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98414" w14:textId="77777777" w:rsidR="00AA4259" w:rsidRDefault="00AA4259">
      <w:pPr>
        <w:pStyle w:val="Textoindependiente"/>
        <w:rPr>
          <w:rFonts w:ascii="Times New Roman"/>
          <w:sz w:val="20"/>
        </w:rPr>
      </w:pPr>
    </w:p>
    <w:p w14:paraId="7A6CFA95" w14:textId="77777777" w:rsidR="00AA4259" w:rsidRDefault="00AA4259">
      <w:pPr>
        <w:pStyle w:val="Textoindependiente"/>
        <w:rPr>
          <w:rFonts w:ascii="Times New Roman"/>
          <w:sz w:val="20"/>
        </w:rPr>
      </w:pPr>
    </w:p>
    <w:p w14:paraId="41D62821" w14:textId="77777777" w:rsidR="00AA4259" w:rsidRDefault="00AA4259">
      <w:pPr>
        <w:pStyle w:val="Textoindependiente"/>
        <w:spacing w:before="33"/>
        <w:rPr>
          <w:rFonts w:ascii="Times New Roman"/>
          <w:sz w:val="20"/>
        </w:rPr>
      </w:pPr>
    </w:p>
    <w:p w14:paraId="4FCE5985" w14:textId="77777777" w:rsidR="00AA4259" w:rsidRDefault="001B440B">
      <w:pPr>
        <w:pStyle w:val="Textoindependiente"/>
        <w:ind w:left="2939"/>
        <w:rPr>
          <w:rFonts w:ascii="Times New Roman"/>
          <w:sz w:val="20"/>
        </w:rPr>
      </w:pPr>
      <w:r>
        <w:rPr>
          <w:rFonts w:ascii="Times New Roman"/>
          <w:noProof/>
          <w:sz w:val="20"/>
        </w:rPr>
        <w:drawing>
          <wp:inline distT="0" distB="0" distL="0" distR="0" wp14:anchorId="49F5D021" wp14:editId="763E5FDF">
            <wp:extent cx="3156385" cy="3168396"/>
            <wp:effectExtent l="0" t="0" r="0" b="0"/>
            <wp:docPr id="5" name="Image 5" descr="F:\EQUIPO UMV\PERSONAL\Pictures\LOGO UMV.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F:\EQUIPO UMV\PERSONAL\Pictures\LOGO UMV.PNG"/>
                    <pic:cNvPicPr/>
                  </pic:nvPicPr>
                  <pic:blipFill>
                    <a:blip r:embed="rId7" cstate="print"/>
                    <a:stretch>
                      <a:fillRect/>
                    </a:stretch>
                  </pic:blipFill>
                  <pic:spPr>
                    <a:xfrm>
                      <a:off x="0" y="0"/>
                      <a:ext cx="3156385" cy="3168396"/>
                    </a:xfrm>
                    <a:prstGeom prst="rect">
                      <a:avLst/>
                    </a:prstGeom>
                  </pic:spPr>
                </pic:pic>
              </a:graphicData>
            </a:graphic>
          </wp:inline>
        </w:drawing>
      </w:r>
    </w:p>
    <w:p w14:paraId="3A4D33DC" w14:textId="77777777" w:rsidR="00AA4259" w:rsidRDefault="00AA4259">
      <w:pPr>
        <w:pStyle w:val="Textoindependiente"/>
        <w:rPr>
          <w:rFonts w:ascii="Times New Roman"/>
        </w:rPr>
      </w:pPr>
    </w:p>
    <w:p w14:paraId="3ECB5205" w14:textId="77777777" w:rsidR="00AA4259" w:rsidRDefault="00AA4259">
      <w:pPr>
        <w:pStyle w:val="Textoindependiente"/>
        <w:rPr>
          <w:rFonts w:ascii="Times New Roman"/>
        </w:rPr>
      </w:pPr>
    </w:p>
    <w:p w14:paraId="19164E27" w14:textId="77777777" w:rsidR="00AA4259" w:rsidRDefault="00AA4259">
      <w:pPr>
        <w:pStyle w:val="Textoindependiente"/>
        <w:rPr>
          <w:rFonts w:ascii="Times New Roman"/>
        </w:rPr>
      </w:pPr>
    </w:p>
    <w:p w14:paraId="07C0FAD3" w14:textId="77777777" w:rsidR="00AA4259" w:rsidRDefault="00AA4259">
      <w:pPr>
        <w:pStyle w:val="Textoindependiente"/>
        <w:spacing w:before="7"/>
        <w:rPr>
          <w:rFonts w:ascii="Times New Roman"/>
        </w:rPr>
      </w:pPr>
    </w:p>
    <w:p w14:paraId="11631D2A" w14:textId="24BB6E2B" w:rsidR="00AA4259" w:rsidRPr="00437D00" w:rsidRDefault="001B440B">
      <w:pPr>
        <w:ind w:left="990" w:right="992"/>
        <w:jc w:val="center"/>
        <w:rPr>
          <w:rFonts w:ascii="Arial" w:hAnsi="Arial"/>
          <w:b/>
          <w:sz w:val="28"/>
          <w:szCs w:val="26"/>
        </w:rPr>
      </w:pPr>
      <w:r w:rsidRPr="00437D00">
        <w:rPr>
          <w:rFonts w:ascii="Arial" w:hAnsi="Arial"/>
          <w:b/>
          <w:sz w:val="28"/>
          <w:szCs w:val="26"/>
        </w:rPr>
        <w:t>DIAGNÓSTICO</w:t>
      </w:r>
      <w:r w:rsidRPr="00437D00">
        <w:rPr>
          <w:rFonts w:ascii="Arial" w:hAnsi="Arial"/>
          <w:b/>
          <w:spacing w:val="-7"/>
          <w:sz w:val="28"/>
          <w:szCs w:val="26"/>
        </w:rPr>
        <w:t xml:space="preserve"> </w:t>
      </w:r>
      <w:r w:rsidRPr="00437D00">
        <w:rPr>
          <w:rFonts w:ascii="Arial" w:hAnsi="Arial"/>
          <w:b/>
          <w:sz w:val="28"/>
          <w:szCs w:val="26"/>
        </w:rPr>
        <w:t>INTEGRAL</w:t>
      </w:r>
      <w:r w:rsidRPr="00437D00">
        <w:rPr>
          <w:rFonts w:ascii="Arial" w:hAnsi="Arial"/>
          <w:b/>
          <w:spacing w:val="-5"/>
          <w:sz w:val="28"/>
          <w:szCs w:val="26"/>
        </w:rPr>
        <w:t xml:space="preserve"> </w:t>
      </w:r>
      <w:r w:rsidRPr="00437D00">
        <w:rPr>
          <w:rFonts w:ascii="Arial" w:hAnsi="Arial"/>
          <w:b/>
          <w:sz w:val="28"/>
          <w:szCs w:val="26"/>
        </w:rPr>
        <w:t>DE</w:t>
      </w:r>
      <w:r w:rsidRPr="00437D00">
        <w:rPr>
          <w:rFonts w:ascii="Arial" w:hAnsi="Arial"/>
          <w:b/>
          <w:spacing w:val="-8"/>
          <w:sz w:val="28"/>
          <w:szCs w:val="26"/>
        </w:rPr>
        <w:t xml:space="preserve"> </w:t>
      </w:r>
      <w:r w:rsidRPr="00437D00">
        <w:rPr>
          <w:rFonts w:ascii="Arial" w:hAnsi="Arial"/>
          <w:b/>
          <w:sz w:val="28"/>
          <w:szCs w:val="26"/>
        </w:rPr>
        <w:t>ARCHIVOS</w:t>
      </w:r>
      <w:r w:rsidRPr="00437D00">
        <w:rPr>
          <w:rFonts w:ascii="Arial" w:hAnsi="Arial"/>
          <w:b/>
          <w:spacing w:val="-6"/>
          <w:sz w:val="28"/>
          <w:szCs w:val="26"/>
        </w:rPr>
        <w:t xml:space="preserve"> </w:t>
      </w:r>
    </w:p>
    <w:p w14:paraId="74096122" w14:textId="6A00BD77" w:rsidR="00AA4259" w:rsidRPr="00EF2DB2" w:rsidRDefault="001B440B" w:rsidP="00EF2DB2">
      <w:pPr>
        <w:spacing w:before="184" w:line="256" w:lineRule="auto"/>
        <w:ind w:left="990" w:right="992"/>
        <w:jc w:val="center"/>
        <w:rPr>
          <w:rFonts w:ascii="Arial" w:hAnsi="Arial"/>
          <w:b/>
          <w:sz w:val="28"/>
          <w:szCs w:val="26"/>
        </w:rPr>
      </w:pPr>
      <w:r w:rsidRPr="00437D00">
        <w:rPr>
          <w:rFonts w:ascii="Arial" w:hAnsi="Arial"/>
          <w:b/>
          <w:sz w:val="28"/>
          <w:szCs w:val="26"/>
        </w:rPr>
        <w:t>UNIDAD</w:t>
      </w:r>
      <w:r w:rsidRPr="00437D00">
        <w:rPr>
          <w:rFonts w:ascii="Arial" w:hAnsi="Arial"/>
          <w:b/>
          <w:spacing w:val="-8"/>
          <w:sz w:val="28"/>
          <w:szCs w:val="26"/>
        </w:rPr>
        <w:t xml:space="preserve"> </w:t>
      </w:r>
      <w:r w:rsidRPr="00437D00">
        <w:rPr>
          <w:rFonts w:ascii="Arial" w:hAnsi="Arial"/>
          <w:b/>
          <w:sz w:val="28"/>
          <w:szCs w:val="26"/>
        </w:rPr>
        <w:t>ADMINISTRATIVA</w:t>
      </w:r>
      <w:r w:rsidRPr="00437D00">
        <w:rPr>
          <w:rFonts w:ascii="Arial" w:hAnsi="Arial"/>
          <w:b/>
          <w:spacing w:val="-6"/>
          <w:sz w:val="28"/>
          <w:szCs w:val="26"/>
        </w:rPr>
        <w:t xml:space="preserve"> </w:t>
      </w:r>
      <w:r w:rsidRPr="00437D00">
        <w:rPr>
          <w:rFonts w:ascii="Arial" w:hAnsi="Arial"/>
          <w:b/>
          <w:sz w:val="28"/>
          <w:szCs w:val="26"/>
        </w:rPr>
        <w:t>ESPECIAL</w:t>
      </w:r>
      <w:r w:rsidRPr="00437D00">
        <w:rPr>
          <w:rFonts w:ascii="Arial" w:hAnsi="Arial"/>
          <w:b/>
          <w:spacing w:val="-7"/>
          <w:sz w:val="28"/>
          <w:szCs w:val="26"/>
        </w:rPr>
        <w:t xml:space="preserve"> </w:t>
      </w:r>
      <w:r w:rsidRPr="00437D00">
        <w:rPr>
          <w:rFonts w:ascii="Arial" w:hAnsi="Arial"/>
          <w:b/>
          <w:sz w:val="28"/>
          <w:szCs w:val="26"/>
        </w:rPr>
        <w:t>DE</w:t>
      </w:r>
      <w:r w:rsidRPr="00437D00">
        <w:rPr>
          <w:rFonts w:ascii="Arial" w:hAnsi="Arial"/>
          <w:b/>
          <w:spacing w:val="-5"/>
          <w:sz w:val="28"/>
          <w:szCs w:val="26"/>
        </w:rPr>
        <w:t xml:space="preserve"> </w:t>
      </w:r>
      <w:r w:rsidRPr="00437D00">
        <w:rPr>
          <w:rFonts w:ascii="Arial" w:hAnsi="Arial"/>
          <w:b/>
          <w:sz w:val="28"/>
          <w:szCs w:val="26"/>
        </w:rPr>
        <w:t>REHABILITACIÓN</w:t>
      </w:r>
      <w:r w:rsidRPr="00437D00">
        <w:rPr>
          <w:rFonts w:ascii="Arial" w:hAnsi="Arial"/>
          <w:b/>
          <w:spacing w:val="-8"/>
          <w:sz w:val="28"/>
          <w:szCs w:val="26"/>
        </w:rPr>
        <w:t xml:space="preserve"> </w:t>
      </w:r>
      <w:r w:rsidRPr="00437D00">
        <w:rPr>
          <w:rFonts w:ascii="Arial" w:hAnsi="Arial"/>
          <w:b/>
          <w:sz w:val="28"/>
          <w:szCs w:val="26"/>
        </w:rPr>
        <w:t>Y</w:t>
      </w:r>
      <w:r w:rsidRPr="00437D00">
        <w:rPr>
          <w:rFonts w:ascii="Arial" w:hAnsi="Arial"/>
          <w:b/>
          <w:spacing w:val="-7"/>
          <w:sz w:val="28"/>
          <w:szCs w:val="26"/>
        </w:rPr>
        <w:t xml:space="preserve"> </w:t>
      </w:r>
      <w:r w:rsidRPr="00437D00">
        <w:rPr>
          <w:rFonts w:ascii="Arial" w:hAnsi="Arial"/>
          <w:b/>
          <w:sz w:val="28"/>
          <w:szCs w:val="26"/>
        </w:rPr>
        <w:t>MANTENIMIENTO VIAL – UAERMV</w:t>
      </w:r>
    </w:p>
    <w:p w14:paraId="26E043DF" w14:textId="77777777" w:rsidR="00AA4259" w:rsidRPr="00437D00" w:rsidRDefault="00AA4259">
      <w:pPr>
        <w:pStyle w:val="Textoindependiente"/>
        <w:rPr>
          <w:rFonts w:ascii="Arial"/>
          <w:b/>
          <w:sz w:val="28"/>
          <w:szCs w:val="26"/>
        </w:rPr>
      </w:pPr>
    </w:p>
    <w:p w14:paraId="049898DC" w14:textId="77777777" w:rsidR="00AA4259" w:rsidRPr="00437D00" w:rsidRDefault="00AA4259">
      <w:pPr>
        <w:pStyle w:val="Textoindependiente"/>
        <w:rPr>
          <w:rFonts w:ascii="Arial"/>
          <w:b/>
          <w:sz w:val="28"/>
          <w:szCs w:val="26"/>
        </w:rPr>
      </w:pPr>
    </w:p>
    <w:p w14:paraId="6D2CD10A" w14:textId="77777777" w:rsidR="00AA4259" w:rsidRPr="00437D00" w:rsidRDefault="00AA4259" w:rsidP="00341B3A">
      <w:pPr>
        <w:pStyle w:val="Textoindependiente"/>
        <w:jc w:val="center"/>
        <w:rPr>
          <w:rFonts w:ascii="Arial"/>
          <w:b/>
          <w:sz w:val="28"/>
          <w:szCs w:val="26"/>
        </w:rPr>
      </w:pPr>
    </w:p>
    <w:p w14:paraId="2AD1EAE4" w14:textId="1A34B701" w:rsidR="00AA4259" w:rsidRPr="00437D00" w:rsidRDefault="00341B3A" w:rsidP="00341B3A">
      <w:pPr>
        <w:ind w:right="992"/>
        <w:jc w:val="center"/>
        <w:rPr>
          <w:rFonts w:ascii="Arial"/>
          <w:b/>
          <w:sz w:val="28"/>
          <w:szCs w:val="26"/>
        </w:rPr>
        <w:sectPr w:rsidR="00AA4259" w:rsidRPr="00437D00">
          <w:headerReference w:type="default" r:id="rId8"/>
          <w:footerReference w:type="default" r:id="rId9"/>
          <w:type w:val="continuous"/>
          <w:pgSz w:w="12240" w:h="15840"/>
          <w:pgMar w:top="2060" w:right="720" w:bottom="1280" w:left="720" w:header="713" w:footer="1081" w:gutter="0"/>
          <w:pgNumType w:start="1"/>
          <w:cols w:space="720"/>
        </w:sectPr>
      </w:pPr>
      <w:r>
        <w:rPr>
          <w:rFonts w:ascii="Arial"/>
          <w:b/>
          <w:sz w:val="28"/>
          <w:szCs w:val="26"/>
        </w:rPr>
        <w:t xml:space="preserve">                 </w:t>
      </w:r>
      <w:r w:rsidR="00EF2DB2">
        <w:rPr>
          <w:rFonts w:ascii="Arial"/>
          <w:b/>
          <w:sz w:val="28"/>
          <w:szCs w:val="26"/>
        </w:rPr>
        <w:t>BOGOT</w:t>
      </w:r>
      <w:r w:rsidR="00EF2DB2">
        <w:rPr>
          <w:rFonts w:ascii="Arial"/>
          <w:b/>
          <w:sz w:val="28"/>
          <w:szCs w:val="26"/>
        </w:rPr>
        <w:t>Á</w:t>
      </w:r>
      <w:r w:rsidR="00EF2DB2">
        <w:rPr>
          <w:rFonts w:ascii="Arial"/>
          <w:b/>
          <w:sz w:val="28"/>
          <w:szCs w:val="26"/>
        </w:rPr>
        <w:t xml:space="preserve"> D.C, </w:t>
      </w:r>
      <w:r w:rsidR="00563391" w:rsidRPr="00437D00">
        <w:rPr>
          <w:rFonts w:ascii="Arial"/>
          <w:b/>
          <w:sz w:val="28"/>
          <w:szCs w:val="26"/>
        </w:rPr>
        <w:t>MAYO</w:t>
      </w:r>
      <w:r w:rsidR="00D56A31" w:rsidRPr="00437D00">
        <w:rPr>
          <w:rFonts w:ascii="Arial"/>
          <w:b/>
          <w:sz w:val="28"/>
          <w:szCs w:val="26"/>
        </w:rPr>
        <w:t xml:space="preserve"> </w:t>
      </w:r>
      <w:r w:rsidR="001B440B" w:rsidRPr="00437D00">
        <w:rPr>
          <w:rFonts w:ascii="Arial"/>
          <w:b/>
          <w:sz w:val="28"/>
          <w:szCs w:val="26"/>
        </w:rPr>
        <w:t>DE</w:t>
      </w:r>
      <w:r w:rsidR="001B440B" w:rsidRPr="00437D00">
        <w:rPr>
          <w:rFonts w:ascii="Arial"/>
          <w:b/>
          <w:spacing w:val="-5"/>
          <w:sz w:val="28"/>
          <w:szCs w:val="26"/>
        </w:rPr>
        <w:t xml:space="preserve"> </w:t>
      </w:r>
      <w:r w:rsidR="001B440B" w:rsidRPr="00437D00">
        <w:rPr>
          <w:rFonts w:ascii="Arial"/>
          <w:b/>
          <w:spacing w:val="-4"/>
          <w:sz w:val="28"/>
          <w:szCs w:val="26"/>
        </w:rPr>
        <w:t>202</w:t>
      </w:r>
      <w:r w:rsidR="00D56A31" w:rsidRPr="00437D00">
        <w:rPr>
          <w:rFonts w:ascii="Arial"/>
          <w:b/>
          <w:spacing w:val="-4"/>
          <w:sz w:val="28"/>
          <w:szCs w:val="26"/>
        </w:rPr>
        <w:t>6</w:t>
      </w:r>
    </w:p>
    <w:p w14:paraId="522CEE3D" w14:textId="77777777" w:rsidR="00AA4259" w:rsidRDefault="001B440B">
      <w:pPr>
        <w:spacing w:before="274"/>
        <w:ind w:left="982"/>
        <w:rPr>
          <w:rFonts w:ascii="Arial"/>
          <w:b/>
          <w:sz w:val="24"/>
        </w:rPr>
      </w:pPr>
      <w:r>
        <w:rPr>
          <w:rFonts w:ascii="Arial"/>
          <w:b/>
          <w:sz w:val="24"/>
        </w:rPr>
        <w:lastRenderedPageBreak/>
        <w:t>Tabla</w:t>
      </w:r>
      <w:r>
        <w:rPr>
          <w:rFonts w:ascii="Arial"/>
          <w:b/>
          <w:spacing w:val="-2"/>
          <w:sz w:val="24"/>
        </w:rPr>
        <w:t xml:space="preserve"> </w:t>
      </w:r>
      <w:r>
        <w:rPr>
          <w:rFonts w:ascii="Arial"/>
          <w:b/>
          <w:sz w:val="24"/>
        </w:rPr>
        <w:t>de</w:t>
      </w:r>
      <w:r>
        <w:rPr>
          <w:rFonts w:ascii="Arial"/>
          <w:b/>
          <w:spacing w:val="-3"/>
          <w:sz w:val="24"/>
        </w:rPr>
        <w:t xml:space="preserve"> </w:t>
      </w:r>
      <w:r>
        <w:rPr>
          <w:rFonts w:ascii="Arial"/>
          <w:b/>
          <w:spacing w:val="-2"/>
          <w:sz w:val="24"/>
        </w:rPr>
        <w:t>Contenido</w:t>
      </w:r>
    </w:p>
    <w:p w14:paraId="20BC89F5" w14:textId="77777777" w:rsidR="00AA4259" w:rsidRDefault="00AA4259">
      <w:pPr>
        <w:rPr>
          <w:rFonts w:ascii="Arial"/>
          <w:b/>
          <w:sz w:val="24"/>
        </w:rPr>
        <w:sectPr w:rsidR="00AA4259">
          <w:pgSz w:w="12240" w:h="15840"/>
          <w:pgMar w:top="2060" w:right="720" w:bottom="1408" w:left="720" w:header="713" w:footer="1081" w:gutter="0"/>
          <w:cols w:space="720"/>
        </w:sectPr>
      </w:pPr>
    </w:p>
    <w:sdt>
      <w:sdtPr>
        <w:id w:val="-543131658"/>
        <w:docPartObj>
          <w:docPartGallery w:val="Table of Contents"/>
          <w:docPartUnique/>
        </w:docPartObj>
      </w:sdtPr>
      <w:sdtEndPr/>
      <w:sdtContent>
        <w:p w14:paraId="7C052FC7" w14:textId="77777777" w:rsidR="00AA4259" w:rsidRDefault="001B440B">
          <w:pPr>
            <w:pStyle w:val="TDC1"/>
            <w:numPr>
              <w:ilvl w:val="0"/>
              <w:numId w:val="155"/>
            </w:numPr>
            <w:tabs>
              <w:tab w:val="left" w:pos="1421"/>
              <w:tab w:val="right" w:leader="dot" w:pos="9812"/>
            </w:tabs>
            <w:spacing w:before="260"/>
            <w:ind w:hanging="439"/>
          </w:pPr>
          <w:hyperlink w:anchor="_bookmark0" w:history="1">
            <w:r>
              <w:rPr>
                <w:spacing w:val="-2"/>
              </w:rPr>
              <w:t>PRESENTACIÓN</w:t>
            </w:r>
            <w:r>
              <w:tab/>
            </w:r>
            <w:r>
              <w:rPr>
                <w:spacing w:val="-10"/>
              </w:rPr>
              <w:t>6</w:t>
            </w:r>
          </w:hyperlink>
        </w:p>
        <w:p w14:paraId="6E06D2D6" w14:textId="77777777" w:rsidR="00AA4259" w:rsidRDefault="001B440B">
          <w:pPr>
            <w:pStyle w:val="TDC1"/>
            <w:numPr>
              <w:ilvl w:val="0"/>
              <w:numId w:val="155"/>
            </w:numPr>
            <w:tabs>
              <w:tab w:val="left" w:pos="1421"/>
              <w:tab w:val="right" w:leader="dot" w:pos="9812"/>
            </w:tabs>
            <w:spacing w:before="123"/>
            <w:ind w:hanging="439"/>
          </w:pPr>
          <w:hyperlink w:anchor="_bookmark1" w:history="1">
            <w:r>
              <w:rPr>
                <w:spacing w:val="-2"/>
              </w:rPr>
              <w:t>INTRODUCCIÓN</w:t>
            </w:r>
            <w:r>
              <w:tab/>
            </w:r>
            <w:r>
              <w:rPr>
                <w:spacing w:val="-10"/>
              </w:rPr>
              <w:t>7</w:t>
            </w:r>
          </w:hyperlink>
        </w:p>
        <w:p w14:paraId="16D34B2A" w14:textId="77777777" w:rsidR="00AA4259" w:rsidRDefault="001B440B">
          <w:pPr>
            <w:pStyle w:val="TDC1"/>
            <w:numPr>
              <w:ilvl w:val="0"/>
              <w:numId w:val="155"/>
            </w:numPr>
            <w:tabs>
              <w:tab w:val="left" w:pos="1421"/>
              <w:tab w:val="right" w:leader="dot" w:pos="9812"/>
            </w:tabs>
            <w:spacing w:before="120"/>
            <w:ind w:hanging="439"/>
          </w:pPr>
          <w:hyperlink w:anchor="_bookmark2" w:history="1">
            <w:r>
              <w:t>CONSIDERACIONES</w:t>
            </w:r>
            <w:r>
              <w:rPr>
                <w:spacing w:val="-8"/>
              </w:rPr>
              <w:t xml:space="preserve"> </w:t>
            </w:r>
            <w:r>
              <w:rPr>
                <w:spacing w:val="-2"/>
              </w:rPr>
              <w:t>GENERALES</w:t>
            </w:r>
            <w:r>
              <w:tab/>
            </w:r>
            <w:r>
              <w:rPr>
                <w:spacing w:val="-10"/>
              </w:rPr>
              <w:t>8</w:t>
            </w:r>
          </w:hyperlink>
        </w:p>
        <w:p w14:paraId="42F741A1" w14:textId="77777777" w:rsidR="00AA4259" w:rsidRDefault="001B440B">
          <w:pPr>
            <w:pStyle w:val="TDC2"/>
            <w:numPr>
              <w:ilvl w:val="1"/>
              <w:numId w:val="155"/>
            </w:numPr>
            <w:tabs>
              <w:tab w:val="left" w:pos="1941"/>
              <w:tab w:val="right" w:leader="dot" w:pos="9812"/>
            </w:tabs>
            <w:spacing w:before="120"/>
            <w:ind w:left="1941" w:hanging="739"/>
          </w:pPr>
          <w:hyperlink w:anchor="_bookmark3" w:history="1">
            <w:r>
              <w:t>MARCO</w:t>
            </w:r>
            <w:r>
              <w:rPr>
                <w:spacing w:val="-9"/>
              </w:rPr>
              <w:t xml:space="preserve"> </w:t>
            </w:r>
            <w:r>
              <w:t>CONCEPTUAL</w:t>
            </w:r>
            <w:r>
              <w:rPr>
                <w:spacing w:val="-4"/>
              </w:rPr>
              <w:t xml:space="preserve"> </w:t>
            </w:r>
            <w:r>
              <w:rPr>
                <w:spacing w:val="-2"/>
              </w:rPr>
              <w:t>ARCHIVÍSTICO</w:t>
            </w:r>
            <w:r>
              <w:tab/>
            </w:r>
            <w:r>
              <w:rPr>
                <w:spacing w:val="-10"/>
              </w:rPr>
              <w:t>8</w:t>
            </w:r>
          </w:hyperlink>
        </w:p>
        <w:p w14:paraId="229DA03F" w14:textId="77777777" w:rsidR="00AA4259" w:rsidRDefault="001B440B">
          <w:pPr>
            <w:pStyle w:val="TDC2"/>
            <w:numPr>
              <w:ilvl w:val="1"/>
              <w:numId w:val="155"/>
            </w:numPr>
            <w:tabs>
              <w:tab w:val="left" w:pos="1941"/>
              <w:tab w:val="right" w:leader="dot" w:pos="9812"/>
            </w:tabs>
            <w:spacing w:before="23"/>
            <w:ind w:left="1941" w:hanging="739"/>
          </w:pPr>
          <w:hyperlink w:anchor="_bookmark4" w:history="1">
            <w:r>
              <w:t>CRITERIOS</w:t>
            </w:r>
            <w:r>
              <w:rPr>
                <w:spacing w:val="-7"/>
              </w:rPr>
              <w:t xml:space="preserve"> </w:t>
            </w:r>
            <w:r>
              <w:t>DE</w:t>
            </w:r>
            <w:r>
              <w:rPr>
                <w:spacing w:val="-7"/>
              </w:rPr>
              <w:t xml:space="preserve"> </w:t>
            </w:r>
            <w:r>
              <w:rPr>
                <w:spacing w:val="-2"/>
              </w:rPr>
              <w:t>EVALUACIÓN</w:t>
            </w:r>
            <w:r>
              <w:tab/>
            </w:r>
            <w:r>
              <w:rPr>
                <w:spacing w:val="-10"/>
              </w:rPr>
              <w:t>8</w:t>
            </w:r>
          </w:hyperlink>
        </w:p>
        <w:p w14:paraId="141953CD" w14:textId="77777777" w:rsidR="00AA4259" w:rsidRDefault="001B440B">
          <w:pPr>
            <w:pStyle w:val="TDC2"/>
            <w:numPr>
              <w:ilvl w:val="1"/>
              <w:numId w:val="155"/>
            </w:numPr>
            <w:tabs>
              <w:tab w:val="left" w:pos="1941"/>
              <w:tab w:val="right" w:leader="dot" w:pos="9812"/>
            </w:tabs>
            <w:ind w:left="1941" w:hanging="739"/>
          </w:pPr>
          <w:hyperlink w:anchor="_bookmark5" w:history="1">
            <w:r>
              <w:t>METODOLOGÍA</w:t>
            </w:r>
            <w:r>
              <w:rPr>
                <w:spacing w:val="-9"/>
              </w:rPr>
              <w:t xml:space="preserve"> </w:t>
            </w:r>
            <w:r>
              <w:t>DE</w:t>
            </w:r>
            <w:r>
              <w:rPr>
                <w:spacing w:val="-6"/>
              </w:rPr>
              <w:t xml:space="preserve"> </w:t>
            </w:r>
            <w:r>
              <w:rPr>
                <w:spacing w:val="-2"/>
              </w:rPr>
              <w:t>EVALUACIÓN</w:t>
            </w:r>
            <w:r>
              <w:tab/>
            </w:r>
            <w:r>
              <w:rPr>
                <w:spacing w:val="-10"/>
              </w:rPr>
              <w:t>9</w:t>
            </w:r>
          </w:hyperlink>
        </w:p>
        <w:p w14:paraId="2AB09AD1" w14:textId="77777777" w:rsidR="00AA4259" w:rsidRDefault="001B440B">
          <w:pPr>
            <w:pStyle w:val="TDC1"/>
            <w:numPr>
              <w:ilvl w:val="0"/>
              <w:numId w:val="155"/>
            </w:numPr>
            <w:tabs>
              <w:tab w:val="left" w:pos="1421"/>
              <w:tab w:val="right" w:leader="dot" w:pos="9813"/>
            </w:tabs>
            <w:ind w:hanging="439"/>
          </w:pPr>
          <w:hyperlink w:anchor="_bookmark6" w:history="1">
            <w:r>
              <w:t>OBJETIVO</w:t>
            </w:r>
            <w:r>
              <w:rPr>
                <w:spacing w:val="-4"/>
              </w:rPr>
              <w:t xml:space="preserve"> </w:t>
            </w:r>
            <w:r>
              <w:rPr>
                <w:spacing w:val="-2"/>
              </w:rPr>
              <w:t>GENERAL</w:t>
            </w:r>
            <w:r>
              <w:tab/>
            </w:r>
            <w:r>
              <w:rPr>
                <w:spacing w:val="-5"/>
              </w:rPr>
              <w:t>10</w:t>
            </w:r>
          </w:hyperlink>
        </w:p>
        <w:p w14:paraId="5430185E" w14:textId="77777777" w:rsidR="00AA4259" w:rsidRDefault="001B440B">
          <w:pPr>
            <w:pStyle w:val="TDC1"/>
            <w:numPr>
              <w:ilvl w:val="0"/>
              <w:numId w:val="155"/>
            </w:numPr>
            <w:tabs>
              <w:tab w:val="left" w:pos="1421"/>
              <w:tab w:val="right" w:leader="dot" w:pos="9813"/>
            </w:tabs>
            <w:spacing w:before="120"/>
            <w:ind w:hanging="439"/>
          </w:pPr>
          <w:hyperlink w:anchor="_bookmark7" w:history="1">
            <w:r>
              <w:t>OBJETIVOS</w:t>
            </w:r>
            <w:r>
              <w:rPr>
                <w:spacing w:val="-5"/>
              </w:rPr>
              <w:t xml:space="preserve"> </w:t>
            </w:r>
            <w:r>
              <w:rPr>
                <w:spacing w:val="-2"/>
              </w:rPr>
              <w:t>ESPECÍFICOS</w:t>
            </w:r>
            <w:r>
              <w:tab/>
            </w:r>
            <w:r>
              <w:rPr>
                <w:spacing w:val="-5"/>
              </w:rPr>
              <w:t>11</w:t>
            </w:r>
          </w:hyperlink>
        </w:p>
        <w:p w14:paraId="5423C32F" w14:textId="77777777" w:rsidR="00AA4259" w:rsidRDefault="001B440B">
          <w:pPr>
            <w:pStyle w:val="TDC1"/>
            <w:numPr>
              <w:ilvl w:val="0"/>
              <w:numId w:val="155"/>
            </w:numPr>
            <w:tabs>
              <w:tab w:val="left" w:pos="1421"/>
              <w:tab w:val="right" w:leader="dot" w:pos="9813"/>
            </w:tabs>
            <w:spacing w:before="122"/>
            <w:ind w:hanging="439"/>
          </w:pPr>
          <w:hyperlink w:anchor="_bookmark8" w:history="1">
            <w:r>
              <w:rPr>
                <w:spacing w:val="-2"/>
              </w:rPr>
              <w:t>ALCANCE</w:t>
            </w:r>
            <w:r>
              <w:tab/>
            </w:r>
            <w:r>
              <w:rPr>
                <w:spacing w:val="-5"/>
              </w:rPr>
              <w:t>12</w:t>
            </w:r>
          </w:hyperlink>
        </w:p>
        <w:p w14:paraId="7B03D7A2" w14:textId="77777777" w:rsidR="00AA4259" w:rsidRDefault="001B440B">
          <w:pPr>
            <w:pStyle w:val="TDC2"/>
            <w:numPr>
              <w:ilvl w:val="1"/>
              <w:numId w:val="155"/>
            </w:numPr>
            <w:tabs>
              <w:tab w:val="left" w:pos="1941"/>
              <w:tab w:val="right" w:leader="dot" w:pos="9813"/>
            </w:tabs>
            <w:spacing w:before="121"/>
            <w:ind w:left="1941" w:hanging="739"/>
          </w:pPr>
          <w:hyperlink w:anchor="_bookmark9" w:history="1">
            <w:r>
              <w:t>ALCANCE</w:t>
            </w:r>
            <w:r>
              <w:rPr>
                <w:spacing w:val="-3"/>
              </w:rPr>
              <w:t xml:space="preserve"> </w:t>
            </w:r>
            <w:r>
              <w:rPr>
                <w:spacing w:val="-2"/>
              </w:rPr>
              <w:t>GEOGRÁFICO</w:t>
            </w:r>
            <w:r>
              <w:tab/>
            </w:r>
            <w:r>
              <w:rPr>
                <w:spacing w:val="-7"/>
              </w:rPr>
              <w:t>12</w:t>
            </w:r>
          </w:hyperlink>
        </w:p>
        <w:p w14:paraId="5D7461D4" w14:textId="77777777" w:rsidR="00AA4259" w:rsidRDefault="001B440B">
          <w:pPr>
            <w:pStyle w:val="TDC2"/>
            <w:numPr>
              <w:ilvl w:val="1"/>
              <w:numId w:val="155"/>
            </w:numPr>
            <w:tabs>
              <w:tab w:val="left" w:pos="1941"/>
              <w:tab w:val="right" w:leader="dot" w:pos="9813"/>
            </w:tabs>
            <w:ind w:left="1941" w:hanging="739"/>
          </w:pPr>
          <w:hyperlink w:anchor="_bookmark10" w:history="1">
            <w:r>
              <w:t>ALCANCE</w:t>
            </w:r>
            <w:r>
              <w:rPr>
                <w:spacing w:val="-3"/>
              </w:rPr>
              <w:t xml:space="preserve"> </w:t>
            </w:r>
            <w:r>
              <w:rPr>
                <w:spacing w:val="-2"/>
              </w:rPr>
              <w:t>ORGANIZACIONAL</w:t>
            </w:r>
            <w:r>
              <w:tab/>
            </w:r>
            <w:r>
              <w:rPr>
                <w:spacing w:val="-7"/>
              </w:rPr>
              <w:t>12</w:t>
            </w:r>
          </w:hyperlink>
        </w:p>
        <w:p w14:paraId="54D9E525" w14:textId="77777777" w:rsidR="00AA4259" w:rsidRDefault="001B440B">
          <w:pPr>
            <w:pStyle w:val="TDC2"/>
            <w:numPr>
              <w:ilvl w:val="1"/>
              <w:numId w:val="155"/>
            </w:numPr>
            <w:tabs>
              <w:tab w:val="left" w:pos="1941"/>
              <w:tab w:val="right" w:leader="dot" w:pos="9813"/>
            </w:tabs>
            <w:spacing w:before="19"/>
            <w:ind w:left="1941" w:hanging="739"/>
          </w:pPr>
          <w:hyperlink w:anchor="_bookmark11" w:history="1">
            <w:r>
              <w:t>ALCANCE</w:t>
            </w:r>
            <w:r>
              <w:rPr>
                <w:spacing w:val="-3"/>
              </w:rPr>
              <w:t xml:space="preserve"> </w:t>
            </w:r>
            <w:r>
              <w:rPr>
                <w:spacing w:val="-2"/>
              </w:rPr>
              <w:t>TEMPORAL</w:t>
            </w:r>
            <w:r>
              <w:tab/>
            </w:r>
            <w:r>
              <w:rPr>
                <w:spacing w:val="-7"/>
              </w:rPr>
              <w:t>12</w:t>
            </w:r>
          </w:hyperlink>
        </w:p>
        <w:p w14:paraId="4638A232" w14:textId="77777777" w:rsidR="00AA4259" w:rsidRDefault="001B440B">
          <w:pPr>
            <w:pStyle w:val="TDC2"/>
            <w:numPr>
              <w:ilvl w:val="1"/>
              <w:numId w:val="155"/>
            </w:numPr>
            <w:tabs>
              <w:tab w:val="left" w:pos="1941"/>
              <w:tab w:val="right" w:leader="dot" w:pos="9813"/>
            </w:tabs>
            <w:ind w:left="1941" w:hanging="739"/>
          </w:pPr>
          <w:hyperlink w:anchor="_bookmark12" w:history="1">
            <w:r>
              <w:t>ALCANCE</w:t>
            </w:r>
            <w:r>
              <w:rPr>
                <w:spacing w:val="-3"/>
              </w:rPr>
              <w:t xml:space="preserve"> </w:t>
            </w:r>
            <w:r>
              <w:rPr>
                <w:spacing w:val="-2"/>
              </w:rPr>
              <w:t>FUNCIONAL</w:t>
            </w:r>
            <w:r>
              <w:tab/>
            </w:r>
            <w:r>
              <w:rPr>
                <w:spacing w:val="-7"/>
              </w:rPr>
              <w:t>12</w:t>
            </w:r>
          </w:hyperlink>
        </w:p>
        <w:p w14:paraId="05B32545" w14:textId="77777777" w:rsidR="00AA4259" w:rsidRDefault="001B440B">
          <w:pPr>
            <w:pStyle w:val="TDC2"/>
            <w:numPr>
              <w:ilvl w:val="1"/>
              <w:numId w:val="155"/>
            </w:numPr>
            <w:tabs>
              <w:tab w:val="left" w:pos="1941"/>
              <w:tab w:val="right" w:leader="dot" w:pos="9813"/>
            </w:tabs>
            <w:ind w:left="1941" w:hanging="739"/>
          </w:pPr>
          <w:hyperlink w:anchor="_bookmark13" w:history="1">
            <w:r>
              <w:rPr>
                <w:spacing w:val="-2"/>
              </w:rPr>
              <w:t>EXCLUSIONES</w:t>
            </w:r>
            <w:r>
              <w:tab/>
            </w:r>
            <w:r>
              <w:rPr>
                <w:spacing w:val="-5"/>
              </w:rPr>
              <w:t>13</w:t>
            </w:r>
          </w:hyperlink>
        </w:p>
        <w:p w14:paraId="44A97805" w14:textId="77777777" w:rsidR="00AA4259" w:rsidRDefault="001B440B">
          <w:pPr>
            <w:pStyle w:val="TDC1"/>
            <w:numPr>
              <w:ilvl w:val="0"/>
              <w:numId w:val="155"/>
            </w:numPr>
            <w:tabs>
              <w:tab w:val="left" w:pos="1421"/>
              <w:tab w:val="right" w:leader="dot" w:pos="9813"/>
            </w:tabs>
            <w:ind w:hanging="439"/>
          </w:pPr>
          <w:hyperlink w:anchor="_bookmark14" w:history="1">
            <w:r>
              <w:rPr>
                <w:spacing w:val="-2"/>
              </w:rPr>
              <w:t>METODOLOGÍA</w:t>
            </w:r>
            <w:r>
              <w:tab/>
            </w:r>
            <w:r>
              <w:rPr>
                <w:spacing w:val="-5"/>
              </w:rPr>
              <w:t>14</w:t>
            </w:r>
          </w:hyperlink>
        </w:p>
        <w:p w14:paraId="346E3B3F" w14:textId="77777777" w:rsidR="00AA4259" w:rsidRDefault="001B440B">
          <w:pPr>
            <w:pStyle w:val="TDC2"/>
            <w:numPr>
              <w:ilvl w:val="1"/>
              <w:numId w:val="155"/>
            </w:numPr>
            <w:tabs>
              <w:tab w:val="left" w:pos="1941"/>
              <w:tab w:val="right" w:leader="dot" w:pos="9813"/>
            </w:tabs>
            <w:spacing w:before="120"/>
            <w:ind w:left="1941" w:hanging="739"/>
          </w:pPr>
          <w:hyperlink w:anchor="_bookmark15" w:history="1">
            <w:r>
              <w:t>ENFOQUE</w:t>
            </w:r>
            <w:r>
              <w:rPr>
                <w:spacing w:val="-7"/>
              </w:rPr>
              <w:t xml:space="preserve"> </w:t>
            </w:r>
            <w:r>
              <w:rPr>
                <w:spacing w:val="-2"/>
              </w:rPr>
              <w:t>METODOLÓGICO</w:t>
            </w:r>
            <w:r>
              <w:tab/>
            </w:r>
            <w:r>
              <w:rPr>
                <w:spacing w:val="-5"/>
              </w:rPr>
              <w:t>14</w:t>
            </w:r>
          </w:hyperlink>
        </w:p>
        <w:p w14:paraId="03E3BB27" w14:textId="77777777" w:rsidR="00AA4259" w:rsidRDefault="001B440B">
          <w:pPr>
            <w:pStyle w:val="TDC2"/>
            <w:numPr>
              <w:ilvl w:val="1"/>
              <w:numId w:val="155"/>
            </w:numPr>
            <w:tabs>
              <w:tab w:val="left" w:pos="1941"/>
              <w:tab w:val="right" w:leader="dot" w:pos="9813"/>
            </w:tabs>
            <w:ind w:left="1941" w:hanging="739"/>
          </w:pPr>
          <w:hyperlink w:anchor="_bookmark16" w:history="1">
            <w:r>
              <w:t>FASES</w:t>
            </w:r>
            <w:r>
              <w:rPr>
                <w:spacing w:val="-5"/>
              </w:rPr>
              <w:t xml:space="preserve"> </w:t>
            </w:r>
            <w:r>
              <w:t>DE</w:t>
            </w:r>
            <w:r>
              <w:rPr>
                <w:spacing w:val="-1"/>
              </w:rPr>
              <w:t xml:space="preserve"> </w:t>
            </w:r>
            <w:r>
              <w:rPr>
                <w:spacing w:val="-2"/>
              </w:rPr>
              <w:t>IMPLEMENTACIÓN</w:t>
            </w:r>
            <w:r>
              <w:tab/>
            </w:r>
            <w:r>
              <w:rPr>
                <w:spacing w:val="-5"/>
              </w:rPr>
              <w:t>14</w:t>
            </w:r>
          </w:hyperlink>
        </w:p>
        <w:p w14:paraId="528F83C9" w14:textId="77777777" w:rsidR="00AA4259" w:rsidRDefault="001B440B">
          <w:pPr>
            <w:pStyle w:val="TDC2"/>
            <w:numPr>
              <w:ilvl w:val="1"/>
              <w:numId w:val="155"/>
            </w:numPr>
            <w:tabs>
              <w:tab w:val="left" w:pos="1941"/>
              <w:tab w:val="right" w:leader="dot" w:pos="9813"/>
            </w:tabs>
            <w:ind w:left="1941" w:hanging="739"/>
          </w:pPr>
          <w:hyperlink w:anchor="_bookmark17" w:history="1">
            <w:r>
              <w:t>TÉCNICAS</w:t>
            </w:r>
            <w:r>
              <w:rPr>
                <w:spacing w:val="-3"/>
              </w:rPr>
              <w:t xml:space="preserve"> </w:t>
            </w:r>
            <w:r>
              <w:t>DE</w:t>
            </w:r>
            <w:r>
              <w:rPr>
                <w:spacing w:val="-4"/>
              </w:rPr>
              <w:t xml:space="preserve"> </w:t>
            </w:r>
            <w:r>
              <w:rPr>
                <w:spacing w:val="-2"/>
              </w:rPr>
              <w:t>RECOLECCIÓN</w:t>
            </w:r>
            <w:r>
              <w:tab/>
            </w:r>
            <w:r>
              <w:rPr>
                <w:spacing w:val="-5"/>
              </w:rPr>
              <w:t>14</w:t>
            </w:r>
          </w:hyperlink>
        </w:p>
        <w:p w14:paraId="66BF8DD5" w14:textId="77777777" w:rsidR="00AA4259" w:rsidRDefault="001B440B">
          <w:pPr>
            <w:pStyle w:val="TDC2"/>
            <w:numPr>
              <w:ilvl w:val="1"/>
              <w:numId w:val="155"/>
            </w:numPr>
            <w:tabs>
              <w:tab w:val="left" w:pos="1941"/>
              <w:tab w:val="right" w:leader="dot" w:pos="9813"/>
            </w:tabs>
            <w:spacing w:before="19"/>
            <w:ind w:left="1941" w:hanging="739"/>
          </w:pPr>
          <w:hyperlink w:anchor="_bookmark18" w:history="1">
            <w:r>
              <w:t>POBLACIÓN</w:t>
            </w:r>
            <w:r>
              <w:rPr>
                <w:spacing w:val="-7"/>
              </w:rPr>
              <w:t xml:space="preserve"> </w:t>
            </w:r>
            <w:r>
              <w:rPr>
                <w:spacing w:val="-2"/>
              </w:rPr>
              <w:t>OBJETIVO</w:t>
            </w:r>
            <w:r>
              <w:tab/>
            </w:r>
            <w:r>
              <w:rPr>
                <w:spacing w:val="-5"/>
              </w:rPr>
              <w:t>15</w:t>
            </w:r>
          </w:hyperlink>
        </w:p>
        <w:p w14:paraId="5DB12016" w14:textId="77777777" w:rsidR="00AA4259" w:rsidRDefault="001B440B">
          <w:pPr>
            <w:pStyle w:val="TDC2"/>
            <w:numPr>
              <w:ilvl w:val="1"/>
              <w:numId w:val="155"/>
            </w:numPr>
            <w:tabs>
              <w:tab w:val="left" w:pos="1941"/>
              <w:tab w:val="right" w:leader="dot" w:pos="9813"/>
            </w:tabs>
            <w:ind w:left="1941" w:hanging="739"/>
          </w:pPr>
          <w:hyperlink w:anchor="_bookmark19" w:history="1">
            <w:r>
              <w:t>INSTRUMENTOS</w:t>
            </w:r>
            <w:r>
              <w:rPr>
                <w:spacing w:val="-5"/>
              </w:rPr>
              <w:t xml:space="preserve"> </w:t>
            </w:r>
            <w:r>
              <w:t>DE</w:t>
            </w:r>
            <w:r>
              <w:rPr>
                <w:spacing w:val="-4"/>
              </w:rPr>
              <w:t xml:space="preserve"> </w:t>
            </w:r>
            <w:r>
              <w:rPr>
                <w:spacing w:val="-2"/>
              </w:rPr>
              <w:t>EVALUACIÓN</w:t>
            </w:r>
            <w:r>
              <w:tab/>
            </w:r>
            <w:r>
              <w:rPr>
                <w:spacing w:val="-5"/>
              </w:rPr>
              <w:t>15</w:t>
            </w:r>
          </w:hyperlink>
        </w:p>
        <w:p w14:paraId="6F28C18F" w14:textId="77777777" w:rsidR="00AA4259" w:rsidRDefault="001B440B">
          <w:pPr>
            <w:pStyle w:val="TDC2"/>
            <w:numPr>
              <w:ilvl w:val="1"/>
              <w:numId w:val="155"/>
            </w:numPr>
            <w:tabs>
              <w:tab w:val="left" w:pos="1941"/>
              <w:tab w:val="right" w:leader="dot" w:pos="9813"/>
            </w:tabs>
            <w:ind w:left="1941" w:hanging="739"/>
          </w:pPr>
          <w:hyperlink w:anchor="_bookmark20" w:history="1">
            <w:r>
              <w:t>LIMITACIONES</w:t>
            </w:r>
            <w:r>
              <w:rPr>
                <w:spacing w:val="-6"/>
              </w:rPr>
              <w:t xml:space="preserve"> </w:t>
            </w:r>
            <w:r>
              <w:rPr>
                <w:spacing w:val="-2"/>
              </w:rPr>
              <w:t>METODOLÓGICAS</w:t>
            </w:r>
            <w:r>
              <w:tab/>
            </w:r>
            <w:r>
              <w:rPr>
                <w:spacing w:val="-5"/>
              </w:rPr>
              <w:t>15</w:t>
            </w:r>
          </w:hyperlink>
        </w:p>
        <w:p w14:paraId="0996756D" w14:textId="77777777" w:rsidR="00AA4259" w:rsidRDefault="001B440B">
          <w:pPr>
            <w:pStyle w:val="TDC2"/>
            <w:numPr>
              <w:ilvl w:val="1"/>
              <w:numId w:val="155"/>
            </w:numPr>
            <w:tabs>
              <w:tab w:val="left" w:pos="1941"/>
              <w:tab w:val="right" w:leader="dot" w:pos="9813"/>
            </w:tabs>
            <w:ind w:left="1941" w:hanging="739"/>
          </w:pPr>
          <w:hyperlink w:anchor="_bookmark21" w:history="1">
            <w:r>
              <w:t>VALIDACIÓN</w:t>
            </w:r>
            <w:r>
              <w:rPr>
                <w:spacing w:val="-5"/>
              </w:rPr>
              <w:t xml:space="preserve"> </w:t>
            </w:r>
            <w:r>
              <w:t>DE</w:t>
            </w:r>
            <w:r>
              <w:rPr>
                <w:spacing w:val="-3"/>
              </w:rPr>
              <w:t xml:space="preserve"> </w:t>
            </w:r>
            <w:r>
              <w:rPr>
                <w:spacing w:val="-2"/>
              </w:rPr>
              <w:t>RESULTADOS</w:t>
            </w:r>
            <w:r>
              <w:tab/>
            </w:r>
            <w:r>
              <w:rPr>
                <w:spacing w:val="-5"/>
              </w:rPr>
              <w:t>15</w:t>
            </w:r>
          </w:hyperlink>
        </w:p>
        <w:p w14:paraId="6C238E6B" w14:textId="77777777" w:rsidR="00AA4259" w:rsidRDefault="001B440B">
          <w:pPr>
            <w:pStyle w:val="TDC1"/>
            <w:numPr>
              <w:ilvl w:val="0"/>
              <w:numId w:val="155"/>
            </w:numPr>
            <w:tabs>
              <w:tab w:val="left" w:pos="1421"/>
              <w:tab w:val="right" w:leader="dot" w:pos="9813"/>
            </w:tabs>
            <w:spacing w:before="19"/>
            <w:ind w:hanging="439"/>
          </w:pPr>
          <w:hyperlink w:anchor="_bookmark22" w:history="1">
            <w:r>
              <w:t>CARACTERIZACIÓN</w:t>
            </w:r>
            <w:r>
              <w:rPr>
                <w:spacing w:val="-5"/>
              </w:rPr>
              <w:t xml:space="preserve"> </w:t>
            </w:r>
            <w:r>
              <w:t>DE</w:t>
            </w:r>
            <w:r>
              <w:rPr>
                <w:spacing w:val="-3"/>
              </w:rPr>
              <w:t xml:space="preserve"> </w:t>
            </w:r>
            <w:r>
              <w:t>LA</w:t>
            </w:r>
            <w:r>
              <w:rPr>
                <w:spacing w:val="-3"/>
              </w:rPr>
              <w:t xml:space="preserve"> </w:t>
            </w:r>
            <w:r>
              <w:rPr>
                <w:spacing w:val="-2"/>
              </w:rPr>
              <w:t>ENTIDAD</w:t>
            </w:r>
            <w:r>
              <w:tab/>
            </w:r>
            <w:r>
              <w:rPr>
                <w:spacing w:val="-5"/>
              </w:rPr>
              <w:t>16</w:t>
            </w:r>
          </w:hyperlink>
        </w:p>
        <w:p w14:paraId="2B1B8513" w14:textId="77777777" w:rsidR="00AA4259" w:rsidRDefault="001B440B">
          <w:pPr>
            <w:pStyle w:val="TDC2"/>
            <w:numPr>
              <w:ilvl w:val="1"/>
              <w:numId w:val="155"/>
            </w:numPr>
            <w:tabs>
              <w:tab w:val="left" w:pos="1941"/>
              <w:tab w:val="right" w:leader="dot" w:pos="9813"/>
            </w:tabs>
            <w:spacing w:before="123"/>
            <w:ind w:left="1941" w:hanging="739"/>
          </w:pPr>
          <w:hyperlink w:anchor="_bookmark23" w:history="1">
            <w:r>
              <w:t>IDENTIDAD</w:t>
            </w:r>
            <w:r>
              <w:rPr>
                <w:spacing w:val="-7"/>
              </w:rPr>
              <w:t xml:space="preserve"> </w:t>
            </w:r>
            <w:r>
              <w:rPr>
                <w:spacing w:val="-2"/>
              </w:rPr>
              <w:t>INSTITUCIONAL</w:t>
            </w:r>
            <w:r>
              <w:tab/>
            </w:r>
            <w:r>
              <w:rPr>
                <w:spacing w:val="-5"/>
              </w:rPr>
              <w:t>16</w:t>
            </w:r>
          </w:hyperlink>
        </w:p>
        <w:p w14:paraId="59CCFA73" w14:textId="77777777" w:rsidR="00AA4259" w:rsidRDefault="001B440B">
          <w:pPr>
            <w:pStyle w:val="TDC2"/>
            <w:numPr>
              <w:ilvl w:val="1"/>
              <w:numId w:val="155"/>
            </w:numPr>
            <w:tabs>
              <w:tab w:val="left" w:pos="1941"/>
              <w:tab w:val="right" w:leader="dot" w:pos="9813"/>
            </w:tabs>
            <w:ind w:left="1941" w:hanging="739"/>
          </w:pPr>
          <w:hyperlink w:anchor="_bookmark24" w:history="1">
            <w:r>
              <w:t>DATOS</w:t>
            </w:r>
            <w:r>
              <w:rPr>
                <w:spacing w:val="-9"/>
              </w:rPr>
              <w:t xml:space="preserve"> </w:t>
            </w:r>
            <w:r>
              <w:t>INSTITUCIONALES</w:t>
            </w:r>
            <w:r>
              <w:rPr>
                <w:spacing w:val="-10"/>
              </w:rPr>
              <w:t xml:space="preserve"> </w:t>
            </w:r>
            <w:r>
              <w:rPr>
                <w:spacing w:val="-2"/>
              </w:rPr>
              <w:t>BÁSICOS</w:t>
            </w:r>
            <w:r>
              <w:tab/>
            </w:r>
            <w:r>
              <w:rPr>
                <w:spacing w:val="-5"/>
              </w:rPr>
              <w:t>16</w:t>
            </w:r>
          </w:hyperlink>
        </w:p>
        <w:p w14:paraId="27B0F1BC" w14:textId="77777777" w:rsidR="00AA4259" w:rsidRDefault="001B440B">
          <w:pPr>
            <w:pStyle w:val="TDC2"/>
            <w:numPr>
              <w:ilvl w:val="1"/>
              <w:numId w:val="155"/>
            </w:numPr>
            <w:tabs>
              <w:tab w:val="left" w:pos="1941"/>
              <w:tab w:val="right" w:leader="dot" w:pos="9813"/>
            </w:tabs>
            <w:spacing w:before="20"/>
            <w:ind w:left="1941" w:hanging="739"/>
          </w:pPr>
          <w:hyperlink w:anchor="_bookmark25" w:history="1">
            <w:r>
              <w:t>OBJETIVOS</w:t>
            </w:r>
            <w:r>
              <w:rPr>
                <w:spacing w:val="-7"/>
              </w:rPr>
              <w:t xml:space="preserve"> </w:t>
            </w:r>
            <w:r>
              <w:t>ESTRATÉGICOS</w:t>
            </w:r>
            <w:r>
              <w:rPr>
                <w:spacing w:val="-9"/>
              </w:rPr>
              <w:t xml:space="preserve"> </w:t>
            </w:r>
            <w:r>
              <w:t>CON</w:t>
            </w:r>
            <w:r>
              <w:rPr>
                <w:spacing w:val="-7"/>
              </w:rPr>
              <w:t xml:space="preserve"> </w:t>
            </w:r>
            <w:r>
              <w:t>IMPACTO</w:t>
            </w:r>
            <w:r>
              <w:rPr>
                <w:spacing w:val="-8"/>
              </w:rPr>
              <w:t xml:space="preserve"> </w:t>
            </w:r>
            <w:r>
              <w:rPr>
                <w:spacing w:val="-2"/>
              </w:rPr>
              <w:t>ARCHIVÍSTICO</w:t>
            </w:r>
            <w:r>
              <w:tab/>
            </w:r>
            <w:r>
              <w:rPr>
                <w:spacing w:val="-5"/>
              </w:rPr>
              <w:t>16</w:t>
            </w:r>
          </w:hyperlink>
        </w:p>
        <w:p w14:paraId="4A36789C" w14:textId="77777777" w:rsidR="00AA4259" w:rsidRDefault="001B440B">
          <w:pPr>
            <w:pStyle w:val="TDC2"/>
            <w:numPr>
              <w:ilvl w:val="1"/>
              <w:numId w:val="155"/>
            </w:numPr>
            <w:tabs>
              <w:tab w:val="left" w:pos="1941"/>
              <w:tab w:val="right" w:leader="dot" w:pos="9813"/>
            </w:tabs>
            <w:ind w:left="1941" w:hanging="739"/>
          </w:pPr>
          <w:hyperlink w:anchor="_bookmark26" w:history="1">
            <w:r>
              <w:t>COMPLEJIDAD</w:t>
            </w:r>
            <w:r>
              <w:rPr>
                <w:spacing w:val="-11"/>
              </w:rPr>
              <w:t xml:space="preserve"> </w:t>
            </w:r>
            <w:r>
              <w:t>DOCUMENTAL</w:t>
            </w:r>
            <w:r>
              <w:rPr>
                <w:spacing w:val="-8"/>
              </w:rPr>
              <w:t xml:space="preserve"> </w:t>
            </w:r>
            <w:r>
              <w:rPr>
                <w:spacing w:val="-2"/>
              </w:rPr>
              <w:t>INSTITUCIONAL</w:t>
            </w:r>
            <w:r>
              <w:tab/>
            </w:r>
            <w:r>
              <w:rPr>
                <w:spacing w:val="-5"/>
              </w:rPr>
              <w:t>17</w:t>
            </w:r>
          </w:hyperlink>
        </w:p>
        <w:p w14:paraId="26BDE52B" w14:textId="77777777" w:rsidR="00AA4259" w:rsidRDefault="001B440B">
          <w:pPr>
            <w:pStyle w:val="TDC2"/>
            <w:numPr>
              <w:ilvl w:val="1"/>
              <w:numId w:val="155"/>
            </w:numPr>
            <w:tabs>
              <w:tab w:val="left" w:pos="1941"/>
              <w:tab w:val="right" w:leader="dot" w:pos="9813"/>
            </w:tabs>
            <w:spacing w:before="21"/>
            <w:ind w:left="1941" w:hanging="739"/>
          </w:pPr>
          <w:hyperlink w:anchor="_bookmark27" w:history="1">
            <w:r>
              <w:t>MARCO</w:t>
            </w:r>
            <w:r>
              <w:rPr>
                <w:spacing w:val="-9"/>
              </w:rPr>
              <w:t xml:space="preserve"> </w:t>
            </w:r>
            <w:r>
              <w:t>NORMATIVO</w:t>
            </w:r>
            <w:r>
              <w:rPr>
                <w:spacing w:val="-6"/>
              </w:rPr>
              <w:t xml:space="preserve"> </w:t>
            </w:r>
            <w:r>
              <w:rPr>
                <w:spacing w:val="-2"/>
              </w:rPr>
              <w:t>ESPECÍFICO</w:t>
            </w:r>
            <w:r>
              <w:tab/>
            </w:r>
            <w:r>
              <w:rPr>
                <w:spacing w:val="-5"/>
              </w:rPr>
              <w:t>17</w:t>
            </w:r>
          </w:hyperlink>
        </w:p>
        <w:p w14:paraId="5E0D7D0F" w14:textId="77777777" w:rsidR="00AA4259" w:rsidRDefault="001B440B">
          <w:pPr>
            <w:pStyle w:val="TDC1"/>
            <w:numPr>
              <w:ilvl w:val="0"/>
              <w:numId w:val="155"/>
            </w:numPr>
            <w:tabs>
              <w:tab w:val="left" w:pos="1421"/>
              <w:tab w:val="right" w:leader="dot" w:pos="9813"/>
            </w:tabs>
            <w:ind w:hanging="439"/>
          </w:pPr>
          <w:hyperlink w:anchor="_bookmark28" w:history="1">
            <w:r>
              <w:t>ESTRUCTURA</w:t>
            </w:r>
            <w:r>
              <w:rPr>
                <w:spacing w:val="-3"/>
              </w:rPr>
              <w:t xml:space="preserve"> </w:t>
            </w:r>
            <w:r>
              <w:t>ORGÁNICA</w:t>
            </w:r>
            <w:r>
              <w:rPr>
                <w:spacing w:val="-3"/>
              </w:rPr>
              <w:t xml:space="preserve"> </w:t>
            </w:r>
            <w:r>
              <w:t>Y</w:t>
            </w:r>
            <w:r>
              <w:rPr>
                <w:spacing w:val="-3"/>
              </w:rPr>
              <w:t xml:space="preserve"> </w:t>
            </w:r>
            <w:r>
              <w:t>RESEÑA</w:t>
            </w:r>
            <w:r>
              <w:rPr>
                <w:spacing w:val="-2"/>
              </w:rPr>
              <w:t xml:space="preserve"> INSTITUCIONAL</w:t>
            </w:r>
            <w:r>
              <w:tab/>
            </w:r>
            <w:r>
              <w:rPr>
                <w:spacing w:val="-5"/>
              </w:rPr>
              <w:t>18</w:t>
            </w:r>
          </w:hyperlink>
        </w:p>
        <w:p w14:paraId="46838B81" w14:textId="77777777" w:rsidR="00AA4259" w:rsidRDefault="001B440B">
          <w:pPr>
            <w:pStyle w:val="TDC2"/>
            <w:numPr>
              <w:ilvl w:val="1"/>
              <w:numId w:val="155"/>
            </w:numPr>
            <w:tabs>
              <w:tab w:val="left" w:pos="1941"/>
              <w:tab w:val="right" w:leader="dot" w:pos="9813"/>
            </w:tabs>
            <w:spacing w:before="121"/>
            <w:ind w:left="1941" w:hanging="739"/>
          </w:pPr>
          <w:hyperlink w:anchor="_bookmark29" w:history="1">
            <w:r>
              <w:t>EVOLUCIÓN</w:t>
            </w:r>
            <w:r>
              <w:rPr>
                <w:spacing w:val="-7"/>
              </w:rPr>
              <w:t xml:space="preserve"> </w:t>
            </w:r>
            <w:r>
              <w:t>HISTÓRICA</w:t>
            </w:r>
            <w:r>
              <w:rPr>
                <w:spacing w:val="-3"/>
              </w:rPr>
              <w:t xml:space="preserve"> </w:t>
            </w:r>
            <w:r>
              <w:rPr>
                <w:spacing w:val="-2"/>
              </w:rPr>
              <w:t>INSTITUCIONAL</w:t>
            </w:r>
            <w:r>
              <w:tab/>
            </w:r>
            <w:r>
              <w:rPr>
                <w:spacing w:val="-5"/>
              </w:rPr>
              <w:t>18</w:t>
            </w:r>
          </w:hyperlink>
        </w:p>
        <w:p w14:paraId="3F8BB2A6" w14:textId="77777777" w:rsidR="00AA4259" w:rsidRDefault="001B440B">
          <w:pPr>
            <w:pStyle w:val="TDC2"/>
            <w:numPr>
              <w:ilvl w:val="1"/>
              <w:numId w:val="155"/>
            </w:numPr>
            <w:tabs>
              <w:tab w:val="left" w:pos="1941"/>
              <w:tab w:val="right" w:leader="dot" w:pos="9813"/>
            </w:tabs>
            <w:spacing w:before="21"/>
            <w:ind w:left="1941" w:hanging="739"/>
          </w:pPr>
          <w:hyperlink w:anchor="_bookmark30" w:history="1">
            <w:r>
              <w:t>ESTRUCTURA</w:t>
            </w:r>
            <w:r>
              <w:rPr>
                <w:spacing w:val="-6"/>
              </w:rPr>
              <w:t xml:space="preserve"> </w:t>
            </w:r>
            <w:r>
              <w:t>ORGANIZACIONAL</w:t>
            </w:r>
            <w:r>
              <w:rPr>
                <w:spacing w:val="-6"/>
              </w:rPr>
              <w:t xml:space="preserve"> </w:t>
            </w:r>
            <w:r>
              <w:rPr>
                <w:spacing w:val="-2"/>
              </w:rPr>
              <w:t>ACTUAL</w:t>
            </w:r>
            <w:r>
              <w:tab/>
            </w:r>
            <w:r>
              <w:rPr>
                <w:spacing w:val="-5"/>
              </w:rPr>
              <w:t>18</w:t>
            </w:r>
          </w:hyperlink>
        </w:p>
        <w:p w14:paraId="6D515B86" w14:textId="77777777" w:rsidR="00AA4259" w:rsidRDefault="001B440B">
          <w:pPr>
            <w:pStyle w:val="TDC2"/>
            <w:numPr>
              <w:ilvl w:val="1"/>
              <w:numId w:val="155"/>
            </w:numPr>
            <w:tabs>
              <w:tab w:val="left" w:pos="1941"/>
              <w:tab w:val="right" w:leader="dot" w:pos="9813"/>
            </w:tabs>
            <w:ind w:left="1941" w:hanging="739"/>
          </w:pPr>
          <w:hyperlink w:anchor="_bookmark31" w:history="1">
            <w:r>
              <w:t>IMPACTO</w:t>
            </w:r>
            <w:r>
              <w:rPr>
                <w:spacing w:val="-7"/>
              </w:rPr>
              <w:t xml:space="preserve"> </w:t>
            </w:r>
            <w:r>
              <w:t>ARCHIVÍSTICO</w:t>
            </w:r>
            <w:r>
              <w:rPr>
                <w:spacing w:val="-9"/>
              </w:rPr>
              <w:t xml:space="preserve"> </w:t>
            </w:r>
            <w:r>
              <w:t>DEL</w:t>
            </w:r>
            <w:r>
              <w:rPr>
                <w:spacing w:val="-7"/>
              </w:rPr>
              <w:t xml:space="preserve"> </w:t>
            </w:r>
            <w:r>
              <w:t>REDISEÑO</w:t>
            </w:r>
            <w:r>
              <w:rPr>
                <w:spacing w:val="-8"/>
              </w:rPr>
              <w:t xml:space="preserve"> </w:t>
            </w:r>
            <w:r>
              <w:rPr>
                <w:spacing w:val="-2"/>
              </w:rPr>
              <w:t>ORGANIZACIONAL</w:t>
            </w:r>
            <w:r>
              <w:tab/>
            </w:r>
            <w:r>
              <w:rPr>
                <w:spacing w:val="-5"/>
              </w:rPr>
              <w:t>19</w:t>
            </w:r>
          </w:hyperlink>
        </w:p>
        <w:p w14:paraId="65311FFC" w14:textId="77777777" w:rsidR="00AA4259" w:rsidRDefault="001B440B">
          <w:pPr>
            <w:pStyle w:val="TDC2"/>
            <w:numPr>
              <w:ilvl w:val="1"/>
              <w:numId w:val="155"/>
            </w:numPr>
            <w:tabs>
              <w:tab w:val="left" w:pos="1941"/>
              <w:tab w:val="right" w:leader="dot" w:pos="9813"/>
            </w:tabs>
            <w:spacing w:before="20"/>
            <w:ind w:left="1941" w:hanging="739"/>
          </w:pPr>
          <w:hyperlink w:anchor="_bookmark32" w:history="1">
            <w:r>
              <w:t>ANÁLISIS</w:t>
            </w:r>
            <w:r>
              <w:rPr>
                <w:spacing w:val="-7"/>
              </w:rPr>
              <w:t xml:space="preserve"> </w:t>
            </w:r>
            <w:r>
              <w:t>DE</w:t>
            </w:r>
            <w:r>
              <w:rPr>
                <w:spacing w:val="-6"/>
              </w:rPr>
              <w:t xml:space="preserve"> </w:t>
            </w:r>
            <w:r>
              <w:t>COMPLEJIDAD</w:t>
            </w:r>
            <w:r>
              <w:rPr>
                <w:spacing w:val="-7"/>
              </w:rPr>
              <w:t xml:space="preserve"> </w:t>
            </w:r>
            <w:r>
              <w:t>DOCUMENTAL</w:t>
            </w:r>
            <w:r>
              <w:rPr>
                <w:spacing w:val="-5"/>
              </w:rPr>
              <w:t xml:space="preserve"> </w:t>
            </w:r>
            <w:r>
              <w:rPr>
                <w:spacing w:val="-2"/>
              </w:rPr>
              <w:t>ACTUAL</w:t>
            </w:r>
            <w:r>
              <w:tab/>
            </w:r>
            <w:r>
              <w:rPr>
                <w:spacing w:val="-5"/>
              </w:rPr>
              <w:t>20</w:t>
            </w:r>
          </w:hyperlink>
        </w:p>
        <w:p w14:paraId="28A4ED93" w14:textId="77777777" w:rsidR="00AA4259" w:rsidRDefault="001B440B">
          <w:pPr>
            <w:pStyle w:val="TDC2"/>
            <w:numPr>
              <w:ilvl w:val="1"/>
              <w:numId w:val="155"/>
            </w:numPr>
            <w:tabs>
              <w:tab w:val="left" w:pos="1941"/>
              <w:tab w:val="right" w:leader="dot" w:pos="9813"/>
            </w:tabs>
            <w:ind w:left="1941" w:hanging="739"/>
          </w:pPr>
          <w:hyperlink w:anchor="_bookmark33" w:history="1">
            <w:r>
              <w:t>DESAFÍOS</w:t>
            </w:r>
            <w:r>
              <w:rPr>
                <w:spacing w:val="-9"/>
              </w:rPr>
              <w:t xml:space="preserve"> </w:t>
            </w:r>
            <w:r>
              <w:t>ARCHIVÍSTICOS</w:t>
            </w:r>
            <w:r>
              <w:rPr>
                <w:spacing w:val="-12"/>
              </w:rPr>
              <w:t xml:space="preserve"> </w:t>
            </w:r>
            <w:r>
              <w:rPr>
                <w:spacing w:val="-2"/>
              </w:rPr>
              <w:t>DERIVADOS</w:t>
            </w:r>
            <w:r>
              <w:tab/>
            </w:r>
            <w:r>
              <w:rPr>
                <w:spacing w:val="-5"/>
              </w:rPr>
              <w:t>20</w:t>
            </w:r>
          </w:hyperlink>
        </w:p>
        <w:p w14:paraId="5A3AF0E0" w14:textId="77777777" w:rsidR="00AA4259" w:rsidRDefault="001B440B">
          <w:pPr>
            <w:pStyle w:val="TDC2"/>
            <w:numPr>
              <w:ilvl w:val="1"/>
              <w:numId w:val="155"/>
            </w:numPr>
            <w:tabs>
              <w:tab w:val="left" w:pos="1941"/>
              <w:tab w:val="right" w:leader="dot" w:pos="9813"/>
            </w:tabs>
            <w:ind w:left="1941" w:hanging="739"/>
          </w:pPr>
          <w:hyperlink w:anchor="_bookmark34" w:history="1">
            <w:r>
              <w:t>PERFIL</w:t>
            </w:r>
            <w:r>
              <w:rPr>
                <w:spacing w:val="-7"/>
              </w:rPr>
              <w:t xml:space="preserve"> </w:t>
            </w:r>
            <w:r>
              <w:t>INSTITUCIONAL</w:t>
            </w:r>
            <w:r>
              <w:rPr>
                <w:spacing w:val="-4"/>
              </w:rPr>
              <w:t xml:space="preserve"> </w:t>
            </w:r>
            <w:r>
              <w:t>PARA</w:t>
            </w:r>
            <w:r>
              <w:rPr>
                <w:spacing w:val="-4"/>
              </w:rPr>
              <w:t xml:space="preserve"> </w:t>
            </w:r>
            <w:r>
              <w:t>GESTIÓN</w:t>
            </w:r>
            <w:r>
              <w:rPr>
                <w:spacing w:val="-7"/>
              </w:rPr>
              <w:t xml:space="preserve"> </w:t>
            </w:r>
            <w:r>
              <w:rPr>
                <w:spacing w:val="-2"/>
              </w:rPr>
              <w:t>DOCUMENTAL</w:t>
            </w:r>
            <w:r>
              <w:tab/>
            </w:r>
            <w:r>
              <w:rPr>
                <w:spacing w:val="-5"/>
              </w:rPr>
              <w:t>21</w:t>
            </w:r>
          </w:hyperlink>
        </w:p>
        <w:p w14:paraId="22379E5D" w14:textId="77777777" w:rsidR="00AA4259" w:rsidRDefault="001B440B">
          <w:pPr>
            <w:pStyle w:val="TDC1"/>
            <w:numPr>
              <w:ilvl w:val="0"/>
              <w:numId w:val="155"/>
            </w:numPr>
            <w:tabs>
              <w:tab w:val="left" w:pos="1701"/>
              <w:tab w:val="right" w:leader="dot" w:pos="9813"/>
            </w:tabs>
            <w:spacing w:after="240"/>
            <w:ind w:left="1701" w:hanging="719"/>
          </w:pPr>
          <w:hyperlink w:anchor="_bookmark35" w:history="1">
            <w:r>
              <w:t>ESTADO</w:t>
            </w:r>
            <w:r>
              <w:rPr>
                <w:spacing w:val="-9"/>
              </w:rPr>
              <w:t xml:space="preserve"> </w:t>
            </w:r>
            <w:r>
              <w:t>DE</w:t>
            </w:r>
            <w:r>
              <w:rPr>
                <w:spacing w:val="-7"/>
              </w:rPr>
              <w:t xml:space="preserve"> </w:t>
            </w:r>
            <w:r>
              <w:t>LOS</w:t>
            </w:r>
            <w:r>
              <w:rPr>
                <w:spacing w:val="-7"/>
              </w:rPr>
              <w:t xml:space="preserve"> </w:t>
            </w:r>
            <w:r>
              <w:t>INSTRUMENTOS</w:t>
            </w:r>
            <w:r>
              <w:rPr>
                <w:spacing w:val="-4"/>
              </w:rPr>
              <w:t xml:space="preserve"> </w:t>
            </w:r>
            <w:r>
              <w:t>ARCHIVÍSTICOS</w:t>
            </w:r>
            <w:r>
              <w:rPr>
                <w:spacing w:val="-3"/>
              </w:rPr>
              <w:t xml:space="preserve"> </w:t>
            </w:r>
            <w:r>
              <w:t>-</w:t>
            </w:r>
            <w:r>
              <w:rPr>
                <w:spacing w:val="-7"/>
              </w:rPr>
              <w:t xml:space="preserve"> </w:t>
            </w:r>
            <w:r>
              <w:t>EVALUACIÓN</w:t>
            </w:r>
            <w:r>
              <w:rPr>
                <w:spacing w:val="-6"/>
              </w:rPr>
              <w:t xml:space="preserve"> </w:t>
            </w:r>
            <w:r>
              <w:rPr>
                <w:spacing w:val="-2"/>
              </w:rPr>
              <w:t>INTEGRAL</w:t>
            </w:r>
            <w:r>
              <w:tab/>
            </w:r>
            <w:r>
              <w:rPr>
                <w:spacing w:val="-5"/>
              </w:rPr>
              <w:t>22</w:t>
            </w:r>
          </w:hyperlink>
        </w:p>
        <w:p w14:paraId="4AC31938" w14:textId="77777777" w:rsidR="00AA4259" w:rsidRDefault="001B440B">
          <w:pPr>
            <w:pStyle w:val="TDC2"/>
            <w:numPr>
              <w:ilvl w:val="1"/>
              <w:numId w:val="155"/>
            </w:numPr>
            <w:tabs>
              <w:tab w:val="left" w:pos="1941"/>
              <w:tab w:val="right" w:leader="dot" w:pos="9813"/>
            </w:tabs>
            <w:spacing w:before="273"/>
            <w:ind w:left="1941" w:hanging="739"/>
          </w:pPr>
          <w:hyperlink w:anchor="_bookmark36" w:history="1">
            <w:r>
              <w:t>PANORAMA</w:t>
            </w:r>
            <w:r>
              <w:rPr>
                <w:spacing w:val="-4"/>
              </w:rPr>
              <w:t xml:space="preserve"> </w:t>
            </w:r>
            <w:r>
              <w:t>GENERAL</w:t>
            </w:r>
            <w:r>
              <w:rPr>
                <w:spacing w:val="-4"/>
              </w:rPr>
              <w:t xml:space="preserve"> </w:t>
            </w:r>
            <w:r>
              <w:t>DE</w:t>
            </w:r>
            <w:r>
              <w:rPr>
                <w:spacing w:val="-3"/>
              </w:rPr>
              <w:t xml:space="preserve"> </w:t>
            </w:r>
            <w:r>
              <w:rPr>
                <w:spacing w:val="-2"/>
              </w:rPr>
              <w:t>INSTRUMENTOS</w:t>
            </w:r>
            <w:r>
              <w:tab/>
            </w:r>
            <w:r>
              <w:rPr>
                <w:spacing w:val="-5"/>
              </w:rPr>
              <w:t>22</w:t>
            </w:r>
          </w:hyperlink>
        </w:p>
        <w:p w14:paraId="39AB6577" w14:textId="77777777" w:rsidR="00AA4259" w:rsidRDefault="001B440B">
          <w:pPr>
            <w:pStyle w:val="TDC2"/>
            <w:numPr>
              <w:ilvl w:val="1"/>
              <w:numId w:val="155"/>
            </w:numPr>
            <w:tabs>
              <w:tab w:val="left" w:pos="1941"/>
              <w:tab w:val="right" w:leader="dot" w:pos="9813"/>
            </w:tabs>
            <w:spacing w:before="21"/>
            <w:ind w:left="1941" w:hanging="739"/>
          </w:pPr>
          <w:hyperlink w:anchor="_bookmark37" w:history="1">
            <w:r>
              <w:t>PROGRAMA</w:t>
            </w:r>
            <w:r>
              <w:rPr>
                <w:spacing w:val="-7"/>
              </w:rPr>
              <w:t xml:space="preserve"> </w:t>
            </w:r>
            <w:r>
              <w:t>DE</w:t>
            </w:r>
            <w:r>
              <w:rPr>
                <w:spacing w:val="-4"/>
              </w:rPr>
              <w:t xml:space="preserve"> </w:t>
            </w:r>
            <w:r>
              <w:t>GESTIÓN</w:t>
            </w:r>
            <w:r>
              <w:rPr>
                <w:spacing w:val="-5"/>
              </w:rPr>
              <w:t xml:space="preserve"> </w:t>
            </w:r>
            <w:r>
              <w:t>DOCUMENTAL</w:t>
            </w:r>
            <w:r>
              <w:rPr>
                <w:spacing w:val="-2"/>
              </w:rPr>
              <w:t xml:space="preserve"> </w:t>
            </w:r>
            <w:r>
              <w:t>-</w:t>
            </w:r>
            <w:r>
              <w:rPr>
                <w:spacing w:val="-5"/>
              </w:rPr>
              <w:t xml:space="preserve"> </w:t>
            </w:r>
            <w:r>
              <w:t>FORTALEZAS</w:t>
            </w:r>
            <w:r>
              <w:rPr>
                <w:spacing w:val="-2"/>
              </w:rPr>
              <w:t xml:space="preserve"> </w:t>
            </w:r>
            <w:r>
              <w:t>Y</w:t>
            </w:r>
            <w:r>
              <w:rPr>
                <w:spacing w:val="-2"/>
              </w:rPr>
              <w:t xml:space="preserve"> OPORTUNIDADES</w:t>
            </w:r>
            <w:r>
              <w:tab/>
            </w:r>
            <w:r>
              <w:rPr>
                <w:spacing w:val="-5"/>
              </w:rPr>
              <w:t>22</w:t>
            </w:r>
          </w:hyperlink>
        </w:p>
        <w:p w14:paraId="7F606430" w14:textId="77777777" w:rsidR="00AA4259" w:rsidRDefault="001B440B">
          <w:pPr>
            <w:pStyle w:val="TDC2"/>
            <w:numPr>
              <w:ilvl w:val="1"/>
              <w:numId w:val="155"/>
            </w:numPr>
            <w:tabs>
              <w:tab w:val="left" w:pos="1941"/>
              <w:tab w:val="right" w:leader="dot" w:pos="9813"/>
            </w:tabs>
            <w:ind w:left="1941" w:hanging="739"/>
          </w:pPr>
          <w:hyperlink w:anchor="_bookmark38" w:history="1">
            <w:r>
              <w:t>EVALUACIÓN</w:t>
            </w:r>
            <w:r>
              <w:rPr>
                <w:spacing w:val="-8"/>
              </w:rPr>
              <w:t xml:space="preserve"> </w:t>
            </w:r>
            <w:r>
              <w:t>DE</w:t>
            </w:r>
            <w:r>
              <w:rPr>
                <w:spacing w:val="-6"/>
              </w:rPr>
              <w:t xml:space="preserve"> </w:t>
            </w:r>
            <w:r>
              <w:t>PROGRAMAS</w:t>
            </w:r>
            <w:r>
              <w:rPr>
                <w:spacing w:val="-6"/>
              </w:rPr>
              <w:t xml:space="preserve"> </w:t>
            </w:r>
            <w:r>
              <w:t>ESPECÍFICOS</w:t>
            </w:r>
            <w:r>
              <w:rPr>
                <w:spacing w:val="-7"/>
              </w:rPr>
              <w:t xml:space="preserve"> </w:t>
            </w:r>
            <w:r>
              <w:t>DEL</w:t>
            </w:r>
            <w:r>
              <w:rPr>
                <w:spacing w:val="-6"/>
              </w:rPr>
              <w:t xml:space="preserve"> </w:t>
            </w:r>
            <w:r>
              <w:rPr>
                <w:spacing w:val="-5"/>
              </w:rPr>
              <w:t>PGD</w:t>
            </w:r>
            <w:r>
              <w:tab/>
            </w:r>
            <w:r>
              <w:rPr>
                <w:spacing w:val="-5"/>
              </w:rPr>
              <w:t>23</w:t>
            </w:r>
          </w:hyperlink>
        </w:p>
        <w:p w14:paraId="2FF07D19" w14:textId="77777777" w:rsidR="00AA4259" w:rsidRDefault="001B440B">
          <w:pPr>
            <w:pStyle w:val="TDC2"/>
            <w:numPr>
              <w:ilvl w:val="1"/>
              <w:numId w:val="155"/>
            </w:numPr>
            <w:tabs>
              <w:tab w:val="left" w:pos="1941"/>
              <w:tab w:val="right" w:leader="dot" w:pos="9813"/>
            </w:tabs>
            <w:spacing w:before="20"/>
            <w:ind w:left="1941" w:hanging="739"/>
          </w:pPr>
          <w:hyperlink w:anchor="_bookmark39" w:history="1">
            <w:r>
              <w:t>VIABILIDAD</w:t>
            </w:r>
            <w:r>
              <w:rPr>
                <w:spacing w:val="-6"/>
              </w:rPr>
              <w:t xml:space="preserve"> </w:t>
            </w:r>
            <w:r>
              <w:t>PRESUPUESTAL</w:t>
            </w:r>
            <w:r>
              <w:rPr>
                <w:spacing w:val="-6"/>
              </w:rPr>
              <w:t xml:space="preserve"> </w:t>
            </w:r>
            <w:r>
              <w:t>DEL</w:t>
            </w:r>
            <w:r>
              <w:rPr>
                <w:spacing w:val="-4"/>
              </w:rPr>
              <w:t xml:space="preserve"> </w:t>
            </w:r>
            <w:r>
              <w:t>PGD</w:t>
            </w:r>
            <w:r>
              <w:rPr>
                <w:spacing w:val="-4"/>
              </w:rPr>
              <w:t xml:space="preserve"> </w:t>
            </w:r>
            <w:r>
              <w:t>-</w:t>
            </w:r>
            <w:r>
              <w:rPr>
                <w:spacing w:val="-4"/>
              </w:rPr>
              <w:t xml:space="preserve"> </w:t>
            </w:r>
            <w:r>
              <w:t>ANÁLISIS</w:t>
            </w:r>
            <w:r>
              <w:rPr>
                <w:spacing w:val="-4"/>
              </w:rPr>
              <w:t xml:space="preserve"> </w:t>
            </w:r>
            <w:r>
              <w:rPr>
                <w:spacing w:val="-2"/>
              </w:rPr>
              <w:t>ESTRATÉGICO</w:t>
            </w:r>
            <w:r>
              <w:tab/>
            </w:r>
            <w:r>
              <w:rPr>
                <w:spacing w:val="-5"/>
              </w:rPr>
              <w:t>24</w:t>
            </w:r>
          </w:hyperlink>
        </w:p>
        <w:p w14:paraId="37FC0512" w14:textId="77777777" w:rsidR="00AA4259" w:rsidRDefault="001B440B">
          <w:pPr>
            <w:pStyle w:val="TDC2"/>
            <w:numPr>
              <w:ilvl w:val="1"/>
              <w:numId w:val="155"/>
            </w:numPr>
            <w:tabs>
              <w:tab w:val="left" w:pos="1941"/>
              <w:tab w:val="right" w:leader="dot" w:pos="9813"/>
            </w:tabs>
            <w:ind w:left="1941" w:hanging="739"/>
          </w:pPr>
          <w:hyperlink w:anchor="_bookmark40" w:history="1">
            <w:r>
              <w:t>PLAN</w:t>
            </w:r>
            <w:r>
              <w:rPr>
                <w:spacing w:val="-6"/>
              </w:rPr>
              <w:t xml:space="preserve"> </w:t>
            </w:r>
            <w:r>
              <w:t>INSTITUCIONAL</w:t>
            </w:r>
            <w:r>
              <w:rPr>
                <w:spacing w:val="-5"/>
              </w:rPr>
              <w:t xml:space="preserve"> </w:t>
            </w:r>
            <w:r>
              <w:t>DE</w:t>
            </w:r>
            <w:r>
              <w:rPr>
                <w:spacing w:val="-3"/>
              </w:rPr>
              <w:t xml:space="preserve"> </w:t>
            </w:r>
            <w:r>
              <w:t>ARCHIVOS</w:t>
            </w:r>
            <w:r>
              <w:rPr>
                <w:spacing w:val="-3"/>
              </w:rPr>
              <w:t xml:space="preserve"> </w:t>
            </w:r>
            <w:r>
              <w:t>-</w:t>
            </w:r>
            <w:r>
              <w:rPr>
                <w:spacing w:val="-3"/>
              </w:rPr>
              <w:t xml:space="preserve"> </w:t>
            </w:r>
            <w:r>
              <w:t>EVALUACIÓN</w:t>
            </w:r>
            <w:r>
              <w:rPr>
                <w:spacing w:val="-5"/>
              </w:rPr>
              <w:t xml:space="preserve"> </w:t>
            </w:r>
            <w:r>
              <w:rPr>
                <w:spacing w:val="-2"/>
              </w:rPr>
              <w:t>ESTRATÉGICA</w:t>
            </w:r>
            <w:r>
              <w:tab/>
            </w:r>
            <w:r>
              <w:rPr>
                <w:spacing w:val="-5"/>
              </w:rPr>
              <w:t>24</w:t>
            </w:r>
          </w:hyperlink>
        </w:p>
        <w:p w14:paraId="5A5B46F9" w14:textId="77777777" w:rsidR="00AA4259" w:rsidRDefault="001B440B">
          <w:pPr>
            <w:pStyle w:val="TDC2"/>
            <w:numPr>
              <w:ilvl w:val="1"/>
              <w:numId w:val="155"/>
            </w:numPr>
            <w:tabs>
              <w:tab w:val="left" w:pos="1941"/>
              <w:tab w:val="right" w:leader="dot" w:pos="9813"/>
            </w:tabs>
            <w:spacing w:before="21"/>
            <w:ind w:left="1941" w:hanging="739"/>
          </w:pPr>
          <w:hyperlink w:anchor="_bookmark41" w:history="1">
            <w:r>
              <w:t>SISTEMA</w:t>
            </w:r>
            <w:r>
              <w:rPr>
                <w:spacing w:val="-5"/>
              </w:rPr>
              <w:t xml:space="preserve"> </w:t>
            </w:r>
            <w:r>
              <w:t>INTEGRADO</w:t>
            </w:r>
            <w:r>
              <w:rPr>
                <w:spacing w:val="-4"/>
              </w:rPr>
              <w:t xml:space="preserve"> </w:t>
            </w:r>
            <w:r>
              <w:t>DE</w:t>
            </w:r>
            <w:r>
              <w:rPr>
                <w:spacing w:val="-4"/>
              </w:rPr>
              <w:t xml:space="preserve"> </w:t>
            </w:r>
            <w:r>
              <w:t>CONSERVACIÓN</w:t>
            </w:r>
            <w:r>
              <w:rPr>
                <w:spacing w:val="-5"/>
              </w:rPr>
              <w:t xml:space="preserve"> </w:t>
            </w:r>
            <w:r>
              <w:t>-</w:t>
            </w:r>
            <w:r>
              <w:rPr>
                <w:spacing w:val="-4"/>
              </w:rPr>
              <w:t xml:space="preserve"> </w:t>
            </w:r>
            <w:r>
              <w:t>ENFOQUE</w:t>
            </w:r>
            <w:r>
              <w:rPr>
                <w:spacing w:val="-5"/>
              </w:rPr>
              <w:t xml:space="preserve"> </w:t>
            </w:r>
            <w:r>
              <w:rPr>
                <w:spacing w:val="-2"/>
              </w:rPr>
              <w:t>INTEGRAL</w:t>
            </w:r>
            <w:r>
              <w:tab/>
            </w:r>
            <w:r>
              <w:rPr>
                <w:spacing w:val="-5"/>
              </w:rPr>
              <w:t>25</w:t>
            </w:r>
          </w:hyperlink>
        </w:p>
        <w:p w14:paraId="7ABEAA93" w14:textId="77777777" w:rsidR="00AA4259" w:rsidRDefault="001B440B">
          <w:pPr>
            <w:pStyle w:val="TDC2"/>
            <w:numPr>
              <w:ilvl w:val="1"/>
              <w:numId w:val="155"/>
            </w:numPr>
            <w:tabs>
              <w:tab w:val="left" w:pos="1941"/>
              <w:tab w:val="right" w:leader="dot" w:pos="9813"/>
            </w:tabs>
            <w:ind w:left="1941" w:hanging="739"/>
          </w:pPr>
          <w:hyperlink w:anchor="_bookmark42" w:history="1">
            <w:r>
              <w:t>ACTUALIZACIÓN</w:t>
            </w:r>
            <w:r>
              <w:rPr>
                <w:spacing w:val="-10"/>
              </w:rPr>
              <w:t xml:space="preserve"> </w:t>
            </w:r>
            <w:r>
              <w:t>DE</w:t>
            </w:r>
            <w:r>
              <w:rPr>
                <w:spacing w:val="-6"/>
              </w:rPr>
              <w:t xml:space="preserve"> </w:t>
            </w:r>
            <w:r>
              <w:t>INSTRUMENTOS</w:t>
            </w:r>
            <w:r>
              <w:rPr>
                <w:spacing w:val="-8"/>
              </w:rPr>
              <w:t xml:space="preserve"> </w:t>
            </w:r>
            <w:r>
              <w:t>ARCHIVÍSTICOS-</w:t>
            </w:r>
            <w:r>
              <w:rPr>
                <w:spacing w:val="-8"/>
              </w:rPr>
              <w:t xml:space="preserve"> </w:t>
            </w:r>
            <w:r>
              <w:t>PROCESO</w:t>
            </w:r>
            <w:r>
              <w:rPr>
                <w:spacing w:val="-6"/>
              </w:rPr>
              <w:t xml:space="preserve"> </w:t>
            </w:r>
            <w:r>
              <w:t>EN</w:t>
            </w:r>
            <w:r>
              <w:rPr>
                <w:spacing w:val="-8"/>
              </w:rPr>
              <w:t xml:space="preserve"> </w:t>
            </w:r>
            <w:r>
              <w:rPr>
                <w:spacing w:val="-2"/>
              </w:rPr>
              <w:t>DESARROLLO</w:t>
            </w:r>
            <w:r>
              <w:tab/>
            </w:r>
            <w:r>
              <w:rPr>
                <w:spacing w:val="-5"/>
              </w:rPr>
              <w:t>26</w:t>
            </w:r>
          </w:hyperlink>
        </w:p>
        <w:p w14:paraId="7FA2CDB9" w14:textId="77777777" w:rsidR="00AA4259" w:rsidRDefault="001B440B">
          <w:pPr>
            <w:pStyle w:val="TDC1"/>
            <w:numPr>
              <w:ilvl w:val="0"/>
              <w:numId w:val="155"/>
            </w:numPr>
            <w:tabs>
              <w:tab w:val="left" w:pos="1701"/>
              <w:tab w:val="right" w:leader="dot" w:pos="9813"/>
            </w:tabs>
            <w:spacing w:before="20"/>
            <w:ind w:left="1701" w:hanging="719"/>
          </w:pPr>
          <w:hyperlink w:anchor="_bookmark43" w:history="1">
            <w:r>
              <w:t>ESTADO</w:t>
            </w:r>
            <w:r>
              <w:rPr>
                <w:spacing w:val="-7"/>
              </w:rPr>
              <w:t xml:space="preserve"> </w:t>
            </w:r>
            <w:r>
              <w:t>DE</w:t>
            </w:r>
            <w:r>
              <w:rPr>
                <w:spacing w:val="-6"/>
              </w:rPr>
              <w:t xml:space="preserve"> </w:t>
            </w:r>
            <w:r>
              <w:t>LOS</w:t>
            </w:r>
            <w:r>
              <w:rPr>
                <w:spacing w:val="-6"/>
              </w:rPr>
              <w:t xml:space="preserve"> </w:t>
            </w:r>
            <w:r>
              <w:t>PROCESOS</w:t>
            </w:r>
            <w:r>
              <w:rPr>
                <w:spacing w:val="-6"/>
              </w:rPr>
              <w:t xml:space="preserve"> </w:t>
            </w:r>
            <w:r>
              <w:t>DE</w:t>
            </w:r>
            <w:r>
              <w:rPr>
                <w:spacing w:val="-5"/>
              </w:rPr>
              <w:t xml:space="preserve"> </w:t>
            </w:r>
            <w:r>
              <w:t>GESTIÓN</w:t>
            </w:r>
            <w:r>
              <w:rPr>
                <w:spacing w:val="-5"/>
              </w:rPr>
              <w:t xml:space="preserve"> </w:t>
            </w:r>
            <w:r>
              <w:t>DOCUMENTAL</w:t>
            </w:r>
            <w:r>
              <w:rPr>
                <w:spacing w:val="-2"/>
              </w:rPr>
              <w:t xml:space="preserve"> </w:t>
            </w:r>
            <w:r>
              <w:t>-</w:t>
            </w:r>
            <w:r>
              <w:rPr>
                <w:spacing w:val="-3"/>
              </w:rPr>
              <w:t xml:space="preserve"> </w:t>
            </w:r>
            <w:r>
              <w:t>ANÁLISIS</w:t>
            </w:r>
            <w:r>
              <w:rPr>
                <w:spacing w:val="-3"/>
              </w:rPr>
              <w:t xml:space="preserve"> </w:t>
            </w:r>
            <w:r>
              <w:rPr>
                <w:spacing w:val="-2"/>
              </w:rPr>
              <w:t>OPERATIVO</w:t>
            </w:r>
            <w:r>
              <w:tab/>
            </w:r>
            <w:r>
              <w:rPr>
                <w:spacing w:val="-5"/>
              </w:rPr>
              <w:t>30</w:t>
            </w:r>
          </w:hyperlink>
        </w:p>
        <w:p w14:paraId="23BB2A05" w14:textId="77777777" w:rsidR="00AA4259" w:rsidRDefault="001B440B">
          <w:pPr>
            <w:pStyle w:val="TDC2"/>
            <w:numPr>
              <w:ilvl w:val="1"/>
              <w:numId w:val="155"/>
            </w:numPr>
            <w:tabs>
              <w:tab w:val="left" w:pos="1941"/>
              <w:tab w:val="right" w:leader="dot" w:pos="9813"/>
            </w:tabs>
            <w:spacing w:before="123"/>
            <w:ind w:left="1941" w:hanging="739"/>
          </w:pPr>
          <w:hyperlink w:anchor="_bookmark44" w:history="1">
            <w:r>
              <w:t>EVALUACIÓN</w:t>
            </w:r>
            <w:r>
              <w:rPr>
                <w:spacing w:val="-7"/>
              </w:rPr>
              <w:t xml:space="preserve"> </w:t>
            </w:r>
            <w:r>
              <w:t>SISTÉMICA</w:t>
            </w:r>
            <w:r>
              <w:rPr>
                <w:spacing w:val="-8"/>
              </w:rPr>
              <w:t xml:space="preserve"> </w:t>
            </w:r>
            <w:r>
              <w:t>DE</w:t>
            </w:r>
            <w:r>
              <w:rPr>
                <w:spacing w:val="-5"/>
              </w:rPr>
              <w:t xml:space="preserve"> </w:t>
            </w:r>
            <w:r>
              <w:t>PROCESOS</w:t>
            </w:r>
            <w:r>
              <w:rPr>
                <w:spacing w:val="-4"/>
              </w:rPr>
              <w:t xml:space="preserve"> </w:t>
            </w:r>
            <w:r>
              <w:rPr>
                <w:spacing w:val="-2"/>
              </w:rPr>
              <w:t>ARCHIVÍSTICOS</w:t>
            </w:r>
            <w:r>
              <w:tab/>
            </w:r>
            <w:r>
              <w:rPr>
                <w:spacing w:val="-5"/>
              </w:rPr>
              <w:t>30</w:t>
            </w:r>
          </w:hyperlink>
        </w:p>
        <w:p w14:paraId="5E47C660" w14:textId="77777777" w:rsidR="00AA4259" w:rsidRDefault="001B440B">
          <w:pPr>
            <w:pStyle w:val="TDC2"/>
            <w:numPr>
              <w:ilvl w:val="1"/>
              <w:numId w:val="155"/>
            </w:numPr>
            <w:tabs>
              <w:tab w:val="left" w:pos="1941"/>
              <w:tab w:val="right" w:leader="dot" w:pos="9813"/>
            </w:tabs>
            <w:ind w:left="1941" w:hanging="739"/>
          </w:pPr>
          <w:hyperlink w:anchor="_bookmark45" w:history="1">
            <w:r>
              <w:t>PROCESO</w:t>
            </w:r>
            <w:r>
              <w:rPr>
                <w:spacing w:val="-5"/>
              </w:rPr>
              <w:t xml:space="preserve"> </w:t>
            </w:r>
            <w:r>
              <w:t>DE</w:t>
            </w:r>
            <w:r>
              <w:rPr>
                <w:spacing w:val="-5"/>
              </w:rPr>
              <w:t xml:space="preserve"> </w:t>
            </w:r>
            <w:r>
              <w:t>PLANEACIÓN</w:t>
            </w:r>
            <w:r>
              <w:rPr>
                <w:spacing w:val="-7"/>
              </w:rPr>
              <w:t xml:space="preserve"> </w:t>
            </w:r>
            <w:r>
              <w:t>-</w:t>
            </w:r>
            <w:r>
              <w:rPr>
                <w:spacing w:val="-3"/>
              </w:rPr>
              <w:t xml:space="preserve"> </w:t>
            </w:r>
            <w:r>
              <w:t>OPORTUNIDAD</w:t>
            </w:r>
            <w:r>
              <w:rPr>
                <w:spacing w:val="-5"/>
              </w:rPr>
              <w:t xml:space="preserve"> </w:t>
            </w:r>
            <w:r>
              <w:t>DE</w:t>
            </w:r>
            <w:r>
              <w:rPr>
                <w:spacing w:val="-2"/>
              </w:rPr>
              <w:t xml:space="preserve"> SISTEMATIZACIÓN</w:t>
            </w:r>
            <w:r>
              <w:tab/>
            </w:r>
            <w:r>
              <w:rPr>
                <w:spacing w:val="-5"/>
              </w:rPr>
              <w:t>30</w:t>
            </w:r>
          </w:hyperlink>
        </w:p>
        <w:p w14:paraId="02923270" w14:textId="77777777" w:rsidR="00AA4259" w:rsidRDefault="001B440B">
          <w:pPr>
            <w:pStyle w:val="TDC1"/>
            <w:numPr>
              <w:ilvl w:val="0"/>
              <w:numId w:val="155"/>
            </w:numPr>
            <w:tabs>
              <w:tab w:val="left" w:pos="1701"/>
              <w:tab w:val="right" w:leader="dot" w:pos="9813"/>
            </w:tabs>
            <w:spacing w:before="19"/>
            <w:ind w:left="1701" w:hanging="719"/>
          </w:pPr>
          <w:hyperlink w:anchor="_bookmark46" w:history="1">
            <w:r>
              <w:t>ESTADO</w:t>
            </w:r>
            <w:r>
              <w:rPr>
                <w:spacing w:val="-7"/>
              </w:rPr>
              <w:t xml:space="preserve"> </w:t>
            </w:r>
            <w:r>
              <w:t>DE</w:t>
            </w:r>
            <w:r>
              <w:rPr>
                <w:spacing w:val="-5"/>
              </w:rPr>
              <w:t xml:space="preserve"> </w:t>
            </w:r>
            <w:r>
              <w:t>LOS</w:t>
            </w:r>
            <w:r>
              <w:rPr>
                <w:spacing w:val="-6"/>
              </w:rPr>
              <w:t xml:space="preserve"> </w:t>
            </w:r>
            <w:r>
              <w:t>ARCHIVOS</w:t>
            </w:r>
            <w:r>
              <w:rPr>
                <w:spacing w:val="-5"/>
              </w:rPr>
              <w:t xml:space="preserve"> </w:t>
            </w:r>
            <w:r>
              <w:t>DE</w:t>
            </w:r>
            <w:r>
              <w:rPr>
                <w:spacing w:val="-2"/>
              </w:rPr>
              <w:t xml:space="preserve"> </w:t>
            </w:r>
            <w:r>
              <w:t>GESTIÓN</w:t>
            </w:r>
            <w:r>
              <w:rPr>
                <w:spacing w:val="-3"/>
              </w:rPr>
              <w:t xml:space="preserve"> </w:t>
            </w:r>
            <w:r>
              <w:t>-</w:t>
            </w:r>
            <w:r>
              <w:rPr>
                <w:spacing w:val="-5"/>
              </w:rPr>
              <w:t xml:space="preserve"> </w:t>
            </w:r>
            <w:r>
              <w:t>PANORAMA</w:t>
            </w:r>
            <w:r>
              <w:rPr>
                <w:spacing w:val="-5"/>
              </w:rPr>
              <w:t xml:space="preserve"> </w:t>
            </w:r>
            <w:r>
              <w:rPr>
                <w:spacing w:val="-2"/>
              </w:rPr>
              <w:t>OPERATIVO</w:t>
            </w:r>
            <w:r>
              <w:tab/>
            </w:r>
            <w:r>
              <w:rPr>
                <w:spacing w:val="-5"/>
              </w:rPr>
              <w:t>32</w:t>
            </w:r>
          </w:hyperlink>
        </w:p>
        <w:p w14:paraId="3DA592D5" w14:textId="77777777" w:rsidR="00AA4259" w:rsidRDefault="001B440B">
          <w:pPr>
            <w:pStyle w:val="TDC2"/>
            <w:numPr>
              <w:ilvl w:val="1"/>
              <w:numId w:val="155"/>
            </w:numPr>
            <w:tabs>
              <w:tab w:val="left" w:pos="1941"/>
              <w:tab w:val="right" w:leader="dot" w:pos="9813"/>
            </w:tabs>
            <w:spacing w:before="123"/>
            <w:ind w:left="1941" w:hanging="739"/>
          </w:pPr>
          <w:hyperlink w:anchor="_bookmark47" w:history="1">
            <w:r>
              <w:t>CLASIFICACIÓN</w:t>
            </w:r>
            <w:r>
              <w:rPr>
                <w:spacing w:val="-8"/>
              </w:rPr>
              <w:t xml:space="preserve"> </w:t>
            </w:r>
            <w:r>
              <w:t>POR</w:t>
            </w:r>
            <w:r>
              <w:rPr>
                <w:spacing w:val="-5"/>
              </w:rPr>
              <w:t xml:space="preserve"> </w:t>
            </w:r>
            <w:r>
              <w:t>NIVEL</w:t>
            </w:r>
            <w:r>
              <w:rPr>
                <w:spacing w:val="-7"/>
              </w:rPr>
              <w:t xml:space="preserve"> </w:t>
            </w:r>
            <w:r>
              <w:t>DE</w:t>
            </w:r>
            <w:r>
              <w:rPr>
                <w:spacing w:val="-6"/>
              </w:rPr>
              <w:t xml:space="preserve"> </w:t>
            </w:r>
            <w:r>
              <w:t>DESARROLLO</w:t>
            </w:r>
            <w:r>
              <w:rPr>
                <w:spacing w:val="-4"/>
              </w:rPr>
              <w:t xml:space="preserve"> </w:t>
            </w:r>
            <w:r>
              <w:rPr>
                <w:spacing w:val="-2"/>
              </w:rPr>
              <w:t>ARCHIVÍSTICO</w:t>
            </w:r>
            <w:r>
              <w:tab/>
            </w:r>
            <w:r>
              <w:rPr>
                <w:spacing w:val="-5"/>
              </w:rPr>
              <w:t>32</w:t>
            </w:r>
          </w:hyperlink>
        </w:p>
        <w:p w14:paraId="13FECC4D" w14:textId="77777777" w:rsidR="00AA4259" w:rsidRDefault="001B440B">
          <w:pPr>
            <w:pStyle w:val="TDC2"/>
            <w:numPr>
              <w:ilvl w:val="1"/>
              <w:numId w:val="155"/>
            </w:numPr>
            <w:tabs>
              <w:tab w:val="left" w:pos="1941"/>
              <w:tab w:val="right" w:leader="dot" w:pos="9813"/>
            </w:tabs>
            <w:spacing w:before="19"/>
            <w:ind w:left="1941" w:hanging="739"/>
          </w:pPr>
          <w:hyperlink w:anchor="_bookmark48" w:history="1">
            <w:r>
              <w:t>DEPENDENCIAS</w:t>
            </w:r>
            <w:r>
              <w:rPr>
                <w:spacing w:val="-10"/>
              </w:rPr>
              <w:t xml:space="preserve"> </w:t>
            </w:r>
            <w:r>
              <w:t>EN</w:t>
            </w:r>
            <w:r>
              <w:rPr>
                <w:spacing w:val="-5"/>
              </w:rPr>
              <w:t xml:space="preserve"> </w:t>
            </w:r>
            <w:r>
              <w:t>CONSOLIDACIÓN</w:t>
            </w:r>
            <w:r>
              <w:rPr>
                <w:spacing w:val="-6"/>
              </w:rPr>
              <w:t xml:space="preserve"> </w:t>
            </w:r>
            <w:r>
              <w:t>-</w:t>
            </w:r>
            <w:r>
              <w:rPr>
                <w:spacing w:val="-7"/>
              </w:rPr>
              <w:t xml:space="preserve"> </w:t>
            </w:r>
            <w:r>
              <w:t>OPORTUNIDADES</w:t>
            </w:r>
            <w:r>
              <w:rPr>
                <w:spacing w:val="-4"/>
              </w:rPr>
              <w:t xml:space="preserve"> </w:t>
            </w:r>
            <w:r>
              <w:t>DE</w:t>
            </w:r>
            <w:r>
              <w:rPr>
                <w:spacing w:val="-7"/>
              </w:rPr>
              <w:t xml:space="preserve"> </w:t>
            </w:r>
            <w:r>
              <w:rPr>
                <w:spacing w:val="-2"/>
              </w:rPr>
              <w:t>FORTALECIMIENTO</w:t>
            </w:r>
            <w:r>
              <w:tab/>
            </w:r>
            <w:r>
              <w:rPr>
                <w:spacing w:val="-5"/>
              </w:rPr>
              <w:t>32</w:t>
            </w:r>
          </w:hyperlink>
        </w:p>
        <w:p w14:paraId="30F06510" w14:textId="77777777" w:rsidR="00AA4259" w:rsidRDefault="001B440B">
          <w:pPr>
            <w:pStyle w:val="TDC2"/>
            <w:numPr>
              <w:ilvl w:val="1"/>
              <w:numId w:val="155"/>
            </w:numPr>
            <w:tabs>
              <w:tab w:val="left" w:pos="1941"/>
              <w:tab w:val="right" w:leader="dot" w:pos="9813"/>
            </w:tabs>
            <w:ind w:left="1941" w:hanging="739"/>
          </w:pPr>
          <w:hyperlink w:anchor="_bookmark49" w:history="1">
            <w:r>
              <w:t>GESTIÓN</w:t>
            </w:r>
            <w:r>
              <w:rPr>
                <w:spacing w:val="-6"/>
              </w:rPr>
              <w:t xml:space="preserve"> </w:t>
            </w:r>
            <w:r>
              <w:t>DE</w:t>
            </w:r>
            <w:r>
              <w:rPr>
                <w:spacing w:val="-5"/>
              </w:rPr>
              <w:t xml:space="preserve"> </w:t>
            </w:r>
            <w:r>
              <w:t>MEDIOS</w:t>
            </w:r>
            <w:r>
              <w:rPr>
                <w:spacing w:val="-2"/>
              </w:rPr>
              <w:t xml:space="preserve"> </w:t>
            </w:r>
            <w:r>
              <w:t>MAGNÉTICOS</w:t>
            </w:r>
            <w:r>
              <w:rPr>
                <w:spacing w:val="-3"/>
              </w:rPr>
              <w:t xml:space="preserve"> </w:t>
            </w:r>
            <w:r>
              <w:t>-</w:t>
            </w:r>
            <w:r>
              <w:rPr>
                <w:spacing w:val="-3"/>
              </w:rPr>
              <w:t xml:space="preserve"> </w:t>
            </w:r>
            <w:r>
              <w:t>ESTRATEGIA</w:t>
            </w:r>
            <w:r>
              <w:rPr>
                <w:spacing w:val="-5"/>
              </w:rPr>
              <w:t xml:space="preserve"> </w:t>
            </w:r>
            <w:r>
              <w:t>DE</w:t>
            </w:r>
            <w:r>
              <w:rPr>
                <w:spacing w:val="-7"/>
              </w:rPr>
              <w:t xml:space="preserve"> </w:t>
            </w:r>
            <w:r>
              <w:rPr>
                <w:spacing w:val="-2"/>
              </w:rPr>
              <w:t>PRESERVACIÓN</w:t>
            </w:r>
            <w:r>
              <w:tab/>
            </w:r>
            <w:r>
              <w:rPr>
                <w:spacing w:val="-5"/>
              </w:rPr>
              <w:t>33</w:t>
            </w:r>
          </w:hyperlink>
        </w:p>
        <w:p w14:paraId="1161EE68" w14:textId="77777777" w:rsidR="00AA4259" w:rsidRDefault="001B440B">
          <w:pPr>
            <w:pStyle w:val="TDC1"/>
            <w:numPr>
              <w:ilvl w:val="0"/>
              <w:numId w:val="155"/>
            </w:numPr>
            <w:tabs>
              <w:tab w:val="left" w:pos="1701"/>
              <w:tab w:val="right" w:leader="dot" w:pos="9813"/>
            </w:tabs>
            <w:ind w:left="1701" w:hanging="719"/>
          </w:pPr>
          <w:hyperlink w:anchor="_bookmark50" w:history="1">
            <w:r>
              <w:t>ESTADO</w:t>
            </w:r>
            <w:r>
              <w:rPr>
                <w:spacing w:val="-9"/>
              </w:rPr>
              <w:t xml:space="preserve"> </w:t>
            </w:r>
            <w:r>
              <w:t>DEL</w:t>
            </w:r>
            <w:r>
              <w:rPr>
                <w:spacing w:val="-4"/>
              </w:rPr>
              <w:t xml:space="preserve"> </w:t>
            </w:r>
            <w:r>
              <w:t>ARCHIVO</w:t>
            </w:r>
            <w:r>
              <w:rPr>
                <w:spacing w:val="-5"/>
              </w:rPr>
              <w:t xml:space="preserve"> </w:t>
            </w:r>
            <w:r>
              <w:t>CENTRAL</w:t>
            </w:r>
            <w:r>
              <w:rPr>
                <w:spacing w:val="-3"/>
              </w:rPr>
              <w:t xml:space="preserve"> </w:t>
            </w:r>
            <w:r>
              <w:t>-</w:t>
            </w:r>
            <w:r>
              <w:rPr>
                <w:spacing w:val="-7"/>
              </w:rPr>
              <w:t xml:space="preserve"> </w:t>
            </w:r>
            <w:r>
              <w:t>EVALUACIÓN</w:t>
            </w:r>
            <w:r>
              <w:rPr>
                <w:spacing w:val="-5"/>
              </w:rPr>
              <w:t xml:space="preserve"> </w:t>
            </w:r>
            <w:r>
              <w:rPr>
                <w:spacing w:val="-2"/>
              </w:rPr>
              <w:t>OPERATIVA</w:t>
            </w:r>
            <w:r>
              <w:tab/>
            </w:r>
            <w:r>
              <w:rPr>
                <w:spacing w:val="-5"/>
              </w:rPr>
              <w:t>34</w:t>
            </w:r>
          </w:hyperlink>
        </w:p>
        <w:p w14:paraId="7503CC37" w14:textId="77777777" w:rsidR="00AA4259" w:rsidRDefault="001B440B">
          <w:pPr>
            <w:pStyle w:val="TDC2"/>
            <w:numPr>
              <w:ilvl w:val="1"/>
              <w:numId w:val="155"/>
            </w:numPr>
            <w:tabs>
              <w:tab w:val="left" w:pos="1941"/>
              <w:tab w:val="right" w:leader="dot" w:pos="9813"/>
            </w:tabs>
            <w:spacing w:before="120"/>
            <w:ind w:left="1941" w:hanging="739"/>
          </w:pPr>
          <w:hyperlink w:anchor="_bookmark51" w:history="1">
            <w:r>
              <w:t>CARACTERIZACIÓN</w:t>
            </w:r>
            <w:r>
              <w:rPr>
                <w:spacing w:val="-10"/>
              </w:rPr>
              <w:t xml:space="preserve"> </w:t>
            </w:r>
            <w:r>
              <w:t>FUNCIONAL</w:t>
            </w:r>
            <w:r>
              <w:rPr>
                <w:spacing w:val="-6"/>
              </w:rPr>
              <w:t xml:space="preserve"> </w:t>
            </w:r>
            <w:r>
              <w:rPr>
                <w:spacing w:val="-2"/>
              </w:rPr>
              <w:t>ACTUALIZADA</w:t>
            </w:r>
            <w:r>
              <w:tab/>
            </w:r>
            <w:r>
              <w:rPr>
                <w:spacing w:val="-5"/>
              </w:rPr>
              <w:t>34</w:t>
            </w:r>
          </w:hyperlink>
        </w:p>
        <w:p w14:paraId="2DBE6247" w14:textId="77777777" w:rsidR="00AA4259" w:rsidRDefault="001B440B">
          <w:pPr>
            <w:pStyle w:val="TDC2"/>
            <w:numPr>
              <w:ilvl w:val="1"/>
              <w:numId w:val="155"/>
            </w:numPr>
            <w:tabs>
              <w:tab w:val="left" w:pos="1941"/>
              <w:tab w:val="right" w:leader="dot" w:pos="9813"/>
            </w:tabs>
            <w:ind w:left="1941" w:hanging="739"/>
          </w:pPr>
          <w:hyperlink w:anchor="_bookmark52" w:history="1">
            <w:r>
              <w:t>COMPOSICIÓN</w:t>
            </w:r>
            <w:r>
              <w:rPr>
                <w:spacing w:val="-8"/>
              </w:rPr>
              <w:t xml:space="preserve"> </w:t>
            </w:r>
            <w:r>
              <w:t>DEL</w:t>
            </w:r>
            <w:r>
              <w:rPr>
                <w:spacing w:val="-6"/>
              </w:rPr>
              <w:t xml:space="preserve"> </w:t>
            </w:r>
            <w:r>
              <w:t>ACERVO</w:t>
            </w:r>
            <w:r>
              <w:rPr>
                <w:spacing w:val="-3"/>
              </w:rPr>
              <w:t xml:space="preserve"> </w:t>
            </w:r>
            <w:r>
              <w:rPr>
                <w:spacing w:val="-2"/>
              </w:rPr>
              <w:t>DOCUMENTAL</w:t>
            </w:r>
            <w:r>
              <w:tab/>
            </w:r>
            <w:r>
              <w:rPr>
                <w:spacing w:val="-5"/>
              </w:rPr>
              <w:t>34</w:t>
            </w:r>
          </w:hyperlink>
        </w:p>
        <w:p w14:paraId="7BCD00DA" w14:textId="77777777" w:rsidR="00AA4259" w:rsidRDefault="001B440B">
          <w:pPr>
            <w:pStyle w:val="TDC2"/>
            <w:numPr>
              <w:ilvl w:val="1"/>
              <w:numId w:val="155"/>
            </w:numPr>
            <w:tabs>
              <w:tab w:val="left" w:pos="1941"/>
              <w:tab w:val="right" w:leader="dot" w:pos="9813"/>
            </w:tabs>
            <w:ind w:left="1941" w:hanging="739"/>
          </w:pPr>
          <w:hyperlink w:anchor="_bookmark53" w:history="1">
            <w:r>
              <w:t>TRANSFERENCIAS</w:t>
            </w:r>
            <w:r>
              <w:rPr>
                <w:spacing w:val="-7"/>
              </w:rPr>
              <w:t xml:space="preserve"> </w:t>
            </w:r>
            <w:r>
              <w:t>PRIMARIAS</w:t>
            </w:r>
            <w:r>
              <w:rPr>
                <w:spacing w:val="-5"/>
              </w:rPr>
              <w:t xml:space="preserve"> </w:t>
            </w:r>
            <w:r>
              <w:t>-</w:t>
            </w:r>
            <w:r>
              <w:rPr>
                <w:spacing w:val="-5"/>
              </w:rPr>
              <w:t xml:space="preserve"> </w:t>
            </w:r>
            <w:r>
              <w:t>PROCESO</w:t>
            </w:r>
            <w:r>
              <w:rPr>
                <w:spacing w:val="-6"/>
              </w:rPr>
              <w:t xml:space="preserve"> </w:t>
            </w:r>
            <w:r>
              <w:rPr>
                <w:spacing w:val="-2"/>
              </w:rPr>
              <w:t>OPERATIVO</w:t>
            </w:r>
            <w:r>
              <w:tab/>
            </w:r>
            <w:r>
              <w:rPr>
                <w:spacing w:val="-5"/>
              </w:rPr>
              <w:t>35</w:t>
            </w:r>
          </w:hyperlink>
        </w:p>
        <w:p w14:paraId="02A69AD8" w14:textId="77777777" w:rsidR="00AA4259" w:rsidRDefault="001B440B">
          <w:pPr>
            <w:pStyle w:val="TDC2"/>
            <w:numPr>
              <w:ilvl w:val="1"/>
              <w:numId w:val="155"/>
            </w:numPr>
            <w:tabs>
              <w:tab w:val="left" w:pos="1941"/>
              <w:tab w:val="right" w:leader="dot" w:pos="9813"/>
            </w:tabs>
            <w:ind w:left="1941" w:hanging="739"/>
          </w:pPr>
          <w:hyperlink w:anchor="_bookmark54" w:history="1">
            <w:r>
              <w:t>SERVICIOS</w:t>
            </w:r>
            <w:r>
              <w:rPr>
                <w:spacing w:val="-9"/>
              </w:rPr>
              <w:t xml:space="preserve"> </w:t>
            </w:r>
            <w:r>
              <w:t>DEL</w:t>
            </w:r>
            <w:r>
              <w:rPr>
                <w:spacing w:val="-5"/>
              </w:rPr>
              <w:t xml:space="preserve"> </w:t>
            </w:r>
            <w:r>
              <w:t>ARCHIVO</w:t>
            </w:r>
            <w:r>
              <w:rPr>
                <w:spacing w:val="-5"/>
              </w:rPr>
              <w:t xml:space="preserve"> </w:t>
            </w:r>
            <w:r>
              <w:t>CENTRAL</w:t>
            </w:r>
            <w:r>
              <w:rPr>
                <w:spacing w:val="-3"/>
              </w:rPr>
              <w:t xml:space="preserve"> </w:t>
            </w:r>
            <w:r>
              <w:t>-</w:t>
            </w:r>
            <w:r>
              <w:rPr>
                <w:spacing w:val="-8"/>
              </w:rPr>
              <w:t xml:space="preserve"> </w:t>
            </w:r>
            <w:r>
              <w:t>CAPACIDADES</w:t>
            </w:r>
            <w:r>
              <w:rPr>
                <w:spacing w:val="-5"/>
              </w:rPr>
              <w:t xml:space="preserve"> </w:t>
            </w:r>
            <w:r>
              <w:rPr>
                <w:spacing w:val="-2"/>
              </w:rPr>
              <w:t>ACTUALES</w:t>
            </w:r>
            <w:r>
              <w:tab/>
            </w:r>
            <w:r>
              <w:rPr>
                <w:spacing w:val="-5"/>
              </w:rPr>
              <w:t>35</w:t>
            </w:r>
          </w:hyperlink>
        </w:p>
        <w:p w14:paraId="4C8EF675" w14:textId="77777777" w:rsidR="00AA4259" w:rsidRDefault="001B440B">
          <w:pPr>
            <w:pStyle w:val="TDC2"/>
            <w:numPr>
              <w:ilvl w:val="1"/>
              <w:numId w:val="155"/>
            </w:numPr>
            <w:tabs>
              <w:tab w:val="left" w:pos="1941"/>
              <w:tab w:val="right" w:leader="dot" w:pos="9813"/>
            </w:tabs>
            <w:spacing w:before="20"/>
            <w:ind w:left="1941" w:hanging="739"/>
          </w:pPr>
          <w:hyperlink w:anchor="_bookmark55" w:history="1">
            <w:r>
              <w:t>GESTIÓN</w:t>
            </w:r>
            <w:r>
              <w:rPr>
                <w:spacing w:val="-6"/>
              </w:rPr>
              <w:t xml:space="preserve"> </w:t>
            </w:r>
            <w:r>
              <w:t>DE</w:t>
            </w:r>
            <w:r>
              <w:rPr>
                <w:spacing w:val="-2"/>
              </w:rPr>
              <w:t xml:space="preserve"> </w:t>
            </w:r>
            <w:r>
              <w:t>RIESGOS</w:t>
            </w:r>
            <w:r>
              <w:rPr>
                <w:spacing w:val="-3"/>
              </w:rPr>
              <w:t xml:space="preserve"> </w:t>
            </w:r>
            <w:r>
              <w:t>-</w:t>
            </w:r>
            <w:r>
              <w:rPr>
                <w:spacing w:val="-2"/>
              </w:rPr>
              <w:t xml:space="preserve"> </w:t>
            </w:r>
            <w:r>
              <w:t>ENFOQUE</w:t>
            </w:r>
            <w:r>
              <w:rPr>
                <w:spacing w:val="-4"/>
              </w:rPr>
              <w:t xml:space="preserve"> </w:t>
            </w:r>
            <w:r>
              <w:rPr>
                <w:spacing w:val="-2"/>
              </w:rPr>
              <w:t>PREVENTIVO</w:t>
            </w:r>
            <w:r>
              <w:tab/>
            </w:r>
            <w:r>
              <w:rPr>
                <w:spacing w:val="-5"/>
              </w:rPr>
              <w:t>35</w:t>
            </w:r>
          </w:hyperlink>
        </w:p>
        <w:p w14:paraId="2391C3DE" w14:textId="77777777" w:rsidR="00AA4259" w:rsidRDefault="001B440B">
          <w:pPr>
            <w:pStyle w:val="TDC2"/>
            <w:numPr>
              <w:ilvl w:val="1"/>
              <w:numId w:val="155"/>
            </w:numPr>
            <w:tabs>
              <w:tab w:val="left" w:pos="1941"/>
              <w:tab w:val="right" w:leader="dot" w:pos="9813"/>
            </w:tabs>
            <w:ind w:left="1941" w:hanging="739"/>
          </w:pPr>
          <w:hyperlink w:anchor="_bookmark56" w:history="1">
            <w:r>
              <w:t>PROYECCIÓN</w:t>
            </w:r>
            <w:r>
              <w:rPr>
                <w:spacing w:val="-5"/>
              </w:rPr>
              <w:t xml:space="preserve"> </w:t>
            </w:r>
            <w:r>
              <w:t>DE</w:t>
            </w:r>
            <w:r>
              <w:rPr>
                <w:spacing w:val="-2"/>
              </w:rPr>
              <w:t xml:space="preserve"> SOSTENIBILIDAD</w:t>
            </w:r>
            <w:r>
              <w:tab/>
            </w:r>
            <w:r>
              <w:rPr>
                <w:spacing w:val="-5"/>
              </w:rPr>
              <w:t>36</w:t>
            </w:r>
          </w:hyperlink>
        </w:p>
        <w:p w14:paraId="2A13F291" w14:textId="77777777" w:rsidR="00AA4259" w:rsidRDefault="001B440B">
          <w:pPr>
            <w:pStyle w:val="TDC1"/>
            <w:numPr>
              <w:ilvl w:val="0"/>
              <w:numId w:val="155"/>
            </w:numPr>
            <w:tabs>
              <w:tab w:val="left" w:pos="1701"/>
              <w:tab w:val="right" w:leader="dot" w:pos="9813"/>
            </w:tabs>
            <w:spacing w:before="21"/>
            <w:ind w:left="1701" w:hanging="719"/>
          </w:pPr>
          <w:hyperlink w:anchor="_bookmark57" w:history="1">
            <w:r>
              <w:t>ESTADO</w:t>
            </w:r>
            <w:r>
              <w:rPr>
                <w:spacing w:val="-8"/>
              </w:rPr>
              <w:t xml:space="preserve"> </w:t>
            </w:r>
            <w:r>
              <w:t>DE</w:t>
            </w:r>
            <w:r>
              <w:rPr>
                <w:spacing w:val="-6"/>
              </w:rPr>
              <w:t xml:space="preserve"> </w:t>
            </w:r>
            <w:r>
              <w:t>LA</w:t>
            </w:r>
            <w:r>
              <w:rPr>
                <w:spacing w:val="-6"/>
              </w:rPr>
              <w:t xml:space="preserve"> </w:t>
            </w:r>
            <w:r>
              <w:t>GESTIÓN</w:t>
            </w:r>
            <w:r>
              <w:rPr>
                <w:spacing w:val="-7"/>
              </w:rPr>
              <w:t xml:space="preserve"> </w:t>
            </w:r>
            <w:r>
              <w:t>DOCUMENTAL</w:t>
            </w:r>
            <w:r>
              <w:rPr>
                <w:spacing w:val="-5"/>
              </w:rPr>
              <w:t xml:space="preserve"> </w:t>
            </w:r>
            <w:r>
              <w:t>ELECTRÓNICA</w:t>
            </w:r>
            <w:r>
              <w:rPr>
                <w:spacing w:val="-3"/>
              </w:rPr>
              <w:t xml:space="preserve"> </w:t>
            </w:r>
            <w:r>
              <w:t>-</w:t>
            </w:r>
            <w:r>
              <w:rPr>
                <w:spacing w:val="-3"/>
              </w:rPr>
              <w:t xml:space="preserve"> </w:t>
            </w:r>
            <w:r>
              <w:t>EVALUACIÓN</w:t>
            </w:r>
            <w:r>
              <w:rPr>
                <w:spacing w:val="-4"/>
              </w:rPr>
              <w:t xml:space="preserve"> </w:t>
            </w:r>
            <w:r>
              <w:rPr>
                <w:spacing w:val="-2"/>
              </w:rPr>
              <w:t>TECNOLÓGICA</w:t>
            </w:r>
            <w:r>
              <w:tab/>
            </w:r>
            <w:r>
              <w:rPr>
                <w:spacing w:val="-5"/>
              </w:rPr>
              <w:t>37</w:t>
            </w:r>
          </w:hyperlink>
        </w:p>
        <w:p w14:paraId="5A4D7320" w14:textId="77777777" w:rsidR="00AA4259" w:rsidRDefault="001B440B">
          <w:pPr>
            <w:pStyle w:val="TDC2"/>
            <w:numPr>
              <w:ilvl w:val="1"/>
              <w:numId w:val="155"/>
            </w:numPr>
            <w:tabs>
              <w:tab w:val="left" w:pos="1941"/>
              <w:tab w:val="right" w:leader="dot" w:pos="9813"/>
            </w:tabs>
            <w:spacing w:before="121"/>
            <w:ind w:left="1941" w:hanging="739"/>
          </w:pPr>
          <w:hyperlink w:anchor="_bookmark58" w:history="1">
            <w:r>
              <w:t>SISTEMA</w:t>
            </w:r>
            <w:r>
              <w:rPr>
                <w:spacing w:val="-6"/>
              </w:rPr>
              <w:t xml:space="preserve"> </w:t>
            </w:r>
            <w:r>
              <w:t>DE</w:t>
            </w:r>
            <w:r>
              <w:rPr>
                <w:spacing w:val="-3"/>
              </w:rPr>
              <w:t xml:space="preserve"> </w:t>
            </w:r>
            <w:r>
              <w:t>GESTIÓN</w:t>
            </w:r>
            <w:r>
              <w:rPr>
                <w:spacing w:val="-6"/>
              </w:rPr>
              <w:t xml:space="preserve"> </w:t>
            </w:r>
            <w:r>
              <w:t>DOCUMENTAL</w:t>
            </w:r>
            <w:r>
              <w:rPr>
                <w:spacing w:val="-3"/>
              </w:rPr>
              <w:t xml:space="preserve"> </w:t>
            </w:r>
            <w:r>
              <w:t>ELECTRÓNICA</w:t>
            </w:r>
            <w:r>
              <w:rPr>
                <w:spacing w:val="-3"/>
              </w:rPr>
              <w:t xml:space="preserve"> </w:t>
            </w:r>
            <w:r>
              <w:t>-</w:t>
            </w:r>
            <w:r>
              <w:rPr>
                <w:spacing w:val="-5"/>
              </w:rPr>
              <w:t xml:space="preserve"> </w:t>
            </w:r>
            <w:r>
              <w:rPr>
                <w:spacing w:val="-2"/>
              </w:rPr>
              <w:t>ORFEO</w:t>
            </w:r>
            <w:r>
              <w:tab/>
            </w:r>
            <w:r>
              <w:rPr>
                <w:spacing w:val="-5"/>
              </w:rPr>
              <w:t>37</w:t>
            </w:r>
          </w:hyperlink>
        </w:p>
        <w:p w14:paraId="68467348" w14:textId="77777777" w:rsidR="00AA4259" w:rsidRDefault="001B440B">
          <w:pPr>
            <w:pStyle w:val="TDC2"/>
            <w:numPr>
              <w:ilvl w:val="1"/>
              <w:numId w:val="155"/>
            </w:numPr>
            <w:tabs>
              <w:tab w:val="left" w:pos="1941"/>
              <w:tab w:val="right" w:leader="dot" w:pos="9813"/>
            </w:tabs>
            <w:spacing w:before="21"/>
            <w:ind w:left="1941" w:hanging="739"/>
          </w:pPr>
          <w:hyperlink w:anchor="_bookmark59" w:history="1">
            <w:r>
              <w:t>INFRAESTRUCTURA</w:t>
            </w:r>
            <w:r>
              <w:rPr>
                <w:spacing w:val="-8"/>
              </w:rPr>
              <w:t xml:space="preserve"> </w:t>
            </w:r>
            <w:r>
              <w:t>TECNOLÓGICA</w:t>
            </w:r>
            <w:r>
              <w:rPr>
                <w:spacing w:val="-7"/>
              </w:rPr>
              <w:t xml:space="preserve"> </w:t>
            </w:r>
            <w:r>
              <w:t>-</w:t>
            </w:r>
            <w:r>
              <w:rPr>
                <w:spacing w:val="-8"/>
              </w:rPr>
              <w:t xml:space="preserve"> </w:t>
            </w:r>
            <w:r>
              <w:t>CAPACIDADES</w:t>
            </w:r>
            <w:r>
              <w:rPr>
                <w:spacing w:val="-7"/>
              </w:rPr>
              <w:t xml:space="preserve"> </w:t>
            </w:r>
            <w:r>
              <w:rPr>
                <w:spacing w:val="-2"/>
              </w:rPr>
              <w:t>INSTALADAS</w:t>
            </w:r>
            <w:r>
              <w:tab/>
            </w:r>
            <w:r>
              <w:rPr>
                <w:spacing w:val="-5"/>
              </w:rPr>
              <w:t>37</w:t>
            </w:r>
          </w:hyperlink>
        </w:p>
        <w:p w14:paraId="71C17722" w14:textId="77777777" w:rsidR="00AA4259" w:rsidRDefault="001B440B">
          <w:pPr>
            <w:pStyle w:val="TDC2"/>
            <w:numPr>
              <w:ilvl w:val="1"/>
              <w:numId w:val="155"/>
            </w:numPr>
            <w:tabs>
              <w:tab w:val="left" w:pos="1941"/>
              <w:tab w:val="right" w:leader="dot" w:pos="9813"/>
            </w:tabs>
            <w:ind w:left="1941" w:hanging="739"/>
          </w:pPr>
          <w:hyperlink w:anchor="_bookmark60" w:history="1">
            <w:r>
              <w:t>CUMPLIMIENTO</w:t>
            </w:r>
            <w:r>
              <w:rPr>
                <w:spacing w:val="-5"/>
              </w:rPr>
              <w:t xml:space="preserve"> </w:t>
            </w:r>
            <w:r>
              <w:t>NORMATIVO</w:t>
            </w:r>
            <w:r>
              <w:rPr>
                <w:spacing w:val="-3"/>
              </w:rPr>
              <w:t xml:space="preserve"> </w:t>
            </w:r>
            <w:r>
              <w:t>-</w:t>
            </w:r>
            <w:r>
              <w:rPr>
                <w:spacing w:val="-4"/>
              </w:rPr>
              <w:t xml:space="preserve"> </w:t>
            </w:r>
            <w:r>
              <w:t>ESTADO</w:t>
            </w:r>
            <w:r>
              <w:rPr>
                <w:spacing w:val="-6"/>
              </w:rPr>
              <w:t xml:space="preserve"> </w:t>
            </w:r>
            <w:r>
              <w:t>DE</w:t>
            </w:r>
            <w:r>
              <w:rPr>
                <w:spacing w:val="-4"/>
              </w:rPr>
              <w:t xml:space="preserve"> </w:t>
            </w:r>
            <w:r>
              <w:rPr>
                <w:spacing w:val="-2"/>
              </w:rPr>
              <w:t>IMPLEMENTACIÓN</w:t>
            </w:r>
            <w:r>
              <w:tab/>
            </w:r>
            <w:r>
              <w:rPr>
                <w:spacing w:val="-5"/>
              </w:rPr>
              <w:t>38</w:t>
            </w:r>
          </w:hyperlink>
        </w:p>
        <w:p w14:paraId="2604355C" w14:textId="77777777" w:rsidR="00AA4259" w:rsidRDefault="001B440B">
          <w:pPr>
            <w:pStyle w:val="TDC2"/>
            <w:numPr>
              <w:ilvl w:val="1"/>
              <w:numId w:val="155"/>
            </w:numPr>
            <w:tabs>
              <w:tab w:val="left" w:pos="1941"/>
              <w:tab w:val="right" w:leader="dot" w:pos="9813"/>
            </w:tabs>
            <w:ind w:left="1941" w:hanging="739"/>
          </w:pPr>
          <w:hyperlink w:anchor="_bookmark61" w:history="1">
            <w:r>
              <w:t>PRESERVACIÓN</w:t>
            </w:r>
            <w:r>
              <w:rPr>
                <w:spacing w:val="-5"/>
              </w:rPr>
              <w:t xml:space="preserve"> </w:t>
            </w:r>
            <w:r>
              <w:t>DIGITAL</w:t>
            </w:r>
            <w:r>
              <w:rPr>
                <w:spacing w:val="-2"/>
              </w:rPr>
              <w:t xml:space="preserve"> </w:t>
            </w:r>
            <w:r>
              <w:t>-</w:t>
            </w:r>
            <w:r>
              <w:rPr>
                <w:spacing w:val="-6"/>
              </w:rPr>
              <w:t xml:space="preserve"> </w:t>
            </w:r>
            <w:r>
              <w:t>ESTRATEGIAS</w:t>
            </w:r>
            <w:r>
              <w:rPr>
                <w:spacing w:val="-3"/>
              </w:rPr>
              <w:t xml:space="preserve"> </w:t>
            </w:r>
            <w:r>
              <w:t>EN</w:t>
            </w:r>
            <w:r>
              <w:rPr>
                <w:spacing w:val="-5"/>
              </w:rPr>
              <w:t xml:space="preserve"> </w:t>
            </w:r>
            <w:r>
              <w:rPr>
                <w:spacing w:val="-2"/>
              </w:rPr>
              <w:t>DESARROLLO</w:t>
            </w:r>
            <w:r>
              <w:tab/>
            </w:r>
            <w:r>
              <w:rPr>
                <w:spacing w:val="-7"/>
              </w:rPr>
              <w:t>38</w:t>
            </w:r>
          </w:hyperlink>
        </w:p>
        <w:p w14:paraId="0A7FD461" w14:textId="77777777" w:rsidR="00AA4259" w:rsidRDefault="001B440B">
          <w:pPr>
            <w:pStyle w:val="TDC2"/>
            <w:numPr>
              <w:ilvl w:val="1"/>
              <w:numId w:val="155"/>
            </w:numPr>
            <w:tabs>
              <w:tab w:val="left" w:pos="1941"/>
              <w:tab w:val="right" w:leader="dot" w:pos="9813"/>
            </w:tabs>
            <w:spacing w:before="20"/>
            <w:ind w:left="1941" w:hanging="739"/>
          </w:pPr>
          <w:hyperlink w:anchor="_bookmark62" w:history="1">
            <w:r>
              <w:t>INTEROPERABILIDAD</w:t>
            </w:r>
            <w:r>
              <w:rPr>
                <w:spacing w:val="-7"/>
              </w:rPr>
              <w:t xml:space="preserve"> </w:t>
            </w:r>
            <w:r>
              <w:t>-</w:t>
            </w:r>
            <w:r>
              <w:rPr>
                <w:spacing w:val="-6"/>
              </w:rPr>
              <w:t xml:space="preserve"> </w:t>
            </w:r>
            <w:r>
              <w:t>OPORTUNIDADES</w:t>
            </w:r>
            <w:r>
              <w:rPr>
                <w:spacing w:val="-8"/>
              </w:rPr>
              <w:t xml:space="preserve"> </w:t>
            </w:r>
            <w:r>
              <w:t>DE</w:t>
            </w:r>
            <w:r>
              <w:rPr>
                <w:spacing w:val="-5"/>
              </w:rPr>
              <w:t xml:space="preserve"> </w:t>
            </w:r>
            <w:r>
              <w:rPr>
                <w:spacing w:val="-2"/>
              </w:rPr>
              <w:t>INTEGRACIÓN</w:t>
            </w:r>
            <w:r>
              <w:tab/>
            </w:r>
            <w:r>
              <w:rPr>
                <w:spacing w:val="-5"/>
              </w:rPr>
              <w:t>39</w:t>
            </w:r>
          </w:hyperlink>
        </w:p>
        <w:p w14:paraId="65034B6D" w14:textId="77777777" w:rsidR="00AA4259" w:rsidRDefault="001B440B">
          <w:pPr>
            <w:pStyle w:val="TDC2"/>
            <w:numPr>
              <w:ilvl w:val="1"/>
              <w:numId w:val="155"/>
            </w:numPr>
            <w:tabs>
              <w:tab w:val="left" w:pos="1941"/>
              <w:tab w:val="right" w:leader="dot" w:pos="9813"/>
            </w:tabs>
            <w:ind w:left="1941" w:hanging="739"/>
          </w:pPr>
          <w:hyperlink w:anchor="_bookmark63" w:history="1">
            <w:r>
              <w:t>SERVICIOS</w:t>
            </w:r>
            <w:r>
              <w:rPr>
                <w:spacing w:val="-6"/>
              </w:rPr>
              <w:t xml:space="preserve"> </w:t>
            </w:r>
            <w:r>
              <w:t>CIUDADANOS</w:t>
            </w:r>
            <w:r>
              <w:rPr>
                <w:spacing w:val="-8"/>
              </w:rPr>
              <w:t xml:space="preserve"> </w:t>
            </w:r>
            <w:r>
              <w:t>DIGITALES</w:t>
            </w:r>
            <w:r>
              <w:rPr>
                <w:spacing w:val="-4"/>
              </w:rPr>
              <w:t xml:space="preserve"> </w:t>
            </w:r>
            <w:r>
              <w:t>-</w:t>
            </w:r>
            <w:r>
              <w:rPr>
                <w:spacing w:val="-8"/>
              </w:rPr>
              <w:t xml:space="preserve"> </w:t>
            </w:r>
            <w:r>
              <w:t>DESARROLLO</w:t>
            </w:r>
            <w:r>
              <w:rPr>
                <w:spacing w:val="-6"/>
              </w:rPr>
              <w:t xml:space="preserve"> </w:t>
            </w:r>
            <w:r>
              <w:rPr>
                <w:spacing w:val="-2"/>
              </w:rPr>
              <w:t>PROGRESIVO</w:t>
            </w:r>
            <w:r>
              <w:tab/>
            </w:r>
            <w:r>
              <w:rPr>
                <w:spacing w:val="-5"/>
              </w:rPr>
              <w:t>39</w:t>
            </w:r>
          </w:hyperlink>
        </w:p>
        <w:p w14:paraId="4A718BA9" w14:textId="77777777" w:rsidR="00AA4259" w:rsidRDefault="001B440B">
          <w:pPr>
            <w:pStyle w:val="TDC2"/>
            <w:numPr>
              <w:ilvl w:val="1"/>
              <w:numId w:val="155"/>
            </w:numPr>
            <w:tabs>
              <w:tab w:val="left" w:pos="1941"/>
              <w:tab w:val="right" w:leader="dot" w:pos="9813"/>
            </w:tabs>
            <w:ind w:left="1941" w:hanging="739"/>
          </w:pPr>
          <w:hyperlink w:anchor="_bookmark64" w:history="1">
            <w:r>
              <w:t>SEGURIDAD</w:t>
            </w:r>
            <w:r>
              <w:rPr>
                <w:spacing w:val="-4"/>
              </w:rPr>
              <w:t xml:space="preserve"> </w:t>
            </w:r>
            <w:r>
              <w:t>DE</w:t>
            </w:r>
            <w:r>
              <w:rPr>
                <w:spacing w:val="-5"/>
              </w:rPr>
              <w:t xml:space="preserve"> </w:t>
            </w:r>
            <w:r>
              <w:t>LA</w:t>
            </w:r>
            <w:r>
              <w:rPr>
                <w:spacing w:val="-3"/>
              </w:rPr>
              <w:t xml:space="preserve"> </w:t>
            </w:r>
            <w:r>
              <w:t>INFORMACIÓN</w:t>
            </w:r>
            <w:r>
              <w:rPr>
                <w:spacing w:val="-3"/>
              </w:rPr>
              <w:t xml:space="preserve"> </w:t>
            </w:r>
            <w:r>
              <w:t>-</w:t>
            </w:r>
            <w:r>
              <w:rPr>
                <w:spacing w:val="-3"/>
              </w:rPr>
              <w:t xml:space="preserve"> </w:t>
            </w:r>
            <w:r>
              <w:t>MARCO</w:t>
            </w:r>
            <w:r>
              <w:rPr>
                <w:spacing w:val="-2"/>
              </w:rPr>
              <w:t xml:space="preserve"> OPERATIVO</w:t>
            </w:r>
            <w:r>
              <w:tab/>
            </w:r>
            <w:r>
              <w:rPr>
                <w:spacing w:val="-5"/>
              </w:rPr>
              <w:t>40</w:t>
            </w:r>
          </w:hyperlink>
        </w:p>
        <w:p w14:paraId="01079DED" w14:textId="77777777" w:rsidR="00AA4259" w:rsidRDefault="001B440B">
          <w:pPr>
            <w:pStyle w:val="TDC2"/>
            <w:numPr>
              <w:ilvl w:val="1"/>
              <w:numId w:val="155"/>
            </w:numPr>
            <w:tabs>
              <w:tab w:val="left" w:pos="1941"/>
              <w:tab w:val="right" w:leader="dot" w:pos="9813"/>
            </w:tabs>
            <w:ind w:left="1941" w:hanging="739"/>
          </w:pPr>
          <w:hyperlink w:anchor="_bookmark65" w:history="1">
            <w:r>
              <w:t>CAPACIDADES</w:t>
            </w:r>
            <w:r>
              <w:rPr>
                <w:spacing w:val="-8"/>
              </w:rPr>
              <w:t xml:space="preserve"> </w:t>
            </w:r>
            <w:r>
              <w:t>TÉCNICAS</w:t>
            </w:r>
            <w:r>
              <w:rPr>
                <w:spacing w:val="-5"/>
              </w:rPr>
              <w:t xml:space="preserve"> </w:t>
            </w:r>
            <w:r>
              <w:t>DEL</w:t>
            </w:r>
            <w:r>
              <w:rPr>
                <w:spacing w:val="-4"/>
              </w:rPr>
              <w:t xml:space="preserve"> </w:t>
            </w:r>
            <w:r>
              <w:rPr>
                <w:spacing w:val="-2"/>
              </w:rPr>
              <w:t>EQUIPO</w:t>
            </w:r>
            <w:r>
              <w:tab/>
            </w:r>
            <w:r>
              <w:rPr>
                <w:spacing w:val="-5"/>
              </w:rPr>
              <w:t>40</w:t>
            </w:r>
          </w:hyperlink>
        </w:p>
        <w:p w14:paraId="1C42442C" w14:textId="77777777" w:rsidR="00AA4259" w:rsidRDefault="001B440B">
          <w:pPr>
            <w:pStyle w:val="TDC2"/>
            <w:numPr>
              <w:ilvl w:val="1"/>
              <w:numId w:val="155"/>
            </w:numPr>
            <w:tabs>
              <w:tab w:val="left" w:pos="1941"/>
              <w:tab w:val="right" w:leader="dot" w:pos="9813"/>
            </w:tabs>
            <w:spacing w:before="19"/>
            <w:ind w:left="1941" w:hanging="739"/>
          </w:pPr>
          <w:hyperlink w:anchor="_bookmark66" w:history="1">
            <w:r>
              <w:t>PLAN</w:t>
            </w:r>
            <w:r>
              <w:rPr>
                <w:spacing w:val="-7"/>
              </w:rPr>
              <w:t xml:space="preserve"> </w:t>
            </w:r>
            <w:r>
              <w:t>DE</w:t>
            </w:r>
            <w:r>
              <w:rPr>
                <w:spacing w:val="-5"/>
              </w:rPr>
              <w:t xml:space="preserve"> </w:t>
            </w:r>
            <w:r>
              <w:t>MODERNIZACIÓN</w:t>
            </w:r>
            <w:r>
              <w:rPr>
                <w:spacing w:val="-7"/>
              </w:rPr>
              <w:t xml:space="preserve"> </w:t>
            </w:r>
            <w:r>
              <w:t>TECNOLÓGICA</w:t>
            </w:r>
            <w:r>
              <w:rPr>
                <w:spacing w:val="-3"/>
              </w:rPr>
              <w:t xml:space="preserve"> </w:t>
            </w:r>
            <w:r>
              <w:t>-</w:t>
            </w:r>
            <w:r>
              <w:rPr>
                <w:spacing w:val="-3"/>
              </w:rPr>
              <w:t xml:space="preserve"> </w:t>
            </w:r>
            <w:r>
              <w:t>ENFOQUE</w:t>
            </w:r>
            <w:r>
              <w:rPr>
                <w:spacing w:val="-5"/>
              </w:rPr>
              <w:t xml:space="preserve"> </w:t>
            </w:r>
            <w:r>
              <w:rPr>
                <w:spacing w:val="-2"/>
              </w:rPr>
              <w:t>ESTRATÉGICO</w:t>
            </w:r>
            <w:r>
              <w:tab/>
            </w:r>
            <w:r>
              <w:rPr>
                <w:spacing w:val="-5"/>
              </w:rPr>
              <w:t>41</w:t>
            </w:r>
          </w:hyperlink>
        </w:p>
        <w:p w14:paraId="353E12DE" w14:textId="77777777" w:rsidR="00AA4259" w:rsidRDefault="001B440B">
          <w:pPr>
            <w:pStyle w:val="TDC2"/>
            <w:numPr>
              <w:ilvl w:val="1"/>
              <w:numId w:val="155"/>
            </w:numPr>
            <w:tabs>
              <w:tab w:val="left" w:pos="1938"/>
              <w:tab w:val="right" w:leader="dot" w:pos="9813"/>
            </w:tabs>
            <w:ind w:left="1938" w:hanging="736"/>
          </w:pPr>
          <w:hyperlink w:anchor="_bookmark67" w:history="1">
            <w:r>
              <w:t>CUMPLIMIENTO</w:t>
            </w:r>
            <w:r>
              <w:rPr>
                <w:spacing w:val="-9"/>
              </w:rPr>
              <w:t xml:space="preserve"> </w:t>
            </w:r>
            <w:r>
              <w:t>DEL</w:t>
            </w:r>
            <w:r>
              <w:rPr>
                <w:spacing w:val="-6"/>
              </w:rPr>
              <w:t xml:space="preserve"> </w:t>
            </w:r>
            <w:r>
              <w:t>MODELO</w:t>
            </w:r>
            <w:r>
              <w:rPr>
                <w:spacing w:val="-4"/>
              </w:rPr>
              <w:t xml:space="preserve"> </w:t>
            </w:r>
            <w:r>
              <w:t>–</w:t>
            </w:r>
            <w:r>
              <w:rPr>
                <w:spacing w:val="-4"/>
              </w:rPr>
              <w:t xml:space="preserve"> </w:t>
            </w:r>
            <w:r>
              <w:t>SGDEA-DC-</w:t>
            </w:r>
            <w:r>
              <w:rPr>
                <w:spacing w:val="-7"/>
              </w:rPr>
              <w:t xml:space="preserve"> </w:t>
            </w:r>
            <w:r>
              <w:t>RTF</w:t>
            </w:r>
            <w:r>
              <w:rPr>
                <w:spacing w:val="-6"/>
              </w:rPr>
              <w:t xml:space="preserve"> </w:t>
            </w:r>
            <w:r>
              <w:rPr>
                <w:spacing w:val="-5"/>
              </w:rPr>
              <w:t>1.0</w:t>
            </w:r>
            <w:r>
              <w:tab/>
            </w:r>
            <w:r>
              <w:rPr>
                <w:spacing w:val="-5"/>
              </w:rPr>
              <w:t>42</w:t>
            </w:r>
          </w:hyperlink>
        </w:p>
        <w:p w14:paraId="2966AD8C" w14:textId="77777777" w:rsidR="00AA4259" w:rsidRDefault="001B440B">
          <w:pPr>
            <w:pStyle w:val="TDC2"/>
            <w:numPr>
              <w:ilvl w:val="1"/>
              <w:numId w:val="155"/>
            </w:numPr>
            <w:tabs>
              <w:tab w:val="left" w:pos="1938"/>
              <w:tab w:val="right" w:leader="dot" w:pos="9813"/>
            </w:tabs>
            <w:ind w:left="1938" w:hanging="736"/>
          </w:pPr>
          <w:hyperlink w:anchor="_bookmark68" w:history="1">
            <w:r>
              <w:t>SERVICIOS</w:t>
            </w:r>
            <w:r>
              <w:rPr>
                <w:spacing w:val="-4"/>
              </w:rPr>
              <w:t xml:space="preserve"> </w:t>
            </w:r>
            <w:r>
              <w:t>DE</w:t>
            </w:r>
            <w:r>
              <w:rPr>
                <w:spacing w:val="-3"/>
              </w:rPr>
              <w:t xml:space="preserve"> </w:t>
            </w:r>
            <w:r>
              <w:t>GESTIÓN</w:t>
            </w:r>
            <w:r>
              <w:rPr>
                <w:spacing w:val="-4"/>
              </w:rPr>
              <w:t xml:space="preserve"> </w:t>
            </w:r>
            <w:r>
              <w:t>DE</w:t>
            </w:r>
            <w:r>
              <w:rPr>
                <w:spacing w:val="-5"/>
              </w:rPr>
              <w:t xml:space="preserve"> </w:t>
            </w:r>
            <w:r>
              <w:t>DOCUMENTOS</w:t>
            </w:r>
            <w:r>
              <w:rPr>
                <w:spacing w:val="-3"/>
              </w:rPr>
              <w:t xml:space="preserve"> </w:t>
            </w:r>
            <w:r>
              <w:t>Y</w:t>
            </w:r>
            <w:r>
              <w:rPr>
                <w:spacing w:val="-5"/>
              </w:rPr>
              <w:t xml:space="preserve"> </w:t>
            </w:r>
            <w:r>
              <w:t>TRABAJO</w:t>
            </w:r>
            <w:r>
              <w:rPr>
                <w:spacing w:val="-4"/>
              </w:rPr>
              <w:t xml:space="preserve"> </w:t>
            </w:r>
            <w:r>
              <w:rPr>
                <w:spacing w:val="-2"/>
              </w:rPr>
              <w:t>COLABORATIVO</w:t>
            </w:r>
            <w:r>
              <w:tab/>
            </w:r>
            <w:r>
              <w:rPr>
                <w:spacing w:val="-5"/>
              </w:rPr>
              <w:t>60</w:t>
            </w:r>
          </w:hyperlink>
        </w:p>
        <w:p w14:paraId="631C9C5A" w14:textId="77777777" w:rsidR="00AA4259" w:rsidRDefault="001B440B">
          <w:pPr>
            <w:pStyle w:val="TDC2"/>
            <w:numPr>
              <w:ilvl w:val="1"/>
              <w:numId w:val="155"/>
            </w:numPr>
            <w:tabs>
              <w:tab w:val="left" w:pos="1938"/>
              <w:tab w:val="right" w:leader="dot" w:pos="9813"/>
            </w:tabs>
            <w:ind w:left="1938" w:hanging="736"/>
          </w:pPr>
          <w:hyperlink w:anchor="_bookmark69" w:history="1">
            <w:r>
              <w:t>SERVICIOS</w:t>
            </w:r>
            <w:r>
              <w:rPr>
                <w:spacing w:val="-4"/>
              </w:rPr>
              <w:t xml:space="preserve"> </w:t>
            </w:r>
            <w:r>
              <w:t>DE</w:t>
            </w:r>
            <w:r>
              <w:rPr>
                <w:spacing w:val="-3"/>
              </w:rPr>
              <w:t xml:space="preserve"> </w:t>
            </w:r>
            <w:r>
              <w:rPr>
                <w:spacing w:val="-2"/>
              </w:rPr>
              <w:t>CLASIFICACIÓN</w:t>
            </w:r>
            <w:r>
              <w:tab/>
            </w:r>
            <w:r>
              <w:rPr>
                <w:spacing w:val="-5"/>
              </w:rPr>
              <w:t>67</w:t>
            </w:r>
          </w:hyperlink>
        </w:p>
        <w:p w14:paraId="5BA70BA3" w14:textId="77777777" w:rsidR="00AA4259" w:rsidRDefault="001B440B">
          <w:pPr>
            <w:pStyle w:val="TDC2"/>
            <w:numPr>
              <w:ilvl w:val="1"/>
              <w:numId w:val="155"/>
            </w:numPr>
            <w:tabs>
              <w:tab w:val="left" w:pos="1938"/>
              <w:tab w:val="right" w:leader="dot" w:pos="9813"/>
            </w:tabs>
            <w:spacing w:before="19"/>
            <w:ind w:left="1938" w:hanging="736"/>
          </w:pPr>
          <w:hyperlink w:anchor="_bookmark70" w:history="1">
            <w:r>
              <w:t>REPOSITORIOS</w:t>
            </w:r>
            <w:r>
              <w:rPr>
                <w:spacing w:val="-9"/>
              </w:rPr>
              <w:t xml:space="preserve"> </w:t>
            </w:r>
            <w:r>
              <w:t>DE</w:t>
            </w:r>
            <w:r>
              <w:rPr>
                <w:spacing w:val="-6"/>
              </w:rPr>
              <w:t xml:space="preserve"> </w:t>
            </w:r>
            <w:r>
              <w:rPr>
                <w:spacing w:val="-4"/>
              </w:rPr>
              <w:t>DATOS</w:t>
            </w:r>
            <w:r>
              <w:tab/>
            </w:r>
            <w:r>
              <w:rPr>
                <w:spacing w:val="-5"/>
              </w:rPr>
              <w:t>94</w:t>
            </w:r>
          </w:hyperlink>
        </w:p>
        <w:p w14:paraId="327653C4" w14:textId="77777777" w:rsidR="00AA4259" w:rsidRDefault="001B440B">
          <w:pPr>
            <w:pStyle w:val="TDC2"/>
            <w:numPr>
              <w:ilvl w:val="1"/>
              <w:numId w:val="155"/>
            </w:numPr>
            <w:tabs>
              <w:tab w:val="left" w:pos="1938"/>
              <w:tab w:val="right" w:leader="dot" w:pos="9813"/>
            </w:tabs>
            <w:ind w:left="1938" w:hanging="736"/>
          </w:pPr>
          <w:hyperlink w:anchor="_bookmark71" w:history="1">
            <w:r>
              <w:t>CONCLUSIONES</w:t>
            </w:r>
            <w:r>
              <w:rPr>
                <w:spacing w:val="-6"/>
              </w:rPr>
              <w:t xml:space="preserve"> </w:t>
            </w:r>
            <w:r>
              <w:t>SOBRE</w:t>
            </w:r>
            <w:r>
              <w:rPr>
                <w:spacing w:val="-5"/>
              </w:rPr>
              <w:t xml:space="preserve"> </w:t>
            </w:r>
            <w:r>
              <w:t>EL</w:t>
            </w:r>
            <w:r>
              <w:rPr>
                <w:spacing w:val="-5"/>
              </w:rPr>
              <w:t xml:space="preserve"> </w:t>
            </w:r>
            <w:r>
              <w:t>ESTADO</w:t>
            </w:r>
            <w:r>
              <w:rPr>
                <w:spacing w:val="-5"/>
              </w:rPr>
              <w:t xml:space="preserve"> </w:t>
            </w:r>
            <w:r>
              <w:t>DE</w:t>
            </w:r>
            <w:r>
              <w:rPr>
                <w:spacing w:val="-6"/>
              </w:rPr>
              <w:t xml:space="preserve"> </w:t>
            </w:r>
            <w:r>
              <w:t>LA</w:t>
            </w:r>
            <w:r>
              <w:rPr>
                <w:spacing w:val="-6"/>
              </w:rPr>
              <w:t xml:space="preserve"> </w:t>
            </w:r>
            <w:r>
              <w:t>GESTIÓN</w:t>
            </w:r>
            <w:r>
              <w:rPr>
                <w:spacing w:val="-5"/>
              </w:rPr>
              <w:t xml:space="preserve"> </w:t>
            </w:r>
            <w:r>
              <w:t>DOCUMENTAL</w:t>
            </w:r>
            <w:r>
              <w:rPr>
                <w:spacing w:val="-5"/>
              </w:rPr>
              <w:t xml:space="preserve"> </w:t>
            </w:r>
            <w:r>
              <w:rPr>
                <w:spacing w:val="-2"/>
              </w:rPr>
              <w:t>ELECTRÓNICA</w:t>
            </w:r>
            <w:r>
              <w:tab/>
            </w:r>
            <w:r>
              <w:rPr>
                <w:spacing w:val="-5"/>
              </w:rPr>
              <w:t>94</w:t>
            </w:r>
          </w:hyperlink>
        </w:p>
        <w:p w14:paraId="00786118" w14:textId="77777777" w:rsidR="00AA4259" w:rsidRDefault="001B440B">
          <w:pPr>
            <w:pStyle w:val="TDC1"/>
            <w:numPr>
              <w:ilvl w:val="0"/>
              <w:numId w:val="155"/>
            </w:numPr>
            <w:tabs>
              <w:tab w:val="left" w:pos="1701"/>
              <w:tab w:val="right" w:leader="dot" w:pos="9813"/>
            </w:tabs>
            <w:ind w:left="1701" w:hanging="719"/>
          </w:pPr>
          <w:hyperlink w:anchor="_bookmark72" w:history="1">
            <w:r>
              <w:t>ESTADO</w:t>
            </w:r>
            <w:r>
              <w:rPr>
                <w:spacing w:val="-4"/>
              </w:rPr>
              <w:t xml:space="preserve"> </w:t>
            </w:r>
            <w:r>
              <w:t>DE</w:t>
            </w:r>
            <w:r>
              <w:rPr>
                <w:spacing w:val="-4"/>
              </w:rPr>
              <w:t xml:space="preserve"> </w:t>
            </w:r>
            <w:r>
              <w:t>LA</w:t>
            </w:r>
            <w:r>
              <w:rPr>
                <w:spacing w:val="-2"/>
              </w:rPr>
              <w:t xml:space="preserve"> </w:t>
            </w:r>
            <w:r>
              <w:t>VENTANILLA</w:t>
            </w:r>
            <w:r>
              <w:rPr>
                <w:spacing w:val="-4"/>
              </w:rPr>
              <w:t xml:space="preserve"> </w:t>
            </w:r>
            <w:r>
              <w:t>ÚNICA</w:t>
            </w:r>
            <w:r>
              <w:rPr>
                <w:spacing w:val="-3"/>
              </w:rPr>
              <w:t xml:space="preserve"> </w:t>
            </w:r>
            <w:r>
              <w:t>DE</w:t>
            </w:r>
            <w:r>
              <w:rPr>
                <w:spacing w:val="-4"/>
              </w:rPr>
              <w:t xml:space="preserve"> </w:t>
            </w:r>
            <w:r>
              <w:rPr>
                <w:spacing w:val="-2"/>
              </w:rPr>
              <w:t>CORRESPONDENCIA</w:t>
            </w:r>
            <w:r>
              <w:tab/>
            </w:r>
            <w:r>
              <w:rPr>
                <w:spacing w:val="-5"/>
              </w:rPr>
              <w:t>96</w:t>
            </w:r>
          </w:hyperlink>
        </w:p>
        <w:p w14:paraId="253195DC" w14:textId="77777777" w:rsidR="00AA4259" w:rsidRDefault="001B440B">
          <w:pPr>
            <w:pStyle w:val="TDC2"/>
            <w:numPr>
              <w:ilvl w:val="1"/>
              <w:numId w:val="155"/>
            </w:numPr>
            <w:tabs>
              <w:tab w:val="left" w:pos="1941"/>
              <w:tab w:val="right" w:leader="dot" w:pos="9813"/>
            </w:tabs>
            <w:spacing w:before="120"/>
            <w:ind w:left="1941" w:hanging="739"/>
          </w:pPr>
          <w:hyperlink w:anchor="_bookmark73" w:history="1">
            <w:r>
              <w:t>MARCO</w:t>
            </w:r>
            <w:r>
              <w:rPr>
                <w:spacing w:val="-8"/>
              </w:rPr>
              <w:t xml:space="preserve"> </w:t>
            </w:r>
            <w:r>
              <w:t>OPERATIVO</w:t>
            </w:r>
            <w:r>
              <w:rPr>
                <w:spacing w:val="-5"/>
              </w:rPr>
              <w:t xml:space="preserve"> </w:t>
            </w:r>
            <w:r>
              <w:t>DE</w:t>
            </w:r>
            <w:r>
              <w:rPr>
                <w:spacing w:val="-6"/>
              </w:rPr>
              <w:t xml:space="preserve"> </w:t>
            </w:r>
            <w:r>
              <w:t>LA</w:t>
            </w:r>
            <w:r>
              <w:rPr>
                <w:spacing w:val="-5"/>
              </w:rPr>
              <w:t xml:space="preserve"> </w:t>
            </w:r>
            <w:r>
              <w:t>VENTANILLA</w:t>
            </w:r>
            <w:r>
              <w:rPr>
                <w:spacing w:val="-2"/>
              </w:rPr>
              <w:t xml:space="preserve"> ÚNICA</w:t>
            </w:r>
            <w:r>
              <w:tab/>
            </w:r>
            <w:r>
              <w:rPr>
                <w:spacing w:val="-5"/>
              </w:rPr>
              <w:t>96</w:t>
            </w:r>
          </w:hyperlink>
        </w:p>
        <w:p w14:paraId="7A4EDEFA" w14:textId="77777777" w:rsidR="00AA4259" w:rsidRDefault="001B440B">
          <w:pPr>
            <w:pStyle w:val="TDC2"/>
            <w:numPr>
              <w:ilvl w:val="1"/>
              <w:numId w:val="155"/>
            </w:numPr>
            <w:tabs>
              <w:tab w:val="left" w:pos="1941"/>
              <w:tab w:val="right" w:leader="dot" w:pos="9813"/>
            </w:tabs>
            <w:ind w:left="1941" w:hanging="739"/>
          </w:pPr>
          <w:hyperlink w:anchor="_bookmark74" w:history="1">
            <w:r>
              <w:t>CANALES</w:t>
            </w:r>
            <w:r>
              <w:rPr>
                <w:spacing w:val="-4"/>
              </w:rPr>
              <w:t xml:space="preserve"> </w:t>
            </w:r>
            <w:r>
              <w:t>DE</w:t>
            </w:r>
            <w:r>
              <w:rPr>
                <w:spacing w:val="-4"/>
              </w:rPr>
              <w:t xml:space="preserve"> </w:t>
            </w:r>
            <w:r>
              <w:t>RECEPCIÓN</w:t>
            </w:r>
            <w:r>
              <w:rPr>
                <w:spacing w:val="-4"/>
              </w:rPr>
              <w:t xml:space="preserve"> </w:t>
            </w:r>
            <w:r>
              <w:t>DE</w:t>
            </w:r>
            <w:r>
              <w:rPr>
                <w:spacing w:val="-3"/>
              </w:rPr>
              <w:t xml:space="preserve"> </w:t>
            </w:r>
            <w:r>
              <w:rPr>
                <w:spacing w:val="-2"/>
              </w:rPr>
              <w:t>CORRESPONDENCIA</w:t>
            </w:r>
            <w:r>
              <w:tab/>
            </w:r>
            <w:r>
              <w:rPr>
                <w:spacing w:val="-5"/>
              </w:rPr>
              <w:t>96</w:t>
            </w:r>
          </w:hyperlink>
        </w:p>
        <w:p w14:paraId="3ECD2228" w14:textId="77777777" w:rsidR="00AA4259" w:rsidRDefault="001B440B">
          <w:pPr>
            <w:pStyle w:val="TDC2"/>
            <w:numPr>
              <w:ilvl w:val="1"/>
              <w:numId w:val="155"/>
            </w:numPr>
            <w:tabs>
              <w:tab w:val="left" w:pos="1941"/>
              <w:tab w:val="right" w:leader="dot" w:pos="9813"/>
            </w:tabs>
            <w:spacing w:after="20"/>
            <w:ind w:left="1941" w:hanging="739"/>
          </w:pPr>
          <w:hyperlink w:anchor="_bookmark75" w:history="1">
            <w:r>
              <w:t>PROCESO</w:t>
            </w:r>
            <w:r>
              <w:rPr>
                <w:spacing w:val="-7"/>
              </w:rPr>
              <w:t xml:space="preserve"> </w:t>
            </w:r>
            <w:r>
              <w:t>DE</w:t>
            </w:r>
            <w:r>
              <w:rPr>
                <w:spacing w:val="-6"/>
              </w:rPr>
              <w:t xml:space="preserve"> </w:t>
            </w:r>
            <w:r>
              <w:t>RADICACIÓN</w:t>
            </w:r>
            <w:r>
              <w:rPr>
                <w:spacing w:val="-8"/>
              </w:rPr>
              <w:t xml:space="preserve"> </w:t>
            </w:r>
            <w:r>
              <w:t>DE</w:t>
            </w:r>
            <w:r>
              <w:rPr>
                <w:spacing w:val="-5"/>
              </w:rPr>
              <w:t xml:space="preserve"> </w:t>
            </w:r>
            <w:r>
              <w:t>CORRESPONDENCIA</w:t>
            </w:r>
            <w:r>
              <w:rPr>
                <w:spacing w:val="-6"/>
              </w:rPr>
              <w:t xml:space="preserve"> </w:t>
            </w:r>
            <w:r>
              <w:rPr>
                <w:spacing w:val="-2"/>
              </w:rPr>
              <w:t>ELECTRÓNICA</w:t>
            </w:r>
            <w:r>
              <w:tab/>
            </w:r>
            <w:r>
              <w:rPr>
                <w:spacing w:val="-5"/>
              </w:rPr>
              <w:t>97</w:t>
            </w:r>
          </w:hyperlink>
        </w:p>
        <w:p w14:paraId="5EA42807" w14:textId="77777777" w:rsidR="00AA4259" w:rsidRDefault="001B440B">
          <w:pPr>
            <w:pStyle w:val="TDC2"/>
            <w:numPr>
              <w:ilvl w:val="1"/>
              <w:numId w:val="155"/>
            </w:numPr>
            <w:tabs>
              <w:tab w:val="left" w:pos="1941"/>
              <w:tab w:val="left" w:leader="dot" w:pos="9587"/>
            </w:tabs>
            <w:spacing w:before="273"/>
            <w:ind w:left="1941" w:hanging="739"/>
          </w:pPr>
          <w:hyperlink w:anchor="_bookmark76" w:history="1">
            <w:r>
              <w:t>GESTIÓN</w:t>
            </w:r>
            <w:r>
              <w:rPr>
                <w:spacing w:val="-7"/>
              </w:rPr>
              <w:t xml:space="preserve"> </w:t>
            </w:r>
            <w:r>
              <w:t>DE</w:t>
            </w:r>
            <w:r>
              <w:rPr>
                <w:spacing w:val="-3"/>
              </w:rPr>
              <w:t xml:space="preserve"> </w:t>
            </w:r>
            <w:r>
              <w:t>CORRESPONDENCIA</w:t>
            </w:r>
            <w:r>
              <w:rPr>
                <w:spacing w:val="-4"/>
              </w:rPr>
              <w:t xml:space="preserve"> </w:t>
            </w:r>
            <w:r>
              <w:t>DE</w:t>
            </w:r>
            <w:r>
              <w:rPr>
                <w:spacing w:val="-3"/>
              </w:rPr>
              <w:t xml:space="preserve"> </w:t>
            </w:r>
            <w:r>
              <w:rPr>
                <w:spacing w:val="-2"/>
              </w:rPr>
              <w:t>SALIDA</w:t>
            </w:r>
            <w:r>
              <w:tab/>
            </w:r>
            <w:r>
              <w:rPr>
                <w:spacing w:val="-5"/>
              </w:rPr>
              <w:t>98</w:t>
            </w:r>
          </w:hyperlink>
        </w:p>
        <w:p w14:paraId="5AA08A07" w14:textId="77777777" w:rsidR="00AA4259" w:rsidRDefault="001B440B">
          <w:pPr>
            <w:pStyle w:val="TDC2"/>
            <w:numPr>
              <w:ilvl w:val="1"/>
              <w:numId w:val="155"/>
            </w:numPr>
            <w:tabs>
              <w:tab w:val="left" w:pos="1941"/>
              <w:tab w:val="left" w:leader="dot" w:pos="9587"/>
            </w:tabs>
            <w:spacing w:before="21"/>
            <w:ind w:left="1941" w:hanging="739"/>
          </w:pPr>
          <w:hyperlink w:anchor="_bookmark77" w:history="1">
            <w:r>
              <w:t>GESTIÓN</w:t>
            </w:r>
            <w:r>
              <w:rPr>
                <w:spacing w:val="-6"/>
              </w:rPr>
              <w:t xml:space="preserve"> </w:t>
            </w:r>
            <w:r>
              <w:t>DE</w:t>
            </w:r>
            <w:r>
              <w:rPr>
                <w:spacing w:val="-5"/>
              </w:rPr>
              <w:t xml:space="preserve"> </w:t>
            </w:r>
            <w:r>
              <w:t>DOCUMENTOS</w:t>
            </w:r>
            <w:r>
              <w:rPr>
                <w:spacing w:val="-3"/>
              </w:rPr>
              <w:t xml:space="preserve"> </w:t>
            </w:r>
            <w:r>
              <w:t>ESPECIALES</w:t>
            </w:r>
            <w:r>
              <w:rPr>
                <w:spacing w:val="-4"/>
              </w:rPr>
              <w:t xml:space="preserve"> </w:t>
            </w:r>
            <w:r>
              <w:t>Y</w:t>
            </w:r>
            <w:r>
              <w:rPr>
                <w:spacing w:val="-4"/>
              </w:rPr>
              <w:t xml:space="preserve"> </w:t>
            </w:r>
            <w:r>
              <w:rPr>
                <w:spacing w:val="-2"/>
              </w:rPr>
              <w:t>PRIORITARIOS</w:t>
            </w:r>
            <w:r>
              <w:tab/>
            </w:r>
            <w:r>
              <w:rPr>
                <w:spacing w:val="-7"/>
              </w:rPr>
              <w:t>99</w:t>
            </w:r>
          </w:hyperlink>
        </w:p>
        <w:p w14:paraId="5BDC278D" w14:textId="77777777" w:rsidR="00AA4259" w:rsidRDefault="001B440B">
          <w:pPr>
            <w:pStyle w:val="TDC2"/>
            <w:numPr>
              <w:ilvl w:val="1"/>
              <w:numId w:val="155"/>
            </w:numPr>
            <w:tabs>
              <w:tab w:val="left" w:pos="1941"/>
              <w:tab w:val="left" w:leader="dot" w:pos="9477"/>
            </w:tabs>
            <w:ind w:left="1941" w:hanging="739"/>
          </w:pPr>
          <w:hyperlink w:anchor="_bookmark78" w:history="1">
            <w:r>
              <w:t>INTEGRACIÓN</w:t>
            </w:r>
            <w:r>
              <w:rPr>
                <w:spacing w:val="-6"/>
              </w:rPr>
              <w:t xml:space="preserve"> </w:t>
            </w:r>
            <w:r>
              <w:t>CON</w:t>
            </w:r>
            <w:r>
              <w:rPr>
                <w:spacing w:val="-7"/>
              </w:rPr>
              <w:t xml:space="preserve"> </w:t>
            </w:r>
            <w:r>
              <w:t>SISTEMA</w:t>
            </w:r>
            <w:r>
              <w:rPr>
                <w:spacing w:val="-3"/>
              </w:rPr>
              <w:t xml:space="preserve"> </w:t>
            </w:r>
            <w:r>
              <w:rPr>
                <w:spacing w:val="-2"/>
              </w:rPr>
              <w:t>ORFEO</w:t>
            </w:r>
            <w:r>
              <w:tab/>
            </w:r>
            <w:r>
              <w:rPr>
                <w:spacing w:val="-5"/>
              </w:rPr>
              <w:t>100</w:t>
            </w:r>
          </w:hyperlink>
        </w:p>
        <w:p w14:paraId="27E6337A" w14:textId="77777777" w:rsidR="00AA4259" w:rsidRDefault="001B440B">
          <w:pPr>
            <w:pStyle w:val="TDC2"/>
            <w:numPr>
              <w:ilvl w:val="1"/>
              <w:numId w:val="155"/>
            </w:numPr>
            <w:tabs>
              <w:tab w:val="left" w:pos="1941"/>
              <w:tab w:val="left" w:leader="dot" w:pos="9477"/>
            </w:tabs>
            <w:spacing w:before="20"/>
            <w:ind w:left="1941" w:hanging="739"/>
          </w:pPr>
          <w:hyperlink w:anchor="_bookmark79" w:history="1">
            <w:r>
              <w:t>CONTROL</w:t>
            </w:r>
            <w:r>
              <w:rPr>
                <w:spacing w:val="-4"/>
              </w:rPr>
              <w:t xml:space="preserve"> </w:t>
            </w:r>
            <w:r>
              <w:t>DE</w:t>
            </w:r>
            <w:r>
              <w:rPr>
                <w:spacing w:val="-3"/>
              </w:rPr>
              <w:t xml:space="preserve"> </w:t>
            </w:r>
            <w:r>
              <w:t>CALIDAD</w:t>
            </w:r>
            <w:r>
              <w:rPr>
                <w:spacing w:val="-2"/>
              </w:rPr>
              <w:t xml:space="preserve"> </w:t>
            </w:r>
            <w:r>
              <w:t>Y</w:t>
            </w:r>
            <w:r>
              <w:rPr>
                <w:spacing w:val="-3"/>
              </w:rPr>
              <w:t xml:space="preserve"> </w:t>
            </w:r>
            <w:r>
              <w:rPr>
                <w:spacing w:val="-2"/>
              </w:rPr>
              <w:t>VERIFICACIÓN</w:t>
            </w:r>
            <w:r>
              <w:tab/>
            </w:r>
            <w:r>
              <w:rPr>
                <w:spacing w:val="-5"/>
              </w:rPr>
              <w:t>100</w:t>
            </w:r>
          </w:hyperlink>
        </w:p>
        <w:p w14:paraId="45518E56" w14:textId="77777777" w:rsidR="00AA4259" w:rsidRDefault="001B440B">
          <w:pPr>
            <w:pStyle w:val="TDC2"/>
            <w:numPr>
              <w:ilvl w:val="1"/>
              <w:numId w:val="155"/>
            </w:numPr>
            <w:tabs>
              <w:tab w:val="left" w:pos="1941"/>
              <w:tab w:val="left" w:leader="dot" w:pos="9477"/>
            </w:tabs>
            <w:ind w:left="1941" w:hanging="739"/>
          </w:pPr>
          <w:hyperlink w:anchor="_bookmark80" w:history="1">
            <w:r>
              <w:t>ANÁLISIS</w:t>
            </w:r>
            <w:r>
              <w:rPr>
                <w:spacing w:val="-7"/>
              </w:rPr>
              <w:t xml:space="preserve"> </w:t>
            </w:r>
            <w:r>
              <w:t>DE</w:t>
            </w:r>
            <w:r>
              <w:rPr>
                <w:spacing w:val="-7"/>
              </w:rPr>
              <w:t xml:space="preserve"> </w:t>
            </w:r>
            <w:r>
              <w:t>FORTALEZAS</w:t>
            </w:r>
            <w:r>
              <w:rPr>
                <w:spacing w:val="-9"/>
              </w:rPr>
              <w:t xml:space="preserve"> </w:t>
            </w:r>
            <w:r>
              <w:rPr>
                <w:spacing w:val="-2"/>
              </w:rPr>
              <w:t>OPERATIVAS</w:t>
            </w:r>
            <w:r>
              <w:tab/>
            </w:r>
            <w:r>
              <w:rPr>
                <w:spacing w:val="-5"/>
              </w:rPr>
              <w:t>101</w:t>
            </w:r>
          </w:hyperlink>
        </w:p>
        <w:p w14:paraId="64CE49DD" w14:textId="77777777" w:rsidR="00AA4259" w:rsidRDefault="001B440B">
          <w:pPr>
            <w:pStyle w:val="TDC2"/>
            <w:numPr>
              <w:ilvl w:val="1"/>
              <w:numId w:val="155"/>
            </w:numPr>
            <w:tabs>
              <w:tab w:val="left" w:pos="1941"/>
              <w:tab w:val="left" w:leader="dot" w:pos="9477"/>
            </w:tabs>
            <w:spacing w:before="21"/>
            <w:ind w:left="1941" w:hanging="739"/>
          </w:pPr>
          <w:hyperlink w:anchor="_bookmark81" w:history="1">
            <w:r>
              <w:t>OPORTUNIDADES</w:t>
            </w:r>
            <w:r>
              <w:rPr>
                <w:spacing w:val="-7"/>
              </w:rPr>
              <w:t xml:space="preserve"> </w:t>
            </w:r>
            <w:r>
              <w:t>DE</w:t>
            </w:r>
            <w:r>
              <w:rPr>
                <w:spacing w:val="-6"/>
              </w:rPr>
              <w:t xml:space="preserve"> </w:t>
            </w:r>
            <w:r>
              <w:t>MEJORA</w:t>
            </w:r>
            <w:r>
              <w:rPr>
                <w:spacing w:val="-3"/>
              </w:rPr>
              <w:t xml:space="preserve"> </w:t>
            </w:r>
            <w:r>
              <w:rPr>
                <w:spacing w:val="-2"/>
              </w:rPr>
              <w:t>IDENTIFICADAS</w:t>
            </w:r>
            <w:r>
              <w:tab/>
            </w:r>
            <w:r>
              <w:rPr>
                <w:spacing w:val="-5"/>
              </w:rPr>
              <w:t>101</w:t>
            </w:r>
          </w:hyperlink>
        </w:p>
        <w:p w14:paraId="58F48E35" w14:textId="77777777" w:rsidR="00AA4259" w:rsidRDefault="001B440B">
          <w:pPr>
            <w:pStyle w:val="TDC2"/>
            <w:numPr>
              <w:ilvl w:val="1"/>
              <w:numId w:val="155"/>
            </w:numPr>
            <w:tabs>
              <w:tab w:val="left" w:pos="1938"/>
              <w:tab w:val="left" w:leader="dot" w:pos="9477"/>
            </w:tabs>
            <w:ind w:left="1938" w:hanging="736"/>
          </w:pPr>
          <w:hyperlink w:anchor="_bookmark82" w:history="1">
            <w:r>
              <w:t>EVALUACIÓN</w:t>
            </w:r>
            <w:r>
              <w:rPr>
                <w:spacing w:val="-5"/>
              </w:rPr>
              <w:t xml:space="preserve"> </w:t>
            </w:r>
            <w:r>
              <w:t>INTEGRAL</w:t>
            </w:r>
            <w:r>
              <w:rPr>
                <w:spacing w:val="-5"/>
              </w:rPr>
              <w:t xml:space="preserve"> </w:t>
            </w:r>
            <w:r>
              <w:t>DEL</w:t>
            </w:r>
            <w:r>
              <w:rPr>
                <w:spacing w:val="-3"/>
              </w:rPr>
              <w:t xml:space="preserve"> </w:t>
            </w:r>
            <w:r>
              <w:rPr>
                <w:spacing w:val="-2"/>
              </w:rPr>
              <w:t>ESTADO</w:t>
            </w:r>
            <w:r>
              <w:tab/>
            </w:r>
            <w:r>
              <w:rPr>
                <w:spacing w:val="-5"/>
              </w:rPr>
              <w:t>102</w:t>
            </w:r>
          </w:hyperlink>
        </w:p>
        <w:p w14:paraId="390068D0" w14:textId="77777777" w:rsidR="00AA4259" w:rsidRDefault="001B440B">
          <w:pPr>
            <w:pStyle w:val="TDC2"/>
            <w:numPr>
              <w:ilvl w:val="1"/>
              <w:numId w:val="155"/>
            </w:numPr>
            <w:tabs>
              <w:tab w:val="left" w:pos="1938"/>
              <w:tab w:val="left" w:leader="dot" w:pos="9477"/>
            </w:tabs>
            <w:spacing w:before="20"/>
            <w:ind w:left="1938" w:hanging="736"/>
          </w:pPr>
          <w:hyperlink w:anchor="_bookmark83" w:history="1">
            <w:r>
              <w:t>CONCLUSIONES</w:t>
            </w:r>
            <w:r>
              <w:rPr>
                <w:spacing w:val="-4"/>
              </w:rPr>
              <w:t xml:space="preserve"> </w:t>
            </w:r>
            <w:r>
              <w:t>SOBRE</w:t>
            </w:r>
            <w:r>
              <w:rPr>
                <w:spacing w:val="-5"/>
              </w:rPr>
              <w:t xml:space="preserve"> </w:t>
            </w:r>
            <w:r>
              <w:t>EL</w:t>
            </w:r>
            <w:r>
              <w:rPr>
                <w:spacing w:val="-5"/>
              </w:rPr>
              <w:t xml:space="preserve"> </w:t>
            </w:r>
            <w:r>
              <w:t>ESTADO</w:t>
            </w:r>
            <w:r>
              <w:rPr>
                <w:spacing w:val="-6"/>
              </w:rPr>
              <w:t xml:space="preserve"> </w:t>
            </w:r>
            <w:r>
              <w:t>DE</w:t>
            </w:r>
            <w:r>
              <w:rPr>
                <w:spacing w:val="-6"/>
              </w:rPr>
              <w:t xml:space="preserve"> </w:t>
            </w:r>
            <w:r>
              <w:t>LA</w:t>
            </w:r>
            <w:r>
              <w:rPr>
                <w:spacing w:val="-3"/>
              </w:rPr>
              <w:t xml:space="preserve"> </w:t>
            </w:r>
            <w:r>
              <w:t>VENTANILLA</w:t>
            </w:r>
            <w:r>
              <w:rPr>
                <w:spacing w:val="-6"/>
              </w:rPr>
              <w:t xml:space="preserve"> </w:t>
            </w:r>
            <w:r>
              <w:rPr>
                <w:spacing w:val="-2"/>
              </w:rPr>
              <w:t>ÚNICA</w:t>
            </w:r>
            <w:r>
              <w:tab/>
            </w:r>
            <w:r>
              <w:rPr>
                <w:spacing w:val="-5"/>
              </w:rPr>
              <w:t>103</w:t>
            </w:r>
          </w:hyperlink>
        </w:p>
        <w:p w14:paraId="5FC1BA12" w14:textId="77777777" w:rsidR="00AA4259" w:rsidRDefault="001B440B">
          <w:pPr>
            <w:pStyle w:val="TDC1"/>
            <w:numPr>
              <w:ilvl w:val="0"/>
              <w:numId w:val="155"/>
            </w:numPr>
            <w:tabs>
              <w:tab w:val="left" w:pos="1701"/>
              <w:tab w:val="left" w:leader="dot" w:pos="9477"/>
            </w:tabs>
            <w:spacing w:line="259" w:lineRule="auto"/>
            <w:ind w:left="982" w:right="985" w:firstLine="0"/>
          </w:pPr>
          <w:hyperlink w:anchor="_bookmark84" w:history="1">
            <w:r>
              <w:t>ESTADO DE CONSERVACIÓN DOCUMENTAL - EVALUACIÓN INTEGRAL BASADA EN</w:t>
            </w:r>
          </w:hyperlink>
          <w:r>
            <w:t xml:space="preserve"> </w:t>
          </w:r>
          <w:hyperlink w:anchor="_bookmark84" w:history="1">
            <w:r>
              <w:rPr>
                <w:spacing w:val="-2"/>
              </w:rPr>
              <w:t>IMPLEMENTACIÓN</w:t>
            </w:r>
            <w:r>
              <w:tab/>
            </w:r>
            <w:r>
              <w:rPr>
                <w:spacing w:val="-4"/>
              </w:rPr>
              <w:t>104</w:t>
            </w:r>
          </w:hyperlink>
        </w:p>
        <w:p w14:paraId="260C1B75" w14:textId="77777777" w:rsidR="00AA4259" w:rsidRDefault="001B440B">
          <w:pPr>
            <w:pStyle w:val="TDC2"/>
            <w:numPr>
              <w:ilvl w:val="1"/>
              <w:numId w:val="155"/>
            </w:numPr>
            <w:tabs>
              <w:tab w:val="left" w:pos="1941"/>
              <w:tab w:val="left" w:leader="dot" w:pos="9477"/>
            </w:tabs>
            <w:spacing w:before="99"/>
            <w:ind w:left="1941" w:hanging="739"/>
          </w:pPr>
          <w:hyperlink w:anchor="_bookmark85" w:history="1">
            <w:r>
              <w:t>MARCO</w:t>
            </w:r>
            <w:r>
              <w:rPr>
                <w:spacing w:val="-8"/>
              </w:rPr>
              <w:t xml:space="preserve"> </w:t>
            </w:r>
            <w:r>
              <w:t>DE</w:t>
            </w:r>
            <w:r>
              <w:rPr>
                <w:spacing w:val="-5"/>
              </w:rPr>
              <w:t xml:space="preserve"> </w:t>
            </w:r>
            <w:r>
              <w:t>EVALUACIÓN</w:t>
            </w:r>
            <w:r>
              <w:rPr>
                <w:spacing w:val="-5"/>
              </w:rPr>
              <w:t xml:space="preserve"> </w:t>
            </w:r>
            <w:r>
              <w:t>DE</w:t>
            </w:r>
            <w:r>
              <w:rPr>
                <w:spacing w:val="-2"/>
              </w:rPr>
              <w:t xml:space="preserve"> </w:t>
            </w:r>
            <w:r>
              <w:t>LA</w:t>
            </w:r>
            <w:r>
              <w:rPr>
                <w:spacing w:val="-3"/>
              </w:rPr>
              <w:t xml:space="preserve"> </w:t>
            </w:r>
            <w:r>
              <w:t>CONSERVACIÓN</w:t>
            </w:r>
            <w:r>
              <w:rPr>
                <w:spacing w:val="-5"/>
              </w:rPr>
              <w:t xml:space="preserve"> </w:t>
            </w:r>
            <w:r>
              <w:rPr>
                <w:spacing w:val="-2"/>
              </w:rPr>
              <w:t>DOCUMENTAL</w:t>
            </w:r>
            <w:r>
              <w:tab/>
            </w:r>
            <w:r>
              <w:rPr>
                <w:spacing w:val="-5"/>
              </w:rPr>
              <w:t>104</w:t>
            </w:r>
          </w:hyperlink>
        </w:p>
        <w:p w14:paraId="398625F4" w14:textId="77777777" w:rsidR="00AA4259" w:rsidRDefault="001B440B">
          <w:pPr>
            <w:pStyle w:val="TDC2"/>
            <w:numPr>
              <w:ilvl w:val="1"/>
              <w:numId w:val="155"/>
            </w:numPr>
            <w:tabs>
              <w:tab w:val="left" w:pos="1941"/>
              <w:tab w:val="left" w:leader="dot" w:pos="9477"/>
            </w:tabs>
            <w:ind w:left="1941" w:hanging="739"/>
          </w:pPr>
          <w:hyperlink w:anchor="_bookmark86" w:history="1">
            <w:r>
              <w:t>IMPLEMENTACIÓN</w:t>
            </w:r>
            <w:r>
              <w:rPr>
                <w:spacing w:val="-8"/>
              </w:rPr>
              <w:t xml:space="preserve"> </w:t>
            </w:r>
            <w:r>
              <w:t>DEL</w:t>
            </w:r>
            <w:r>
              <w:rPr>
                <w:spacing w:val="-4"/>
              </w:rPr>
              <w:t xml:space="preserve"> </w:t>
            </w:r>
            <w:r>
              <w:t>SISTEMA</w:t>
            </w:r>
            <w:r>
              <w:rPr>
                <w:spacing w:val="-4"/>
              </w:rPr>
              <w:t xml:space="preserve"> </w:t>
            </w:r>
            <w:r>
              <w:t>INTEGRADO</w:t>
            </w:r>
            <w:r>
              <w:rPr>
                <w:spacing w:val="-6"/>
              </w:rPr>
              <w:t xml:space="preserve"> </w:t>
            </w:r>
            <w:r>
              <w:t>DE</w:t>
            </w:r>
            <w:r>
              <w:rPr>
                <w:spacing w:val="-4"/>
              </w:rPr>
              <w:t xml:space="preserve"> </w:t>
            </w:r>
            <w:r>
              <w:rPr>
                <w:spacing w:val="-2"/>
              </w:rPr>
              <w:t>CONSERVACIÓN</w:t>
            </w:r>
            <w:r>
              <w:tab/>
            </w:r>
            <w:r>
              <w:rPr>
                <w:spacing w:val="-5"/>
              </w:rPr>
              <w:t>104</w:t>
            </w:r>
          </w:hyperlink>
        </w:p>
        <w:p w14:paraId="6A6AE24C" w14:textId="77777777" w:rsidR="00AA4259" w:rsidRDefault="001B440B">
          <w:pPr>
            <w:pStyle w:val="TDC2"/>
            <w:numPr>
              <w:ilvl w:val="1"/>
              <w:numId w:val="155"/>
            </w:numPr>
            <w:tabs>
              <w:tab w:val="left" w:pos="1941"/>
              <w:tab w:val="left" w:leader="dot" w:pos="9477"/>
            </w:tabs>
            <w:ind w:left="1941" w:hanging="739"/>
          </w:pPr>
          <w:hyperlink w:anchor="_bookmark87" w:history="1">
            <w:r>
              <w:t>INFRAESTRUCTURA</w:t>
            </w:r>
            <w:r>
              <w:rPr>
                <w:spacing w:val="-7"/>
              </w:rPr>
              <w:t xml:space="preserve"> </w:t>
            </w:r>
            <w:r>
              <w:t>FÍSICA</w:t>
            </w:r>
            <w:r>
              <w:rPr>
                <w:spacing w:val="-7"/>
              </w:rPr>
              <w:t xml:space="preserve"> </w:t>
            </w:r>
            <w:r>
              <w:rPr>
                <w:spacing w:val="-2"/>
              </w:rPr>
              <w:t>ESPECIALIZADA</w:t>
            </w:r>
            <w:r>
              <w:tab/>
            </w:r>
            <w:r>
              <w:rPr>
                <w:spacing w:val="-5"/>
              </w:rPr>
              <w:t>106</w:t>
            </w:r>
          </w:hyperlink>
        </w:p>
        <w:p w14:paraId="21786397" w14:textId="77777777" w:rsidR="00AA4259" w:rsidRDefault="001B440B">
          <w:pPr>
            <w:pStyle w:val="TDC2"/>
            <w:numPr>
              <w:ilvl w:val="1"/>
              <w:numId w:val="155"/>
            </w:numPr>
            <w:tabs>
              <w:tab w:val="left" w:pos="1941"/>
              <w:tab w:val="left" w:leader="dot" w:pos="9477"/>
            </w:tabs>
            <w:ind w:left="1941" w:hanging="739"/>
          </w:pPr>
          <w:hyperlink w:anchor="_bookmark88" w:history="1">
            <w:r>
              <w:t>PROGRAMA</w:t>
            </w:r>
            <w:r>
              <w:rPr>
                <w:spacing w:val="-7"/>
              </w:rPr>
              <w:t xml:space="preserve"> </w:t>
            </w:r>
            <w:r>
              <w:t>DE</w:t>
            </w:r>
            <w:r>
              <w:rPr>
                <w:spacing w:val="-5"/>
              </w:rPr>
              <w:t xml:space="preserve"> </w:t>
            </w:r>
            <w:r>
              <w:t>SANEAMIENTO</w:t>
            </w:r>
            <w:r>
              <w:rPr>
                <w:spacing w:val="-5"/>
              </w:rPr>
              <w:t xml:space="preserve"> </w:t>
            </w:r>
            <w:r>
              <w:rPr>
                <w:spacing w:val="-2"/>
              </w:rPr>
              <w:t>AMBIENTAL</w:t>
            </w:r>
            <w:r>
              <w:tab/>
            </w:r>
            <w:r>
              <w:rPr>
                <w:spacing w:val="-5"/>
              </w:rPr>
              <w:t>107</w:t>
            </w:r>
          </w:hyperlink>
        </w:p>
        <w:p w14:paraId="22915380" w14:textId="77777777" w:rsidR="00AA4259" w:rsidRDefault="001B440B">
          <w:pPr>
            <w:pStyle w:val="TDC2"/>
            <w:numPr>
              <w:ilvl w:val="1"/>
              <w:numId w:val="155"/>
            </w:numPr>
            <w:tabs>
              <w:tab w:val="left" w:pos="1941"/>
              <w:tab w:val="left" w:leader="dot" w:pos="9477"/>
            </w:tabs>
            <w:spacing w:before="19"/>
            <w:ind w:left="1941" w:hanging="739"/>
          </w:pPr>
          <w:hyperlink w:anchor="_bookmark89" w:history="1">
            <w:r>
              <w:t>PRESERVACIÓN</w:t>
            </w:r>
            <w:r>
              <w:rPr>
                <w:spacing w:val="-8"/>
              </w:rPr>
              <w:t xml:space="preserve"> </w:t>
            </w:r>
            <w:r>
              <w:t>DE</w:t>
            </w:r>
            <w:r>
              <w:rPr>
                <w:spacing w:val="-7"/>
              </w:rPr>
              <w:t xml:space="preserve"> </w:t>
            </w:r>
            <w:r>
              <w:t>DOCUMENTOS</w:t>
            </w:r>
            <w:r>
              <w:rPr>
                <w:spacing w:val="-5"/>
              </w:rPr>
              <w:t xml:space="preserve"> </w:t>
            </w:r>
            <w:r>
              <w:rPr>
                <w:spacing w:val="-2"/>
              </w:rPr>
              <w:t>ESPECIALES</w:t>
            </w:r>
            <w:r>
              <w:tab/>
            </w:r>
            <w:r>
              <w:rPr>
                <w:spacing w:val="-5"/>
              </w:rPr>
              <w:t>108</w:t>
            </w:r>
          </w:hyperlink>
        </w:p>
        <w:p w14:paraId="3C3D1F74" w14:textId="77777777" w:rsidR="00AA4259" w:rsidRDefault="001B440B">
          <w:pPr>
            <w:pStyle w:val="TDC2"/>
            <w:numPr>
              <w:ilvl w:val="1"/>
              <w:numId w:val="155"/>
            </w:numPr>
            <w:tabs>
              <w:tab w:val="left" w:pos="1941"/>
              <w:tab w:val="left" w:leader="dot" w:pos="9477"/>
            </w:tabs>
            <w:ind w:left="1941" w:hanging="739"/>
          </w:pPr>
          <w:hyperlink w:anchor="_bookmark90" w:history="1">
            <w:r>
              <w:t>PLAN</w:t>
            </w:r>
            <w:r>
              <w:rPr>
                <w:spacing w:val="-7"/>
              </w:rPr>
              <w:t xml:space="preserve"> </w:t>
            </w:r>
            <w:r>
              <w:t>DE</w:t>
            </w:r>
            <w:r>
              <w:rPr>
                <w:spacing w:val="-5"/>
              </w:rPr>
              <w:t xml:space="preserve"> </w:t>
            </w:r>
            <w:r>
              <w:t>PREVENCIÓN</w:t>
            </w:r>
            <w:r>
              <w:rPr>
                <w:spacing w:val="-4"/>
              </w:rPr>
              <w:t xml:space="preserve"> </w:t>
            </w:r>
            <w:r>
              <w:t>DE</w:t>
            </w:r>
            <w:r>
              <w:rPr>
                <w:spacing w:val="-3"/>
              </w:rPr>
              <w:t xml:space="preserve"> </w:t>
            </w:r>
            <w:r>
              <w:t>EMERGENCIAS</w:t>
            </w:r>
            <w:r>
              <w:rPr>
                <w:spacing w:val="-6"/>
              </w:rPr>
              <w:t xml:space="preserve"> </w:t>
            </w:r>
            <w:r>
              <w:rPr>
                <w:spacing w:val="-2"/>
              </w:rPr>
              <w:t>DOCUMENTALES</w:t>
            </w:r>
            <w:r>
              <w:tab/>
            </w:r>
            <w:r>
              <w:rPr>
                <w:spacing w:val="-5"/>
              </w:rPr>
              <w:t>108</w:t>
            </w:r>
          </w:hyperlink>
        </w:p>
        <w:p w14:paraId="0FEC89B3" w14:textId="77777777" w:rsidR="00AA4259" w:rsidRDefault="001B440B">
          <w:pPr>
            <w:pStyle w:val="TDC2"/>
            <w:numPr>
              <w:ilvl w:val="1"/>
              <w:numId w:val="155"/>
            </w:numPr>
            <w:tabs>
              <w:tab w:val="left" w:pos="1941"/>
              <w:tab w:val="left" w:leader="dot" w:pos="9477"/>
            </w:tabs>
            <w:ind w:left="1941" w:hanging="739"/>
          </w:pPr>
          <w:hyperlink w:anchor="_bookmark91" w:history="1">
            <w:r>
              <w:t>PLAN</w:t>
            </w:r>
            <w:r>
              <w:rPr>
                <w:spacing w:val="-6"/>
              </w:rPr>
              <w:t xml:space="preserve"> </w:t>
            </w:r>
            <w:r>
              <w:t>DE</w:t>
            </w:r>
            <w:r>
              <w:rPr>
                <w:spacing w:val="-4"/>
              </w:rPr>
              <w:t xml:space="preserve"> </w:t>
            </w:r>
            <w:r>
              <w:t>PRESERVACIÓN</w:t>
            </w:r>
            <w:r>
              <w:rPr>
                <w:spacing w:val="-6"/>
              </w:rPr>
              <w:t xml:space="preserve"> </w:t>
            </w:r>
            <w:r>
              <w:t>DIGITAL</w:t>
            </w:r>
            <w:r>
              <w:rPr>
                <w:spacing w:val="-2"/>
              </w:rPr>
              <w:t xml:space="preserve"> </w:t>
            </w:r>
            <w:r>
              <w:t>A</w:t>
            </w:r>
            <w:r>
              <w:rPr>
                <w:spacing w:val="-5"/>
              </w:rPr>
              <w:t xml:space="preserve"> </w:t>
            </w:r>
            <w:r>
              <w:t>LARGO</w:t>
            </w:r>
            <w:r>
              <w:rPr>
                <w:spacing w:val="-4"/>
              </w:rPr>
              <w:t xml:space="preserve"> PLAZO</w:t>
            </w:r>
            <w:r>
              <w:tab/>
            </w:r>
            <w:r>
              <w:rPr>
                <w:spacing w:val="-5"/>
              </w:rPr>
              <w:t>108</w:t>
            </w:r>
          </w:hyperlink>
        </w:p>
        <w:p w14:paraId="006B425E" w14:textId="77777777" w:rsidR="00AA4259" w:rsidRDefault="001B440B">
          <w:pPr>
            <w:pStyle w:val="TDC2"/>
            <w:numPr>
              <w:ilvl w:val="1"/>
              <w:numId w:val="155"/>
            </w:numPr>
            <w:tabs>
              <w:tab w:val="left" w:pos="1941"/>
              <w:tab w:val="left" w:leader="dot" w:pos="9477"/>
            </w:tabs>
            <w:ind w:left="1941" w:hanging="739"/>
          </w:pPr>
          <w:hyperlink w:anchor="_bookmark92" w:history="1">
            <w:r>
              <w:t>EVALUACIÓN</w:t>
            </w:r>
            <w:r>
              <w:rPr>
                <w:spacing w:val="-8"/>
              </w:rPr>
              <w:t xml:space="preserve"> </w:t>
            </w:r>
            <w:r>
              <w:t>DE</w:t>
            </w:r>
            <w:r>
              <w:rPr>
                <w:spacing w:val="-4"/>
              </w:rPr>
              <w:t xml:space="preserve"> </w:t>
            </w:r>
            <w:r>
              <w:t>CONDICIONES</w:t>
            </w:r>
            <w:r>
              <w:rPr>
                <w:spacing w:val="-4"/>
              </w:rPr>
              <w:t xml:space="preserve"> </w:t>
            </w:r>
            <w:r>
              <w:rPr>
                <w:spacing w:val="-2"/>
              </w:rPr>
              <w:t>AMBIENTALES</w:t>
            </w:r>
            <w:r>
              <w:tab/>
            </w:r>
            <w:r>
              <w:rPr>
                <w:spacing w:val="-5"/>
              </w:rPr>
              <w:t>109</w:t>
            </w:r>
          </w:hyperlink>
        </w:p>
        <w:p w14:paraId="2DDDB550" w14:textId="77777777" w:rsidR="00AA4259" w:rsidRDefault="001B440B">
          <w:pPr>
            <w:pStyle w:val="TDC2"/>
            <w:numPr>
              <w:ilvl w:val="1"/>
              <w:numId w:val="155"/>
            </w:numPr>
            <w:tabs>
              <w:tab w:val="left" w:pos="1941"/>
              <w:tab w:val="left" w:leader="dot" w:pos="9477"/>
            </w:tabs>
            <w:spacing w:before="20"/>
            <w:ind w:left="1941" w:hanging="739"/>
          </w:pPr>
          <w:hyperlink w:anchor="_bookmark93" w:history="1">
            <w:r>
              <w:t>CAPACITACIÓN</w:t>
            </w:r>
            <w:r>
              <w:rPr>
                <w:spacing w:val="-8"/>
              </w:rPr>
              <w:t xml:space="preserve"> </w:t>
            </w:r>
            <w:r>
              <w:t>Y</w:t>
            </w:r>
            <w:r>
              <w:rPr>
                <w:spacing w:val="-5"/>
              </w:rPr>
              <w:t xml:space="preserve"> </w:t>
            </w:r>
            <w:r>
              <w:t>DESARROLLO</w:t>
            </w:r>
            <w:r>
              <w:rPr>
                <w:spacing w:val="-5"/>
              </w:rPr>
              <w:t xml:space="preserve"> </w:t>
            </w:r>
            <w:r>
              <w:t>DE</w:t>
            </w:r>
            <w:r>
              <w:rPr>
                <w:spacing w:val="-6"/>
              </w:rPr>
              <w:t xml:space="preserve"> </w:t>
            </w:r>
            <w:r>
              <w:rPr>
                <w:spacing w:val="-2"/>
              </w:rPr>
              <w:t>COMPETENCIAS</w:t>
            </w:r>
            <w:r>
              <w:tab/>
            </w:r>
            <w:r>
              <w:rPr>
                <w:spacing w:val="-5"/>
              </w:rPr>
              <w:t>110</w:t>
            </w:r>
          </w:hyperlink>
        </w:p>
        <w:p w14:paraId="2D819B80" w14:textId="77777777" w:rsidR="00AA4259" w:rsidRDefault="001B440B">
          <w:pPr>
            <w:pStyle w:val="TDC2"/>
            <w:numPr>
              <w:ilvl w:val="1"/>
              <w:numId w:val="155"/>
            </w:numPr>
            <w:tabs>
              <w:tab w:val="left" w:pos="1938"/>
              <w:tab w:val="left" w:leader="dot" w:pos="9477"/>
            </w:tabs>
            <w:ind w:left="1938" w:hanging="736"/>
          </w:pPr>
          <w:hyperlink w:anchor="_bookmark94" w:history="1">
            <w:r>
              <w:t>EVALUACIÓN</w:t>
            </w:r>
            <w:r>
              <w:rPr>
                <w:spacing w:val="-5"/>
              </w:rPr>
              <w:t xml:space="preserve"> </w:t>
            </w:r>
            <w:r>
              <w:t>INTEGRAL</w:t>
            </w:r>
            <w:r>
              <w:rPr>
                <w:spacing w:val="-4"/>
              </w:rPr>
              <w:t xml:space="preserve"> </w:t>
            </w:r>
            <w:r>
              <w:t>DEL</w:t>
            </w:r>
            <w:r>
              <w:rPr>
                <w:spacing w:val="-3"/>
              </w:rPr>
              <w:t xml:space="preserve"> </w:t>
            </w:r>
            <w:r>
              <w:t>ESTADO</w:t>
            </w:r>
            <w:r>
              <w:rPr>
                <w:spacing w:val="-4"/>
              </w:rPr>
              <w:t xml:space="preserve"> </w:t>
            </w:r>
            <w:r>
              <w:t>DE</w:t>
            </w:r>
            <w:r>
              <w:rPr>
                <w:spacing w:val="-4"/>
              </w:rPr>
              <w:t xml:space="preserve"> </w:t>
            </w:r>
            <w:r>
              <w:rPr>
                <w:spacing w:val="-2"/>
              </w:rPr>
              <w:t>CONSERVACIÓN</w:t>
            </w:r>
            <w:r>
              <w:tab/>
            </w:r>
            <w:r>
              <w:rPr>
                <w:spacing w:val="-5"/>
              </w:rPr>
              <w:t>110</w:t>
            </w:r>
          </w:hyperlink>
        </w:p>
        <w:p w14:paraId="60374FE2" w14:textId="77777777" w:rsidR="00AA4259" w:rsidRDefault="001B440B">
          <w:pPr>
            <w:pStyle w:val="TDC2"/>
            <w:numPr>
              <w:ilvl w:val="1"/>
              <w:numId w:val="155"/>
            </w:numPr>
            <w:tabs>
              <w:tab w:val="left" w:pos="1938"/>
              <w:tab w:val="left" w:leader="dot" w:pos="9477"/>
            </w:tabs>
            <w:spacing w:before="21"/>
            <w:ind w:left="1938" w:hanging="736"/>
          </w:pPr>
          <w:hyperlink w:anchor="_bookmark95" w:history="1">
            <w:r>
              <w:t>CONCLUSIONES</w:t>
            </w:r>
            <w:r>
              <w:rPr>
                <w:spacing w:val="-7"/>
              </w:rPr>
              <w:t xml:space="preserve"> </w:t>
            </w:r>
            <w:r>
              <w:t>DEL</w:t>
            </w:r>
            <w:r>
              <w:rPr>
                <w:spacing w:val="-4"/>
              </w:rPr>
              <w:t xml:space="preserve"> </w:t>
            </w:r>
            <w:r>
              <w:t>ESTADO</w:t>
            </w:r>
            <w:r>
              <w:rPr>
                <w:spacing w:val="-4"/>
              </w:rPr>
              <w:t xml:space="preserve"> </w:t>
            </w:r>
            <w:r>
              <w:t>DE</w:t>
            </w:r>
            <w:r>
              <w:rPr>
                <w:spacing w:val="-6"/>
              </w:rPr>
              <w:t xml:space="preserve"> </w:t>
            </w:r>
            <w:r>
              <w:rPr>
                <w:spacing w:val="-2"/>
              </w:rPr>
              <w:t>CONSERVACIÓN</w:t>
            </w:r>
            <w:r>
              <w:tab/>
            </w:r>
            <w:r>
              <w:rPr>
                <w:spacing w:val="-5"/>
              </w:rPr>
              <w:t>111</w:t>
            </w:r>
          </w:hyperlink>
        </w:p>
        <w:p w14:paraId="45007325" w14:textId="77777777" w:rsidR="00AA4259" w:rsidRDefault="001B440B">
          <w:pPr>
            <w:pStyle w:val="TDC1"/>
            <w:numPr>
              <w:ilvl w:val="0"/>
              <w:numId w:val="155"/>
            </w:numPr>
            <w:tabs>
              <w:tab w:val="left" w:pos="1701"/>
              <w:tab w:val="left" w:leader="dot" w:pos="9477"/>
            </w:tabs>
            <w:ind w:left="1701" w:hanging="719"/>
          </w:pPr>
          <w:hyperlink w:anchor="_bookmark96" w:history="1">
            <w:r>
              <w:t>DOFA</w:t>
            </w:r>
            <w:r>
              <w:rPr>
                <w:spacing w:val="-5"/>
              </w:rPr>
              <w:t xml:space="preserve"> </w:t>
            </w:r>
            <w:r>
              <w:t>PARA</w:t>
            </w:r>
            <w:r>
              <w:rPr>
                <w:spacing w:val="-3"/>
              </w:rPr>
              <w:t xml:space="preserve"> </w:t>
            </w:r>
            <w:r>
              <w:t>EL</w:t>
            </w:r>
            <w:r>
              <w:rPr>
                <w:spacing w:val="-3"/>
              </w:rPr>
              <w:t xml:space="preserve"> </w:t>
            </w:r>
            <w:r>
              <w:t>SISTEMA</w:t>
            </w:r>
            <w:r>
              <w:rPr>
                <w:spacing w:val="-4"/>
              </w:rPr>
              <w:t xml:space="preserve"> </w:t>
            </w:r>
            <w:r>
              <w:t>DE</w:t>
            </w:r>
            <w:r>
              <w:rPr>
                <w:spacing w:val="-5"/>
              </w:rPr>
              <w:t xml:space="preserve"> </w:t>
            </w:r>
            <w:r>
              <w:t>GESTIÓN</w:t>
            </w:r>
            <w:r>
              <w:rPr>
                <w:spacing w:val="-5"/>
              </w:rPr>
              <w:t xml:space="preserve"> </w:t>
            </w:r>
            <w:r>
              <w:t>DOCUMENTAL</w:t>
            </w:r>
            <w:r>
              <w:rPr>
                <w:spacing w:val="-4"/>
              </w:rPr>
              <w:t xml:space="preserve"> </w:t>
            </w:r>
            <w:r>
              <w:t>DE</w:t>
            </w:r>
            <w:r>
              <w:rPr>
                <w:spacing w:val="-2"/>
              </w:rPr>
              <w:t xml:space="preserve"> </w:t>
            </w:r>
            <w:r>
              <w:t>LA</w:t>
            </w:r>
            <w:r>
              <w:rPr>
                <w:spacing w:val="-2"/>
              </w:rPr>
              <w:t xml:space="preserve"> UAERMV</w:t>
            </w:r>
            <w:r>
              <w:tab/>
            </w:r>
            <w:r>
              <w:rPr>
                <w:spacing w:val="-5"/>
              </w:rPr>
              <w:t>112</w:t>
            </w:r>
          </w:hyperlink>
        </w:p>
        <w:p w14:paraId="3D4E3319" w14:textId="77777777" w:rsidR="00AA4259" w:rsidRDefault="001B440B">
          <w:pPr>
            <w:pStyle w:val="TDC2"/>
            <w:numPr>
              <w:ilvl w:val="1"/>
              <w:numId w:val="155"/>
            </w:numPr>
            <w:tabs>
              <w:tab w:val="left" w:pos="1941"/>
              <w:tab w:val="left" w:leader="dot" w:pos="9477"/>
            </w:tabs>
            <w:spacing w:before="120"/>
            <w:ind w:left="1941" w:hanging="739"/>
          </w:pPr>
          <w:hyperlink w:anchor="_bookmark97" w:history="1">
            <w:r>
              <w:t>MARCO</w:t>
            </w:r>
            <w:r>
              <w:rPr>
                <w:spacing w:val="-8"/>
              </w:rPr>
              <w:t xml:space="preserve"> </w:t>
            </w:r>
            <w:r>
              <w:t>CONCEPTUAL</w:t>
            </w:r>
            <w:r>
              <w:rPr>
                <w:spacing w:val="-7"/>
              </w:rPr>
              <w:t xml:space="preserve"> </w:t>
            </w:r>
            <w:r>
              <w:t>DEL</w:t>
            </w:r>
            <w:r>
              <w:rPr>
                <w:spacing w:val="-9"/>
              </w:rPr>
              <w:t xml:space="preserve"> </w:t>
            </w:r>
            <w:r>
              <w:t>ANÁLISIS</w:t>
            </w:r>
            <w:r>
              <w:rPr>
                <w:spacing w:val="-5"/>
              </w:rPr>
              <w:t xml:space="preserve"> </w:t>
            </w:r>
            <w:r>
              <w:rPr>
                <w:spacing w:val="-2"/>
              </w:rPr>
              <w:t>ESTRATÉGICO</w:t>
            </w:r>
            <w:r>
              <w:tab/>
            </w:r>
            <w:r>
              <w:rPr>
                <w:spacing w:val="-5"/>
              </w:rPr>
              <w:t>112</w:t>
            </w:r>
          </w:hyperlink>
        </w:p>
        <w:p w14:paraId="7C0B2C0E" w14:textId="77777777" w:rsidR="00AA4259" w:rsidRDefault="001B440B">
          <w:pPr>
            <w:pStyle w:val="TDC2"/>
            <w:numPr>
              <w:ilvl w:val="1"/>
              <w:numId w:val="155"/>
            </w:numPr>
            <w:tabs>
              <w:tab w:val="left" w:pos="1941"/>
              <w:tab w:val="left" w:leader="dot" w:pos="9477"/>
            </w:tabs>
            <w:ind w:left="1941" w:hanging="739"/>
          </w:pPr>
          <w:hyperlink w:anchor="_bookmark98" w:history="1">
            <w:r>
              <w:t>IDENTIFICACIÓN</w:t>
            </w:r>
            <w:r>
              <w:rPr>
                <w:spacing w:val="-7"/>
              </w:rPr>
              <w:t xml:space="preserve"> </w:t>
            </w:r>
            <w:r>
              <w:t>Y</w:t>
            </w:r>
            <w:r>
              <w:rPr>
                <w:spacing w:val="-6"/>
              </w:rPr>
              <w:t xml:space="preserve"> </w:t>
            </w:r>
            <w:r>
              <w:t>CARACTERIZACIÓN</w:t>
            </w:r>
            <w:r>
              <w:rPr>
                <w:spacing w:val="-6"/>
              </w:rPr>
              <w:t xml:space="preserve"> </w:t>
            </w:r>
            <w:r>
              <w:t>DE</w:t>
            </w:r>
            <w:r>
              <w:rPr>
                <w:spacing w:val="-4"/>
              </w:rPr>
              <w:t xml:space="preserve"> </w:t>
            </w:r>
            <w:r>
              <w:t>FACTORES</w:t>
            </w:r>
            <w:r>
              <w:rPr>
                <w:spacing w:val="-6"/>
              </w:rPr>
              <w:t xml:space="preserve"> </w:t>
            </w:r>
            <w:r>
              <w:rPr>
                <w:spacing w:val="-4"/>
              </w:rPr>
              <w:t>DOFA</w:t>
            </w:r>
            <w:r>
              <w:tab/>
            </w:r>
            <w:r>
              <w:rPr>
                <w:spacing w:val="-5"/>
              </w:rPr>
              <w:t>112</w:t>
            </w:r>
          </w:hyperlink>
        </w:p>
        <w:p w14:paraId="53A61D74" w14:textId="77777777" w:rsidR="00AA4259" w:rsidRDefault="001B440B">
          <w:pPr>
            <w:pStyle w:val="TDC2"/>
            <w:numPr>
              <w:ilvl w:val="1"/>
              <w:numId w:val="155"/>
            </w:numPr>
            <w:tabs>
              <w:tab w:val="left" w:pos="1941"/>
              <w:tab w:val="left" w:leader="dot" w:pos="9477"/>
            </w:tabs>
            <w:ind w:left="1941" w:hanging="739"/>
          </w:pPr>
          <w:hyperlink w:anchor="_bookmark99" w:history="1">
            <w:r>
              <w:t>FORMULACIÓN</w:t>
            </w:r>
            <w:r>
              <w:rPr>
                <w:spacing w:val="-11"/>
              </w:rPr>
              <w:t xml:space="preserve"> </w:t>
            </w:r>
            <w:r>
              <w:t>DE</w:t>
            </w:r>
            <w:r>
              <w:rPr>
                <w:spacing w:val="-5"/>
              </w:rPr>
              <w:t xml:space="preserve"> </w:t>
            </w:r>
            <w:r>
              <w:t>ESTRATEGIAS</w:t>
            </w:r>
            <w:r>
              <w:rPr>
                <w:spacing w:val="-5"/>
              </w:rPr>
              <w:t xml:space="preserve"> </w:t>
            </w:r>
            <w:r>
              <w:rPr>
                <w:spacing w:val="-2"/>
              </w:rPr>
              <w:t>MATRICIALES</w:t>
            </w:r>
            <w:r>
              <w:tab/>
            </w:r>
            <w:r>
              <w:rPr>
                <w:spacing w:val="-5"/>
              </w:rPr>
              <w:t>117</w:t>
            </w:r>
          </w:hyperlink>
        </w:p>
        <w:p w14:paraId="26C4DB76" w14:textId="77777777" w:rsidR="00AA4259" w:rsidRDefault="001B440B">
          <w:pPr>
            <w:pStyle w:val="TDC1"/>
            <w:numPr>
              <w:ilvl w:val="0"/>
              <w:numId w:val="155"/>
            </w:numPr>
            <w:tabs>
              <w:tab w:val="left" w:pos="1701"/>
              <w:tab w:val="left" w:leader="dot" w:pos="9477"/>
            </w:tabs>
            <w:spacing w:before="20"/>
            <w:ind w:left="1701" w:hanging="719"/>
          </w:pPr>
          <w:hyperlink w:anchor="_bookmark100" w:history="1">
            <w:r>
              <w:rPr>
                <w:spacing w:val="-2"/>
              </w:rPr>
              <w:t>RECOMENDACIONES</w:t>
            </w:r>
            <w:r>
              <w:rPr>
                <w:spacing w:val="16"/>
              </w:rPr>
              <w:t xml:space="preserve"> </w:t>
            </w:r>
            <w:r>
              <w:rPr>
                <w:spacing w:val="-2"/>
              </w:rPr>
              <w:t>ESTRATÉGICAS</w:t>
            </w:r>
            <w:r>
              <w:tab/>
            </w:r>
            <w:r>
              <w:rPr>
                <w:spacing w:val="-5"/>
              </w:rPr>
              <w:t>121</w:t>
            </w:r>
          </w:hyperlink>
        </w:p>
        <w:p w14:paraId="6923FC0E" w14:textId="77777777" w:rsidR="00AA4259" w:rsidRDefault="001B440B">
          <w:pPr>
            <w:pStyle w:val="TDC3"/>
            <w:numPr>
              <w:ilvl w:val="1"/>
              <w:numId w:val="155"/>
            </w:numPr>
            <w:tabs>
              <w:tab w:val="left" w:pos="1941"/>
              <w:tab w:val="left" w:leader="dot" w:pos="9477"/>
            </w:tabs>
            <w:spacing w:before="122"/>
            <w:ind w:left="1941" w:hanging="739"/>
          </w:pPr>
          <w:hyperlink w:anchor="_bookmark101" w:history="1">
            <w:r>
              <w:t>Marco</w:t>
            </w:r>
            <w:r>
              <w:rPr>
                <w:spacing w:val="-7"/>
              </w:rPr>
              <w:t xml:space="preserve"> </w:t>
            </w:r>
            <w:r>
              <w:t>Metodológico</w:t>
            </w:r>
            <w:r>
              <w:rPr>
                <w:spacing w:val="-6"/>
              </w:rPr>
              <w:t xml:space="preserve"> </w:t>
            </w:r>
            <w:r>
              <w:t>de</w:t>
            </w:r>
            <w:r>
              <w:rPr>
                <w:spacing w:val="-6"/>
              </w:rPr>
              <w:t xml:space="preserve"> </w:t>
            </w:r>
            <w:r>
              <w:t>las</w:t>
            </w:r>
            <w:r>
              <w:rPr>
                <w:spacing w:val="-8"/>
              </w:rPr>
              <w:t xml:space="preserve"> </w:t>
            </w:r>
            <w:r>
              <w:t>recomendaciones</w:t>
            </w:r>
            <w:r>
              <w:rPr>
                <w:spacing w:val="-5"/>
              </w:rPr>
              <w:t xml:space="preserve"> </w:t>
            </w:r>
            <w:r>
              <w:rPr>
                <w:spacing w:val="-2"/>
              </w:rPr>
              <w:t>estratégicas</w:t>
            </w:r>
            <w:r>
              <w:tab/>
            </w:r>
            <w:r>
              <w:rPr>
                <w:spacing w:val="-5"/>
              </w:rPr>
              <w:t>121</w:t>
            </w:r>
          </w:hyperlink>
        </w:p>
        <w:p w14:paraId="24899C26" w14:textId="77777777" w:rsidR="00AA4259" w:rsidRDefault="001B440B">
          <w:pPr>
            <w:pStyle w:val="TDC3"/>
            <w:numPr>
              <w:ilvl w:val="1"/>
              <w:numId w:val="155"/>
            </w:numPr>
            <w:tabs>
              <w:tab w:val="left" w:pos="1941"/>
              <w:tab w:val="left" w:leader="dot" w:pos="9477"/>
            </w:tabs>
            <w:spacing w:line="256" w:lineRule="auto"/>
            <w:ind w:left="1202" w:right="985" w:firstLine="0"/>
          </w:pPr>
          <w:hyperlink w:anchor="_bookmark102" w:history="1">
            <w:r>
              <w:t>Recomendaciones Estratégicas Ofensivas (FO) - Maximización de Fortalezas y</w:t>
            </w:r>
          </w:hyperlink>
          <w:r>
            <w:t xml:space="preserve"> </w:t>
          </w:r>
          <w:hyperlink w:anchor="_bookmark102" w:history="1">
            <w:r>
              <w:rPr>
                <w:spacing w:val="-2"/>
              </w:rPr>
              <w:t>Oportunidades</w:t>
            </w:r>
            <w:r>
              <w:tab/>
            </w:r>
            <w:r>
              <w:rPr>
                <w:spacing w:val="-4"/>
              </w:rPr>
              <w:t>121</w:t>
            </w:r>
          </w:hyperlink>
        </w:p>
        <w:p w14:paraId="4E382955" w14:textId="77777777" w:rsidR="00AA4259" w:rsidRDefault="001B440B">
          <w:pPr>
            <w:pStyle w:val="TDC3"/>
            <w:numPr>
              <w:ilvl w:val="1"/>
              <w:numId w:val="155"/>
            </w:numPr>
            <w:tabs>
              <w:tab w:val="left" w:pos="1941"/>
              <w:tab w:val="left" w:leader="dot" w:pos="9477"/>
            </w:tabs>
            <w:spacing w:before="4" w:line="259" w:lineRule="auto"/>
            <w:ind w:left="1202" w:right="985" w:firstLine="0"/>
          </w:pPr>
          <w:hyperlink w:anchor="_bookmark103" w:history="1">
            <w:r>
              <w:t>Recomendaciones Estratégicas Defensivas (FA) - Neutralización de Amenazas mediante</w:t>
            </w:r>
          </w:hyperlink>
          <w:r>
            <w:t xml:space="preserve"> </w:t>
          </w:r>
          <w:hyperlink w:anchor="_bookmark103" w:history="1">
            <w:r>
              <w:rPr>
                <w:spacing w:val="-2"/>
              </w:rPr>
              <w:t>Fortalezas</w:t>
            </w:r>
            <w:r>
              <w:tab/>
            </w:r>
            <w:r>
              <w:rPr>
                <w:spacing w:val="-4"/>
              </w:rPr>
              <w:t>123</w:t>
            </w:r>
          </w:hyperlink>
        </w:p>
        <w:p w14:paraId="5B967F50" w14:textId="77777777" w:rsidR="00AA4259" w:rsidRDefault="001B440B">
          <w:pPr>
            <w:pStyle w:val="TDC3"/>
            <w:numPr>
              <w:ilvl w:val="1"/>
              <w:numId w:val="155"/>
            </w:numPr>
            <w:tabs>
              <w:tab w:val="left" w:pos="1941"/>
              <w:tab w:val="left" w:leader="dot" w:pos="9477"/>
            </w:tabs>
            <w:spacing w:before="1" w:line="256" w:lineRule="auto"/>
            <w:ind w:left="1202" w:right="985" w:firstLine="0"/>
          </w:pPr>
          <w:hyperlink w:anchor="_bookmark104" w:history="1">
            <w:r>
              <w:t>Recomendaciones Estratégicas Adaptativas (DO) - Superación de Debilidades mediante</w:t>
            </w:r>
          </w:hyperlink>
          <w:r>
            <w:t xml:space="preserve"> </w:t>
          </w:r>
          <w:hyperlink w:anchor="_bookmark104" w:history="1">
            <w:r>
              <w:rPr>
                <w:spacing w:val="-2"/>
              </w:rPr>
              <w:t>Oportunidades</w:t>
            </w:r>
            <w:r>
              <w:tab/>
            </w:r>
            <w:r>
              <w:rPr>
                <w:spacing w:val="-4"/>
              </w:rPr>
              <w:t>125</w:t>
            </w:r>
          </w:hyperlink>
        </w:p>
        <w:p w14:paraId="379F0D4F" w14:textId="77777777" w:rsidR="00AA4259" w:rsidRDefault="001B440B">
          <w:pPr>
            <w:pStyle w:val="TDC3"/>
            <w:numPr>
              <w:ilvl w:val="1"/>
              <w:numId w:val="155"/>
            </w:numPr>
            <w:tabs>
              <w:tab w:val="left" w:pos="1941"/>
              <w:tab w:val="left" w:leader="dot" w:pos="9477"/>
            </w:tabs>
            <w:spacing w:before="4" w:line="259" w:lineRule="auto"/>
            <w:ind w:left="1202" w:right="985" w:firstLine="0"/>
          </w:pPr>
          <w:hyperlink w:anchor="_bookmark105" w:history="1">
            <w:r>
              <w:t>Recomendaciones Estratégicas de Supervivencia (DA) - Minimización de Debilidades y</w:t>
            </w:r>
          </w:hyperlink>
          <w:r>
            <w:t xml:space="preserve"> </w:t>
          </w:r>
          <w:hyperlink w:anchor="_bookmark105" w:history="1">
            <w:r>
              <w:t>Neutralización</w:t>
            </w:r>
            <w:r>
              <w:rPr>
                <w:spacing w:val="-5"/>
              </w:rPr>
              <w:t xml:space="preserve"> </w:t>
            </w:r>
            <w:r>
              <w:t>de</w:t>
            </w:r>
            <w:r>
              <w:rPr>
                <w:spacing w:val="-4"/>
              </w:rPr>
              <w:t xml:space="preserve"> </w:t>
            </w:r>
            <w:r>
              <w:rPr>
                <w:spacing w:val="-2"/>
              </w:rPr>
              <w:t>Amenazas</w:t>
            </w:r>
            <w:r>
              <w:tab/>
            </w:r>
            <w:r>
              <w:rPr>
                <w:spacing w:val="-5"/>
              </w:rPr>
              <w:t>127</w:t>
            </w:r>
          </w:hyperlink>
        </w:p>
        <w:p w14:paraId="6BCE6318" w14:textId="77777777" w:rsidR="00AA4259" w:rsidRDefault="001B440B">
          <w:pPr>
            <w:pStyle w:val="TDC3"/>
            <w:numPr>
              <w:ilvl w:val="1"/>
              <w:numId w:val="155"/>
            </w:numPr>
            <w:tabs>
              <w:tab w:val="left" w:pos="1941"/>
              <w:tab w:val="left" w:leader="dot" w:pos="9477"/>
            </w:tabs>
            <w:spacing w:before="1"/>
            <w:ind w:left="1941" w:hanging="739"/>
          </w:pPr>
          <w:hyperlink w:anchor="_bookmark106" w:history="1">
            <w:r>
              <w:t>Cronograma</w:t>
            </w:r>
            <w:r>
              <w:rPr>
                <w:spacing w:val="-6"/>
              </w:rPr>
              <w:t xml:space="preserve"> </w:t>
            </w:r>
            <w:r>
              <w:t>Estratégico</w:t>
            </w:r>
            <w:r>
              <w:rPr>
                <w:spacing w:val="-3"/>
              </w:rPr>
              <w:t xml:space="preserve"> </w:t>
            </w:r>
            <w:r>
              <w:t>Integral</w:t>
            </w:r>
            <w:r>
              <w:rPr>
                <w:spacing w:val="-3"/>
              </w:rPr>
              <w:t xml:space="preserve"> </w:t>
            </w:r>
            <w:r>
              <w:t>y</w:t>
            </w:r>
            <w:r>
              <w:rPr>
                <w:spacing w:val="-5"/>
              </w:rPr>
              <w:t xml:space="preserve"> </w:t>
            </w:r>
            <w:r>
              <w:t>Matriz</w:t>
            </w:r>
            <w:r>
              <w:rPr>
                <w:spacing w:val="-5"/>
              </w:rPr>
              <w:t xml:space="preserve"> </w:t>
            </w:r>
            <w:r>
              <w:t>de</w:t>
            </w:r>
            <w:r>
              <w:rPr>
                <w:spacing w:val="-3"/>
              </w:rPr>
              <w:t xml:space="preserve"> </w:t>
            </w:r>
            <w:r>
              <w:rPr>
                <w:spacing w:val="-2"/>
              </w:rPr>
              <w:t>Implementación</w:t>
            </w:r>
            <w:r>
              <w:tab/>
            </w:r>
            <w:r>
              <w:rPr>
                <w:spacing w:val="-5"/>
              </w:rPr>
              <w:t>128</w:t>
            </w:r>
          </w:hyperlink>
        </w:p>
        <w:p w14:paraId="67BC6FED" w14:textId="77777777" w:rsidR="00AA4259" w:rsidRDefault="001B440B">
          <w:pPr>
            <w:pStyle w:val="TDC1"/>
            <w:numPr>
              <w:ilvl w:val="0"/>
              <w:numId w:val="155"/>
            </w:numPr>
            <w:tabs>
              <w:tab w:val="left" w:pos="1701"/>
              <w:tab w:val="left" w:leader="dot" w:pos="9477"/>
            </w:tabs>
            <w:spacing w:before="19"/>
            <w:ind w:left="1701" w:hanging="719"/>
          </w:pPr>
          <w:hyperlink w:anchor="_bookmark107" w:history="1">
            <w:r>
              <w:rPr>
                <w:spacing w:val="-2"/>
              </w:rPr>
              <w:t>CONCLUSIONES</w:t>
            </w:r>
            <w:r>
              <w:tab/>
            </w:r>
            <w:r>
              <w:rPr>
                <w:spacing w:val="-5"/>
              </w:rPr>
              <w:t>130</w:t>
            </w:r>
          </w:hyperlink>
        </w:p>
        <w:p w14:paraId="431EB9A1" w14:textId="77777777" w:rsidR="00AA4259" w:rsidRDefault="001B440B">
          <w:pPr>
            <w:pStyle w:val="TDC1"/>
            <w:numPr>
              <w:ilvl w:val="0"/>
              <w:numId w:val="155"/>
            </w:numPr>
            <w:tabs>
              <w:tab w:val="left" w:pos="1701"/>
              <w:tab w:val="left" w:leader="dot" w:pos="9477"/>
            </w:tabs>
            <w:spacing w:before="123"/>
            <w:ind w:left="1701" w:hanging="719"/>
          </w:pPr>
          <w:hyperlink w:anchor="_bookmark108" w:history="1">
            <w:r>
              <w:rPr>
                <w:spacing w:val="-2"/>
              </w:rPr>
              <w:t>RECOMENDACIONES</w:t>
            </w:r>
            <w:r>
              <w:tab/>
            </w:r>
            <w:r>
              <w:rPr>
                <w:spacing w:val="-5"/>
              </w:rPr>
              <w:t>132</w:t>
            </w:r>
          </w:hyperlink>
        </w:p>
        <w:p w14:paraId="0CC429DC" w14:textId="77777777" w:rsidR="00AA4259" w:rsidRDefault="001B440B">
          <w:pPr>
            <w:pStyle w:val="TDC1"/>
            <w:numPr>
              <w:ilvl w:val="0"/>
              <w:numId w:val="155"/>
            </w:numPr>
            <w:tabs>
              <w:tab w:val="left" w:pos="1701"/>
              <w:tab w:val="left" w:leader="dot" w:pos="9477"/>
            </w:tabs>
            <w:spacing w:before="120" w:after="240"/>
            <w:ind w:left="1701" w:hanging="719"/>
          </w:pPr>
          <w:hyperlink w:anchor="_bookmark109" w:history="1">
            <w:r>
              <w:rPr>
                <w:spacing w:val="-2"/>
              </w:rPr>
              <w:t>BIBLIOGRAFÍA</w:t>
            </w:r>
            <w:r>
              <w:tab/>
            </w:r>
            <w:r>
              <w:rPr>
                <w:spacing w:val="-5"/>
              </w:rPr>
              <w:t>133</w:t>
            </w:r>
          </w:hyperlink>
        </w:p>
        <w:p w14:paraId="5C86A4A0" w14:textId="77777777" w:rsidR="00AA4259" w:rsidRDefault="001B440B">
          <w:pPr>
            <w:pStyle w:val="TDC3"/>
            <w:numPr>
              <w:ilvl w:val="1"/>
              <w:numId w:val="155"/>
            </w:numPr>
            <w:tabs>
              <w:tab w:val="left" w:pos="1941"/>
              <w:tab w:val="right" w:leader="dot" w:pos="9812"/>
            </w:tabs>
            <w:spacing w:before="273"/>
            <w:ind w:left="1941" w:hanging="739"/>
          </w:pPr>
          <w:hyperlink w:anchor="_bookmark110" w:history="1">
            <w:r>
              <w:t>Normatividad</w:t>
            </w:r>
            <w:r>
              <w:rPr>
                <w:spacing w:val="-10"/>
              </w:rPr>
              <w:t xml:space="preserve"> </w:t>
            </w:r>
            <w:r>
              <w:t>Archivística</w:t>
            </w:r>
            <w:r>
              <w:rPr>
                <w:spacing w:val="-10"/>
              </w:rPr>
              <w:t xml:space="preserve"> </w:t>
            </w:r>
            <w:r>
              <w:rPr>
                <w:spacing w:val="-2"/>
              </w:rPr>
              <w:t>Nacional</w:t>
            </w:r>
            <w:r>
              <w:tab/>
            </w:r>
            <w:r>
              <w:rPr>
                <w:spacing w:val="-5"/>
              </w:rPr>
              <w:t>133</w:t>
            </w:r>
          </w:hyperlink>
        </w:p>
        <w:p w14:paraId="346687CF" w14:textId="77777777" w:rsidR="00AA4259" w:rsidRDefault="001B440B">
          <w:pPr>
            <w:pStyle w:val="TDC3"/>
            <w:numPr>
              <w:ilvl w:val="1"/>
              <w:numId w:val="155"/>
            </w:numPr>
            <w:tabs>
              <w:tab w:val="left" w:pos="1941"/>
              <w:tab w:val="right" w:leader="dot" w:pos="9812"/>
            </w:tabs>
            <w:spacing w:before="21"/>
            <w:ind w:left="1941" w:hanging="739"/>
          </w:pPr>
          <w:hyperlink w:anchor="_bookmark111" w:history="1">
            <w:r>
              <w:t>Normatividad</w:t>
            </w:r>
            <w:r>
              <w:rPr>
                <w:spacing w:val="-10"/>
              </w:rPr>
              <w:t xml:space="preserve"> </w:t>
            </w:r>
            <w:r>
              <w:rPr>
                <w:spacing w:val="-2"/>
              </w:rPr>
              <w:t>Distrital</w:t>
            </w:r>
            <w:r>
              <w:tab/>
            </w:r>
            <w:r>
              <w:rPr>
                <w:spacing w:val="-5"/>
              </w:rPr>
              <w:t>133</w:t>
            </w:r>
          </w:hyperlink>
        </w:p>
        <w:p w14:paraId="5C74E970" w14:textId="77777777" w:rsidR="00AA4259" w:rsidRDefault="001B440B">
          <w:pPr>
            <w:pStyle w:val="TDC3"/>
            <w:numPr>
              <w:ilvl w:val="1"/>
              <w:numId w:val="155"/>
            </w:numPr>
            <w:tabs>
              <w:tab w:val="left" w:pos="1941"/>
              <w:tab w:val="right" w:leader="dot" w:pos="9812"/>
            </w:tabs>
            <w:ind w:left="1941" w:hanging="739"/>
          </w:pPr>
          <w:hyperlink w:anchor="_bookmark112" w:history="1">
            <w:r>
              <w:t>Normatividad</w:t>
            </w:r>
            <w:r>
              <w:rPr>
                <w:spacing w:val="-5"/>
              </w:rPr>
              <w:t xml:space="preserve"> </w:t>
            </w:r>
            <w:r>
              <w:t>de</w:t>
            </w:r>
            <w:r>
              <w:rPr>
                <w:spacing w:val="-5"/>
              </w:rPr>
              <w:t xml:space="preserve"> </w:t>
            </w:r>
            <w:r>
              <w:t>Transparencia</w:t>
            </w:r>
            <w:r>
              <w:rPr>
                <w:spacing w:val="-4"/>
              </w:rPr>
              <w:t xml:space="preserve"> </w:t>
            </w:r>
            <w:r>
              <w:t>y</w:t>
            </w:r>
            <w:r>
              <w:rPr>
                <w:spacing w:val="-3"/>
              </w:rPr>
              <w:t xml:space="preserve"> </w:t>
            </w:r>
            <w:r>
              <w:t>Acceso</w:t>
            </w:r>
            <w:r>
              <w:rPr>
                <w:spacing w:val="-3"/>
              </w:rPr>
              <w:t xml:space="preserve"> </w:t>
            </w:r>
            <w:r>
              <w:t>a</w:t>
            </w:r>
            <w:r>
              <w:rPr>
                <w:spacing w:val="-3"/>
              </w:rPr>
              <w:t xml:space="preserve"> </w:t>
            </w:r>
            <w:r>
              <w:rPr>
                <w:spacing w:val="-2"/>
              </w:rPr>
              <w:t>Información</w:t>
            </w:r>
            <w:r>
              <w:tab/>
            </w:r>
            <w:r>
              <w:rPr>
                <w:spacing w:val="-5"/>
              </w:rPr>
              <w:t>133</w:t>
            </w:r>
          </w:hyperlink>
        </w:p>
        <w:p w14:paraId="0C2C5458" w14:textId="77777777" w:rsidR="00AA4259" w:rsidRDefault="001B440B">
          <w:pPr>
            <w:pStyle w:val="TDC3"/>
            <w:numPr>
              <w:ilvl w:val="1"/>
              <w:numId w:val="155"/>
            </w:numPr>
            <w:tabs>
              <w:tab w:val="left" w:pos="1941"/>
              <w:tab w:val="right" w:leader="dot" w:pos="9812"/>
            </w:tabs>
            <w:spacing w:before="20"/>
            <w:ind w:left="1941" w:hanging="739"/>
          </w:pPr>
          <w:hyperlink w:anchor="_bookmark113" w:history="1">
            <w:r>
              <w:t>Estándares</w:t>
            </w:r>
            <w:r>
              <w:rPr>
                <w:spacing w:val="-7"/>
              </w:rPr>
              <w:t xml:space="preserve"> </w:t>
            </w:r>
            <w:r>
              <w:t>Técnicos</w:t>
            </w:r>
            <w:r>
              <w:rPr>
                <w:spacing w:val="-4"/>
              </w:rPr>
              <w:t xml:space="preserve"> </w:t>
            </w:r>
            <w:r>
              <w:rPr>
                <w:spacing w:val="-2"/>
              </w:rPr>
              <w:t>Internacionales</w:t>
            </w:r>
            <w:r>
              <w:tab/>
            </w:r>
            <w:r>
              <w:rPr>
                <w:spacing w:val="-5"/>
              </w:rPr>
              <w:t>133</w:t>
            </w:r>
          </w:hyperlink>
        </w:p>
        <w:p w14:paraId="1BAC619A" w14:textId="77777777" w:rsidR="00AA4259" w:rsidRDefault="001B440B">
          <w:pPr>
            <w:pStyle w:val="TDC3"/>
            <w:numPr>
              <w:ilvl w:val="1"/>
              <w:numId w:val="155"/>
            </w:numPr>
            <w:tabs>
              <w:tab w:val="left" w:pos="1941"/>
              <w:tab w:val="right" w:leader="dot" w:pos="9812"/>
            </w:tabs>
            <w:ind w:left="1941" w:hanging="739"/>
          </w:pPr>
          <w:hyperlink w:anchor="_bookmark114" w:history="1">
            <w:r>
              <w:t>Marcos</w:t>
            </w:r>
            <w:r>
              <w:rPr>
                <w:spacing w:val="-2"/>
              </w:rPr>
              <w:t xml:space="preserve"> </w:t>
            </w:r>
            <w:r>
              <w:t>de</w:t>
            </w:r>
            <w:r>
              <w:rPr>
                <w:spacing w:val="-4"/>
              </w:rPr>
              <w:t xml:space="preserve"> </w:t>
            </w:r>
            <w:r>
              <w:t>Referencia</w:t>
            </w:r>
            <w:r>
              <w:rPr>
                <w:spacing w:val="-1"/>
              </w:rPr>
              <w:t xml:space="preserve"> </w:t>
            </w:r>
            <w:r>
              <w:rPr>
                <w:spacing w:val="-2"/>
              </w:rPr>
              <w:t>Archivísticos</w:t>
            </w:r>
            <w:r>
              <w:tab/>
            </w:r>
            <w:r>
              <w:rPr>
                <w:spacing w:val="-5"/>
              </w:rPr>
              <w:t>133</w:t>
            </w:r>
          </w:hyperlink>
        </w:p>
        <w:p w14:paraId="3F291C2C" w14:textId="77777777" w:rsidR="00AA4259" w:rsidRDefault="001B440B">
          <w:pPr>
            <w:pStyle w:val="TDC3"/>
            <w:numPr>
              <w:ilvl w:val="1"/>
              <w:numId w:val="155"/>
            </w:numPr>
            <w:tabs>
              <w:tab w:val="left" w:pos="1941"/>
              <w:tab w:val="right" w:leader="dot" w:pos="9812"/>
            </w:tabs>
            <w:spacing w:before="21"/>
            <w:ind w:left="1941" w:hanging="739"/>
          </w:pPr>
          <w:hyperlink w:anchor="_bookmark115" w:history="1">
            <w:r>
              <w:t>Literatura</w:t>
            </w:r>
            <w:r>
              <w:rPr>
                <w:spacing w:val="-5"/>
              </w:rPr>
              <w:t xml:space="preserve"> </w:t>
            </w:r>
            <w:r>
              <w:t>Especializada</w:t>
            </w:r>
            <w:r>
              <w:rPr>
                <w:spacing w:val="-3"/>
              </w:rPr>
              <w:t xml:space="preserve"> </w:t>
            </w:r>
            <w:r>
              <w:t>en</w:t>
            </w:r>
            <w:r>
              <w:rPr>
                <w:spacing w:val="-6"/>
              </w:rPr>
              <w:t xml:space="preserve"> </w:t>
            </w:r>
            <w:r>
              <w:t>Gestión</w:t>
            </w:r>
            <w:r>
              <w:rPr>
                <w:spacing w:val="-4"/>
              </w:rPr>
              <w:t xml:space="preserve"> </w:t>
            </w:r>
            <w:r>
              <w:rPr>
                <w:spacing w:val="-2"/>
              </w:rPr>
              <w:t>Documental</w:t>
            </w:r>
            <w:r>
              <w:tab/>
            </w:r>
            <w:r>
              <w:rPr>
                <w:spacing w:val="-5"/>
              </w:rPr>
              <w:t>134</w:t>
            </w:r>
          </w:hyperlink>
        </w:p>
        <w:p w14:paraId="272AABE9" w14:textId="77777777" w:rsidR="00AA4259" w:rsidRDefault="001B440B">
          <w:pPr>
            <w:pStyle w:val="TDC3"/>
            <w:numPr>
              <w:ilvl w:val="1"/>
              <w:numId w:val="155"/>
            </w:numPr>
            <w:tabs>
              <w:tab w:val="left" w:pos="1941"/>
              <w:tab w:val="right" w:leader="dot" w:pos="9812"/>
            </w:tabs>
            <w:ind w:left="1941" w:hanging="739"/>
          </w:pPr>
          <w:hyperlink w:anchor="_bookmark116" w:history="1">
            <w:r>
              <w:t>Documentos</w:t>
            </w:r>
            <w:r>
              <w:rPr>
                <w:spacing w:val="-11"/>
              </w:rPr>
              <w:t xml:space="preserve"> </w:t>
            </w:r>
            <w:r>
              <w:t>Institucionales</w:t>
            </w:r>
            <w:r>
              <w:rPr>
                <w:spacing w:val="-7"/>
              </w:rPr>
              <w:t xml:space="preserve"> </w:t>
            </w:r>
            <w:r>
              <w:rPr>
                <w:spacing w:val="-2"/>
              </w:rPr>
              <w:t>UAERMV</w:t>
            </w:r>
            <w:r>
              <w:tab/>
            </w:r>
            <w:r>
              <w:rPr>
                <w:spacing w:val="-5"/>
              </w:rPr>
              <w:t>134</w:t>
            </w:r>
          </w:hyperlink>
        </w:p>
        <w:p w14:paraId="2B11E103" w14:textId="77777777" w:rsidR="00AA4259" w:rsidRDefault="001B440B">
          <w:pPr>
            <w:pStyle w:val="TDC3"/>
            <w:numPr>
              <w:ilvl w:val="1"/>
              <w:numId w:val="155"/>
            </w:numPr>
            <w:tabs>
              <w:tab w:val="left" w:pos="1941"/>
              <w:tab w:val="right" w:leader="dot" w:pos="9812"/>
            </w:tabs>
            <w:spacing w:before="20"/>
            <w:ind w:left="1941" w:hanging="739"/>
          </w:pPr>
          <w:hyperlink w:anchor="_bookmark117" w:history="1">
            <w:r>
              <w:t>Plan</w:t>
            </w:r>
            <w:r>
              <w:rPr>
                <w:spacing w:val="-5"/>
              </w:rPr>
              <w:t xml:space="preserve"> </w:t>
            </w:r>
            <w:r>
              <w:t>de</w:t>
            </w:r>
            <w:r>
              <w:rPr>
                <w:spacing w:val="-5"/>
              </w:rPr>
              <w:t xml:space="preserve"> </w:t>
            </w:r>
            <w:r>
              <w:t>Desarrollo</w:t>
            </w:r>
            <w:r>
              <w:rPr>
                <w:spacing w:val="-4"/>
              </w:rPr>
              <w:t xml:space="preserve"> </w:t>
            </w:r>
            <w:r>
              <w:rPr>
                <w:spacing w:val="-2"/>
              </w:rPr>
              <w:t>Distrital</w:t>
            </w:r>
            <w:r>
              <w:tab/>
            </w:r>
            <w:r>
              <w:rPr>
                <w:spacing w:val="-5"/>
              </w:rPr>
              <w:t>134</w:t>
            </w:r>
          </w:hyperlink>
        </w:p>
        <w:p w14:paraId="67F201FC" w14:textId="77777777" w:rsidR="00AA4259" w:rsidRDefault="001B440B">
          <w:pPr>
            <w:pStyle w:val="TDC3"/>
            <w:numPr>
              <w:ilvl w:val="1"/>
              <w:numId w:val="155"/>
            </w:numPr>
            <w:tabs>
              <w:tab w:val="left" w:pos="1941"/>
              <w:tab w:val="right" w:leader="dot" w:pos="9812"/>
            </w:tabs>
            <w:ind w:left="1941" w:hanging="739"/>
          </w:pPr>
          <w:hyperlink w:anchor="_bookmark118" w:history="1">
            <w:r>
              <w:t>Informes</w:t>
            </w:r>
            <w:r>
              <w:rPr>
                <w:spacing w:val="-6"/>
              </w:rPr>
              <w:t xml:space="preserve"> </w:t>
            </w:r>
            <w:r>
              <w:t>y</w:t>
            </w:r>
            <w:r>
              <w:rPr>
                <w:spacing w:val="-3"/>
              </w:rPr>
              <w:t xml:space="preserve"> </w:t>
            </w:r>
            <w:r>
              <w:t>Estudios</w:t>
            </w:r>
            <w:r>
              <w:rPr>
                <w:spacing w:val="-3"/>
              </w:rPr>
              <w:t xml:space="preserve"> </w:t>
            </w:r>
            <w:r>
              <w:t>de</w:t>
            </w:r>
            <w:r>
              <w:rPr>
                <w:spacing w:val="-5"/>
              </w:rPr>
              <w:t xml:space="preserve"> </w:t>
            </w:r>
            <w:r>
              <w:rPr>
                <w:spacing w:val="-2"/>
              </w:rPr>
              <w:t>Referencia</w:t>
            </w:r>
            <w:r>
              <w:tab/>
            </w:r>
            <w:r>
              <w:rPr>
                <w:spacing w:val="-5"/>
              </w:rPr>
              <w:t>134</w:t>
            </w:r>
          </w:hyperlink>
        </w:p>
        <w:p w14:paraId="4A430ED7" w14:textId="77777777" w:rsidR="00AA4259" w:rsidRDefault="001B440B">
          <w:pPr>
            <w:pStyle w:val="TDC3"/>
            <w:numPr>
              <w:ilvl w:val="1"/>
              <w:numId w:val="155"/>
            </w:numPr>
            <w:tabs>
              <w:tab w:val="left" w:pos="1938"/>
              <w:tab w:val="right" w:leader="dot" w:pos="9812"/>
            </w:tabs>
            <w:ind w:left="1938" w:hanging="736"/>
          </w:pPr>
          <w:hyperlink w:anchor="_bookmark119" w:history="1">
            <w:r>
              <w:t>Recursos</w:t>
            </w:r>
            <w:r>
              <w:rPr>
                <w:spacing w:val="-6"/>
              </w:rPr>
              <w:t xml:space="preserve"> </w:t>
            </w:r>
            <w:r>
              <w:t>Digitales</w:t>
            </w:r>
            <w:r>
              <w:rPr>
                <w:spacing w:val="-5"/>
              </w:rPr>
              <w:t xml:space="preserve"> </w:t>
            </w:r>
            <w:r>
              <w:t>y</w:t>
            </w:r>
            <w:r>
              <w:rPr>
                <w:spacing w:val="-4"/>
              </w:rPr>
              <w:t xml:space="preserve"> </w:t>
            </w:r>
            <w:r>
              <w:t>Bases</w:t>
            </w:r>
            <w:r>
              <w:rPr>
                <w:spacing w:val="-5"/>
              </w:rPr>
              <w:t xml:space="preserve"> </w:t>
            </w:r>
            <w:r>
              <w:t>de</w:t>
            </w:r>
            <w:r>
              <w:rPr>
                <w:spacing w:val="-3"/>
              </w:rPr>
              <w:t xml:space="preserve"> </w:t>
            </w:r>
            <w:r>
              <w:rPr>
                <w:spacing w:val="-4"/>
              </w:rPr>
              <w:t>Datos</w:t>
            </w:r>
            <w:r>
              <w:tab/>
            </w:r>
            <w:r>
              <w:rPr>
                <w:spacing w:val="-5"/>
              </w:rPr>
              <w:t>134</w:t>
            </w:r>
          </w:hyperlink>
        </w:p>
        <w:p w14:paraId="099D3656" w14:textId="77777777" w:rsidR="00AA4259" w:rsidRDefault="001B440B">
          <w:pPr>
            <w:pStyle w:val="TDC1"/>
            <w:numPr>
              <w:ilvl w:val="0"/>
              <w:numId w:val="155"/>
            </w:numPr>
            <w:tabs>
              <w:tab w:val="left" w:pos="1701"/>
              <w:tab w:val="right" w:leader="dot" w:pos="9812"/>
            </w:tabs>
            <w:ind w:left="1701" w:hanging="719"/>
          </w:pPr>
          <w:hyperlink w:anchor="_bookmark120" w:history="1">
            <w:r>
              <w:rPr>
                <w:spacing w:val="-2"/>
              </w:rPr>
              <w:t>ANEXOS</w:t>
            </w:r>
            <w:r>
              <w:tab/>
            </w:r>
            <w:r>
              <w:rPr>
                <w:spacing w:val="-5"/>
              </w:rPr>
              <w:t>135</w:t>
            </w:r>
          </w:hyperlink>
        </w:p>
      </w:sdtContent>
    </w:sdt>
    <w:p w14:paraId="6F3A27C1" w14:textId="77777777" w:rsidR="00AA4259" w:rsidRDefault="00AA4259">
      <w:pPr>
        <w:pStyle w:val="TDC1"/>
        <w:sectPr w:rsidR="00AA4259">
          <w:type w:val="continuous"/>
          <w:pgSz w:w="12240" w:h="15840"/>
          <w:pgMar w:top="2064" w:right="720" w:bottom="1408" w:left="720" w:header="713" w:footer="1081" w:gutter="0"/>
          <w:cols w:space="720"/>
        </w:sectPr>
      </w:pPr>
    </w:p>
    <w:p w14:paraId="2513FEE4" w14:textId="77777777" w:rsidR="00AA4259" w:rsidRDefault="00AA4259">
      <w:pPr>
        <w:pStyle w:val="Textoindependiente"/>
        <w:rPr>
          <w:rFonts w:ascii="Calibri"/>
          <w:sz w:val="24"/>
        </w:rPr>
      </w:pPr>
    </w:p>
    <w:p w14:paraId="0B263A56" w14:textId="77777777" w:rsidR="00AA4259" w:rsidRDefault="00AA4259">
      <w:pPr>
        <w:pStyle w:val="Textoindependiente"/>
        <w:rPr>
          <w:rFonts w:ascii="Calibri"/>
          <w:sz w:val="24"/>
        </w:rPr>
      </w:pPr>
    </w:p>
    <w:p w14:paraId="5498AFFC" w14:textId="77777777" w:rsidR="00AA4259" w:rsidRDefault="00AA4259">
      <w:pPr>
        <w:pStyle w:val="Textoindependiente"/>
        <w:rPr>
          <w:rFonts w:ascii="Calibri"/>
          <w:sz w:val="24"/>
        </w:rPr>
      </w:pPr>
    </w:p>
    <w:p w14:paraId="00A43FFA" w14:textId="77777777" w:rsidR="00AA4259" w:rsidRDefault="001B440B">
      <w:pPr>
        <w:pStyle w:val="Ttulo1"/>
        <w:numPr>
          <w:ilvl w:val="0"/>
          <w:numId w:val="154"/>
        </w:numPr>
        <w:tabs>
          <w:tab w:val="left" w:pos="1409"/>
        </w:tabs>
        <w:ind w:hanging="427"/>
      </w:pPr>
      <w:bookmarkStart w:id="0" w:name="_bookmark0"/>
      <w:bookmarkEnd w:id="0"/>
      <w:r>
        <w:rPr>
          <w:spacing w:val="-2"/>
        </w:rPr>
        <w:t>PRESENTACIÓN</w:t>
      </w:r>
    </w:p>
    <w:p w14:paraId="3836FCBD" w14:textId="77777777" w:rsidR="00AA4259" w:rsidRDefault="001B440B">
      <w:pPr>
        <w:pStyle w:val="Textoindependiente"/>
        <w:spacing w:before="264" w:line="259" w:lineRule="auto"/>
        <w:ind w:left="982" w:right="411"/>
        <w:jc w:val="both"/>
      </w:pPr>
      <w:r>
        <w:t>El presente documento constituye el Diagnóstico Integral de la Gestión Documental y Administración de Archivos de la Unidad Administrativa Especial de Rehabilitación y Mantenimiento Vial - UAERMV, correspondiente a la vigencia 2024.</w:t>
      </w:r>
    </w:p>
    <w:p w14:paraId="308AAADD" w14:textId="77777777" w:rsidR="00AA4259" w:rsidRDefault="001B440B">
      <w:pPr>
        <w:pStyle w:val="Ttulo3"/>
        <w:spacing w:before="157"/>
        <w:jc w:val="both"/>
      </w:pPr>
      <w:r>
        <w:t>DATOS</w:t>
      </w:r>
      <w:r>
        <w:rPr>
          <w:spacing w:val="-6"/>
        </w:rPr>
        <w:t xml:space="preserve"> </w:t>
      </w:r>
      <w:r>
        <w:t>DEL</w:t>
      </w:r>
      <w:r>
        <w:rPr>
          <w:spacing w:val="-2"/>
        </w:rPr>
        <w:t xml:space="preserve"> DIAGNÓSTICO:</w:t>
      </w:r>
    </w:p>
    <w:p w14:paraId="52C9BB2C" w14:textId="77777777" w:rsidR="00AA4259" w:rsidRDefault="001B440B">
      <w:pPr>
        <w:pStyle w:val="Prrafodelista"/>
        <w:numPr>
          <w:ilvl w:val="0"/>
          <w:numId w:val="152"/>
        </w:numPr>
        <w:tabs>
          <w:tab w:val="left" w:pos="1701"/>
        </w:tabs>
        <w:spacing w:before="181"/>
        <w:ind w:left="1701" w:hanging="359"/>
      </w:pPr>
      <w:r>
        <w:rPr>
          <w:rFonts w:ascii="Arial" w:hAnsi="Arial"/>
          <w:b/>
        </w:rPr>
        <w:t>Entidad:</w:t>
      </w:r>
      <w:r>
        <w:rPr>
          <w:rFonts w:ascii="Arial" w:hAnsi="Arial"/>
          <w:b/>
          <w:spacing w:val="-3"/>
        </w:rPr>
        <w:t xml:space="preserve"> </w:t>
      </w:r>
      <w:r>
        <w:rPr>
          <w:spacing w:val="-2"/>
        </w:rPr>
        <w:t>UAERMV</w:t>
      </w:r>
    </w:p>
    <w:p w14:paraId="201E6D7D" w14:textId="77777777" w:rsidR="00AA4259" w:rsidRDefault="001B440B">
      <w:pPr>
        <w:pStyle w:val="Prrafodelista"/>
        <w:numPr>
          <w:ilvl w:val="0"/>
          <w:numId w:val="152"/>
        </w:numPr>
        <w:tabs>
          <w:tab w:val="left" w:pos="1701"/>
        </w:tabs>
        <w:spacing w:before="179"/>
        <w:ind w:left="1701" w:hanging="359"/>
      </w:pPr>
      <w:r>
        <w:rPr>
          <w:rFonts w:ascii="Arial" w:hAnsi="Arial"/>
          <w:b/>
        </w:rPr>
        <w:t>Período</w:t>
      </w:r>
      <w:r>
        <w:rPr>
          <w:rFonts w:ascii="Arial" w:hAnsi="Arial"/>
          <w:b/>
          <w:spacing w:val="-6"/>
        </w:rPr>
        <w:t xml:space="preserve"> </w:t>
      </w:r>
      <w:r>
        <w:rPr>
          <w:rFonts w:ascii="Arial" w:hAnsi="Arial"/>
          <w:b/>
        </w:rPr>
        <w:t>evaluado:</w:t>
      </w:r>
      <w:r>
        <w:rPr>
          <w:rFonts w:ascii="Arial" w:hAnsi="Arial"/>
          <w:b/>
          <w:spacing w:val="-6"/>
        </w:rPr>
        <w:t xml:space="preserve"> </w:t>
      </w:r>
      <w:r>
        <w:t>Enero</w:t>
      </w:r>
      <w:r>
        <w:rPr>
          <w:spacing w:val="-5"/>
        </w:rPr>
        <w:t xml:space="preserve"> </w:t>
      </w:r>
      <w:r>
        <w:t>-</w:t>
      </w:r>
      <w:r>
        <w:rPr>
          <w:spacing w:val="-7"/>
        </w:rPr>
        <w:t xml:space="preserve"> </w:t>
      </w:r>
      <w:r>
        <w:t>Septiembre</w:t>
      </w:r>
      <w:r>
        <w:rPr>
          <w:spacing w:val="-5"/>
        </w:rPr>
        <w:t xml:space="preserve"> </w:t>
      </w:r>
      <w:r>
        <w:rPr>
          <w:spacing w:val="-4"/>
        </w:rPr>
        <w:t>2024</w:t>
      </w:r>
    </w:p>
    <w:p w14:paraId="4A5B1A78" w14:textId="77777777" w:rsidR="00AA4259" w:rsidRDefault="001B440B">
      <w:pPr>
        <w:pStyle w:val="Prrafodelista"/>
        <w:numPr>
          <w:ilvl w:val="0"/>
          <w:numId w:val="152"/>
        </w:numPr>
        <w:tabs>
          <w:tab w:val="left" w:pos="1701"/>
        </w:tabs>
        <w:spacing w:before="182"/>
        <w:ind w:left="1701" w:hanging="359"/>
      </w:pPr>
      <w:r>
        <w:rPr>
          <w:rFonts w:ascii="Arial" w:hAnsi="Arial"/>
          <w:b/>
        </w:rPr>
        <w:t>Metodología:</w:t>
      </w:r>
      <w:r>
        <w:rPr>
          <w:rFonts w:ascii="Arial" w:hAnsi="Arial"/>
          <w:b/>
          <w:spacing w:val="-5"/>
        </w:rPr>
        <w:t xml:space="preserve"> </w:t>
      </w:r>
      <w:r>
        <w:t>Mixta</w:t>
      </w:r>
      <w:r>
        <w:rPr>
          <w:spacing w:val="-7"/>
        </w:rPr>
        <w:t xml:space="preserve"> </w:t>
      </w:r>
      <w:r>
        <w:t>(cuantitativa</w:t>
      </w:r>
      <w:r>
        <w:rPr>
          <w:spacing w:val="-7"/>
        </w:rPr>
        <w:t xml:space="preserve"> </w:t>
      </w:r>
      <w:r>
        <w:t>y</w:t>
      </w:r>
      <w:r>
        <w:rPr>
          <w:spacing w:val="-3"/>
        </w:rPr>
        <w:t xml:space="preserve"> </w:t>
      </w:r>
      <w:r>
        <w:rPr>
          <w:spacing w:val="-2"/>
        </w:rPr>
        <w:t>cualitativa)</w:t>
      </w:r>
    </w:p>
    <w:p w14:paraId="24134111" w14:textId="77777777" w:rsidR="00AA4259" w:rsidRDefault="001B440B">
      <w:pPr>
        <w:pStyle w:val="Prrafodelista"/>
        <w:numPr>
          <w:ilvl w:val="0"/>
          <w:numId w:val="152"/>
        </w:numPr>
        <w:tabs>
          <w:tab w:val="left" w:pos="1701"/>
        </w:tabs>
        <w:spacing w:before="179"/>
        <w:ind w:left="1701" w:hanging="359"/>
      </w:pPr>
      <w:r>
        <w:rPr>
          <w:rFonts w:ascii="Arial" w:hAnsi="Arial"/>
          <w:b/>
        </w:rPr>
        <w:t>Cobertura:</w:t>
      </w:r>
      <w:r>
        <w:rPr>
          <w:rFonts w:ascii="Arial" w:hAnsi="Arial"/>
          <w:b/>
          <w:spacing w:val="-5"/>
        </w:rPr>
        <w:t xml:space="preserve"> </w:t>
      </w:r>
      <w:r>
        <w:t>3</w:t>
      </w:r>
      <w:r>
        <w:rPr>
          <w:spacing w:val="-6"/>
        </w:rPr>
        <w:t xml:space="preserve"> </w:t>
      </w:r>
      <w:r>
        <w:t>sedes</w:t>
      </w:r>
      <w:r>
        <w:rPr>
          <w:spacing w:val="-4"/>
        </w:rPr>
        <w:t xml:space="preserve"> </w:t>
      </w:r>
      <w:r>
        <w:t>operativas,</w:t>
      </w:r>
      <w:r>
        <w:rPr>
          <w:spacing w:val="-2"/>
        </w:rPr>
        <w:t xml:space="preserve"> </w:t>
      </w:r>
      <w:r>
        <w:t>18</w:t>
      </w:r>
      <w:r>
        <w:rPr>
          <w:spacing w:val="-6"/>
        </w:rPr>
        <w:t xml:space="preserve"> </w:t>
      </w:r>
      <w:r>
        <w:rPr>
          <w:spacing w:val="-2"/>
        </w:rPr>
        <w:t>dependencias</w:t>
      </w:r>
    </w:p>
    <w:p w14:paraId="11B3E9FE" w14:textId="77777777" w:rsidR="00AA4259" w:rsidRDefault="001B440B">
      <w:pPr>
        <w:pStyle w:val="Prrafodelista"/>
        <w:numPr>
          <w:ilvl w:val="0"/>
          <w:numId w:val="152"/>
        </w:numPr>
        <w:tabs>
          <w:tab w:val="left" w:pos="1701"/>
        </w:tabs>
        <w:spacing w:before="179"/>
        <w:ind w:left="1701" w:hanging="359"/>
      </w:pPr>
      <w:r>
        <w:rPr>
          <w:rFonts w:ascii="Arial" w:hAnsi="Arial"/>
          <w:b/>
        </w:rPr>
        <w:t>Fecha</w:t>
      </w:r>
      <w:r>
        <w:rPr>
          <w:rFonts w:ascii="Arial" w:hAnsi="Arial"/>
          <w:b/>
          <w:spacing w:val="-6"/>
        </w:rPr>
        <w:t xml:space="preserve"> </w:t>
      </w:r>
      <w:r>
        <w:rPr>
          <w:rFonts w:ascii="Arial" w:hAnsi="Arial"/>
          <w:b/>
        </w:rPr>
        <w:t>de</w:t>
      </w:r>
      <w:r>
        <w:rPr>
          <w:rFonts w:ascii="Arial" w:hAnsi="Arial"/>
          <w:b/>
          <w:spacing w:val="-6"/>
        </w:rPr>
        <w:t xml:space="preserve"> </w:t>
      </w:r>
      <w:r>
        <w:rPr>
          <w:rFonts w:ascii="Arial" w:hAnsi="Arial"/>
          <w:b/>
        </w:rPr>
        <w:t>elaboración:</w:t>
      </w:r>
      <w:r>
        <w:rPr>
          <w:rFonts w:ascii="Arial" w:hAnsi="Arial"/>
          <w:b/>
          <w:spacing w:val="-7"/>
        </w:rPr>
        <w:t xml:space="preserve"> </w:t>
      </w:r>
      <w:r>
        <w:t>Septiembre</w:t>
      </w:r>
      <w:r>
        <w:rPr>
          <w:spacing w:val="-7"/>
        </w:rPr>
        <w:t xml:space="preserve"> </w:t>
      </w:r>
      <w:r>
        <w:rPr>
          <w:spacing w:val="-4"/>
        </w:rPr>
        <w:t>2024</w:t>
      </w:r>
    </w:p>
    <w:p w14:paraId="3E246D52" w14:textId="77777777" w:rsidR="00AA4259" w:rsidRDefault="001B440B">
      <w:pPr>
        <w:pStyle w:val="Prrafodelista"/>
        <w:numPr>
          <w:ilvl w:val="0"/>
          <w:numId w:val="152"/>
        </w:numPr>
        <w:tabs>
          <w:tab w:val="left" w:pos="1701"/>
        </w:tabs>
        <w:spacing w:before="182"/>
        <w:ind w:left="1701" w:hanging="359"/>
      </w:pPr>
      <w:r>
        <w:rPr>
          <w:rFonts w:ascii="Arial" w:hAnsi="Arial"/>
          <w:b/>
        </w:rPr>
        <w:t>Estado:</w:t>
      </w:r>
      <w:r>
        <w:rPr>
          <w:rFonts w:ascii="Arial" w:hAnsi="Arial"/>
          <w:b/>
          <w:spacing w:val="-2"/>
        </w:rPr>
        <w:t xml:space="preserve"> </w:t>
      </w:r>
      <w:r>
        <w:t>Entrega</w:t>
      </w:r>
      <w:r>
        <w:rPr>
          <w:spacing w:val="-5"/>
        </w:rPr>
        <w:t xml:space="preserve"> </w:t>
      </w:r>
      <w:r>
        <w:t>parcial</w:t>
      </w:r>
      <w:r>
        <w:rPr>
          <w:spacing w:val="-5"/>
        </w:rPr>
        <w:t xml:space="preserve"> </w:t>
      </w:r>
      <w:r>
        <w:t>-</w:t>
      </w:r>
      <w:r>
        <w:rPr>
          <w:spacing w:val="-2"/>
        </w:rPr>
        <w:t xml:space="preserve"> </w:t>
      </w:r>
      <w:r>
        <w:t>70%</w:t>
      </w:r>
      <w:r>
        <w:rPr>
          <w:spacing w:val="-2"/>
        </w:rPr>
        <w:t xml:space="preserve"> </w:t>
      </w:r>
      <w:r>
        <w:t>de</w:t>
      </w:r>
      <w:r>
        <w:rPr>
          <w:spacing w:val="-5"/>
        </w:rPr>
        <w:t xml:space="preserve"> </w:t>
      </w:r>
      <w:r>
        <w:rPr>
          <w:spacing w:val="-2"/>
        </w:rPr>
        <w:t>avance</w:t>
      </w:r>
    </w:p>
    <w:p w14:paraId="1682B789" w14:textId="77777777" w:rsidR="00AA4259" w:rsidRDefault="001B440B">
      <w:pPr>
        <w:pStyle w:val="Textoindependiente"/>
        <w:spacing w:before="181" w:line="259" w:lineRule="auto"/>
        <w:ind w:left="982" w:right="406"/>
        <w:jc w:val="both"/>
      </w:pPr>
      <w:r>
        <w:rPr>
          <w:rFonts w:ascii="Arial" w:hAnsi="Arial"/>
          <w:b/>
        </w:rPr>
        <w:t>PROPÓSITO:</w:t>
      </w:r>
      <w:r>
        <w:rPr>
          <w:rFonts w:ascii="Arial" w:hAnsi="Arial"/>
          <w:b/>
          <w:spacing w:val="-3"/>
        </w:rPr>
        <w:t xml:space="preserve"> </w:t>
      </w:r>
      <w:r>
        <w:t>Este</w:t>
      </w:r>
      <w:r>
        <w:rPr>
          <w:spacing w:val="-3"/>
        </w:rPr>
        <w:t xml:space="preserve"> </w:t>
      </w:r>
      <w:r>
        <w:t>diagnóstico</w:t>
      </w:r>
      <w:r>
        <w:rPr>
          <w:spacing w:val="-3"/>
        </w:rPr>
        <w:t xml:space="preserve"> </w:t>
      </w:r>
      <w:r>
        <w:t>sirve</w:t>
      </w:r>
      <w:r>
        <w:rPr>
          <w:spacing w:val="-5"/>
        </w:rPr>
        <w:t xml:space="preserve"> </w:t>
      </w:r>
      <w:r>
        <w:t>como</w:t>
      </w:r>
      <w:r>
        <w:rPr>
          <w:spacing w:val="-3"/>
        </w:rPr>
        <w:t xml:space="preserve"> </w:t>
      </w:r>
      <w:r>
        <w:t>insumo</w:t>
      </w:r>
      <w:r>
        <w:rPr>
          <w:spacing w:val="-5"/>
        </w:rPr>
        <w:t xml:space="preserve"> </w:t>
      </w:r>
      <w:r>
        <w:t>técnico</w:t>
      </w:r>
      <w:r>
        <w:rPr>
          <w:spacing w:val="-3"/>
        </w:rPr>
        <w:t xml:space="preserve"> </w:t>
      </w:r>
      <w:r>
        <w:t>para</w:t>
      </w:r>
      <w:r>
        <w:rPr>
          <w:spacing w:val="-3"/>
        </w:rPr>
        <w:t xml:space="preserve"> </w:t>
      </w:r>
      <w:r>
        <w:t>la</w:t>
      </w:r>
      <w:r>
        <w:rPr>
          <w:spacing w:val="-3"/>
        </w:rPr>
        <w:t xml:space="preserve"> </w:t>
      </w:r>
      <w:r>
        <w:t>actualización</w:t>
      </w:r>
      <w:r>
        <w:rPr>
          <w:spacing w:val="-3"/>
        </w:rPr>
        <w:t xml:space="preserve"> </w:t>
      </w:r>
      <w:r>
        <w:t>de instrumentos archivísticos</w:t>
      </w:r>
      <w:r>
        <w:rPr>
          <w:spacing w:val="-2"/>
        </w:rPr>
        <w:t xml:space="preserve"> </w:t>
      </w:r>
      <w:r>
        <w:t>y</w:t>
      </w:r>
      <w:r>
        <w:rPr>
          <w:spacing w:val="-12"/>
        </w:rPr>
        <w:t xml:space="preserve"> </w:t>
      </w:r>
      <w:r>
        <w:t>el</w:t>
      </w:r>
      <w:r>
        <w:rPr>
          <w:spacing w:val="-16"/>
        </w:rPr>
        <w:t xml:space="preserve"> </w:t>
      </w:r>
      <w:r>
        <w:t>fortalecimiento</w:t>
      </w:r>
      <w:r>
        <w:rPr>
          <w:spacing w:val="-11"/>
        </w:rPr>
        <w:t xml:space="preserve"> </w:t>
      </w:r>
      <w:r>
        <w:t>del</w:t>
      </w:r>
      <w:r>
        <w:rPr>
          <w:spacing w:val="-13"/>
        </w:rPr>
        <w:t xml:space="preserve"> </w:t>
      </w:r>
      <w:r>
        <w:t>sistema</w:t>
      </w:r>
      <w:r>
        <w:rPr>
          <w:spacing w:val="-12"/>
        </w:rPr>
        <w:t xml:space="preserve"> </w:t>
      </w:r>
      <w:r>
        <w:t>de</w:t>
      </w:r>
      <w:r>
        <w:rPr>
          <w:spacing w:val="-13"/>
        </w:rPr>
        <w:t xml:space="preserve"> </w:t>
      </w:r>
      <w:r>
        <w:t>gestión</w:t>
      </w:r>
      <w:r>
        <w:rPr>
          <w:spacing w:val="-10"/>
        </w:rPr>
        <w:t xml:space="preserve"> </w:t>
      </w:r>
      <w:r>
        <w:t>documental</w:t>
      </w:r>
      <w:r>
        <w:rPr>
          <w:spacing w:val="-13"/>
        </w:rPr>
        <w:t xml:space="preserve"> </w:t>
      </w:r>
      <w:r>
        <w:t>institucional,</w:t>
      </w:r>
      <w:r>
        <w:rPr>
          <w:spacing w:val="-8"/>
        </w:rPr>
        <w:t xml:space="preserve"> </w:t>
      </w:r>
      <w:r>
        <w:t>en</w:t>
      </w:r>
      <w:r>
        <w:rPr>
          <w:spacing w:val="-13"/>
        </w:rPr>
        <w:t xml:space="preserve"> </w:t>
      </w:r>
      <w:r>
        <w:t>cumplimiento del Acuerdo 001 de 2024 del Archivo General de la Nación.</w:t>
      </w:r>
    </w:p>
    <w:p w14:paraId="2FC7C6F5" w14:textId="77777777" w:rsidR="00AA4259" w:rsidRDefault="001B440B">
      <w:pPr>
        <w:pStyle w:val="Textoindependiente"/>
        <w:spacing w:before="160" w:line="259" w:lineRule="auto"/>
        <w:ind w:left="982" w:right="408"/>
        <w:jc w:val="both"/>
      </w:pPr>
      <w:r>
        <w:rPr>
          <w:rFonts w:ascii="Arial" w:hAnsi="Arial"/>
          <w:b/>
        </w:rPr>
        <w:t>ALCANCE TERRITORIAL:</w:t>
      </w:r>
      <w:r>
        <w:rPr>
          <w:rFonts w:ascii="Arial" w:hAnsi="Arial"/>
          <w:b/>
          <w:spacing w:val="-2"/>
        </w:rPr>
        <w:t xml:space="preserve"> </w:t>
      </w:r>
      <w:r>
        <w:t>El diagnóstico abarca las tres sedes operativas de la UAERMV, evaluando integralmente los archivos de gestión, el</w:t>
      </w:r>
      <w:r>
        <w:rPr>
          <w:spacing w:val="-2"/>
        </w:rPr>
        <w:t xml:space="preserve"> </w:t>
      </w:r>
      <w:r>
        <w:t>archivo central</w:t>
      </w:r>
      <w:r>
        <w:rPr>
          <w:spacing w:val="-2"/>
        </w:rPr>
        <w:t xml:space="preserve"> </w:t>
      </w:r>
      <w:r>
        <w:t>y los sistemas de gestión documental implementados.</w:t>
      </w:r>
    </w:p>
    <w:p w14:paraId="1E2863B9" w14:textId="77777777" w:rsidR="00AA4259" w:rsidRDefault="00AA4259">
      <w:pPr>
        <w:pStyle w:val="Textoindependiente"/>
        <w:spacing w:line="259" w:lineRule="auto"/>
        <w:jc w:val="both"/>
        <w:sectPr w:rsidR="00AA4259">
          <w:headerReference w:type="default" r:id="rId10"/>
          <w:footerReference w:type="default" r:id="rId11"/>
          <w:pgSz w:w="12240" w:h="15840"/>
          <w:pgMar w:top="960" w:right="720" w:bottom="1280" w:left="720" w:header="751" w:footer="1083" w:gutter="0"/>
          <w:cols w:space="720"/>
        </w:sectPr>
      </w:pPr>
    </w:p>
    <w:p w14:paraId="0E8664F6" w14:textId="77777777" w:rsidR="00AA4259" w:rsidRDefault="00AA4259">
      <w:pPr>
        <w:pStyle w:val="Textoindependiente"/>
        <w:rPr>
          <w:sz w:val="24"/>
        </w:rPr>
      </w:pPr>
    </w:p>
    <w:p w14:paraId="54DBE00C" w14:textId="77777777" w:rsidR="00AA4259" w:rsidRDefault="00AA4259">
      <w:pPr>
        <w:pStyle w:val="Textoindependiente"/>
        <w:rPr>
          <w:sz w:val="24"/>
        </w:rPr>
      </w:pPr>
    </w:p>
    <w:p w14:paraId="122F0C6C" w14:textId="77777777" w:rsidR="00AA4259" w:rsidRDefault="00AA4259">
      <w:pPr>
        <w:pStyle w:val="Textoindependiente"/>
        <w:spacing w:before="51"/>
        <w:rPr>
          <w:sz w:val="24"/>
        </w:rPr>
      </w:pPr>
    </w:p>
    <w:p w14:paraId="31FC3977" w14:textId="77777777" w:rsidR="00AA4259" w:rsidRDefault="001B440B">
      <w:pPr>
        <w:pStyle w:val="Ttulo1"/>
        <w:numPr>
          <w:ilvl w:val="0"/>
          <w:numId w:val="154"/>
        </w:numPr>
        <w:tabs>
          <w:tab w:val="left" w:pos="1409"/>
        </w:tabs>
        <w:ind w:hanging="427"/>
      </w:pPr>
      <w:bookmarkStart w:id="1" w:name="_bookmark1"/>
      <w:bookmarkEnd w:id="1"/>
      <w:r>
        <w:rPr>
          <w:spacing w:val="-2"/>
        </w:rPr>
        <w:t>INTRODUCCIÓN</w:t>
      </w:r>
    </w:p>
    <w:p w14:paraId="343566D8" w14:textId="77777777" w:rsidR="00AA4259" w:rsidRDefault="001B440B">
      <w:pPr>
        <w:pStyle w:val="Textoindependiente"/>
        <w:spacing w:before="264" w:line="259" w:lineRule="auto"/>
        <w:ind w:left="982" w:right="411"/>
        <w:jc w:val="both"/>
      </w:pPr>
      <w:r>
        <w:t xml:space="preserve">La gestión documental efectiva es fundamental para el cumplimiento misional de las entidades públicas. En la UAERMV, responsable de la conservación de la infraestructura vial de Bogotá, esta función adquiere particular importancia por la naturaleza técnica y especializada de su </w:t>
      </w:r>
      <w:r>
        <w:rPr>
          <w:spacing w:val="-2"/>
        </w:rPr>
        <w:t>documentación.</w:t>
      </w:r>
    </w:p>
    <w:p w14:paraId="7FB7336C" w14:textId="77777777" w:rsidR="00AA4259" w:rsidRDefault="001B440B">
      <w:pPr>
        <w:pStyle w:val="Textoindependiente"/>
        <w:spacing w:before="160" w:line="259" w:lineRule="auto"/>
        <w:ind w:left="982" w:right="406"/>
        <w:jc w:val="both"/>
      </w:pPr>
      <w:r>
        <w:rPr>
          <w:rFonts w:ascii="Arial" w:hAnsi="Arial"/>
          <w:b/>
        </w:rPr>
        <w:t>CONTEXTO</w:t>
      </w:r>
      <w:r>
        <w:rPr>
          <w:rFonts w:ascii="Arial" w:hAnsi="Arial"/>
          <w:b/>
          <w:spacing w:val="40"/>
        </w:rPr>
        <w:t xml:space="preserve"> </w:t>
      </w:r>
      <w:r>
        <w:rPr>
          <w:rFonts w:ascii="Arial" w:hAnsi="Arial"/>
          <w:b/>
        </w:rPr>
        <w:t>INSTITUCIONAL:</w:t>
      </w:r>
      <w:r>
        <w:rPr>
          <w:rFonts w:ascii="Arial" w:hAnsi="Arial"/>
          <w:b/>
          <w:spacing w:val="-1"/>
        </w:rPr>
        <w:t xml:space="preserve"> </w:t>
      </w:r>
      <w:r>
        <w:t>El</w:t>
      </w:r>
      <w:r>
        <w:rPr>
          <w:spacing w:val="-2"/>
        </w:rPr>
        <w:t xml:space="preserve"> </w:t>
      </w:r>
      <w:r>
        <w:t>rediseño</w:t>
      </w:r>
      <w:r>
        <w:rPr>
          <w:spacing w:val="40"/>
        </w:rPr>
        <w:t xml:space="preserve"> </w:t>
      </w:r>
      <w:r>
        <w:t>institucional</w:t>
      </w:r>
      <w:r>
        <w:rPr>
          <w:spacing w:val="-2"/>
        </w:rPr>
        <w:t xml:space="preserve"> </w:t>
      </w:r>
      <w:r>
        <w:t>establecido</w:t>
      </w:r>
      <w:r>
        <w:rPr>
          <w:spacing w:val="40"/>
        </w:rPr>
        <w:t xml:space="preserve"> </w:t>
      </w:r>
      <w:r>
        <w:t>en</w:t>
      </w:r>
      <w:r>
        <w:rPr>
          <w:spacing w:val="40"/>
        </w:rPr>
        <w:t xml:space="preserve"> </w:t>
      </w:r>
      <w:r>
        <w:t>el</w:t>
      </w:r>
      <w:r>
        <w:rPr>
          <w:spacing w:val="-2"/>
        </w:rPr>
        <w:t xml:space="preserve"> </w:t>
      </w:r>
      <w:r>
        <w:t>Acuerdo</w:t>
      </w:r>
      <w:r>
        <w:rPr>
          <w:spacing w:val="40"/>
        </w:rPr>
        <w:t xml:space="preserve"> </w:t>
      </w:r>
      <w:r>
        <w:t>002</w:t>
      </w:r>
      <w:r>
        <w:rPr>
          <w:spacing w:val="40"/>
        </w:rPr>
        <w:t xml:space="preserve"> </w:t>
      </w:r>
      <w:r>
        <w:t>de 2023</w:t>
      </w:r>
      <w:r>
        <w:rPr>
          <w:spacing w:val="-1"/>
        </w:rPr>
        <w:t xml:space="preserve"> </w:t>
      </w:r>
      <w:r>
        <w:t>transformó la estructura organizacional de 11 a 18 dependencias especializadas, generando nuevos requerimientos archivísticos y la necesidad de actualizar integralmente los instrumentos de gestión documental vigentes desde 2019.</w:t>
      </w:r>
    </w:p>
    <w:p w14:paraId="323CB6F6" w14:textId="77777777" w:rsidR="00AA4259" w:rsidRDefault="00AA4259">
      <w:pPr>
        <w:pStyle w:val="Textoindependiente"/>
      </w:pPr>
    </w:p>
    <w:p w14:paraId="5E43D79A" w14:textId="77777777" w:rsidR="00AA4259" w:rsidRDefault="00AA4259">
      <w:pPr>
        <w:pStyle w:val="Textoindependiente"/>
        <w:spacing w:before="84"/>
      </w:pPr>
    </w:p>
    <w:p w14:paraId="6BB31FC9" w14:textId="77777777" w:rsidR="00AA4259" w:rsidRDefault="001B440B">
      <w:pPr>
        <w:pStyle w:val="Ttulo3"/>
        <w:jc w:val="both"/>
      </w:pPr>
      <w:r>
        <w:t>JUSTIFICACIÓN</w:t>
      </w:r>
      <w:r>
        <w:rPr>
          <w:spacing w:val="-10"/>
        </w:rPr>
        <w:t xml:space="preserve"> </w:t>
      </w:r>
      <w:r>
        <w:t>DEL</w:t>
      </w:r>
      <w:r>
        <w:rPr>
          <w:spacing w:val="-7"/>
        </w:rPr>
        <w:t xml:space="preserve"> </w:t>
      </w:r>
      <w:r>
        <w:rPr>
          <w:spacing w:val="-2"/>
        </w:rPr>
        <w:t>DIAGNÓSTICO:</w:t>
      </w:r>
    </w:p>
    <w:p w14:paraId="51D750FD" w14:textId="77777777" w:rsidR="00AA4259" w:rsidRDefault="001B440B">
      <w:pPr>
        <w:pStyle w:val="Prrafodelista"/>
        <w:numPr>
          <w:ilvl w:val="0"/>
          <w:numId w:val="153"/>
        </w:numPr>
        <w:tabs>
          <w:tab w:val="left" w:pos="1701"/>
        </w:tabs>
        <w:spacing w:before="181"/>
        <w:ind w:left="1701" w:hanging="359"/>
      </w:pPr>
      <w:r>
        <w:t>Cumplimiento</w:t>
      </w:r>
      <w:r>
        <w:rPr>
          <w:spacing w:val="-7"/>
        </w:rPr>
        <w:t xml:space="preserve"> </w:t>
      </w:r>
      <w:r>
        <w:t>del</w:t>
      </w:r>
      <w:r>
        <w:rPr>
          <w:spacing w:val="-5"/>
        </w:rPr>
        <w:t xml:space="preserve"> </w:t>
      </w:r>
      <w:r>
        <w:t>Acuerdo</w:t>
      </w:r>
      <w:r>
        <w:rPr>
          <w:spacing w:val="-5"/>
        </w:rPr>
        <w:t xml:space="preserve"> </w:t>
      </w:r>
      <w:r>
        <w:t>001</w:t>
      </w:r>
      <w:r>
        <w:rPr>
          <w:spacing w:val="-4"/>
        </w:rPr>
        <w:t xml:space="preserve"> </w:t>
      </w:r>
      <w:r>
        <w:t>de</w:t>
      </w:r>
      <w:r>
        <w:rPr>
          <w:spacing w:val="-7"/>
        </w:rPr>
        <w:t xml:space="preserve"> </w:t>
      </w:r>
      <w:r>
        <w:t>2024</w:t>
      </w:r>
      <w:r>
        <w:rPr>
          <w:spacing w:val="-4"/>
        </w:rPr>
        <w:t xml:space="preserve"> </w:t>
      </w:r>
      <w:r>
        <w:t>del</w:t>
      </w:r>
      <w:r>
        <w:rPr>
          <w:spacing w:val="-5"/>
        </w:rPr>
        <w:t xml:space="preserve"> </w:t>
      </w:r>
      <w:r>
        <w:t>Archivo</w:t>
      </w:r>
      <w:r>
        <w:rPr>
          <w:spacing w:val="-5"/>
        </w:rPr>
        <w:t xml:space="preserve"> </w:t>
      </w:r>
      <w:r>
        <w:t>General</w:t>
      </w:r>
      <w:r>
        <w:rPr>
          <w:spacing w:val="-5"/>
        </w:rPr>
        <w:t xml:space="preserve"> </w:t>
      </w:r>
      <w:r>
        <w:t>de</w:t>
      </w:r>
      <w:r>
        <w:rPr>
          <w:spacing w:val="-7"/>
        </w:rPr>
        <w:t xml:space="preserve"> </w:t>
      </w:r>
      <w:r>
        <w:t>la</w:t>
      </w:r>
      <w:r>
        <w:rPr>
          <w:spacing w:val="-4"/>
        </w:rPr>
        <w:t xml:space="preserve"> </w:t>
      </w:r>
      <w:r>
        <w:rPr>
          <w:spacing w:val="-2"/>
        </w:rPr>
        <w:t>Nación</w:t>
      </w:r>
    </w:p>
    <w:p w14:paraId="4C4AD433" w14:textId="77777777" w:rsidR="00AA4259" w:rsidRDefault="001B440B">
      <w:pPr>
        <w:pStyle w:val="Prrafodelista"/>
        <w:numPr>
          <w:ilvl w:val="0"/>
          <w:numId w:val="153"/>
        </w:numPr>
        <w:tabs>
          <w:tab w:val="left" w:pos="1701"/>
        </w:tabs>
        <w:spacing w:before="179"/>
        <w:ind w:left="1701" w:hanging="359"/>
      </w:pPr>
      <w:r>
        <w:t>Adaptación</w:t>
      </w:r>
      <w:r>
        <w:rPr>
          <w:spacing w:val="-5"/>
        </w:rPr>
        <w:t xml:space="preserve"> </w:t>
      </w:r>
      <w:r>
        <w:t>a</w:t>
      </w:r>
      <w:r>
        <w:rPr>
          <w:spacing w:val="-5"/>
        </w:rPr>
        <w:t xml:space="preserve"> </w:t>
      </w:r>
      <w:r>
        <w:t>la</w:t>
      </w:r>
      <w:r>
        <w:rPr>
          <w:spacing w:val="-7"/>
        </w:rPr>
        <w:t xml:space="preserve"> </w:t>
      </w:r>
      <w:r>
        <w:t>nueva</w:t>
      </w:r>
      <w:r>
        <w:rPr>
          <w:spacing w:val="-5"/>
        </w:rPr>
        <w:t xml:space="preserve"> </w:t>
      </w:r>
      <w:r>
        <w:t>estructura</w:t>
      </w:r>
      <w:r>
        <w:rPr>
          <w:spacing w:val="-7"/>
        </w:rPr>
        <w:t xml:space="preserve"> </w:t>
      </w:r>
      <w:r>
        <w:t>organizacional</w:t>
      </w:r>
      <w:r>
        <w:rPr>
          <w:spacing w:val="-8"/>
        </w:rPr>
        <w:t xml:space="preserve"> </w:t>
      </w:r>
      <w:r>
        <w:t>de</w:t>
      </w:r>
      <w:r>
        <w:rPr>
          <w:spacing w:val="-5"/>
        </w:rPr>
        <w:t xml:space="preserve"> </w:t>
      </w:r>
      <w:r>
        <w:t>18</w:t>
      </w:r>
      <w:r>
        <w:rPr>
          <w:spacing w:val="-4"/>
        </w:rPr>
        <w:t xml:space="preserve"> </w:t>
      </w:r>
      <w:r>
        <w:rPr>
          <w:spacing w:val="-2"/>
        </w:rPr>
        <w:t>dependencias</w:t>
      </w:r>
    </w:p>
    <w:p w14:paraId="6DBB7DA5" w14:textId="77777777" w:rsidR="00AA4259" w:rsidRDefault="001B440B">
      <w:pPr>
        <w:pStyle w:val="Prrafodelista"/>
        <w:numPr>
          <w:ilvl w:val="0"/>
          <w:numId w:val="153"/>
        </w:numPr>
        <w:tabs>
          <w:tab w:val="left" w:pos="1701"/>
        </w:tabs>
        <w:spacing w:before="179"/>
        <w:ind w:left="1701" w:hanging="359"/>
      </w:pPr>
      <w:r>
        <w:t>Fortalecimiento</w:t>
      </w:r>
      <w:r>
        <w:rPr>
          <w:spacing w:val="-11"/>
        </w:rPr>
        <w:t xml:space="preserve"> </w:t>
      </w:r>
      <w:r>
        <w:t>del</w:t>
      </w:r>
      <w:r>
        <w:rPr>
          <w:spacing w:val="-8"/>
        </w:rPr>
        <w:t xml:space="preserve"> </w:t>
      </w:r>
      <w:r>
        <w:t>sistema</w:t>
      </w:r>
      <w:r>
        <w:rPr>
          <w:spacing w:val="-9"/>
        </w:rPr>
        <w:t xml:space="preserve"> </w:t>
      </w:r>
      <w:r>
        <w:t>archivístico</w:t>
      </w:r>
      <w:r>
        <w:rPr>
          <w:spacing w:val="-8"/>
        </w:rPr>
        <w:t xml:space="preserve"> </w:t>
      </w:r>
      <w:r>
        <w:rPr>
          <w:spacing w:val="-2"/>
        </w:rPr>
        <w:t>institucional</w:t>
      </w:r>
    </w:p>
    <w:p w14:paraId="4CD009F8" w14:textId="77777777" w:rsidR="00AA4259" w:rsidRDefault="001B440B">
      <w:pPr>
        <w:pStyle w:val="Prrafodelista"/>
        <w:numPr>
          <w:ilvl w:val="0"/>
          <w:numId w:val="153"/>
        </w:numPr>
        <w:tabs>
          <w:tab w:val="left" w:pos="1701"/>
        </w:tabs>
        <w:spacing w:before="182"/>
        <w:ind w:left="1701" w:hanging="359"/>
      </w:pPr>
      <w:r>
        <w:t>Apoyo</w:t>
      </w:r>
      <w:r>
        <w:rPr>
          <w:spacing w:val="-6"/>
        </w:rPr>
        <w:t xml:space="preserve"> </w:t>
      </w:r>
      <w:r>
        <w:t>al</w:t>
      </w:r>
      <w:r>
        <w:rPr>
          <w:spacing w:val="-5"/>
        </w:rPr>
        <w:t xml:space="preserve"> </w:t>
      </w:r>
      <w:r>
        <w:t>Plan</w:t>
      </w:r>
      <w:r>
        <w:rPr>
          <w:spacing w:val="-6"/>
        </w:rPr>
        <w:t xml:space="preserve"> </w:t>
      </w:r>
      <w:r>
        <w:t>de</w:t>
      </w:r>
      <w:r>
        <w:rPr>
          <w:spacing w:val="-5"/>
        </w:rPr>
        <w:t xml:space="preserve"> </w:t>
      </w:r>
      <w:r>
        <w:t>Desarrollo</w:t>
      </w:r>
      <w:r>
        <w:rPr>
          <w:spacing w:val="-6"/>
        </w:rPr>
        <w:t xml:space="preserve"> </w:t>
      </w:r>
      <w:r>
        <w:t>Distrital</w:t>
      </w:r>
      <w:r>
        <w:rPr>
          <w:spacing w:val="-6"/>
        </w:rPr>
        <w:t xml:space="preserve"> </w:t>
      </w:r>
      <w:r>
        <w:t>2024-2027</w:t>
      </w:r>
      <w:r>
        <w:rPr>
          <w:spacing w:val="-8"/>
        </w:rPr>
        <w:t xml:space="preserve"> </w:t>
      </w:r>
      <w:r>
        <w:t>"Bogotá</w:t>
      </w:r>
      <w:r>
        <w:rPr>
          <w:spacing w:val="-4"/>
        </w:rPr>
        <w:t xml:space="preserve"> </w:t>
      </w:r>
      <w:r>
        <w:t>Camina</w:t>
      </w:r>
      <w:r>
        <w:rPr>
          <w:spacing w:val="-7"/>
        </w:rPr>
        <w:t xml:space="preserve"> </w:t>
      </w:r>
      <w:r>
        <w:rPr>
          <w:spacing w:val="-2"/>
        </w:rPr>
        <w:t>Segura"</w:t>
      </w:r>
    </w:p>
    <w:p w14:paraId="641B3FA4" w14:textId="77777777" w:rsidR="00AA4259" w:rsidRDefault="001B440B">
      <w:pPr>
        <w:pStyle w:val="Prrafodelista"/>
        <w:numPr>
          <w:ilvl w:val="0"/>
          <w:numId w:val="153"/>
        </w:numPr>
        <w:tabs>
          <w:tab w:val="left" w:pos="1701"/>
        </w:tabs>
        <w:spacing w:before="179"/>
        <w:ind w:left="1701" w:hanging="359"/>
      </w:pPr>
      <w:r>
        <w:t>Modernización</w:t>
      </w:r>
      <w:r>
        <w:rPr>
          <w:spacing w:val="-8"/>
        </w:rPr>
        <w:t xml:space="preserve"> </w:t>
      </w:r>
      <w:r>
        <w:t>de</w:t>
      </w:r>
      <w:r>
        <w:rPr>
          <w:spacing w:val="-10"/>
        </w:rPr>
        <w:t xml:space="preserve"> </w:t>
      </w:r>
      <w:r>
        <w:t>procesos</w:t>
      </w:r>
      <w:r>
        <w:rPr>
          <w:spacing w:val="-8"/>
        </w:rPr>
        <w:t xml:space="preserve"> </w:t>
      </w:r>
      <w:r>
        <w:t>documentales</w:t>
      </w:r>
      <w:r>
        <w:rPr>
          <w:spacing w:val="-10"/>
        </w:rPr>
        <w:t xml:space="preserve"> </w:t>
      </w:r>
      <w:r>
        <w:t>según</w:t>
      </w:r>
      <w:r>
        <w:rPr>
          <w:spacing w:val="-10"/>
        </w:rPr>
        <w:t xml:space="preserve"> </w:t>
      </w:r>
      <w:r>
        <w:t>estándares</w:t>
      </w:r>
      <w:r>
        <w:rPr>
          <w:spacing w:val="-9"/>
        </w:rPr>
        <w:t xml:space="preserve"> </w:t>
      </w:r>
      <w:r>
        <w:rPr>
          <w:spacing w:val="-2"/>
        </w:rPr>
        <w:t>vigentes</w:t>
      </w:r>
    </w:p>
    <w:p w14:paraId="04655A89" w14:textId="77777777" w:rsidR="00AA4259" w:rsidRDefault="00AA4259">
      <w:pPr>
        <w:pStyle w:val="Textoindependiente"/>
      </w:pPr>
    </w:p>
    <w:p w14:paraId="3F4EF916" w14:textId="77777777" w:rsidR="00AA4259" w:rsidRDefault="00AA4259">
      <w:pPr>
        <w:pStyle w:val="Textoindependiente"/>
        <w:spacing w:before="110"/>
      </w:pPr>
    </w:p>
    <w:p w14:paraId="53B68720" w14:textId="77777777" w:rsidR="00AA4259" w:rsidRDefault="001B440B">
      <w:pPr>
        <w:pStyle w:val="Textoindependiente"/>
        <w:spacing w:line="259" w:lineRule="auto"/>
        <w:ind w:left="982" w:right="411"/>
        <w:jc w:val="both"/>
      </w:pPr>
      <w:r>
        <w:rPr>
          <w:rFonts w:ascii="Arial" w:hAnsi="Arial"/>
          <w:b/>
        </w:rPr>
        <w:t xml:space="preserve">ANTECEDENTES: </w:t>
      </w:r>
      <w:r>
        <w:t>El último diagnóstico archivístico integral se realizó en 2020, cuando la entidad contaba con 11</w:t>
      </w:r>
      <w:r>
        <w:rPr>
          <w:spacing w:val="-1"/>
        </w:rPr>
        <w:t xml:space="preserve"> </w:t>
      </w:r>
      <w:r>
        <w:t>dependencias. Los cambios organizacionales posteriores y la evolución tecnológica requieren una evaluación actualizada que refleje la realidad institucional actual y establezca las bases para el fortalecimiento del sistema archivístico.</w:t>
      </w:r>
    </w:p>
    <w:p w14:paraId="1C6AB111" w14:textId="77777777" w:rsidR="00AA4259" w:rsidRDefault="00AA4259">
      <w:pPr>
        <w:pStyle w:val="Textoindependiente"/>
      </w:pPr>
    </w:p>
    <w:p w14:paraId="441795DE" w14:textId="77777777" w:rsidR="00AA4259" w:rsidRDefault="00AA4259">
      <w:pPr>
        <w:pStyle w:val="Textoindependiente"/>
        <w:spacing w:before="86"/>
      </w:pPr>
    </w:p>
    <w:p w14:paraId="57DD446E" w14:textId="77777777" w:rsidR="00AA4259" w:rsidRDefault="001B440B">
      <w:pPr>
        <w:pStyle w:val="Textoindependiente"/>
        <w:spacing w:line="259" w:lineRule="auto"/>
        <w:ind w:left="982" w:right="404"/>
        <w:jc w:val="both"/>
      </w:pPr>
      <w:r>
        <w:rPr>
          <w:rFonts w:ascii="Arial" w:hAnsi="Arial"/>
          <w:b/>
        </w:rPr>
        <w:t xml:space="preserve">IMPORTANCIA ESTRATÉGICA: </w:t>
      </w:r>
      <w:r>
        <w:t>Este diagnóstico constituye el fundamento técnico para la actualización de las Tablas de Retención Documental, el desarrollo del Plan Institucional de Archivos y la implementación del Sistema Integrado de Conservación, garantizando el cumplimiento normativo y la efectividad operativa de la función archivística institucional.</w:t>
      </w:r>
    </w:p>
    <w:p w14:paraId="5E97278C"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67D4FBCD" w14:textId="77777777" w:rsidR="00AA4259" w:rsidRDefault="00AA4259">
      <w:pPr>
        <w:pStyle w:val="Textoindependiente"/>
        <w:rPr>
          <w:sz w:val="24"/>
        </w:rPr>
      </w:pPr>
    </w:p>
    <w:p w14:paraId="70CCCE6C" w14:textId="77777777" w:rsidR="00AA4259" w:rsidRDefault="00AA4259">
      <w:pPr>
        <w:pStyle w:val="Textoindependiente"/>
        <w:rPr>
          <w:sz w:val="24"/>
        </w:rPr>
      </w:pPr>
    </w:p>
    <w:p w14:paraId="7C17F519" w14:textId="77777777" w:rsidR="00AA4259" w:rsidRDefault="00AA4259">
      <w:pPr>
        <w:pStyle w:val="Textoindependiente"/>
        <w:spacing w:before="51"/>
        <w:rPr>
          <w:sz w:val="24"/>
        </w:rPr>
      </w:pPr>
    </w:p>
    <w:p w14:paraId="3E22C7A1" w14:textId="77777777" w:rsidR="00AA4259" w:rsidRDefault="001B440B">
      <w:pPr>
        <w:pStyle w:val="Ttulo1"/>
        <w:numPr>
          <w:ilvl w:val="0"/>
          <w:numId w:val="154"/>
        </w:numPr>
        <w:tabs>
          <w:tab w:val="left" w:pos="1409"/>
        </w:tabs>
        <w:ind w:hanging="427"/>
      </w:pPr>
      <w:bookmarkStart w:id="2" w:name="_bookmark2"/>
      <w:bookmarkEnd w:id="2"/>
      <w:r>
        <w:t>CONSIDERACIONES</w:t>
      </w:r>
      <w:r>
        <w:rPr>
          <w:spacing w:val="-4"/>
        </w:rPr>
        <w:t xml:space="preserve"> </w:t>
      </w:r>
      <w:r>
        <w:rPr>
          <w:spacing w:val="-2"/>
        </w:rPr>
        <w:t>GENERALES</w:t>
      </w:r>
    </w:p>
    <w:p w14:paraId="57513597" w14:textId="77777777" w:rsidR="00AA4259" w:rsidRDefault="001B440B">
      <w:pPr>
        <w:pStyle w:val="Textoindependiente"/>
        <w:spacing w:before="264" w:line="256" w:lineRule="auto"/>
        <w:ind w:left="982"/>
      </w:pPr>
      <w:r>
        <w:t>Esta sección establece el marco conceptual, técnico y metodológico que orienta la evaluación integral del sistema archivístico institucional.</w:t>
      </w:r>
    </w:p>
    <w:p w14:paraId="6181D458" w14:textId="77777777" w:rsidR="00AA4259" w:rsidRDefault="001B440B">
      <w:pPr>
        <w:pStyle w:val="Ttulo1"/>
        <w:numPr>
          <w:ilvl w:val="1"/>
          <w:numId w:val="154"/>
        </w:numPr>
        <w:tabs>
          <w:tab w:val="left" w:pos="1545"/>
        </w:tabs>
        <w:spacing w:before="164"/>
        <w:ind w:left="1545" w:hanging="563"/>
      </w:pPr>
      <w:bookmarkStart w:id="3" w:name="_bookmark3"/>
      <w:bookmarkEnd w:id="3"/>
      <w:r>
        <w:t>MARCO</w:t>
      </w:r>
      <w:r>
        <w:rPr>
          <w:spacing w:val="-4"/>
        </w:rPr>
        <w:t xml:space="preserve"> </w:t>
      </w:r>
      <w:r>
        <w:t>CONCEPTUAL</w:t>
      </w:r>
      <w:r>
        <w:rPr>
          <w:spacing w:val="-2"/>
        </w:rPr>
        <w:t xml:space="preserve"> ARCHIVÍSTICO</w:t>
      </w:r>
    </w:p>
    <w:p w14:paraId="4CBC22CA" w14:textId="77777777" w:rsidR="00AA4259" w:rsidRDefault="001B440B">
      <w:pPr>
        <w:pStyle w:val="Ttulo4"/>
        <w:spacing w:before="21"/>
      </w:pPr>
      <w:r>
        <w:t>Principios</w:t>
      </w:r>
      <w:r>
        <w:rPr>
          <w:spacing w:val="-11"/>
        </w:rPr>
        <w:t xml:space="preserve"> </w:t>
      </w:r>
      <w:r>
        <w:t>Archivísticos</w:t>
      </w:r>
      <w:r>
        <w:rPr>
          <w:spacing w:val="-8"/>
        </w:rPr>
        <w:t xml:space="preserve"> </w:t>
      </w:r>
      <w:r>
        <w:rPr>
          <w:spacing w:val="-2"/>
        </w:rPr>
        <w:t>Aplicables:</w:t>
      </w:r>
    </w:p>
    <w:p w14:paraId="688F6BA8" w14:textId="77777777" w:rsidR="00AA4259" w:rsidRDefault="001B440B">
      <w:pPr>
        <w:pStyle w:val="Prrafodelista"/>
        <w:numPr>
          <w:ilvl w:val="0"/>
          <w:numId w:val="132"/>
        </w:numPr>
        <w:tabs>
          <w:tab w:val="left" w:pos="1701"/>
        </w:tabs>
        <w:spacing w:before="180"/>
        <w:ind w:left="1701" w:hanging="359"/>
      </w:pPr>
      <w:r>
        <w:rPr>
          <w:rFonts w:ascii="Arial" w:hAnsi="Arial"/>
          <w:b/>
        </w:rPr>
        <w:t>Procedencia:</w:t>
      </w:r>
      <w:r>
        <w:rPr>
          <w:rFonts w:ascii="Arial" w:hAnsi="Arial"/>
          <w:b/>
          <w:spacing w:val="-10"/>
        </w:rPr>
        <w:t xml:space="preserve"> </w:t>
      </w:r>
      <w:r>
        <w:t>Mantenimiento</w:t>
      </w:r>
      <w:r>
        <w:rPr>
          <w:spacing w:val="-8"/>
        </w:rPr>
        <w:t xml:space="preserve"> </w:t>
      </w:r>
      <w:r>
        <w:t>de</w:t>
      </w:r>
      <w:r>
        <w:rPr>
          <w:spacing w:val="-8"/>
        </w:rPr>
        <w:t xml:space="preserve"> </w:t>
      </w:r>
      <w:r>
        <w:t>documentos</w:t>
      </w:r>
      <w:r>
        <w:rPr>
          <w:spacing w:val="-9"/>
        </w:rPr>
        <w:t xml:space="preserve"> </w:t>
      </w:r>
      <w:r>
        <w:t>según</w:t>
      </w:r>
      <w:r>
        <w:rPr>
          <w:spacing w:val="-8"/>
        </w:rPr>
        <w:t xml:space="preserve"> </w:t>
      </w:r>
      <w:r>
        <w:t>entidad</w:t>
      </w:r>
      <w:r>
        <w:rPr>
          <w:spacing w:val="-7"/>
        </w:rPr>
        <w:t xml:space="preserve"> </w:t>
      </w:r>
      <w:r>
        <w:rPr>
          <w:spacing w:val="-2"/>
        </w:rPr>
        <w:t>productora</w:t>
      </w:r>
    </w:p>
    <w:p w14:paraId="612208C9" w14:textId="77777777" w:rsidR="00AA4259" w:rsidRDefault="001B440B">
      <w:pPr>
        <w:pStyle w:val="Prrafodelista"/>
        <w:numPr>
          <w:ilvl w:val="0"/>
          <w:numId w:val="132"/>
        </w:numPr>
        <w:tabs>
          <w:tab w:val="left" w:pos="1701"/>
        </w:tabs>
        <w:spacing w:before="179"/>
        <w:ind w:left="1701" w:hanging="359"/>
      </w:pPr>
      <w:r>
        <w:rPr>
          <w:rFonts w:ascii="Arial" w:hAnsi="Arial"/>
          <w:b/>
        </w:rPr>
        <w:t>Orden</w:t>
      </w:r>
      <w:r>
        <w:rPr>
          <w:rFonts w:ascii="Arial" w:hAnsi="Arial"/>
          <w:b/>
          <w:spacing w:val="-9"/>
        </w:rPr>
        <w:t xml:space="preserve"> </w:t>
      </w:r>
      <w:r>
        <w:rPr>
          <w:rFonts w:ascii="Arial" w:hAnsi="Arial"/>
          <w:b/>
        </w:rPr>
        <w:t>Original:</w:t>
      </w:r>
      <w:r>
        <w:rPr>
          <w:rFonts w:ascii="Arial" w:hAnsi="Arial"/>
          <w:b/>
          <w:spacing w:val="-3"/>
        </w:rPr>
        <w:t xml:space="preserve"> </w:t>
      </w:r>
      <w:r>
        <w:t>Preservación</w:t>
      </w:r>
      <w:r>
        <w:rPr>
          <w:spacing w:val="-6"/>
        </w:rPr>
        <w:t xml:space="preserve"> </w:t>
      </w:r>
      <w:r>
        <w:t>de</w:t>
      </w:r>
      <w:r>
        <w:rPr>
          <w:spacing w:val="-5"/>
        </w:rPr>
        <w:t xml:space="preserve"> </w:t>
      </w:r>
      <w:r>
        <w:t>la</w:t>
      </w:r>
      <w:r>
        <w:rPr>
          <w:spacing w:val="-6"/>
        </w:rPr>
        <w:t xml:space="preserve"> </w:t>
      </w:r>
      <w:r>
        <w:t>organización</w:t>
      </w:r>
      <w:r>
        <w:rPr>
          <w:spacing w:val="-7"/>
        </w:rPr>
        <w:t xml:space="preserve"> </w:t>
      </w:r>
      <w:r>
        <w:t>dada</w:t>
      </w:r>
      <w:r>
        <w:rPr>
          <w:spacing w:val="-6"/>
        </w:rPr>
        <w:t xml:space="preserve"> </w:t>
      </w:r>
      <w:r>
        <w:t>durante</w:t>
      </w:r>
      <w:r>
        <w:rPr>
          <w:spacing w:val="-6"/>
        </w:rPr>
        <w:t xml:space="preserve"> </w:t>
      </w:r>
      <w:r>
        <w:t>la</w:t>
      </w:r>
      <w:r>
        <w:rPr>
          <w:spacing w:val="-5"/>
        </w:rPr>
        <w:t xml:space="preserve"> </w:t>
      </w:r>
      <w:r>
        <w:rPr>
          <w:spacing w:val="-2"/>
        </w:rPr>
        <w:t>gestión</w:t>
      </w:r>
    </w:p>
    <w:p w14:paraId="71B7F16A" w14:textId="77777777" w:rsidR="00AA4259" w:rsidRDefault="001B440B">
      <w:pPr>
        <w:pStyle w:val="Prrafodelista"/>
        <w:numPr>
          <w:ilvl w:val="0"/>
          <w:numId w:val="132"/>
        </w:numPr>
        <w:tabs>
          <w:tab w:val="left" w:pos="1701"/>
        </w:tabs>
        <w:spacing w:before="182"/>
        <w:ind w:left="1701" w:hanging="359"/>
      </w:pPr>
      <w:r>
        <w:rPr>
          <w:rFonts w:ascii="Arial" w:hAnsi="Arial"/>
          <w:b/>
        </w:rPr>
        <w:t>Ciclo</w:t>
      </w:r>
      <w:r>
        <w:rPr>
          <w:rFonts w:ascii="Arial" w:hAnsi="Arial"/>
          <w:b/>
          <w:spacing w:val="-9"/>
        </w:rPr>
        <w:t xml:space="preserve"> </w:t>
      </w:r>
      <w:r>
        <w:rPr>
          <w:rFonts w:ascii="Arial" w:hAnsi="Arial"/>
          <w:b/>
        </w:rPr>
        <w:t>Vital:</w:t>
      </w:r>
      <w:r>
        <w:rPr>
          <w:rFonts w:ascii="Arial" w:hAnsi="Arial"/>
          <w:b/>
          <w:spacing w:val="-6"/>
        </w:rPr>
        <w:t xml:space="preserve"> </w:t>
      </w:r>
      <w:r>
        <w:t>Tratamiento</w:t>
      </w:r>
      <w:r>
        <w:rPr>
          <w:spacing w:val="-9"/>
        </w:rPr>
        <w:t xml:space="preserve"> </w:t>
      </w:r>
      <w:r>
        <w:t>diferenciado</w:t>
      </w:r>
      <w:r>
        <w:rPr>
          <w:spacing w:val="-7"/>
        </w:rPr>
        <w:t xml:space="preserve"> </w:t>
      </w:r>
      <w:r>
        <w:t>según</w:t>
      </w:r>
      <w:r>
        <w:rPr>
          <w:spacing w:val="-10"/>
        </w:rPr>
        <w:t xml:space="preserve"> </w:t>
      </w:r>
      <w:r>
        <w:t>etapa</w:t>
      </w:r>
      <w:r>
        <w:rPr>
          <w:spacing w:val="-7"/>
        </w:rPr>
        <w:t xml:space="preserve"> </w:t>
      </w:r>
      <w:r>
        <w:rPr>
          <w:spacing w:val="-2"/>
        </w:rPr>
        <w:t>documental</w:t>
      </w:r>
    </w:p>
    <w:p w14:paraId="38B56D03" w14:textId="77777777" w:rsidR="00AA4259" w:rsidRDefault="001B440B">
      <w:pPr>
        <w:pStyle w:val="Prrafodelista"/>
        <w:numPr>
          <w:ilvl w:val="0"/>
          <w:numId w:val="132"/>
        </w:numPr>
        <w:tabs>
          <w:tab w:val="left" w:pos="1702"/>
        </w:tabs>
        <w:spacing w:before="181" w:line="256" w:lineRule="auto"/>
        <w:ind w:right="406"/>
      </w:pPr>
      <w:r>
        <w:rPr>
          <w:rFonts w:ascii="Arial" w:hAnsi="Arial"/>
          <w:b/>
        </w:rPr>
        <w:t>Integridad:</w:t>
      </w:r>
      <w:r>
        <w:rPr>
          <w:rFonts w:ascii="Arial" w:hAnsi="Arial"/>
          <w:b/>
          <w:spacing w:val="-2"/>
        </w:rPr>
        <w:t xml:space="preserve"> </w:t>
      </w:r>
      <w:r>
        <w:t>Conservación</w:t>
      </w:r>
      <w:r>
        <w:rPr>
          <w:spacing w:val="40"/>
        </w:rPr>
        <w:t xml:space="preserve"> </w:t>
      </w:r>
      <w:r>
        <w:t>completa</w:t>
      </w:r>
      <w:r>
        <w:rPr>
          <w:spacing w:val="40"/>
        </w:rPr>
        <w:t xml:space="preserve"> </w:t>
      </w:r>
      <w:r>
        <w:t>de</w:t>
      </w:r>
      <w:r>
        <w:rPr>
          <w:spacing w:val="40"/>
        </w:rPr>
        <w:t xml:space="preserve"> </w:t>
      </w:r>
      <w:r>
        <w:t>fondos</w:t>
      </w:r>
      <w:r>
        <w:rPr>
          <w:spacing w:val="40"/>
        </w:rPr>
        <w:t xml:space="preserve"> </w:t>
      </w:r>
      <w:r>
        <w:t>documentales</w:t>
      </w:r>
      <w:r>
        <w:rPr>
          <w:spacing w:val="40"/>
        </w:rPr>
        <w:t xml:space="preserve"> </w:t>
      </w:r>
      <w:r>
        <w:t>manteniendo</w:t>
      </w:r>
      <w:r>
        <w:rPr>
          <w:spacing w:val="40"/>
        </w:rPr>
        <w:t xml:space="preserve"> </w:t>
      </w:r>
      <w:r>
        <w:t>el</w:t>
      </w:r>
      <w:r>
        <w:rPr>
          <w:spacing w:val="40"/>
        </w:rPr>
        <w:t xml:space="preserve"> </w:t>
      </w:r>
      <w:r>
        <w:t xml:space="preserve">vínculo </w:t>
      </w:r>
      <w:r>
        <w:rPr>
          <w:spacing w:val="-2"/>
        </w:rPr>
        <w:t>archivístico</w:t>
      </w:r>
    </w:p>
    <w:p w14:paraId="2323EF86" w14:textId="77777777" w:rsidR="00AA4259" w:rsidRDefault="001B440B">
      <w:pPr>
        <w:spacing w:before="162"/>
        <w:ind w:left="982"/>
        <w:rPr>
          <w:rFonts w:ascii="Arial"/>
          <w:b/>
        </w:rPr>
      </w:pPr>
      <w:r>
        <w:rPr>
          <w:rFonts w:ascii="Arial"/>
          <w:b/>
        </w:rPr>
        <w:t>Definiciones</w:t>
      </w:r>
      <w:r>
        <w:rPr>
          <w:rFonts w:ascii="Arial"/>
          <w:b/>
          <w:spacing w:val="-9"/>
        </w:rPr>
        <w:t xml:space="preserve"> </w:t>
      </w:r>
      <w:r>
        <w:rPr>
          <w:rFonts w:ascii="Arial"/>
          <w:b/>
          <w:spacing w:val="-2"/>
        </w:rPr>
        <w:t>Esenciales:</w:t>
      </w:r>
    </w:p>
    <w:p w14:paraId="34A89C95" w14:textId="77777777" w:rsidR="00AA4259" w:rsidRDefault="00AA4259">
      <w:pPr>
        <w:pStyle w:val="Textoindependiente"/>
        <w:spacing w:before="4"/>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129"/>
        <w:gridCol w:w="7268"/>
      </w:tblGrid>
      <w:tr w:rsidR="00AA4259" w14:paraId="1751773D" w14:textId="77777777">
        <w:trPr>
          <w:trHeight w:val="477"/>
        </w:trPr>
        <w:tc>
          <w:tcPr>
            <w:tcW w:w="2129" w:type="dxa"/>
            <w:tcBorders>
              <w:top w:val="nil"/>
              <w:left w:val="nil"/>
              <w:bottom w:val="nil"/>
              <w:right w:val="nil"/>
            </w:tcBorders>
            <w:shd w:val="clear" w:color="auto" w:fill="0E9ED4"/>
          </w:tcPr>
          <w:p w14:paraId="438BBCBF" w14:textId="77777777" w:rsidR="00AA4259" w:rsidRDefault="001B440B">
            <w:pPr>
              <w:pStyle w:val="TableParagraph"/>
              <w:spacing w:before="10"/>
              <w:ind w:left="112"/>
              <w:rPr>
                <w:rFonts w:ascii="Arial" w:hAnsi="Arial"/>
                <w:b/>
                <w:sz w:val="24"/>
              </w:rPr>
            </w:pPr>
            <w:r>
              <w:rPr>
                <w:rFonts w:ascii="Arial" w:hAnsi="Arial"/>
                <w:b/>
                <w:color w:val="FFFFFF"/>
                <w:spacing w:val="-2"/>
                <w:sz w:val="24"/>
              </w:rPr>
              <w:t>Término</w:t>
            </w:r>
          </w:p>
        </w:tc>
        <w:tc>
          <w:tcPr>
            <w:tcW w:w="7268" w:type="dxa"/>
            <w:tcBorders>
              <w:top w:val="nil"/>
              <w:left w:val="nil"/>
              <w:bottom w:val="nil"/>
              <w:right w:val="nil"/>
            </w:tcBorders>
            <w:shd w:val="clear" w:color="auto" w:fill="0E9ED4"/>
          </w:tcPr>
          <w:p w14:paraId="62D4C333" w14:textId="77777777" w:rsidR="00AA4259" w:rsidRDefault="001B440B">
            <w:pPr>
              <w:pStyle w:val="TableParagraph"/>
              <w:spacing w:before="10"/>
              <w:ind w:left="110"/>
              <w:rPr>
                <w:rFonts w:ascii="Arial" w:hAnsi="Arial"/>
                <w:b/>
                <w:sz w:val="24"/>
              </w:rPr>
            </w:pPr>
            <w:r>
              <w:rPr>
                <w:rFonts w:ascii="Arial" w:hAnsi="Arial"/>
                <w:b/>
                <w:color w:val="FFFFFF"/>
                <w:spacing w:val="-2"/>
                <w:sz w:val="24"/>
              </w:rPr>
              <w:t>Definición</w:t>
            </w:r>
          </w:p>
        </w:tc>
      </w:tr>
      <w:tr w:rsidR="00AA4259" w14:paraId="6CACF216" w14:textId="77777777">
        <w:trPr>
          <w:trHeight w:val="755"/>
        </w:trPr>
        <w:tc>
          <w:tcPr>
            <w:tcW w:w="2129" w:type="dxa"/>
            <w:tcBorders>
              <w:top w:val="nil"/>
            </w:tcBorders>
            <w:shd w:val="clear" w:color="auto" w:fill="C9ECFA"/>
          </w:tcPr>
          <w:p w14:paraId="2B580E5E" w14:textId="77777777" w:rsidR="00AA4259" w:rsidRDefault="001B440B">
            <w:pPr>
              <w:pStyle w:val="TableParagraph"/>
              <w:spacing w:line="259" w:lineRule="auto"/>
              <w:ind w:left="107" w:right="95"/>
              <w:rPr>
                <w:rFonts w:ascii="Arial" w:hAnsi="Arial"/>
                <w:b/>
                <w:sz w:val="24"/>
              </w:rPr>
            </w:pPr>
            <w:r>
              <w:rPr>
                <w:rFonts w:ascii="Arial" w:hAnsi="Arial"/>
                <w:b/>
                <w:spacing w:val="-2"/>
                <w:sz w:val="24"/>
              </w:rPr>
              <w:t>Gestión Documental</w:t>
            </w:r>
          </w:p>
        </w:tc>
        <w:tc>
          <w:tcPr>
            <w:tcW w:w="7268" w:type="dxa"/>
            <w:tcBorders>
              <w:top w:val="nil"/>
            </w:tcBorders>
            <w:shd w:val="clear" w:color="auto" w:fill="C9ECFA"/>
          </w:tcPr>
          <w:p w14:paraId="6C2BF042" w14:textId="77777777" w:rsidR="00AA4259" w:rsidRDefault="001B440B">
            <w:pPr>
              <w:pStyle w:val="TableParagraph"/>
              <w:spacing w:line="259" w:lineRule="auto"/>
              <w:ind w:left="105"/>
              <w:rPr>
                <w:sz w:val="24"/>
              </w:rPr>
            </w:pPr>
            <w:r>
              <w:rPr>
                <w:sz w:val="24"/>
              </w:rPr>
              <w:t>Conjunto de procesos archivísticos desde la producción hasta la disposición final</w:t>
            </w:r>
          </w:p>
        </w:tc>
      </w:tr>
      <w:tr w:rsidR="00AA4259" w14:paraId="1A9CE41D" w14:textId="77777777">
        <w:trPr>
          <w:trHeight w:val="755"/>
        </w:trPr>
        <w:tc>
          <w:tcPr>
            <w:tcW w:w="2129" w:type="dxa"/>
          </w:tcPr>
          <w:p w14:paraId="41D0153A" w14:textId="77777777" w:rsidR="00AA4259" w:rsidRDefault="001B440B">
            <w:pPr>
              <w:pStyle w:val="TableParagraph"/>
              <w:tabs>
                <w:tab w:val="left" w:pos="1741"/>
              </w:tabs>
              <w:spacing w:line="259" w:lineRule="auto"/>
              <w:ind w:left="107" w:right="95"/>
              <w:rPr>
                <w:rFonts w:ascii="Arial" w:hAnsi="Arial"/>
                <w:b/>
                <w:sz w:val="24"/>
              </w:rPr>
            </w:pPr>
            <w:r>
              <w:rPr>
                <w:rFonts w:ascii="Arial" w:hAnsi="Arial"/>
                <w:b/>
                <w:spacing w:val="-2"/>
                <w:sz w:val="24"/>
              </w:rPr>
              <w:t>Archivo</w:t>
            </w:r>
            <w:r>
              <w:rPr>
                <w:rFonts w:ascii="Arial" w:hAnsi="Arial"/>
                <w:b/>
                <w:sz w:val="24"/>
              </w:rPr>
              <w:tab/>
            </w:r>
            <w:r>
              <w:rPr>
                <w:rFonts w:ascii="Arial" w:hAnsi="Arial"/>
                <w:b/>
                <w:spacing w:val="-6"/>
                <w:sz w:val="24"/>
              </w:rPr>
              <w:t xml:space="preserve">de </w:t>
            </w:r>
            <w:r>
              <w:rPr>
                <w:rFonts w:ascii="Arial" w:hAnsi="Arial"/>
                <w:b/>
                <w:spacing w:val="-2"/>
                <w:sz w:val="24"/>
              </w:rPr>
              <w:t>Gestión</w:t>
            </w:r>
          </w:p>
        </w:tc>
        <w:tc>
          <w:tcPr>
            <w:tcW w:w="7268" w:type="dxa"/>
          </w:tcPr>
          <w:p w14:paraId="66CB26D0" w14:textId="77777777" w:rsidR="00AA4259" w:rsidRDefault="001B440B">
            <w:pPr>
              <w:pStyle w:val="TableParagraph"/>
              <w:ind w:left="105"/>
              <w:rPr>
                <w:sz w:val="24"/>
              </w:rPr>
            </w:pPr>
            <w:r>
              <w:rPr>
                <w:sz w:val="24"/>
              </w:rPr>
              <w:t>Archivo</w:t>
            </w:r>
            <w:r>
              <w:rPr>
                <w:spacing w:val="-6"/>
                <w:sz w:val="24"/>
              </w:rPr>
              <w:t xml:space="preserve"> </w:t>
            </w:r>
            <w:r>
              <w:rPr>
                <w:sz w:val="24"/>
              </w:rPr>
              <w:t>ubicado</w:t>
            </w:r>
            <w:r>
              <w:rPr>
                <w:spacing w:val="-6"/>
                <w:sz w:val="24"/>
              </w:rPr>
              <w:t xml:space="preserve"> </w:t>
            </w:r>
            <w:r>
              <w:rPr>
                <w:sz w:val="24"/>
              </w:rPr>
              <w:t>en</w:t>
            </w:r>
            <w:r>
              <w:rPr>
                <w:spacing w:val="-6"/>
                <w:sz w:val="24"/>
              </w:rPr>
              <w:t xml:space="preserve"> </w:t>
            </w:r>
            <w:r>
              <w:rPr>
                <w:sz w:val="24"/>
              </w:rPr>
              <w:t>la</w:t>
            </w:r>
            <w:r>
              <w:rPr>
                <w:spacing w:val="-6"/>
                <w:sz w:val="24"/>
              </w:rPr>
              <w:t xml:space="preserve"> </w:t>
            </w:r>
            <w:r>
              <w:rPr>
                <w:sz w:val="24"/>
              </w:rPr>
              <w:t>dependencia</w:t>
            </w:r>
            <w:r>
              <w:rPr>
                <w:spacing w:val="-6"/>
                <w:sz w:val="24"/>
              </w:rPr>
              <w:t xml:space="preserve"> </w:t>
            </w:r>
            <w:r>
              <w:rPr>
                <w:sz w:val="24"/>
              </w:rPr>
              <w:t>productora</w:t>
            </w:r>
            <w:r>
              <w:rPr>
                <w:spacing w:val="-4"/>
                <w:sz w:val="24"/>
              </w:rPr>
              <w:t xml:space="preserve"> </w:t>
            </w:r>
            <w:r>
              <w:rPr>
                <w:sz w:val="24"/>
              </w:rPr>
              <w:t>durante</w:t>
            </w:r>
            <w:r>
              <w:rPr>
                <w:spacing w:val="-4"/>
                <w:sz w:val="24"/>
              </w:rPr>
              <w:t xml:space="preserve"> </w:t>
            </w:r>
            <w:r>
              <w:rPr>
                <w:spacing w:val="-2"/>
                <w:sz w:val="24"/>
              </w:rPr>
              <w:t>trámite</w:t>
            </w:r>
          </w:p>
        </w:tc>
      </w:tr>
      <w:tr w:rsidR="00AA4259" w14:paraId="51C4B1D4" w14:textId="77777777">
        <w:trPr>
          <w:trHeight w:val="458"/>
        </w:trPr>
        <w:tc>
          <w:tcPr>
            <w:tcW w:w="2129" w:type="dxa"/>
            <w:shd w:val="clear" w:color="auto" w:fill="C9ECFA"/>
          </w:tcPr>
          <w:p w14:paraId="0FE7EB41" w14:textId="77777777" w:rsidR="00AA4259" w:rsidRDefault="001B440B">
            <w:pPr>
              <w:pStyle w:val="TableParagraph"/>
              <w:ind w:left="107"/>
              <w:rPr>
                <w:rFonts w:ascii="Arial"/>
                <w:b/>
                <w:sz w:val="24"/>
              </w:rPr>
            </w:pPr>
            <w:r>
              <w:rPr>
                <w:rFonts w:ascii="Arial"/>
                <w:b/>
                <w:sz w:val="24"/>
              </w:rPr>
              <w:t xml:space="preserve">Archivo </w:t>
            </w:r>
            <w:r>
              <w:rPr>
                <w:rFonts w:ascii="Arial"/>
                <w:b/>
                <w:spacing w:val="-2"/>
                <w:sz w:val="24"/>
              </w:rPr>
              <w:t>Central</w:t>
            </w:r>
          </w:p>
        </w:tc>
        <w:tc>
          <w:tcPr>
            <w:tcW w:w="7268" w:type="dxa"/>
            <w:shd w:val="clear" w:color="auto" w:fill="C9ECFA"/>
          </w:tcPr>
          <w:p w14:paraId="4F38D15D" w14:textId="77777777" w:rsidR="00AA4259" w:rsidRDefault="001B440B">
            <w:pPr>
              <w:pStyle w:val="TableParagraph"/>
              <w:ind w:left="105"/>
              <w:rPr>
                <w:sz w:val="24"/>
              </w:rPr>
            </w:pPr>
            <w:r>
              <w:rPr>
                <w:sz w:val="24"/>
              </w:rPr>
              <w:t>Archivo</w:t>
            </w:r>
            <w:r>
              <w:rPr>
                <w:spacing w:val="-7"/>
                <w:sz w:val="24"/>
              </w:rPr>
              <w:t xml:space="preserve"> </w:t>
            </w:r>
            <w:r>
              <w:rPr>
                <w:sz w:val="24"/>
              </w:rPr>
              <w:t>institucional</w:t>
            </w:r>
            <w:r>
              <w:rPr>
                <w:spacing w:val="-8"/>
                <w:sz w:val="24"/>
              </w:rPr>
              <w:t xml:space="preserve"> </w:t>
            </w:r>
            <w:r>
              <w:rPr>
                <w:sz w:val="24"/>
              </w:rPr>
              <w:t>para</w:t>
            </w:r>
            <w:r>
              <w:rPr>
                <w:spacing w:val="-5"/>
                <w:sz w:val="24"/>
              </w:rPr>
              <w:t xml:space="preserve"> </w:t>
            </w:r>
            <w:r>
              <w:rPr>
                <w:sz w:val="24"/>
              </w:rPr>
              <w:t>documentación</w:t>
            </w:r>
            <w:r>
              <w:rPr>
                <w:spacing w:val="-7"/>
                <w:sz w:val="24"/>
              </w:rPr>
              <w:t xml:space="preserve"> </w:t>
            </w:r>
            <w:r>
              <w:rPr>
                <w:sz w:val="24"/>
              </w:rPr>
              <w:t>de</w:t>
            </w:r>
            <w:r>
              <w:rPr>
                <w:spacing w:val="-5"/>
                <w:sz w:val="24"/>
              </w:rPr>
              <w:t xml:space="preserve"> </w:t>
            </w:r>
            <w:r>
              <w:rPr>
                <w:sz w:val="24"/>
              </w:rPr>
              <w:t>consulta</w:t>
            </w:r>
            <w:r>
              <w:rPr>
                <w:spacing w:val="-4"/>
                <w:sz w:val="24"/>
              </w:rPr>
              <w:t xml:space="preserve"> </w:t>
            </w:r>
            <w:r>
              <w:rPr>
                <w:spacing w:val="-2"/>
                <w:sz w:val="24"/>
              </w:rPr>
              <w:t>esporádica</w:t>
            </w:r>
          </w:p>
        </w:tc>
      </w:tr>
      <w:tr w:rsidR="00AA4259" w14:paraId="507DBFC0" w14:textId="77777777">
        <w:trPr>
          <w:trHeight w:val="457"/>
        </w:trPr>
        <w:tc>
          <w:tcPr>
            <w:tcW w:w="2129" w:type="dxa"/>
          </w:tcPr>
          <w:p w14:paraId="01E6F214" w14:textId="77777777" w:rsidR="00AA4259" w:rsidRDefault="001B440B">
            <w:pPr>
              <w:pStyle w:val="TableParagraph"/>
              <w:ind w:left="107"/>
              <w:rPr>
                <w:rFonts w:ascii="Arial"/>
                <w:b/>
                <w:sz w:val="24"/>
              </w:rPr>
            </w:pPr>
            <w:r>
              <w:rPr>
                <w:rFonts w:ascii="Arial"/>
                <w:b/>
                <w:spacing w:val="-2"/>
                <w:sz w:val="24"/>
              </w:rPr>
              <w:t>SGDEA</w:t>
            </w:r>
          </w:p>
        </w:tc>
        <w:tc>
          <w:tcPr>
            <w:tcW w:w="7268" w:type="dxa"/>
          </w:tcPr>
          <w:p w14:paraId="13E19780" w14:textId="77777777" w:rsidR="00AA4259" w:rsidRDefault="001B440B">
            <w:pPr>
              <w:pStyle w:val="TableParagraph"/>
              <w:ind w:left="105"/>
              <w:rPr>
                <w:sz w:val="24"/>
              </w:rPr>
            </w:pPr>
            <w:r>
              <w:rPr>
                <w:sz w:val="24"/>
              </w:rPr>
              <w:t>Sistema</w:t>
            </w:r>
            <w:r>
              <w:rPr>
                <w:spacing w:val="-6"/>
                <w:sz w:val="24"/>
              </w:rPr>
              <w:t xml:space="preserve"> </w:t>
            </w:r>
            <w:r>
              <w:rPr>
                <w:sz w:val="24"/>
              </w:rPr>
              <w:t>de</w:t>
            </w:r>
            <w:r>
              <w:rPr>
                <w:spacing w:val="-3"/>
                <w:sz w:val="24"/>
              </w:rPr>
              <w:t xml:space="preserve"> </w:t>
            </w:r>
            <w:r>
              <w:rPr>
                <w:sz w:val="24"/>
              </w:rPr>
              <w:t>Gestión</w:t>
            </w:r>
            <w:r>
              <w:rPr>
                <w:spacing w:val="-5"/>
                <w:sz w:val="24"/>
              </w:rPr>
              <w:t xml:space="preserve"> </w:t>
            </w:r>
            <w:r>
              <w:rPr>
                <w:sz w:val="24"/>
              </w:rPr>
              <w:t>de</w:t>
            </w:r>
            <w:r>
              <w:rPr>
                <w:spacing w:val="-5"/>
                <w:sz w:val="24"/>
              </w:rPr>
              <w:t xml:space="preserve"> </w:t>
            </w:r>
            <w:r>
              <w:rPr>
                <w:sz w:val="24"/>
              </w:rPr>
              <w:t>Documentos</w:t>
            </w:r>
            <w:r>
              <w:rPr>
                <w:spacing w:val="-3"/>
                <w:sz w:val="24"/>
              </w:rPr>
              <w:t xml:space="preserve"> </w:t>
            </w:r>
            <w:r>
              <w:rPr>
                <w:sz w:val="24"/>
              </w:rPr>
              <w:t>Electrónicos</w:t>
            </w:r>
            <w:r>
              <w:rPr>
                <w:spacing w:val="-3"/>
                <w:sz w:val="24"/>
              </w:rPr>
              <w:t xml:space="preserve"> </w:t>
            </w:r>
            <w:r>
              <w:rPr>
                <w:sz w:val="24"/>
              </w:rPr>
              <w:t>de</w:t>
            </w:r>
            <w:r>
              <w:rPr>
                <w:spacing w:val="1"/>
                <w:sz w:val="24"/>
              </w:rPr>
              <w:t xml:space="preserve"> </w:t>
            </w:r>
            <w:r>
              <w:rPr>
                <w:spacing w:val="-2"/>
                <w:sz w:val="24"/>
              </w:rPr>
              <w:t>Archivo</w:t>
            </w:r>
          </w:p>
        </w:tc>
      </w:tr>
      <w:tr w:rsidR="00AA4259" w14:paraId="56CBD06C" w14:textId="77777777">
        <w:trPr>
          <w:trHeight w:val="755"/>
        </w:trPr>
        <w:tc>
          <w:tcPr>
            <w:tcW w:w="2129" w:type="dxa"/>
            <w:shd w:val="clear" w:color="auto" w:fill="C9ECFA"/>
          </w:tcPr>
          <w:p w14:paraId="033206B7" w14:textId="77777777" w:rsidR="00AA4259" w:rsidRDefault="001B440B">
            <w:pPr>
              <w:pStyle w:val="TableParagraph"/>
              <w:spacing w:line="259" w:lineRule="auto"/>
              <w:ind w:left="107" w:right="101"/>
              <w:rPr>
                <w:rFonts w:ascii="Arial"/>
                <w:b/>
                <w:sz w:val="24"/>
              </w:rPr>
            </w:pPr>
            <w:r>
              <w:rPr>
                <w:rFonts w:ascii="Arial"/>
                <w:b/>
                <w:spacing w:val="-2"/>
                <w:sz w:val="24"/>
              </w:rPr>
              <w:t>Serie Documental</w:t>
            </w:r>
          </w:p>
        </w:tc>
        <w:tc>
          <w:tcPr>
            <w:tcW w:w="7268" w:type="dxa"/>
            <w:shd w:val="clear" w:color="auto" w:fill="C9ECFA"/>
          </w:tcPr>
          <w:p w14:paraId="3138456A" w14:textId="77777777" w:rsidR="00AA4259" w:rsidRDefault="001B440B">
            <w:pPr>
              <w:pStyle w:val="TableParagraph"/>
              <w:ind w:left="105"/>
              <w:rPr>
                <w:sz w:val="24"/>
              </w:rPr>
            </w:pPr>
            <w:r>
              <w:rPr>
                <w:sz w:val="24"/>
              </w:rPr>
              <w:t>Conjunto</w:t>
            </w:r>
            <w:r>
              <w:rPr>
                <w:spacing w:val="-6"/>
                <w:sz w:val="24"/>
              </w:rPr>
              <w:t xml:space="preserve"> </w:t>
            </w:r>
            <w:r>
              <w:rPr>
                <w:sz w:val="24"/>
              </w:rPr>
              <w:t>de</w:t>
            </w:r>
            <w:r>
              <w:rPr>
                <w:spacing w:val="-4"/>
                <w:sz w:val="24"/>
              </w:rPr>
              <w:t xml:space="preserve"> </w:t>
            </w:r>
            <w:r>
              <w:rPr>
                <w:sz w:val="24"/>
              </w:rPr>
              <w:t>documentos</w:t>
            </w:r>
            <w:r>
              <w:rPr>
                <w:spacing w:val="-4"/>
                <w:sz w:val="24"/>
              </w:rPr>
              <w:t xml:space="preserve"> </w:t>
            </w:r>
            <w:r>
              <w:rPr>
                <w:sz w:val="24"/>
              </w:rPr>
              <w:t>homogéneos</w:t>
            </w:r>
            <w:r>
              <w:rPr>
                <w:spacing w:val="-7"/>
                <w:sz w:val="24"/>
              </w:rPr>
              <w:t xml:space="preserve"> </w:t>
            </w:r>
            <w:r>
              <w:rPr>
                <w:sz w:val="24"/>
              </w:rPr>
              <w:t>por</w:t>
            </w:r>
            <w:r>
              <w:rPr>
                <w:spacing w:val="-4"/>
                <w:sz w:val="24"/>
              </w:rPr>
              <w:t xml:space="preserve"> </w:t>
            </w:r>
            <w:r>
              <w:rPr>
                <w:sz w:val="24"/>
              </w:rPr>
              <w:t>función</w:t>
            </w:r>
            <w:r>
              <w:rPr>
                <w:spacing w:val="-4"/>
                <w:sz w:val="24"/>
              </w:rPr>
              <w:t xml:space="preserve"> </w:t>
            </w:r>
            <w:r>
              <w:rPr>
                <w:spacing w:val="-2"/>
                <w:sz w:val="24"/>
              </w:rPr>
              <w:t>específica</w:t>
            </w:r>
          </w:p>
        </w:tc>
      </w:tr>
    </w:tbl>
    <w:p w14:paraId="640792B4" w14:textId="77777777" w:rsidR="00AA4259" w:rsidRDefault="00AA4259">
      <w:pPr>
        <w:pStyle w:val="Textoindependiente"/>
        <w:spacing w:before="188"/>
        <w:rPr>
          <w:rFonts w:ascii="Arial"/>
          <w:b/>
        </w:rPr>
      </w:pPr>
    </w:p>
    <w:p w14:paraId="1193EA92" w14:textId="77777777" w:rsidR="00AA4259" w:rsidRDefault="001B440B">
      <w:pPr>
        <w:pStyle w:val="Ttulo1"/>
        <w:numPr>
          <w:ilvl w:val="1"/>
          <w:numId w:val="154"/>
        </w:numPr>
        <w:tabs>
          <w:tab w:val="left" w:pos="1545"/>
        </w:tabs>
        <w:ind w:left="1545" w:hanging="563"/>
      </w:pPr>
      <w:bookmarkStart w:id="4" w:name="_bookmark4"/>
      <w:bookmarkEnd w:id="4"/>
      <w:r>
        <w:t>CRITERIOS</w:t>
      </w:r>
      <w:r>
        <w:rPr>
          <w:spacing w:val="-2"/>
        </w:rPr>
        <w:t xml:space="preserve"> </w:t>
      </w:r>
      <w:r>
        <w:t xml:space="preserve">DE </w:t>
      </w:r>
      <w:r>
        <w:rPr>
          <w:spacing w:val="-2"/>
        </w:rPr>
        <w:t>EVALUACIÓN</w:t>
      </w:r>
    </w:p>
    <w:p w14:paraId="729A9B15" w14:textId="77777777" w:rsidR="00AA4259" w:rsidRDefault="00AA4259">
      <w:pPr>
        <w:pStyle w:val="Textoindependiente"/>
        <w:rPr>
          <w:rFonts w:ascii="Arial"/>
          <w:b/>
          <w:sz w:val="20"/>
        </w:rPr>
      </w:pPr>
    </w:p>
    <w:p w14:paraId="303C6FBD" w14:textId="77777777" w:rsidR="00AA4259" w:rsidRDefault="00AA4259">
      <w:pPr>
        <w:pStyle w:val="Textoindependiente"/>
        <w:spacing w:before="8"/>
        <w:rPr>
          <w:rFonts w:ascii="Arial"/>
          <w:b/>
          <w:sz w:val="20"/>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1630"/>
        <w:gridCol w:w="4542"/>
        <w:gridCol w:w="2831"/>
      </w:tblGrid>
      <w:tr w:rsidR="00AA4259" w14:paraId="12647EB5" w14:textId="77777777">
        <w:trPr>
          <w:trHeight w:val="477"/>
        </w:trPr>
        <w:tc>
          <w:tcPr>
            <w:tcW w:w="1630" w:type="dxa"/>
            <w:tcBorders>
              <w:top w:val="nil"/>
              <w:left w:val="nil"/>
              <w:bottom w:val="nil"/>
              <w:right w:val="nil"/>
            </w:tcBorders>
            <w:shd w:val="clear" w:color="auto" w:fill="0E9ED4"/>
          </w:tcPr>
          <w:p w14:paraId="199769EC" w14:textId="77777777" w:rsidR="00AA4259" w:rsidRDefault="001B440B">
            <w:pPr>
              <w:pStyle w:val="TableParagraph"/>
              <w:spacing w:before="10"/>
              <w:ind w:left="112"/>
              <w:rPr>
                <w:rFonts w:ascii="Arial"/>
                <w:b/>
                <w:sz w:val="24"/>
              </w:rPr>
            </w:pPr>
            <w:r>
              <w:rPr>
                <w:rFonts w:ascii="Arial"/>
                <w:b/>
                <w:color w:val="FFFFFF"/>
                <w:spacing w:val="-2"/>
                <w:sz w:val="24"/>
              </w:rPr>
              <w:t>Criterio</w:t>
            </w:r>
          </w:p>
        </w:tc>
        <w:tc>
          <w:tcPr>
            <w:tcW w:w="4542" w:type="dxa"/>
            <w:tcBorders>
              <w:top w:val="nil"/>
              <w:left w:val="nil"/>
              <w:bottom w:val="nil"/>
              <w:right w:val="nil"/>
            </w:tcBorders>
            <w:shd w:val="clear" w:color="auto" w:fill="0E9ED4"/>
          </w:tcPr>
          <w:p w14:paraId="60C7486A" w14:textId="77777777" w:rsidR="00AA4259" w:rsidRDefault="001B440B">
            <w:pPr>
              <w:pStyle w:val="TableParagraph"/>
              <w:spacing w:before="10"/>
              <w:ind w:left="112"/>
              <w:rPr>
                <w:rFonts w:ascii="Arial" w:hAnsi="Arial"/>
                <w:b/>
                <w:sz w:val="24"/>
              </w:rPr>
            </w:pPr>
            <w:r>
              <w:rPr>
                <w:rFonts w:ascii="Arial" w:hAnsi="Arial"/>
                <w:b/>
                <w:color w:val="FFFFFF"/>
                <w:spacing w:val="-2"/>
                <w:sz w:val="24"/>
              </w:rPr>
              <w:t>Descripción</w:t>
            </w:r>
          </w:p>
        </w:tc>
        <w:tc>
          <w:tcPr>
            <w:tcW w:w="2831" w:type="dxa"/>
            <w:tcBorders>
              <w:top w:val="nil"/>
              <w:left w:val="nil"/>
              <w:bottom w:val="nil"/>
              <w:right w:val="nil"/>
            </w:tcBorders>
            <w:shd w:val="clear" w:color="auto" w:fill="0E9ED4"/>
          </w:tcPr>
          <w:p w14:paraId="583207DD" w14:textId="77777777" w:rsidR="00AA4259" w:rsidRDefault="001B440B">
            <w:pPr>
              <w:pStyle w:val="TableParagraph"/>
              <w:spacing w:before="10"/>
              <w:ind w:left="110"/>
              <w:rPr>
                <w:rFonts w:ascii="Arial" w:hAnsi="Arial"/>
                <w:b/>
                <w:sz w:val="24"/>
              </w:rPr>
            </w:pPr>
            <w:r>
              <w:rPr>
                <w:rFonts w:ascii="Arial" w:hAnsi="Arial"/>
                <w:b/>
                <w:color w:val="FFFFFF"/>
                <w:spacing w:val="-2"/>
                <w:sz w:val="24"/>
              </w:rPr>
              <w:t>Medición</w:t>
            </w:r>
          </w:p>
        </w:tc>
      </w:tr>
      <w:tr w:rsidR="00AA4259" w14:paraId="0213990E" w14:textId="77777777">
        <w:trPr>
          <w:trHeight w:val="458"/>
        </w:trPr>
        <w:tc>
          <w:tcPr>
            <w:tcW w:w="1630" w:type="dxa"/>
            <w:tcBorders>
              <w:top w:val="nil"/>
            </w:tcBorders>
            <w:shd w:val="clear" w:color="auto" w:fill="C9ECFA"/>
          </w:tcPr>
          <w:p w14:paraId="345D9BEE" w14:textId="77777777" w:rsidR="00AA4259" w:rsidRDefault="001B440B">
            <w:pPr>
              <w:pStyle w:val="TableParagraph"/>
              <w:ind w:left="107"/>
              <w:rPr>
                <w:rFonts w:ascii="Arial"/>
                <w:b/>
                <w:sz w:val="24"/>
              </w:rPr>
            </w:pPr>
            <w:r>
              <w:rPr>
                <w:rFonts w:ascii="Arial"/>
                <w:b/>
                <w:spacing w:val="-2"/>
                <w:sz w:val="24"/>
              </w:rPr>
              <w:t>Normativo</w:t>
            </w:r>
          </w:p>
        </w:tc>
        <w:tc>
          <w:tcPr>
            <w:tcW w:w="4542" w:type="dxa"/>
            <w:tcBorders>
              <w:top w:val="nil"/>
            </w:tcBorders>
            <w:shd w:val="clear" w:color="auto" w:fill="C9ECFA"/>
          </w:tcPr>
          <w:p w14:paraId="0633B974" w14:textId="77777777" w:rsidR="00AA4259" w:rsidRDefault="001B440B">
            <w:pPr>
              <w:pStyle w:val="TableParagraph"/>
              <w:ind w:left="107"/>
              <w:rPr>
                <w:sz w:val="24"/>
              </w:rPr>
            </w:pPr>
            <w:r>
              <w:rPr>
                <w:sz w:val="24"/>
              </w:rPr>
              <w:t>Cumplimiento</w:t>
            </w:r>
            <w:r>
              <w:rPr>
                <w:spacing w:val="-4"/>
                <w:sz w:val="24"/>
              </w:rPr>
              <w:t xml:space="preserve"> </w:t>
            </w:r>
            <w:r>
              <w:rPr>
                <w:sz w:val="24"/>
              </w:rPr>
              <w:t>legal</w:t>
            </w:r>
            <w:r>
              <w:rPr>
                <w:spacing w:val="-4"/>
                <w:sz w:val="24"/>
              </w:rPr>
              <w:t xml:space="preserve"> </w:t>
            </w:r>
            <w:r>
              <w:rPr>
                <w:spacing w:val="-2"/>
                <w:sz w:val="24"/>
              </w:rPr>
              <w:t>archivístico</w:t>
            </w:r>
          </w:p>
        </w:tc>
        <w:tc>
          <w:tcPr>
            <w:tcW w:w="2831" w:type="dxa"/>
            <w:tcBorders>
              <w:top w:val="nil"/>
            </w:tcBorders>
            <w:shd w:val="clear" w:color="auto" w:fill="C9ECFA"/>
          </w:tcPr>
          <w:p w14:paraId="095E4F44" w14:textId="77777777" w:rsidR="00AA4259" w:rsidRDefault="001B440B">
            <w:pPr>
              <w:pStyle w:val="TableParagraph"/>
              <w:ind w:left="105"/>
              <w:rPr>
                <w:sz w:val="24"/>
              </w:rPr>
            </w:pPr>
            <w:r>
              <w:rPr>
                <w:sz w:val="24"/>
              </w:rPr>
              <w:t>% de</w:t>
            </w:r>
            <w:r>
              <w:rPr>
                <w:spacing w:val="1"/>
                <w:sz w:val="24"/>
              </w:rPr>
              <w:t xml:space="preserve"> </w:t>
            </w:r>
            <w:r>
              <w:rPr>
                <w:spacing w:val="-2"/>
                <w:sz w:val="24"/>
              </w:rPr>
              <w:t>cumplimiento</w:t>
            </w:r>
          </w:p>
        </w:tc>
      </w:tr>
      <w:tr w:rsidR="00AA4259" w14:paraId="2A0DBDC7" w14:textId="77777777">
        <w:trPr>
          <w:trHeight w:val="458"/>
        </w:trPr>
        <w:tc>
          <w:tcPr>
            <w:tcW w:w="1630" w:type="dxa"/>
          </w:tcPr>
          <w:p w14:paraId="44E36E26" w14:textId="77777777" w:rsidR="00AA4259" w:rsidRDefault="001B440B">
            <w:pPr>
              <w:pStyle w:val="TableParagraph"/>
              <w:ind w:left="107"/>
              <w:rPr>
                <w:rFonts w:ascii="Arial" w:hAnsi="Arial"/>
                <w:b/>
                <w:sz w:val="24"/>
              </w:rPr>
            </w:pPr>
            <w:r>
              <w:rPr>
                <w:rFonts w:ascii="Arial" w:hAnsi="Arial"/>
                <w:b/>
                <w:spacing w:val="-2"/>
                <w:sz w:val="24"/>
              </w:rPr>
              <w:t>Técnico</w:t>
            </w:r>
          </w:p>
        </w:tc>
        <w:tc>
          <w:tcPr>
            <w:tcW w:w="4542" w:type="dxa"/>
          </w:tcPr>
          <w:p w14:paraId="64058D42" w14:textId="77777777" w:rsidR="00AA4259" w:rsidRDefault="001B440B">
            <w:pPr>
              <w:pStyle w:val="TableParagraph"/>
              <w:ind w:left="107"/>
              <w:rPr>
                <w:sz w:val="24"/>
              </w:rPr>
            </w:pPr>
            <w:r>
              <w:rPr>
                <w:sz w:val="24"/>
              </w:rPr>
              <w:t>Aplicación</w:t>
            </w:r>
            <w:r>
              <w:rPr>
                <w:spacing w:val="-6"/>
                <w:sz w:val="24"/>
              </w:rPr>
              <w:t xml:space="preserve"> </w:t>
            </w:r>
            <w:r>
              <w:rPr>
                <w:sz w:val="24"/>
              </w:rPr>
              <w:t>de</w:t>
            </w:r>
            <w:r>
              <w:rPr>
                <w:spacing w:val="-6"/>
                <w:sz w:val="24"/>
              </w:rPr>
              <w:t xml:space="preserve"> </w:t>
            </w:r>
            <w:r>
              <w:rPr>
                <w:sz w:val="24"/>
              </w:rPr>
              <w:t>estándares</w:t>
            </w:r>
            <w:r>
              <w:rPr>
                <w:spacing w:val="-1"/>
                <w:sz w:val="24"/>
              </w:rPr>
              <w:t xml:space="preserve"> </w:t>
            </w:r>
            <w:r>
              <w:rPr>
                <w:spacing w:val="-2"/>
                <w:sz w:val="24"/>
              </w:rPr>
              <w:t>especializados</w:t>
            </w:r>
          </w:p>
        </w:tc>
        <w:tc>
          <w:tcPr>
            <w:tcW w:w="2831" w:type="dxa"/>
          </w:tcPr>
          <w:p w14:paraId="44090B92" w14:textId="77777777" w:rsidR="00AA4259" w:rsidRDefault="001B440B">
            <w:pPr>
              <w:pStyle w:val="TableParagraph"/>
              <w:ind w:left="105"/>
              <w:rPr>
                <w:sz w:val="24"/>
              </w:rPr>
            </w:pPr>
            <w:r>
              <w:rPr>
                <w:sz w:val="24"/>
              </w:rPr>
              <w:t>Nivel</w:t>
            </w:r>
            <w:r>
              <w:rPr>
                <w:spacing w:val="-2"/>
                <w:sz w:val="24"/>
              </w:rPr>
              <w:t xml:space="preserve"> </w:t>
            </w:r>
            <w:r>
              <w:rPr>
                <w:sz w:val="24"/>
              </w:rPr>
              <w:t>de</w:t>
            </w:r>
            <w:r>
              <w:rPr>
                <w:spacing w:val="-1"/>
                <w:sz w:val="24"/>
              </w:rPr>
              <w:t xml:space="preserve"> </w:t>
            </w:r>
            <w:r>
              <w:rPr>
                <w:spacing w:val="-2"/>
                <w:sz w:val="24"/>
              </w:rPr>
              <w:t>implementación</w:t>
            </w:r>
          </w:p>
        </w:tc>
      </w:tr>
      <w:tr w:rsidR="00AA4259" w14:paraId="18A13586" w14:textId="77777777">
        <w:trPr>
          <w:trHeight w:val="457"/>
        </w:trPr>
        <w:tc>
          <w:tcPr>
            <w:tcW w:w="1630" w:type="dxa"/>
            <w:shd w:val="clear" w:color="auto" w:fill="C9ECFA"/>
          </w:tcPr>
          <w:p w14:paraId="6C3637AF" w14:textId="77777777" w:rsidR="00AA4259" w:rsidRDefault="001B440B">
            <w:pPr>
              <w:pStyle w:val="TableParagraph"/>
              <w:ind w:left="107"/>
              <w:rPr>
                <w:rFonts w:ascii="Arial"/>
                <w:b/>
                <w:sz w:val="24"/>
              </w:rPr>
            </w:pPr>
            <w:r>
              <w:rPr>
                <w:rFonts w:ascii="Arial"/>
                <w:b/>
                <w:spacing w:val="-2"/>
                <w:sz w:val="24"/>
              </w:rPr>
              <w:t>Funcional</w:t>
            </w:r>
          </w:p>
        </w:tc>
        <w:tc>
          <w:tcPr>
            <w:tcW w:w="4542" w:type="dxa"/>
            <w:shd w:val="clear" w:color="auto" w:fill="C9ECFA"/>
          </w:tcPr>
          <w:p w14:paraId="77031DD8" w14:textId="77777777" w:rsidR="00AA4259" w:rsidRDefault="001B440B">
            <w:pPr>
              <w:pStyle w:val="TableParagraph"/>
              <w:ind w:left="107"/>
              <w:rPr>
                <w:sz w:val="24"/>
              </w:rPr>
            </w:pPr>
            <w:r>
              <w:rPr>
                <w:sz w:val="24"/>
              </w:rPr>
              <w:t>Efectividad</w:t>
            </w:r>
            <w:r>
              <w:rPr>
                <w:spacing w:val="-4"/>
                <w:sz w:val="24"/>
              </w:rPr>
              <w:t xml:space="preserve"> </w:t>
            </w:r>
            <w:r>
              <w:rPr>
                <w:sz w:val="24"/>
              </w:rPr>
              <w:t>operativa</w:t>
            </w:r>
            <w:r>
              <w:rPr>
                <w:spacing w:val="-4"/>
                <w:sz w:val="24"/>
              </w:rPr>
              <w:t xml:space="preserve"> </w:t>
            </w:r>
            <w:r>
              <w:rPr>
                <w:sz w:val="24"/>
              </w:rPr>
              <w:t>del</w:t>
            </w:r>
            <w:r>
              <w:rPr>
                <w:spacing w:val="-4"/>
                <w:sz w:val="24"/>
              </w:rPr>
              <w:t xml:space="preserve"> </w:t>
            </w:r>
            <w:r>
              <w:rPr>
                <w:spacing w:val="-2"/>
                <w:sz w:val="24"/>
              </w:rPr>
              <w:t>sistema</w:t>
            </w:r>
          </w:p>
        </w:tc>
        <w:tc>
          <w:tcPr>
            <w:tcW w:w="2831" w:type="dxa"/>
            <w:shd w:val="clear" w:color="auto" w:fill="C9ECFA"/>
          </w:tcPr>
          <w:p w14:paraId="4D9CEF9D" w14:textId="77777777" w:rsidR="00AA4259" w:rsidRDefault="001B440B">
            <w:pPr>
              <w:pStyle w:val="TableParagraph"/>
              <w:ind w:left="105"/>
              <w:rPr>
                <w:sz w:val="24"/>
              </w:rPr>
            </w:pPr>
            <w:r>
              <w:rPr>
                <w:sz w:val="24"/>
              </w:rPr>
              <w:t>Indicadores</w:t>
            </w:r>
            <w:r>
              <w:rPr>
                <w:spacing w:val="-4"/>
                <w:sz w:val="24"/>
              </w:rPr>
              <w:t xml:space="preserve"> </w:t>
            </w:r>
            <w:r>
              <w:rPr>
                <w:sz w:val="24"/>
              </w:rPr>
              <w:t>de</w:t>
            </w:r>
            <w:r>
              <w:rPr>
                <w:spacing w:val="-4"/>
                <w:sz w:val="24"/>
              </w:rPr>
              <w:t xml:space="preserve"> </w:t>
            </w:r>
            <w:r>
              <w:rPr>
                <w:spacing w:val="-2"/>
                <w:sz w:val="24"/>
              </w:rPr>
              <w:t>gestión</w:t>
            </w:r>
          </w:p>
        </w:tc>
      </w:tr>
      <w:tr w:rsidR="00AA4259" w14:paraId="15A42A90" w14:textId="77777777">
        <w:trPr>
          <w:trHeight w:val="458"/>
        </w:trPr>
        <w:tc>
          <w:tcPr>
            <w:tcW w:w="1630" w:type="dxa"/>
          </w:tcPr>
          <w:p w14:paraId="7B8F2733" w14:textId="77777777" w:rsidR="00AA4259" w:rsidRDefault="001B440B">
            <w:pPr>
              <w:pStyle w:val="TableParagraph"/>
              <w:ind w:left="107"/>
              <w:rPr>
                <w:rFonts w:ascii="Arial" w:hAnsi="Arial"/>
                <w:b/>
                <w:sz w:val="24"/>
              </w:rPr>
            </w:pPr>
            <w:r>
              <w:rPr>
                <w:rFonts w:ascii="Arial" w:hAnsi="Arial"/>
                <w:b/>
                <w:spacing w:val="-2"/>
                <w:sz w:val="24"/>
              </w:rPr>
              <w:t>Tecnológico</w:t>
            </w:r>
          </w:p>
        </w:tc>
        <w:tc>
          <w:tcPr>
            <w:tcW w:w="4542" w:type="dxa"/>
          </w:tcPr>
          <w:p w14:paraId="3DDFC158" w14:textId="77777777" w:rsidR="00AA4259" w:rsidRDefault="001B440B">
            <w:pPr>
              <w:pStyle w:val="TableParagraph"/>
              <w:ind w:left="107"/>
              <w:rPr>
                <w:sz w:val="24"/>
              </w:rPr>
            </w:pPr>
            <w:r>
              <w:rPr>
                <w:sz w:val="24"/>
              </w:rPr>
              <w:t>Capacidades</w:t>
            </w:r>
            <w:r>
              <w:rPr>
                <w:spacing w:val="-8"/>
                <w:sz w:val="24"/>
              </w:rPr>
              <w:t xml:space="preserve"> </w:t>
            </w:r>
            <w:r>
              <w:rPr>
                <w:sz w:val="24"/>
              </w:rPr>
              <w:t>digitales</w:t>
            </w:r>
            <w:r>
              <w:rPr>
                <w:spacing w:val="-7"/>
                <w:sz w:val="24"/>
              </w:rPr>
              <w:t xml:space="preserve"> </w:t>
            </w:r>
            <w:r>
              <w:rPr>
                <w:spacing w:val="-2"/>
                <w:sz w:val="24"/>
              </w:rPr>
              <w:t>implementadas</w:t>
            </w:r>
          </w:p>
        </w:tc>
        <w:tc>
          <w:tcPr>
            <w:tcW w:w="2831" w:type="dxa"/>
          </w:tcPr>
          <w:p w14:paraId="4C092383" w14:textId="77777777" w:rsidR="00AA4259" w:rsidRDefault="001B440B">
            <w:pPr>
              <w:pStyle w:val="TableParagraph"/>
              <w:ind w:left="105"/>
              <w:rPr>
                <w:sz w:val="24"/>
              </w:rPr>
            </w:pPr>
            <w:r>
              <w:rPr>
                <w:sz w:val="24"/>
              </w:rPr>
              <w:t>Funcionalidades</w:t>
            </w:r>
            <w:r>
              <w:rPr>
                <w:spacing w:val="-9"/>
                <w:sz w:val="24"/>
              </w:rPr>
              <w:t xml:space="preserve"> </w:t>
            </w:r>
            <w:r>
              <w:rPr>
                <w:spacing w:val="-2"/>
                <w:sz w:val="24"/>
              </w:rPr>
              <w:t>activas</w:t>
            </w:r>
          </w:p>
        </w:tc>
      </w:tr>
    </w:tbl>
    <w:p w14:paraId="5601A536" w14:textId="77777777" w:rsidR="00AA4259" w:rsidRDefault="00AA4259">
      <w:pPr>
        <w:pStyle w:val="TableParagraph"/>
        <w:rPr>
          <w:sz w:val="24"/>
        </w:rPr>
        <w:sectPr w:rsidR="00AA4259">
          <w:pgSz w:w="12240" w:h="15840"/>
          <w:pgMar w:top="960" w:right="720" w:bottom="1280" w:left="720" w:header="751" w:footer="1083" w:gutter="0"/>
          <w:cols w:space="720"/>
        </w:sectPr>
      </w:pPr>
    </w:p>
    <w:p w14:paraId="182BECB9" w14:textId="77777777" w:rsidR="00AA4259" w:rsidRDefault="00AA4259">
      <w:pPr>
        <w:pStyle w:val="Textoindependiente"/>
        <w:spacing w:before="171"/>
        <w:rPr>
          <w:rFonts w:ascii="Arial"/>
          <w:b/>
          <w:sz w:val="24"/>
        </w:rPr>
      </w:pPr>
    </w:p>
    <w:p w14:paraId="68254275" w14:textId="77777777" w:rsidR="00AA4259" w:rsidRDefault="001B440B">
      <w:pPr>
        <w:pStyle w:val="Ttulo1"/>
        <w:numPr>
          <w:ilvl w:val="1"/>
          <w:numId w:val="154"/>
        </w:numPr>
        <w:tabs>
          <w:tab w:val="left" w:pos="1545"/>
        </w:tabs>
        <w:ind w:left="1545" w:hanging="563"/>
      </w:pPr>
      <w:bookmarkStart w:id="5" w:name="_bookmark5"/>
      <w:bookmarkEnd w:id="5"/>
      <w:r>
        <w:t>METODOLOGÍA</w:t>
      </w:r>
      <w:r>
        <w:rPr>
          <w:spacing w:val="-2"/>
        </w:rPr>
        <w:t xml:space="preserve"> </w:t>
      </w:r>
      <w:r>
        <w:t>DE</w:t>
      </w:r>
      <w:r>
        <w:rPr>
          <w:spacing w:val="-1"/>
        </w:rPr>
        <w:t xml:space="preserve"> </w:t>
      </w:r>
      <w:r>
        <w:rPr>
          <w:spacing w:val="-2"/>
        </w:rPr>
        <w:t>EVALUACIÓN</w:t>
      </w:r>
    </w:p>
    <w:p w14:paraId="787366C1" w14:textId="77777777" w:rsidR="00AA4259" w:rsidRDefault="001B440B">
      <w:pPr>
        <w:pStyle w:val="Ttulo4"/>
        <w:spacing w:before="21"/>
      </w:pPr>
      <w:r>
        <w:t>Técnicas</w:t>
      </w:r>
      <w:r>
        <w:rPr>
          <w:spacing w:val="-8"/>
        </w:rPr>
        <w:t xml:space="preserve"> </w:t>
      </w:r>
      <w:r>
        <w:rPr>
          <w:spacing w:val="-2"/>
        </w:rPr>
        <w:t>Aplicadas:</w:t>
      </w:r>
    </w:p>
    <w:p w14:paraId="7E39FBA9" w14:textId="77777777" w:rsidR="00AA4259" w:rsidRDefault="001B440B">
      <w:pPr>
        <w:pStyle w:val="Prrafodelista"/>
        <w:numPr>
          <w:ilvl w:val="0"/>
          <w:numId w:val="131"/>
        </w:numPr>
        <w:tabs>
          <w:tab w:val="left" w:pos="1701"/>
        </w:tabs>
        <w:spacing w:before="179"/>
        <w:ind w:left="1701" w:hanging="359"/>
      </w:pPr>
      <w:r>
        <w:t>Observación</w:t>
      </w:r>
      <w:r>
        <w:rPr>
          <w:spacing w:val="-6"/>
        </w:rPr>
        <w:t xml:space="preserve"> </w:t>
      </w:r>
      <w:r>
        <w:t>directa</w:t>
      </w:r>
      <w:r>
        <w:rPr>
          <w:spacing w:val="-5"/>
        </w:rPr>
        <w:t xml:space="preserve"> </w:t>
      </w:r>
      <w:r>
        <w:t>de</w:t>
      </w:r>
      <w:r>
        <w:rPr>
          <w:spacing w:val="-7"/>
        </w:rPr>
        <w:t xml:space="preserve"> </w:t>
      </w:r>
      <w:r>
        <w:t>espacios</w:t>
      </w:r>
      <w:r>
        <w:rPr>
          <w:spacing w:val="-5"/>
        </w:rPr>
        <w:t xml:space="preserve"> </w:t>
      </w:r>
      <w:r>
        <w:t>y</w:t>
      </w:r>
      <w:r>
        <w:rPr>
          <w:spacing w:val="-4"/>
        </w:rPr>
        <w:t xml:space="preserve"> </w:t>
      </w:r>
      <w:r>
        <w:rPr>
          <w:spacing w:val="-2"/>
        </w:rPr>
        <w:t>procesos</w:t>
      </w:r>
    </w:p>
    <w:p w14:paraId="117884D9" w14:textId="77777777" w:rsidR="00AA4259" w:rsidRDefault="001B440B">
      <w:pPr>
        <w:pStyle w:val="Prrafodelista"/>
        <w:numPr>
          <w:ilvl w:val="0"/>
          <w:numId w:val="131"/>
        </w:numPr>
        <w:tabs>
          <w:tab w:val="left" w:pos="1701"/>
        </w:tabs>
        <w:spacing w:before="182"/>
        <w:ind w:left="1701" w:hanging="359"/>
      </w:pPr>
      <w:r>
        <w:t>Entrevistas</w:t>
      </w:r>
      <w:r>
        <w:rPr>
          <w:spacing w:val="-8"/>
        </w:rPr>
        <w:t xml:space="preserve"> </w:t>
      </w:r>
      <w:r>
        <w:t>estructuradas</w:t>
      </w:r>
      <w:r>
        <w:rPr>
          <w:spacing w:val="-7"/>
        </w:rPr>
        <w:t xml:space="preserve"> </w:t>
      </w:r>
      <w:r>
        <w:t>con</w:t>
      </w:r>
      <w:r>
        <w:rPr>
          <w:spacing w:val="-9"/>
        </w:rPr>
        <w:t xml:space="preserve"> </w:t>
      </w:r>
      <w:r>
        <w:rPr>
          <w:spacing w:val="-2"/>
        </w:rPr>
        <w:t>responsables</w:t>
      </w:r>
    </w:p>
    <w:p w14:paraId="578D3573" w14:textId="77777777" w:rsidR="00AA4259" w:rsidRDefault="001B440B">
      <w:pPr>
        <w:pStyle w:val="Prrafodelista"/>
        <w:numPr>
          <w:ilvl w:val="0"/>
          <w:numId w:val="131"/>
        </w:numPr>
        <w:tabs>
          <w:tab w:val="left" w:pos="1701"/>
        </w:tabs>
        <w:spacing w:before="179"/>
        <w:ind w:left="1701" w:hanging="359"/>
      </w:pPr>
      <w:r>
        <w:t>Análisis</w:t>
      </w:r>
      <w:r>
        <w:rPr>
          <w:spacing w:val="-5"/>
        </w:rPr>
        <w:t xml:space="preserve"> </w:t>
      </w:r>
      <w:r>
        <w:t>documental</w:t>
      </w:r>
      <w:r>
        <w:rPr>
          <w:spacing w:val="-7"/>
        </w:rPr>
        <w:t xml:space="preserve"> </w:t>
      </w:r>
      <w:r>
        <w:t>de</w:t>
      </w:r>
      <w:r>
        <w:rPr>
          <w:spacing w:val="-8"/>
        </w:rPr>
        <w:t xml:space="preserve"> </w:t>
      </w:r>
      <w:r>
        <w:t>instrumentos</w:t>
      </w:r>
      <w:r>
        <w:rPr>
          <w:spacing w:val="-4"/>
        </w:rPr>
        <w:t xml:space="preserve"> </w:t>
      </w:r>
      <w:r>
        <w:rPr>
          <w:spacing w:val="-2"/>
        </w:rPr>
        <w:t>vigentes</w:t>
      </w:r>
    </w:p>
    <w:p w14:paraId="5F485497" w14:textId="77777777" w:rsidR="00AA4259" w:rsidRDefault="001B440B">
      <w:pPr>
        <w:pStyle w:val="Prrafodelista"/>
        <w:numPr>
          <w:ilvl w:val="0"/>
          <w:numId w:val="131"/>
        </w:numPr>
        <w:tabs>
          <w:tab w:val="left" w:pos="1701"/>
        </w:tabs>
        <w:spacing w:before="181"/>
        <w:ind w:left="1701" w:hanging="359"/>
      </w:pPr>
      <w:r>
        <w:t>Medición</w:t>
      </w:r>
      <w:r>
        <w:rPr>
          <w:spacing w:val="-8"/>
        </w:rPr>
        <w:t xml:space="preserve"> </w:t>
      </w:r>
      <w:r>
        <w:t>instrumental</w:t>
      </w:r>
      <w:r>
        <w:rPr>
          <w:spacing w:val="-9"/>
        </w:rPr>
        <w:t xml:space="preserve"> </w:t>
      </w:r>
      <w:r>
        <w:t>de</w:t>
      </w:r>
      <w:r>
        <w:rPr>
          <w:spacing w:val="-9"/>
        </w:rPr>
        <w:t xml:space="preserve"> </w:t>
      </w:r>
      <w:r>
        <w:t>condiciones</w:t>
      </w:r>
      <w:r>
        <w:rPr>
          <w:spacing w:val="-7"/>
        </w:rPr>
        <w:t xml:space="preserve"> </w:t>
      </w:r>
      <w:r>
        <w:rPr>
          <w:spacing w:val="-2"/>
        </w:rPr>
        <w:t>físicas</w:t>
      </w:r>
    </w:p>
    <w:p w14:paraId="74E2208F" w14:textId="77777777" w:rsidR="00AA4259" w:rsidRDefault="001B440B">
      <w:pPr>
        <w:pStyle w:val="Ttulo4"/>
        <w:spacing w:before="179"/>
      </w:pPr>
      <w:r>
        <w:t>Escala</w:t>
      </w:r>
      <w:r>
        <w:rPr>
          <w:spacing w:val="-3"/>
        </w:rPr>
        <w:t xml:space="preserve"> </w:t>
      </w:r>
      <w:r>
        <w:t>de</w:t>
      </w:r>
      <w:r>
        <w:rPr>
          <w:spacing w:val="-5"/>
        </w:rPr>
        <w:t xml:space="preserve"> </w:t>
      </w:r>
      <w:r>
        <w:rPr>
          <w:spacing w:val="-2"/>
        </w:rPr>
        <w:t>Evaluación:</w:t>
      </w:r>
    </w:p>
    <w:p w14:paraId="220809E2" w14:textId="77777777" w:rsidR="00AA4259" w:rsidRDefault="001B440B">
      <w:pPr>
        <w:pStyle w:val="Prrafodelista"/>
        <w:numPr>
          <w:ilvl w:val="0"/>
          <w:numId w:val="131"/>
        </w:numPr>
        <w:tabs>
          <w:tab w:val="left" w:pos="1701"/>
        </w:tabs>
        <w:spacing w:before="179"/>
        <w:ind w:left="1701" w:hanging="359"/>
      </w:pPr>
      <w:r>
        <w:rPr>
          <w:rFonts w:ascii="Arial" w:hAnsi="Arial"/>
          <w:b/>
        </w:rPr>
        <w:t>Óptimo</w:t>
      </w:r>
      <w:r>
        <w:rPr>
          <w:rFonts w:ascii="Arial" w:hAnsi="Arial"/>
          <w:b/>
          <w:spacing w:val="-11"/>
        </w:rPr>
        <w:t xml:space="preserve"> </w:t>
      </w:r>
      <w:r>
        <w:rPr>
          <w:rFonts w:ascii="Arial" w:hAnsi="Arial"/>
          <w:b/>
        </w:rPr>
        <w:t>(90-100%):</w:t>
      </w:r>
      <w:r>
        <w:rPr>
          <w:rFonts w:ascii="Arial" w:hAnsi="Arial"/>
          <w:b/>
          <w:spacing w:val="-9"/>
        </w:rPr>
        <w:t xml:space="preserve"> </w:t>
      </w:r>
      <w:r>
        <w:t>Cumplimiento</w:t>
      </w:r>
      <w:r>
        <w:rPr>
          <w:spacing w:val="-8"/>
        </w:rPr>
        <w:t xml:space="preserve"> </w:t>
      </w:r>
      <w:r>
        <w:rPr>
          <w:spacing w:val="-2"/>
        </w:rPr>
        <w:t>integral</w:t>
      </w:r>
    </w:p>
    <w:p w14:paraId="296FE75D" w14:textId="77777777" w:rsidR="00AA4259" w:rsidRDefault="001B440B">
      <w:pPr>
        <w:pStyle w:val="Prrafodelista"/>
        <w:numPr>
          <w:ilvl w:val="0"/>
          <w:numId w:val="131"/>
        </w:numPr>
        <w:tabs>
          <w:tab w:val="left" w:pos="1701"/>
        </w:tabs>
        <w:spacing w:before="182"/>
        <w:ind w:left="1701" w:hanging="359"/>
      </w:pPr>
      <w:r>
        <w:rPr>
          <w:rFonts w:ascii="Arial" w:hAnsi="Arial"/>
          <w:b/>
        </w:rPr>
        <w:t>Satisfactorio</w:t>
      </w:r>
      <w:r>
        <w:rPr>
          <w:rFonts w:ascii="Arial" w:hAnsi="Arial"/>
          <w:b/>
          <w:spacing w:val="-12"/>
        </w:rPr>
        <w:t xml:space="preserve"> </w:t>
      </w:r>
      <w:r>
        <w:rPr>
          <w:rFonts w:ascii="Arial" w:hAnsi="Arial"/>
          <w:b/>
        </w:rPr>
        <w:t>(70-89%):</w:t>
      </w:r>
      <w:r>
        <w:rPr>
          <w:rFonts w:ascii="Arial" w:hAnsi="Arial"/>
          <w:b/>
          <w:spacing w:val="-9"/>
        </w:rPr>
        <w:t xml:space="preserve"> </w:t>
      </w:r>
      <w:r>
        <w:t>Cumplimiento</w:t>
      </w:r>
      <w:r>
        <w:rPr>
          <w:spacing w:val="-8"/>
        </w:rPr>
        <w:t xml:space="preserve"> </w:t>
      </w:r>
      <w:r>
        <w:t>con</w:t>
      </w:r>
      <w:r>
        <w:rPr>
          <w:spacing w:val="-9"/>
        </w:rPr>
        <w:t xml:space="preserve"> </w:t>
      </w:r>
      <w:r>
        <w:t>mejoras</w:t>
      </w:r>
      <w:r>
        <w:rPr>
          <w:spacing w:val="-7"/>
        </w:rPr>
        <w:t xml:space="preserve"> </w:t>
      </w:r>
      <w:r>
        <w:rPr>
          <w:spacing w:val="-2"/>
        </w:rPr>
        <w:t>menores</w:t>
      </w:r>
    </w:p>
    <w:p w14:paraId="450BA078" w14:textId="77777777" w:rsidR="00AA4259" w:rsidRDefault="001B440B">
      <w:pPr>
        <w:pStyle w:val="Prrafodelista"/>
        <w:numPr>
          <w:ilvl w:val="0"/>
          <w:numId w:val="131"/>
        </w:numPr>
        <w:tabs>
          <w:tab w:val="left" w:pos="1701"/>
        </w:tabs>
        <w:spacing w:before="179"/>
        <w:ind w:left="1701" w:hanging="359"/>
      </w:pPr>
      <w:r>
        <w:rPr>
          <w:rFonts w:ascii="Arial" w:hAnsi="Arial"/>
          <w:b/>
        </w:rPr>
        <w:t>Básico</w:t>
      </w:r>
      <w:r>
        <w:rPr>
          <w:rFonts w:ascii="Arial" w:hAnsi="Arial"/>
          <w:b/>
          <w:spacing w:val="-10"/>
        </w:rPr>
        <w:t xml:space="preserve"> </w:t>
      </w:r>
      <w:r>
        <w:rPr>
          <w:rFonts w:ascii="Arial" w:hAnsi="Arial"/>
          <w:b/>
        </w:rPr>
        <w:t>(50-69%):</w:t>
      </w:r>
      <w:r>
        <w:rPr>
          <w:rFonts w:ascii="Arial" w:hAnsi="Arial"/>
          <w:b/>
          <w:spacing w:val="-10"/>
        </w:rPr>
        <w:t xml:space="preserve"> </w:t>
      </w:r>
      <w:r>
        <w:t>Cumplimiento</w:t>
      </w:r>
      <w:r>
        <w:rPr>
          <w:spacing w:val="-9"/>
        </w:rPr>
        <w:t xml:space="preserve"> </w:t>
      </w:r>
      <w:r>
        <w:rPr>
          <w:spacing w:val="-2"/>
        </w:rPr>
        <w:t>parcial</w:t>
      </w:r>
    </w:p>
    <w:p w14:paraId="6A17F295" w14:textId="77777777" w:rsidR="00AA4259" w:rsidRDefault="001B440B">
      <w:pPr>
        <w:pStyle w:val="Prrafodelista"/>
        <w:numPr>
          <w:ilvl w:val="0"/>
          <w:numId w:val="131"/>
        </w:numPr>
        <w:tabs>
          <w:tab w:val="left" w:pos="1701"/>
        </w:tabs>
        <w:spacing w:before="182"/>
        <w:ind w:left="1701" w:hanging="359"/>
      </w:pPr>
      <w:r>
        <w:rPr>
          <w:rFonts w:ascii="Arial" w:hAnsi="Arial"/>
          <w:b/>
        </w:rPr>
        <w:t>Deficiente</w:t>
      </w:r>
      <w:r>
        <w:rPr>
          <w:rFonts w:ascii="Arial" w:hAnsi="Arial"/>
          <w:b/>
          <w:spacing w:val="-11"/>
        </w:rPr>
        <w:t xml:space="preserve"> </w:t>
      </w:r>
      <w:r>
        <w:rPr>
          <w:rFonts w:ascii="Arial" w:hAnsi="Arial"/>
          <w:b/>
        </w:rPr>
        <w:t>(30-49%):</w:t>
      </w:r>
      <w:r>
        <w:rPr>
          <w:rFonts w:ascii="Arial" w:hAnsi="Arial"/>
          <w:b/>
          <w:spacing w:val="-7"/>
        </w:rPr>
        <w:t xml:space="preserve"> </w:t>
      </w:r>
      <w:r>
        <w:t>Cumplimiento</w:t>
      </w:r>
      <w:r>
        <w:rPr>
          <w:spacing w:val="-10"/>
        </w:rPr>
        <w:t xml:space="preserve"> </w:t>
      </w:r>
      <w:r>
        <w:rPr>
          <w:spacing w:val="-2"/>
        </w:rPr>
        <w:t>mínimo</w:t>
      </w:r>
    </w:p>
    <w:p w14:paraId="33C239E9" w14:textId="77777777" w:rsidR="00AA4259" w:rsidRDefault="001B440B">
      <w:pPr>
        <w:pStyle w:val="Prrafodelista"/>
        <w:numPr>
          <w:ilvl w:val="0"/>
          <w:numId w:val="131"/>
        </w:numPr>
        <w:tabs>
          <w:tab w:val="left" w:pos="1701"/>
        </w:tabs>
        <w:spacing w:before="179"/>
        <w:ind w:left="1701" w:hanging="359"/>
      </w:pPr>
      <w:r>
        <w:rPr>
          <w:rFonts w:ascii="Arial" w:hAnsi="Arial"/>
          <w:b/>
        </w:rPr>
        <w:t>Crítico</w:t>
      </w:r>
      <w:r>
        <w:rPr>
          <w:rFonts w:ascii="Arial" w:hAnsi="Arial"/>
          <w:b/>
          <w:spacing w:val="-11"/>
        </w:rPr>
        <w:t xml:space="preserve"> </w:t>
      </w:r>
      <w:r>
        <w:rPr>
          <w:rFonts w:ascii="Arial" w:hAnsi="Arial"/>
          <w:b/>
        </w:rPr>
        <w:t>(0-29%):</w:t>
      </w:r>
      <w:r>
        <w:rPr>
          <w:rFonts w:ascii="Arial" w:hAnsi="Arial"/>
          <w:b/>
          <w:spacing w:val="-9"/>
        </w:rPr>
        <w:t xml:space="preserve"> </w:t>
      </w:r>
      <w:r>
        <w:t>Incumplimiento</w:t>
      </w:r>
      <w:r>
        <w:rPr>
          <w:spacing w:val="-8"/>
        </w:rPr>
        <w:t xml:space="preserve"> </w:t>
      </w:r>
      <w:r>
        <w:rPr>
          <w:spacing w:val="-2"/>
        </w:rPr>
        <w:t>severo</w:t>
      </w:r>
    </w:p>
    <w:p w14:paraId="3D347C2E" w14:textId="77777777" w:rsidR="00AA4259" w:rsidRDefault="00AA4259">
      <w:pPr>
        <w:pStyle w:val="Prrafodelista"/>
        <w:sectPr w:rsidR="00AA4259">
          <w:pgSz w:w="12240" w:h="15840"/>
          <w:pgMar w:top="960" w:right="720" w:bottom="1280" w:left="720" w:header="751" w:footer="1083" w:gutter="0"/>
          <w:cols w:space="720"/>
        </w:sectPr>
      </w:pPr>
    </w:p>
    <w:p w14:paraId="218CD711" w14:textId="77777777" w:rsidR="00AA4259" w:rsidRDefault="00AA4259">
      <w:pPr>
        <w:pStyle w:val="Textoindependiente"/>
        <w:rPr>
          <w:sz w:val="24"/>
        </w:rPr>
      </w:pPr>
    </w:p>
    <w:p w14:paraId="33235F4C" w14:textId="77777777" w:rsidR="00AA4259" w:rsidRDefault="00AA4259">
      <w:pPr>
        <w:pStyle w:val="Textoindependiente"/>
        <w:rPr>
          <w:sz w:val="24"/>
        </w:rPr>
      </w:pPr>
    </w:p>
    <w:p w14:paraId="6F0BC252" w14:textId="77777777" w:rsidR="00AA4259" w:rsidRDefault="00AA4259">
      <w:pPr>
        <w:pStyle w:val="Textoindependiente"/>
        <w:spacing w:before="51"/>
        <w:rPr>
          <w:sz w:val="24"/>
        </w:rPr>
      </w:pPr>
    </w:p>
    <w:p w14:paraId="312AAA38" w14:textId="77777777" w:rsidR="00AA4259" w:rsidRDefault="001B440B">
      <w:pPr>
        <w:pStyle w:val="Ttulo1"/>
        <w:numPr>
          <w:ilvl w:val="0"/>
          <w:numId w:val="154"/>
        </w:numPr>
        <w:tabs>
          <w:tab w:val="left" w:pos="1409"/>
        </w:tabs>
        <w:ind w:hanging="427"/>
      </w:pPr>
      <w:bookmarkStart w:id="6" w:name="_bookmark6"/>
      <w:bookmarkEnd w:id="6"/>
      <w:r>
        <w:t>OBJETIVO</w:t>
      </w:r>
      <w:r>
        <w:rPr>
          <w:spacing w:val="-5"/>
        </w:rPr>
        <w:t xml:space="preserve"> </w:t>
      </w:r>
      <w:r>
        <w:rPr>
          <w:spacing w:val="-2"/>
        </w:rPr>
        <w:t>GENERAL</w:t>
      </w:r>
    </w:p>
    <w:p w14:paraId="05018ACA" w14:textId="4EF2E467" w:rsidR="00AA4259" w:rsidRDefault="001B440B" w:rsidP="00D56A31">
      <w:pPr>
        <w:pStyle w:val="Textoindependiente"/>
        <w:spacing w:before="264" w:line="259" w:lineRule="auto"/>
        <w:ind w:left="982" w:right="410"/>
        <w:jc w:val="both"/>
        <w:sectPr w:rsidR="00AA4259">
          <w:pgSz w:w="12240" w:h="15840"/>
          <w:pgMar w:top="960" w:right="720" w:bottom="1280" w:left="720" w:header="751" w:footer="1083" w:gutter="0"/>
          <w:cols w:space="720"/>
        </w:sectPr>
      </w:pPr>
      <w:r>
        <w:t>Evaluar integralmente el estado actual de la gestión documental de la UAERMV para identificar brechas normativas, técnicas y operativas, y formular recomendaciones priorizadas que fortalezcan el sistema archivístico institucional, considerando la nueva estructura organizacional de 18 dependencias establecida en el Acuerdo 002 de 2023.</w:t>
      </w:r>
    </w:p>
    <w:p w14:paraId="273623B4" w14:textId="77777777" w:rsidR="00AA4259" w:rsidRDefault="00AA4259">
      <w:pPr>
        <w:pStyle w:val="Textoindependiente"/>
        <w:spacing w:before="171"/>
        <w:rPr>
          <w:sz w:val="24"/>
        </w:rPr>
      </w:pPr>
    </w:p>
    <w:p w14:paraId="63046C55" w14:textId="77777777" w:rsidR="00AA4259" w:rsidRDefault="001B440B">
      <w:pPr>
        <w:pStyle w:val="Ttulo1"/>
        <w:numPr>
          <w:ilvl w:val="0"/>
          <w:numId w:val="154"/>
        </w:numPr>
        <w:tabs>
          <w:tab w:val="left" w:pos="1409"/>
        </w:tabs>
        <w:ind w:hanging="427"/>
      </w:pPr>
      <w:bookmarkStart w:id="7" w:name="_bookmark7"/>
      <w:bookmarkEnd w:id="7"/>
      <w:r>
        <w:t>OBJETIVOS</w:t>
      </w:r>
      <w:r>
        <w:rPr>
          <w:spacing w:val="-3"/>
        </w:rPr>
        <w:t xml:space="preserve"> </w:t>
      </w:r>
      <w:r>
        <w:rPr>
          <w:spacing w:val="-2"/>
        </w:rPr>
        <w:t>ESPECÍFICOS</w:t>
      </w:r>
    </w:p>
    <w:p w14:paraId="3BBCDEB5" w14:textId="77777777" w:rsidR="00AA4259" w:rsidRDefault="001B440B">
      <w:pPr>
        <w:pStyle w:val="Prrafodelista"/>
        <w:numPr>
          <w:ilvl w:val="1"/>
          <w:numId w:val="151"/>
        </w:numPr>
        <w:tabs>
          <w:tab w:val="left" w:pos="1349"/>
        </w:tabs>
        <w:spacing w:before="264" w:line="256" w:lineRule="auto"/>
        <w:ind w:right="408" w:firstLine="0"/>
      </w:pPr>
      <w:r>
        <w:t>Evaluar</w:t>
      </w:r>
      <w:r>
        <w:rPr>
          <w:spacing w:val="-7"/>
        </w:rPr>
        <w:t xml:space="preserve"> </w:t>
      </w:r>
      <w:r>
        <w:t>la</w:t>
      </w:r>
      <w:r>
        <w:rPr>
          <w:spacing w:val="-8"/>
        </w:rPr>
        <w:t xml:space="preserve"> </w:t>
      </w:r>
      <w:r>
        <w:t>infraestructura</w:t>
      </w:r>
      <w:r>
        <w:rPr>
          <w:spacing w:val="-9"/>
        </w:rPr>
        <w:t xml:space="preserve"> </w:t>
      </w:r>
      <w:r>
        <w:t>física,</w:t>
      </w:r>
      <w:r>
        <w:rPr>
          <w:spacing w:val="-7"/>
        </w:rPr>
        <w:t xml:space="preserve"> </w:t>
      </w:r>
      <w:r>
        <w:t>condiciones</w:t>
      </w:r>
      <w:r>
        <w:rPr>
          <w:spacing w:val="-8"/>
        </w:rPr>
        <w:t xml:space="preserve"> </w:t>
      </w:r>
      <w:r>
        <w:t>ambientales</w:t>
      </w:r>
      <w:r>
        <w:rPr>
          <w:spacing w:val="-8"/>
        </w:rPr>
        <w:t xml:space="preserve"> </w:t>
      </w:r>
      <w:r>
        <w:t>y</w:t>
      </w:r>
      <w:r>
        <w:rPr>
          <w:spacing w:val="-8"/>
        </w:rPr>
        <w:t xml:space="preserve"> </w:t>
      </w:r>
      <w:r>
        <w:t>capacidad</w:t>
      </w:r>
      <w:r>
        <w:rPr>
          <w:spacing w:val="-10"/>
        </w:rPr>
        <w:t xml:space="preserve"> </w:t>
      </w:r>
      <w:r>
        <w:t>de</w:t>
      </w:r>
      <w:r>
        <w:rPr>
          <w:spacing w:val="-6"/>
        </w:rPr>
        <w:t xml:space="preserve"> </w:t>
      </w:r>
      <w:r>
        <w:t>almacenamiento</w:t>
      </w:r>
      <w:r>
        <w:rPr>
          <w:spacing w:val="-8"/>
        </w:rPr>
        <w:t xml:space="preserve"> </w:t>
      </w:r>
      <w:r>
        <w:t>de las tres sedes operativas de la UAERMV.</w:t>
      </w:r>
    </w:p>
    <w:p w14:paraId="57B899D3" w14:textId="77777777" w:rsidR="00AA4259" w:rsidRDefault="001B440B">
      <w:pPr>
        <w:pStyle w:val="Prrafodelista"/>
        <w:numPr>
          <w:ilvl w:val="1"/>
          <w:numId w:val="151"/>
        </w:numPr>
        <w:tabs>
          <w:tab w:val="left" w:pos="1349"/>
        </w:tabs>
        <w:spacing w:before="164" w:line="256" w:lineRule="auto"/>
        <w:ind w:right="411" w:firstLine="0"/>
      </w:pPr>
      <w:r>
        <w:t>Analizar la implementación y efectividad de los ocho procesos de gestión documental en la nueva estructura de 18 dependencias.</w:t>
      </w:r>
    </w:p>
    <w:p w14:paraId="5FF205D9" w14:textId="77777777" w:rsidR="00AA4259" w:rsidRDefault="001B440B">
      <w:pPr>
        <w:pStyle w:val="Prrafodelista"/>
        <w:numPr>
          <w:ilvl w:val="1"/>
          <w:numId w:val="151"/>
        </w:numPr>
        <w:tabs>
          <w:tab w:val="left" w:pos="1349"/>
        </w:tabs>
        <w:spacing w:before="164" w:line="256" w:lineRule="auto"/>
        <w:ind w:right="415" w:firstLine="0"/>
      </w:pPr>
      <w:r>
        <w:t>Diagnosticar el estado del SGDEA y sistemas complementarios, evaluando funcionalidad,</w:t>
      </w:r>
      <w:r>
        <w:rPr>
          <w:spacing w:val="40"/>
        </w:rPr>
        <w:t xml:space="preserve"> </w:t>
      </w:r>
      <w:r>
        <w:t>interoperabilidad y cumplimiento de estándares técnicos.</w:t>
      </w:r>
    </w:p>
    <w:p w14:paraId="62D739A2" w14:textId="77777777" w:rsidR="00AA4259" w:rsidRDefault="001B440B">
      <w:pPr>
        <w:pStyle w:val="Prrafodelista"/>
        <w:numPr>
          <w:ilvl w:val="1"/>
          <w:numId w:val="151"/>
        </w:numPr>
        <w:tabs>
          <w:tab w:val="left" w:pos="1349"/>
        </w:tabs>
        <w:spacing w:before="164" w:line="256" w:lineRule="auto"/>
        <w:ind w:right="408" w:firstLine="0"/>
      </w:pPr>
      <w:r>
        <w:t>Determinar</w:t>
      </w:r>
      <w:r>
        <w:rPr>
          <w:spacing w:val="-14"/>
        </w:rPr>
        <w:t xml:space="preserve"> </w:t>
      </w:r>
      <w:r>
        <w:t>el</w:t>
      </w:r>
      <w:r>
        <w:rPr>
          <w:spacing w:val="-16"/>
        </w:rPr>
        <w:t xml:space="preserve"> </w:t>
      </w:r>
      <w:r>
        <w:t>nivel</w:t>
      </w:r>
      <w:r>
        <w:rPr>
          <w:spacing w:val="-13"/>
        </w:rPr>
        <w:t xml:space="preserve"> </w:t>
      </w:r>
      <w:r>
        <w:t>de</w:t>
      </w:r>
      <w:r>
        <w:rPr>
          <w:spacing w:val="-13"/>
        </w:rPr>
        <w:t xml:space="preserve"> </w:t>
      </w:r>
      <w:r>
        <w:t>cumplimiento</w:t>
      </w:r>
      <w:r>
        <w:rPr>
          <w:spacing w:val="-16"/>
        </w:rPr>
        <w:t xml:space="preserve"> </w:t>
      </w:r>
      <w:r>
        <w:t>frente</w:t>
      </w:r>
      <w:r>
        <w:rPr>
          <w:spacing w:val="-12"/>
        </w:rPr>
        <w:t xml:space="preserve"> </w:t>
      </w:r>
      <w:r>
        <w:t>a</w:t>
      </w:r>
      <w:r>
        <w:rPr>
          <w:spacing w:val="-16"/>
        </w:rPr>
        <w:t xml:space="preserve"> </w:t>
      </w:r>
      <w:r>
        <w:t>la</w:t>
      </w:r>
      <w:r>
        <w:rPr>
          <w:spacing w:val="-12"/>
        </w:rPr>
        <w:t xml:space="preserve"> </w:t>
      </w:r>
      <w:r>
        <w:t>normatividad</w:t>
      </w:r>
      <w:r>
        <w:rPr>
          <w:spacing w:val="-13"/>
        </w:rPr>
        <w:t xml:space="preserve"> </w:t>
      </w:r>
      <w:r>
        <w:t>archivística</w:t>
      </w:r>
      <w:r>
        <w:rPr>
          <w:spacing w:val="-9"/>
        </w:rPr>
        <w:t xml:space="preserve"> </w:t>
      </w:r>
      <w:r>
        <w:t>vigente,</w:t>
      </w:r>
      <w:r>
        <w:rPr>
          <w:spacing w:val="-12"/>
        </w:rPr>
        <w:t xml:space="preserve"> </w:t>
      </w:r>
      <w:r>
        <w:t>identificando riesgos legales y requerimientos de convalidación.</w:t>
      </w:r>
    </w:p>
    <w:p w14:paraId="75CAF9F4" w14:textId="77777777" w:rsidR="00AA4259" w:rsidRDefault="001B440B">
      <w:pPr>
        <w:pStyle w:val="Prrafodelista"/>
        <w:numPr>
          <w:ilvl w:val="1"/>
          <w:numId w:val="151"/>
        </w:numPr>
        <w:tabs>
          <w:tab w:val="left" w:pos="1349"/>
        </w:tabs>
        <w:spacing w:before="167" w:line="254" w:lineRule="auto"/>
        <w:ind w:right="406" w:firstLine="0"/>
      </w:pPr>
      <w:r>
        <w:t>Formular recomendaciones técnicas priorizadas basadas en análisis costo-beneficio para el fortalecimiento integral del sistema archivístico institucional.</w:t>
      </w:r>
    </w:p>
    <w:p w14:paraId="06E3FA62" w14:textId="77777777" w:rsidR="00AA4259" w:rsidRDefault="00AA4259">
      <w:pPr>
        <w:pStyle w:val="Prrafodelista"/>
        <w:spacing w:line="254" w:lineRule="auto"/>
        <w:sectPr w:rsidR="00AA4259">
          <w:pgSz w:w="12240" w:h="15840"/>
          <w:pgMar w:top="960" w:right="720" w:bottom="1280" w:left="720" w:header="751" w:footer="1083" w:gutter="0"/>
          <w:cols w:space="720"/>
        </w:sectPr>
      </w:pPr>
    </w:p>
    <w:p w14:paraId="73093513" w14:textId="77777777" w:rsidR="00AA4259" w:rsidRDefault="00AA4259">
      <w:pPr>
        <w:pStyle w:val="Textoindependiente"/>
        <w:spacing w:before="171"/>
        <w:rPr>
          <w:sz w:val="24"/>
        </w:rPr>
      </w:pPr>
    </w:p>
    <w:p w14:paraId="434611F0" w14:textId="77777777" w:rsidR="00AA4259" w:rsidRDefault="001B440B">
      <w:pPr>
        <w:pStyle w:val="Ttulo1"/>
        <w:numPr>
          <w:ilvl w:val="0"/>
          <w:numId w:val="154"/>
        </w:numPr>
        <w:tabs>
          <w:tab w:val="left" w:pos="1409"/>
        </w:tabs>
        <w:ind w:hanging="427"/>
      </w:pPr>
      <w:bookmarkStart w:id="8" w:name="_bookmark8"/>
      <w:bookmarkEnd w:id="8"/>
      <w:r>
        <w:rPr>
          <w:spacing w:val="-2"/>
        </w:rPr>
        <w:t>ALCANCE</w:t>
      </w:r>
    </w:p>
    <w:p w14:paraId="722AFDB9" w14:textId="77777777" w:rsidR="00AA4259" w:rsidRDefault="001B440B">
      <w:pPr>
        <w:pStyle w:val="Ttulo1"/>
        <w:numPr>
          <w:ilvl w:val="1"/>
          <w:numId w:val="154"/>
        </w:numPr>
        <w:tabs>
          <w:tab w:val="left" w:pos="1545"/>
        </w:tabs>
        <w:spacing w:before="262"/>
        <w:ind w:left="1545" w:hanging="563"/>
      </w:pPr>
      <w:bookmarkStart w:id="9" w:name="_bookmark9"/>
      <w:bookmarkEnd w:id="9"/>
      <w:r>
        <w:t>ALCANCE</w:t>
      </w:r>
      <w:r>
        <w:rPr>
          <w:spacing w:val="-5"/>
        </w:rPr>
        <w:t xml:space="preserve"> </w:t>
      </w:r>
      <w:r>
        <w:rPr>
          <w:spacing w:val="-2"/>
        </w:rPr>
        <w:t>GEOGRÁFICO</w:t>
      </w:r>
    </w:p>
    <w:p w14:paraId="7654A4BB" w14:textId="77777777" w:rsidR="00AA4259" w:rsidRDefault="00AA4259">
      <w:pPr>
        <w:pStyle w:val="Textoindependiente"/>
        <w:rPr>
          <w:rFonts w:ascii="Arial"/>
          <w:b/>
          <w:sz w:val="20"/>
        </w:rPr>
      </w:pPr>
    </w:p>
    <w:p w14:paraId="284083F5" w14:textId="77777777" w:rsidR="00AA4259" w:rsidRDefault="00AA4259">
      <w:pPr>
        <w:pStyle w:val="Textoindependiente"/>
        <w:spacing w:before="5"/>
        <w:rPr>
          <w:rFonts w:ascii="Arial"/>
          <w:b/>
          <w:sz w:val="20"/>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751"/>
        <w:gridCol w:w="3195"/>
        <w:gridCol w:w="3452"/>
      </w:tblGrid>
      <w:tr w:rsidR="00AA4259" w14:paraId="72498540" w14:textId="77777777">
        <w:trPr>
          <w:trHeight w:val="480"/>
        </w:trPr>
        <w:tc>
          <w:tcPr>
            <w:tcW w:w="2751" w:type="dxa"/>
            <w:tcBorders>
              <w:top w:val="nil"/>
              <w:left w:val="nil"/>
              <w:bottom w:val="nil"/>
              <w:right w:val="nil"/>
            </w:tcBorders>
            <w:shd w:val="clear" w:color="auto" w:fill="0E9ED4"/>
          </w:tcPr>
          <w:p w14:paraId="4E1328BE" w14:textId="77777777" w:rsidR="00AA4259" w:rsidRDefault="001B440B">
            <w:pPr>
              <w:pStyle w:val="TableParagraph"/>
              <w:spacing w:before="12"/>
              <w:ind w:left="112"/>
              <w:rPr>
                <w:rFonts w:ascii="Arial"/>
                <w:b/>
                <w:sz w:val="24"/>
              </w:rPr>
            </w:pPr>
            <w:r>
              <w:rPr>
                <w:rFonts w:ascii="Arial"/>
                <w:b/>
                <w:color w:val="FFFFFF"/>
                <w:spacing w:val="-4"/>
                <w:sz w:val="24"/>
              </w:rPr>
              <w:t>Sede</w:t>
            </w:r>
          </w:p>
        </w:tc>
        <w:tc>
          <w:tcPr>
            <w:tcW w:w="3195" w:type="dxa"/>
            <w:tcBorders>
              <w:top w:val="nil"/>
              <w:left w:val="nil"/>
              <w:bottom w:val="nil"/>
              <w:right w:val="nil"/>
            </w:tcBorders>
            <w:shd w:val="clear" w:color="auto" w:fill="0E9ED4"/>
          </w:tcPr>
          <w:p w14:paraId="500ED997" w14:textId="77777777" w:rsidR="00AA4259" w:rsidRDefault="001B440B">
            <w:pPr>
              <w:pStyle w:val="TableParagraph"/>
              <w:spacing w:before="12"/>
              <w:ind w:left="112"/>
              <w:rPr>
                <w:rFonts w:ascii="Arial" w:hAnsi="Arial"/>
                <w:b/>
                <w:sz w:val="24"/>
              </w:rPr>
            </w:pPr>
            <w:r>
              <w:rPr>
                <w:rFonts w:ascii="Arial" w:hAnsi="Arial"/>
                <w:b/>
                <w:color w:val="FFFFFF"/>
                <w:spacing w:val="-2"/>
                <w:sz w:val="24"/>
              </w:rPr>
              <w:t>Ubicación</w:t>
            </w:r>
          </w:p>
        </w:tc>
        <w:tc>
          <w:tcPr>
            <w:tcW w:w="3452" w:type="dxa"/>
            <w:tcBorders>
              <w:top w:val="nil"/>
              <w:left w:val="nil"/>
              <w:bottom w:val="nil"/>
              <w:right w:val="nil"/>
            </w:tcBorders>
            <w:shd w:val="clear" w:color="auto" w:fill="0E9ED4"/>
          </w:tcPr>
          <w:p w14:paraId="64BE4427" w14:textId="77777777" w:rsidR="00AA4259" w:rsidRDefault="001B440B">
            <w:pPr>
              <w:pStyle w:val="TableParagraph"/>
              <w:spacing w:before="12"/>
              <w:ind w:left="112"/>
              <w:rPr>
                <w:rFonts w:ascii="Arial" w:hAnsi="Arial"/>
                <w:b/>
                <w:sz w:val="24"/>
              </w:rPr>
            </w:pPr>
            <w:r>
              <w:rPr>
                <w:rFonts w:ascii="Arial" w:hAnsi="Arial"/>
                <w:b/>
                <w:color w:val="FFFFFF"/>
                <w:sz w:val="24"/>
              </w:rPr>
              <w:t xml:space="preserve">Función </w:t>
            </w:r>
            <w:r>
              <w:rPr>
                <w:rFonts w:ascii="Arial" w:hAnsi="Arial"/>
                <w:b/>
                <w:color w:val="FFFFFF"/>
                <w:spacing w:val="-2"/>
                <w:sz w:val="24"/>
              </w:rPr>
              <w:t>Archivística</w:t>
            </w:r>
          </w:p>
        </w:tc>
      </w:tr>
      <w:tr w:rsidR="00AA4259" w14:paraId="5B74291E" w14:textId="77777777">
        <w:trPr>
          <w:trHeight w:val="753"/>
        </w:trPr>
        <w:tc>
          <w:tcPr>
            <w:tcW w:w="2751" w:type="dxa"/>
            <w:tcBorders>
              <w:top w:val="nil"/>
            </w:tcBorders>
            <w:shd w:val="clear" w:color="auto" w:fill="C9ECFA"/>
          </w:tcPr>
          <w:p w14:paraId="0989D679" w14:textId="77777777" w:rsidR="00AA4259" w:rsidRDefault="001B440B">
            <w:pPr>
              <w:pStyle w:val="TableParagraph"/>
              <w:spacing w:line="259" w:lineRule="auto"/>
              <w:ind w:left="107"/>
              <w:rPr>
                <w:rFonts w:ascii="Arial"/>
                <w:b/>
                <w:sz w:val="24"/>
              </w:rPr>
            </w:pPr>
            <w:r>
              <w:rPr>
                <w:rFonts w:ascii="Arial"/>
                <w:b/>
                <w:sz w:val="24"/>
              </w:rPr>
              <w:t>Administrativa</w:t>
            </w:r>
            <w:r>
              <w:rPr>
                <w:rFonts w:ascii="Arial"/>
                <w:b/>
                <w:spacing w:val="68"/>
                <w:sz w:val="24"/>
              </w:rPr>
              <w:t xml:space="preserve"> </w:t>
            </w:r>
            <w:r>
              <w:rPr>
                <w:rFonts w:ascii="Arial"/>
                <w:b/>
                <w:sz w:val="24"/>
              </w:rPr>
              <w:t xml:space="preserve">(Torre </w:t>
            </w:r>
            <w:r>
              <w:rPr>
                <w:rFonts w:ascii="Arial"/>
                <w:b/>
                <w:spacing w:val="-4"/>
                <w:sz w:val="24"/>
              </w:rPr>
              <w:t>Aire)</w:t>
            </w:r>
          </w:p>
        </w:tc>
        <w:tc>
          <w:tcPr>
            <w:tcW w:w="3195" w:type="dxa"/>
            <w:tcBorders>
              <w:top w:val="nil"/>
            </w:tcBorders>
            <w:shd w:val="clear" w:color="auto" w:fill="C9ECFA"/>
          </w:tcPr>
          <w:p w14:paraId="07F59AEE" w14:textId="77777777" w:rsidR="00AA4259" w:rsidRDefault="001B440B">
            <w:pPr>
              <w:pStyle w:val="TableParagraph"/>
              <w:ind w:left="107"/>
              <w:rPr>
                <w:sz w:val="24"/>
              </w:rPr>
            </w:pPr>
            <w:r>
              <w:rPr>
                <w:sz w:val="24"/>
              </w:rPr>
              <w:t>Av.</w:t>
            </w:r>
            <w:r>
              <w:rPr>
                <w:spacing w:val="5"/>
                <w:sz w:val="24"/>
              </w:rPr>
              <w:t xml:space="preserve"> </w:t>
            </w:r>
            <w:r>
              <w:rPr>
                <w:sz w:val="24"/>
              </w:rPr>
              <w:t>Calle</w:t>
            </w:r>
            <w:r>
              <w:rPr>
                <w:spacing w:val="4"/>
                <w:sz w:val="24"/>
              </w:rPr>
              <w:t xml:space="preserve"> </w:t>
            </w:r>
            <w:r>
              <w:rPr>
                <w:sz w:val="24"/>
              </w:rPr>
              <w:t>26</w:t>
            </w:r>
            <w:r>
              <w:rPr>
                <w:spacing w:val="5"/>
                <w:sz w:val="24"/>
              </w:rPr>
              <w:t xml:space="preserve"> </w:t>
            </w:r>
            <w:r>
              <w:rPr>
                <w:sz w:val="24"/>
              </w:rPr>
              <w:t>No.</w:t>
            </w:r>
            <w:r>
              <w:rPr>
                <w:spacing w:val="3"/>
                <w:sz w:val="24"/>
              </w:rPr>
              <w:t xml:space="preserve"> </w:t>
            </w:r>
            <w:r>
              <w:rPr>
                <w:sz w:val="24"/>
              </w:rPr>
              <w:t>69-76</w:t>
            </w:r>
            <w:r>
              <w:rPr>
                <w:spacing w:val="5"/>
                <w:sz w:val="24"/>
              </w:rPr>
              <w:t xml:space="preserve"> </w:t>
            </w:r>
            <w:r>
              <w:rPr>
                <w:spacing w:val="-4"/>
                <w:sz w:val="24"/>
              </w:rPr>
              <w:t>Piso</w:t>
            </w:r>
          </w:p>
          <w:p w14:paraId="74454E10" w14:textId="77777777" w:rsidR="00AA4259" w:rsidRDefault="001B440B">
            <w:pPr>
              <w:pStyle w:val="TableParagraph"/>
              <w:spacing w:before="22"/>
              <w:ind w:left="107"/>
              <w:rPr>
                <w:sz w:val="24"/>
              </w:rPr>
            </w:pPr>
            <w:r>
              <w:rPr>
                <w:spacing w:val="-10"/>
                <w:sz w:val="24"/>
              </w:rPr>
              <w:t>3</w:t>
            </w:r>
          </w:p>
        </w:tc>
        <w:tc>
          <w:tcPr>
            <w:tcW w:w="3452" w:type="dxa"/>
            <w:tcBorders>
              <w:top w:val="nil"/>
            </w:tcBorders>
            <w:shd w:val="clear" w:color="auto" w:fill="C9ECFA"/>
          </w:tcPr>
          <w:p w14:paraId="21D09F18" w14:textId="77777777" w:rsidR="00AA4259" w:rsidRDefault="001B440B">
            <w:pPr>
              <w:pStyle w:val="TableParagraph"/>
              <w:tabs>
                <w:tab w:val="left" w:pos="1664"/>
                <w:tab w:val="left" w:pos="2566"/>
              </w:tabs>
              <w:spacing w:line="259" w:lineRule="auto"/>
              <w:ind w:left="107" w:right="97"/>
              <w:rPr>
                <w:sz w:val="24"/>
              </w:rPr>
            </w:pPr>
            <w:r>
              <w:rPr>
                <w:spacing w:val="-2"/>
                <w:sz w:val="24"/>
              </w:rPr>
              <w:t>Archivos</w:t>
            </w:r>
            <w:r>
              <w:rPr>
                <w:sz w:val="24"/>
              </w:rPr>
              <w:tab/>
            </w:r>
            <w:r>
              <w:rPr>
                <w:spacing w:val="-6"/>
                <w:sz w:val="24"/>
              </w:rPr>
              <w:t>de</w:t>
            </w:r>
            <w:r>
              <w:rPr>
                <w:sz w:val="24"/>
              </w:rPr>
              <w:tab/>
            </w:r>
            <w:r>
              <w:rPr>
                <w:spacing w:val="-2"/>
                <w:sz w:val="24"/>
              </w:rPr>
              <w:t>gestión administrativos</w:t>
            </w:r>
          </w:p>
        </w:tc>
      </w:tr>
      <w:tr w:rsidR="00AA4259" w14:paraId="20D4EA31" w14:textId="77777777">
        <w:trPr>
          <w:trHeight w:val="756"/>
        </w:trPr>
        <w:tc>
          <w:tcPr>
            <w:tcW w:w="2751" w:type="dxa"/>
          </w:tcPr>
          <w:p w14:paraId="125A5618" w14:textId="77777777" w:rsidR="00AA4259" w:rsidRDefault="001B440B">
            <w:pPr>
              <w:pStyle w:val="TableParagraph"/>
              <w:spacing w:before="2"/>
              <w:ind w:left="107"/>
              <w:rPr>
                <w:rFonts w:ascii="Arial"/>
                <w:b/>
                <w:sz w:val="24"/>
              </w:rPr>
            </w:pPr>
            <w:r>
              <w:rPr>
                <w:rFonts w:ascii="Arial"/>
                <w:b/>
                <w:sz w:val="24"/>
              </w:rPr>
              <w:t>Operativa</w:t>
            </w:r>
            <w:r>
              <w:rPr>
                <w:rFonts w:ascii="Arial"/>
                <w:b/>
                <w:spacing w:val="-5"/>
                <w:sz w:val="24"/>
              </w:rPr>
              <w:t xml:space="preserve"> </w:t>
            </w:r>
            <w:r>
              <w:rPr>
                <w:rFonts w:ascii="Arial"/>
                <w:b/>
                <w:sz w:val="24"/>
              </w:rPr>
              <w:t>(La</w:t>
            </w:r>
            <w:r>
              <w:rPr>
                <w:rFonts w:ascii="Arial"/>
                <w:b/>
                <w:spacing w:val="-4"/>
                <w:sz w:val="24"/>
              </w:rPr>
              <w:t xml:space="preserve"> </w:t>
            </w:r>
            <w:r>
              <w:rPr>
                <w:rFonts w:ascii="Arial"/>
                <w:b/>
                <w:spacing w:val="-2"/>
                <w:sz w:val="24"/>
              </w:rPr>
              <w:t>Elvira)</w:t>
            </w:r>
          </w:p>
        </w:tc>
        <w:tc>
          <w:tcPr>
            <w:tcW w:w="3195" w:type="dxa"/>
          </w:tcPr>
          <w:p w14:paraId="2EA5834D" w14:textId="77777777" w:rsidR="00AA4259" w:rsidRDefault="001B440B">
            <w:pPr>
              <w:pStyle w:val="TableParagraph"/>
              <w:tabs>
                <w:tab w:val="left" w:pos="1122"/>
                <w:tab w:val="left" w:pos="1764"/>
                <w:tab w:val="left" w:pos="2340"/>
              </w:tabs>
              <w:spacing w:before="2" w:line="259" w:lineRule="auto"/>
              <w:ind w:left="107" w:right="96"/>
              <w:rPr>
                <w:sz w:val="24"/>
              </w:rPr>
            </w:pPr>
            <w:r>
              <w:rPr>
                <w:spacing w:val="-2"/>
                <w:sz w:val="24"/>
              </w:rPr>
              <w:t>Carrera</w:t>
            </w:r>
            <w:r>
              <w:rPr>
                <w:sz w:val="24"/>
              </w:rPr>
              <w:tab/>
            </w:r>
            <w:r>
              <w:rPr>
                <w:spacing w:val="-4"/>
                <w:sz w:val="24"/>
              </w:rPr>
              <w:t>22D</w:t>
            </w:r>
            <w:r>
              <w:rPr>
                <w:sz w:val="24"/>
              </w:rPr>
              <w:tab/>
            </w:r>
            <w:r>
              <w:rPr>
                <w:spacing w:val="-4"/>
                <w:sz w:val="24"/>
              </w:rPr>
              <w:t>No.</w:t>
            </w:r>
            <w:r>
              <w:rPr>
                <w:sz w:val="24"/>
              </w:rPr>
              <w:tab/>
            </w:r>
            <w:r>
              <w:rPr>
                <w:spacing w:val="-2"/>
                <w:sz w:val="24"/>
              </w:rPr>
              <w:t>120-40 Fontibón</w:t>
            </w:r>
          </w:p>
        </w:tc>
        <w:tc>
          <w:tcPr>
            <w:tcW w:w="3452" w:type="dxa"/>
          </w:tcPr>
          <w:p w14:paraId="1EAAFDBC" w14:textId="77777777" w:rsidR="00AA4259" w:rsidRDefault="001B440B">
            <w:pPr>
              <w:pStyle w:val="TableParagraph"/>
              <w:spacing w:before="2" w:line="259" w:lineRule="auto"/>
              <w:ind w:left="107" w:right="100"/>
              <w:rPr>
                <w:sz w:val="24"/>
              </w:rPr>
            </w:pPr>
            <w:r>
              <w:rPr>
                <w:sz w:val="24"/>
              </w:rPr>
              <w:t>Archivo</w:t>
            </w:r>
            <w:r>
              <w:rPr>
                <w:spacing w:val="33"/>
                <w:sz w:val="24"/>
              </w:rPr>
              <w:t xml:space="preserve"> </w:t>
            </w:r>
            <w:r>
              <w:rPr>
                <w:sz w:val="24"/>
              </w:rPr>
              <w:t>central</w:t>
            </w:r>
            <w:r>
              <w:rPr>
                <w:spacing w:val="32"/>
                <w:sz w:val="24"/>
              </w:rPr>
              <w:t xml:space="preserve"> </w:t>
            </w:r>
            <w:r>
              <w:rPr>
                <w:sz w:val="24"/>
              </w:rPr>
              <w:t>(16.600</w:t>
            </w:r>
            <w:r>
              <w:rPr>
                <w:spacing w:val="33"/>
                <w:sz w:val="24"/>
              </w:rPr>
              <w:t xml:space="preserve"> </w:t>
            </w:r>
            <w:r>
              <w:rPr>
                <w:sz w:val="24"/>
              </w:rPr>
              <w:t xml:space="preserve">cajas </w:t>
            </w:r>
            <w:r>
              <w:rPr>
                <w:spacing w:val="-2"/>
                <w:sz w:val="24"/>
              </w:rPr>
              <w:t>X-200)</w:t>
            </w:r>
          </w:p>
        </w:tc>
      </w:tr>
      <w:tr w:rsidR="00AA4259" w14:paraId="22CB1912" w14:textId="77777777">
        <w:trPr>
          <w:trHeight w:val="758"/>
        </w:trPr>
        <w:tc>
          <w:tcPr>
            <w:tcW w:w="2751" w:type="dxa"/>
            <w:shd w:val="clear" w:color="auto" w:fill="C9ECFA"/>
          </w:tcPr>
          <w:p w14:paraId="23292BED" w14:textId="77777777" w:rsidR="00AA4259" w:rsidRDefault="001B440B">
            <w:pPr>
              <w:pStyle w:val="TableParagraph"/>
              <w:tabs>
                <w:tab w:val="left" w:pos="2336"/>
              </w:tabs>
              <w:spacing w:before="2" w:line="259" w:lineRule="auto"/>
              <w:ind w:left="107" w:right="98"/>
              <w:rPr>
                <w:rFonts w:ascii="Arial"/>
                <w:b/>
                <w:sz w:val="24"/>
              </w:rPr>
            </w:pPr>
            <w:r>
              <w:rPr>
                <w:rFonts w:ascii="Arial"/>
                <w:b/>
                <w:spacing w:val="-2"/>
                <w:sz w:val="24"/>
              </w:rPr>
              <w:t>Operativa</w:t>
            </w:r>
            <w:r>
              <w:rPr>
                <w:rFonts w:ascii="Arial"/>
                <w:b/>
                <w:sz w:val="24"/>
              </w:rPr>
              <w:tab/>
            </w:r>
            <w:r>
              <w:rPr>
                <w:rFonts w:ascii="Arial"/>
                <w:b/>
                <w:spacing w:val="-4"/>
                <w:sz w:val="24"/>
              </w:rPr>
              <w:t xml:space="preserve">(El </w:t>
            </w:r>
            <w:r>
              <w:rPr>
                <w:rFonts w:ascii="Arial"/>
                <w:b/>
                <w:spacing w:val="-2"/>
                <w:sz w:val="24"/>
              </w:rPr>
              <w:t>Mochuelo)</w:t>
            </w:r>
          </w:p>
        </w:tc>
        <w:tc>
          <w:tcPr>
            <w:tcW w:w="3195" w:type="dxa"/>
            <w:shd w:val="clear" w:color="auto" w:fill="C9ECFA"/>
          </w:tcPr>
          <w:p w14:paraId="7D86D991" w14:textId="77777777" w:rsidR="00AA4259" w:rsidRDefault="001B440B">
            <w:pPr>
              <w:pStyle w:val="TableParagraph"/>
              <w:spacing w:before="2"/>
              <w:ind w:left="107"/>
              <w:rPr>
                <w:sz w:val="24"/>
              </w:rPr>
            </w:pPr>
            <w:r>
              <w:rPr>
                <w:sz w:val="24"/>
              </w:rPr>
              <w:t>Km</w:t>
            </w:r>
            <w:r>
              <w:rPr>
                <w:spacing w:val="-3"/>
                <w:sz w:val="24"/>
              </w:rPr>
              <w:t xml:space="preserve"> </w:t>
            </w:r>
            <w:r>
              <w:rPr>
                <w:sz w:val="24"/>
              </w:rPr>
              <w:t>3 vía</w:t>
            </w:r>
            <w:r>
              <w:rPr>
                <w:spacing w:val="-2"/>
                <w:sz w:val="24"/>
              </w:rPr>
              <w:t xml:space="preserve"> Pasquilla</w:t>
            </w:r>
          </w:p>
        </w:tc>
        <w:tc>
          <w:tcPr>
            <w:tcW w:w="3452" w:type="dxa"/>
            <w:shd w:val="clear" w:color="auto" w:fill="C9ECFA"/>
          </w:tcPr>
          <w:p w14:paraId="395591E7" w14:textId="77777777" w:rsidR="00AA4259" w:rsidRDefault="001B440B">
            <w:pPr>
              <w:pStyle w:val="TableParagraph"/>
              <w:tabs>
                <w:tab w:val="left" w:pos="2461"/>
              </w:tabs>
              <w:spacing w:before="2" w:line="259" w:lineRule="auto"/>
              <w:ind w:left="107" w:right="98"/>
              <w:rPr>
                <w:sz w:val="24"/>
              </w:rPr>
            </w:pPr>
            <w:r>
              <w:rPr>
                <w:spacing w:val="-2"/>
                <w:sz w:val="24"/>
              </w:rPr>
              <w:t>Archivos</w:t>
            </w:r>
            <w:r>
              <w:rPr>
                <w:sz w:val="24"/>
              </w:rPr>
              <w:tab/>
            </w:r>
            <w:r>
              <w:rPr>
                <w:spacing w:val="-2"/>
                <w:sz w:val="24"/>
              </w:rPr>
              <w:t>técnicos especializados</w:t>
            </w:r>
          </w:p>
        </w:tc>
      </w:tr>
    </w:tbl>
    <w:p w14:paraId="648D8C52" w14:textId="77777777" w:rsidR="00AA4259" w:rsidRDefault="00AA4259">
      <w:pPr>
        <w:pStyle w:val="Textoindependiente"/>
        <w:spacing w:before="161"/>
        <w:rPr>
          <w:rFonts w:ascii="Arial"/>
          <w:b/>
          <w:sz w:val="24"/>
        </w:rPr>
      </w:pPr>
    </w:p>
    <w:p w14:paraId="254D1C41" w14:textId="77777777" w:rsidR="00AA4259" w:rsidRDefault="001B440B">
      <w:pPr>
        <w:pStyle w:val="Ttulo1"/>
        <w:numPr>
          <w:ilvl w:val="1"/>
          <w:numId w:val="154"/>
        </w:numPr>
        <w:tabs>
          <w:tab w:val="left" w:pos="1545"/>
        </w:tabs>
        <w:ind w:left="1545" w:hanging="563"/>
      </w:pPr>
      <w:bookmarkStart w:id="10" w:name="_bookmark10"/>
      <w:bookmarkEnd w:id="10"/>
      <w:r>
        <w:t>ALCANCE</w:t>
      </w:r>
      <w:r>
        <w:rPr>
          <w:spacing w:val="-5"/>
        </w:rPr>
        <w:t xml:space="preserve"> </w:t>
      </w:r>
      <w:r>
        <w:rPr>
          <w:spacing w:val="-2"/>
        </w:rPr>
        <w:t>ORGANIZACIONAL</w:t>
      </w:r>
    </w:p>
    <w:p w14:paraId="1A41A3C3" w14:textId="77777777" w:rsidR="00AA4259" w:rsidRDefault="001B440B">
      <w:pPr>
        <w:pStyle w:val="Ttulo4"/>
        <w:spacing w:before="22"/>
      </w:pPr>
      <w:r>
        <w:t>Cobertura</w:t>
      </w:r>
      <w:r>
        <w:rPr>
          <w:spacing w:val="-8"/>
        </w:rPr>
        <w:t xml:space="preserve"> </w:t>
      </w:r>
      <w:r>
        <w:rPr>
          <w:spacing w:val="-2"/>
        </w:rPr>
        <w:t>Total:</w:t>
      </w:r>
    </w:p>
    <w:p w14:paraId="63342184" w14:textId="77777777" w:rsidR="00AA4259" w:rsidRDefault="001B440B">
      <w:pPr>
        <w:pStyle w:val="Prrafodelista"/>
        <w:numPr>
          <w:ilvl w:val="0"/>
          <w:numId w:val="141"/>
        </w:numPr>
        <w:tabs>
          <w:tab w:val="left" w:pos="1701"/>
        </w:tabs>
        <w:spacing w:before="181"/>
        <w:ind w:left="1701" w:hanging="359"/>
      </w:pPr>
      <w:r>
        <w:t>18</w:t>
      </w:r>
      <w:r>
        <w:rPr>
          <w:spacing w:val="-5"/>
        </w:rPr>
        <w:t xml:space="preserve"> </w:t>
      </w:r>
      <w:r>
        <w:t>dependencias</w:t>
      </w:r>
      <w:r>
        <w:rPr>
          <w:spacing w:val="-4"/>
        </w:rPr>
        <w:t xml:space="preserve"> </w:t>
      </w:r>
      <w:r>
        <w:t>según</w:t>
      </w:r>
      <w:r>
        <w:rPr>
          <w:spacing w:val="-8"/>
        </w:rPr>
        <w:t xml:space="preserve"> </w:t>
      </w:r>
      <w:r>
        <w:t>Acuerdo</w:t>
      </w:r>
      <w:r>
        <w:rPr>
          <w:spacing w:val="-4"/>
        </w:rPr>
        <w:t xml:space="preserve"> </w:t>
      </w:r>
      <w:r>
        <w:t>002</w:t>
      </w:r>
      <w:r>
        <w:rPr>
          <w:spacing w:val="-6"/>
        </w:rPr>
        <w:t xml:space="preserve"> </w:t>
      </w:r>
      <w:r>
        <w:t>de</w:t>
      </w:r>
      <w:r>
        <w:rPr>
          <w:spacing w:val="-4"/>
        </w:rPr>
        <w:t xml:space="preserve"> 2023</w:t>
      </w:r>
    </w:p>
    <w:p w14:paraId="61F6AF33" w14:textId="77777777" w:rsidR="00AA4259" w:rsidRDefault="001B440B">
      <w:pPr>
        <w:pStyle w:val="Prrafodelista"/>
        <w:numPr>
          <w:ilvl w:val="0"/>
          <w:numId w:val="141"/>
        </w:numPr>
        <w:tabs>
          <w:tab w:val="left" w:pos="1701"/>
        </w:tabs>
        <w:spacing w:before="179"/>
        <w:ind w:left="1701" w:hanging="359"/>
      </w:pPr>
      <w:r>
        <w:t>Archivos</w:t>
      </w:r>
      <w:r>
        <w:rPr>
          <w:spacing w:val="-6"/>
        </w:rPr>
        <w:t xml:space="preserve"> </w:t>
      </w:r>
      <w:r>
        <w:t>de</w:t>
      </w:r>
      <w:r>
        <w:rPr>
          <w:spacing w:val="-7"/>
        </w:rPr>
        <w:t xml:space="preserve"> </w:t>
      </w:r>
      <w:r>
        <w:t>gestión</w:t>
      </w:r>
      <w:r>
        <w:rPr>
          <w:spacing w:val="-6"/>
        </w:rPr>
        <w:t xml:space="preserve"> </w:t>
      </w:r>
      <w:r>
        <w:t>individuales</w:t>
      </w:r>
      <w:r>
        <w:rPr>
          <w:spacing w:val="-5"/>
        </w:rPr>
        <w:t xml:space="preserve"> </w:t>
      </w:r>
      <w:r>
        <w:t>por</w:t>
      </w:r>
      <w:r>
        <w:rPr>
          <w:spacing w:val="-4"/>
        </w:rPr>
        <w:t xml:space="preserve"> </w:t>
      </w:r>
      <w:r>
        <w:rPr>
          <w:spacing w:val="-2"/>
        </w:rPr>
        <w:t>dependencia</w:t>
      </w:r>
    </w:p>
    <w:p w14:paraId="4FAC2718" w14:textId="77777777" w:rsidR="00AA4259" w:rsidRDefault="001B440B">
      <w:pPr>
        <w:pStyle w:val="Prrafodelista"/>
        <w:numPr>
          <w:ilvl w:val="0"/>
          <w:numId w:val="141"/>
        </w:numPr>
        <w:tabs>
          <w:tab w:val="left" w:pos="1701"/>
        </w:tabs>
        <w:spacing w:before="179"/>
        <w:ind w:left="1701" w:hanging="359"/>
      </w:pPr>
      <w:r>
        <w:t>Archivo</w:t>
      </w:r>
      <w:r>
        <w:rPr>
          <w:spacing w:val="-7"/>
        </w:rPr>
        <w:t xml:space="preserve"> </w:t>
      </w:r>
      <w:r>
        <w:t>central</w:t>
      </w:r>
      <w:r>
        <w:rPr>
          <w:spacing w:val="-6"/>
        </w:rPr>
        <w:t xml:space="preserve"> </w:t>
      </w:r>
      <w:r>
        <w:rPr>
          <w:spacing w:val="-2"/>
        </w:rPr>
        <w:t>institucional</w:t>
      </w:r>
    </w:p>
    <w:p w14:paraId="1A64AF52" w14:textId="77777777" w:rsidR="00AA4259" w:rsidRDefault="001B440B">
      <w:pPr>
        <w:pStyle w:val="Prrafodelista"/>
        <w:numPr>
          <w:ilvl w:val="0"/>
          <w:numId w:val="141"/>
        </w:numPr>
        <w:tabs>
          <w:tab w:val="left" w:pos="1701"/>
        </w:tabs>
        <w:spacing w:before="182"/>
        <w:ind w:left="1701" w:hanging="359"/>
      </w:pPr>
      <w:r>
        <w:t>Sistemas</w:t>
      </w:r>
      <w:r>
        <w:rPr>
          <w:spacing w:val="-8"/>
        </w:rPr>
        <w:t xml:space="preserve"> </w:t>
      </w:r>
      <w:r>
        <w:t>de</w:t>
      </w:r>
      <w:r>
        <w:rPr>
          <w:spacing w:val="-4"/>
        </w:rPr>
        <w:t xml:space="preserve"> </w:t>
      </w:r>
      <w:r>
        <w:t>correspondencia</w:t>
      </w:r>
      <w:r>
        <w:rPr>
          <w:spacing w:val="-5"/>
        </w:rPr>
        <w:t xml:space="preserve"> </w:t>
      </w:r>
      <w:r>
        <w:t>y</w:t>
      </w:r>
      <w:r>
        <w:rPr>
          <w:spacing w:val="-4"/>
        </w:rPr>
        <w:t xml:space="preserve"> SGDEA</w:t>
      </w:r>
    </w:p>
    <w:p w14:paraId="23A689F9" w14:textId="77777777" w:rsidR="00AA4259" w:rsidRDefault="001B440B">
      <w:pPr>
        <w:pStyle w:val="Ttulo1"/>
        <w:numPr>
          <w:ilvl w:val="1"/>
          <w:numId w:val="154"/>
        </w:numPr>
        <w:tabs>
          <w:tab w:val="left" w:pos="1545"/>
        </w:tabs>
        <w:spacing w:before="179"/>
        <w:ind w:left="1545" w:hanging="563"/>
      </w:pPr>
      <w:bookmarkStart w:id="11" w:name="_bookmark11"/>
      <w:bookmarkEnd w:id="11"/>
      <w:r>
        <w:t>ALCANCE</w:t>
      </w:r>
      <w:r>
        <w:rPr>
          <w:spacing w:val="-5"/>
        </w:rPr>
        <w:t xml:space="preserve"> </w:t>
      </w:r>
      <w:r>
        <w:rPr>
          <w:spacing w:val="-2"/>
        </w:rPr>
        <w:t>TEMPORAL</w:t>
      </w:r>
    </w:p>
    <w:p w14:paraId="4707DD3D" w14:textId="77777777" w:rsidR="00AA4259" w:rsidRDefault="001B440B">
      <w:pPr>
        <w:pStyle w:val="Prrafodelista"/>
        <w:numPr>
          <w:ilvl w:val="0"/>
          <w:numId w:val="140"/>
        </w:numPr>
        <w:tabs>
          <w:tab w:val="left" w:pos="1701"/>
        </w:tabs>
        <w:spacing w:before="22"/>
        <w:ind w:left="1701" w:hanging="359"/>
      </w:pPr>
      <w:r>
        <w:rPr>
          <w:rFonts w:ascii="Arial" w:hAnsi="Arial"/>
          <w:b/>
        </w:rPr>
        <w:t>Año</w:t>
      </w:r>
      <w:r>
        <w:rPr>
          <w:rFonts w:ascii="Arial" w:hAnsi="Arial"/>
          <w:b/>
          <w:spacing w:val="-3"/>
        </w:rPr>
        <w:t xml:space="preserve"> </w:t>
      </w:r>
      <w:r>
        <w:rPr>
          <w:rFonts w:ascii="Arial" w:hAnsi="Arial"/>
          <w:b/>
        </w:rPr>
        <w:t xml:space="preserve">base: </w:t>
      </w:r>
      <w:r>
        <w:rPr>
          <w:spacing w:val="-4"/>
        </w:rPr>
        <w:t>2024</w:t>
      </w:r>
    </w:p>
    <w:p w14:paraId="13BF4774" w14:textId="77777777" w:rsidR="00AA4259" w:rsidRDefault="001B440B">
      <w:pPr>
        <w:pStyle w:val="Prrafodelista"/>
        <w:numPr>
          <w:ilvl w:val="0"/>
          <w:numId w:val="140"/>
        </w:numPr>
        <w:tabs>
          <w:tab w:val="left" w:pos="1701"/>
        </w:tabs>
        <w:spacing w:before="181"/>
        <w:ind w:left="1701" w:hanging="359"/>
      </w:pPr>
      <w:r>
        <w:rPr>
          <w:rFonts w:ascii="Arial" w:hAnsi="Arial"/>
          <w:b/>
        </w:rPr>
        <w:t>Análisis</w:t>
      </w:r>
      <w:r>
        <w:rPr>
          <w:rFonts w:ascii="Arial" w:hAnsi="Arial"/>
          <w:b/>
          <w:spacing w:val="-14"/>
        </w:rPr>
        <w:t xml:space="preserve"> </w:t>
      </w:r>
      <w:r>
        <w:rPr>
          <w:rFonts w:ascii="Arial" w:hAnsi="Arial"/>
          <w:b/>
        </w:rPr>
        <w:t>retrospectivo:</w:t>
      </w:r>
      <w:r>
        <w:rPr>
          <w:rFonts w:ascii="Arial" w:hAnsi="Arial"/>
          <w:b/>
          <w:spacing w:val="-10"/>
        </w:rPr>
        <w:t xml:space="preserve"> </w:t>
      </w:r>
      <w:r>
        <w:t>2020-</w:t>
      </w:r>
      <w:r>
        <w:rPr>
          <w:spacing w:val="-4"/>
        </w:rPr>
        <w:t>2024</w:t>
      </w:r>
    </w:p>
    <w:p w14:paraId="2C24DBE6" w14:textId="77777777" w:rsidR="00AA4259" w:rsidRDefault="001B440B">
      <w:pPr>
        <w:pStyle w:val="Prrafodelista"/>
        <w:numPr>
          <w:ilvl w:val="0"/>
          <w:numId w:val="140"/>
        </w:numPr>
        <w:tabs>
          <w:tab w:val="left" w:pos="1701"/>
        </w:tabs>
        <w:spacing w:before="179"/>
        <w:ind w:left="1701" w:hanging="359"/>
      </w:pPr>
      <w:r>
        <w:rPr>
          <w:rFonts w:ascii="Arial" w:hAnsi="Arial"/>
          <w:b/>
        </w:rPr>
        <w:t>Proyección</w:t>
      </w:r>
      <w:r>
        <w:rPr>
          <w:rFonts w:ascii="Arial" w:hAnsi="Arial"/>
          <w:b/>
          <w:spacing w:val="-14"/>
        </w:rPr>
        <w:t xml:space="preserve"> </w:t>
      </w:r>
      <w:r>
        <w:rPr>
          <w:rFonts w:ascii="Arial" w:hAnsi="Arial"/>
          <w:b/>
        </w:rPr>
        <w:t>estratégica:</w:t>
      </w:r>
      <w:r>
        <w:rPr>
          <w:rFonts w:ascii="Arial" w:hAnsi="Arial"/>
          <w:b/>
          <w:spacing w:val="-11"/>
        </w:rPr>
        <w:t xml:space="preserve"> </w:t>
      </w:r>
      <w:r>
        <w:t>2025-</w:t>
      </w:r>
      <w:r>
        <w:rPr>
          <w:spacing w:val="-4"/>
        </w:rPr>
        <w:t>2027</w:t>
      </w:r>
    </w:p>
    <w:p w14:paraId="1D14C738" w14:textId="77777777" w:rsidR="00AA4259" w:rsidRDefault="001B440B">
      <w:pPr>
        <w:pStyle w:val="Ttulo1"/>
        <w:numPr>
          <w:ilvl w:val="1"/>
          <w:numId w:val="154"/>
        </w:numPr>
        <w:tabs>
          <w:tab w:val="left" w:pos="1545"/>
        </w:tabs>
        <w:spacing w:before="182"/>
        <w:ind w:left="1545" w:hanging="563"/>
      </w:pPr>
      <w:bookmarkStart w:id="12" w:name="_bookmark12"/>
      <w:bookmarkEnd w:id="12"/>
      <w:r>
        <w:t>ALCANCE</w:t>
      </w:r>
      <w:r>
        <w:rPr>
          <w:spacing w:val="-5"/>
        </w:rPr>
        <w:t xml:space="preserve"> </w:t>
      </w:r>
      <w:r>
        <w:rPr>
          <w:spacing w:val="-2"/>
        </w:rPr>
        <w:t>FUNCIONAL</w:t>
      </w:r>
    </w:p>
    <w:p w14:paraId="412B7FD1" w14:textId="77777777" w:rsidR="00AA4259" w:rsidRDefault="00AA4259">
      <w:pPr>
        <w:pStyle w:val="Textoindependiente"/>
        <w:spacing w:before="177"/>
        <w:rPr>
          <w:rFonts w:ascii="Arial"/>
          <w:b/>
          <w:sz w:val="24"/>
        </w:rPr>
      </w:pPr>
    </w:p>
    <w:p w14:paraId="3CD351EA" w14:textId="77777777" w:rsidR="00AA4259" w:rsidRDefault="001B440B">
      <w:pPr>
        <w:spacing w:before="1"/>
        <w:ind w:left="982"/>
        <w:rPr>
          <w:rFonts w:ascii="Arial"/>
          <w:b/>
        </w:rPr>
      </w:pPr>
      <w:r>
        <w:rPr>
          <w:rFonts w:ascii="Arial"/>
          <w:b/>
        </w:rPr>
        <w:t>Procesos</w:t>
      </w:r>
      <w:r>
        <w:rPr>
          <w:rFonts w:ascii="Arial"/>
          <w:b/>
          <w:spacing w:val="-6"/>
        </w:rPr>
        <w:t xml:space="preserve"> </w:t>
      </w:r>
      <w:r>
        <w:rPr>
          <w:rFonts w:ascii="Arial"/>
          <w:b/>
          <w:spacing w:val="-2"/>
        </w:rPr>
        <w:t>Evaluados:</w:t>
      </w:r>
    </w:p>
    <w:p w14:paraId="11FA4172" w14:textId="77777777" w:rsidR="00AA4259" w:rsidRDefault="00AA4259">
      <w:pPr>
        <w:pStyle w:val="Textoindependiente"/>
        <w:spacing w:before="4"/>
        <w:rPr>
          <w:rFonts w:ascii="Arial"/>
          <w:b/>
          <w:sz w:val="15"/>
        </w:rPr>
      </w:pPr>
    </w:p>
    <w:tbl>
      <w:tblPr>
        <w:tblStyle w:val="TableNormal"/>
        <w:tblW w:w="0" w:type="auto"/>
        <w:tblInd w:w="1700"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3498"/>
        <w:gridCol w:w="4487"/>
      </w:tblGrid>
      <w:tr w:rsidR="00AA4259" w14:paraId="7E6BCE35" w14:textId="77777777">
        <w:trPr>
          <w:trHeight w:val="477"/>
        </w:trPr>
        <w:tc>
          <w:tcPr>
            <w:tcW w:w="3498" w:type="dxa"/>
            <w:tcBorders>
              <w:top w:val="nil"/>
              <w:left w:val="nil"/>
              <w:bottom w:val="nil"/>
              <w:right w:val="nil"/>
            </w:tcBorders>
            <w:shd w:val="clear" w:color="auto" w:fill="0E9ED4"/>
          </w:tcPr>
          <w:p w14:paraId="48AD782C" w14:textId="77777777" w:rsidR="00AA4259" w:rsidRDefault="001B440B">
            <w:pPr>
              <w:pStyle w:val="TableParagraph"/>
              <w:spacing w:before="10"/>
              <w:ind w:left="112"/>
              <w:rPr>
                <w:rFonts w:ascii="Arial" w:hAnsi="Arial"/>
                <w:b/>
                <w:sz w:val="24"/>
              </w:rPr>
            </w:pPr>
            <w:r>
              <w:rPr>
                <w:rFonts w:ascii="Arial" w:hAnsi="Arial"/>
                <w:b/>
                <w:color w:val="FFFFFF"/>
                <w:spacing w:val="-4"/>
                <w:sz w:val="24"/>
              </w:rPr>
              <w:t>Área</w:t>
            </w:r>
          </w:p>
        </w:tc>
        <w:tc>
          <w:tcPr>
            <w:tcW w:w="4487" w:type="dxa"/>
            <w:tcBorders>
              <w:top w:val="nil"/>
              <w:left w:val="nil"/>
              <w:bottom w:val="nil"/>
              <w:right w:val="nil"/>
            </w:tcBorders>
            <w:shd w:val="clear" w:color="auto" w:fill="0E9ED4"/>
          </w:tcPr>
          <w:p w14:paraId="41E80DF2" w14:textId="77777777" w:rsidR="00AA4259" w:rsidRDefault="001B440B">
            <w:pPr>
              <w:pStyle w:val="TableParagraph"/>
              <w:spacing w:before="10"/>
              <w:ind w:left="112"/>
              <w:rPr>
                <w:rFonts w:ascii="Arial"/>
                <w:b/>
                <w:sz w:val="24"/>
              </w:rPr>
            </w:pPr>
            <w:r>
              <w:rPr>
                <w:rFonts w:ascii="Arial"/>
                <w:b/>
                <w:color w:val="FFFFFF"/>
                <w:spacing w:val="-2"/>
                <w:sz w:val="24"/>
              </w:rPr>
              <w:t>Componentes</w:t>
            </w:r>
          </w:p>
        </w:tc>
      </w:tr>
      <w:tr w:rsidR="00AA4259" w14:paraId="23267E42" w14:textId="77777777">
        <w:trPr>
          <w:trHeight w:val="455"/>
        </w:trPr>
        <w:tc>
          <w:tcPr>
            <w:tcW w:w="3498" w:type="dxa"/>
            <w:tcBorders>
              <w:top w:val="nil"/>
            </w:tcBorders>
            <w:shd w:val="clear" w:color="auto" w:fill="C9ECFA"/>
          </w:tcPr>
          <w:p w14:paraId="08D2CA88" w14:textId="77777777" w:rsidR="00AA4259" w:rsidRDefault="001B440B">
            <w:pPr>
              <w:pStyle w:val="TableParagraph"/>
              <w:ind w:left="107"/>
              <w:rPr>
                <w:rFonts w:ascii="Arial" w:hAnsi="Arial"/>
                <w:b/>
                <w:sz w:val="24"/>
              </w:rPr>
            </w:pPr>
            <w:r>
              <w:rPr>
                <w:rFonts w:ascii="Arial" w:hAnsi="Arial"/>
                <w:b/>
                <w:sz w:val="24"/>
              </w:rPr>
              <w:t>Gestión</w:t>
            </w:r>
            <w:r>
              <w:rPr>
                <w:rFonts w:ascii="Arial" w:hAnsi="Arial"/>
                <w:b/>
                <w:spacing w:val="-1"/>
                <w:sz w:val="24"/>
              </w:rPr>
              <w:t xml:space="preserve"> </w:t>
            </w:r>
            <w:r>
              <w:rPr>
                <w:rFonts w:ascii="Arial" w:hAnsi="Arial"/>
                <w:b/>
                <w:sz w:val="24"/>
              </w:rPr>
              <w:t xml:space="preserve">de </w:t>
            </w:r>
            <w:r>
              <w:rPr>
                <w:rFonts w:ascii="Arial" w:hAnsi="Arial"/>
                <w:b/>
                <w:spacing w:val="-2"/>
                <w:sz w:val="24"/>
              </w:rPr>
              <w:t>Correspondencia</w:t>
            </w:r>
          </w:p>
        </w:tc>
        <w:tc>
          <w:tcPr>
            <w:tcW w:w="4487" w:type="dxa"/>
            <w:tcBorders>
              <w:top w:val="nil"/>
            </w:tcBorders>
            <w:shd w:val="clear" w:color="auto" w:fill="C9ECFA"/>
          </w:tcPr>
          <w:p w14:paraId="19B07FE0" w14:textId="77777777" w:rsidR="00AA4259" w:rsidRDefault="001B440B">
            <w:pPr>
              <w:pStyle w:val="TableParagraph"/>
              <w:ind w:left="107"/>
              <w:rPr>
                <w:sz w:val="24"/>
              </w:rPr>
            </w:pPr>
            <w:r>
              <w:rPr>
                <w:sz w:val="24"/>
              </w:rPr>
              <w:t>Ventanilla</w:t>
            </w:r>
            <w:r>
              <w:rPr>
                <w:spacing w:val="-5"/>
                <w:sz w:val="24"/>
              </w:rPr>
              <w:t xml:space="preserve"> </w:t>
            </w:r>
            <w:r>
              <w:rPr>
                <w:sz w:val="24"/>
              </w:rPr>
              <w:t>única,</w:t>
            </w:r>
            <w:r>
              <w:rPr>
                <w:spacing w:val="-5"/>
                <w:sz w:val="24"/>
              </w:rPr>
              <w:t xml:space="preserve"> </w:t>
            </w:r>
            <w:r>
              <w:rPr>
                <w:sz w:val="24"/>
              </w:rPr>
              <w:t>radicación,</w:t>
            </w:r>
            <w:r>
              <w:rPr>
                <w:spacing w:val="-4"/>
                <w:sz w:val="24"/>
              </w:rPr>
              <w:t xml:space="preserve"> </w:t>
            </w:r>
            <w:r>
              <w:rPr>
                <w:spacing w:val="-2"/>
                <w:sz w:val="24"/>
              </w:rPr>
              <w:t>distribución</w:t>
            </w:r>
          </w:p>
        </w:tc>
      </w:tr>
      <w:tr w:rsidR="00AA4259" w14:paraId="31DF3F7C" w14:textId="77777777">
        <w:trPr>
          <w:trHeight w:val="458"/>
        </w:trPr>
        <w:tc>
          <w:tcPr>
            <w:tcW w:w="3498" w:type="dxa"/>
          </w:tcPr>
          <w:p w14:paraId="16C66134" w14:textId="77777777" w:rsidR="00AA4259" w:rsidRDefault="001B440B">
            <w:pPr>
              <w:pStyle w:val="TableParagraph"/>
              <w:spacing w:before="2"/>
              <w:ind w:left="107"/>
              <w:rPr>
                <w:rFonts w:ascii="Arial" w:hAnsi="Arial"/>
                <w:b/>
                <w:sz w:val="24"/>
              </w:rPr>
            </w:pPr>
            <w:r>
              <w:rPr>
                <w:rFonts w:ascii="Arial" w:hAnsi="Arial"/>
                <w:b/>
                <w:sz w:val="24"/>
              </w:rPr>
              <w:t>Archivos</w:t>
            </w:r>
            <w:r>
              <w:rPr>
                <w:rFonts w:ascii="Arial" w:hAnsi="Arial"/>
                <w:b/>
                <w:spacing w:val="-2"/>
                <w:sz w:val="24"/>
              </w:rPr>
              <w:t xml:space="preserve"> </w:t>
            </w:r>
            <w:r>
              <w:rPr>
                <w:rFonts w:ascii="Arial" w:hAnsi="Arial"/>
                <w:b/>
                <w:sz w:val="24"/>
              </w:rPr>
              <w:t>de</w:t>
            </w:r>
            <w:r>
              <w:rPr>
                <w:rFonts w:ascii="Arial" w:hAnsi="Arial"/>
                <w:b/>
                <w:spacing w:val="-2"/>
                <w:sz w:val="24"/>
              </w:rPr>
              <w:t xml:space="preserve"> Gestión</w:t>
            </w:r>
          </w:p>
        </w:tc>
        <w:tc>
          <w:tcPr>
            <w:tcW w:w="4487" w:type="dxa"/>
          </w:tcPr>
          <w:p w14:paraId="538BB658" w14:textId="77777777" w:rsidR="00AA4259" w:rsidRDefault="001B440B">
            <w:pPr>
              <w:pStyle w:val="TableParagraph"/>
              <w:spacing w:before="2"/>
              <w:ind w:left="107"/>
              <w:rPr>
                <w:sz w:val="24"/>
              </w:rPr>
            </w:pPr>
            <w:r>
              <w:rPr>
                <w:sz w:val="24"/>
              </w:rPr>
              <w:t>Organización,</w:t>
            </w:r>
            <w:r>
              <w:rPr>
                <w:spacing w:val="-8"/>
                <w:sz w:val="24"/>
              </w:rPr>
              <w:t xml:space="preserve"> </w:t>
            </w:r>
            <w:r>
              <w:rPr>
                <w:sz w:val="24"/>
              </w:rPr>
              <w:t>servicios,</w:t>
            </w:r>
            <w:r>
              <w:rPr>
                <w:spacing w:val="-8"/>
                <w:sz w:val="24"/>
              </w:rPr>
              <w:t xml:space="preserve"> </w:t>
            </w:r>
            <w:r>
              <w:rPr>
                <w:spacing w:val="-2"/>
                <w:sz w:val="24"/>
              </w:rPr>
              <w:t>transferencias</w:t>
            </w:r>
          </w:p>
        </w:tc>
      </w:tr>
      <w:tr w:rsidR="00AA4259" w14:paraId="3C72BAB8" w14:textId="77777777">
        <w:trPr>
          <w:trHeight w:val="457"/>
        </w:trPr>
        <w:tc>
          <w:tcPr>
            <w:tcW w:w="3498" w:type="dxa"/>
            <w:shd w:val="clear" w:color="auto" w:fill="C9ECFA"/>
          </w:tcPr>
          <w:p w14:paraId="5C935901" w14:textId="77777777" w:rsidR="00AA4259" w:rsidRDefault="001B440B">
            <w:pPr>
              <w:pStyle w:val="TableParagraph"/>
              <w:ind w:left="107"/>
              <w:rPr>
                <w:rFonts w:ascii="Arial"/>
                <w:b/>
                <w:sz w:val="24"/>
              </w:rPr>
            </w:pPr>
            <w:r>
              <w:rPr>
                <w:rFonts w:ascii="Arial"/>
                <w:b/>
                <w:sz w:val="24"/>
              </w:rPr>
              <w:t xml:space="preserve">Archivo </w:t>
            </w:r>
            <w:r>
              <w:rPr>
                <w:rFonts w:ascii="Arial"/>
                <w:b/>
                <w:spacing w:val="-2"/>
                <w:sz w:val="24"/>
              </w:rPr>
              <w:t>Central</w:t>
            </w:r>
          </w:p>
        </w:tc>
        <w:tc>
          <w:tcPr>
            <w:tcW w:w="4487" w:type="dxa"/>
            <w:shd w:val="clear" w:color="auto" w:fill="C9ECFA"/>
          </w:tcPr>
          <w:p w14:paraId="1BCA56DA" w14:textId="77777777" w:rsidR="00AA4259" w:rsidRDefault="001B440B">
            <w:pPr>
              <w:pStyle w:val="TableParagraph"/>
              <w:ind w:left="107"/>
              <w:rPr>
                <w:sz w:val="24"/>
              </w:rPr>
            </w:pPr>
            <w:r>
              <w:rPr>
                <w:sz w:val="24"/>
              </w:rPr>
              <w:t>Custodia,</w:t>
            </w:r>
            <w:r>
              <w:rPr>
                <w:spacing w:val="-5"/>
                <w:sz w:val="24"/>
              </w:rPr>
              <w:t xml:space="preserve"> </w:t>
            </w:r>
            <w:r>
              <w:rPr>
                <w:sz w:val="24"/>
              </w:rPr>
              <w:t>consulta,</w:t>
            </w:r>
            <w:r>
              <w:rPr>
                <w:spacing w:val="-6"/>
                <w:sz w:val="24"/>
              </w:rPr>
              <w:t xml:space="preserve"> </w:t>
            </w:r>
            <w:r>
              <w:rPr>
                <w:spacing w:val="-2"/>
                <w:sz w:val="24"/>
              </w:rPr>
              <w:t>conservación</w:t>
            </w:r>
          </w:p>
        </w:tc>
      </w:tr>
      <w:tr w:rsidR="00AA4259" w14:paraId="6B1E4C44" w14:textId="77777777">
        <w:trPr>
          <w:trHeight w:val="458"/>
        </w:trPr>
        <w:tc>
          <w:tcPr>
            <w:tcW w:w="3498" w:type="dxa"/>
          </w:tcPr>
          <w:p w14:paraId="1871F04D" w14:textId="77777777" w:rsidR="00AA4259" w:rsidRDefault="001B440B">
            <w:pPr>
              <w:pStyle w:val="TableParagraph"/>
              <w:ind w:left="107"/>
              <w:rPr>
                <w:rFonts w:ascii="Arial" w:hAnsi="Arial"/>
                <w:b/>
                <w:sz w:val="24"/>
              </w:rPr>
            </w:pPr>
            <w:r>
              <w:rPr>
                <w:rFonts w:ascii="Arial" w:hAnsi="Arial"/>
                <w:b/>
                <w:sz w:val="24"/>
              </w:rPr>
              <w:t xml:space="preserve">Gestión </w:t>
            </w:r>
            <w:r>
              <w:rPr>
                <w:rFonts w:ascii="Arial" w:hAnsi="Arial"/>
                <w:b/>
                <w:spacing w:val="-2"/>
                <w:sz w:val="24"/>
              </w:rPr>
              <w:t>Electrónica</w:t>
            </w:r>
          </w:p>
        </w:tc>
        <w:tc>
          <w:tcPr>
            <w:tcW w:w="4487" w:type="dxa"/>
          </w:tcPr>
          <w:p w14:paraId="661C6A13" w14:textId="77777777" w:rsidR="00AA4259" w:rsidRDefault="001B440B">
            <w:pPr>
              <w:pStyle w:val="TableParagraph"/>
              <w:ind w:left="107"/>
              <w:rPr>
                <w:sz w:val="24"/>
              </w:rPr>
            </w:pPr>
            <w:r>
              <w:rPr>
                <w:sz w:val="24"/>
              </w:rPr>
              <w:t>SGDEA,</w:t>
            </w:r>
            <w:r>
              <w:rPr>
                <w:spacing w:val="-8"/>
                <w:sz w:val="24"/>
              </w:rPr>
              <w:t xml:space="preserve"> </w:t>
            </w:r>
            <w:r>
              <w:rPr>
                <w:sz w:val="24"/>
              </w:rPr>
              <w:t>interoperabilidad,</w:t>
            </w:r>
            <w:r>
              <w:rPr>
                <w:spacing w:val="-8"/>
                <w:sz w:val="24"/>
              </w:rPr>
              <w:t xml:space="preserve"> </w:t>
            </w:r>
            <w:r>
              <w:rPr>
                <w:spacing w:val="-2"/>
                <w:sz w:val="24"/>
              </w:rPr>
              <w:t>preservación</w:t>
            </w:r>
          </w:p>
        </w:tc>
      </w:tr>
      <w:tr w:rsidR="00AA4259" w14:paraId="732D12FA" w14:textId="77777777">
        <w:trPr>
          <w:trHeight w:val="458"/>
        </w:trPr>
        <w:tc>
          <w:tcPr>
            <w:tcW w:w="3498" w:type="dxa"/>
            <w:shd w:val="clear" w:color="auto" w:fill="C9ECFA"/>
          </w:tcPr>
          <w:p w14:paraId="0460C617" w14:textId="77777777" w:rsidR="00AA4259" w:rsidRDefault="001B440B">
            <w:pPr>
              <w:pStyle w:val="TableParagraph"/>
              <w:ind w:left="107"/>
              <w:rPr>
                <w:rFonts w:ascii="Arial" w:hAnsi="Arial"/>
                <w:b/>
                <w:sz w:val="24"/>
              </w:rPr>
            </w:pPr>
            <w:r>
              <w:rPr>
                <w:rFonts w:ascii="Arial" w:hAnsi="Arial"/>
                <w:b/>
                <w:sz w:val="24"/>
              </w:rPr>
              <w:t>Conservación</w:t>
            </w:r>
            <w:r>
              <w:rPr>
                <w:rFonts w:ascii="Arial" w:hAnsi="Arial"/>
                <w:b/>
                <w:spacing w:val="-5"/>
                <w:sz w:val="24"/>
              </w:rPr>
              <w:t xml:space="preserve"> </w:t>
            </w:r>
            <w:r>
              <w:rPr>
                <w:rFonts w:ascii="Arial" w:hAnsi="Arial"/>
                <w:b/>
                <w:spacing w:val="-2"/>
                <w:sz w:val="24"/>
              </w:rPr>
              <w:t>Documental</w:t>
            </w:r>
          </w:p>
        </w:tc>
        <w:tc>
          <w:tcPr>
            <w:tcW w:w="4487" w:type="dxa"/>
            <w:shd w:val="clear" w:color="auto" w:fill="C9ECFA"/>
          </w:tcPr>
          <w:p w14:paraId="0F9C1DBA" w14:textId="77777777" w:rsidR="00AA4259" w:rsidRDefault="001B440B">
            <w:pPr>
              <w:pStyle w:val="TableParagraph"/>
              <w:ind w:left="107"/>
              <w:rPr>
                <w:sz w:val="24"/>
              </w:rPr>
            </w:pPr>
            <w:r>
              <w:rPr>
                <w:sz w:val="24"/>
              </w:rPr>
              <w:t>Condiciones</w:t>
            </w:r>
            <w:r>
              <w:rPr>
                <w:spacing w:val="-5"/>
                <w:sz w:val="24"/>
              </w:rPr>
              <w:t xml:space="preserve"> </w:t>
            </w:r>
            <w:r>
              <w:rPr>
                <w:sz w:val="24"/>
              </w:rPr>
              <w:t>físicas,</w:t>
            </w:r>
            <w:r>
              <w:rPr>
                <w:spacing w:val="-5"/>
                <w:sz w:val="24"/>
              </w:rPr>
              <w:t xml:space="preserve"> </w:t>
            </w:r>
            <w:r>
              <w:rPr>
                <w:sz w:val="24"/>
              </w:rPr>
              <w:t>SIC,</w:t>
            </w:r>
            <w:r>
              <w:rPr>
                <w:spacing w:val="-5"/>
                <w:sz w:val="24"/>
              </w:rPr>
              <w:t xml:space="preserve"> </w:t>
            </w:r>
            <w:r>
              <w:rPr>
                <w:spacing w:val="-2"/>
                <w:sz w:val="24"/>
              </w:rPr>
              <w:t>prevención</w:t>
            </w:r>
          </w:p>
        </w:tc>
      </w:tr>
      <w:tr w:rsidR="00AA4259" w14:paraId="72CD1F2B" w14:textId="77777777">
        <w:trPr>
          <w:trHeight w:val="458"/>
        </w:trPr>
        <w:tc>
          <w:tcPr>
            <w:tcW w:w="3498" w:type="dxa"/>
          </w:tcPr>
          <w:p w14:paraId="233DF9AF" w14:textId="77777777" w:rsidR="00AA4259" w:rsidRDefault="001B440B">
            <w:pPr>
              <w:pStyle w:val="TableParagraph"/>
              <w:ind w:left="107"/>
              <w:rPr>
                <w:rFonts w:ascii="Arial"/>
                <w:b/>
                <w:sz w:val="24"/>
              </w:rPr>
            </w:pPr>
            <w:r>
              <w:rPr>
                <w:rFonts w:ascii="Arial"/>
                <w:b/>
                <w:sz w:val="24"/>
              </w:rPr>
              <w:t>Cumplimiento</w:t>
            </w:r>
            <w:r>
              <w:rPr>
                <w:rFonts w:ascii="Arial"/>
                <w:b/>
                <w:spacing w:val="-3"/>
                <w:sz w:val="24"/>
              </w:rPr>
              <w:t xml:space="preserve"> </w:t>
            </w:r>
            <w:r>
              <w:rPr>
                <w:rFonts w:ascii="Arial"/>
                <w:b/>
                <w:spacing w:val="-2"/>
                <w:sz w:val="24"/>
              </w:rPr>
              <w:t>Normativo</w:t>
            </w:r>
          </w:p>
        </w:tc>
        <w:tc>
          <w:tcPr>
            <w:tcW w:w="4487" w:type="dxa"/>
          </w:tcPr>
          <w:p w14:paraId="1BA0619A" w14:textId="77777777" w:rsidR="00AA4259" w:rsidRDefault="001B440B">
            <w:pPr>
              <w:pStyle w:val="TableParagraph"/>
              <w:ind w:left="107"/>
              <w:rPr>
                <w:sz w:val="24"/>
              </w:rPr>
            </w:pPr>
            <w:r>
              <w:rPr>
                <w:sz w:val="24"/>
              </w:rPr>
              <w:t>Instrumentos,</w:t>
            </w:r>
            <w:r>
              <w:rPr>
                <w:spacing w:val="-9"/>
                <w:sz w:val="24"/>
              </w:rPr>
              <w:t xml:space="preserve"> </w:t>
            </w:r>
            <w:r>
              <w:rPr>
                <w:sz w:val="24"/>
              </w:rPr>
              <w:t>procesos,</w:t>
            </w:r>
            <w:r>
              <w:rPr>
                <w:spacing w:val="-7"/>
                <w:sz w:val="24"/>
              </w:rPr>
              <w:t xml:space="preserve"> </w:t>
            </w:r>
            <w:r>
              <w:rPr>
                <w:spacing w:val="-2"/>
                <w:sz w:val="24"/>
              </w:rPr>
              <w:t>estándares</w:t>
            </w:r>
          </w:p>
        </w:tc>
      </w:tr>
    </w:tbl>
    <w:p w14:paraId="4231A6BD" w14:textId="77777777" w:rsidR="00AA4259" w:rsidRDefault="00AA4259">
      <w:pPr>
        <w:pStyle w:val="TableParagraph"/>
        <w:rPr>
          <w:sz w:val="24"/>
        </w:rPr>
        <w:sectPr w:rsidR="00AA4259">
          <w:pgSz w:w="12240" w:h="15840"/>
          <w:pgMar w:top="960" w:right="720" w:bottom="1280" w:left="720" w:header="751" w:footer="1083" w:gutter="0"/>
          <w:cols w:space="720"/>
        </w:sectPr>
      </w:pPr>
    </w:p>
    <w:p w14:paraId="05D66CB7" w14:textId="77777777" w:rsidR="00AA4259" w:rsidRDefault="00AA4259">
      <w:pPr>
        <w:pStyle w:val="Textoindependiente"/>
        <w:rPr>
          <w:rFonts w:ascii="Arial"/>
          <w:b/>
          <w:sz w:val="24"/>
        </w:rPr>
      </w:pPr>
    </w:p>
    <w:p w14:paraId="0E1569F9" w14:textId="77777777" w:rsidR="00AA4259" w:rsidRDefault="00AA4259">
      <w:pPr>
        <w:pStyle w:val="Textoindependiente"/>
        <w:rPr>
          <w:rFonts w:ascii="Arial"/>
          <w:b/>
          <w:sz w:val="24"/>
        </w:rPr>
      </w:pPr>
    </w:p>
    <w:p w14:paraId="668F1F7D" w14:textId="77777777" w:rsidR="00AA4259" w:rsidRDefault="00AA4259">
      <w:pPr>
        <w:pStyle w:val="Textoindependiente"/>
        <w:spacing w:before="51"/>
        <w:rPr>
          <w:rFonts w:ascii="Arial"/>
          <w:b/>
          <w:sz w:val="24"/>
        </w:rPr>
      </w:pPr>
    </w:p>
    <w:p w14:paraId="1BB7FACB" w14:textId="77777777" w:rsidR="00AA4259" w:rsidRDefault="001B440B">
      <w:pPr>
        <w:pStyle w:val="Ttulo1"/>
        <w:numPr>
          <w:ilvl w:val="1"/>
          <w:numId w:val="154"/>
        </w:numPr>
        <w:tabs>
          <w:tab w:val="left" w:pos="1545"/>
        </w:tabs>
        <w:ind w:left="1545" w:hanging="563"/>
      </w:pPr>
      <w:bookmarkStart w:id="13" w:name="_bookmark13"/>
      <w:bookmarkEnd w:id="13"/>
      <w:r>
        <w:rPr>
          <w:spacing w:val="-2"/>
        </w:rPr>
        <w:t>EXCLUSIONES</w:t>
      </w:r>
    </w:p>
    <w:p w14:paraId="7C1D054D" w14:textId="77777777" w:rsidR="00AA4259" w:rsidRPr="00D56A31" w:rsidRDefault="001B440B">
      <w:pPr>
        <w:pStyle w:val="Prrafodelista"/>
        <w:numPr>
          <w:ilvl w:val="0"/>
          <w:numId w:val="139"/>
        </w:numPr>
        <w:tabs>
          <w:tab w:val="left" w:pos="1701"/>
        </w:tabs>
        <w:spacing w:before="21"/>
        <w:ind w:left="1701" w:hanging="359"/>
        <w:rPr>
          <w:lang w:val="pt-PT"/>
        </w:rPr>
      </w:pPr>
      <w:r w:rsidRPr="00D56A31">
        <w:rPr>
          <w:rFonts w:ascii="Segoe UI Emoji" w:hAnsi="Segoe UI Emoji"/>
          <w:lang w:val="pt-PT"/>
        </w:rPr>
        <w:t>❌</w:t>
      </w:r>
      <w:r w:rsidRPr="00D56A31">
        <w:rPr>
          <w:rFonts w:ascii="Segoe UI Emoji" w:hAnsi="Segoe UI Emoji"/>
          <w:spacing w:val="-2"/>
          <w:lang w:val="pt-PT"/>
        </w:rPr>
        <w:t xml:space="preserve"> </w:t>
      </w:r>
      <w:r w:rsidRPr="00D56A31">
        <w:rPr>
          <w:lang w:val="pt-PT"/>
        </w:rPr>
        <w:t>Archivos</w:t>
      </w:r>
      <w:r w:rsidRPr="00D56A31">
        <w:rPr>
          <w:spacing w:val="-5"/>
          <w:lang w:val="pt-PT"/>
        </w:rPr>
        <w:t xml:space="preserve"> </w:t>
      </w:r>
      <w:r w:rsidRPr="00D56A31">
        <w:rPr>
          <w:lang w:val="pt-PT"/>
        </w:rPr>
        <w:t>custodiados</w:t>
      </w:r>
      <w:r w:rsidRPr="00D56A31">
        <w:rPr>
          <w:spacing w:val="-3"/>
          <w:lang w:val="pt-PT"/>
        </w:rPr>
        <w:t xml:space="preserve"> </w:t>
      </w:r>
      <w:r w:rsidRPr="00D56A31">
        <w:rPr>
          <w:lang w:val="pt-PT"/>
        </w:rPr>
        <w:t>por</w:t>
      </w:r>
      <w:r w:rsidRPr="00D56A31">
        <w:rPr>
          <w:spacing w:val="-4"/>
          <w:lang w:val="pt-PT"/>
        </w:rPr>
        <w:t xml:space="preserve"> </w:t>
      </w:r>
      <w:r w:rsidRPr="00D56A31">
        <w:rPr>
          <w:lang w:val="pt-PT"/>
        </w:rPr>
        <w:t>terceros</w:t>
      </w:r>
      <w:r w:rsidRPr="00D56A31">
        <w:rPr>
          <w:spacing w:val="-5"/>
          <w:lang w:val="pt-PT"/>
        </w:rPr>
        <w:t xml:space="preserve"> </w:t>
      </w:r>
      <w:r w:rsidRPr="00D56A31">
        <w:rPr>
          <w:lang w:val="pt-PT"/>
        </w:rPr>
        <w:t>o</w:t>
      </w:r>
      <w:r w:rsidRPr="00D56A31">
        <w:rPr>
          <w:spacing w:val="-4"/>
          <w:lang w:val="pt-PT"/>
        </w:rPr>
        <w:t xml:space="preserve"> </w:t>
      </w:r>
      <w:r w:rsidRPr="00D56A31">
        <w:rPr>
          <w:spacing w:val="-2"/>
          <w:lang w:val="pt-PT"/>
        </w:rPr>
        <w:t>convenios</w:t>
      </w:r>
    </w:p>
    <w:p w14:paraId="006146B9" w14:textId="77777777" w:rsidR="00AA4259" w:rsidRDefault="001B440B">
      <w:pPr>
        <w:pStyle w:val="Prrafodelista"/>
        <w:numPr>
          <w:ilvl w:val="0"/>
          <w:numId w:val="139"/>
        </w:numPr>
        <w:tabs>
          <w:tab w:val="left" w:pos="1701"/>
        </w:tabs>
        <w:spacing w:before="185"/>
        <w:ind w:left="1701" w:hanging="359"/>
      </w:pPr>
      <w:r>
        <w:rPr>
          <w:rFonts w:ascii="Segoe UI Emoji" w:hAnsi="Segoe UI Emoji"/>
        </w:rPr>
        <w:t>❌</w:t>
      </w:r>
      <w:r>
        <w:rPr>
          <w:rFonts w:ascii="Segoe UI Emoji" w:hAnsi="Segoe UI Emoji"/>
          <w:spacing w:val="-6"/>
        </w:rPr>
        <w:t xml:space="preserve"> </w:t>
      </w:r>
      <w:r>
        <w:t>Información</w:t>
      </w:r>
      <w:r>
        <w:rPr>
          <w:spacing w:val="-7"/>
        </w:rPr>
        <w:t xml:space="preserve"> </w:t>
      </w:r>
      <w:r>
        <w:t>clasificada</w:t>
      </w:r>
      <w:r>
        <w:rPr>
          <w:spacing w:val="-7"/>
        </w:rPr>
        <w:t xml:space="preserve"> </w:t>
      </w:r>
      <w:r>
        <w:t>como</w:t>
      </w:r>
      <w:r>
        <w:rPr>
          <w:spacing w:val="-8"/>
        </w:rPr>
        <w:t xml:space="preserve"> </w:t>
      </w:r>
      <w:r>
        <w:rPr>
          <w:spacing w:val="-2"/>
        </w:rPr>
        <w:t>reservada</w:t>
      </w:r>
    </w:p>
    <w:p w14:paraId="2EE2E27A" w14:textId="77777777" w:rsidR="00AA4259" w:rsidRDefault="001B440B">
      <w:pPr>
        <w:pStyle w:val="Prrafodelista"/>
        <w:numPr>
          <w:ilvl w:val="0"/>
          <w:numId w:val="139"/>
        </w:numPr>
        <w:tabs>
          <w:tab w:val="left" w:pos="1701"/>
        </w:tabs>
        <w:spacing w:before="183"/>
        <w:ind w:left="1701" w:hanging="359"/>
      </w:pPr>
      <w:r>
        <w:rPr>
          <w:rFonts w:ascii="Segoe UI Emoji" w:hAnsi="Segoe UI Emoji"/>
        </w:rPr>
        <w:t>❌</w:t>
      </w:r>
      <w:r>
        <w:rPr>
          <w:rFonts w:ascii="Segoe UI Emoji" w:hAnsi="Segoe UI Emoji"/>
          <w:spacing w:val="-6"/>
        </w:rPr>
        <w:t xml:space="preserve"> </w:t>
      </w:r>
      <w:r>
        <w:t>Sistemas</w:t>
      </w:r>
      <w:r>
        <w:rPr>
          <w:spacing w:val="-6"/>
        </w:rPr>
        <w:t xml:space="preserve"> </w:t>
      </w:r>
      <w:r>
        <w:t>no</w:t>
      </w:r>
      <w:r>
        <w:rPr>
          <w:spacing w:val="-8"/>
        </w:rPr>
        <w:t xml:space="preserve"> </w:t>
      </w:r>
      <w:r>
        <w:t>documentales</w:t>
      </w:r>
      <w:r>
        <w:rPr>
          <w:spacing w:val="-6"/>
        </w:rPr>
        <w:t xml:space="preserve"> </w:t>
      </w:r>
      <w:r>
        <w:t>(misional,</w:t>
      </w:r>
      <w:r>
        <w:rPr>
          <w:spacing w:val="-6"/>
        </w:rPr>
        <w:t xml:space="preserve"> </w:t>
      </w:r>
      <w:r>
        <w:t>financiero,</w:t>
      </w:r>
      <w:r>
        <w:rPr>
          <w:spacing w:val="-7"/>
        </w:rPr>
        <w:t xml:space="preserve"> </w:t>
      </w:r>
      <w:r>
        <w:rPr>
          <w:spacing w:val="-2"/>
        </w:rPr>
        <w:t>nómina)</w:t>
      </w:r>
    </w:p>
    <w:p w14:paraId="51172FCC" w14:textId="77777777" w:rsidR="00AA4259" w:rsidRDefault="001B440B">
      <w:pPr>
        <w:pStyle w:val="Prrafodelista"/>
        <w:numPr>
          <w:ilvl w:val="0"/>
          <w:numId w:val="139"/>
        </w:numPr>
        <w:tabs>
          <w:tab w:val="left" w:pos="1701"/>
        </w:tabs>
        <w:spacing w:before="183"/>
        <w:ind w:left="1701" w:hanging="359"/>
      </w:pPr>
      <w:r>
        <w:rPr>
          <w:rFonts w:ascii="Segoe UI Emoji" w:hAnsi="Segoe UI Emoji"/>
        </w:rPr>
        <w:t>❌</w:t>
      </w:r>
      <w:r>
        <w:rPr>
          <w:rFonts w:ascii="Segoe UI Emoji" w:hAnsi="Segoe UI Emoji"/>
          <w:spacing w:val="-6"/>
        </w:rPr>
        <w:t xml:space="preserve"> </w:t>
      </w:r>
      <w:r>
        <w:t>Documentación</w:t>
      </w:r>
      <w:r>
        <w:rPr>
          <w:spacing w:val="-7"/>
        </w:rPr>
        <w:t xml:space="preserve"> </w:t>
      </w:r>
      <w:r>
        <w:t>personal</w:t>
      </w:r>
      <w:r>
        <w:rPr>
          <w:spacing w:val="-8"/>
        </w:rPr>
        <w:t xml:space="preserve"> </w:t>
      </w:r>
      <w:r>
        <w:t>de</w:t>
      </w:r>
      <w:r>
        <w:rPr>
          <w:spacing w:val="-6"/>
        </w:rPr>
        <w:t xml:space="preserve"> </w:t>
      </w:r>
      <w:r>
        <w:rPr>
          <w:spacing w:val="-2"/>
        </w:rPr>
        <w:t>funcionarios</w:t>
      </w:r>
    </w:p>
    <w:p w14:paraId="0191864C" w14:textId="77777777" w:rsidR="00AA4259" w:rsidRDefault="001B440B">
      <w:pPr>
        <w:pStyle w:val="Prrafodelista"/>
        <w:numPr>
          <w:ilvl w:val="0"/>
          <w:numId w:val="139"/>
        </w:numPr>
        <w:tabs>
          <w:tab w:val="left" w:pos="1701"/>
        </w:tabs>
        <w:spacing w:before="182"/>
        <w:ind w:left="1701" w:hanging="359"/>
      </w:pPr>
      <w:r>
        <w:rPr>
          <w:rFonts w:ascii="Segoe UI Emoji" w:hAnsi="Segoe UI Emoji"/>
        </w:rPr>
        <w:t>❌</w:t>
      </w:r>
      <w:r>
        <w:rPr>
          <w:rFonts w:ascii="Segoe UI Emoji" w:hAnsi="Segoe UI Emoji"/>
          <w:spacing w:val="-3"/>
        </w:rPr>
        <w:t xml:space="preserve"> </w:t>
      </w:r>
      <w:r>
        <w:t>Fondos</w:t>
      </w:r>
      <w:r>
        <w:rPr>
          <w:spacing w:val="-4"/>
        </w:rPr>
        <w:t xml:space="preserve"> </w:t>
      </w:r>
      <w:r>
        <w:t>documentales</w:t>
      </w:r>
      <w:r>
        <w:rPr>
          <w:spacing w:val="-4"/>
        </w:rPr>
        <w:t xml:space="preserve"> </w:t>
      </w:r>
      <w:r>
        <w:t>externos</w:t>
      </w:r>
      <w:r>
        <w:rPr>
          <w:spacing w:val="-6"/>
        </w:rPr>
        <w:t xml:space="preserve"> </w:t>
      </w:r>
      <w:r>
        <w:t>a</w:t>
      </w:r>
      <w:r>
        <w:rPr>
          <w:spacing w:val="-4"/>
        </w:rPr>
        <w:t xml:space="preserve"> </w:t>
      </w:r>
      <w:r>
        <w:t>la</w:t>
      </w:r>
      <w:r>
        <w:rPr>
          <w:spacing w:val="-3"/>
        </w:rPr>
        <w:t xml:space="preserve"> </w:t>
      </w:r>
      <w:r>
        <w:rPr>
          <w:spacing w:val="-2"/>
        </w:rPr>
        <w:t>UAERMV</w:t>
      </w:r>
    </w:p>
    <w:p w14:paraId="46D9B546" w14:textId="77777777" w:rsidR="00AA4259" w:rsidRDefault="00AA4259">
      <w:pPr>
        <w:pStyle w:val="Prrafodelista"/>
        <w:sectPr w:rsidR="00AA4259">
          <w:pgSz w:w="12240" w:h="15840"/>
          <w:pgMar w:top="960" w:right="720" w:bottom="1280" w:left="720" w:header="751" w:footer="1083" w:gutter="0"/>
          <w:cols w:space="720"/>
        </w:sectPr>
      </w:pPr>
    </w:p>
    <w:p w14:paraId="290C29F4" w14:textId="77777777" w:rsidR="00AA4259" w:rsidRDefault="00AA4259">
      <w:pPr>
        <w:pStyle w:val="Textoindependiente"/>
        <w:rPr>
          <w:sz w:val="24"/>
        </w:rPr>
      </w:pPr>
    </w:p>
    <w:p w14:paraId="52B24DAE" w14:textId="77777777" w:rsidR="00AA4259" w:rsidRDefault="00AA4259">
      <w:pPr>
        <w:pStyle w:val="Textoindependiente"/>
        <w:rPr>
          <w:sz w:val="24"/>
        </w:rPr>
      </w:pPr>
    </w:p>
    <w:p w14:paraId="1D5AF676" w14:textId="77777777" w:rsidR="00AA4259" w:rsidRDefault="00AA4259">
      <w:pPr>
        <w:pStyle w:val="Textoindependiente"/>
        <w:spacing w:before="51"/>
        <w:rPr>
          <w:sz w:val="24"/>
        </w:rPr>
      </w:pPr>
    </w:p>
    <w:p w14:paraId="45ADD612" w14:textId="77777777" w:rsidR="00AA4259" w:rsidRDefault="001B440B">
      <w:pPr>
        <w:pStyle w:val="Ttulo1"/>
        <w:numPr>
          <w:ilvl w:val="0"/>
          <w:numId w:val="154"/>
        </w:numPr>
        <w:tabs>
          <w:tab w:val="left" w:pos="1409"/>
        </w:tabs>
        <w:ind w:hanging="427"/>
      </w:pPr>
      <w:bookmarkStart w:id="14" w:name="_bookmark14"/>
      <w:bookmarkEnd w:id="14"/>
      <w:r>
        <w:rPr>
          <w:spacing w:val="-2"/>
        </w:rPr>
        <w:t>METODOLOGÍA</w:t>
      </w:r>
    </w:p>
    <w:p w14:paraId="38FA5C23" w14:textId="77777777" w:rsidR="00AA4259" w:rsidRDefault="001B440B">
      <w:pPr>
        <w:pStyle w:val="Ttulo1"/>
        <w:numPr>
          <w:ilvl w:val="1"/>
          <w:numId w:val="154"/>
        </w:numPr>
        <w:tabs>
          <w:tab w:val="left" w:pos="1545"/>
        </w:tabs>
        <w:spacing w:before="262"/>
        <w:ind w:left="1545" w:hanging="563"/>
      </w:pPr>
      <w:bookmarkStart w:id="15" w:name="_bookmark15"/>
      <w:bookmarkEnd w:id="15"/>
      <w:r>
        <w:t>ENFOQUE</w:t>
      </w:r>
      <w:r>
        <w:rPr>
          <w:spacing w:val="-1"/>
        </w:rPr>
        <w:t xml:space="preserve"> </w:t>
      </w:r>
      <w:r>
        <w:rPr>
          <w:spacing w:val="-2"/>
        </w:rPr>
        <w:t>METODOLÓGICO</w:t>
      </w:r>
    </w:p>
    <w:p w14:paraId="77AD7E42" w14:textId="77777777" w:rsidR="00AA4259" w:rsidRDefault="001B440B">
      <w:pPr>
        <w:pStyle w:val="Textoindependiente"/>
        <w:spacing w:before="23" w:line="259" w:lineRule="auto"/>
        <w:ind w:left="982" w:right="407"/>
        <w:jc w:val="both"/>
      </w:pPr>
      <w:r>
        <w:rPr>
          <w:rFonts w:ascii="Arial" w:hAnsi="Arial"/>
          <w:b/>
        </w:rPr>
        <w:t>Metodología</w:t>
      </w:r>
      <w:r>
        <w:rPr>
          <w:rFonts w:ascii="Arial" w:hAnsi="Arial"/>
          <w:b/>
          <w:spacing w:val="-16"/>
        </w:rPr>
        <w:t xml:space="preserve"> </w:t>
      </w:r>
      <w:r>
        <w:rPr>
          <w:rFonts w:ascii="Arial" w:hAnsi="Arial"/>
          <w:b/>
        </w:rPr>
        <w:t>mixta</w:t>
      </w:r>
      <w:r>
        <w:rPr>
          <w:rFonts w:ascii="Arial" w:hAnsi="Arial"/>
          <w:b/>
          <w:spacing w:val="-15"/>
        </w:rPr>
        <w:t xml:space="preserve"> </w:t>
      </w:r>
      <w:r>
        <w:t>(cuantitativa</w:t>
      </w:r>
      <w:r>
        <w:rPr>
          <w:spacing w:val="-15"/>
        </w:rPr>
        <w:t xml:space="preserve"> </w:t>
      </w:r>
      <w:r>
        <w:t>y</w:t>
      </w:r>
      <w:r>
        <w:rPr>
          <w:spacing w:val="-16"/>
        </w:rPr>
        <w:t xml:space="preserve"> </w:t>
      </w:r>
      <w:r>
        <w:t>cualitativa)</w:t>
      </w:r>
      <w:r>
        <w:rPr>
          <w:spacing w:val="-15"/>
        </w:rPr>
        <w:t xml:space="preserve"> </w:t>
      </w:r>
      <w:r>
        <w:t>con</w:t>
      </w:r>
      <w:r>
        <w:rPr>
          <w:spacing w:val="-15"/>
        </w:rPr>
        <w:t xml:space="preserve"> </w:t>
      </w:r>
      <w:r>
        <w:t>enfoque</w:t>
      </w:r>
      <w:r>
        <w:rPr>
          <w:spacing w:val="-15"/>
        </w:rPr>
        <w:t xml:space="preserve"> </w:t>
      </w:r>
      <w:r>
        <w:t>sistémico</w:t>
      </w:r>
      <w:r>
        <w:rPr>
          <w:spacing w:val="-16"/>
        </w:rPr>
        <w:t xml:space="preserve"> </w:t>
      </w:r>
      <w:r>
        <w:t>que</w:t>
      </w:r>
      <w:r>
        <w:rPr>
          <w:spacing w:val="-15"/>
        </w:rPr>
        <w:t xml:space="preserve"> </w:t>
      </w:r>
      <w:r>
        <w:t>evalúa</w:t>
      </w:r>
      <w:r>
        <w:rPr>
          <w:spacing w:val="-15"/>
        </w:rPr>
        <w:t xml:space="preserve"> </w:t>
      </w:r>
      <w:r>
        <w:t>las</w:t>
      </w:r>
      <w:r>
        <w:rPr>
          <w:spacing w:val="-16"/>
        </w:rPr>
        <w:t xml:space="preserve"> </w:t>
      </w:r>
      <w:r>
        <w:t xml:space="preserve">interacciones entre componentes tecnológicos, humanos, normativos e infraestructurales del sistema </w:t>
      </w:r>
      <w:r>
        <w:rPr>
          <w:spacing w:val="-2"/>
        </w:rPr>
        <w:t>archivístico.</w:t>
      </w:r>
    </w:p>
    <w:p w14:paraId="55D1981F" w14:textId="77777777" w:rsidR="00AA4259" w:rsidRDefault="001B440B">
      <w:pPr>
        <w:pStyle w:val="Ttulo1"/>
        <w:numPr>
          <w:ilvl w:val="1"/>
          <w:numId w:val="154"/>
        </w:numPr>
        <w:tabs>
          <w:tab w:val="left" w:pos="1545"/>
        </w:tabs>
        <w:spacing w:before="158"/>
        <w:ind w:left="1545" w:hanging="563"/>
      </w:pPr>
      <w:bookmarkStart w:id="16" w:name="_bookmark16"/>
      <w:bookmarkEnd w:id="16"/>
      <w:r>
        <w:t>FASES</w:t>
      </w:r>
      <w:r>
        <w:rPr>
          <w:spacing w:val="-1"/>
        </w:rPr>
        <w:t xml:space="preserve"> </w:t>
      </w:r>
      <w:r>
        <w:t>DE</w:t>
      </w:r>
      <w:r>
        <w:rPr>
          <w:spacing w:val="-1"/>
        </w:rPr>
        <w:t xml:space="preserve"> </w:t>
      </w:r>
      <w:r>
        <w:rPr>
          <w:spacing w:val="-2"/>
        </w:rPr>
        <w:t>IMPLEMENTACIÓN</w:t>
      </w:r>
    </w:p>
    <w:p w14:paraId="64C5B7B3" w14:textId="77777777" w:rsidR="00AA4259" w:rsidRDefault="00AA4259">
      <w:pPr>
        <w:pStyle w:val="Textoindependiente"/>
        <w:rPr>
          <w:rFonts w:ascii="Arial"/>
          <w:b/>
          <w:sz w:val="20"/>
        </w:rPr>
      </w:pPr>
    </w:p>
    <w:p w14:paraId="10253116" w14:textId="77777777" w:rsidR="00AA4259" w:rsidRDefault="00AA4259">
      <w:pPr>
        <w:pStyle w:val="Textoindependiente"/>
        <w:spacing w:before="7"/>
        <w:rPr>
          <w:rFonts w:ascii="Arial"/>
          <w:b/>
          <w:sz w:val="20"/>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345"/>
        <w:gridCol w:w="4030"/>
        <w:gridCol w:w="2042"/>
        <w:gridCol w:w="979"/>
      </w:tblGrid>
      <w:tr w:rsidR="00AA4259" w14:paraId="590F2203" w14:textId="77777777">
        <w:trPr>
          <w:trHeight w:val="775"/>
        </w:trPr>
        <w:tc>
          <w:tcPr>
            <w:tcW w:w="2345" w:type="dxa"/>
            <w:tcBorders>
              <w:top w:val="nil"/>
              <w:left w:val="nil"/>
              <w:bottom w:val="nil"/>
              <w:right w:val="nil"/>
            </w:tcBorders>
            <w:shd w:val="clear" w:color="auto" w:fill="0E9ED4"/>
          </w:tcPr>
          <w:p w14:paraId="7DD8D169" w14:textId="77777777" w:rsidR="00AA4259" w:rsidRDefault="001B440B">
            <w:pPr>
              <w:pStyle w:val="TableParagraph"/>
              <w:spacing w:before="10"/>
              <w:ind w:left="112"/>
              <w:rPr>
                <w:rFonts w:ascii="Arial"/>
                <w:b/>
                <w:sz w:val="24"/>
              </w:rPr>
            </w:pPr>
            <w:r>
              <w:rPr>
                <w:rFonts w:ascii="Arial"/>
                <w:b/>
                <w:color w:val="FFFFFF"/>
                <w:spacing w:val="-4"/>
                <w:sz w:val="24"/>
              </w:rPr>
              <w:t>Fase</w:t>
            </w:r>
          </w:p>
        </w:tc>
        <w:tc>
          <w:tcPr>
            <w:tcW w:w="4030" w:type="dxa"/>
            <w:tcBorders>
              <w:top w:val="nil"/>
              <w:left w:val="nil"/>
              <w:bottom w:val="nil"/>
              <w:right w:val="nil"/>
            </w:tcBorders>
            <w:shd w:val="clear" w:color="auto" w:fill="0E9ED4"/>
          </w:tcPr>
          <w:p w14:paraId="01E6A0BC" w14:textId="77777777" w:rsidR="00AA4259" w:rsidRDefault="001B440B">
            <w:pPr>
              <w:pStyle w:val="TableParagraph"/>
              <w:spacing w:before="10"/>
              <w:ind w:left="113"/>
              <w:rPr>
                <w:rFonts w:ascii="Arial"/>
                <w:b/>
                <w:sz w:val="24"/>
              </w:rPr>
            </w:pPr>
            <w:r>
              <w:rPr>
                <w:rFonts w:ascii="Arial"/>
                <w:b/>
                <w:color w:val="FFFFFF"/>
                <w:spacing w:val="-2"/>
                <w:sz w:val="24"/>
              </w:rPr>
              <w:t>Actividades</w:t>
            </w:r>
          </w:p>
        </w:tc>
        <w:tc>
          <w:tcPr>
            <w:tcW w:w="2042" w:type="dxa"/>
            <w:tcBorders>
              <w:top w:val="nil"/>
              <w:left w:val="nil"/>
              <w:bottom w:val="nil"/>
              <w:right w:val="nil"/>
            </w:tcBorders>
            <w:shd w:val="clear" w:color="auto" w:fill="0E9ED4"/>
          </w:tcPr>
          <w:p w14:paraId="07B0FBE1" w14:textId="77777777" w:rsidR="00AA4259" w:rsidRDefault="001B440B">
            <w:pPr>
              <w:pStyle w:val="TableParagraph"/>
              <w:spacing w:before="10"/>
              <w:ind w:left="113"/>
              <w:rPr>
                <w:rFonts w:ascii="Arial"/>
                <w:b/>
                <w:sz w:val="24"/>
              </w:rPr>
            </w:pPr>
            <w:r>
              <w:rPr>
                <w:rFonts w:ascii="Arial"/>
                <w:b/>
                <w:color w:val="FFFFFF"/>
                <w:spacing w:val="-2"/>
                <w:sz w:val="24"/>
              </w:rPr>
              <w:t>Estado</w:t>
            </w:r>
          </w:p>
        </w:tc>
        <w:tc>
          <w:tcPr>
            <w:tcW w:w="979" w:type="dxa"/>
            <w:tcBorders>
              <w:top w:val="nil"/>
              <w:left w:val="nil"/>
              <w:bottom w:val="nil"/>
              <w:right w:val="nil"/>
            </w:tcBorders>
            <w:shd w:val="clear" w:color="auto" w:fill="0E9ED4"/>
          </w:tcPr>
          <w:p w14:paraId="2BBBA755" w14:textId="77777777" w:rsidR="00AA4259" w:rsidRDefault="001B440B">
            <w:pPr>
              <w:pStyle w:val="TableParagraph"/>
              <w:spacing w:before="10" w:line="259" w:lineRule="auto"/>
              <w:ind w:left="114" w:right="141"/>
              <w:rPr>
                <w:rFonts w:ascii="Arial"/>
                <w:b/>
                <w:sz w:val="24"/>
              </w:rPr>
            </w:pPr>
            <w:r>
              <w:rPr>
                <w:rFonts w:ascii="Arial"/>
                <w:b/>
                <w:color w:val="FFFFFF"/>
                <w:spacing w:val="-2"/>
                <w:sz w:val="24"/>
              </w:rPr>
              <w:t xml:space="preserve">Avanc </w:t>
            </w:r>
            <w:r>
              <w:rPr>
                <w:rFonts w:ascii="Arial"/>
                <w:b/>
                <w:color w:val="FFFFFF"/>
                <w:spacing w:val="-10"/>
                <w:sz w:val="24"/>
              </w:rPr>
              <w:t>e</w:t>
            </w:r>
          </w:p>
        </w:tc>
      </w:tr>
      <w:tr w:rsidR="00AA4259" w14:paraId="3CF78962" w14:textId="77777777">
        <w:trPr>
          <w:trHeight w:val="503"/>
        </w:trPr>
        <w:tc>
          <w:tcPr>
            <w:tcW w:w="2345" w:type="dxa"/>
            <w:tcBorders>
              <w:top w:val="nil"/>
            </w:tcBorders>
            <w:shd w:val="clear" w:color="auto" w:fill="C9ECFA"/>
          </w:tcPr>
          <w:p w14:paraId="3498BC3F" w14:textId="77777777" w:rsidR="00AA4259" w:rsidRDefault="001B440B">
            <w:pPr>
              <w:pStyle w:val="TableParagraph"/>
              <w:ind w:left="107"/>
              <w:rPr>
                <w:rFonts w:ascii="Arial" w:hAnsi="Arial"/>
                <w:b/>
                <w:sz w:val="24"/>
              </w:rPr>
            </w:pPr>
            <w:r>
              <w:rPr>
                <w:rFonts w:ascii="Arial" w:hAnsi="Arial"/>
                <w:b/>
                <w:sz w:val="24"/>
              </w:rPr>
              <w:t>1.</w:t>
            </w:r>
            <w:r>
              <w:rPr>
                <w:rFonts w:ascii="Arial" w:hAnsi="Arial"/>
                <w:b/>
                <w:spacing w:val="-2"/>
                <w:sz w:val="24"/>
              </w:rPr>
              <w:t xml:space="preserve"> Preparación</w:t>
            </w:r>
          </w:p>
        </w:tc>
        <w:tc>
          <w:tcPr>
            <w:tcW w:w="4030" w:type="dxa"/>
            <w:tcBorders>
              <w:top w:val="nil"/>
            </w:tcBorders>
            <w:shd w:val="clear" w:color="auto" w:fill="C9ECFA"/>
          </w:tcPr>
          <w:p w14:paraId="627A954D" w14:textId="77777777" w:rsidR="00AA4259" w:rsidRDefault="001B440B">
            <w:pPr>
              <w:pStyle w:val="TableParagraph"/>
              <w:ind w:left="108"/>
              <w:rPr>
                <w:sz w:val="24"/>
              </w:rPr>
            </w:pPr>
            <w:r>
              <w:rPr>
                <w:sz w:val="24"/>
              </w:rPr>
              <w:t>Diseño</w:t>
            </w:r>
            <w:r>
              <w:rPr>
                <w:spacing w:val="-7"/>
                <w:sz w:val="24"/>
              </w:rPr>
              <w:t xml:space="preserve"> </w:t>
            </w:r>
            <w:r>
              <w:rPr>
                <w:sz w:val="24"/>
              </w:rPr>
              <w:t>instrumentos,</w:t>
            </w:r>
            <w:r>
              <w:rPr>
                <w:spacing w:val="-6"/>
                <w:sz w:val="24"/>
              </w:rPr>
              <w:t xml:space="preserve"> </w:t>
            </w:r>
            <w:r>
              <w:rPr>
                <w:spacing w:val="-2"/>
                <w:sz w:val="24"/>
              </w:rPr>
              <w:t>coordinación</w:t>
            </w:r>
          </w:p>
        </w:tc>
        <w:tc>
          <w:tcPr>
            <w:tcW w:w="2042" w:type="dxa"/>
            <w:tcBorders>
              <w:top w:val="nil"/>
            </w:tcBorders>
            <w:shd w:val="clear" w:color="auto" w:fill="C9ECFA"/>
          </w:tcPr>
          <w:p w14:paraId="13BE91B4" w14:textId="77777777" w:rsidR="00AA4259" w:rsidRDefault="001B440B">
            <w:pPr>
              <w:pStyle w:val="TableParagraph"/>
              <w:ind w:left="108"/>
              <w:rPr>
                <w:sz w:val="24"/>
              </w:rPr>
            </w:pPr>
            <w:r>
              <w:rPr>
                <w:rFonts w:ascii="Segoe UI Emoji" w:hAnsi="Segoe UI Emoji"/>
                <w:sz w:val="24"/>
              </w:rPr>
              <w:t xml:space="preserve">✅ </w:t>
            </w:r>
            <w:r>
              <w:rPr>
                <w:spacing w:val="-2"/>
                <w:sz w:val="24"/>
              </w:rPr>
              <w:t>Completada</w:t>
            </w:r>
          </w:p>
        </w:tc>
        <w:tc>
          <w:tcPr>
            <w:tcW w:w="979" w:type="dxa"/>
            <w:tcBorders>
              <w:top w:val="nil"/>
            </w:tcBorders>
            <w:shd w:val="clear" w:color="auto" w:fill="C9ECFA"/>
          </w:tcPr>
          <w:p w14:paraId="10E85AFE" w14:textId="77777777" w:rsidR="00AA4259" w:rsidRDefault="001B440B">
            <w:pPr>
              <w:pStyle w:val="TableParagraph"/>
              <w:ind w:left="109"/>
              <w:rPr>
                <w:sz w:val="24"/>
              </w:rPr>
            </w:pPr>
            <w:r>
              <w:rPr>
                <w:spacing w:val="-4"/>
                <w:sz w:val="24"/>
              </w:rPr>
              <w:t>100%</w:t>
            </w:r>
          </w:p>
        </w:tc>
      </w:tr>
      <w:tr w:rsidR="00AA4259" w14:paraId="585BDB22" w14:textId="77777777">
        <w:trPr>
          <w:trHeight w:val="755"/>
        </w:trPr>
        <w:tc>
          <w:tcPr>
            <w:tcW w:w="2345" w:type="dxa"/>
          </w:tcPr>
          <w:p w14:paraId="7F5E3689" w14:textId="77777777" w:rsidR="00AA4259" w:rsidRDefault="001B440B">
            <w:pPr>
              <w:pStyle w:val="TableParagraph"/>
              <w:ind w:left="107"/>
              <w:rPr>
                <w:rFonts w:ascii="Arial" w:hAnsi="Arial"/>
                <w:b/>
                <w:sz w:val="24"/>
              </w:rPr>
            </w:pPr>
            <w:r>
              <w:rPr>
                <w:rFonts w:ascii="Arial" w:hAnsi="Arial"/>
                <w:b/>
                <w:sz w:val="24"/>
              </w:rPr>
              <w:t xml:space="preserve">2. </w:t>
            </w:r>
            <w:r>
              <w:rPr>
                <w:rFonts w:ascii="Arial" w:hAnsi="Arial"/>
                <w:b/>
                <w:spacing w:val="-2"/>
                <w:sz w:val="24"/>
              </w:rPr>
              <w:t>Recolección</w:t>
            </w:r>
          </w:p>
        </w:tc>
        <w:tc>
          <w:tcPr>
            <w:tcW w:w="4030" w:type="dxa"/>
          </w:tcPr>
          <w:p w14:paraId="5C5F1FFA" w14:textId="77777777" w:rsidR="00AA4259" w:rsidRDefault="001B440B">
            <w:pPr>
              <w:pStyle w:val="TableParagraph"/>
              <w:tabs>
                <w:tab w:val="left" w:pos="2468"/>
              </w:tabs>
              <w:spacing w:line="261" w:lineRule="auto"/>
              <w:ind w:left="108" w:right="96"/>
              <w:rPr>
                <w:sz w:val="24"/>
              </w:rPr>
            </w:pPr>
            <w:r>
              <w:rPr>
                <w:spacing w:val="-2"/>
                <w:sz w:val="24"/>
              </w:rPr>
              <w:t>Entrevistas,</w:t>
            </w:r>
            <w:r>
              <w:rPr>
                <w:sz w:val="24"/>
              </w:rPr>
              <w:tab/>
            </w:r>
            <w:r>
              <w:rPr>
                <w:spacing w:val="-2"/>
                <w:sz w:val="24"/>
              </w:rPr>
              <w:t>inspecciones, mediciones</w:t>
            </w:r>
          </w:p>
        </w:tc>
        <w:tc>
          <w:tcPr>
            <w:tcW w:w="2042" w:type="dxa"/>
          </w:tcPr>
          <w:p w14:paraId="485A9D8D" w14:textId="77777777" w:rsidR="00AA4259" w:rsidRDefault="001B440B">
            <w:pPr>
              <w:pStyle w:val="TableParagraph"/>
              <w:ind w:left="108"/>
              <w:rPr>
                <w:sz w:val="24"/>
                <w:szCs w:val="24"/>
              </w:rPr>
            </w:pPr>
            <w:r>
              <w:rPr>
                <w:rFonts w:ascii="Segoe UI Emoji" w:eastAsia="Segoe UI Emoji" w:hAnsi="Segoe UI Emoji" w:cs="Segoe UI Emoji"/>
                <w:color w:val="00A6EC"/>
                <w:spacing w:val="-330"/>
                <w:w w:val="113"/>
                <w:sz w:val="24"/>
                <w:szCs w:val="24"/>
              </w:rPr>
              <w:t>⬛</w:t>
            </w:r>
            <w:r>
              <w:rPr>
                <w:rFonts w:ascii="Segoe UI Emoji" w:eastAsia="Segoe UI Emoji" w:hAnsi="Segoe UI Emoji" w:cs="Segoe UI Emoji"/>
                <w:color w:val="FFFFFF"/>
                <w:spacing w:val="-330"/>
                <w:w w:val="353"/>
                <w:sz w:val="24"/>
                <w:szCs w:val="24"/>
              </w:rPr>
              <w:t>³</w:t>
            </w:r>
            <w:r>
              <w:rPr>
                <w:rFonts w:ascii="Segoe UI Emoji" w:eastAsia="Segoe UI Emoji" w:hAnsi="Segoe UI Emoji" w:cs="Segoe UI Emoji"/>
                <w:color w:val="FFFFFF"/>
                <w:w w:val="253"/>
                <w:sz w:val="24"/>
                <w:szCs w:val="24"/>
              </w:rPr>
              <w:t>–</w:t>
            </w:r>
            <w:r>
              <w:rPr>
                <w:rFonts w:ascii="Segoe UI Emoji" w:eastAsia="Segoe UI Emoji" w:hAnsi="Segoe UI Emoji" w:cs="Segoe UI Emoji"/>
                <w:color w:val="FFFFFF"/>
                <w:spacing w:val="-92"/>
                <w:w w:val="239"/>
                <w:sz w:val="24"/>
                <w:szCs w:val="24"/>
              </w:rPr>
              <w:t xml:space="preserve"> </w:t>
            </w:r>
            <w:r>
              <w:rPr>
                <w:w w:val="110"/>
                <w:sz w:val="24"/>
                <w:szCs w:val="24"/>
              </w:rPr>
              <w:t>En</w:t>
            </w:r>
            <w:r>
              <w:rPr>
                <w:spacing w:val="-11"/>
                <w:w w:val="110"/>
                <w:sz w:val="24"/>
                <w:szCs w:val="24"/>
              </w:rPr>
              <w:t xml:space="preserve"> </w:t>
            </w:r>
            <w:r>
              <w:rPr>
                <w:spacing w:val="-4"/>
                <w:w w:val="110"/>
                <w:sz w:val="24"/>
                <w:szCs w:val="24"/>
              </w:rPr>
              <w:t>curso</w:t>
            </w:r>
          </w:p>
        </w:tc>
        <w:tc>
          <w:tcPr>
            <w:tcW w:w="979" w:type="dxa"/>
          </w:tcPr>
          <w:p w14:paraId="575AFAFF" w14:textId="77777777" w:rsidR="00AA4259" w:rsidRDefault="001B440B">
            <w:pPr>
              <w:pStyle w:val="TableParagraph"/>
              <w:ind w:left="109"/>
              <w:rPr>
                <w:sz w:val="24"/>
              </w:rPr>
            </w:pPr>
            <w:r>
              <w:rPr>
                <w:spacing w:val="-5"/>
                <w:sz w:val="24"/>
              </w:rPr>
              <w:t>70%</w:t>
            </w:r>
          </w:p>
        </w:tc>
      </w:tr>
      <w:tr w:rsidR="00AA4259" w14:paraId="56849B31" w14:textId="77777777">
        <w:trPr>
          <w:trHeight w:val="755"/>
        </w:trPr>
        <w:tc>
          <w:tcPr>
            <w:tcW w:w="2345" w:type="dxa"/>
            <w:shd w:val="clear" w:color="auto" w:fill="C9ECFA"/>
          </w:tcPr>
          <w:p w14:paraId="56F280AA" w14:textId="77777777" w:rsidR="00AA4259" w:rsidRDefault="001B440B">
            <w:pPr>
              <w:pStyle w:val="TableParagraph"/>
              <w:ind w:left="107"/>
              <w:rPr>
                <w:rFonts w:ascii="Arial" w:hAnsi="Arial"/>
                <w:b/>
                <w:sz w:val="24"/>
              </w:rPr>
            </w:pPr>
            <w:r>
              <w:rPr>
                <w:rFonts w:ascii="Arial" w:hAnsi="Arial"/>
                <w:b/>
                <w:sz w:val="24"/>
              </w:rPr>
              <w:t>3.</w:t>
            </w:r>
            <w:r>
              <w:rPr>
                <w:rFonts w:ascii="Arial" w:hAnsi="Arial"/>
                <w:b/>
                <w:spacing w:val="-2"/>
                <w:sz w:val="24"/>
              </w:rPr>
              <w:t xml:space="preserve"> Análisis</w:t>
            </w:r>
          </w:p>
        </w:tc>
        <w:tc>
          <w:tcPr>
            <w:tcW w:w="4030" w:type="dxa"/>
            <w:shd w:val="clear" w:color="auto" w:fill="C9ECFA"/>
          </w:tcPr>
          <w:p w14:paraId="303EE761" w14:textId="77777777" w:rsidR="00AA4259" w:rsidRDefault="001B440B">
            <w:pPr>
              <w:pStyle w:val="TableParagraph"/>
              <w:spacing w:line="261" w:lineRule="auto"/>
              <w:ind w:left="108"/>
              <w:rPr>
                <w:sz w:val="24"/>
              </w:rPr>
            </w:pPr>
            <w:r>
              <w:rPr>
                <w:sz w:val="24"/>
              </w:rPr>
              <w:t>Procesamiento</w:t>
            </w:r>
            <w:r>
              <w:rPr>
                <w:spacing w:val="-1"/>
                <w:sz w:val="24"/>
              </w:rPr>
              <w:t xml:space="preserve"> </w:t>
            </w:r>
            <w:r>
              <w:rPr>
                <w:sz w:val="24"/>
              </w:rPr>
              <w:t>datos,</w:t>
            </w:r>
            <w:r>
              <w:rPr>
                <w:spacing w:val="-2"/>
                <w:sz w:val="24"/>
              </w:rPr>
              <w:t xml:space="preserve"> </w:t>
            </w:r>
            <w:r>
              <w:rPr>
                <w:sz w:val="24"/>
              </w:rPr>
              <w:t xml:space="preserve">identificación </w:t>
            </w:r>
            <w:r>
              <w:rPr>
                <w:spacing w:val="-2"/>
                <w:sz w:val="24"/>
              </w:rPr>
              <w:t>brechas</w:t>
            </w:r>
          </w:p>
        </w:tc>
        <w:tc>
          <w:tcPr>
            <w:tcW w:w="2042" w:type="dxa"/>
            <w:shd w:val="clear" w:color="auto" w:fill="C9ECFA"/>
          </w:tcPr>
          <w:p w14:paraId="783F441C" w14:textId="77777777" w:rsidR="00AA4259" w:rsidRDefault="001B440B">
            <w:pPr>
              <w:pStyle w:val="TableParagraph"/>
              <w:ind w:left="108"/>
              <w:rPr>
                <w:sz w:val="24"/>
              </w:rPr>
            </w:pPr>
            <w:r>
              <w:rPr>
                <w:rFonts w:ascii="Segoe UI Emoji" w:hAnsi="Segoe UI Emoji"/>
                <w:color w:val="D2D2D2"/>
                <w:spacing w:val="-330"/>
                <w:w w:val="255"/>
                <w:sz w:val="24"/>
              </w:rPr>
              <w:t>¯</w:t>
            </w:r>
            <w:r>
              <w:rPr>
                <w:rFonts w:ascii="Segoe UI Emoji" w:hAnsi="Segoe UI Emoji"/>
                <w:color w:val="FFAF2D"/>
                <w:spacing w:val="-272"/>
                <w:w w:val="414"/>
                <w:sz w:val="24"/>
              </w:rPr>
              <w:t xml:space="preserve"> </w:t>
            </w:r>
            <w:r>
              <w:rPr>
                <w:rFonts w:ascii="Segoe UI Emoji" w:hAnsi="Segoe UI Emoji"/>
                <w:color w:val="83CAFF"/>
                <w:spacing w:val="-330"/>
                <w:w w:val="307"/>
                <w:sz w:val="24"/>
              </w:rPr>
              <w:t>‡</w:t>
            </w:r>
            <w:r>
              <w:rPr>
                <w:rFonts w:ascii="Segoe UI Emoji" w:hAnsi="Segoe UI Emoji"/>
                <w:color w:val="D2D2D2"/>
                <w:spacing w:val="-330"/>
                <w:w w:val="271"/>
                <w:sz w:val="24"/>
              </w:rPr>
              <w:t>_</w:t>
            </w:r>
            <w:r>
              <w:rPr>
                <w:rFonts w:ascii="Segoe UI Emoji" w:hAnsi="Segoe UI Emoji"/>
                <w:color w:val="FFFFFF"/>
                <w:spacing w:val="-330"/>
                <w:w w:val="540"/>
                <w:sz w:val="24"/>
              </w:rPr>
              <w:t>’</w:t>
            </w:r>
            <w:r>
              <w:rPr>
                <w:rFonts w:ascii="Segoe UI Emoji" w:hAnsi="Segoe UI Emoji"/>
                <w:color w:val="FFFFFF"/>
                <w:w w:val="541"/>
                <w:sz w:val="24"/>
              </w:rPr>
              <w:t>,</w:t>
            </w:r>
            <w:r>
              <w:rPr>
                <w:rFonts w:ascii="Segoe UI Emoji" w:hAnsi="Segoe UI Emoji"/>
                <w:color w:val="FFFFFF"/>
                <w:spacing w:val="-205"/>
                <w:w w:val="414"/>
                <w:sz w:val="24"/>
              </w:rPr>
              <w:t xml:space="preserve"> </w:t>
            </w:r>
            <w:r>
              <w:rPr>
                <w:spacing w:val="-2"/>
                <w:w w:val="115"/>
                <w:sz w:val="24"/>
              </w:rPr>
              <w:t>Programada</w:t>
            </w:r>
          </w:p>
        </w:tc>
        <w:tc>
          <w:tcPr>
            <w:tcW w:w="979" w:type="dxa"/>
            <w:shd w:val="clear" w:color="auto" w:fill="C9ECFA"/>
          </w:tcPr>
          <w:p w14:paraId="2E24D824" w14:textId="77777777" w:rsidR="00AA4259" w:rsidRDefault="001B440B">
            <w:pPr>
              <w:pStyle w:val="TableParagraph"/>
              <w:ind w:left="109"/>
              <w:rPr>
                <w:sz w:val="24"/>
              </w:rPr>
            </w:pPr>
            <w:r>
              <w:rPr>
                <w:spacing w:val="-5"/>
                <w:sz w:val="24"/>
              </w:rPr>
              <w:t>20%</w:t>
            </w:r>
          </w:p>
        </w:tc>
      </w:tr>
      <w:tr w:rsidR="00AA4259" w14:paraId="380DEFFA" w14:textId="77777777">
        <w:trPr>
          <w:trHeight w:val="758"/>
        </w:trPr>
        <w:tc>
          <w:tcPr>
            <w:tcW w:w="2345" w:type="dxa"/>
          </w:tcPr>
          <w:p w14:paraId="384296E5" w14:textId="77777777" w:rsidR="00AA4259" w:rsidRDefault="001B440B">
            <w:pPr>
              <w:pStyle w:val="TableParagraph"/>
              <w:ind w:left="107"/>
              <w:rPr>
                <w:rFonts w:ascii="Arial"/>
                <w:b/>
                <w:sz w:val="24"/>
              </w:rPr>
            </w:pPr>
            <w:r>
              <w:rPr>
                <w:rFonts w:ascii="Arial"/>
                <w:b/>
                <w:spacing w:val="-5"/>
                <w:sz w:val="24"/>
              </w:rPr>
              <w:t>4.</w:t>
            </w:r>
          </w:p>
          <w:p w14:paraId="6DA39ED6" w14:textId="77777777" w:rsidR="00AA4259" w:rsidRDefault="001B440B">
            <w:pPr>
              <w:pStyle w:val="TableParagraph"/>
              <w:spacing w:before="24"/>
              <w:ind w:left="107"/>
              <w:rPr>
                <w:rFonts w:ascii="Arial"/>
                <w:b/>
                <w:sz w:val="24"/>
              </w:rPr>
            </w:pPr>
            <w:r>
              <w:rPr>
                <w:rFonts w:ascii="Arial"/>
                <w:b/>
                <w:spacing w:val="-2"/>
                <w:sz w:val="24"/>
              </w:rPr>
              <w:t>Recomendaciones</w:t>
            </w:r>
          </w:p>
        </w:tc>
        <w:tc>
          <w:tcPr>
            <w:tcW w:w="4030" w:type="dxa"/>
          </w:tcPr>
          <w:p w14:paraId="39117B2B" w14:textId="77777777" w:rsidR="00AA4259" w:rsidRDefault="001B440B">
            <w:pPr>
              <w:pStyle w:val="TableParagraph"/>
              <w:tabs>
                <w:tab w:val="left" w:pos="1858"/>
                <w:tab w:val="left" w:pos="2743"/>
                <w:tab w:val="left" w:pos="3441"/>
              </w:tabs>
              <w:spacing w:line="261" w:lineRule="auto"/>
              <w:ind w:left="108" w:right="97"/>
              <w:rPr>
                <w:sz w:val="24"/>
              </w:rPr>
            </w:pPr>
            <w:r>
              <w:rPr>
                <w:spacing w:val="-2"/>
                <w:sz w:val="24"/>
              </w:rPr>
              <w:t>Priorización,</w:t>
            </w:r>
            <w:r>
              <w:rPr>
                <w:sz w:val="24"/>
              </w:rPr>
              <w:tab/>
            </w:r>
            <w:r>
              <w:rPr>
                <w:spacing w:val="-4"/>
                <w:sz w:val="24"/>
              </w:rPr>
              <w:t>hoja</w:t>
            </w:r>
            <w:r>
              <w:rPr>
                <w:sz w:val="24"/>
              </w:rPr>
              <w:tab/>
            </w:r>
            <w:r>
              <w:rPr>
                <w:spacing w:val="-6"/>
                <w:sz w:val="24"/>
              </w:rPr>
              <w:t>de</w:t>
            </w:r>
            <w:r>
              <w:rPr>
                <w:sz w:val="24"/>
              </w:rPr>
              <w:tab/>
            </w:r>
            <w:r>
              <w:rPr>
                <w:spacing w:val="-4"/>
                <w:sz w:val="24"/>
              </w:rPr>
              <w:t xml:space="preserve">ruta, </w:t>
            </w:r>
            <w:r>
              <w:rPr>
                <w:spacing w:val="-2"/>
                <w:sz w:val="24"/>
              </w:rPr>
              <w:t>presupuesto</w:t>
            </w:r>
          </w:p>
        </w:tc>
        <w:tc>
          <w:tcPr>
            <w:tcW w:w="2042" w:type="dxa"/>
          </w:tcPr>
          <w:p w14:paraId="6EAEEB2C" w14:textId="77777777" w:rsidR="00AA4259" w:rsidRDefault="001B440B">
            <w:pPr>
              <w:pStyle w:val="TableParagraph"/>
              <w:ind w:left="108"/>
              <w:rPr>
                <w:sz w:val="24"/>
              </w:rPr>
            </w:pPr>
            <w:r>
              <w:rPr>
                <w:rFonts w:ascii="Segoe UI Emoji" w:hAnsi="Segoe UI Emoji"/>
                <w:color w:val="83CAFF"/>
                <w:spacing w:val="-330"/>
                <w:w w:val="345"/>
                <w:sz w:val="24"/>
              </w:rPr>
              <w:t>‡</w:t>
            </w:r>
            <w:r>
              <w:rPr>
                <w:rFonts w:ascii="Segoe UI Emoji" w:hAnsi="Segoe UI Emoji"/>
                <w:color w:val="FFAF2D"/>
                <w:spacing w:val="-275"/>
                <w:w w:val="419"/>
                <w:sz w:val="24"/>
              </w:rPr>
              <w:t xml:space="preserve"> </w:t>
            </w:r>
            <w:r>
              <w:rPr>
                <w:rFonts w:ascii="Segoe UI Emoji" w:hAnsi="Segoe UI Emoji"/>
                <w:color w:val="D2D2D2"/>
                <w:spacing w:val="-330"/>
                <w:w w:val="213"/>
                <w:sz w:val="24"/>
              </w:rPr>
              <w:t>¯</w:t>
            </w:r>
            <w:r>
              <w:rPr>
                <w:rFonts w:ascii="Segoe UI Emoji" w:hAnsi="Segoe UI Emoji"/>
                <w:color w:val="D2D2D2"/>
                <w:spacing w:val="-330"/>
                <w:w w:val="309"/>
                <w:sz w:val="24"/>
              </w:rPr>
              <w:t>_</w:t>
            </w:r>
            <w:r>
              <w:rPr>
                <w:rFonts w:ascii="Segoe UI Emoji" w:hAnsi="Segoe UI Emoji"/>
                <w:color w:val="FFFFFF"/>
                <w:spacing w:val="-330"/>
                <w:w w:val="578"/>
                <w:sz w:val="24"/>
              </w:rPr>
              <w:t>’</w:t>
            </w:r>
            <w:r>
              <w:rPr>
                <w:rFonts w:ascii="Segoe UI Emoji" w:hAnsi="Segoe UI Emoji"/>
                <w:color w:val="FFFFFF"/>
                <w:w w:val="579"/>
                <w:sz w:val="24"/>
              </w:rPr>
              <w:t>,</w:t>
            </w:r>
            <w:r>
              <w:rPr>
                <w:rFonts w:ascii="Segoe UI Emoji" w:hAnsi="Segoe UI Emoji"/>
                <w:color w:val="FFFFFF"/>
                <w:spacing w:val="-200"/>
                <w:w w:val="419"/>
                <w:sz w:val="24"/>
              </w:rPr>
              <w:t xml:space="preserve"> </w:t>
            </w:r>
            <w:r>
              <w:rPr>
                <w:spacing w:val="-2"/>
                <w:w w:val="115"/>
                <w:sz w:val="24"/>
              </w:rPr>
              <w:t>Programada</w:t>
            </w:r>
          </w:p>
        </w:tc>
        <w:tc>
          <w:tcPr>
            <w:tcW w:w="979" w:type="dxa"/>
          </w:tcPr>
          <w:p w14:paraId="4780ECEC" w14:textId="77777777" w:rsidR="00AA4259" w:rsidRDefault="001B440B">
            <w:pPr>
              <w:pStyle w:val="TableParagraph"/>
              <w:ind w:left="109"/>
              <w:rPr>
                <w:sz w:val="24"/>
              </w:rPr>
            </w:pPr>
            <w:r>
              <w:rPr>
                <w:spacing w:val="-5"/>
                <w:sz w:val="24"/>
              </w:rPr>
              <w:t>10%</w:t>
            </w:r>
          </w:p>
        </w:tc>
      </w:tr>
    </w:tbl>
    <w:p w14:paraId="09BC2649" w14:textId="77777777" w:rsidR="00AA4259" w:rsidRDefault="00AA4259">
      <w:pPr>
        <w:pStyle w:val="Textoindependiente"/>
        <w:spacing w:before="164"/>
        <w:rPr>
          <w:rFonts w:ascii="Arial"/>
          <w:b/>
          <w:sz w:val="24"/>
        </w:rPr>
      </w:pPr>
    </w:p>
    <w:p w14:paraId="1215778B" w14:textId="77777777" w:rsidR="00AA4259" w:rsidRDefault="001B440B">
      <w:pPr>
        <w:pStyle w:val="Ttulo1"/>
        <w:numPr>
          <w:ilvl w:val="1"/>
          <w:numId w:val="154"/>
        </w:numPr>
        <w:tabs>
          <w:tab w:val="left" w:pos="1545"/>
        </w:tabs>
        <w:ind w:left="1545" w:hanging="563"/>
      </w:pPr>
      <w:bookmarkStart w:id="17" w:name="_bookmark17"/>
      <w:bookmarkEnd w:id="17"/>
      <w:r>
        <w:t>TÉCNICAS</w:t>
      </w:r>
      <w:r>
        <w:rPr>
          <w:spacing w:val="-1"/>
        </w:rPr>
        <w:t xml:space="preserve"> </w:t>
      </w:r>
      <w:r>
        <w:t xml:space="preserve">DE </w:t>
      </w:r>
      <w:r>
        <w:rPr>
          <w:spacing w:val="-2"/>
        </w:rPr>
        <w:t>RECOLECCIÓN</w:t>
      </w:r>
    </w:p>
    <w:p w14:paraId="5C97CBBD" w14:textId="77777777" w:rsidR="00AA4259" w:rsidRDefault="00AA4259">
      <w:pPr>
        <w:pStyle w:val="Textoindependiente"/>
        <w:rPr>
          <w:rFonts w:ascii="Arial"/>
          <w:b/>
          <w:sz w:val="20"/>
        </w:rPr>
      </w:pPr>
    </w:p>
    <w:p w14:paraId="466FECFF" w14:textId="77777777" w:rsidR="00AA4259" w:rsidRDefault="00AA4259">
      <w:pPr>
        <w:pStyle w:val="Textoindependiente"/>
        <w:spacing w:before="5"/>
        <w:rPr>
          <w:rFonts w:ascii="Arial"/>
          <w:b/>
          <w:sz w:val="20"/>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547"/>
        <w:gridCol w:w="3137"/>
        <w:gridCol w:w="1968"/>
        <w:gridCol w:w="1745"/>
      </w:tblGrid>
      <w:tr w:rsidR="00AA4259" w14:paraId="7CE834A2" w14:textId="77777777">
        <w:trPr>
          <w:trHeight w:val="480"/>
        </w:trPr>
        <w:tc>
          <w:tcPr>
            <w:tcW w:w="2547" w:type="dxa"/>
            <w:tcBorders>
              <w:top w:val="nil"/>
              <w:left w:val="nil"/>
              <w:bottom w:val="nil"/>
              <w:right w:val="nil"/>
            </w:tcBorders>
            <w:shd w:val="clear" w:color="auto" w:fill="0E9ED4"/>
          </w:tcPr>
          <w:p w14:paraId="4EE3DC96" w14:textId="77777777" w:rsidR="00AA4259" w:rsidRDefault="001B440B">
            <w:pPr>
              <w:pStyle w:val="TableParagraph"/>
              <w:spacing w:before="12"/>
              <w:ind w:left="112"/>
              <w:rPr>
                <w:rFonts w:ascii="Arial" w:hAnsi="Arial"/>
                <w:b/>
                <w:sz w:val="24"/>
              </w:rPr>
            </w:pPr>
            <w:r>
              <w:rPr>
                <w:rFonts w:ascii="Arial" w:hAnsi="Arial"/>
                <w:b/>
                <w:color w:val="FFFFFF"/>
                <w:spacing w:val="-2"/>
                <w:sz w:val="24"/>
              </w:rPr>
              <w:t>Técnica</w:t>
            </w:r>
          </w:p>
        </w:tc>
        <w:tc>
          <w:tcPr>
            <w:tcW w:w="3137" w:type="dxa"/>
            <w:tcBorders>
              <w:top w:val="nil"/>
              <w:left w:val="nil"/>
              <w:bottom w:val="nil"/>
              <w:right w:val="nil"/>
            </w:tcBorders>
            <w:shd w:val="clear" w:color="auto" w:fill="0E9ED4"/>
          </w:tcPr>
          <w:p w14:paraId="16923A31" w14:textId="77777777" w:rsidR="00AA4259" w:rsidRDefault="001B440B">
            <w:pPr>
              <w:pStyle w:val="TableParagraph"/>
              <w:spacing w:before="12"/>
              <w:ind w:left="112"/>
              <w:rPr>
                <w:rFonts w:ascii="Arial"/>
                <w:b/>
                <w:sz w:val="24"/>
              </w:rPr>
            </w:pPr>
            <w:r>
              <w:rPr>
                <w:rFonts w:ascii="Arial"/>
                <w:b/>
                <w:color w:val="FFFFFF"/>
                <w:spacing w:val="-2"/>
                <w:sz w:val="24"/>
              </w:rPr>
              <w:t>Cobertura</w:t>
            </w:r>
          </w:p>
        </w:tc>
        <w:tc>
          <w:tcPr>
            <w:tcW w:w="1968" w:type="dxa"/>
            <w:tcBorders>
              <w:top w:val="nil"/>
              <w:left w:val="nil"/>
              <w:bottom w:val="nil"/>
              <w:right w:val="nil"/>
            </w:tcBorders>
            <w:shd w:val="clear" w:color="auto" w:fill="0E9ED4"/>
          </w:tcPr>
          <w:p w14:paraId="02CF1929" w14:textId="77777777" w:rsidR="00AA4259" w:rsidRDefault="001B440B">
            <w:pPr>
              <w:pStyle w:val="TableParagraph"/>
              <w:spacing w:before="12"/>
              <w:ind w:left="112"/>
              <w:rPr>
                <w:rFonts w:ascii="Arial"/>
                <w:b/>
                <w:sz w:val="24"/>
              </w:rPr>
            </w:pPr>
            <w:r>
              <w:rPr>
                <w:rFonts w:ascii="Arial"/>
                <w:b/>
                <w:color w:val="FFFFFF"/>
                <w:spacing w:val="-2"/>
                <w:sz w:val="24"/>
              </w:rPr>
              <w:t>Instrumento</w:t>
            </w:r>
          </w:p>
        </w:tc>
        <w:tc>
          <w:tcPr>
            <w:tcW w:w="1745" w:type="dxa"/>
            <w:tcBorders>
              <w:top w:val="nil"/>
              <w:left w:val="nil"/>
              <w:bottom w:val="nil"/>
              <w:right w:val="nil"/>
            </w:tcBorders>
            <w:shd w:val="clear" w:color="auto" w:fill="0E9ED4"/>
          </w:tcPr>
          <w:p w14:paraId="5E04E594" w14:textId="77777777" w:rsidR="00AA4259" w:rsidRDefault="001B440B">
            <w:pPr>
              <w:pStyle w:val="TableParagraph"/>
              <w:spacing w:before="12"/>
              <w:ind w:left="111"/>
              <w:rPr>
                <w:rFonts w:ascii="Arial"/>
                <w:b/>
                <w:sz w:val="24"/>
              </w:rPr>
            </w:pPr>
            <w:r>
              <w:rPr>
                <w:rFonts w:ascii="Arial"/>
                <w:b/>
                <w:color w:val="FFFFFF"/>
                <w:spacing w:val="-2"/>
                <w:sz w:val="24"/>
              </w:rPr>
              <w:t>Estado</w:t>
            </w:r>
          </w:p>
        </w:tc>
      </w:tr>
      <w:tr w:rsidR="00AA4259" w14:paraId="424106A2" w14:textId="77777777">
        <w:trPr>
          <w:trHeight w:val="753"/>
        </w:trPr>
        <w:tc>
          <w:tcPr>
            <w:tcW w:w="2547" w:type="dxa"/>
            <w:tcBorders>
              <w:top w:val="nil"/>
            </w:tcBorders>
            <w:shd w:val="clear" w:color="auto" w:fill="C9ECFA"/>
          </w:tcPr>
          <w:p w14:paraId="733821D6" w14:textId="77777777" w:rsidR="00AA4259" w:rsidRDefault="001B440B">
            <w:pPr>
              <w:pStyle w:val="TableParagraph"/>
              <w:spacing w:line="259" w:lineRule="auto"/>
              <w:ind w:left="107"/>
              <w:rPr>
                <w:rFonts w:ascii="Arial"/>
                <w:b/>
                <w:sz w:val="24"/>
              </w:rPr>
            </w:pPr>
            <w:r>
              <w:rPr>
                <w:rFonts w:ascii="Arial"/>
                <w:b/>
                <w:spacing w:val="-2"/>
                <w:sz w:val="24"/>
              </w:rPr>
              <w:t>Entrevistas estructuradas</w:t>
            </w:r>
          </w:p>
        </w:tc>
        <w:tc>
          <w:tcPr>
            <w:tcW w:w="3137" w:type="dxa"/>
            <w:tcBorders>
              <w:top w:val="nil"/>
            </w:tcBorders>
            <w:shd w:val="clear" w:color="auto" w:fill="C9ECFA"/>
          </w:tcPr>
          <w:p w14:paraId="4B76F9AA" w14:textId="77777777" w:rsidR="00AA4259" w:rsidRDefault="001B440B">
            <w:pPr>
              <w:pStyle w:val="TableParagraph"/>
              <w:ind w:left="107"/>
              <w:rPr>
                <w:sz w:val="24"/>
              </w:rPr>
            </w:pPr>
            <w:r>
              <w:rPr>
                <w:sz w:val="24"/>
              </w:rPr>
              <w:t>18</w:t>
            </w:r>
            <w:r>
              <w:rPr>
                <w:spacing w:val="-2"/>
                <w:sz w:val="24"/>
              </w:rPr>
              <w:t xml:space="preserve"> </w:t>
            </w:r>
            <w:r>
              <w:rPr>
                <w:sz w:val="24"/>
              </w:rPr>
              <w:t>enlaces</w:t>
            </w:r>
            <w:r>
              <w:rPr>
                <w:spacing w:val="-3"/>
                <w:sz w:val="24"/>
              </w:rPr>
              <w:t xml:space="preserve"> </w:t>
            </w:r>
            <w:r>
              <w:rPr>
                <w:spacing w:val="-2"/>
                <w:sz w:val="24"/>
              </w:rPr>
              <w:t>documentales</w:t>
            </w:r>
          </w:p>
        </w:tc>
        <w:tc>
          <w:tcPr>
            <w:tcW w:w="1968" w:type="dxa"/>
            <w:tcBorders>
              <w:top w:val="nil"/>
            </w:tcBorders>
            <w:shd w:val="clear" w:color="auto" w:fill="C9ECFA"/>
          </w:tcPr>
          <w:p w14:paraId="2E54D064" w14:textId="77777777" w:rsidR="00AA4259" w:rsidRDefault="001B440B">
            <w:pPr>
              <w:pStyle w:val="TableParagraph"/>
              <w:spacing w:line="259" w:lineRule="auto"/>
              <w:ind w:left="107"/>
              <w:rPr>
                <w:sz w:val="24"/>
              </w:rPr>
            </w:pPr>
            <w:r>
              <w:rPr>
                <w:spacing w:val="-2"/>
                <w:sz w:val="24"/>
              </w:rPr>
              <w:t>Cuestionario validado</w:t>
            </w:r>
          </w:p>
        </w:tc>
        <w:tc>
          <w:tcPr>
            <w:tcW w:w="1745" w:type="dxa"/>
            <w:tcBorders>
              <w:top w:val="nil"/>
            </w:tcBorders>
            <w:shd w:val="clear" w:color="auto" w:fill="C9ECFA"/>
          </w:tcPr>
          <w:p w14:paraId="06CB59CF" w14:textId="77777777" w:rsidR="00AA4259" w:rsidRDefault="001B440B">
            <w:pPr>
              <w:pStyle w:val="TableParagraph"/>
              <w:ind w:left="106"/>
              <w:rPr>
                <w:sz w:val="24"/>
              </w:rPr>
            </w:pPr>
            <w:r>
              <w:rPr>
                <w:sz w:val="24"/>
              </w:rPr>
              <w:t xml:space="preserve">En </w:t>
            </w:r>
            <w:r>
              <w:rPr>
                <w:spacing w:val="-2"/>
                <w:sz w:val="24"/>
              </w:rPr>
              <w:t>desarrollo</w:t>
            </w:r>
          </w:p>
        </w:tc>
      </w:tr>
      <w:tr w:rsidR="00AA4259" w14:paraId="1CAFD8B4" w14:textId="77777777">
        <w:trPr>
          <w:trHeight w:val="756"/>
        </w:trPr>
        <w:tc>
          <w:tcPr>
            <w:tcW w:w="2547" w:type="dxa"/>
          </w:tcPr>
          <w:p w14:paraId="53A843AD" w14:textId="77777777" w:rsidR="00AA4259" w:rsidRDefault="001B440B">
            <w:pPr>
              <w:pStyle w:val="TableParagraph"/>
              <w:spacing w:before="2"/>
              <w:ind w:left="107"/>
              <w:rPr>
                <w:rFonts w:ascii="Arial" w:hAnsi="Arial"/>
                <w:b/>
                <w:sz w:val="24"/>
              </w:rPr>
            </w:pPr>
            <w:r>
              <w:rPr>
                <w:rFonts w:ascii="Arial" w:hAnsi="Arial"/>
                <w:b/>
                <w:sz w:val="24"/>
              </w:rPr>
              <w:t>Observación</w:t>
            </w:r>
            <w:r>
              <w:rPr>
                <w:rFonts w:ascii="Arial" w:hAnsi="Arial"/>
                <w:b/>
                <w:spacing w:val="-5"/>
                <w:sz w:val="24"/>
              </w:rPr>
              <w:t xml:space="preserve"> </w:t>
            </w:r>
            <w:r>
              <w:rPr>
                <w:rFonts w:ascii="Arial" w:hAnsi="Arial"/>
                <w:b/>
                <w:spacing w:val="-2"/>
                <w:sz w:val="24"/>
              </w:rPr>
              <w:t>directa</w:t>
            </w:r>
          </w:p>
        </w:tc>
        <w:tc>
          <w:tcPr>
            <w:tcW w:w="3137" w:type="dxa"/>
          </w:tcPr>
          <w:p w14:paraId="793920FB" w14:textId="77777777" w:rsidR="00AA4259" w:rsidRDefault="001B440B">
            <w:pPr>
              <w:pStyle w:val="TableParagraph"/>
              <w:spacing w:before="2" w:line="259" w:lineRule="auto"/>
              <w:ind w:left="107" w:right="134"/>
              <w:rPr>
                <w:sz w:val="24"/>
              </w:rPr>
            </w:pPr>
            <w:r>
              <w:rPr>
                <w:sz w:val="24"/>
              </w:rPr>
              <w:t>100%</w:t>
            </w:r>
            <w:r>
              <w:rPr>
                <w:spacing w:val="-17"/>
                <w:sz w:val="24"/>
              </w:rPr>
              <w:t xml:space="preserve"> </w:t>
            </w:r>
            <w:r>
              <w:rPr>
                <w:sz w:val="24"/>
              </w:rPr>
              <w:t xml:space="preserve">espacios </w:t>
            </w:r>
            <w:r>
              <w:rPr>
                <w:spacing w:val="-2"/>
                <w:sz w:val="24"/>
              </w:rPr>
              <w:t>archivísticos</w:t>
            </w:r>
          </w:p>
        </w:tc>
        <w:tc>
          <w:tcPr>
            <w:tcW w:w="1968" w:type="dxa"/>
          </w:tcPr>
          <w:p w14:paraId="1FB334EC" w14:textId="77777777" w:rsidR="00AA4259" w:rsidRDefault="001B440B">
            <w:pPr>
              <w:pStyle w:val="TableParagraph"/>
              <w:spacing w:before="2" w:line="259" w:lineRule="auto"/>
              <w:ind w:left="107"/>
              <w:rPr>
                <w:sz w:val="24"/>
              </w:rPr>
            </w:pPr>
            <w:r>
              <w:rPr>
                <w:sz w:val="24"/>
              </w:rPr>
              <w:t xml:space="preserve">Lista de </w:t>
            </w:r>
            <w:r>
              <w:rPr>
                <w:spacing w:val="-2"/>
                <w:sz w:val="24"/>
              </w:rPr>
              <w:t>verificación</w:t>
            </w:r>
          </w:p>
        </w:tc>
        <w:tc>
          <w:tcPr>
            <w:tcW w:w="1745" w:type="dxa"/>
          </w:tcPr>
          <w:p w14:paraId="3901FF67" w14:textId="77777777" w:rsidR="00AA4259" w:rsidRDefault="001B440B">
            <w:pPr>
              <w:pStyle w:val="TableParagraph"/>
              <w:spacing w:before="2"/>
              <w:ind w:left="106"/>
              <w:rPr>
                <w:sz w:val="24"/>
              </w:rPr>
            </w:pPr>
            <w:r>
              <w:rPr>
                <w:sz w:val="24"/>
              </w:rPr>
              <w:t xml:space="preserve">En </w:t>
            </w:r>
            <w:r>
              <w:rPr>
                <w:spacing w:val="-2"/>
                <w:sz w:val="24"/>
              </w:rPr>
              <w:t>desarrollo</w:t>
            </w:r>
          </w:p>
        </w:tc>
      </w:tr>
      <w:tr w:rsidR="00AA4259" w14:paraId="2453EF87" w14:textId="77777777">
        <w:trPr>
          <w:trHeight w:val="755"/>
        </w:trPr>
        <w:tc>
          <w:tcPr>
            <w:tcW w:w="2547" w:type="dxa"/>
            <w:shd w:val="clear" w:color="auto" w:fill="C9ECFA"/>
          </w:tcPr>
          <w:p w14:paraId="21193368" w14:textId="77777777" w:rsidR="00AA4259" w:rsidRDefault="001B440B">
            <w:pPr>
              <w:pStyle w:val="TableParagraph"/>
              <w:spacing w:before="2" w:line="259" w:lineRule="auto"/>
              <w:ind w:left="107" w:right="218"/>
              <w:rPr>
                <w:rFonts w:ascii="Arial" w:hAnsi="Arial"/>
                <w:b/>
                <w:sz w:val="24"/>
              </w:rPr>
            </w:pPr>
            <w:r>
              <w:rPr>
                <w:rFonts w:ascii="Arial" w:hAnsi="Arial"/>
                <w:b/>
                <w:spacing w:val="-2"/>
                <w:sz w:val="24"/>
              </w:rPr>
              <w:t>Análisis documental</w:t>
            </w:r>
          </w:p>
        </w:tc>
        <w:tc>
          <w:tcPr>
            <w:tcW w:w="3137" w:type="dxa"/>
            <w:shd w:val="clear" w:color="auto" w:fill="C9ECFA"/>
          </w:tcPr>
          <w:p w14:paraId="5ED5D13B" w14:textId="77777777" w:rsidR="00AA4259" w:rsidRDefault="001B440B">
            <w:pPr>
              <w:pStyle w:val="TableParagraph"/>
              <w:spacing w:before="2"/>
              <w:ind w:left="107"/>
              <w:rPr>
                <w:sz w:val="24"/>
              </w:rPr>
            </w:pPr>
            <w:r>
              <w:rPr>
                <w:sz w:val="24"/>
              </w:rPr>
              <w:t>Instrumentos</w:t>
            </w:r>
            <w:r>
              <w:rPr>
                <w:spacing w:val="-8"/>
                <w:sz w:val="24"/>
              </w:rPr>
              <w:t xml:space="preserve"> </w:t>
            </w:r>
            <w:r>
              <w:rPr>
                <w:spacing w:val="-2"/>
                <w:sz w:val="24"/>
              </w:rPr>
              <w:t>vigentes</w:t>
            </w:r>
          </w:p>
        </w:tc>
        <w:tc>
          <w:tcPr>
            <w:tcW w:w="1968" w:type="dxa"/>
            <w:shd w:val="clear" w:color="auto" w:fill="C9ECFA"/>
          </w:tcPr>
          <w:p w14:paraId="4BC8A3F7" w14:textId="77777777" w:rsidR="00AA4259" w:rsidRDefault="001B440B">
            <w:pPr>
              <w:pStyle w:val="TableParagraph"/>
              <w:spacing w:before="2" w:line="259" w:lineRule="auto"/>
              <w:ind w:left="107"/>
              <w:rPr>
                <w:sz w:val="24"/>
              </w:rPr>
            </w:pPr>
            <w:r>
              <w:rPr>
                <w:sz w:val="24"/>
              </w:rPr>
              <w:t xml:space="preserve">Matriz de </w:t>
            </w:r>
            <w:r>
              <w:rPr>
                <w:spacing w:val="-2"/>
                <w:sz w:val="24"/>
              </w:rPr>
              <w:t>evaluación</w:t>
            </w:r>
          </w:p>
        </w:tc>
        <w:tc>
          <w:tcPr>
            <w:tcW w:w="1745" w:type="dxa"/>
            <w:shd w:val="clear" w:color="auto" w:fill="C9ECFA"/>
          </w:tcPr>
          <w:p w14:paraId="6B472B45" w14:textId="77777777" w:rsidR="00AA4259" w:rsidRDefault="001B440B">
            <w:pPr>
              <w:pStyle w:val="TableParagraph"/>
              <w:spacing w:before="2"/>
              <w:ind w:left="106"/>
              <w:rPr>
                <w:sz w:val="24"/>
              </w:rPr>
            </w:pPr>
            <w:r>
              <w:rPr>
                <w:spacing w:val="-2"/>
                <w:sz w:val="24"/>
              </w:rPr>
              <w:t>Completado</w:t>
            </w:r>
          </w:p>
        </w:tc>
      </w:tr>
      <w:tr w:rsidR="00AA4259" w14:paraId="2284F0AD" w14:textId="77777777">
        <w:trPr>
          <w:trHeight w:val="758"/>
        </w:trPr>
        <w:tc>
          <w:tcPr>
            <w:tcW w:w="2547" w:type="dxa"/>
          </w:tcPr>
          <w:p w14:paraId="4318D274" w14:textId="77777777" w:rsidR="00AA4259" w:rsidRDefault="001B440B">
            <w:pPr>
              <w:pStyle w:val="TableParagraph"/>
              <w:spacing w:before="2" w:line="259" w:lineRule="auto"/>
              <w:ind w:left="107" w:right="218"/>
              <w:rPr>
                <w:rFonts w:ascii="Arial" w:hAnsi="Arial"/>
                <w:b/>
                <w:sz w:val="24"/>
              </w:rPr>
            </w:pPr>
            <w:r>
              <w:rPr>
                <w:rFonts w:ascii="Arial" w:hAnsi="Arial"/>
                <w:b/>
                <w:spacing w:val="-2"/>
                <w:sz w:val="24"/>
              </w:rPr>
              <w:t>Medición instrumental</w:t>
            </w:r>
          </w:p>
        </w:tc>
        <w:tc>
          <w:tcPr>
            <w:tcW w:w="3137" w:type="dxa"/>
          </w:tcPr>
          <w:p w14:paraId="2A4E7FC3" w14:textId="77777777" w:rsidR="00AA4259" w:rsidRDefault="001B440B">
            <w:pPr>
              <w:pStyle w:val="TableParagraph"/>
              <w:spacing w:before="2"/>
              <w:ind w:left="107"/>
              <w:rPr>
                <w:sz w:val="24"/>
              </w:rPr>
            </w:pPr>
            <w:r>
              <w:rPr>
                <w:sz w:val="24"/>
              </w:rPr>
              <w:t>Condiciones</w:t>
            </w:r>
            <w:r>
              <w:rPr>
                <w:spacing w:val="-6"/>
                <w:sz w:val="24"/>
              </w:rPr>
              <w:t xml:space="preserve"> </w:t>
            </w:r>
            <w:r>
              <w:rPr>
                <w:spacing w:val="-2"/>
                <w:sz w:val="24"/>
              </w:rPr>
              <w:t>ambientales</w:t>
            </w:r>
          </w:p>
        </w:tc>
        <w:tc>
          <w:tcPr>
            <w:tcW w:w="1968" w:type="dxa"/>
          </w:tcPr>
          <w:p w14:paraId="20882A97" w14:textId="77777777" w:rsidR="00AA4259" w:rsidRDefault="001B440B">
            <w:pPr>
              <w:pStyle w:val="TableParagraph"/>
              <w:spacing w:before="2" w:line="259" w:lineRule="auto"/>
              <w:ind w:left="107"/>
              <w:rPr>
                <w:sz w:val="24"/>
              </w:rPr>
            </w:pPr>
            <w:r>
              <w:rPr>
                <w:spacing w:val="-2"/>
                <w:sz w:val="24"/>
              </w:rPr>
              <w:t>Equipos calibrados</w:t>
            </w:r>
          </w:p>
        </w:tc>
        <w:tc>
          <w:tcPr>
            <w:tcW w:w="1745" w:type="dxa"/>
          </w:tcPr>
          <w:p w14:paraId="22D6B906" w14:textId="77777777" w:rsidR="00AA4259" w:rsidRDefault="001B440B">
            <w:pPr>
              <w:pStyle w:val="TableParagraph"/>
              <w:spacing w:before="2"/>
              <w:ind w:left="106"/>
              <w:rPr>
                <w:sz w:val="24"/>
              </w:rPr>
            </w:pPr>
            <w:r>
              <w:rPr>
                <w:spacing w:val="-2"/>
                <w:sz w:val="24"/>
              </w:rPr>
              <w:t>Programado</w:t>
            </w:r>
          </w:p>
        </w:tc>
      </w:tr>
    </w:tbl>
    <w:p w14:paraId="6111D9FD" w14:textId="77777777" w:rsidR="00AA4259" w:rsidRDefault="00AA4259">
      <w:pPr>
        <w:pStyle w:val="TableParagraph"/>
        <w:rPr>
          <w:sz w:val="24"/>
        </w:rPr>
        <w:sectPr w:rsidR="00AA4259">
          <w:pgSz w:w="12240" w:h="15840"/>
          <w:pgMar w:top="960" w:right="720" w:bottom="1280" w:left="720" w:header="751" w:footer="1083" w:gutter="0"/>
          <w:cols w:space="720"/>
        </w:sectPr>
      </w:pPr>
    </w:p>
    <w:p w14:paraId="04E4A125" w14:textId="77777777" w:rsidR="00AA4259" w:rsidRDefault="00AA4259">
      <w:pPr>
        <w:pStyle w:val="Textoindependiente"/>
        <w:spacing w:before="171"/>
        <w:rPr>
          <w:rFonts w:ascii="Arial"/>
          <w:b/>
          <w:sz w:val="24"/>
        </w:rPr>
      </w:pPr>
    </w:p>
    <w:p w14:paraId="5206C0F0" w14:textId="77777777" w:rsidR="00AA4259" w:rsidRDefault="001B440B">
      <w:pPr>
        <w:pStyle w:val="Ttulo1"/>
        <w:numPr>
          <w:ilvl w:val="1"/>
          <w:numId w:val="154"/>
        </w:numPr>
        <w:tabs>
          <w:tab w:val="left" w:pos="1545"/>
        </w:tabs>
        <w:ind w:left="1545" w:hanging="563"/>
      </w:pPr>
      <w:bookmarkStart w:id="18" w:name="_bookmark18"/>
      <w:bookmarkEnd w:id="18"/>
      <w:r>
        <w:t>POBLACIÓN</w:t>
      </w:r>
      <w:r>
        <w:rPr>
          <w:spacing w:val="-7"/>
        </w:rPr>
        <w:t xml:space="preserve"> </w:t>
      </w:r>
      <w:r>
        <w:rPr>
          <w:spacing w:val="-2"/>
        </w:rPr>
        <w:t>OBJETIVO</w:t>
      </w:r>
    </w:p>
    <w:p w14:paraId="68248F60" w14:textId="77777777" w:rsidR="00AA4259" w:rsidRDefault="001B440B">
      <w:pPr>
        <w:pStyle w:val="Ttulo4"/>
        <w:spacing w:before="21"/>
      </w:pPr>
      <w:r>
        <w:t>Entrevistas</w:t>
      </w:r>
      <w:r>
        <w:rPr>
          <w:spacing w:val="-7"/>
        </w:rPr>
        <w:t xml:space="preserve"> </w:t>
      </w:r>
      <w:r>
        <w:t>(28</w:t>
      </w:r>
      <w:r>
        <w:rPr>
          <w:spacing w:val="-7"/>
        </w:rPr>
        <w:t xml:space="preserve"> </w:t>
      </w:r>
      <w:r>
        <w:rPr>
          <w:spacing w:val="-2"/>
        </w:rPr>
        <w:t>funcionarios):</w:t>
      </w:r>
    </w:p>
    <w:p w14:paraId="5D9D4E0F" w14:textId="77777777" w:rsidR="00AA4259" w:rsidRDefault="001B440B">
      <w:pPr>
        <w:pStyle w:val="Prrafodelista"/>
        <w:numPr>
          <w:ilvl w:val="0"/>
          <w:numId w:val="142"/>
        </w:numPr>
        <w:tabs>
          <w:tab w:val="left" w:pos="1701"/>
        </w:tabs>
        <w:spacing w:before="179"/>
        <w:ind w:left="1701" w:hanging="359"/>
      </w:pPr>
      <w:r>
        <w:t>18</w:t>
      </w:r>
      <w:r>
        <w:rPr>
          <w:spacing w:val="-4"/>
        </w:rPr>
        <w:t xml:space="preserve"> </w:t>
      </w:r>
      <w:r>
        <w:t>enlaces</w:t>
      </w:r>
      <w:r>
        <w:rPr>
          <w:spacing w:val="-3"/>
        </w:rPr>
        <w:t xml:space="preserve"> </w:t>
      </w:r>
      <w:r>
        <w:t>de</w:t>
      </w:r>
      <w:r>
        <w:rPr>
          <w:spacing w:val="-5"/>
        </w:rPr>
        <w:t xml:space="preserve"> </w:t>
      </w:r>
      <w:r>
        <w:t>gestión</w:t>
      </w:r>
      <w:r>
        <w:rPr>
          <w:spacing w:val="-5"/>
        </w:rPr>
        <w:t xml:space="preserve"> </w:t>
      </w:r>
      <w:r>
        <w:t>documental</w:t>
      </w:r>
      <w:r>
        <w:rPr>
          <w:spacing w:val="-7"/>
        </w:rPr>
        <w:t xml:space="preserve"> </w:t>
      </w:r>
      <w:r>
        <w:t>(uno</w:t>
      </w:r>
      <w:r>
        <w:rPr>
          <w:spacing w:val="-5"/>
        </w:rPr>
        <w:t xml:space="preserve"> </w:t>
      </w:r>
      <w:r>
        <w:t>por</w:t>
      </w:r>
      <w:r>
        <w:rPr>
          <w:spacing w:val="-4"/>
        </w:rPr>
        <w:t xml:space="preserve"> </w:t>
      </w:r>
      <w:r>
        <w:rPr>
          <w:spacing w:val="-2"/>
        </w:rPr>
        <w:t>dependencia)</w:t>
      </w:r>
    </w:p>
    <w:p w14:paraId="76C87CC6" w14:textId="77777777" w:rsidR="00AA4259" w:rsidRDefault="001B440B">
      <w:pPr>
        <w:pStyle w:val="Prrafodelista"/>
        <w:numPr>
          <w:ilvl w:val="0"/>
          <w:numId w:val="142"/>
        </w:numPr>
        <w:tabs>
          <w:tab w:val="left" w:pos="1701"/>
        </w:tabs>
        <w:spacing w:before="182"/>
        <w:ind w:left="1701" w:hanging="359"/>
      </w:pPr>
      <w:r>
        <w:t>3</w:t>
      </w:r>
      <w:r>
        <w:rPr>
          <w:spacing w:val="-5"/>
        </w:rPr>
        <w:t xml:space="preserve"> </w:t>
      </w:r>
      <w:r>
        <w:t>funcionarios</w:t>
      </w:r>
      <w:r>
        <w:rPr>
          <w:spacing w:val="-7"/>
        </w:rPr>
        <w:t xml:space="preserve"> </w:t>
      </w:r>
      <w:r>
        <w:t>de</w:t>
      </w:r>
      <w:r>
        <w:rPr>
          <w:spacing w:val="-5"/>
        </w:rPr>
        <w:t xml:space="preserve"> </w:t>
      </w:r>
      <w:r>
        <w:t>archivo</w:t>
      </w:r>
      <w:r>
        <w:rPr>
          <w:spacing w:val="-6"/>
        </w:rPr>
        <w:t xml:space="preserve"> </w:t>
      </w:r>
      <w:r>
        <w:rPr>
          <w:spacing w:val="-2"/>
        </w:rPr>
        <w:t>central</w:t>
      </w:r>
    </w:p>
    <w:p w14:paraId="0467A448" w14:textId="77777777" w:rsidR="00AA4259" w:rsidRDefault="001B440B">
      <w:pPr>
        <w:pStyle w:val="Prrafodelista"/>
        <w:numPr>
          <w:ilvl w:val="0"/>
          <w:numId w:val="142"/>
        </w:numPr>
        <w:tabs>
          <w:tab w:val="left" w:pos="1701"/>
        </w:tabs>
        <w:spacing w:before="179"/>
        <w:ind w:left="1701" w:hanging="359"/>
      </w:pPr>
      <w:r>
        <w:t>2</w:t>
      </w:r>
      <w:r>
        <w:rPr>
          <w:spacing w:val="-4"/>
        </w:rPr>
        <w:t xml:space="preserve"> </w:t>
      </w:r>
      <w:r>
        <w:t>responsables</w:t>
      </w:r>
      <w:r>
        <w:rPr>
          <w:spacing w:val="-5"/>
        </w:rPr>
        <w:t xml:space="preserve"> </w:t>
      </w:r>
      <w:r>
        <w:t>de</w:t>
      </w:r>
      <w:r>
        <w:rPr>
          <w:spacing w:val="-3"/>
        </w:rPr>
        <w:t xml:space="preserve"> </w:t>
      </w:r>
      <w:r>
        <w:rPr>
          <w:spacing w:val="-2"/>
        </w:rPr>
        <w:t>SGDEA</w:t>
      </w:r>
    </w:p>
    <w:p w14:paraId="17160473" w14:textId="77777777" w:rsidR="00AA4259" w:rsidRDefault="001B440B">
      <w:pPr>
        <w:pStyle w:val="Prrafodelista"/>
        <w:numPr>
          <w:ilvl w:val="0"/>
          <w:numId w:val="142"/>
        </w:numPr>
        <w:tabs>
          <w:tab w:val="left" w:pos="1701"/>
        </w:tabs>
        <w:spacing w:before="181"/>
        <w:ind w:left="1701" w:hanging="359"/>
      </w:pPr>
      <w:r>
        <w:t>5</w:t>
      </w:r>
      <w:r>
        <w:rPr>
          <w:spacing w:val="-7"/>
        </w:rPr>
        <w:t xml:space="preserve"> </w:t>
      </w:r>
      <w:r>
        <w:t>directivos</w:t>
      </w:r>
      <w:r>
        <w:rPr>
          <w:spacing w:val="-8"/>
        </w:rPr>
        <w:t xml:space="preserve"> </w:t>
      </w:r>
      <w:r>
        <w:t>de</w:t>
      </w:r>
      <w:r>
        <w:rPr>
          <w:spacing w:val="-7"/>
        </w:rPr>
        <w:t xml:space="preserve"> </w:t>
      </w:r>
      <w:r>
        <w:t>dependencias</w:t>
      </w:r>
      <w:r>
        <w:rPr>
          <w:spacing w:val="-6"/>
        </w:rPr>
        <w:t xml:space="preserve"> </w:t>
      </w:r>
      <w:r>
        <w:rPr>
          <w:spacing w:val="-2"/>
        </w:rPr>
        <w:t>críticas</w:t>
      </w:r>
    </w:p>
    <w:p w14:paraId="42B55C49" w14:textId="77777777" w:rsidR="00AA4259" w:rsidRDefault="00AA4259">
      <w:pPr>
        <w:pStyle w:val="Textoindependiente"/>
      </w:pPr>
    </w:p>
    <w:p w14:paraId="42A23250" w14:textId="77777777" w:rsidR="00AA4259" w:rsidRDefault="00AA4259">
      <w:pPr>
        <w:pStyle w:val="Textoindependiente"/>
        <w:spacing w:before="106"/>
      </w:pPr>
    </w:p>
    <w:p w14:paraId="63710013" w14:textId="77777777" w:rsidR="00AA4259" w:rsidRDefault="001B440B">
      <w:pPr>
        <w:pStyle w:val="Ttulo1"/>
        <w:numPr>
          <w:ilvl w:val="1"/>
          <w:numId w:val="154"/>
        </w:numPr>
        <w:tabs>
          <w:tab w:val="left" w:pos="1545"/>
        </w:tabs>
        <w:ind w:left="1545" w:hanging="563"/>
      </w:pPr>
      <w:bookmarkStart w:id="19" w:name="_bookmark19"/>
      <w:bookmarkEnd w:id="19"/>
      <w:r>
        <w:t>INSTRUMENTOS</w:t>
      </w:r>
      <w:r>
        <w:rPr>
          <w:spacing w:val="-1"/>
        </w:rPr>
        <w:t xml:space="preserve"> </w:t>
      </w:r>
      <w:r>
        <w:t>DE</w:t>
      </w:r>
      <w:r>
        <w:rPr>
          <w:spacing w:val="-3"/>
        </w:rPr>
        <w:t xml:space="preserve"> </w:t>
      </w:r>
      <w:r>
        <w:rPr>
          <w:spacing w:val="-2"/>
        </w:rPr>
        <w:t>EVALUACIÓN</w:t>
      </w:r>
    </w:p>
    <w:p w14:paraId="011CD104" w14:textId="77777777" w:rsidR="00AA4259" w:rsidRDefault="001B440B">
      <w:pPr>
        <w:pStyle w:val="Ttulo4"/>
        <w:spacing w:before="24"/>
      </w:pPr>
      <w:r>
        <w:t>Herramientas</w:t>
      </w:r>
      <w:r>
        <w:rPr>
          <w:spacing w:val="-12"/>
        </w:rPr>
        <w:t xml:space="preserve"> </w:t>
      </w:r>
      <w:r>
        <w:rPr>
          <w:spacing w:val="-2"/>
        </w:rPr>
        <w:t>Desarrolladas:</w:t>
      </w:r>
    </w:p>
    <w:p w14:paraId="498B4073" w14:textId="77777777" w:rsidR="00AA4259" w:rsidRDefault="001B440B">
      <w:pPr>
        <w:pStyle w:val="Prrafodelista"/>
        <w:numPr>
          <w:ilvl w:val="0"/>
          <w:numId w:val="138"/>
        </w:numPr>
        <w:tabs>
          <w:tab w:val="left" w:pos="1701"/>
        </w:tabs>
        <w:spacing w:before="179"/>
        <w:ind w:left="1701" w:hanging="359"/>
      </w:pPr>
      <w:r>
        <w:t>Formularios</w:t>
      </w:r>
      <w:r>
        <w:rPr>
          <w:spacing w:val="-10"/>
        </w:rPr>
        <w:t xml:space="preserve"> </w:t>
      </w:r>
      <w:r>
        <w:t>web</w:t>
      </w:r>
      <w:r>
        <w:rPr>
          <w:spacing w:val="-8"/>
        </w:rPr>
        <w:t xml:space="preserve"> </w:t>
      </w:r>
      <w:r>
        <w:t>automatizados</w:t>
      </w:r>
      <w:r>
        <w:rPr>
          <w:spacing w:val="-8"/>
        </w:rPr>
        <w:t xml:space="preserve"> </w:t>
      </w:r>
      <w:r>
        <w:t>para</w:t>
      </w:r>
      <w:r>
        <w:rPr>
          <w:spacing w:val="-7"/>
        </w:rPr>
        <w:t xml:space="preserve"> </w:t>
      </w:r>
      <w:r>
        <w:rPr>
          <w:spacing w:val="-2"/>
        </w:rPr>
        <w:t>evaluación</w:t>
      </w:r>
    </w:p>
    <w:p w14:paraId="7E3445E1" w14:textId="77777777" w:rsidR="00AA4259" w:rsidRDefault="001B440B">
      <w:pPr>
        <w:pStyle w:val="Prrafodelista"/>
        <w:numPr>
          <w:ilvl w:val="0"/>
          <w:numId w:val="138"/>
        </w:numPr>
        <w:tabs>
          <w:tab w:val="left" w:pos="1701"/>
        </w:tabs>
        <w:spacing w:before="179"/>
        <w:ind w:left="1701" w:hanging="359"/>
      </w:pPr>
      <w:r>
        <w:t>Lista</w:t>
      </w:r>
      <w:r>
        <w:rPr>
          <w:spacing w:val="-7"/>
        </w:rPr>
        <w:t xml:space="preserve"> </w:t>
      </w:r>
      <w:r>
        <w:t>de</w:t>
      </w:r>
      <w:r>
        <w:rPr>
          <w:spacing w:val="-7"/>
        </w:rPr>
        <w:t xml:space="preserve"> </w:t>
      </w:r>
      <w:r>
        <w:t>verificación</w:t>
      </w:r>
      <w:r>
        <w:rPr>
          <w:spacing w:val="-7"/>
        </w:rPr>
        <w:t xml:space="preserve"> </w:t>
      </w:r>
      <w:r>
        <w:t>de</w:t>
      </w:r>
      <w:r>
        <w:rPr>
          <w:spacing w:val="-7"/>
        </w:rPr>
        <w:t xml:space="preserve"> </w:t>
      </w:r>
      <w:r>
        <w:t>cumplimiento</w:t>
      </w:r>
      <w:r>
        <w:rPr>
          <w:spacing w:val="-6"/>
        </w:rPr>
        <w:t xml:space="preserve"> </w:t>
      </w:r>
      <w:r>
        <w:rPr>
          <w:spacing w:val="-2"/>
        </w:rPr>
        <w:t>normativo</w:t>
      </w:r>
    </w:p>
    <w:p w14:paraId="3669C6B2" w14:textId="77777777" w:rsidR="00AA4259" w:rsidRDefault="001B440B">
      <w:pPr>
        <w:pStyle w:val="Prrafodelista"/>
        <w:numPr>
          <w:ilvl w:val="0"/>
          <w:numId w:val="138"/>
        </w:numPr>
        <w:tabs>
          <w:tab w:val="left" w:pos="1701"/>
        </w:tabs>
        <w:spacing w:before="181"/>
        <w:ind w:left="1701" w:hanging="359"/>
      </w:pPr>
      <w:r>
        <w:t>Matriz</w:t>
      </w:r>
      <w:r>
        <w:rPr>
          <w:spacing w:val="-7"/>
        </w:rPr>
        <w:t xml:space="preserve"> </w:t>
      </w:r>
      <w:r>
        <w:t>de</w:t>
      </w:r>
      <w:r>
        <w:rPr>
          <w:spacing w:val="-8"/>
        </w:rPr>
        <w:t xml:space="preserve"> </w:t>
      </w:r>
      <w:r>
        <w:t>evaluación</w:t>
      </w:r>
      <w:r>
        <w:rPr>
          <w:spacing w:val="-7"/>
        </w:rPr>
        <w:t xml:space="preserve"> </w:t>
      </w:r>
      <w:r>
        <w:t>tecnológica</w:t>
      </w:r>
      <w:r>
        <w:rPr>
          <w:spacing w:val="-7"/>
        </w:rPr>
        <w:t xml:space="preserve"> </w:t>
      </w:r>
      <w:r>
        <w:rPr>
          <w:spacing w:val="-4"/>
        </w:rPr>
        <w:t>SGDEA</w:t>
      </w:r>
    </w:p>
    <w:p w14:paraId="12F85B2E" w14:textId="77777777" w:rsidR="00AA4259" w:rsidRDefault="001B440B">
      <w:pPr>
        <w:pStyle w:val="Prrafodelista"/>
        <w:numPr>
          <w:ilvl w:val="0"/>
          <w:numId w:val="138"/>
        </w:numPr>
        <w:tabs>
          <w:tab w:val="left" w:pos="1701"/>
        </w:tabs>
        <w:spacing w:before="179"/>
        <w:ind w:left="1701" w:hanging="359"/>
      </w:pPr>
      <w:r>
        <w:t>Formatos</w:t>
      </w:r>
      <w:r>
        <w:rPr>
          <w:spacing w:val="-6"/>
        </w:rPr>
        <w:t xml:space="preserve"> </w:t>
      </w:r>
      <w:r>
        <w:t>de</w:t>
      </w:r>
      <w:r>
        <w:rPr>
          <w:spacing w:val="-9"/>
        </w:rPr>
        <w:t xml:space="preserve"> </w:t>
      </w:r>
      <w:r>
        <w:t>medición</w:t>
      </w:r>
      <w:r>
        <w:rPr>
          <w:spacing w:val="-5"/>
        </w:rPr>
        <w:t xml:space="preserve"> </w:t>
      </w:r>
      <w:r>
        <w:t>de</w:t>
      </w:r>
      <w:r>
        <w:rPr>
          <w:spacing w:val="-5"/>
        </w:rPr>
        <w:t xml:space="preserve"> </w:t>
      </w:r>
      <w:r>
        <w:t>condiciones</w:t>
      </w:r>
      <w:r>
        <w:rPr>
          <w:spacing w:val="-5"/>
        </w:rPr>
        <w:t xml:space="preserve"> </w:t>
      </w:r>
      <w:r>
        <w:rPr>
          <w:spacing w:val="-2"/>
        </w:rPr>
        <w:t>ambientales</w:t>
      </w:r>
    </w:p>
    <w:p w14:paraId="5CCEB63F" w14:textId="77777777" w:rsidR="00AA4259" w:rsidRDefault="00AA4259">
      <w:pPr>
        <w:pStyle w:val="Textoindependiente"/>
      </w:pPr>
    </w:p>
    <w:p w14:paraId="0132741E" w14:textId="77777777" w:rsidR="00AA4259" w:rsidRDefault="00AA4259">
      <w:pPr>
        <w:pStyle w:val="Textoindependiente"/>
        <w:spacing w:before="108"/>
      </w:pPr>
    </w:p>
    <w:p w14:paraId="079D6597" w14:textId="77777777" w:rsidR="00AA4259" w:rsidRDefault="001B440B">
      <w:pPr>
        <w:pStyle w:val="Ttulo1"/>
        <w:numPr>
          <w:ilvl w:val="1"/>
          <w:numId w:val="154"/>
        </w:numPr>
        <w:tabs>
          <w:tab w:val="left" w:pos="1545"/>
        </w:tabs>
        <w:ind w:left="1545" w:hanging="563"/>
      </w:pPr>
      <w:bookmarkStart w:id="20" w:name="_bookmark20"/>
      <w:bookmarkEnd w:id="20"/>
      <w:r>
        <w:t>LIMITACIONES</w:t>
      </w:r>
      <w:r>
        <w:rPr>
          <w:spacing w:val="-3"/>
        </w:rPr>
        <w:t xml:space="preserve"> </w:t>
      </w:r>
      <w:r>
        <w:rPr>
          <w:spacing w:val="-2"/>
        </w:rPr>
        <w:t>METODOLÓGICAS</w:t>
      </w:r>
    </w:p>
    <w:p w14:paraId="3C4EF84C" w14:textId="77777777" w:rsidR="00AA4259" w:rsidRDefault="001B440B">
      <w:pPr>
        <w:pStyle w:val="Ttulo4"/>
        <w:spacing w:before="22"/>
      </w:pPr>
      <w:r>
        <w:t>Limitaciones</w:t>
      </w:r>
      <w:r>
        <w:rPr>
          <w:spacing w:val="-14"/>
        </w:rPr>
        <w:t xml:space="preserve"> </w:t>
      </w:r>
      <w:r>
        <w:rPr>
          <w:spacing w:val="-2"/>
        </w:rPr>
        <w:t>Identificadas:</w:t>
      </w:r>
    </w:p>
    <w:p w14:paraId="3C98418E" w14:textId="77777777" w:rsidR="00AA4259" w:rsidRDefault="001B440B">
      <w:pPr>
        <w:pStyle w:val="Prrafodelista"/>
        <w:numPr>
          <w:ilvl w:val="0"/>
          <w:numId w:val="137"/>
        </w:numPr>
        <w:tabs>
          <w:tab w:val="left" w:pos="1701"/>
        </w:tabs>
        <w:spacing w:before="181"/>
        <w:ind w:left="1701" w:hanging="359"/>
      </w:pPr>
      <w:r>
        <w:t>Acceso</w:t>
      </w:r>
      <w:r>
        <w:rPr>
          <w:spacing w:val="-7"/>
        </w:rPr>
        <w:t xml:space="preserve"> </w:t>
      </w:r>
      <w:r>
        <w:t>restringido</w:t>
      </w:r>
      <w:r>
        <w:rPr>
          <w:spacing w:val="-7"/>
        </w:rPr>
        <w:t xml:space="preserve"> </w:t>
      </w:r>
      <w:r>
        <w:t>a</w:t>
      </w:r>
      <w:r>
        <w:rPr>
          <w:spacing w:val="-7"/>
        </w:rPr>
        <w:t xml:space="preserve"> </w:t>
      </w:r>
      <w:r>
        <w:t>información</w:t>
      </w:r>
      <w:r>
        <w:rPr>
          <w:spacing w:val="-8"/>
        </w:rPr>
        <w:t xml:space="preserve"> </w:t>
      </w:r>
      <w:r>
        <w:rPr>
          <w:spacing w:val="-2"/>
        </w:rPr>
        <w:t>clasificada</w:t>
      </w:r>
    </w:p>
    <w:p w14:paraId="3817C0C0" w14:textId="77777777" w:rsidR="00AA4259" w:rsidRDefault="001B440B">
      <w:pPr>
        <w:pStyle w:val="Prrafodelista"/>
        <w:numPr>
          <w:ilvl w:val="0"/>
          <w:numId w:val="137"/>
        </w:numPr>
        <w:tabs>
          <w:tab w:val="left" w:pos="1701"/>
        </w:tabs>
        <w:spacing w:before="179"/>
        <w:ind w:left="1701" w:hanging="359"/>
      </w:pPr>
      <w:r>
        <w:t>Disponibilidad</w:t>
      </w:r>
      <w:r>
        <w:rPr>
          <w:spacing w:val="-8"/>
        </w:rPr>
        <w:t xml:space="preserve"> </w:t>
      </w:r>
      <w:r>
        <w:t>limitada</w:t>
      </w:r>
      <w:r>
        <w:rPr>
          <w:spacing w:val="-7"/>
        </w:rPr>
        <w:t xml:space="preserve"> </w:t>
      </w:r>
      <w:r>
        <w:t>de</w:t>
      </w:r>
      <w:r>
        <w:rPr>
          <w:spacing w:val="-7"/>
        </w:rPr>
        <w:t xml:space="preserve"> </w:t>
      </w:r>
      <w:r>
        <w:t>personal</w:t>
      </w:r>
      <w:r>
        <w:rPr>
          <w:spacing w:val="-10"/>
        </w:rPr>
        <w:t xml:space="preserve"> </w:t>
      </w:r>
      <w:r>
        <w:t>clave</w:t>
      </w:r>
      <w:r>
        <w:rPr>
          <w:spacing w:val="-7"/>
        </w:rPr>
        <w:t xml:space="preserve"> </w:t>
      </w:r>
      <w:r>
        <w:t>durante</w:t>
      </w:r>
      <w:r>
        <w:rPr>
          <w:spacing w:val="-8"/>
        </w:rPr>
        <w:t xml:space="preserve"> </w:t>
      </w:r>
      <w:r>
        <w:rPr>
          <w:spacing w:val="-2"/>
        </w:rPr>
        <w:t>evaluación</w:t>
      </w:r>
    </w:p>
    <w:p w14:paraId="024A4944" w14:textId="77777777" w:rsidR="00AA4259" w:rsidRDefault="001B440B">
      <w:pPr>
        <w:pStyle w:val="Prrafodelista"/>
        <w:numPr>
          <w:ilvl w:val="0"/>
          <w:numId w:val="137"/>
        </w:numPr>
        <w:tabs>
          <w:tab w:val="left" w:pos="1701"/>
        </w:tabs>
        <w:spacing w:before="179"/>
        <w:ind w:left="1701" w:hanging="359"/>
      </w:pPr>
      <w:r>
        <w:t>Restricciones</w:t>
      </w:r>
      <w:r>
        <w:rPr>
          <w:spacing w:val="-10"/>
        </w:rPr>
        <w:t xml:space="preserve"> </w:t>
      </w:r>
      <w:r>
        <w:t>temporales</w:t>
      </w:r>
      <w:r>
        <w:rPr>
          <w:spacing w:val="-7"/>
        </w:rPr>
        <w:t xml:space="preserve"> </w:t>
      </w:r>
      <w:r>
        <w:t>para</w:t>
      </w:r>
      <w:r>
        <w:rPr>
          <w:spacing w:val="-9"/>
        </w:rPr>
        <w:t xml:space="preserve"> </w:t>
      </w:r>
      <w:r>
        <w:t>mediciones</w:t>
      </w:r>
      <w:r>
        <w:rPr>
          <w:spacing w:val="-9"/>
        </w:rPr>
        <w:t xml:space="preserve"> </w:t>
      </w:r>
      <w:r>
        <w:rPr>
          <w:spacing w:val="-2"/>
        </w:rPr>
        <w:t>exhaustivas</w:t>
      </w:r>
    </w:p>
    <w:p w14:paraId="76E95C10" w14:textId="77777777" w:rsidR="00AA4259" w:rsidRDefault="001B440B">
      <w:pPr>
        <w:pStyle w:val="Prrafodelista"/>
        <w:numPr>
          <w:ilvl w:val="0"/>
          <w:numId w:val="137"/>
        </w:numPr>
        <w:tabs>
          <w:tab w:val="left" w:pos="1701"/>
        </w:tabs>
        <w:spacing w:before="182"/>
        <w:ind w:left="1701" w:hanging="359"/>
      </w:pPr>
      <w:r>
        <w:t>Variabilidad</w:t>
      </w:r>
      <w:r>
        <w:rPr>
          <w:spacing w:val="-7"/>
        </w:rPr>
        <w:t xml:space="preserve"> </w:t>
      </w:r>
      <w:r>
        <w:t>en</w:t>
      </w:r>
      <w:r>
        <w:rPr>
          <w:spacing w:val="-5"/>
        </w:rPr>
        <w:t xml:space="preserve"> </w:t>
      </w:r>
      <w:r>
        <w:t>calidad</w:t>
      </w:r>
      <w:r>
        <w:rPr>
          <w:spacing w:val="-7"/>
        </w:rPr>
        <w:t xml:space="preserve"> </w:t>
      </w:r>
      <w:r>
        <w:t>de</w:t>
      </w:r>
      <w:r>
        <w:rPr>
          <w:spacing w:val="-6"/>
        </w:rPr>
        <w:t xml:space="preserve"> </w:t>
      </w:r>
      <w:r>
        <w:t>registros</w:t>
      </w:r>
      <w:r>
        <w:rPr>
          <w:spacing w:val="-8"/>
        </w:rPr>
        <w:t xml:space="preserve"> </w:t>
      </w:r>
      <w:r>
        <w:t>históricos</w:t>
      </w:r>
      <w:r>
        <w:rPr>
          <w:spacing w:val="-8"/>
        </w:rPr>
        <w:t xml:space="preserve"> </w:t>
      </w:r>
      <w:r>
        <w:rPr>
          <w:spacing w:val="-2"/>
        </w:rPr>
        <w:t>disponibles</w:t>
      </w:r>
    </w:p>
    <w:p w14:paraId="717DD204" w14:textId="77777777" w:rsidR="00AA4259" w:rsidRDefault="00AA4259">
      <w:pPr>
        <w:pStyle w:val="Textoindependiente"/>
      </w:pPr>
    </w:p>
    <w:p w14:paraId="02EECC22" w14:textId="77777777" w:rsidR="00AA4259" w:rsidRDefault="00AA4259">
      <w:pPr>
        <w:pStyle w:val="Textoindependiente"/>
        <w:spacing w:before="107"/>
      </w:pPr>
    </w:p>
    <w:p w14:paraId="1E19DE64" w14:textId="77777777" w:rsidR="00AA4259" w:rsidRDefault="001B440B">
      <w:pPr>
        <w:pStyle w:val="Ttulo1"/>
        <w:numPr>
          <w:ilvl w:val="1"/>
          <w:numId w:val="154"/>
        </w:numPr>
        <w:tabs>
          <w:tab w:val="left" w:pos="1545"/>
        </w:tabs>
        <w:spacing w:before="1"/>
        <w:ind w:left="1545" w:hanging="563"/>
      </w:pPr>
      <w:bookmarkStart w:id="21" w:name="_bookmark21"/>
      <w:bookmarkEnd w:id="21"/>
      <w:r>
        <w:t>VALIDACIÓN</w:t>
      </w:r>
      <w:r>
        <w:rPr>
          <w:spacing w:val="-3"/>
        </w:rPr>
        <w:t xml:space="preserve"> </w:t>
      </w:r>
      <w:r>
        <w:t>DE</w:t>
      </w:r>
      <w:r>
        <w:rPr>
          <w:spacing w:val="-2"/>
        </w:rPr>
        <w:t xml:space="preserve"> RESULTADOS</w:t>
      </w:r>
    </w:p>
    <w:p w14:paraId="617551FC" w14:textId="77777777" w:rsidR="00AA4259" w:rsidRDefault="001B440B">
      <w:pPr>
        <w:pStyle w:val="Ttulo4"/>
        <w:spacing w:before="21"/>
      </w:pPr>
      <w:r>
        <w:t>Mecanismos</w:t>
      </w:r>
      <w:r>
        <w:rPr>
          <w:spacing w:val="-5"/>
        </w:rPr>
        <w:t xml:space="preserve"> </w:t>
      </w:r>
      <w:r>
        <w:t>de</w:t>
      </w:r>
      <w:r>
        <w:rPr>
          <w:spacing w:val="-6"/>
        </w:rPr>
        <w:t xml:space="preserve"> </w:t>
      </w:r>
      <w:r>
        <w:rPr>
          <w:spacing w:val="-2"/>
        </w:rPr>
        <w:t>Validación:</w:t>
      </w:r>
    </w:p>
    <w:p w14:paraId="6CD70F1B" w14:textId="77777777" w:rsidR="00AA4259" w:rsidRDefault="001B440B">
      <w:pPr>
        <w:pStyle w:val="Prrafodelista"/>
        <w:numPr>
          <w:ilvl w:val="0"/>
          <w:numId w:val="136"/>
        </w:numPr>
        <w:tabs>
          <w:tab w:val="left" w:pos="1701"/>
        </w:tabs>
        <w:spacing w:before="179"/>
        <w:ind w:left="1701" w:hanging="359"/>
      </w:pPr>
      <w:r>
        <w:t>Triangulación</w:t>
      </w:r>
      <w:r>
        <w:rPr>
          <w:spacing w:val="-6"/>
        </w:rPr>
        <w:t xml:space="preserve"> </w:t>
      </w:r>
      <w:r>
        <w:t>de</w:t>
      </w:r>
      <w:r>
        <w:rPr>
          <w:spacing w:val="-6"/>
        </w:rPr>
        <w:t xml:space="preserve"> </w:t>
      </w:r>
      <w:r>
        <w:t>fuentes</w:t>
      </w:r>
      <w:r>
        <w:rPr>
          <w:spacing w:val="-7"/>
        </w:rPr>
        <w:t xml:space="preserve"> </w:t>
      </w:r>
      <w:r>
        <w:t>de</w:t>
      </w:r>
      <w:r>
        <w:rPr>
          <w:spacing w:val="-5"/>
        </w:rPr>
        <w:t xml:space="preserve"> </w:t>
      </w:r>
      <w:r>
        <w:rPr>
          <w:spacing w:val="-2"/>
        </w:rPr>
        <w:t>información</w:t>
      </w:r>
    </w:p>
    <w:p w14:paraId="116B617E" w14:textId="77777777" w:rsidR="00AA4259" w:rsidRDefault="001B440B">
      <w:pPr>
        <w:pStyle w:val="Prrafodelista"/>
        <w:numPr>
          <w:ilvl w:val="0"/>
          <w:numId w:val="136"/>
        </w:numPr>
        <w:tabs>
          <w:tab w:val="left" w:pos="1701"/>
        </w:tabs>
        <w:spacing w:before="182"/>
        <w:ind w:left="1701" w:hanging="359"/>
      </w:pPr>
      <w:r>
        <w:t>Validación</w:t>
      </w:r>
      <w:r>
        <w:rPr>
          <w:spacing w:val="-9"/>
        </w:rPr>
        <w:t xml:space="preserve"> </w:t>
      </w:r>
      <w:r>
        <w:t>con</w:t>
      </w:r>
      <w:r>
        <w:rPr>
          <w:spacing w:val="-9"/>
        </w:rPr>
        <w:t xml:space="preserve"> </w:t>
      </w:r>
      <w:r>
        <w:t>responsables</w:t>
      </w:r>
      <w:r>
        <w:rPr>
          <w:spacing w:val="-8"/>
        </w:rPr>
        <w:t xml:space="preserve"> </w:t>
      </w:r>
      <w:r>
        <w:rPr>
          <w:spacing w:val="-2"/>
        </w:rPr>
        <w:t>institucionales</w:t>
      </w:r>
    </w:p>
    <w:p w14:paraId="5F87DACA" w14:textId="77777777" w:rsidR="00AA4259" w:rsidRDefault="001B440B">
      <w:pPr>
        <w:pStyle w:val="Prrafodelista"/>
        <w:numPr>
          <w:ilvl w:val="0"/>
          <w:numId w:val="136"/>
        </w:numPr>
        <w:tabs>
          <w:tab w:val="left" w:pos="1701"/>
        </w:tabs>
        <w:spacing w:before="179"/>
        <w:ind w:left="1701" w:hanging="359"/>
      </w:pPr>
      <w:r>
        <w:t>Revisión</w:t>
      </w:r>
      <w:r>
        <w:rPr>
          <w:spacing w:val="-7"/>
        </w:rPr>
        <w:t xml:space="preserve"> </w:t>
      </w:r>
      <w:r>
        <w:t>por</w:t>
      </w:r>
      <w:r>
        <w:rPr>
          <w:spacing w:val="-6"/>
        </w:rPr>
        <w:t xml:space="preserve"> </w:t>
      </w:r>
      <w:r>
        <w:t>expertos</w:t>
      </w:r>
      <w:r>
        <w:rPr>
          <w:spacing w:val="-8"/>
        </w:rPr>
        <w:t xml:space="preserve"> </w:t>
      </w:r>
      <w:r>
        <w:t>archivísticos</w:t>
      </w:r>
      <w:r>
        <w:rPr>
          <w:spacing w:val="-8"/>
        </w:rPr>
        <w:t xml:space="preserve"> </w:t>
      </w:r>
      <w:r>
        <w:rPr>
          <w:spacing w:val="-2"/>
        </w:rPr>
        <w:t>externos</w:t>
      </w:r>
    </w:p>
    <w:p w14:paraId="79E1642D" w14:textId="77777777" w:rsidR="00AA4259" w:rsidRDefault="001B440B">
      <w:pPr>
        <w:pStyle w:val="Prrafodelista"/>
        <w:numPr>
          <w:ilvl w:val="0"/>
          <w:numId w:val="136"/>
        </w:numPr>
        <w:tabs>
          <w:tab w:val="left" w:pos="1701"/>
        </w:tabs>
        <w:spacing w:before="179"/>
        <w:ind w:left="1701" w:hanging="359"/>
      </w:pPr>
      <w:r>
        <w:t>Contraste</w:t>
      </w:r>
      <w:r>
        <w:rPr>
          <w:spacing w:val="-8"/>
        </w:rPr>
        <w:t xml:space="preserve"> </w:t>
      </w:r>
      <w:r>
        <w:t>con</w:t>
      </w:r>
      <w:r>
        <w:rPr>
          <w:spacing w:val="-7"/>
        </w:rPr>
        <w:t xml:space="preserve"> </w:t>
      </w:r>
      <w:r>
        <w:t>estándares</w:t>
      </w:r>
      <w:r>
        <w:rPr>
          <w:spacing w:val="-5"/>
        </w:rPr>
        <w:t xml:space="preserve"> </w:t>
      </w:r>
      <w:r>
        <w:t>técnicos</w:t>
      </w:r>
      <w:r>
        <w:rPr>
          <w:spacing w:val="-7"/>
        </w:rPr>
        <w:t xml:space="preserve"> </w:t>
      </w:r>
      <w:r>
        <w:rPr>
          <w:spacing w:val="-2"/>
        </w:rPr>
        <w:t>vigentes</w:t>
      </w:r>
    </w:p>
    <w:p w14:paraId="56CD08A9" w14:textId="77777777" w:rsidR="00AA4259" w:rsidRDefault="00AA4259">
      <w:pPr>
        <w:pStyle w:val="Prrafodelista"/>
        <w:sectPr w:rsidR="00AA4259">
          <w:pgSz w:w="12240" w:h="15840"/>
          <w:pgMar w:top="960" w:right="720" w:bottom="1280" w:left="720" w:header="751" w:footer="1083" w:gutter="0"/>
          <w:cols w:space="720"/>
        </w:sectPr>
      </w:pPr>
    </w:p>
    <w:p w14:paraId="12D20E0B" w14:textId="77777777" w:rsidR="00AA4259" w:rsidRDefault="00AA4259">
      <w:pPr>
        <w:pStyle w:val="Textoindependiente"/>
        <w:rPr>
          <w:sz w:val="24"/>
        </w:rPr>
      </w:pPr>
    </w:p>
    <w:p w14:paraId="1F717CE3" w14:textId="77777777" w:rsidR="00AA4259" w:rsidRDefault="00AA4259">
      <w:pPr>
        <w:pStyle w:val="Textoindependiente"/>
        <w:rPr>
          <w:sz w:val="24"/>
        </w:rPr>
      </w:pPr>
    </w:p>
    <w:p w14:paraId="5FD0CF7A" w14:textId="77777777" w:rsidR="00AA4259" w:rsidRDefault="00AA4259">
      <w:pPr>
        <w:pStyle w:val="Textoindependiente"/>
        <w:spacing w:before="51"/>
        <w:rPr>
          <w:sz w:val="24"/>
        </w:rPr>
      </w:pPr>
    </w:p>
    <w:p w14:paraId="68B4724E" w14:textId="77777777" w:rsidR="00AA4259" w:rsidRDefault="001B440B">
      <w:pPr>
        <w:pStyle w:val="Ttulo1"/>
        <w:numPr>
          <w:ilvl w:val="0"/>
          <w:numId w:val="154"/>
        </w:numPr>
        <w:tabs>
          <w:tab w:val="left" w:pos="1409"/>
        </w:tabs>
        <w:ind w:hanging="427"/>
      </w:pPr>
      <w:bookmarkStart w:id="22" w:name="_bookmark22"/>
      <w:bookmarkEnd w:id="22"/>
      <w:r>
        <w:t>CARACTERIZACIÓN</w:t>
      </w:r>
      <w:r>
        <w:rPr>
          <w:spacing w:val="-6"/>
        </w:rPr>
        <w:t xml:space="preserve"> </w:t>
      </w:r>
      <w:r>
        <w:t>DE</w:t>
      </w:r>
      <w:r>
        <w:rPr>
          <w:spacing w:val="-4"/>
        </w:rPr>
        <w:t xml:space="preserve"> </w:t>
      </w:r>
      <w:r>
        <w:t>LA</w:t>
      </w:r>
      <w:r>
        <w:rPr>
          <w:spacing w:val="-3"/>
        </w:rPr>
        <w:t xml:space="preserve"> </w:t>
      </w:r>
      <w:r>
        <w:rPr>
          <w:spacing w:val="-2"/>
        </w:rPr>
        <w:t>ENTIDAD</w:t>
      </w:r>
    </w:p>
    <w:p w14:paraId="6D920542" w14:textId="77777777" w:rsidR="00AA4259" w:rsidRDefault="001B440B">
      <w:pPr>
        <w:pStyle w:val="Ttulo1"/>
        <w:numPr>
          <w:ilvl w:val="1"/>
          <w:numId w:val="154"/>
        </w:numPr>
        <w:tabs>
          <w:tab w:val="left" w:pos="1545"/>
        </w:tabs>
        <w:spacing w:before="262"/>
        <w:ind w:left="1545" w:hanging="563"/>
      </w:pPr>
      <w:bookmarkStart w:id="23" w:name="_bookmark23"/>
      <w:bookmarkEnd w:id="23"/>
      <w:r>
        <w:t>IDENTIDAD</w:t>
      </w:r>
      <w:r>
        <w:rPr>
          <w:spacing w:val="-3"/>
        </w:rPr>
        <w:t xml:space="preserve"> </w:t>
      </w:r>
      <w:r>
        <w:rPr>
          <w:spacing w:val="-2"/>
        </w:rPr>
        <w:t>INSTITUCIONAL</w:t>
      </w:r>
    </w:p>
    <w:p w14:paraId="15E09689" w14:textId="77777777" w:rsidR="00AA4259" w:rsidRDefault="00AA4259">
      <w:pPr>
        <w:pStyle w:val="Textoindependiente"/>
        <w:spacing w:before="198"/>
        <w:rPr>
          <w:rFonts w:ascii="Arial"/>
          <w:b/>
          <w:sz w:val="24"/>
        </w:rPr>
      </w:pPr>
    </w:p>
    <w:p w14:paraId="63FBCC6D" w14:textId="77777777" w:rsidR="00AA4259" w:rsidRDefault="001B440B">
      <w:pPr>
        <w:pStyle w:val="Textoindependiente"/>
        <w:spacing w:line="256" w:lineRule="auto"/>
        <w:ind w:left="982" w:right="408"/>
        <w:jc w:val="both"/>
      </w:pPr>
      <w:r>
        <w:rPr>
          <w:rFonts w:ascii="Arial" w:hAnsi="Arial"/>
          <w:b/>
        </w:rPr>
        <w:t>MISIÓN</w:t>
      </w:r>
      <w:r>
        <w:rPr>
          <w:rFonts w:ascii="Arial" w:hAnsi="Arial"/>
          <w:b/>
          <w:spacing w:val="-4"/>
        </w:rPr>
        <w:t xml:space="preserve"> </w:t>
      </w:r>
      <w:r>
        <w:t>Conservar y mejorar el patrimonio de la ciudad, representado en la infraestructura del espacio público para la movilidad sostenible, con el propósito de aportar seguridad, confianza y bienestar para la ciudadanía.</w:t>
      </w:r>
    </w:p>
    <w:p w14:paraId="4DDE5673" w14:textId="77777777" w:rsidR="00AA4259" w:rsidRDefault="001B440B">
      <w:pPr>
        <w:pStyle w:val="Textoindependiente"/>
        <w:spacing w:before="168" w:line="256" w:lineRule="auto"/>
        <w:ind w:left="982" w:right="411"/>
        <w:jc w:val="both"/>
      </w:pPr>
      <w:r>
        <w:rPr>
          <w:rFonts w:ascii="Arial" w:hAnsi="Arial"/>
          <w:b/>
        </w:rPr>
        <w:t>VISIÓN</w:t>
      </w:r>
      <w:r>
        <w:rPr>
          <w:rFonts w:ascii="Arial" w:hAnsi="Arial"/>
          <w:b/>
          <w:spacing w:val="-4"/>
        </w:rPr>
        <w:t xml:space="preserve"> </w:t>
      </w:r>
      <w:r>
        <w:t>La Unidad de Mantenimiento Vial será referente Nacional por su modelo de gestión de conservación de la infraestructura del espacio público para la movilidad, que genera valor en el patrimonio público y facilita la conectividad multimodal.</w:t>
      </w:r>
    </w:p>
    <w:p w14:paraId="65A76659" w14:textId="77777777" w:rsidR="00AA4259" w:rsidRDefault="00AA4259">
      <w:pPr>
        <w:pStyle w:val="Textoindependiente"/>
      </w:pPr>
    </w:p>
    <w:p w14:paraId="620E45BD" w14:textId="77777777" w:rsidR="00AA4259" w:rsidRDefault="00AA4259">
      <w:pPr>
        <w:pStyle w:val="Textoindependiente"/>
        <w:spacing w:before="91"/>
      </w:pPr>
    </w:p>
    <w:p w14:paraId="58964298" w14:textId="77777777" w:rsidR="00AA4259" w:rsidRDefault="001B440B">
      <w:pPr>
        <w:pStyle w:val="Ttulo1"/>
        <w:numPr>
          <w:ilvl w:val="1"/>
          <w:numId w:val="154"/>
        </w:numPr>
        <w:tabs>
          <w:tab w:val="left" w:pos="1545"/>
        </w:tabs>
        <w:ind w:left="1545" w:hanging="563"/>
      </w:pPr>
      <w:bookmarkStart w:id="24" w:name="_bookmark24"/>
      <w:bookmarkEnd w:id="24"/>
      <w:r>
        <w:t>DATOS</w:t>
      </w:r>
      <w:r>
        <w:rPr>
          <w:spacing w:val="-6"/>
        </w:rPr>
        <w:t xml:space="preserve"> </w:t>
      </w:r>
      <w:r>
        <w:t>INSTITUCIONALES</w:t>
      </w:r>
      <w:r>
        <w:rPr>
          <w:spacing w:val="-4"/>
        </w:rPr>
        <w:t xml:space="preserve"> </w:t>
      </w:r>
      <w:r>
        <w:rPr>
          <w:spacing w:val="-2"/>
        </w:rPr>
        <w:t>BÁSICOS</w:t>
      </w:r>
    </w:p>
    <w:p w14:paraId="1785A061" w14:textId="77777777" w:rsidR="00AA4259" w:rsidRDefault="00AA4259">
      <w:pPr>
        <w:pStyle w:val="Textoindependiente"/>
        <w:rPr>
          <w:rFonts w:ascii="Arial"/>
          <w:b/>
          <w:sz w:val="20"/>
        </w:rPr>
      </w:pPr>
    </w:p>
    <w:p w14:paraId="7C6676F0" w14:textId="77777777" w:rsidR="00AA4259" w:rsidRDefault="00AA4259">
      <w:pPr>
        <w:pStyle w:val="Textoindependiente"/>
        <w:spacing w:before="8"/>
        <w:rPr>
          <w:rFonts w:ascii="Arial"/>
          <w:b/>
          <w:sz w:val="20"/>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3193"/>
        <w:gridCol w:w="6206"/>
      </w:tblGrid>
      <w:tr w:rsidR="00AA4259" w14:paraId="3DC6AA25" w14:textId="77777777">
        <w:trPr>
          <w:trHeight w:val="477"/>
        </w:trPr>
        <w:tc>
          <w:tcPr>
            <w:tcW w:w="3193" w:type="dxa"/>
            <w:tcBorders>
              <w:top w:val="nil"/>
              <w:left w:val="nil"/>
              <w:bottom w:val="nil"/>
              <w:right w:val="nil"/>
            </w:tcBorders>
            <w:shd w:val="clear" w:color="auto" w:fill="0E9ED4"/>
          </w:tcPr>
          <w:p w14:paraId="01EDBCE4" w14:textId="77777777" w:rsidR="00AA4259" w:rsidRDefault="001B440B">
            <w:pPr>
              <w:pStyle w:val="TableParagraph"/>
              <w:spacing w:before="10"/>
              <w:ind w:left="112"/>
              <w:rPr>
                <w:rFonts w:ascii="Arial"/>
                <w:b/>
                <w:sz w:val="24"/>
              </w:rPr>
            </w:pPr>
            <w:r>
              <w:rPr>
                <w:rFonts w:ascii="Arial"/>
                <w:b/>
                <w:color w:val="FFFFFF"/>
                <w:spacing w:val="-2"/>
                <w:sz w:val="24"/>
              </w:rPr>
              <w:t>Aspecto</w:t>
            </w:r>
          </w:p>
        </w:tc>
        <w:tc>
          <w:tcPr>
            <w:tcW w:w="6206" w:type="dxa"/>
            <w:tcBorders>
              <w:top w:val="nil"/>
              <w:left w:val="nil"/>
              <w:bottom w:val="nil"/>
              <w:right w:val="nil"/>
            </w:tcBorders>
            <w:shd w:val="clear" w:color="auto" w:fill="0E9ED4"/>
          </w:tcPr>
          <w:p w14:paraId="1874394B" w14:textId="77777777" w:rsidR="00AA4259" w:rsidRDefault="001B440B">
            <w:pPr>
              <w:pStyle w:val="TableParagraph"/>
              <w:spacing w:before="10"/>
              <w:ind w:left="112"/>
              <w:rPr>
                <w:rFonts w:ascii="Arial" w:hAnsi="Arial"/>
                <w:b/>
                <w:sz w:val="24"/>
              </w:rPr>
            </w:pPr>
            <w:r>
              <w:rPr>
                <w:rFonts w:ascii="Arial" w:hAnsi="Arial"/>
                <w:b/>
                <w:color w:val="FFFFFF"/>
                <w:spacing w:val="-2"/>
                <w:sz w:val="24"/>
              </w:rPr>
              <w:t>Descripción</w:t>
            </w:r>
          </w:p>
        </w:tc>
      </w:tr>
      <w:tr w:rsidR="00AA4259" w14:paraId="0109789D" w14:textId="77777777">
        <w:trPr>
          <w:trHeight w:val="458"/>
        </w:trPr>
        <w:tc>
          <w:tcPr>
            <w:tcW w:w="3193" w:type="dxa"/>
            <w:tcBorders>
              <w:top w:val="nil"/>
            </w:tcBorders>
            <w:shd w:val="clear" w:color="auto" w:fill="C9ECFA"/>
          </w:tcPr>
          <w:p w14:paraId="097A2B41" w14:textId="77777777" w:rsidR="00AA4259" w:rsidRDefault="001B440B">
            <w:pPr>
              <w:pStyle w:val="TableParagraph"/>
              <w:ind w:left="107"/>
              <w:rPr>
                <w:rFonts w:ascii="Arial" w:hAnsi="Arial"/>
                <w:b/>
                <w:sz w:val="24"/>
              </w:rPr>
            </w:pPr>
            <w:r>
              <w:rPr>
                <w:rFonts w:ascii="Arial" w:hAnsi="Arial"/>
                <w:b/>
                <w:spacing w:val="-2"/>
                <w:sz w:val="24"/>
              </w:rPr>
              <w:t>Creación</w:t>
            </w:r>
          </w:p>
        </w:tc>
        <w:tc>
          <w:tcPr>
            <w:tcW w:w="6206" w:type="dxa"/>
            <w:tcBorders>
              <w:top w:val="nil"/>
            </w:tcBorders>
            <w:shd w:val="clear" w:color="auto" w:fill="C9ECFA"/>
          </w:tcPr>
          <w:p w14:paraId="2EDA1FFA" w14:textId="77777777" w:rsidR="00AA4259" w:rsidRDefault="001B440B">
            <w:pPr>
              <w:pStyle w:val="TableParagraph"/>
              <w:ind w:left="107"/>
              <w:rPr>
                <w:sz w:val="24"/>
              </w:rPr>
            </w:pPr>
            <w:r>
              <w:rPr>
                <w:spacing w:val="-4"/>
                <w:sz w:val="24"/>
              </w:rPr>
              <w:t>2002</w:t>
            </w:r>
          </w:p>
        </w:tc>
      </w:tr>
      <w:tr w:rsidR="00AA4259" w14:paraId="5067182A" w14:textId="77777777">
        <w:trPr>
          <w:trHeight w:val="455"/>
        </w:trPr>
        <w:tc>
          <w:tcPr>
            <w:tcW w:w="3193" w:type="dxa"/>
          </w:tcPr>
          <w:p w14:paraId="6364DAC0" w14:textId="77777777" w:rsidR="00AA4259" w:rsidRDefault="001B440B">
            <w:pPr>
              <w:pStyle w:val="TableParagraph"/>
              <w:ind w:left="107"/>
              <w:rPr>
                <w:rFonts w:ascii="Arial" w:hAnsi="Arial"/>
                <w:b/>
                <w:sz w:val="24"/>
              </w:rPr>
            </w:pPr>
            <w:r>
              <w:rPr>
                <w:rFonts w:ascii="Arial" w:hAnsi="Arial"/>
                <w:b/>
                <w:sz w:val="24"/>
              </w:rPr>
              <w:t>Naturaleza</w:t>
            </w:r>
            <w:r>
              <w:rPr>
                <w:rFonts w:ascii="Arial" w:hAnsi="Arial"/>
                <w:b/>
                <w:spacing w:val="-8"/>
                <w:sz w:val="24"/>
              </w:rPr>
              <w:t xml:space="preserve"> </w:t>
            </w:r>
            <w:r>
              <w:rPr>
                <w:rFonts w:ascii="Arial" w:hAnsi="Arial"/>
                <w:b/>
                <w:spacing w:val="-2"/>
                <w:sz w:val="24"/>
              </w:rPr>
              <w:t>jurídica</w:t>
            </w:r>
          </w:p>
        </w:tc>
        <w:tc>
          <w:tcPr>
            <w:tcW w:w="6206" w:type="dxa"/>
          </w:tcPr>
          <w:p w14:paraId="2F28EF0A" w14:textId="77777777" w:rsidR="00AA4259" w:rsidRDefault="001B440B">
            <w:pPr>
              <w:pStyle w:val="TableParagraph"/>
              <w:ind w:left="107"/>
              <w:rPr>
                <w:sz w:val="24"/>
              </w:rPr>
            </w:pPr>
            <w:r>
              <w:rPr>
                <w:sz w:val="24"/>
              </w:rPr>
              <w:t>Unidad</w:t>
            </w:r>
            <w:r>
              <w:rPr>
                <w:spacing w:val="-5"/>
                <w:sz w:val="24"/>
              </w:rPr>
              <w:t xml:space="preserve"> </w:t>
            </w:r>
            <w:r>
              <w:rPr>
                <w:sz w:val="24"/>
              </w:rPr>
              <w:t>Administrativa</w:t>
            </w:r>
            <w:r>
              <w:rPr>
                <w:spacing w:val="-4"/>
                <w:sz w:val="24"/>
              </w:rPr>
              <w:t xml:space="preserve"> </w:t>
            </w:r>
            <w:r>
              <w:rPr>
                <w:spacing w:val="-2"/>
                <w:sz w:val="24"/>
              </w:rPr>
              <w:t>Especial</w:t>
            </w:r>
          </w:p>
        </w:tc>
      </w:tr>
      <w:tr w:rsidR="00AA4259" w14:paraId="58E1BB03" w14:textId="77777777">
        <w:trPr>
          <w:trHeight w:val="457"/>
        </w:trPr>
        <w:tc>
          <w:tcPr>
            <w:tcW w:w="3193" w:type="dxa"/>
            <w:shd w:val="clear" w:color="auto" w:fill="C9ECFA"/>
          </w:tcPr>
          <w:p w14:paraId="1E16F2AE" w14:textId="77777777" w:rsidR="00AA4259" w:rsidRDefault="001B440B">
            <w:pPr>
              <w:pStyle w:val="TableParagraph"/>
              <w:spacing w:before="2"/>
              <w:ind w:left="107"/>
              <w:rPr>
                <w:rFonts w:ascii="Arial"/>
                <w:b/>
                <w:sz w:val="24"/>
              </w:rPr>
            </w:pPr>
            <w:r>
              <w:rPr>
                <w:rFonts w:ascii="Arial"/>
                <w:b/>
                <w:sz w:val="24"/>
              </w:rPr>
              <w:t>Nivel</w:t>
            </w:r>
            <w:r>
              <w:rPr>
                <w:rFonts w:ascii="Arial"/>
                <w:b/>
                <w:spacing w:val="-4"/>
                <w:sz w:val="24"/>
              </w:rPr>
              <w:t xml:space="preserve"> </w:t>
            </w:r>
            <w:r>
              <w:rPr>
                <w:rFonts w:ascii="Arial"/>
                <w:b/>
                <w:spacing w:val="-2"/>
                <w:sz w:val="24"/>
              </w:rPr>
              <w:t>territorial</w:t>
            </w:r>
          </w:p>
        </w:tc>
        <w:tc>
          <w:tcPr>
            <w:tcW w:w="6206" w:type="dxa"/>
            <w:shd w:val="clear" w:color="auto" w:fill="C9ECFA"/>
          </w:tcPr>
          <w:p w14:paraId="7168B481" w14:textId="77777777" w:rsidR="00AA4259" w:rsidRDefault="001B440B">
            <w:pPr>
              <w:pStyle w:val="TableParagraph"/>
              <w:spacing w:before="2"/>
              <w:ind w:left="107"/>
              <w:rPr>
                <w:sz w:val="24"/>
              </w:rPr>
            </w:pPr>
            <w:r>
              <w:rPr>
                <w:spacing w:val="-2"/>
                <w:sz w:val="24"/>
              </w:rPr>
              <w:t>Distrital</w:t>
            </w:r>
          </w:p>
        </w:tc>
      </w:tr>
      <w:tr w:rsidR="00AA4259" w14:paraId="0434B019" w14:textId="77777777">
        <w:trPr>
          <w:trHeight w:val="458"/>
        </w:trPr>
        <w:tc>
          <w:tcPr>
            <w:tcW w:w="3193" w:type="dxa"/>
          </w:tcPr>
          <w:p w14:paraId="66D04F8F" w14:textId="77777777" w:rsidR="00AA4259" w:rsidRDefault="001B440B">
            <w:pPr>
              <w:pStyle w:val="TableParagraph"/>
              <w:spacing w:before="2"/>
              <w:ind w:left="107"/>
              <w:rPr>
                <w:rFonts w:ascii="Arial"/>
                <w:b/>
                <w:sz w:val="24"/>
              </w:rPr>
            </w:pPr>
            <w:r>
              <w:rPr>
                <w:rFonts w:ascii="Arial"/>
                <w:b/>
                <w:spacing w:val="-2"/>
                <w:sz w:val="24"/>
              </w:rPr>
              <w:t>Sector</w:t>
            </w:r>
          </w:p>
        </w:tc>
        <w:tc>
          <w:tcPr>
            <w:tcW w:w="6206" w:type="dxa"/>
          </w:tcPr>
          <w:p w14:paraId="6089093F" w14:textId="77777777" w:rsidR="00AA4259" w:rsidRDefault="001B440B">
            <w:pPr>
              <w:pStyle w:val="TableParagraph"/>
              <w:spacing w:before="2"/>
              <w:ind w:left="107"/>
              <w:rPr>
                <w:sz w:val="24"/>
              </w:rPr>
            </w:pPr>
            <w:r>
              <w:rPr>
                <w:spacing w:val="-2"/>
                <w:sz w:val="24"/>
              </w:rPr>
              <w:t>Descentralizado</w:t>
            </w:r>
          </w:p>
        </w:tc>
      </w:tr>
      <w:tr w:rsidR="00AA4259" w14:paraId="3A92B1E7" w14:textId="77777777">
        <w:trPr>
          <w:trHeight w:val="457"/>
        </w:trPr>
        <w:tc>
          <w:tcPr>
            <w:tcW w:w="3193" w:type="dxa"/>
            <w:shd w:val="clear" w:color="auto" w:fill="C9ECFA"/>
          </w:tcPr>
          <w:p w14:paraId="74546C5F" w14:textId="77777777" w:rsidR="00AA4259" w:rsidRDefault="001B440B">
            <w:pPr>
              <w:pStyle w:val="TableParagraph"/>
              <w:ind w:left="107"/>
              <w:rPr>
                <w:rFonts w:ascii="Arial" w:hAnsi="Arial"/>
                <w:b/>
                <w:sz w:val="24"/>
              </w:rPr>
            </w:pPr>
            <w:r>
              <w:rPr>
                <w:rFonts w:ascii="Arial" w:hAnsi="Arial"/>
                <w:b/>
                <w:spacing w:val="-2"/>
                <w:sz w:val="24"/>
              </w:rPr>
              <w:t>Adscripción</w:t>
            </w:r>
          </w:p>
        </w:tc>
        <w:tc>
          <w:tcPr>
            <w:tcW w:w="6206" w:type="dxa"/>
            <w:shd w:val="clear" w:color="auto" w:fill="C9ECFA"/>
          </w:tcPr>
          <w:p w14:paraId="65CE68AD" w14:textId="77777777" w:rsidR="00AA4259" w:rsidRDefault="001B440B">
            <w:pPr>
              <w:pStyle w:val="TableParagraph"/>
              <w:ind w:left="107"/>
              <w:rPr>
                <w:sz w:val="24"/>
              </w:rPr>
            </w:pPr>
            <w:r>
              <w:rPr>
                <w:sz w:val="24"/>
              </w:rPr>
              <w:t>Secretaría</w:t>
            </w:r>
            <w:r>
              <w:rPr>
                <w:spacing w:val="-3"/>
                <w:sz w:val="24"/>
              </w:rPr>
              <w:t xml:space="preserve"> </w:t>
            </w:r>
            <w:r>
              <w:rPr>
                <w:sz w:val="24"/>
              </w:rPr>
              <w:t>Distrital</w:t>
            </w:r>
            <w:r>
              <w:rPr>
                <w:spacing w:val="-2"/>
                <w:sz w:val="24"/>
              </w:rPr>
              <w:t xml:space="preserve"> </w:t>
            </w:r>
            <w:r>
              <w:rPr>
                <w:sz w:val="24"/>
              </w:rPr>
              <w:t>de</w:t>
            </w:r>
            <w:r>
              <w:rPr>
                <w:spacing w:val="-5"/>
                <w:sz w:val="24"/>
              </w:rPr>
              <w:t xml:space="preserve"> </w:t>
            </w:r>
            <w:r>
              <w:rPr>
                <w:spacing w:val="-2"/>
                <w:sz w:val="24"/>
              </w:rPr>
              <w:t>Movilidad</w:t>
            </w:r>
          </w:p>
        </w:tc>
      </w:tr>
      <w:tr w:rsidR="00AA4259" w14:paraId="63AEC456" w14:textId="77777777">
        <w:trPr>
          <w:trHeight w:val="457"/>
        </w:trPr>
        <w:tc>
          <w:tcPr>
            <w:tcW w:w="3193" w:type="dxa"/>
          </w:tcPr>
          <w:p w14:paraId="28BFCAD4" w14:textId="77777777" w:rsidR="00AA4259" w:rsidRDefault="001B440B">
            <w:pPr>
              <w:pStyle w:val="TableParagraph"/>
              <w:ind w:left="107"/>
              <w:rPr>
                <w:rFonts w:ascii="Arial"/>
                <w:b/>
                <w:sz w:val="24"/>
              </w:rPr>
            </w:pPr>
            <w:r>
              <w:rPr>
                <w:rFonts w:ascii="Arial"/>
                <w:b/>
                <w:sz w:val="24"/>
              </w:rPr>
              <w:t>Estructura</w:t>
            </w:r>
            <w:r>
              <w:rPr>
                <w:rFonts w:ascii="Arial"/>
                <w:b/>
                <w:spacing w:val="-2"/>
                <w:sz w:val="24"/>
              </w:rPr>
              <w:t xml:space="preserve"> actual</w:t>
            </w:r>
          </w:p>
        </w:tc>
        <w:tc>
          <w:tcPr>
            <w:tcW w:w="6206" w:type="dxa"/>
          </w:tcPr>
          <w:p w14:paraId="60D4EDAC" w14:textId="77777777" w:rsidR="00AA4259" w:rsidRDefault="001B440B">
            <w:pPr>
              <w:pStyle w:val="TableParagraph"/>
              <w:ind w:left="107"/>
              <w:rPr>
                <w:sz w:val="24"/>
              </w:rPr>
            </w:pPr>
            <w:r>
              <w:rPr>
                <w:sz w:val="24"/>
              </w:rPr>
              <w:t>18</w:t>
            </w:r>
            <w:r>
              <w:rPr>
                <w:spacing w:val="-3"/>
                <w:sz w:val="24"/>
              </w:rPr>
              <w:t xml:space="preserve"> </w:t>
            </w:r>
            <w:r>
              <w:rPr>
                <w:sz w:val="24"/>
              </w:rPr>
              <w:t>dependencias</w:t>
            </w:r>
            <w:r>
              <w:rPr>
                <w:spacing w:val="-3"/>
                <w:sz w:val="24"/>
              </w:rPr>
              <w:t xml:space="preserve"> </w:t>
            </w:r>
            <w:r>
              <w:rPr>
                <w:sz w:val="24"/>
              </w:rPr>
              <w:t>(Acuerdo</w:t>
            </w:r>
            <w:r>
              <w:rPr>
                <w:spacing w:val="-2"/>
                <w:sz w:val="24"/>
              </w:rPr>
              <w:t xml:space="preserve"> </w:t>
            </w:r>
            <w:r>
              <w:rPr>
                <w:sz w:val="24"/>
              </w:rPr>
              <w:t>002</w:t>
            </w:r>
            <w:r>
              <w:rPr>
                <w:spacing w:val="-5"/>
                <w:sz w:val="24"/>
              </w:rPr>
              <w:t xml:space="preserve"> </w:t>
            </w:r>
            <w:r>
              <w:rPr>
                <w:sz w:val="24"/>
              </w:rPr>
              <w:t>de</w:t>
            </w:r>
            <w:r>
              <w:rPr>
                <w:spacing w:val="-4"/>
                <w:sz w:val="24"/>
              </w:rPr>
              <w:t xml:space="preserve"> </w:t>
            </w:r>
            <w:r>
              <w:rPr>
                <w:spacing w:val="-2"/>
                <w:sz w:val="24"/>
              </w:rPr>
              <w:t>2023)</w:t>
            </w:r>
          </w:p>
        </w:tc>
      </w:tr>
    </w:tbl>
    <w:p w14:paraId="42AF03D0" w14:textId="77777777" w:rsidR="00AA4259" w:rsidRDefault="00AA4259">
      <w:pPr>
        <w:pStyle w:val="Textoindependiente"/>
        <w:spacing w:before="168"/>
        <w:rPr>
          <w:rFonts w:ascii="Arial"/>
          <w:b/>
          <w:sz w:val="24"/>
        </w:rPr>
      </w:pPr>
    </w:p>
    <w:p w14:paraId="4F3223F8" w14:textId="77777777" w:rsidR="00AA4259" w:rsidRDefault="001B440B">
      <w:pPr>
        <w:pStyle w:val="Ttulo1"/>
        <w:numPr>
          <w:ilvl w:val="1"/>
          <w:numId w:val="154"/>
        </w:numPr>
        <w:tabs>
          <w:tab w:val="left" w:pos="1545"/>
        </w:tabs>
        <w:ind w:left="1545" w:hanging="563"/>
      </w:pPr>
      <w:bookmarkStart w:id="25" w:name="_bookmark25"/>
      <w:bookmarkEnd w:id="25"/>
      <w:r>
        <w:t>OBJETIVOS</w:t>
      </w:r>
      <w:r>
        <w:rPr>
          <w:spacing w:val="-7"/>
        </w:rPr>
        <w:t xml:space="preserve"> </w:t>
      </w:r>
      <w:r>
        <w:t>ESTRATÉGICOS</w:t>
      </w:r>
      <w:r>
        <w:rPr>
          <w:spacing w:val="-4"/>
        </w:rPr>
        <w:t xml:space="preserve"> </w:t>
      </w:r>
      <w:r>
        <w:t>CON</w:t>
      </w:r>
      <w:r>
        <w:rPr>
          <w:spacing w:val="-4"/>
        </w:rPr>
        <w:t xml:space="preserve"> </w:t>
      </w:r>
      <w:r>
        <w:t>IMPACTO</w:t>
      </w:r>
      <w:r>
        <w:rPr>
          <w:spacing w:val="-4"/>
        </w:rPr>
        <w:t xml:space="preserve"> </w:t>
      </w:r>
      <w:r>
        <w:rPr>
          <w:spacing w:val="-2"/>
        </w:rPr>
        <w:t>ARCHIVÍSTICO</w:t>
      </w:r>
    </w:p>
    <w:p w14:paraId="519AC007" w14:textId="77777777" w:rsidR="00AA4259" w:rsidRDefault="00AA4259">
      <w:pPr>
        <w:pStyle w:val="Textoindependiente"/>
        <w:rPr>
          <w:rFonts w:ascii="Arial"/>
          <w:b/>
          <w:sz w:val="20"/>
        </w:rPr>
      </w:pPr>
    </w:p>
    <w:p w14:paraId="38C5ABB4" w14:textId="77777777" w:rsidR="00AA4259" w:rsidRDefault="00AA4259">
      <w:pPr>
        <w:pStyle w:val="Textoindependiente"/>
        <w:spacing w:before="6"/>
        <w:rPr>
          <w:rFonts w:ascii="Arial"/>
          <w:b/>
          <w:sz w:val="20"/>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4479"/>
        <w:gridCol w:w="4918"/>
      </w:tblGrid>
      <w:tr w:rsidR="00AA4259" w14:paraId="00F649EA" w14:textId="77777777">
        <w:trPr>
          <w:trHeight w:val="477"/>
        </w:trPr>
        <w:tc>
          <w:tcPr>
            <w:tcW w:w="4479" w:type="dxa"/>
            <w:tcBorders>
              <w:top w:val="nil"/>
              <w:left w:val="nil"/>
              <w:bottom w:val="nil"/>
              <w:right w:val="nil"/>
            </w:tcBorders>
            <w:shd w:val="clear" w:color="auto" w:fill="0E9ED4"/>
          </w:tcPr>
          <w:p w14:paraId="1258E618" w14:textId="77777777" w:rsidR="00AA4259" w:rsidRDefault="001B440B">
            <w:pPr>
              <w:pStyle w:val="TableParagraph"/>
              <w:spacing w:before="10"/>
              <w:ind w:left="112"/>
              <w:rPr>
                <w:rFonts w:ascii="Arial" w:hAnsi="Arial"/>
                <w:b/>
                <w:sz w:val="24"/>
              </w:rPr>
            </w:pPr>
            <w:r>
              <w:rPr>
                <w:rFonts w:ascii="Arial" w:hAnsi="Arial"/>
                <w:b/>
                <w:color w:val="FFFFFF"/>
                <w:sz w:val="24"/>
              </w:rPr>
              <w:t>Objetivo</w:t>
            </w:r>
            <w:r>
              <w:rPr>
                <w:rFonts w:ascii="Arial" w:hAnsi="Arial"/>
                <w:b/>
                <w:color w:val="FFFFFF"/>
                <w:spacing w:val="-2"/>
                <w:sz w:val="24"/>
              </w:rPr>
              <w:t xml:space="preserve"> Estratégico</w:t>
            </w:r>
          </w:p>
        </w:tc>
        <w:tc>
          <w:tcPr>
            <w:tcW w:w="4918" w:type="dxa"/>
            <w:tcBorders>
              <w:top w:val="nil"/>
              <w:left w:val="nil"/>
              <w:bottom w:val="nil"/>
              <w:right w:val="nil"/>
            </w:tcBorders>
            <w:shd w:val="clear" w:color="auto" w:fill="0E9ED4"/>
          </w:tcPr>
          <w:p w14:paraId="777FE80E" w14:textId="77777777" w:rsidR="00AA4259" w:rsidRDefault="001B440B">
            <w:pPr>
              <w:pStyle w:val="TableParagraph"/>
              <w:spacing w:before="10"/>
              <w:ind w:left="113"/>
              <w:rPr>
                <w:rFonts w:ascii="Arial" w:hAnsi="Arial"/>
                <w:b/>
                <w:sz w:val="24"/>
              </w:rPr>
            </w:pPr>
            <w:r>
              <w:rPr>
                <w:rFonts w:ascii="Arial" w:hAnsi="Arial"/>
                <w:b/>
                <w:color w:val="FFFFFF"/>
                <w:sz w:val="24"/>
              </w:rPr>
              <w:t>Implicación</w:t>
            </w:r>
            <w:r>
              <w:rPr>
                <w:rFonts w:ascii="Arial" w:hAnsi="Arial"/>
                <w:b/>
                <w:color w:val="FFFFFF"/>
                <w:spacing w:val="-6"/>
                <w:sz w:val="24"/>
              </w:rPr>
              <w:t xml:space="preserve"> </w:t>
            </w:r>
            <w:r>
              <w:rPr>
                <w:rFonts w:ascii="Arial" w:hAnsi="Arial"/>
                <w:b/>
                <w:color w:val="FFFFFF"/>
                <w:sz w:val="24"/>
              </w:rPr>
              <w:t>Archivística</w:t>
            </w:r>
            <w:r>
              <w:rPr>
                <w:rFonts w:ascii="Arial" w:hAnsi="Arial"/>
                <w:b/>
                <w:color w:val="FFFFFF"/>
                <w:spacing w:val="-5"/>
                <w:sz w:val="24"/>
              </w:rPr>
              <w:t xml:space="preserve"> </w:t>
            </w:r>
            <w:r>
              <w:rPr>
                <w:rFonts w:ascii="Arial" w:hAnsi="Arial"/>
                <w:b/>
                <w:color w:val="FFFFFF"/>
                <w:spacing w:val="-2"/>
                <w:sz w:val="24"/>
              </w:rPr>
              <w:t>Principal</w:t>
            </w:r>
          </w:p>
        </w:tc>
      </w:tr>
      <w:tr w:rsidR="00AA4259" w14:paraId="7D8538A7" w14:textId="77777777">
        <w:trPr>
          <w:trHeight w:val="1053"/>
        </w:trPr>
        <w:tc>
          <w:tcPr>
            <w:tcW w:w="4479" w:type="dxa"/>
            <w:tcBorders>
              <w:top w:val="nil"/>
            </w:tcBorders>
            <w:shd w:val="clear" w:color="auto" w:fill="C9ECFA"/>
          </w:tcPr>
          <w:p w14:paraId="037E4DFC" w14:textId="77777777" w:rsidR="00AA4259" w:rsidRDefault="001B440B">
            <w:pPr>
              <w:pStyle w:val="TableParagraph"/>
              <w:ind w:left="107"/>
              <w:rPr>
                <w:rFonts w:ascii="Arial"/>
                <w:b/>
                <w:sz w:val="24"/>
              </w:rPr>
            </w:pPr>
            <w:r>
              <w:rPr>
                <w:rFonts w:ascii="Arial"/>
                <w:b/>
                <w:sz w:val="24"/>
              </w:rPr>
              <w:t>Centro</w:t>
            </w:r>
            <w:r>
              <w:rPr>
                <w:rFonts w:ascii="Arial"/>
                <w:b/>
                <w:spacing w:val="-4"/>
                <w:sz w:val="24"/>
              </w:rPr>
              <w:t xml:space="preserve"> </w:t>
            </w:r>
            <w:r>
              <w:rPr>
                <w:rFonts w:ascii="Arial"/>
                <w:b/>
                <w:sz w:val="24"/>
              </w:rPr>
              <w:t>de</w:t>
            </w:r>
            <w:r>
              <w:rPr>
                <w:rFonts w:ascii="Arial"/>
                <w:b/>
                <w:spacing w:val="-1"/>
                <w:sz w:val="24"/>
              </w:rPr>
              <w:t xml:space="preserve"> </w:t>
            </w:r>
            <w:r>
              <w:rPr>
                <w:rFonts w:ascii="Arial"/>
                <w:b/>
                <w:sz w:val="24"/>
              </w:rPr>
              <w:t>Monitoreo</w:t>
            </w:r>
            <w:r>
              <w:rPr>
                <w:rFonts w:ascii="Arial"/>
                <w:b/>
                <w:spacing w:val="-2"/>
                <w:sz w:val="24"/>
              </w:rPr>
              <w:t xml:space="preserve"> </w:t>
            </w:r>
            <w:r>
              <w:rPr>
                <w:rFonts w:ascii="Arial"/>
                <w:b/>
                <w:sz w:val="24"/>
              </w:rPr>
              <w:t>y</w:t>
            </w:r>
            <w:r>
              <w:rPr>
                <w:rFonts w:ascii="Arial"/>
                <w:b/>
                <w:spacing w:val="-1"/>
                <w:sz w:val="24"/>
              </w:rPr>
              <w:t xml:space="preserve"> </w:t>
            </w:r>
            <w:r>
              <w:rPr>
                <w:rFonts w:ascii="Arial"/>
                <w:b/>
                <w:spacing w:val="-2"/>
                <w:sz w:val="24"/>
              </w:rPr>
              <w:t>Control</w:t>
            </w:r>
          </w:p>
        </w:tc>
        <w:tc>
          <w:tcPr>
            <w:tcW w:w="4918" w:type="dxa"/>
            <w:tcBorders>
              <w:top w:val="nil"/>
            </w:tcBorders>
            <w:shd w:val="clear" w:color="auto" w:fill="C9ECFA"/>
          </w:tcPr>
          <w:p w14:paraId="1F8263F6" w14:textId="77777777" w:rsidR="00AA4259" w:rsidRDefault="001B440B">
            <w:pPr>
              <w:pStyle w:val="TableParagraph"/>
              <w:numPr>
                <w:ilvl w:val="0"/>
                <w:numId w:val="150"/>
              </w:numPr>
              <w:tabs>
                <w:tab w:val="left" w:pos="258"/>
              </w:tabs>
              <w:ind w:hanging="150"/>
              <w:rPr>
                <w:sz w:val="24"/>
              </w:rPr>
            </w:pPr>
            <w:r>
              <w:rPr>
                <w:sz w:val="24"/>
              </w:rPr>
              <w:t>Documentación</w:t>
            </w:r>
            <w:r>
              <w:rPr>
                <w:spacing w:val="-5"/>
                <w:sz w:val="24"/>
              </w:rPr>
              <w:t xml:space="preserve"> </w:t>
            </w:r>
            <w:r>
              <w:rPr>
                <w:sz w:val="24"/>
              </w:rPr>
              <w:t>en</w:t>
            </w:r>
            <w:r>
              <w:rPr>
                <w:spacing w:val="-6"/>
                <w:sz w:val="24"/>
              </w:rPr>
              <w:t xml:space="preserve"> </w:t>
            </w:r>
            <w:r>
              <w:rPr>
                <w:sz w:val="24"/>
              </w:rPr>
              <w:t>tiempo</w:t>
            </w:r>
            <w:r>
              <w:rPr>
                <w:spacing w:val="-3"/>
                <w:sz w:val="24"/>
              </w:rPr>
              <w:t xml:space="preserve"> </w:t>
            </w:r>
            <w:r>
              <w:rPr>
                <w:spacing w:val="-4"/>
                <w:sz w:val="24"/>
              </w:rPr>
              <w:t>real</w:t>
            </w:r>
          </w:p>
          <w:p w14:paraId="6841A82B" w14:textId="77777777" w:rsidR="00AA4259" w:rsidRDefault="001B440B">
            <w:pPr>
              <w:pStyle w:val="TableParagraph"/>
              <w:numPr>
                <w:ilvl w:val="0"/>
                <w:numId w:val="150"/>
              </w:numPr>
              <w:tabs>
                <w:tab w:val="left" w:pos="258"/>
              </w:tabs>
              <w:spacing w:before="22"/>
              <w:ind w:hanging="150"/>
              <w:rPr>
                <w:sz w:val="24"/>
              </w:rPr>
            </w:pPr>
            <w:r>
              <w:rPr>
                <w:sz w:val="24"/>
              </w:rPr>
              <w:t>Interoperabilidad</w:t>
            </w:r>
            <w:r>
              <w:rPr>
                <w:spacing w:val="-13"/>
                <w:sz w:val="24"/>
              </w:rPr>
              <w:t xml:space="preserve"> </w:t>
            </w:r>
            <w:r>
              <w:rPr>
                <w:spacing w:val="-2"/>
                <w:sz w:val="24"/>
              </w:rPr>
              <w:t>documental</w:t>
            </w:r>
          </w:p>
          <w:p w14:paraId="39DD6555" w14:textId="77777777" w:rsidR="00AA4259" w:rsidRDefault="001B440B">
            <w:pPr>
              <w:pStyle w:val="TableParagraph"/>
              <w:numPr>
                <w:ilvl w:val="0"/>
                <w:numId w:val="150"/>
              </w:numPr>
              <w:tabs>
                <w:tab w:val="left" w:pos="258"/>
              </w:tabs>
              <w:spacing w:before="24"/>
              <w:ind w:hanging="150"/>
              <w:rPr>
                <w:sz w:val="24"/>
              </w:rPr>
            </w:pPr>
            <w:r>
              <w:rPr>
                <w:sz w:val="24"/>
              </w:rPr>
              <w:t>Coordinación</w:t>
            </w:r>
            <w:r>
              <w:rPr>
                <w:spacing w:val="-8"/>
                <w:sz w:val="24"/>
              </w:rPr>
              <w:t xml:space="preserve"> </w:t>
            </w:r>
            <w:r>
              <w:rPr>
                <w:spacing w:val="-2"/>
                <w:sz w:val="24"/>
              </w:rPr>
              <w:t>interinstitucional</w:t>
            </w:r>
          </w:p>
        </w:tc>
      </w:tr>
      <w:tr w:rsidR="00AA4259" w14:paraId="02C2AC40" w14:textId="77777777">
        <w:trPr>
          <w:trHeight w:val="1053"/>
        </w:trPr>
        <w:tc>
          <w:tcPr>
            <w:tcW w:w="4479" w:type="dxa"/>
          </w:tcPr>
          <w:p w14:paraId="7ADB6982" w14:textId="77777777" w:rsidR="00AA4259" w:rsidRDefault="001B440B">
            <w:pPr>
              <w:pStyle w:val="TableParagraph"/>
              <w:ind w:left="107"/>
              <w:rPr>
                <w:rFonts w:ascii="Arial"/>
                <w:b/>
                <w:sz w:val="24"/>
              </w:rPr>
            </w:pPr>
            <w:r>
              <w:rPr>
                <w:rFonts w:ascii="Arial"/>
                <w:b/>
                <w:sz w:val="24"/>
              </w:rPr>
              <w:t>Fortalecimiento</w:t>
            </w:r>
            <w:r>
              <w:rPr>
                <w:rFonts w:ascii="Arial"/>
                <w:b/>
                <w:spacing w:val="-4"/>
                <w:sz w:val="24"/>
              </w:rPr>
              <w:t xml:space="preserve"> </w:t>
            </w:r>
            <w:r>
              <w:rPr>
                <w:rFonts w:ascii="Arial"/>
                <w:b/>
                <w:spacing w:val="-2"/>
                <w:sz w:val="24"/>
              </w:rPr>
              <w:t>Operativo</w:t>
            </w:r>
          </w:p>
        </w:tc>
        <w:tc>
          <w:tcPr>
            <w:tcW w:w="4918" w:type="dxa"/>
          </w:tcPr>
          <w:p w14:paraId="4E6B9065" w14:textId="77777777" w:rsidR="00AA4259" w:rsidRDefault="001B440B">
            <w:pPr>
              <w:pStyle w:val="TableParagraph"/>
              <w:numPr>
                <w:ilvl w:val="0"/>
                <w:numId w:val="149"/>
              </w:numPr>
              <w:tabs>
                <w:tab w:val="left" w:pos="258"/>
              </w:tabs>
              <w:ind w:hanging="150"/>
              <w:rPr>
                <w:sz w:val="24"/>
              </w:rPr>
            </w:pPr>
            <w:r>
              <w:rPr>
                <w:sz w:val="24"/>
              </w:rPr>
              <w:t>Documentación</w:t>
            </w:r>
            <w:r>
              <w:rPr>
                <w:spacing w:val="-6"/>
                <w:sz w:val="24"/>
              </w:rPr>
              <w:t xml:space="preserve"> </w:t>
            </w:r>
            <w:r>
              <w:rPr>
                <w:sz w:val="24"/>
              </w:rPr>
              <w:t>técnica</w:t>
            </w:r>
            <w:r>
              <w:rPr>
                <w:spacing w:val="-4"/>
                <w:sz w:val="24"/>
              </w:rPr>
              <w:t xml:space="preserve"> </w:t>
            </w:r>
            <w:r>
              <w:rPr>
                <w:sz w:val="24"/>
              </w:rPr>
              <w:t>de</w:t>
            </w:r>
            <w:r>
              <w:rPr>
                <w:spacing w:val="-6"/>
                <w:sz w:val="24"/>
              </w:rPr>
              <w:t xml:space="preserve"> </w:t>
            </w:r>
            <w:r>
              <w:rPr>
                <w:spacing w:val="-2"/>
                <w:sz w:val="24"/>
              </w:rPr>
              <w:t>activos</w:t>
            </w:r>
          </w:p>
          <w:p w14:paraId="0F8F4963" w14:textId="77777777" w:rsidR="00AA4259" w:rsidRDefault="001B440B">
            <w:pPr>
              <w:pStyle w:val="TableParagraph"/>
              <w:numPr>
                <w:ilvl w:val="0"/>
                <w:numId w:val="149"/>
              </w:numPr>
              <w:tabs>
                <w:tab w:val="left" w:pos="258"/>
              </w:tabs>
              <w:spacing w:before="24"/>
              <w:ind w:hanging="150"/>
              <w:rPr>
                <w:sz w:val="24"/>
              </w:rPr>
            </w:pPr>
            <w:r>
              <w:rPr>
                <w:sz w:val="24"/>
              </w:rPr>
              <w:t>Registros</w:t>
            </w:r>
            <w:r>
              <w:rPr>
                <w:spacing w:val="-1"/>
                <w:sz w:val="24"/>
              </w:rPr>
              <w:t xml:space="preserve"> </w:t>
            </w:r>
            <w:r>
              <w:rPr>
                <w:spacing w:val="-2"/>
                <w:sz w:val="24"/>
              </w:rPr>
              <w:t>ambientales</w:t>
            </w:r>
          </w:p>
          <w:p w14:paraId="06FF1483" w14:textId="77777777" w:rsidR="00AA4259" w:rsidRDefault="001B440B">
            <w:pPr>
              <w:pStyle w:val="TableParagraph"/>
              <w:numPr>
                <w:ilvl w:val="0"/>
                <w:numId w:val="149"/>
              </w:numPr>
              <w:tabs>
                <w:tab w:val="left" w:pos="258"/>
              </w:tabs>
              <w:spacing w:before="22"/>
              <w:ind w:hanging="150"/>
              <w:rPr>
                <w:sz w:val="24"/>
              </w:rPr>
            </w:pPr>
            <w:r>
              <w:rPr>
                <w:sz w:val="24"/>
              </w:rPr>
              <w:t>Certificaciones</w:t>
            </w:r>
            <w:r>
              <w:rPr>
                <w:spacing w:val="-12"/>
                <w:sz w:val="24"/>
              </w:rPr>
              <w:t xml:space="preserve"> </w:t>
            </w:r>
            <w:r>
              <w:rPr>
                <w:spacing w:val="-2"/>
                <w:sz w:val="24"/>
              </w:rPr>
              <w:t>especializadas</w:t>
            </w:r>
          </w:p>
        </w:tc>
      </w:tr>
      <w:tr w:rsidR="00AA4259" w14:paraId="4A914D6B" w14:textId="77777777">
        <w:trPr>
          <w:trHeight w:val="1056"/>
        </w:trPr>
        <w:tc>
          <w:tcPr>
            <w:tcW w:w="4479" w:type="dxa"/>
            <w:shd w:val="clear" w:color="auto" w:fill="C9ECFA"/>
          </w:tcPr>
          <w:p w14:paraId="0156D1BF" w14:textId="77777777" w:rsidR="00AA4259" w:rsidRDefault="001B440B">
            <w:pPr>
              <w:pStyle w:val="TableParagraph"/>
              <w:spacing w:before="2"/>
              <w:ind w:left="107"/>
              <w:rPr>
                <w:rFonts w:ascii="Arial" w:hAnsi="Arial"/>
                <w:b/>
                <w:sz w:val="24"/>
              </w:rPr>
            </w:pPr>
            <w:r>
              <w:rPr>
                <w:rFonts w:ascii="Arial" w:hAnsi="Arial"/>
                <w:b/>
                <w:sz w:val="24"/>
              </w:rPr>
              <w:t>Investigación</w:t>
            </w:r>
            <w:r>
              <w:rPr>
                <w:rFonts w:ascii="Arial" w:hAnsi="Arial"/>
                <w:b/>
                <w:spacing w:val="-4"/>
                <w:sz w:val="24"/>
              </w:rPr>
              <w:t xml:space="preserve"> </w:t>
            </w:r>
            <w:r>
              <w:rPr>
                <w:rFonts w:ascii="Arial" w:hAnsi="Arial"/>
                <w:b/>
                <w:sz w:val="24"/>
              </w:rPr>
              <w:t>y</w:t>
            </w:r>
            <w:r>
              <w:rPr>
                <w:rFonts w:ascii="Arial" w:hAnsi="Arial"/>
                <w:b/>
                <w:spacing w:val="-4"/>
                <w:sz w:val="24"/>
              </w:rPr>
              <w:t xml:space="preserve"> </w:t>
            </w:r>
            <w:r>
              <w:rPr>
                <w:rFonts w:ascii="Arial" w:hAnsi="Arial"/>
                <w:b/>
                <w:spacing w:val="-2"/>
                <w:sz w:val="24"/>
              </w:rPr>
              <w:t>Desarrollo</w:t>
            </w:r>
          </w:p>
        </w:tc>
        <w:tc>
          <w:tcPr>
            <w:tcW w:w="4918" w:type="dxa"/>
            <w:shd w:val="clear" w:color="auto" w:fill="C9ECFA"/>
          </w:tcPr>
          <w:p w14:paraId="7AB92C3B" w14:textId="77777777" w:rsidR="00AA4259" w:rsidRDefault="001B440B">
            <w:pPr>
              <w:pStyle w:val="TableParagraph"/>
              <w:numPr>
                <w:ilvl w:val="0"/>
                <w:numId w:val="148"/>
              </w:numPr>
              <w:tabs>
                <w:tab w:val="left" w:pos="258"/>
              </w:tabs>
              <w:spacing w:before="2"/>
              <w:ind w:hanging="150"/>
              <w:rPr>
                <w:sz w:val="24"/>
              </w:rPr>
            </w:pPr>
            <w:r>
              <w:rPr>
                <w:sz w:val="24"/>
              </w:rPr>
              <w:t>Gestión</w:t>
            </w:r>
            <w:r>
              <w:rPr>
                <w:spacing w:val="-5"/>
                <w:sz w:val="24"/>
              </w:rPr>
              <w:t xml:space="preserve"> </w:t>
            </w:r>
            <w:r>
              <w:rPr>
                <w:sz w:val="24"/>
              </w:rPr>
              <w:t>de</w:t>
            </w:r>
            <w:r>
              <w:rPr>
                <w:spacing w:val="-4"/>
                <w:sz w:val="24"/>
              </w:rPr>
              <w:t xml:space="preserve"> </w:t>
            </w:r>
            <w:r>
              <w:rPr>
                <w:sz w:val="24"/>
              </w:rPr>
              <w:t>propiedad</w:t>
            </w:r>
            <w:r>
              <w:rPr>
                <w:spacing w:val="-5"/>
                <w:sz w:val="24"/>
              </w:rPr>
              <w:t xml:space="preserve"> </w:t>
            </w:r>
            <w:r>
              <w:rPr>
                <w:spacing w:val="-2"/>
                <w:sz w:val="24"/>
              </w:rPr>
              <w:t>intelectual</w:t>
            </w:r>
          </w:p>
          <w:p w14:paraId="2CE2CBD7" w14:textId="77777777" w:rsidR="00AA4259" w:rsidRDefault="001B440B">
            <w:pPr>
              <w:pStyle w:val="TableParagraph"/>
              <w:numPr>
                <w:ilvl w:val="0"/>
                <w:numId w:val="148"/>
              </w:numPr>
              <w:tabs>
                <w:tab w:val="left" w:pos="258"/>
              </w:tabs>
              <w:spacing w:before="22"/>
              <w:ind w:hanging="150"/>
              <w:rPr>
                <w:sz w:val="24"/>
              </w:rPr>
            </w:pPr>
            <w:r>
              <w:rPr>
                <w:sz w:val="24"/>
              </w:rPr>
              <w:t>Documentación</w:t>
            </w:r>
            <w:r>
              <w:rPr>
                <w:spacing w:val="-5"/>
                <w:sz w:val="24"/>
              </w:rPr>
              <w:t xml:space="preserve"> </w:t>
            </w:r>
            <w:r>
              <w:rPr>
                <w:sz w:val="24"/>
              </w:rPr>
              <w:t>de</w:t>
            </w:r>
            <w:r>
              <w:rPr>
                <w:spacing w:val="-4"/>
                <w:sz w:val="24"/>
              </w:rPr>
              <w:t xml:space="preserve"> </w:t>
            </w:r>
            <w:r>
              <w:rPr>
                <w:spacing w:val="-2"/>
                <w:sz w:val="24"/>
              </w:rPr>
              <w:t>laboratorio</w:t>
            </w:r>
          </w:p>
          <w:p w14:paraId="13B2B9DF" w14:textId="77777777" w:rsidR="00AA4259" w:rsidRDefault="001B440B">
            <w:pPr>
              <w:pStyle w:val="TableParagraph"/>
              <w:numPr>
                <w:ilvl w:val="0"/>
                <w:numId w:val="148"/>
              </w:numPr>
              <w:tabs>
                <w:tab w:val="left" w:pos="258"/>
              </w:tabs>
              <w:spacing w:before="22"/>
              <w:ind w:hanging="150"/>
              <w:rPr>
                <w:sz w:val="24"/>
              </w:rPr>
            </w:pPr>
            <w:r>
              <w:rPr>
                <w:sz w:val="24"/>
              </w:rPr>
              <w:t>Sistematización</w:t>
            </w:r>
            <w:r>
              <w:rPr>
                <w:spacing w:val="-13"/>
                <w:sz w:val="24"/>
              </w:rPr>
              <w:t xml:space="preserve"> </w:t>
            </w:r>
            <w:r>
              <w:rPr>
                <w:spacing w:val="-2"/>
                <w:sz w:val="24"/>
              </w:rPr>
              <w:t>metodológica</w:t>
            </w:r>
          </w:p>
        </w:tc>
      </w:tr>
    </w:tbl>
    <w:p w14:paraId="4353DE8F" w14:textId="77777777" w:rsidR="00AA4259" w:rsidRDefault="00AA4259">
      <w:pPr>
        <w:pStyle w:val="TableParagraph"/>
        <w:rPr>
          <w:sz w:val="24"/>
        </w:rPr>
        <w:sectPr w:rsidR="00AA4259">
          <w:pgSz w:w="12240" w:h="15840"/>
          <w:pgMar w:top="960" w:right="720" w:bottom="1280" w:left="720" w:header="751" w:footer="1083" w:gutter="0"/>
          <w:cols w:space="720"/>
        </w:sectPr>
      </w:pPr>
    </w:p>
    <w:p w14:paraId="038DE1E1"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4479"/>
        <w:gridCol w:w="4918"/>
      </w:tblGrid>
      <w:tr w:rsidR="00AA4259" w14:paraId="32D0E075" w14:textId="77777777">
        <w:trPr>
          <w:trHeight w:val="478"/>
        </w:trPr>
        <w:tc>
          <w:tcPr>
            <w:tcW w:w="4479" w:type="dxa"/>
            <w:shd w:val="clear" w:color="auto" w:fill="0E9ED4"/>
          </w:tcPr>
          <w:p w14:paraId="751F249D" w14:textId="77777777" w:rsidR="00AA4259" w:rsidRDefault="001B440B">
            <w:pPr>
              <w:pStyle w:val="TableParagraph"/>
              <w:spacing w:before="10"/>
              <w:ind w:left="112"/>
              <w:rPr>
                <w:rFonts w:ascii="Arial" w:hAnsi="Arial"/>
                <w:b/>
                <w:sz w:val="24"/>
              </w:rPr>
            </w:pPr>
            <w:r>
              <w:rPr>
                <w:rFonts w:ascii="Arial" w:hAnsi="Arial"/>
                <w:b/>
                <w:color w:val="FFFFFF"/>
                <w:sz w:val="24"/>
              </w:rPr>
              <w:t>Objetivo</w:t>
            </w:r>
            <w:r>
              <w:rPr>
                <w:rFonts w:ascii="Arial" w:hAnsi="Arial"/>
                <w:b/>
                <w:color w:val="FFFFFF"/>
                <w:spacing w:val="-2"/>
                <w:sz w:val="24"/>
              </w:rPr>
              <w:t xml:space="preserve"> Estratégico</w:t>
            </w:r>
          </w:p>
        </w:tc>
        <w:tc>
          <w:tcPr>
            <w:tcW w:w="4918" w:type="dxa"/>
            <w:shd w:val="clear" w:color="auto" w:fill="0E9ED4"/>
          </w:tcPr>
          <w:p w14:paraId="46CC9DDC" w14:textId="77777777" w:rsidR="00AA4259" w:rsidRDefault="001B440B">
            <w:pPr>
              <w:pStyle w:val="TableParagraph"/>
              <w:spacing w:before="10"/>
              <w:ind w:left="113"/>
              <w:rPr>
                <w:rFonts w:ascii="Arial" w:hAnsi="Arial"/>
                <w:b/>
                <w:sz w:val="24"/>
              </w:rPr>
            </w:pPr>
            <w:r>
              <w:rPr>
                <w:rFonts w:ascii="Arial" w:hAnsi="Arial"/>
                <w:b/>
                <w:color w:val="FFFFFF"/>
                <w:sz w:val="24"/>
              </w:rPr>
              <w:t>Implicación</w:t>
            </w:r>
            <w:r>
              <w:rPr>
                <w:rFonts w:ascii="Arial" w:hAnsi="Arial"/>
                <w:b/>
                <w:color w:val="FFFFFF"/>
                <w:spacing w:val="-6"/>
                <w:sz w:val="24"/>
              </w:rPr>
              <w:t xml:space="preserve"> </w:t>
            </w:r>
            <w:r>
              <w:rPr>
                <w:rFonts w:ascii="Arial" w:hAnsi="Arial"/>
                <w:b/>
                <w:color w:val="FFFFFF"/>
                <w:sz w:val="24"/>
              </w:rPr>
              <w:t>Archivística</w:t>
            </w:r>
            <w:r>
              <w:rPr>
                <w:rFonts w:ascii="Arial" w:hAnsi="Arial"/>
                <w:b/>
                <w:color w:val="FFFFFF"/>
                <w:spacing w:val="-5"/>
                <w:sz w:val="24"/>
              </w:rPr>
              <w:t xml:space="preserve"> </w:t>
            </w:r>
            <w:r>
              <w:rPr>
                <w:rFonts w:ascii="Arial" w:hAnsi="Arial"/>
                <w:b/>
                <w:color w:val="FFFFFF"/>
                <w:spacing w:val="-2"/>
                <w:sz w:val="24"/>
              </w:rPr>
              <w:t>Principal</w:t>
            </w:r>
          </w:p>
        </w:tc>
      </w:tr>
      <w:tr w:rsidR="00AA4259" w14:paraId="7B438C7E" w14:textId="77777777">
        <w:trPr>
          <w:trHeight w:val="1053"/>
        </w:trPr>
        <w:tc>
          <w:tcPr>
            <w:tcW w:w="4479" w:type="dxa"/>
            <w:tcBorders>
              <w:left w:val="single" w:sz="4" w:space="0" w:color="5FC9F3"/>
              <w:bottom w:val="single" w:sz="4" w:space="0" w:color="5FC9F3"/>
              <w:right w:val="single" w:sz="4" w:space="0" w:color="5FC9F3"/>
            </w:tcBorders>
          </w:tcPr>
          <w:p w14:paraId="123FB2B0" w14:textId="77777777" w:rsidR="00AA4259" w:rsidRDefault="001B440B">
            <w:pPr>
              <w:pStyle w:val="TableParagraph"/>
              <w:ind w:left="107"/>
              <w:rPr>
                <w:rFonts w:ascii="Arial" w:hAnsi="Arial"/>
                <w:b/>
                <w:sz w:val="24"/>
              </w:rPr>
            </w:pPr>
            <w:r>
              <w:rPr>
                <w:rFonts w:ascii="Arial" w:hAnsi="Arial"/>
                <w:b/>
                <w:sz w:val="24"/>
              </w:rPr>
              <w:t>Gestión</w:t>
            </w:r>
            <w:r>
              <w:rPr>
                <w:rFonts w:ascii="Arial" w:hAnsi="Arial"/>
                <w:b/>
                <w:spacing w:val="-1"/>
                <w:sz w:val="24"/>
              </w:rPr>
              <w:t xml:space="preserve"> </w:t>
            </w:r>
            <w:r>
              <w:rPr>
                <w:rFonts w:ascii="Arial" w:hAnsi="Arial"/>
                <w:b/>
                <w:sz w:val="24"/>
              </w:rPr>
              <w:t>de</w:t>
            </w:r>
            <w:r>
              <w:rPr>
                <w:rFonts w:ascii="Arial" w:hAnsi="Arial"/>
                <w:b/>
                <w:spacing w:val="-2"/>
                <w:sz w:val="24"/>
              </w:rPr>
              <w:t xml:space="preserve"> Integridad</w:t>
            </w:r>
          </w:p>
        </w:tc>
        <w:tc>
          <w:tcPr>
            <w:tcW w:w="4918" w:type="dxa"/>
            <w:tcBorders>
              <w:left w:val="single" w:sz="4" w:space="0" w:color="5FC9F3"/>
              <w:bottom w:val="single" w:sz="4" w:space="0" w:color="5FC9F3"/>
              <w:right w:val="single" w:sz="4" w:space="0" w:color="5FC9F3"/>
            </w:tcBorders>
          </w:tcPr>
          <w:p w14:paraId="30B6B6AC" w14:textId="77777777" w:rsidR="00AA4259" w:rsidRDefault="001B440B">
            <w:pPr>
              <w:pStyle w:val="TableParagraph"/>
              <w:numPr>
                <w:ilvl w:val="0"/>
                <w:numId w:val="147"/>
              </w:numPr>
              <w:tabs>
                <w:tab w:val="left" w:pos="258"/>
              </w:tabs>
              <w:ind w:hanging="150"/>
              <w:rPr>
                <w:sz w:val="24"/>
              </w:rPr>
            </w:pPr>
            <w:r>
              <w:rPr>
                <w:sz w:val="24"/>
              </w:rPr>
              <w:t>Documentación</w:t>
            </w:r>
            <w:r>
              <w:rPr>
                <w:spacing w:val="-5"/>
                <w:sz w:val="24"/>
              </w:rPr>
              <w:t xml:space="preserve"> </w:t>
            </w:r>
            <w:r>
              <w:rPr>
                <w:sz w:val="24"/>
              </w:rPr>
              <w:t>de</w:t>
            </w:r>
            <w:r>
              <w:rPr>
                <w:spacing w:val="-6"/>
                <w:sz w:val="24"/>
              </w:rPr>
              <w:t xml:space="preserve"> </w:t>
            </w:r>
            <w:r>
              <w:rPr>
                <w:sz w:val="24"/>
              </w:rPr>
              <w:t>control</w:t>
            </w:r>
            <w:r>
              <w:rPr>
                <w:spacing w:val="-3"/>
                <w:sz w:val="24"/>
              </w:rPr>
              <w:t xml:space="preserve"> </w:t>
            </w:r>
            <w:r>
              <w:rPr>
                <w:spacing w:val="-2"/>
                <w:sz w:val="24"/>
              </w:rPr>
              <w:t>interno</w:t>
            </w:r>
          </w:p>
          <w:p w14:paraId="6C8AA8D1" w14:textId="77777777" w:rsidR="00AA4259" w:rsidRDefault="001B440B">
            <w:pPr>
              <w:pStyle w:val="TableParagraph"/>
              <w:numPr>
                <w:ilvl w:val="0"/>
                <w:numId w:val="147"/>
              </w:numPr>
              <w:tabs>
                <w:tab w:val="left" w:pos="258"/>
              </w:tabs>
              <w:spacing w:before="22"/>
              <w:ind w:hanging="150"/>
              <w:rPr>
                <w:sz w:val="24"/>
              </w:rPr>
            </w:pPr>
            <w:r>
              <w:rPr>
                <w:sz w:val="24"/>
              </w:rPr>
              <w:t>Registros</w:t>
            </w:r>
            <w:r>
              <w:rPr>
                <w:spacing w:val="-2"/>
                <w:sz w:val="24"/>
              </w:rPr>
              <w:t xml:space="preserve"> </w:t>
            </w:r>
            <w:r>
              <w:rPr>
                <w:sz w:val="24"/>
              </w:rPr>
              <w:t>de</w:t>
            </w:r>
            <w:r>
              <w:rPr>
                <w:spacing w:val="-1"/>
                <w:sz w:val="24"/>
              </w:rPr>
              <w:t xml:space="preserve"> </w:t>
            </w:r>
            <w:r>
              <w:rPr>
                <w:spacing w:val="-2"/>
                <w:sz w:val="24"/>
              </w:rPr>
              <w:t>transparencia</w:t>
            </w:r>
          </w:p>
          <w:p w14:paraId="1E7B4CF1" w14:textId="77777777" w:rsidR="00AA4259" w:rsidRDefault="001B440B">
            <w:pPr>
              <w:pStyle w:val="TableParagraph"/>
              <w:numPr>
                <w:ilvl w:val="0"/>
                <w:numId w:val="147"/>
              </w:numPr>
              <w:tabs>
                <w:tab w:val="left" w:pos="258"/>
              </w:tabs>
              <w:spacing w:before="21"/>
              <w:ind w:hanging="150"/>
              <w:rPr>
                <w:sz w:val="24"/>
              </w:rPr>
            </w:pPr>
            <w:r>
              <w:rPr>
                <w:sz w:val="24"/>
              </w:rPr>
              <w:t>Evidencias</w:t>
            </w:r>
            <w:r>
              <w:rPr>
                <w:spacing w:val="-4"/>
                <w:sz w:val="24"/>
              </w:rPr>
              <w:t xml:space="preserve"> </w:t>
            </w:r>
            <w:r>
              <w:rPr>
                <w:sz w:val="24"/>
              </w:rPr>
              <w:t>de</w:t>
            </w:r>
            <w:r>
              <w:rPr>
                <w:spacing w:val="-3"/>
                <w:sz w:val="24"/>
              </w:rPr>
              <w:t xml:space="preserve"> </w:t>
            </w:r>
            <w:r>
              <w:rPr>
                <w:spacing w:val="-2"/>
                <w:sz w:val="24"/>
              </w:rPr>
              <w:t>cumplimiento</w:t>
            </w:r>
          </w:p>
        </w:tc>
      </w:tr>
    </w:tbl>
    <w:p w14:paraId="6971C0E5" w14:textId="77777777" w:rsidR="00AA4259" w:rsidRDefault="00AA4259">
      <w:pPr>
        <w:pStyle w:val="Textoindependiente"/>
        <w:spacing w:before="161"/>
        <w:rPr>
          <w:rFonts w:ascii="Arial"/>
          <w:b/>
          <w:sz w:val="24"/>
        </w:rPr>
      </w:pPr>
    </w:p>
    <w:p w14:paraId="4C020C99" w14:textId="77777777" w:rsidR="00AA4259" w:rsidRDefault="001B440B">
      <w:pPr>
        <w:pStyle w:val="Ttulo1"/>
        <w:numPr>
          <w:ilvl w:val="1"/>
          <w:numId w:val="154"/>
        </w:numPr>
        <w:tabs>
          <w:tab w:val="left" w:pos="1545"/>
        </w:tabs>
        <w:ind w:left="1545" w:hanging="563"/>
      </w:pPr>
      <w:bookmarkStart w:id="26" w:name="_bookmark26"/>
      <w:bookmarkEnd w:id="26"/>
      <w:r>
        <w:t>COMPLEJIDAD</w:t>
      </w:r>
      <w:r>
        <w:rPr>
          <w:spacing w:val="-4"/>
        </w:rPr>
        <w:t xml:space="preserve"> </w:t>
      </w:r>
      <w:r>
        <w:t>DOCUMENTAL</w:t>
      </w:r>
      <w:r>
        <w:rPr>
          <w:spacing w:val="-4"/>
        </w:rPr>
        <w:t xml:space="preserve"> </w:t>
      </w:r>
      <w:r>
        <w:rPr>
          <w:spacing w:val="-2"/>
        </w:rPr>
        <w:t>INSTITUCIONAL</w:t>
      </w:r>
    </w:p>
    <w:p w14:paraId="05AA29A5" w14:textId="77777777" w:rsidR="00AA4259" w:rsidRDefault="00AA4259">
      <w:pPr>
        <w:pStyle w:val="Textoindependiente"/>
        <w:spacing w:before="180"/>
        <w:rPr>
          <w:rFonts w:ascii="Arial"/>
          <w:b/>
          <w:sz w:val="24"/>
        </w:rPr>
      </w:pPr>
    </w:p>
    <w:p w14:paraId="6C0C4D2B" w14:textId="77777777" w:rsidR="00AA4259" w:rsidRDefault="001B440B">
      <w:pPr>
        <w:pStyle w:val="Ttulo4"/>
      </w:pPr>
      <w:r>
        <w:t>Tipologías</w:t>
      </w:r>
      <w:r>
        <w:rPr>
          <w:spacing w:val="-4"/>
        </w:rPr>
        <w:t xml:space="preserve"> </w:t>
      </w:r>
      <w:r>
        <w:rPr>
          <w:spacing w:val="-2"/>
        </w:rPr>
        <w:t>Documentales:</w:t>
      </w:r>
    </w:p>
    <w:p w14:paraId="2EF96D99" w14:textId="77777777" w:rsidR="00AA4259" w:rsidRDefault="00AA4259">
      <w:pPr>
        <w:pStyle w:val="Textoindependiente"/>
        <w:spacing w:before="2"/>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3368"/>
        <w:gridCol w:w="1537"/>
        <w:gridCol w:w="4494"/>
      </w:tblGrid>
      <w:tr w:rsidR="00AA4259" w14:paraId="550E8A9D" w14:textId="77777777">
        <w:trPr>
          <w:trHeight w:val="477"/>
        </w:trPr>
        <w:tc>
          <w:tcPr>
            <w:tcW w:w="3368" w:type="dxa"/>
            <w:tcBorders>
              <w:top w:val="nil"/>
              <w:left w:val="nil"/>
              <w:bottom w:val="nil"/>
              <w:right w:val="nil"/>
            </w:tcBorders>
            <w:shd w:val="clear" w:color="auto" w:fill="0E9ED4"/>
          </w:tcPr>
          <w:p w14:paraId="31EE4D8A" w14:textId="77777777" w:rsidR="00AA4259" w:rsidRDefault="001B440B">
            <w:pPr>
              <w:pStyle w:val="TableParagraph"/>
              <w:spacing w:before="12"/>
              <w:ind w:left="112"/>
              <w:rPr>
                <w:rFonts w:ascii="Arial" w:hAnsi="Arial"/>
                <w:b/>
                <w:sz w:val="24"/>
              </w:rPr>
            </w:pPr>
            <w:r>
              <w:rPr>
                <w:rFonts w:ascii="Arial" w:hAnsi="Arial"/>
                <w:b/>
                <w:color w:val="FFFFFF"/>
                <w:sz w:val="24"/>
              </w:rPr>
              <w:t>Tipo de</w:t>
            </w:r>
            <w:r>
              <w:rPr>
                <w:rFonts w:ascii="Arial" w:hAnsi="Arial"/>
                <w:b/>
                <w:color w:val="FFFFFF"/>
                <w:spacing w:val="-1"/>
                <w:sz w:val="24"/>
              </w:rPr>
              <w:t xml:space="preserve"> </w:t>
            </w:r>
            <w:r>
              <w:rPr>
                <w:rFonts w:ascii="Arial" w:hAnsi="Arial"/>
                <w:b/>
                <w:color w:val="FFFFFF"/>
                <w:spacing w:val="-2"/>
                <w:sz w:val="24"/>
              </w:rPr>
              <w:t>Documentación</w:t>
            </w:r>
          </w:p>
        </w:tc>
        <w:tc>
          <w:tcPr>
            <w:tcW w:w="1537" w:type="dxa"/>
            <w:tcBorders>
              <w:top w:val="nil"/>
              <w:left w:val="nil"/>
              <w:bottom w:val="nil"/>
              <w:right w:val="nil"/>
            </w:tcBorders>
            <w:shd w:val="clear" w:color="auto" w:fill="0E9ED4"/>
          </w:tcPr>
          <w:p w14:paraId="1E218180" w14:textId="77777777" w:rsidR="00AA4259" w:rsidRDefault="001B440B">
            <w:pPr>
              <w:pStyle w:val="TableParagraph"/>
              <w:spacing w:before="12"/>
              <w:ind w:left="112"/>
              <w:rPr>
                <w:rFonts w:ascii="Arial"/>
                <w:b/>
                <w:sz w:val="24"/>
              </w:rPr>
            </w:pPr>
            <w:r>
              <w:rPr>
                <w:rFonts w:ascii="Arial"/>
                <w:b/>
                <w:color w:val="FFFFFF"/>
                <w:spacing w:val="-2"/>
                <w:sz w:val="24"/>
              </w:rPr>
              <w:t>Porcentaje</w:t>
            </w:r>
          </w:p>
        </w:tc>
        <w:tc>
          <w:tcPr>
            <w:tcW w:w="4494" w:type="dxa"/>
            <w:tcBorders>
              <w:top w:val="nil"/>
              <w:left w:val="nil"/>
              <w:bottom w:val="nil"/>
              <w:right w:val="nil"/>
            </w:tcBorders>
            <w:shd w:val="clear" w:color="auto" w:fill="0E9ED4"/>
          </w:tcPr>
          <w:p w14:paraId="0671C13A" w14:textId="77777777" w:rsidR="00AA4259" w:rsidRDefault="001B440B">
            <w:pPr>
              <w:pStyle w:val="TableParagraph"/>
              <w:spacing w:before="12"/>
              <w:ind w:left="111"/>
              <w:rPr>
                <w:rFonts w:ascii="Arial" w:hAnsi="Arial"/>
                <w:b/>
                <w:sz w:val="24"/>
              </w:rPr>
            </w:pPr>
            <w:r>
              <w:rPr>
                <w:rFonts w:ascii="Arial" w:hAnsi="Arial"/>
                <w:b/>
                <w:color w:val="FFFFFF"/>
                <w:spacing w:val="-2"/>
                <w:sz w:val="24"/>
              </w:rPr>
              <w:t>Características</w:t>
            </w:r>
          </w:p>
        </w:tc>
      </w:tr>
      <w:tr w:rsidR="00AA4259" w14:paraId="20D131A5" w14:textId="77777777">
        <w:trPr>
          <w:trHeight w:val="458"/>
        </w:trPr>
        <w:tc>
          <w:tcPr>
            <w:tcW w:w="3368" w:type="dxa"/>
            <w:tcBorders>
              <w:top w:val="nil"/>
            </w:tcBorders>
            <w:shd w:val="clear" w:color="auto" w:fill="C9ECFA"/>
          </w:tcPr>
          <w:p w14:paraId="29E879E2" w14:textId="77777777" w:rsidR="00AA4259" w:rsidRDefault="001B440B">
            <w:pPr>
              <w:pStyle w:val="TableParagraph"/>
              <w:ind w:left="107"/>
              <w:rPr>
                <w:rFonts w:ascii="Arial"/>
                <w:b/>
                <w:sz w:val="24"/>
              </w:rPr>
            </w:pPr>
            <w:r>
              <w:rPr>
                <w:rFonts w:ascii="Arial"/>
                <w:b/>
                <w:sz w:val="24"/>
              </w:rPr>
              <w:t>Administrativa</w:t>
            </w:r>
            <w:r>
              <w:rPr>
                <w:rFonts w:ascii="Arial"/>
                <w:b/>
                <w:spacing w:val="-8"/>
                <w:sz w:val="24"/>
              </w:rPr>
              <w:t xml:space="preserve"> </w:t>
            </w:r>
            <w:r>
              <w:rPr>
                <w:rFonts w:ascii="Arial"/>
                <w:b/>
                <w:spacing w:val="-2"/>
                <w:sz w:val="24"/>
              </w:rPr>
              <w:t>tradicional</w:t>
            </w:r>
          </w:p>
        </w:tc>
        <w:tc>
          <w:tcPr>
            <w:tcW w:w="1537" w:type="dxa"/>
            <w:tcBorders>
              <w:top w:val="nil"/>
            </w:tcBorders>
            <w:shd w:val="clear" w:color="auto" w:fill="C9ECFA"/>
          </w:tcPr>
          <w:p w14:paraId="5698AC91" w14:textId="77777777" w:rsidR="00AA4259" w:rsidRDefault="001B440B">
            <w:pPr>
              <w:pStyle w:val="TableParagraph"/>
              <w:ind w:left="107"/>
              <w:rPr>
                <w:sz w:val="24"/>
              </w:rPr>
            </w:pPr>
            <w:r>
              <w:rPr>
                <w:spacing w:val="-5"/>
                <w:sz w:val="24"/>
              </w:rPr>
              <w:t>70%</w:t>
            </w:r>
          </w:p>
        </w:tc>
        <w:tc>
          <w:tcPr>
            <w:tcW w:w="4494" w:type="dxa"/>
            <w:tcBorders>
              <w:top w:val="nil"/>
            </w:tcBorders>
            <w:shd w:val="clear" w:color="auto" w:fill="C9ECFA"/>
          </w:tcPr>
          <w:p w14:paraId="3A210BDF" w14:textId="77777777" w:rsidR="00AA4259" w:rsidRDefault="001B440B">
            <w:pPr>
              <w:pStyle w:val="TableParagraph"/>
              <w:ind w:left="106"/>
              <w:rPr>
                <w:sz w:val="24"/>
              </w:rPr>
            </w:pPr>
            <w:r>
              <w:rPr>
                <w:sz w:val="24"/>
              </w:rPr>
              <w:t>Correspondencia,</w:t>
            </w:r>
            <w:r>
              <w:rPr>
                <w:spacing w:val="-8"/>
                <w:sz w:val="24"/>
              </w:rPr>
              <w:t xml:space="preserve"> </w:t>
            </w:r>
            <w:r>
              <w:rPr>
                <w:sz w:val="24"/>
              </w:rPr>
              <w:t>contratos,</w:t>
            </w:r>
            <w:r>
              <w:rPr>
                <w:spacing w:val="-7"/>
                <w:sz w:val="24"/>
              </w:rPr>
              <w:t xml:space="preserve"> </w:t>
            </w:r>
            <w:r>
              <w:rPr>
                <w:spacing w:val="-2"/>
                <w:sz w:val="24"/>
              </w:rPr>
              <w:t>informes</w:t>
            </w:r>
          </w:p>
        </w:tc>
      </w:tr>
      <w:tr w:rsidR="00AA4259" w14:paraId="2B0CFB03" w14:textId="77777777">
        <w:trPr>
          <w:trHeight w:val="457"/>
        </w:trPr>
        <w:tc>
          <w:tcPr>
            <w:tcW w:w="3368" w:type="dxa"/>
          </w:tcPr>
          <w:p w14:paraId="146A534C" w14:textId="77777777" w:rsidR="00AA4259" w:rsidRDefault="001B440B">
            <w:pPr>
              <w:pStyle w:val="TableParagraph"/>
              <w:ind w:left="107"/>
              <w:rPr>
                <w:rFonts w:ascii="Arial" w:hAnsi="Arial"/>
                <w:b/>
                <w:sz w:val="24"/>
              </w:rPr>
            </w:pPr>
            <w:r>
              <w:rPr>
                <w:rFonts w:ascii="Arial" w:hAnsi="Arial"/>
                <w:b/>
                <w:sz w:val="24"/>
              </w:rPr>
              <w:t>Técnica</w:t>
            </w:r>
            <w:r>
              <w:rPr>
                <w:rFonts w:ascii="Arial" w:hAnsi="Arial"/>
                <w:b/>
                <w:spacing w:val="-5"/>
                <w:sz w:val="24"/>
              </w:rPr>
              <w:t xml:space="preserve"> </w:t>
            </w:r>
            <w:r>
              <w:rPr>
                <w:rFonts w:ascii="Arial" w:hAnsi="Arial"/>
                <w:b/>
                <w:spacing w:val="-2"/>
                <w:sz w:val="24"/>
              </w:rPr>
              <w:t>especializada</w:t>
            </w:r>
          </w:p>
        </w:tc>
        <w:tc>
          <w:tcPr>
            <w:tcW w:w="1537" w:type="dxa"/>
          </w:tcPr>
          <w:p w14:paraId="4E0A419B" w14:textId="77777777" w:rsidR="00AA4259" w:rsidRDefault="001B440B">
            <w:pPr>
              <w:pStyle w:val="TableParagraph"/>
              <w:ind w:left="107"/>
              <w:rPr>
                <w:sz w:val="24"/>
              </w:rPr>
            </w:pPr>
            <w:r>
              <w:rPr>
                <w:spacing w:val="-5"/>
                <w:sz w:val="24"/>
              </w:rPr>
              <w:t>20%</w:t>
            </w:r>
          </w:p>
        </w:tc>
        <w:tc>
          <w:tcPr>
            <w:tcW w:w="4494" w:type="dxa"/>
          </w:tcPr>
          <w:p w14:paraId="7A83BD95" w14:textId="77777777" w:rsidR="00AA4259" w:rsidRDefault="001B440B">
            <w:pPr>
              <w:pStyle w:val="TableParagraph"/>
              <w:ind w:left="106"/>
              <w:rPr>
                <w:sz w:val="24"/>
              </w:rPr>
            </w:pPr>
            <w:r>
              <w:rPr>
                <w:sz w:val="24"/>
              </w:rPr>
              <w:t>Planos,</w:t>
            </w:r>
            <w:r>
              <w:rPr>
                <w:spacing w:val="-3"/>
                <w:sz w:val="24"/>
              </w:rPr>
              <w:t xml:space="preserve"> </w:t>
            </w:r>
            <w:r>
              <w:rPr>
                <w:sz w:val="24"/>
              </w:rPr>
              <w:t>estudios,</w:t>
            </w:r>
            <w:r>
              <w:rPr>
                <w:spacing w:val="-3"/>
                <w:sz w:val="24"/>
              </w:rPr>
              <w:t xml:space="preserve"> </w:t>
            </w:r>
            <w:r>
              <w:rPr>
                <w:spacing w:val="-2"/>
                <w:sz w:val="24"/>
              </w:rPr>
              <w:t>especificaciones</w:t>
            </w:r>
          </w:p>
        </w:tc>
      </w:tr>
      <w:tr w:rsidR="00AA4259" w14:paraId="7F823FA6" w14:textId="77777777">
        <w:trPr>
          <w:trHeight w:val="457"/>
        </w:trPr>
        <w:tc>
          <w:tcPr>
            <w:tcW w:w="3368" w:type="dxa"/>
            <w:shd w:val="clear" w:color="auto" w:fill="C9ECFA"/>
          </w:tcPr>
          <w:p w14:paraId="2C065B90" w14:textId="77777777" w:rsidR="00AA4259" w:rsidRDefault="001B440B">
            <w:pPr>
              <w:pStyle w:val="TableParagraph"/>
              <w:ind w:left="107"/>
              <w:rPr>
                <w:rFonts w:ascii="Arial" w:hAnsi="Arial"/>
                <w:b/>
                <w:sz w:val="24"/>
              </w:rPr>
            </w:pPr>
            <w:r>
              <w:rPr>
                <w:rFonts w:ascii="Arial" w:hAnsi="Arial"/>
                <w:b/>
                <w:sz w:val="24"/>
              </w:rPr>
              <w:t>Científica</w:t>
            </w:r>
            <w:r>
              <w:rPr>
                <w:rFonts w:ascii="Arial" w:hAnsi="Arial"/>
                <w:b/>
                <w:spacing w:val="-4"/>
                <w:sz w:val="24"/>
              </w:rPr>
              <w:t xml:space="preserve"> </w:t>
            </w:r>
            <w:r>
              <w:rPr>
                <w:rFonts w:ascii="Arial" w:hAnsi="Arial"/>
                <w:b/>
                <w:sz w:val="24"/>
              </w:rPr>
              <w:t>e</w:t>
            </w:r>
            <w:r>
              <w:rPr>
                <w:rFonts w:ascii="Arial" w:hAnsi="Arial"/>
                <w:b/>
                <w:spacing w:val="-3"/>
                <w:sz w:val="24"/>
              </w:rPr>
              <w:t xml:space="preserve"> </w:t>
            </w:r>
            <w:r>
              <w:rPr>
                <w:rFonts w:ascii="Arial" w:hAnsi="Arial"/>
                <w:b/>
                <w:spacing w:val="-5"/>
                <w:sz w:val="24"/>
              </w:rPr>
              <w:t>I+D</w:t>
            </w:r>
          </w:p>
        </w:tc>
        <w:tc>
          <w:tcPr>
            <w:tcW w:w="1537" w:type="dxa"/>
            <w:shd w:val="clear" w:color="auto" w:fill="C9ECFA"/>
          </w:tcPr>
          <w:p w14:paraId="0AF36301" w14:textId="77777777" w:rsidR="00AA4259" w:rsidRDefault="001B440B">
            <w:pPr>
              <w:pStyle w:val="TableParagraph"/>
              <w:ind w:left="107"/>
              <w:rPr>
                <w:sz w:val="24"/>
              </w:rPr>
            </w:pPr>
            <w:r>
              <w:rPr>
                <w:spacing w:val="-5"/>
                <w:sz w:val="24"/>
              </w:rPr>
              <w:t>5%</w:t>
            </w:r>
          </w:p>
        </w:tc>
        <w:tc>
          <w:tcPr>
            <w:tcW w:w="4494" w:type="dxa"/>
            <w:shd w:val="clear" w:color="auto" w:fill="C9ECFA"/>
          </w:tcPr>
          <w:p w14:paraId="3629DFFA" w14:textId="77777777" w:rsidR="00AA4259" w:rsidRDefault="001B440B">
            <w:pPr>
              <w:pStyle w:val="TableParagraph"/>
              <w:ind w:left="106"/>
              <w:rPr>
                <w:sz w:val="24"/>
              </w:rPr>
            </w:pPr>
            <w:r>
              <w:rPr>
                <w:sz w:val="24"/>
              </w:rPr>
              <w:t>Investigaciones,</w:t>
            </w:r>
            <w:r>
              <w:rPr>
                <w:spacing w:val="-8"/>
                <w:sz w:val="24"/>
              </w:rPr>
              <w:t xml:space="preserve"> </w:t>
            </w:r>
            <w:r>
              <w:rPr>
                <w:sz w:val="24"/>
              </w:rPr>
              <w:t>pruebas,</w:t>
            </w:r>
            <w:r>
              <w:rPr>
                <w:spacing w:val="-8"/>
                <w:sz w:val="24"/>
              </w:rPr>
              <w:t xml:space="preserve"> </w:t>
            </w:r>
            <w:r>
              <w:rPr>
                <w:spacing w:val="-2"/>
                <w:sz w:val="24"/>
              </w:rPr>
              <w:t>innovación</w:t>
            </w:r>
          </w:p>
        </w:tc>
      </w:tr>
      <w:tr w:rsidR="00AA4259" w14:paraId="4F89650A" w14:textId="77777777">
        <w:trPr>
          <w:trHeight w:val="458"/>
        </w:trPr>
        <w:tc>
          <w:tcPr>
            <w:tcW w:w="3368" w:type="dxa"/>
          </w:tcPr>
          <w:p w14:paraId="42D0CE99" w14:textId="77777777" w:rsidR="00AA4259" w:rsidRDefault="001B440B">
            <w:pPr>
              <w:pStyle w:val="TableParagraph"/>
              <w:ind w:left="107"/>
              <w:rPr>
                <w:rFonts w:ascii="Arial"/>
                <w:b/>
                <w:sz w:val="24"/>
              </w:rPr>
            </w:pPr>
            <w:r>
              <w:rPr>
                <w:rFonts w:ascii="Arial"/>
                <w:b/>
                <w:spacing w:val="-2"/>
                <w:sz w:val="24"/>
              </w:rPr>
              <w:t>Interinstitucional</w:t>
            </w:r>
          </w:p>
        </w:tc>
        <w:tc>
          <w:tcPr>
            <w:tcW w:w="1537" w:type="dxa"/>
          </w:tcPr>
          <w:p w14:paraId="5F9290D5" w14:textId="77777777" w:rsidR="00AA4259" w:rsidRDefault="001B440B">
            <w:pPr>
              <w:pStyle w:val="TableParagraph"/>
              <w:ind w:left="107"/>
              <w:rPr>
                <w:sz w:val="24"/>
              </w:rPr>
            </w:pPr>
            <w:r>
              <w:rPr>
                <w:spacing w:val="-5"/>
                <w:sz w:val="24"/>
              </w:rPr>
              <w:t>5%</w:t>
            </w:r>
          </w:p>
        </w:tc>
        <w:tc>
          <w:tcPr>
            <w:tcW w:w="4494" w:type="dxa"/>
          </w:tcPr>
          <w:p w14:paraId="14CB1FA3" w14:textId="77777777" w:rsidR="00AA4259" w:rsidRDefault="001B440B">
            <w:pPr>
              <w:pStyle w:val="TableParagraph"/>
              <w:ind w:left="106"/>
              <w:rPr>
                <w:sz w:val="24"/>
              </w:rPr>
            </w:pPr>
            <w:r>
              <w:rPr>
                <w:sz w:val="24"/>
              </w:rPr>
              <w:t>Coordinación</w:t>
            </w:r>
            <w:r>
              <w:rPr>
                <w:spacing w:val="-7"/>
                <w:sz w:val="24"/>
              </w:rPr>
              <w:t xml:space="preserve"> </w:t>
            </w:r>
            <w:r>
              <w:rPr>
                <w:sz w:val="24"/>
              </w:rPr>
              <w:t>sectorial,</w:t>
            </w:r>
            <w:r>
              <w:rPr>
                <w:spacing w:val="-9"/>
                <w:sz w:val="24"/>
              </w:rPr>
              <w:t xml:space="preserve"> </w:t>
            </w:r>
            <w:r>
              <w:rPr>
                <w:spacing w:val="-2"/>
                <w:sz w:val="24"/>
              </w:rPr>
              <w:t>convenios</w:t>
            </w:r>
          </w:p>
        </w:tc>
      </w:tr>
    </w:tbl>
    <w:p w14:paraId="64F60CA5" w14:textId="77777777" w:rsidR="00AA4259" w:rsidRDefault="00AA4259">
      <w:pPr>
        <w:pStyle w:val="Textoindependiente"/>
        <w:spacing w:before="188"/>
        <w:rPr>
          <w:rFonts w:ascii="Arial"/>
          <w:b/>
        </w:rPr>
      </w:pPr>
    </w:p>
    <w:p w14:paraId="4E4FF1E1" w14:textId="77777777" w:rsidR="00AA4259" w:rsidRDefault="001B440B">
      <w:pPr>
        <w:spacing w:before="1"/>
        <w:ind w:left="982"/>
        <w:rPr>
          <w:rFonts w:ascii="Arial"/>
          <w:b/>
        </w:rPr>
      </w:pPr>
      <w:r>
        <w:rPr>
          <w:rFonts w:ascii="Arial"/>
          <w:b/>
        </w:rPr>
        <w:t>Volumen</w:t>
      </w:r>
      <w:r>
        <w:rPr>
          <w:rFonts w:ascii="Arial"/>
          <w:b/>
          <w:spacing w:val="-7"/>
        </w:rPr>
        <w:t xml:space="preserve"> </w:t>
      </w:r>
      <w:r>
        <w:rPr>
          <w:rFonts w:ascii="Arial"/>
          <w:b/>
        </w:rPr>
        <w:t>Documental</w:t>
      </w:r>
      <w:r>
        <w:rPr>
          <w:rFonts w:ascii="Arial"/>
          <w:b/>
          <w:spacing w:val="-7"/>
        </w:rPr>
        <w:t xml:space="preserve"> </w:t>
      </w:r>
      <w:r>
        <w:rPr>
          <w:rFonts w:ascii="Arial"/>
          <w:b/>
          <w:spacing w:val="-2"/>
        </w:rPr>
        <w:t>Estimado:</w:t>
      </w:r>
    </w:p>
    <w:p w14:paraId="6BFF19B4" w14:textId="77777777" w:rsidR="00AA4259" w:rsidRDefault="001B440B">
      <w:pPr>
        <w:pStyle w:val="Prrafodelista"/>
        <w:numPr>
          <w:ilvl w:val="0"/>
          <w:numId w:val="143"/>
        </w:numPr>
        <w:tabs>
          <w:tab w:val="left" w:pos="1701"/>
        </w:tabs>
        <w:spacing w:before="179"/>
        <w:ind w:left="1701" w:hanging="359"/>
      </w:pPr>
      <w:r>
        <w:rPr>
          <w:rFonts w:ascii="Arial" w:hAnsi="Arial"/>
          <w:b/>
        </w:rPr>
        <w:t>Archivo</w:t>
      </w:r>
      <w:r>
        <w:rPr>
          <w:rFonts w:ascii="Arial" w:hAnsi="Arial"/>
          <w:b/>
          <w:spacing w:val="-5"/>
        </w:rPr>
        <w:t xml:space="preserve"> </w:t>
      </w:r>
      <w:r>
        <w:rPr>
          <w:rFonts w:ascii="Arial" w:hAnsi="Arial"/>
          <w:b/>
        </w:rPr>
        <w:t>central:</w:t>
      </w:r>
      <w:r>
        <w:rPr>
          <w:rFonts w:ascii="Arial" w:hAnsi="Arial"/>
          <w:b/>
          <w:spacing w:val="-4"/>
        </w:rPr>
        <w:t xml:space="preserve"> </w:t>
      </w:r>
      <w:r>
        <w:t>16.600</w:t>
      </w:r>
      <w:r>
        <w:rPr>
          <w:spacing w:val="-6"/>
        </w:rPr>
        <w:t xml:space="preserve"> </w:t>
      </w:r>
      <w:r>
        <w:t>cajas</w:t>
      </w:r>
      <w:r>
        <w:rPr>
          <w:spacing w:val="-4"/>
        </w:rPr>
        <w:t xml:space="preserve"> </w:t>
      </w:r>
      <w:r>
        <w:t>X-200</w:t>
      </w:r>
      <w:r>
        <w:rPr>
          <w:spacing w:val="-6"/>
        </w:rPr>
        <w:t xml:space="preserve"> </w:t>
      </w:r>
      <w:r>
        <w:t>(4.150</w:t>
      </w:r>
      <w:r>
        <w:rPr>
          <w:spacing w:val="-7"/>
        </w:rPr>
        <w:t xml:space="preserve"> </w:t>
      </w:r>
      <w:r>
        <w:t>metros</w:t>
      </w:r>
      <w:r>
        <w:rPr>
          <w:spacing w:val="-4"/>
        </w:rPr>
        <w:t xml:space="preserve"> </w:t>
      </w:r>
      <w:r>
        <w:rPr>
          <w:spacing w:val="-2"/>
        </w:rPr>
        <w:t>lineales)</w:t>
      </w:r>
    </w:p>
    <w:p w14:paraId="348A0DD8" w14:textId="77777777" w:rsidR="00AA4259" w:rsidRDefault="001B440B">
      <w:pPr>
        <w:pStyle w:val="Prrafodelista"/>
        <w:numPr>
          <w:ilvl w:val="0"/>
          <w:numId w:val="143"/>
        </w:numPr>
        <w:tabs>
          <w:tab w:val="left" w:pos="1701"/>
        </w:tabs>
        <w:spacing w:before="179"/>
        <w:ind w:left="1701" w:hanging="359"/>
      </w:pPr>
      <w:r>
        <w:rPr>
          <w:rFonts w:ascii="Arial" w:hAnsi="Arial"/>
          <w:b/>
        </w:rPr>
        <w:t>Crecimiento</w:t>
      </w:r>
      <w:r>
        <w:rPr>
          <w:rFonts w:ascii="Arial" w:hAnsi="Arial"/>
          <w:b/>
          <w:spacing w:val="-9"/>
        </w:rPr>
        <w:t xml:space="preserve"> </w:t>
      </w:r>
      <w:r>
        <w:rPr>
          <w:rFonts w:ascii="Arial" w:hAnsi="Arial"/>
          <w:b/>
        </w:rPr>
        <w:t>anual:</w:t>
      </w:r>
      <w:r>
        <w:rPr>
          <w:rFonts w:ascii="Arial" w:hAnsi="Arial"/>
          <w:b/>
          <w:spacing w:val="-4"/>
        </w:rPr>
        <w:t xml:space="preserve"> </w:t>
      </w:r>
      <w:r>
        <w:t>5-8%</w:t>
      </w:r>
      <w:r>
        <w:rPr>
          <w:spacing w:val="-6"/>
        </w:rPr>
        <w:t xml:space="preserve"> </w:t>
      </w:r>
      <w:r>
        <w:t>por</w:t>
      </w:r>
      <w:r>
        <w:rPr>
          <w:spacing w:val="-8"/>
        </w:rPr>
        <w:t xml:space="preserve"> </w:t>
      </w:r>
      <w:r>
        <w:t>transferencias</w:t>
      </w:r>
      <w:r>
        <w:rPr>
          <w:spacing w:val="-8"/>
        </w:rPr>
        <w:t xml:space="preserve"> </w:t>
      </w:r>
      <w:r>
        <w:rPr>
          <w:spacing w:val="-2"/>
        </w:rPr>
        <w:t>regulares</w:t>
      </w:r>
    </w:p>
    <w:p w14:paraId="2F41F043" w14:textId="77777777" w:rsidR="00AA4259" w:rsidRDefault="001B440B">
      <w:pPr>
        <w:pStyle w:val="Prrafodelista"/>
        <w:numPr>
          <w:ilvl w:val="0"/>
          <w:numId w:val="143"/>
        </w:numPr>
        <w:tabs>
          <w:tab w:val="left" w:pos="1701"/>
        </w:tabs>
        <w:spacing w:before="181"/>
        <w:ind w:left="1701" w:hanging="359"/>
      </w:pPr>
      <w:r>
        <w:rPr>
          <w:rFonts w:ascii="Arial" w:hAnsi="Arial"/>
          <w:b/>
        </w:rPr>
        <w:t>Peso</w:t>
      </w:r>
      <w:r>
        <w:rPr>
          <w:rFonts w:ascii="Arial" w:hAnsi="Arial"/>
          <w:b/>
          <w:spacing w:val="-5"/>
        </w:rPr>
        <w:t xml:space="preserve"> </w:t>
      </w:r>
      <w:r>
        <w:rPr>
          <w:rFonts w:ascii="Arial" w:hAnsi="Arial"/>
          <w:b/>
        </w:rPr>
        <w:t>total</w:t>
      </w:r>
      <w:r>
        <w:rPr>
          <w:rFonts w:ascii="Arial" w:hAnsi="Arial"/>
          <w:b/>
          <w:spacing w:val="-2"/>
        </w:rPr>
        <w:t xml:space="preserve"> </w:t>
      </w:r>
      <w:r>
        <w:rPr>
          <w:rFonts w:ascii="Arial" w:hAnsi="Arial"/>
          <w:b/>
        </w:rPr>
        <w:t>aproximado:</w:t>
      </w:r>
      <w:r>
        <w:rPr>
          <w:rFonts w:ascii="Arial" w:hAnsi="Arial"/>
          <w:b/>
          <w:spacing w:val="-4"/>
        </w:rPr>
        <w:t xml:space="preserve"> </w:t>
      </w:r>
      <w:r>
        <w:t>830</w:t>
      </w:r>
      <w:r>
        <w:rPr>
          <w:spacing w:val="-6"/>
        </w:rPr>
        <w:t xml:space="preserve"> </w:t>
      </w:r>
      <w:r>
        <w:t>toneladas</w:t>
      </w:r>
      <w:r>
        <w:rPr>
          <w:spacing w:val="-4"/>
        </w:rPr>
        <w:t xml:space="preserve"> </w:t>
      </w:r>
      <w:r>
        <w:t>de</w:t>
      </w:r>
      <w:r>
        <w:rPr>
          <w:spacing w:val="-4"/>
        </w:rPr>
        <w:t xml:space="preserve"> </w:t>
      </w:r>
      <w:r>
        <w:rPr>
          <w:spacing w:val="-2"/>
        </w:rPr>
        <w:t>documentación</w:t>
      </w:r>
    </w:p>
    <w:p w14:paraId="0FAAF72F" w14:textId="77777777" w:rsidR="00AA4259" w:rsidRDefault="00AA4259">
      <w:pPr>
        <w:pStyle w:val="Textoindependiente"/>
      </w:pPr>
    </w:p>
    <w:p w14:paraId="2CD98C6F" w14:textId="77777777" w:rsidR="00AA4259" w:rsidRDefault="00AA4259">
      <w:pPr>
        <w:pStyle w:val="Textoindependiente"/>
        <w:spacing w:before="108"/>
      </w:pPr>
    </w:p>
    <w:p w14:paraId="30ED474E" w14:textId="77777777" w:rsidR="00AA4259" w:rsidRDefault="001B440B">
      <w:pPr>
        <w:pStyle w:val="Ttulo1"/>
        <w:numPr>
          <w:ilvl w:val="1"/>
          <w:numId w:val="154"/>
        </w:numPr>
        <w:tabs>
          <w:tab w:val="left" w:pos="1545"/>
        </w:tabs>
        <w:ind w:left="1545" w:hanging="563"/>
      </w:pPr>
      <w:bookmarkStart w:id="27" w:name="_bookmark27"/>
      <w:bookmarkEnd w:id="27"/>
      <w:r>
        <w:t>MARCO</w:t>
      </w:r>
      <w:r>
        <w:rPr>
          <w:spacing w:val="-4"/>
        </w:rPr>
        <w:t xml:space="preserve"> </w:t>
      </w:r>
      <w:r>
        <w:t>NORMATIVO</w:t>
      </w:r>
      <w:r>
        <w:rPr>
          <w:spacing w:val="-1"/>
        </w:rPr>
        <w:t xml:space="preserve"> </w:t>
      </w:r>
      <w:r>
        <w:rPr>
          <w:spacing w:val="-2"/>
        </w:rPr>
        <w:t>ESPECÍFICO</w:t>
      </w:r>
    </w:p>
    <w:p w14:paraId="19D55208" w14:textId="77777777" w:rsidR="00AA4259" w:rsidRDefault="00AA4259">
      <w:pPr>
        <w:pStyle w:val="Textoindependiente"/>
        <w:spacing w:before="177"/>
        <w:rPr>
          <w:rFonts w:ascii="Arial"/>
          <w:b/>
          <w:sz w:val="24"/>
        </w:rPr>
      </w:pPr>
    </w:p>
    <w:p w14:paraId="27B8B674" w14:textId="77777777" w:rsidR="00AA4259" w:rsidRDefault="001B440B">
      <w:pPr>
        <w:pStyle w:val="Ttulo4"/>
        <w:spacing w:before="1"/>
      </w:pPr>
      <w:r>
        <w:t>Política</w:t>
      </w:r>
      <w:r>
        <w:rPr>
          <w:spacing w:val="-3"/>
        </w:rPr>
        <w:t xml:space="preserve"> </w:t>
      </w:r>
      <w:r>
        <w:t>de</w:t>
      </w:r>
      <w:r>
        <w:rPr>
          <w:spacing w:val="-8"/>
        </w:rPr>
        <w:t xml:space="preserve"> </w:t>
      </w:r>
      <w:r>
        <w:t>Gestión</w:t>
      </w:r>
      <w:r>
        <w:rPr>
          <w:spacing w:val="-2"/>
        </w:rPr>
        <w:t xml:space="preserve"> Documental:</w:t>
      </w:r>
    </w:p>
    <w:p w14:paraId="743C46CC" w14:textId="77777777" w:rsidR="00AA4259" w:rsidRDefault="001B440B">
      <w:pPr>
        <w:pStyle w:val="Prrafodelista"/>
        <w:numPr>
          <w:ilvl w:val="0"/>
          <w:numId w:val="135"/>
        </w:numPr>
        <w:tabs>
          <w:tab w:val="left" w:pos="1701"/>
        </w:tabs>
        <w:spacing w:before="182"/>
        <w:ind w:left="1701" w:hanging="359"/>
      </w:pPr>
      <w:r>
        <w:rPr>
          <w:rFonts w:ascii="Arial" w:hAnsi="Arial"/>
          <w:b/>
        </w:rPr>
        <w:t>Versión</w:t>
      </w:r>
      <w:r>
        <w:rPr>
          <w:rFonts w:ascii="Arial" w:hAnsi="Arial"/>
          <w:b/>
          <w:spacing w:val="-5"/>
        </w:rPr>
        <w:t xml:space="preserve"> </w:t>
      </w:r>
      <w:r>
        <w:rPr>
          <w:rFonts w:ascii="Arial" w:hAnsi="Arial"/>
          <w:b/>
        </w:rPr>
        <w:t>vigente:</w:t>
      </w:r>
      <w:r>
        <w:rPr>
          <w:rFonts w:ascii="Arial" w:hAnsi="Arial"/>
          <w:b/>
          <w:spacing w:val="-1"/>
        </w:rPr>
        <w:t xml:space="preserve"> </w:t>
      </w:r>
      <w:r>
        <w:t>V.3</w:t>
      </w:r>
      <w:r>
        <w:rPr>
          <w:spacing w:val="-7"/>
        </w:rPr>
        <w:t xml:space="preserve"> </w:t>
      </w:r>
      <w:r>
        <w:t>-</w:t>
      </w:r>
      <w:r>
        <w:rPr>
          <w:spacing w:val="-2"/>
        </w:rPr>
        <w:t xml:space="preserve"> </w:t>
      </w:r>
      <w:r>
        <w:t>Abril</w:t>
      </w:r>
      <w:r>
        <w:rPr>
          <w:spacing w:val="-5"/>
        </w:rPr>
        <w:t xml:space="preserve"> </w:t>
      </w:r>
      <w:r>
        <w:rPr>
          <w:spacing w:val="-4"/>
        </w:rPr>
        <w:t>2024</w:t>
      </w:r>
    </w:p>
    <w:p w14:paraId="4774E4F6" w14:textId="77777777" w:rsidR="00AA4259" w:rsidRDefault="001B440B">
      <w:pPr>
        <w:pStyle w:val="Prrafodelista"/>
        <w:numPr>
          <w:ilvl w:val="0"/>
          <w:numId w:val="135"/>
        </w:numPr>
        <w:tabs>
          <w:tab w:val="left" w:pos="1701"/>
        </w:tabs>
        <w:spacing w:before="179"/>
        <w:ind w:left="1701" w:hanging="359"/>
      </w:pPr>
      <w:r>
        <w:rPr>
          <w:rFonts w:ascii="Arial" w:hAnsi="Arial"/>
          <w:b/>
        </w:rPr>
        <w:t>Componentes:</w:t>
      </w:r>
      <w:r>
        <w:rPr>
          <w:rFonts w:ascii="Arial" w:hAnsi="Arial"/>
          <w:b/>
          <w:spacing w:val="-12"/>
        </w:rPr>
        <w:t xml:space="preserve"> </w:t>
      </w:r>
      <w:r>
        <w:t>Estratégico,</w:t>
      </w:r>
      <w:r>
        <w:rPr>
          <w:spacing w:val="-9"/>
        </w:rPr>
        <w:t xml:space="preserve"> </w:t>
      </w:r>
      <w:r>
        <w:t>documental,</w:t>
      </w:r>
      <w:r>
        <w:rPr>
          <w:spacing w:val="-12"/>
        </w:rPr>
        <w:t xml:space="preserve"> </w:t>
      </w:r>
      <w:r>
        <w:t>tecnológico,</w:t>
      </w:r>
      <w:r>
        <w:rPr>
          <w:spacing w:val="-8"/>
        </w:rPr>
        <w:t xml:space="preserve"> </w:t>
      </w:r>
      <w:r>
        <w:rPr>
          <w:spacing w:val="-2"/>
        </w:rPr>
        <w:t>cultural</w:t>
      </w:r>
    </w:p>
    <w:p w14:paraId="6A809E16" w14:textId="77777777" w:rsidR="00AA4259" w:rsidRDefault="001B440B">
      <w:pPr>
        <w:pStyle w:val="Prrafodelista"/>
        <w:numPr>
          <w:ilvl w:val="0"/>
          <w:numId w:val="135"/>
        </w:numPr>
        <w:tabs>
          <w:tab w:val="left" w:pos="1701"/>
        </w:tabs>
        <w:spacing w:before="179"/>
        <w:ind w:left="1701" w:hanging="359"/>
      </w:pPr>
      <w:r>
        <w:rPr>
          <w:rFonts w:ascii="Arial" w:hAnsi="Arial"/>
          <w:b/>
        </w:rPr>
        <w:t>Estado:</w:t>
      </w:r>
      <w:r>
        <w:rPr>
          <w:rFonts w:ascii="Arial" w:hAnsi="Arial"/>
          <w:b/>
          <w:spacing w:val="-6"/>
        </w:rPr>
        <w:t xml:space="preserve"> </w:t>
      </w:r>
      <w:r>
        <w:t>Requiere</w:t>
      </w:r>
      <w:r>
        <w:rPr>
          <w:spacing w:val="-8"/>
        </w:rPr>
        <w:t xml:space="preserve"> </w:t>
      </w:r>
      <w:r>
        <w:t>actualización</w:t>
      </w:r>
      <w:r>
        <w:rPr>
          <w:spacing w:val="-7"/>
        </w:rPr>
        <w:t xml:space="preserve"> </w:t>
      </w:r>
      <w:r>
        <w:t>por</w:t>
      </w:r>
      <w:r>
        <w:rPr>
          <w:spacing w:val="-7"/>
        </w:rPr>
        <w:t xml:space="preserve"> </w:t>
      </w:r>
      <w:r>
        <w:t>cambio</w:t>
      </w:r>
      <w:r>
        <w:rPr>
          <w:spacing w:val="-6"/>
        </w:rPr>
        <w:t xml:space="preserve"> </w:t>
      </w:r>
      <w:r>
        <w:rPr>
          <w:spacing w:val="-2"/>
        </w:rPr>
        <w:t>organizacional</w:t>
      </w:r>
    </w:p>
    <w:p w14:paraId="633DA155" w14:textId="77777777" w:rsidR="00AA4259" w:rsidRDefault="001B440B">
      <w:pPr>
        <w:pStyle w:val="Prrafodelista"/>
        <w:numPr>
          <w:ilvl w:val="0"/>
          <w:numId w:val="135"/>
        </w:numPr>
        <w:tabs>
          <w:tab w:val="left" w:pos="1701"/>
        </w:tabs>
        <w:spacing w:before="181"/>
        <w:ind w:left="1701" w:hanging="359"/>
      </w:pPr>
      <w:r>
        <w:rPr>
          <w:rFonts w:ascii="Arial" w:hAnsi="Arial"/>
          <w:b/>
        </w:rPr>
        <w:t>Cobertura:</w:t>
      </w:r>
      <w:r>
        <w:rPr>
          <w:rFonts w:ascii="Arial" w:hAnsi="Arial"/>
          <w:b/>
          <w:spacing w:val="-5"/>
        </w:rPr>
        <w:t xml:space="preserve"> </w:t>
      </w:r>
      <w:r>
        <w:t>Aplica</w:t>
      </w:r>
      <w:r>
        <w:rPr>
          <w:spacing w:val="-5"/>
        </w:rPr>
        <w:t xml:space="preserve"> </w:t>
      </w:r>
      <w:r>
        <w:t>para</w:t>
      </w:r>
      <w:r>
        <w:rPr>
          <w:spacing w:val="-6"/>
        </w:rPr>
        <w:t xml:space="preserve"> </w:t>
      </w:r>
      <w:r>
        <w:t>las</w:t>
      </w:r>
      <w:r>
        <w:rPr>
          <w:spacing w:val="-4"/>
        </w:rPr>
        <w:t xml:space="preserve"> </w:t>
      </w:r>
      <w:r>
        <w:t>18</w:t>
      </w:r>
      <w:r>
        <w:rPr>
          <w:spacing w:val="-4"/>
        </w:rPr>
        <w:t xml:space="preserve"> </w:t>
      </w:r>
      <w:r>
        <w:t>dependencias</w:t>
      </w:r>
      <w:r>
        <w:rPr>
          <w:spacing w:val="-4"/>
        </w:rPr>
        <w:t xml:space="preserve"> </w:t>
      </w:r>
      <w:r>
        <w:rPr>
          <w:spacing w:val="-2"/>
        </w:rPr>
        <w:t>actuales</w:t>
      </w:r>
    </w:p>
    <w:p w14:paraId="4E6336EF" w14:textId="77777777" w:rsidR="00AA4259" w:rsidRDefault="00AA4259">
      <w:pPr>
        <w:pStyle w:val="Prrafodelista"/>
        <w:sectPr w:rsidR="00AA4259">
          <w:pgSz w:w="12240" w:h="15840"/>
          <w:pgMar w:top="960" w:right="720" w:bottom="1280" w:left="720" w:header="751" w:footer="1083" w:gutter="0"/>
          <w:cols w:space="720"/>
        </w:sectPr>
      </w:pPr>
    </w:p>
    <w:p w14:paraId="4F3F4EBB" w14:textId="77777777" w:rsidR="00AA4259" w:rsidRDefault="00AA4259">
      <w:pPr>
        <w:pStyle w:val="Textoindependiente"/>
        <w:rPr>
          <w:sz w:val="24"/>
        </w:rPr>
      </w:pPr>
    </w:p>
    <w:p w14:paraId="4ABC48F4" w14:textId="77777777" w:rsidR="00AA4259" w:rsidRDefault="00AA4259">
      <w:pPr>
        <w:pStyle w:val="Textoindependiente"/>
        <w:rPr>
          <w:sz w:val="24"/>
        </w:rPr>
      </w:pPr>
    </w:p>
    <w:p w14:paraId="34479D7F" w14:textId="77777777" w:rsidR="00AA4259" w:rsidRDefault="00AA4259">
      <w:pPr>
        <w:pStyle w:val="Textoindependiente"/>
        <w:spacing w:before="51"/>
        <w:rPr>
          <w:sz w:val="24"/>
        </w:rPr>
      </w:pPr>
    </w:p>
    <w:p w14:paraId="3A71D758" w14:textId="77777777" w:rsidR="00AA4259" w:rsidRDefault="001B440B">
      <w:pPr>
        <w:pStyle w:val="Ttulo1"/>
        <w:numPr>
          <w:ilvl w:val="0"/>
          <w:numId w:val="154"/>
        </w:numPr>
        <w:tabs>
          <w:tab w:val="left" w:pos="1409"/>
        </w:tabs>
        <w:ind w:hanging="427"/>
      </w:pPr>
      <w:bookmarkStart w:id="28" w:name="_bookmark28"/>
      <w:bookmarkEnd w:id="28"/>
      <w:r>
        <w:t>ESTRUCTURA</w:t>
      </w:r>
      <w:r>
        <w:rPr>
          <w:spacing w:val="-4"/>
        </w:rPr>
        <w:t xml:space="preserve"> </w:t>
      </w:r>
      <w:r>
        <w:t>ORGÁNICA</w:t>
      </w:r>
      <w:r>
        <w:rPr>
          <w:spacing w:val="-3"/>
        </w:rPr>
        <w:t xml:space="preserve"> </w:t>
      </w:r>
      <w:r>
        <w:t>Y</w:t>
      </w:r>
      <w:r>
        <w:rPr>
          <w:spacing w:val="-3"/>
        </w:rPr>
        <w:t xml:space="preserve"> </w:t>
      </w:r>
      <w:r>
        <w:t>RESEÑA</w:t>
      </w:r>
      <w:r>
        <w:rPr>
          <w:spacing w:val="-3"/>
        </w:rPr>
        <w:t xml:space="preserve"> </w:t>
      </w:r>
      <w:r>
        <w:rPr>
          <w:spacing w:val="-2"/>
        </w:rPr>
        <w:t>INSTITUCIONAL</w:t>
      </w:r>
    </w:p>
    <w:p w14:paraId="3C5F2C60" w14:textId="77777777" w:rsidR="00AA4259" w:rsidRDefault="001B440B">
      <w:pPr>
        <w:pStyle w:val="Ttulo1"/>
        <w:numPr>
          <w:ilvl w:val="1"/>
          <w:numId w:val="154"/>
        </w:numPr>
        <w:tabs>
          <w:tab w:val="left" w:pos="1545"/>
        </w:tabs>
        <w:spacing w:before="262"/>
        <w:ind w:left="1545" w:hanging="563"/>
      </w:pPr>
      <w:bookmarkStart w:id="29" w:name="_bookmark29"/>
      <w:bookmarkEnd w:id="29"/>
      <w:r>
        <w:t>EVOLUCIÓN</w:t>
      </w:r>
      <w:r>
        <w:rPr>
          <w:spacing w:val="-6"/>
        </w:rPr>
        <w:t xml:space="preserve"> </w:t>
      </w:r>
      <w:r>
        <w:t>HISTÓRICA</w:t>
      </w:r>
      <w:r>
        <w:rPr>
          <w:spacing w:val="-5"/>
        </w:rPr>
        <w:t xml:space="preserve"> </w:t>
      </w:r>
      <w:r>
        <w:rPr>
          <w:spacing w:val="-2"/>
        </w:rPr>
        <w:t>INSTITUCIONAL</w:t>
      </w:r>
    </w:p>
    <w:p w14:paraId="2A363DD0" w14:textId="77777777" w:rsidR="00AA4259" w:rsidRDefault="00AA4259">
      <w:pPr>
        <w:pStyle w:val="Textoindependiente"/>
        <w:rPr>
          <w:rFonts w:ascii="Arial"/>
          <w:b/>
          <w:sz w:val="20"/>
        </w:rPr>
      </w:pPr>
    </w:p>
    <w:p w14:paraId="7DEE0D5B" w14:textId="77777777" w:rsidR="00AA4259" w:rsidRDefault="00AA4259">
      <w:pPr>
        <w:pStyle w:val="Textoindependiente"/>
        <w:spacing w:before="7"/>
        <w:rPr>
          <w:rFonts w:ascii="Arial"/>
          <w:b/>
          <w:sz w:val="20"/>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751"/>
        <w:gridCol w:w="5192"/>
        <w:gridCol w:w="3433"/>
      </w:tblGrid>
      <w:tr w:rsidR="00AA4259" w14:paraId="700709F3" w14:textId="77777777">
        <w:trPr>
          <w:trHeight w:val="477"/>
        </w:trPr>
        <w:tc>
          <w:tcPr>
            <w:tcW w:w="751" w:type="dxa"/>
            <w:tcBorders>
              <w:top w:val="nil"/>
              <w:left w:val="nil"/>
              <w:bottom w:val="nil"/>
              <w:right w:val="nil"/>
            </w:tcBorders>
            <w:shd w:val="clear" w:color="auto" w:fill="0E9ED4"/>
          </w:tcPr>
          <w:p w14:paraId="30835020" w14:textId="77777777" w:rsidR="00AA4259" w:rsidRDefault="001B440B">
            <w:pPr>
              <w:pStyle w:val="TableParagraph"/>
              <w:spacing w:before="10"/>
              <w:ind w:right="57"/>
              <w:jc w:val="center"/>
              <w:rPr>
                <w:rFonts w:ascii="Arial" w:hAnsi="Arial"/>
                <w:b/>
                <w:sz w:val="24"/>
              </w:rPr>
            </w:pPr>
            <w:r>
              <w:rPr>
                <w:rFonts w:ascii="Arial" w:hAnsi="Arial"/>
                <w:b/>
                <w:color w:val="FFFFFF"/>
                <w:spacing w:val="-5"/>
                <w:sz w:val="24"/>
              </w:rPr>
              <w:t>Año</w:t>
            </w:r>
          </w:p>
        </w:tc>
        <w:tc>
          <w:tcPr>
            <w:tcW w:w="5192" w:type="dxa"/>
            <w:tcBorders>
              <w:top w:val="nil"/>
              <w:left w:val="nil"/>
              <w:bottom w:val="nil"/>
              <w:right w:val="nil"/>
            </w:tcBorders>
            <w:shd w:val="clear" w:color="auto" w:fill="0E9ED4"/>
          </w:tcPr>
          <w:p w14:paraId="38A59D0A" w14:textId="77777777" w:rsidR="00AA4259" w:rsidRDefault="001B440B">
            <w:pPr>
              <w:pStyle w:val="TableParagraph"/>
              <w:spacing w:before="10"/>
              <w:ind w:left="110"/>
              <w:rPr>
                <w:rFonts w:ascii="Arial"/>
                <w:b/>
                <w:sz w:val="24"/>
              </w:rPr>
            </w:pPr>
            <w:r>
              <w:rPr>
                <w:rFonts w:ascii="Arial"/>
                <w:b/>
                <w:color w:val="FFFFFF"/>
                <w:sz w:val="24"/>
              </w:rPr>
              <w:t>Hito</w:t>
            </w:r>
            <w:r>
              <w:rPr>
                <w:rFonts w:ascii="Arial"/>
                <w:b/>
                <w:color w:val="FFFFFF"/>
                <w:spacing w:val="-1"/>
                <w:sz w:val="24"/>
              </w:rPr>
              <w:t xml:space="preserve"> </w:t>
            </w:r>
            <w:r>
              <w:rPr>
                <w:rFonts w:ascii="Arial"/>
                <w:b/>
                <w:color w:val="FFFFFF"/>
                <w:spacing w:val="-2"/>
                <w:sz w:val="24"/>
              </w:rPr>
              <w:t>Relevante</w:t>
            </w:r>
          </w:p>
        </w:tc>
        <w:tc>
          <w:tcPr>
            <w:tcW w:w="3433" w:type="dxa"/>
            <w:tcBorders>
              <w:top w:val="nil"/>
              <w:left w:val="nil"/>
              <w:bottom w:val="nil"/>
              <w:right w:val="nil"/>
            </w:tcBorders>
            <w:shd w:val="clear" w:color="auto" w:fill="0E9ED4"/>
          </w:tcPr>
          <w:p w14:paraId="44865210" w14:textId="77777777" w:rsidR="00AA4259" w:rsidRDefault="001B440B">
            <w:pPr>
              <w:pStyle w:val="TableParagraph"/>
              <w:spacing w:before="10"/>
              <w:ind w:left="113"/>
              <w:rPr>
                <w:rFonts w:ascii="Arial" w:hAnsi="Arial"/>
                <w:b/>
                <w:sz w:val="24"/>
              </w:rPr>
            </w:pPr>
            <w:r>
              <w:rPr>
                <w:rFonts w:ascii="Arial" w:hAnsi="Arial"/>
                <w:b/>
                <w:color w:val="FFFFFF"/>
                <w:sz w:val="24"/>
              </w:rPr>
              <w:t>Impacto</w:t>
            </w:r>
            <w:r>
              <w:rPr>
                <w:rFonts w:ascii="Arial" w:hAnsi="Arial"/>
                <w:b/>
                <w:color w:val="FFFFFF"/>
                <w:spacing w:val="-3"/>
                <w:sz w:val="24"/>
              </w:rPr>
              <w:t xml:space="preserve"> </w:t>
            </w:r>
            <w:r>
              <w:rPr>
                <w:rFonts w:ascii="Arial" w:hAnsi="Arial"/>
                <w:b/>
                <w:color w:val="FFFFFF"/>
                <w:spacing w:val="-2"/>
                <w:sz w:val="24"/>
              </w:rPr>
              <w:t>Archivístico</w:t>
            </w:r>
          </w:p>
        </w:tc>
      </w:tr>
      <w:tr w:rsidR="00AA4259" w14:paraId="1265924C" w14:textId="77777777">
        <w:trPr>
          <w:trHeight w:val="458"/>
        </w:trPr>
        <w:tc>
          <w:tcPr>
            <w:tcW w:w="751" w:type="dxa"/>
            <w:tcBorders>
              <w:top w:val="nil"/>
            </w:tcBorders>
            <w:shd w:val="clear" w:color="auto" w:fill="C9ECFA"/>
          </w:tcPr>
          <w:p w14:paraId="59159CD2" w14:textId="77777777" w:rsidR="00AA4259" w:rsidRDefault="001B440B">
            <w:pPr>
              <w:pStyle w:val="TableParagraph"/>
              <w:ind w:left="8"/>
              <w:jc w:val="center"/>
              <w:rPr>
                <w:rFonts w:ascii="Arial"/>
                <w:b/>
                <w:sz w:val="24"/>
              </w:rPr>
            </w:pPr>
            <w:r>
              <w:rPr>
                <w:rFonts w:ascii="Arial"/>
                <w:b/>
                <w:spacing w:val="-4"/>
                <w:sz w:val="24"/>
              </w:rPr>
              <w:t>2002</w:t>
            </w:r>
          </w:p>
        </w:tc>
        <w:tc>
          <w:tcPr>
            <w:tcW w:w="5192" w:type="dxa"/>
            <w:tcBorders>
              <w:top w:val="nil"/>
            </w:tcBorders>
            <w:shd w:val="clear" w:color="auto" w:fill="C9ECFA"/>
          </w:tcPr>
          <w:p w14:paraId="2D2E13B5" w14:textId="77777777" w:rsidR="00AA4259" w:rsidRDefault="001B440B">
            <w:pPr>
              <w:pStyle w:val="TableParagraph"/>
              <w:ind w:left="105"/>
              <w:rPr>
                <w:sz w:val="24"/>
              </w:rPr>
            </w:pPr>
            <w:r>
              <w:rPr>
                <w:sz w:val="24"/>
              </w:rPr>
              <w:t>Creación</w:t>
            </w:r>
            <w:r>
              <w:rPr>
                <w:spacing w:val="-2"/>
                <w:sz w:val="24"/>
              </w:rPr>
              <w:t xml:space="preserve"> </w:t>
            </w:r>
            <w:r>
              <w:rPr>
                <w:sz w:val="24"/>
              </w:rPr>
              <w:t>de</w:t>
            </w:r>
            <w:r>
              <w:rPr>
                <w:spacing w:val="-2"/>
                <w:sz w:val="24"/>
              </w:rPr>
              <w:t xml:space="preserve"> </w:t>
            </w:r>
            <w:r>
              <w:rPr>
                <w:sz w:val="24"/>
              </w:rPr>
              <w:t>la</w:t>
            </w:r>
            <w:r>
              <w:rPr>
                <w:spacing w:val="-2"/>
                <w:sz w:val="24"/>
              </w:rPr>
              <w:t xml:space="preserve"> UAERMV</w:t>
            </w:r>
          </w:p>
        </w:tc>
        <w:tc>
          <w:tcPr>
            <w:tcW w:w="3433" w:type="dxa"/>
            <w:tcBorders>
              <w:top w:val="nil"/>
            </w:tcBorders>
            <w:shd w:val="clear" w:color="auto" w:fill="C9ECFA"/>
          </w:tcPr>
          <w:p w14:paraId="5BB6E46A" w14:textId="77777777" w:rsidR="00AA4259" w:rsidRDefault="001B440B">
            <w:pPr>
              <w:pStyle w:val="TableParagraph"/>
              <w:ind w:left="108"/>
              <w:rPr>
                <w:sz w:val="24"/>
              </w:rPr>
            </w:pPr>
            <w:r>
              <w:rPr>
                <w:sz w:val="24"/>
              </w:rPr>
              <w:t>Inicio</w:t>
            </w:r>
            <w:r>
              <w:rPr>
                <w:spacing w:val="-5"/>
                <w:sz w:val="24"/>
              </w:rPr>
              <w:t xml:space="preserve"> </w:t>
            </w:r>
            <w:r>
              <w:rPr>
                <w:sz w:val="24"/>
              </w:rPr>
              <w:t>función</w:t>
            </w:r>
            <w:r>
              <w:rPr>
                <w:spacing w:val="-4"/>
                <w:sz w:val="24"/>
              </w:rPr>
              <w:t xml:space="preserve"> </w:t>
            </w:r>
            <w:r>
              <w:rPr>
                <w:spacing w:val="-2"/>
                <w:sz w:val="24"/>
              </w:rPr>
              <w:t>archivística</w:t>
            </w:r>
          </w:p>
        </w:tc>
      </w:tr>
      <w:tr w:rsidR="00AA4259" w14:paraId="3E48D5F4" w14:textId="77777777">
        <w:trPr>
          <w:trHeight w:val="458"/>
        </w:trPr>
        <w:tc>
          <w:tcPr>
            <w:tcW w:w="751" w:type="dxa"/>
          </w:tcPr>
          <w:p w14:paraId="5DAA34A4" w14:textId="77777777" w:rsidR="00AA4259" w:rsidRDefault="001B440B">
            <w:pPr>
              <w:pStyle w:val="TableParagraph"/>
              <w:ind w:left="8"/>
              <w:jc w:val="center"/>
              <w:rPr>
                <w:rFonts w:ascii="Arial"/>
                <w:b/>
                <w:sz w:val="24"/>
              </w:rPr>
            </w:pPr>
            <w:r>
              <w:rPr>
                <w:rFonts w:ascii="Arial"/>
                <w:b/>
                <w:spacing w:val="-4"/>
                <w:sz w:val="24"/>
              </w:rPr>
              <w:t>2019</w:t>
            </w:r>
          </w:p>
        </w:tc>
        <w:tc>
          <w:tcPr>
            <w:tcW w:w="5192" w:type="dxa"/>
          </w:tcPr>
          <w:p w14:paraId="65B258E8" w14:textId="77777777" w:rsidR="00AA4259" w:rsidRDefault="001B440B">
            <w:pPr>
              <w:pStyle w:val="TableParagraph"/>
              <w:ind w:left="105"/>
              <w:rPr>
                <w:sz w:val="24"/>
              </w:rPr>
            </w:pPr>
            <w:r>
              <w:rPr>
                <w:sz w:val="24"/>
              </w:rPr>
              <w:t>Primera</w:t>
            </w:r>
            <w:r>
              <w:rPr>
                <w:spacing w:val="-5"/>
                <w:sz w:val="24"/>
              </w:rPr>
              <w:t xml:space="preserve"> </w:t>
            </w:r>
            <w:r>
              <w:rPr>
                <w:sz w:val="24"/>
              </w:rPr>
              <w:t>convalidación</w:t>
            </w:r>
            <w:r>
              <w:rPr>
                <w:spacing w:val="-5"/>
                <w:sz w:val="24"/>
              </w:rPr>
              <w:t xml:space="preserve"> </w:t>
            </w:r>
            <w:r>
              <w:rPr>
                <w:sz w:val="24"/>
              </w:rPr>
              <w:t>TRD</w:t>
            </w:r>
            <w:r>
              <w:rPr>
                <w:spacing w:val="-4"/>
                <w:sz w:val="24"/>
              </w:rPr>
              <w:t xml:space="preserve"> </w:t>
            </w:r>
            <w:r>
              <w:rPr>
                <w:sz w:val="24"/>
              </w:rPr>
              <w:t xml:space="preserve">(11 </w:t>
            </w:r>
            <w:r>
              <w:rPr>
                <w:spacing w:val="-2"/>
                <w:sz w:val="24"/>
              </w:rPr>
              <w:t>dependencias)</w:t>
            </w:r>
          </w:p>
        </w:tc>
        <w:tc>
          <w:tcPr>
            <w:tcW w:w="3433" w:type="dxa"/>
          </w:tcPr>
          <w:p w14:paraId="0609BA9D" w14:textId="77777777" w:rsidR="00AA4259" w:rsidRDefault="001B440B">
            <w:pPr>
              <w:pStyle w:val="TableParagraph"/>
              <w:ind w:left="108"/>
              <w:rPr>
                <w:sz w:val="24"/>
              </w:rPr>
            </w:pPr>
            <w:r>
              <w:rPr>
                <w:sz w:val="24"/>
              </w:rPr>
              <w:t>Formalización</w:t>
            </w:r>
            <w:r>
              <w:rPr>
                <w:spacing w:val="-8"/>
                <w:sz w:val="24"/>
              </w:rPr>
              <w:t xml:space="preserve"> </w:t>
            </w:r>
            <w:r>
              <w:rPr>
                <w:spacing w:val="-2"/>
                <w:sz w:val="24"/>
              </w:rPr>
              <w:t>instrumentos</w:t>
            </w:r>
          </w:p>
        </w:tc>
      </w:tr>
      <w:tr w:rsidR="00AA4259" w14:paraId="2115FB25" w14:textId="77777777">
        <w:trPr>
          <w:trHeight w:val="458"/>
        </w:trPr>
        <w:tc>
          <w:tcPr>
            <w:tcW w:w="751" w:type="dxa"/>
            <w:shd w:val="clear" w:color="auto" w:fill="C9ECFA"/>
          </w:tcPr>
          <w:p w14:paraId="0B44BEF8" w14:textId="77777777" w:rsidR="00AA4259" w:rsidRDefault="001B440B">
            <w:pPr>
              <w:pStyle w:val="TableParagraph"/>
              <w:ind w:left="8"/>
              <w:jc w:val="center"/>
              <w:rPr>
                <w:rFonts w:ascii="Arial"/>
                <w:b/>
                <w:sz w:val="24"/>
              </w:rPr>
            </w:pPr>
            <w:r>
              <w:rPr>
                <w:rFonts w:ascii="Arial"/>
                <w:b/>
                <w:spacing w:val="-4"/>
                <w:sz w:val="24"/>
              </w:rPr>
              <w:t>2020</w:t>
            </w:r>
          </w:p>
        </w:tc>
        <w:tc>
          <w:tcPr>
            <w:tcW w:w="5192" w:type="dxa"/>
            <w:shd w:val="clear" w:color="auto" w:fill="C9ECFA"/>
          </w:tcPr>
          <w:p w14:paraId="675EF4F3" w14:textId="77777777" w:rsidR="00AA4259" w:rsidRDefault="001B440B">
            <w:pPr>
              <w:pStyle w:val="TableParagraph"/>
              <w:ind w:left="105"/>
              <w:rPr>
                <w:sz w:val="24"/>
              </w:rPr>
            </w:pPr>
            <w:r>
              <w:rPr>
                <w:sz w:val="24"/>
              </w:rPr>
              <w:t>Primer</w:t>
            </w:r>
            <w:r>
              <w:rPr>
                <w:spacing w:val="-6"/>
                <w:sz w:val="24"/>
              </w:rPr>
              <w:t xml:space="preserve"> </w:t>
            </w:r>
            <w:r>
              <w:rPr>
                <w:sz w:val="24"/>
              </w:rPr>
              <w:t>diagnóstico</w:t>
            </w:r>
            <w:r>
              <w:rPr>
                <w:spacing w:val="-5"/>
                <w:sz w:val="24"/>
              </w:rPr>
              <w:t xml:space="preserve"> </w:t>
            </w:r>
            <w:r>
              <w:rPr>
                <w:spacing w:val="-2"/>
                <w:sz w:val="24"/>
              </w:rPr>
              <w:t>integral</w:t>
            </w:r>
          </w:p>
        </w:tc>
        <w:tc>
          <w:tcPr>
            <w:tcW w:w="3433" w:type="dxa"/>
            <w:shd w:val="clear" w:color="auto" w:fill="C9ECFA"/>
          </w:tcPr>
          <w:p w14:paraId="40E80BB5" w14:textId="77777777" w:rsidR="00AA4259" w:rsidRDefault="001B440B">
            <w:pPr>
              <w:pStyle w:val="TableParagraph"/>
              <w:ind w:left="108"/>
              <w:rPr>
                <w:sz w:val="24"/>
              </w:rPr>
            </w:pPr>
            <w:r>
              <w:rPr>
                <w:sz w:val="24"/>
              </w:rPr>
              <w:t>Línea</w:t>
            </w:r>
            <w:r>
              <w:rPr>
                <w:spacing w:val="-3"/>
                <w:sz w:val="24"/>
              </w:rPr>
              <w:t xml:space="preserve"> </w:t>
            </w:r>
            <w:r>
              <w:rPr>
                <w:sz w:val="24"/>
              </w:rPr>
              <w:t>base</w:t>
            </w:r>
            <w:r>
              <w:rPr>
                <w:spacing w:val="-3"/>
                <w:sz w:val="24"/>
              </w:rPr>
              <w:t xml:space="preserve"> </w:t>
            </w:r>
            <w:r>
              <w:rPr>
                <w:spacing w:val="-2"/>
                <w:sz w:val="24"/>
              </w:rPr>
              <w:t>archivística</w:t>
            </w:r>
          </w:p>
        </w:tc>
      </w:tr>
      <w:tr w:rsidR="00AA4259" w14:paraId="7AA60556" w14:textId="77777777">
        <w:trPr>
          <w:trHeight w:val="457"/>
        </w:trPr>
        <w:tc>
          <w:tcPr>
            <w:tcW w:w="751" w:type="dxa"/>
          </w:tcPr>
          <w:p w14:paraId="63506C7E" w14:textId="77777777" w:rsidR="00AA4259" w:rsidRDefault="001B440B">
            <w:pPr>
              <w:pStyle w:val="TableParagraph"/>
              <w:ind w:left="8"/>
              <w:jc w:val="center"/>
              <w:rPr>
                <w:rFonts w:ascii="Arial"/>
                <w:b/>
                <w:sz w:val="24"/>
              </w:rPr>
            </w:pPr>
            <w:r>
              <w:rPr>
                <w:rFonts w:ascii="Arial"/>
                <w:b/>
                <w:spacing w:val="-4"/>
                <w:sz w:val="24"/>
              </w:rPr>
              <w:t>2023</w:t>
            </w:r>
          </w:p>
        </w:tc>
        <w:tc>
          <w:tcPr>
            <w:tcW w:w="5192" w:type="dxa"/>
          </w:tcPr>
          <w:p w14:paraId="1F5F0481" w14:textId="77777777" w:rsidR="00AA4259" w:rsidRDefault="001B440B">
            <w:pPr>
              <w:pStyle w:val="TableParagraph"/>
              <w:ind w:left="105"/>
              <w:rPr>
                <w:sz w:val="24"/>
              </w:rPr>
            </w:pPr>
            <w:r>
              <w:rPr>
                <w:sz w:val="24"/>
              </w:rPr>
              <w:t>Rediseño</w:t>
            </w:r>
            <w:r>
              <w:rPr>
                <w:spacing w:val="-8"/>
                <w:sz w:val="24"/>
              </w:rPr>
              <w:t xml:space="preserve"> </w:t>
            </w:r>
            <w:r>
              <w:rPr>
                <w:sz w:val="24"/>
              </w:rPr>
              <w:t>institucional</w:t>
            </w:r>
            <w:r>
              <w:rPr>
                <w:spacing w:val="-8"/>
                <w:sz w:val="24"/>
              </w:rPr>
              <w:t xml:space="preserve"> </w:t>
            </w:r>
            <w:r>
              <w:rPr>
                <w:sz w:val="24"/>
              </w:rPr>
              <w:t>(Acuerdo</w:t>
            </w:r>
            <w:r>
              <w:rPr>
                <w:spacing w:val="-6"/>
                <w:sz w:val="24"/>
              </w:rPr>
              <w:t xml:space="preserve"> </w:t>
            </w:r>
            <w:r>
              <w:rPr>
                <w:spacing w:val="-4"/>
                <w:sz w:val="24"/>
              </w:rPr>
              <w:t>002)</w:t>
            </w:r>
          </w:p>
        </w:tc>
        <w:tc>
          <w:tcPr>
            <w:tcW w:w="3433" w:type="dxa"/>
          </w:tcPr>
          <w:p w14:paraId="1B3C7D77" w14:textId="77777777" w:rsidR="00AA4259" w:rsidRDefault="001B440B">
            <w:pPr>
              <w:pStyle w:val="TableParagraph"/>
              <w:ind w:left="108"/>
              <w:rPr>
                <w:sz w:val="24"/>
              </w:rPr>
            </w:pPr>
            <w:r>
              <w:rPr>
                <w:sz w:val="24"/>
              </w:rPr>
              <w:t>Expansión</w:t>
            </w:r>
            <w:r>
              <w:rPr>
                <w:spacing w:val="-4"/>
                <w:sz w:val="24"/>
              </w:rPr>
              <w:t xml:space="preserve"> </w:t>
            </w:r>
            <w:r>
              <w:rPr>
                <w:sz w:val="24"/>
              </w:rPr>
              <w:t>a</w:t>
            </w:r>
            <w:r>
              <w:rPr>
                <w:spacing w:val="-2"/>
                <w:sz w:val="24"/>
              </w:rPr>
              <w:t xml:space="preserve"> </w:t>
            </w:r>
            <w:r>
              <w:rPr>
                <w:sz w:val="24"/>
              </w:rPr>
              <w:t>18</w:t>
            </w:r>
            <w:r>
              <w:rPr>
                <w:spacing w:val="-2"/>
                <w:sz w:val="24"/>
              </w:rPr>
              <w:t xml:space="preserve"> dependencias</w:t>
            </w:r>
          </w:p>
        </w:tc>
      </w:tr>
      <w:tr w:rsidR="00AA4259" w14:paraId="57CAE125" w14:textId="77777777">
        <w:trPr>
          <w:trHeight w:val="457"/>
        </w:trPr>
        <w:tc>
          <w:tcPr>
            <w:tcW w:w="751" w:type="dxa"/>
            <w:shd w:val="clear" w:color="auto" w:fill="C9ECFA"/>
          </w:tcPr>
          <w:p w14:paraId="4E279C8B" w14:textId="77777777" w:rsidR="00AA4259" w:rsidRDefault="001B440B">
            <w:pPr>
              <w:pStyle w:val="TableParagraph"/>
              <w:ind w:left="8"/>
              <w:jc w:val="center"/>
              <w:rPr>
                <w:rFonts w:ascii="Arial"/>
                <w:b/>
                <w:sz w:val="24"/>
              </w:rPr>
            </w:pPr>
            <w:r>
              <w:rPr>
                <w:rFonts w:ascii="Arial"/>
                <w:b/>
                <w:spacing w:val="-4"/>
                <w:sz w:val="24"/>
              </w:rPr>
              <w:t>2024</w:t>
            </w:r>
          </w:p>
        </w:tc>
        <w:tc>
          <w:tcPr>
            <w:tcW w:w="5192" w:type="dxa"/>
            <w:shd w:val="clear" w:color="auto" w:fill="C9ECFA"/>
          </w:tcPr>
          <w:p w14:paraId="60AD5457" w14:textId="77777777" w:rsidR="00AA4259" w:rsidRDefault="001B440B">
            <w:pPr>
              <w:pStyle w:val="TableParagraph"/>
              <w:ind w:left="105"/>
              <w:rPr>
                <w:sz w:val="24"/>
              </w:rPr>
            </w:pPr>
            <w:r>
              <w:rPr>
                <w:sz w:val="24"/>
              </w:rPr>
              <w:t>Actualización</w:t>
            </w:r>
            <w:r>
              <w:rPr>
                <w:spacing w:val="-7"/>
                <w:sz w:val="24"/>
              </w:rPr>
              <w:t xml:space="preserve"> </w:t>
            </w:r>
            <w:r>
              <w:rPr>
                <w:sz w:val="24"/>
              </w:rPr>
              <w:t>archivística</w:t>
            </w:r>
            <w:r>
              <w:rPr>
                <w:spacing w:val="-6"/>
                <w:sz w:val="24"/>
              </w:rPr>
              <w:t xml:space="preserve"> </w:t>
            </w:r>
            <w:r>
              <w:rPr>
                <w:spacing w:val="-2"/>
                <w:sz w:val="24"/>
              </w:rPr>
              <w:t>integral</w:t>
            </w:r>
          </w:p>
        </w:tc>
        <w:tc>
          <w:tcPr>
            <w:tcW w:w="3433" w:type="dxa"/>
            <w:shd w:val="clear" w:color="auto" w:fill="C9ECFA"/>
          </w:tcPr>
          <w:p w14:paraId="74897142" w14:textId="77777777" w:rsidR="00AA4259" w:rsidRDefault="001B440B">
            <w:pPr>
              <w:pStyle w:val="TableParagraph"/>
              <w:ind w:left="108"/>
              <w:rPr>
                <w:sz w:val="24"/>
              </w:rPr>
            </w:pPr>
            <w:r>
              <w:rPr>
                <w:sz w:val="24"/>
              </w:rPr>
              <w:t>Adecuación</w:t>
            </w:r>
            <w:r>
              <w:rPr>
                <w:spacing w:val="-7"/>
                <w:sz w:val="24"/>
              </w:rPr>
              <w:t xml:space="preserve"> </w:t>
            </w:r>
            <w:r>
              <w:rPr>
                <w:sz w:val="24"/>
              </w:rPr>
              <w:t>normativa</w:t>
            </w:r>
            <w:r>
              <w:rPr>
                <w:spacing w:val="-9"/>
                <w:sz w:val="24"/>
              </w:rPr>
              <w:t xml:space="preserve"> </w:t>
            </w:r>
            <w:r>
              <w:rPr>
                <w:spacing w:val="-2"/>
                <w:sz w:val="24"/>
              </w:rPr>
              <w:t>vigente</w:t>
            </w:r>
          </w:p>
        </w:tc>
      </w:tr>
    </w:tbl>
    <w:p w14:paraId="1D2C1F23" w14:textId="77777777" w:rsidR="00AA4259" w:rsidRDefault="00AA4259">
      <w:pPr>
        <w:pStyle w:val="Textoindependiente"/>
        <w:spacing w:before="164"/>
        <w:rPr>
          <w:rFonts w:ascii="Arial"/>
          <w:b/>
          <w:sz w:val="24"/>
        </w:rPr>
      </w:pPr>
    </w:p>
    <w:p w14:paraId="40B33B43" w14:textId="77777777" w:rsidR="00AA4259" w:rsidRDefault="001B440B">
      <w:pPr>
        <w:pStyle w:val="Ttulo1"/>
        <w:numPr>
          <w:ilvl w:val="1"/>
          <w:numId w:val="154"/>
        </w:numPr>
        <w:tabs>
          <w:tab w:val="left" w:pos="1545"/>
        </w:tabs>
        <w:ind w:left="1545" w:hanging="563"/>
      </w:pPr>
      <w:bookmarkStart w:id="30" w:name="_bookmark30"/>
      <w:bookmarkEnd w:id="30"/>
      <w:r>
        <w:t>ESTRUCTURA</w:t>
      </w:r>
      <w:r>
        <w:rPr>
          <w:spacing w:val="-7"/>
        </w:rPr>
        <w:t xml:space="preserve"> </w:t>
      </w:r>
      <w:r>
        <w:t>ORGANIZACIONAL</w:t>
      </w:r>
      <w:r>
        <w:rPr>
          <w:spacing w:val="-6"/>
        </w:rPr>
        <w:t xml:space="preserve"> </w:t>
      </w:r>
      <w:r>
        <w:rPr>
          <w:spacing w:val="-2"/>
        </w:rPr>
        <w:t>ACTUAL</w:t>
      </w:r>
    </w:p>
    <w:p w14:paraId="36F54000" w14:textId="77777777" w:rsidR="00AA4259" w:rsidRDefault="00AA4259">
      <w:pPr>
        <w:pStyle w:val="Textoindependiente"/>
        <w:spacing w:before="180"/>
        <w:rPr>
          <w:rFonts w:ascii="Arial"/>
          <w:b/>
          <w:sz w:val="24"/>
        </w:rPr>
      </w:pPr>
    </w:p>
    <w:p w14:paraId="79A4FE7D" w14:textId="77777777" w:rsidR="00AA4259" w:rsidRDefault="001B440B">
      <w:pPr>
        <w:pStyle w:val="Ttulo3"/>
      </w:pPr>
      <w:r>
        <w:t>NIVEL</w:t>
      </w:r>
      <w:r>
        <w:rPr>
          <w:spacing w:val="-4"/>
        </w:rPr>
        <w:t xml:space="preserve"> </w:t>
      </w:r>
      <w:r>
        <w:rPr>
          <w:spacing w:val="-2"/>
        </w:rPr>
        <w:t>DIRECTIVO:</w:t>
      </w:r>
    </w:p>
    <w:p w14:paraId="49C3EDFB" w14:textId="77777777" w:rsidR="00AA4259" w:rsidRDefault="001B440B">
      <w:pPr>
        <w:pStyle w:val="Prrafodelista"/>
        <w:numPr>
          <w:ilvl w:val="0"/>
          <w:numId w:val="144"/>
        </w:numPr>
        <w:tabs>
          <w:tab w:val="left" w:pos="1701"/>
        </w:tabs>
        <w:spacing w:before="179"/>
        <w:ind w:left="1701" w:hanging="359"/>
      </w:pPr>
      <w:r>
        <w:t>Gerencia</w:t>
      </w:r>
      <w:r>
        <w:rPr>
          <w:spacing w:val="-9"/>
        </w:rPr>
        <w:t xml:space="preserve"> </w:t>
      </w:r>
      <w:r>
        <w:rPr>
          <w:spacing w:val="-2"/>
        </w:rPr>
        <w:t>General</w:t>
      </w:r>
    </w:p>
    <w:p w14:paraId="7C8D97A9" w14:textId="77777777" w:rsidR="00AA4259" w:rsidRDefault="001B440B">
      <w:pPr>
        <w:pStyle w:val="Ttulo3"/>
        <w:spacing w:before="179"/>
      </w:pPr>
      <w:r>
        <w:t>NIVEL</w:t>
      </w:r>
      <w:r>
        <w:rPr>
          <w:spacing w:val="-4"/>
        </w:rPr>
        <w:t xml:space="preserve"> </w:t>
      </w:r>
      <w:r>
        <w:rPr>
          <w:spacing w:val="-2"/>
        </w:rPr>
        <w:t>ASESOR:</w:t>
      </w:r>
    </w:p>
    <w:p w14:paraId="5F003AA9" w14:textId="77777777" w:rsidR="00AA4259" w:rsidRDefault="001B440B">
      <w:pPr>
        <w:pStyle w:val="Prrafodelista"/>
        <w:numPr>
          <w:ilvl w:val="0"/>
          <w:numId w:val="144"/>
        </w:numPr>
        <w:tabs>
          <w:tab w:val="left" w:pos="1701"/>
        </w:tabs>
        <w:spacing w:before="182"/>
        <w:ind w:left="1701" w:hanging="359"/>
      </w:pPr>
      <w:r>
        <w:t>Oficina</w:t>
      </w:r>
      <w:r>
        <w:rPr>
          <w:spacing w:val="-6"/>
        </w:rPr>
        <w:t xml:space="preserve"> </w:t>
      </w:r>
      <w:r>
        <w:t>Asesora</w:t>
      </w:r>
      <w:r>
        <w:rPr>
          <w:spacing w:val="-5"/>
        </w:rPr>
        <w:t xml:space="preserve"> </w:t>
      </w:r>
      <w:r>
        <w:t>de</w:t>
      </w:r>
      <w:r>
        <w:rPr>
          <w:spacing w:val="-6"/>
        </w:rPr>
        <w:t xml:space="preserve"> </w:t>
      </w:r>
      <w:r>
        <w:rPr>
          <w:spacing w:val="-2"/>
        </w:rPr>
        <w:t>Planeación</w:t>
      </w:r>
    </w:p>
    <w:p w14:paraId="26D7406F" w14:textId="77777777" w:rsidR="00AA4259" w:rsidRDefault="001B440B">
      <w:pPr>
        <w:pStyle w:val="Prrafodelista"/>
        <w:numPr>
          <w:ilvl w:val="0"/>
          <w:numId w:val="144"/>
        </w:numPr>
        <w:tabs>
          <w:tab w:val="left" w:pos="1701"/>
        </w:tabs>
        <w:spacing w:before="179"/>
        <w:ind w:left="1701" w:hanging="359"/>
      </w:pPr>
      <w:r>
        <w:t>Oficina</w:t>
      </w:r>
      <w:r>
        <w:rPr>
          <w:spacing w:val="-5"/>
        </w:rPr>
        <w:t xml:space="preserve"> </w:t>
      </w:r>
      <w:r>
        <w:t>de</w:t>
      </w:r>
      <w:r>
        <w:rPr>
          <w:spacing w:val="-7"/>
        </w:rPr>
        <w:t xml:space="preserve"> </w:t>
      </w:r>
      <w:r>
        <w:t>Control</w:t>
      </w:r>
      <w:r>
        <w:rPr>
          <w:spacing w:val="-5"/>
        </w:rPr>
        <w:t xml:space="preserve"> </w:t>
      </w:r>
      <w:r>
        <w:rPr>
          <w:spacing w:val="-2"/>
        </w:rPr>
        <w:t>Interno</w:t>
      </w:r>
    </w:p>
    <w:p w14:paraId="2ACFB067" w14:textId="77777777" w:rsidR="00AA4259" w:rsidRDefault="001B440B">
      <w:pPr>
        <w:pStyle w:val="Prrafodelista"/>
        <w:numPr>
          <w:ilvl w:val="0"/>
          <w:numId w:val="144"/>
        </w:numPr>
        <w:tabs>
          <w:tab w:val="left" w:pos="1701"/>
        </w:tabs>
        <w:spacing w:before="181"/>
        <w:ind w:left="1701" w:hanging="359"/>
      </w:pPr>
      <w:r>
        <w:t>Oficina</w:t>
      </w:r>
      <w:r>
        <w:rPr>
          <w:spacing w:val="-8"/>
        </w:rPr>
        <w:t xml:space="preserve"> </w:t>
      </w:r>
      <w:r>
        <w:t>Asesora</w:t>
      </w:r>
      <w:r>
        <w:rPr>
          <w:spacing w:val="-8"/>
        </w:rPr>
        <w:t xml:space="preserve"> </w:t>
      </w:r>
      <w:r>
        <w:rPr>
          <w:spacing w:val="-2"/>
        </w:rPr>
        <w:t>Jurídica</w:t>
      </w:r>
    </w:p>
    <w:p w14:paraId="7CAF1D3B" w14:textId="77777777" w:rsidR="00AA4259" w:rsidRDefault="001B440B">
      <w:pPr>
        <w:pStyle w:val="Ttulo3"/>
        <w:spacing w:before="179"/>
      </w:pPr>
      <w:r>
        <w:t>NIVEL</w:t>
      </w:r>
      <w:r>
        <w:rPr>
          <w:spacing w:val="-4"/>
        </w:rPr>
        <w:t xml:space="preserve"> </w:t>
      </w:r>
      <w:r>
        <w:rPr>
          <w:spacing w:val="-2"/>
        </w:rPr>
        <w:t>ADMINISTRATIVO:</w:t>
      </w:r>
    </w:p>
    <w:p w14:paraId="65015B04" w14:textId="77777777" w:rsidR="00AA4259" w:rsidRDefault="001B440B">
      <w:pPr>
        <w:pStyle w:val="Prrafodelista"/>
        <w:numPr>
          <w:ilvl w:val="0"/>
          <w:numId w:val="144"/>
        </w:numPr>
        <w:tabs>
          <w:tab w:val="left" w:pos="1701"/>
        </w:tabs>
        <w:spacing w:before="179"/>
        <w:ind w:left="1701" w:hanging="359"/>
      </w:pPr>
      <w:r>
        <w:t>Secretaría</w:t>
      </w:r>
      <w:r>
        <w:rPr>
          <w:spacing w:val="-6"/>
        </w:rPr>
        <w:t xml:space="preserve"> </w:t>
      </w:r>
      <w:r>
        <w:rPr>
          <w:spacing w:val="-2"/>
        </w:rPr>
        <w:t>General</w:t>
      </w:r>
    </w:p>
    <w:p w14:paraId="000D8897" w14:textId="77777777" w:rsidR="00AA4259" w:rsidRDefault="001B440B">
      <w:pPr>
        <w:pStyle w:val="Prrafodelista"/>
        <w:numPr>
          <w:ilvl w:val="1"/>
          <w:numId w:val="144"/>
        </w:numPr>
        <w:tabs>
          <w:tab w:val="left" w:pos="2421"/>
        </w:tabs>
        <w:spacing w:before="182"/>
        <w:ind w:left="2421" w:hanging="359"/>
      </w:pPr>
      <w:r>
        <w:t>Oficina</w:t>
      </w:r>
      <w:r>
        <w:rPr>
          <w:spacing w:val="-4"/>
        </w:rPr>
        <w:t xml:space="preserve"> </w:t>
      </w:r>
      <w:r>
        <w:t>de</w:t>
      </w:r>
      <w:r>
        <w:rPr>
          <w:spacing w:val="-6"/>
        </w:rPr>
        <w:t xml:space="preserve"> </w:t>
      </w:r>
      <w:r>
        <w:t>Servicio</w:t>
      </w:r>
      <w:r>
        <w:rPr>
          <w:spacing w:val="-4"/>
        </w:rPr>
        <w:t xml:space="preserve"> </w:t>
      </w:r>
      <w:r>
        <w:t>a</w:t>
      </w:r>
      <w:r>
        <w:rPr>
          <w:spacing w:val="-6"/>
        </w:rPr>
        <w:t xml:space="preserve"> </w:t>
      </w:r>
      <w:r>
        <w:t>la</w:t>
      </w:r>
      <w:r>
        <w:rPr>
          <w:spacing w:val="-6"/>
        </w:rPr>
        <w:t xml:space="preserve"> </w:t>
      </w:r>
      <w:r>
        <w:t>Ciudadanía</w:t>
      </w:r>
      <w:r>
        <w:rPr>
          <w:spacing w:val="-4"/>
        </w:rPr>
        <w:t xml:space="preserve"> </w:t>
      </w:r>
      <w:r>
        <w:t>y</w:t>
      </w:r>
      <w:r>
        <w:rPr>
          <w:spacing w:val="-2"/>
        </w:rPr>
        <w:t xml:space="preserve"> Sostenibilidad</w:t>
      </w:r>
    </w:p>
    <w:p w14:paraId="223DBE0F" w14:textId="77777777" w:rsidR="00AA4259" w:rsidRDefault="001B440B">
      <w:pPr>
        <w:pStyle w:val="Prrafodelista"/>
        <w:numPr>
          <w:ilvl w:val="0"/>
          <w:numId w:val="144"/>
        </w:numPr>
        <w:tabs>
          <w:tab w:val="left" w:pos="1701"/>
        </w:tabs>
        <w:spacing w:before="179"/>
        <w:ind w:left="1701" w:hanging="359"/>
      </w:pPr>
      <w:r>
        <w:t>Gerencia</w:t>
      </w:r>
      <w:r>
        <w:rPr>
          <w:spacing w:val="-9"/>
        </w:rPr>
        <w:t xml:space="preserve"> </w:t>
      </w:r>
      <w:r>
        <w:t>Administrativa</w:t>
      </w:r>
      <w:r>
        <w:rPr>
          <w:spacing w:val="-9"/>
        </w:rPr>
        <w:t xml:space="preserve"> </w:t>
      </w:r>
      <w:r>
        <w:t>y</w:t>
      </w:r>
      <w:r>
        <w:rPr>
          <w:spacing w:val="-5"/>
        </w:rPr>
        <w:t xml:space="preserve"> </w:t>
      </w:r>
      <w:r>
        <w:rPr>
          <w:spacing w:val="-2"/>
        </w:rPr>
        <w:t>Financiera</w:t>
      </w:r>
    </w:p>
    <w:p w14:paraId="35B0F794" w14:textId="77777777" w:rsidR="00AA4259" w:rsidRDefault="001B440B">
      <w:pPr>
        <w:pStyle w:val="Prrafodelista"/>
        <w:numPr>
          <w:ilvl w:val="1"/>
          <w:numId w:val="144"/>
        </w:numPr>
        <w:tabs>
          <w:tab w:val="left" w:pos="2421"/>
        </w:tabs>
        <w:spacing w:before="182"/>
        <w:ind w:left="2421" w:hanging="359"/>
      </w:pPr>
      <w:r>
        <w:t>Subdirección</w:t>
      </w:r>
      <w:r>
        <w:rPr>
          <w:spacing w:val="-7"/>
        </w:rPr>
        <w:t xml:space="preserve"> </w:t>
      </w:r>
      <w:r>
        <w:t>de</w:t>
      </w:r>
      <w:r>
        <w:rPr>
          <w:spacing w:val="-6"/>
        </w:rPr>
        <w:t xml:space="preserve"> </w:t>
      </w:r>
      <w:r>
        <w:t>Talento</w:t>
      </w:r>
      <w:r>
        <w:rPr>
          <w:spacing w:val="-10"/>
        </w:rPr>
        <w:t xml:space="preserve"> </w:t>
      </w:r>
      <w:r>
        <w:rPr>
          <w:spacing w:val="-2"/>
        </w:rPr>
        <w:t>Humano</w:t>
      </w:r>
    </w:p>
    <w:p w14:paraId="6116BDBC" w14:textId="77777777" w:rsidR="00AA4259" w:rsidRDefault="001B440B">
      <w:pPr>
        <w:pStyle w:val="Prrafodelista"/>
        <w:numPr>
          <w:ilvl w:val="1"/>
          <w:numId w:val="144"/>
        </w:numPr>
        <w:tabs>
          <w:tab w:val="left" w:pos="2421"/>
        </w:tabs>
        <w:spacing w:before="179"/>
        <w:ind w:left="2421" w:hanging="359"/>
      </w:pPr>
      <w:r>
        <w:t>Subdirección</w:t>
      </w:r>
      <w:r>
        <w:rPr>
          <w:spacing w:val="-12"/>
        </w:rPr>
        <w:t xml:space="preserve"> </w:t>
      </w:r>
      <w:r>
        <w:rPr>
          <w:spacing w:val="-2"/>
        </w:rPr>
        <w:t>Financiera</w:t>
      </w:r>
    </w:p>
    <w:p w14:paraId="4079AE63" w14:textId="77777777" w:rsidR="00AA4259" w:rsidRDefault="001B440B">
      <w:pPr>
        <w:pStyle w:val="Prrafodelista"/>
        <w:numPr>
          <w:ilvl w:val="1"/>
          <w:numId w:val="144"/>
        </w:numPr>
        <w:tabs>
          <w:tab w:val="left" w:pos="2421"/>
        </w:tabs>
        <w:spacing w:before="181"/>
        <w:ind w:left="2421" w:hanging="359"/>
      </w:pPr>
      <w:r>
        <w:t>Subdirección</w:t>
      </w:r>
      <w:r>
        <w:rPr>
          <w:spacing w:val="-7"/>
        </w:rPr>
        <w:t xml:space="preserve"> </w:t>
      </w:r>
      <w:r>
        <w:t>de</w:t>
      </w:r>
      <w:r>
        <w:rPr>
          <w:spacing w:val="-6"/>
        </w:rPr>
        <w:t xml:space="preserve"> </w:t>
      </w:r>
      <w:r>
        <w:rPr>
          <w:spacing w:val="-2"/>
        </w:rPr>
        <w:t>Contratación</w:t>
      </w:r>
    </w:p>
    <w:p w14:paraId="1723E4AF" w14:textId="77777777" w:rsidR="00AA4259" w:rsidRDefault="001B440B">
      <w:pPr>
        <w:pStyle w:val="Prrafodelista"/>
        <w:numPr>
          <w:ilvl w:val="0"/>
          <w:numId w:val="144"/>
        </w:numPr>
        <w:tabs>
          <w:tab w:val="left" w:pos="1701"/>
        </w:tabs>
        <w:spacing w:before="179"/>
        <w:ind w:left="1701" w:hanging="359"/>
      </w:pPr>
      <w:r>
        <w:t>Gerencia</w:t>
      </w:r>
      <w:r>
        <w:rPr>
          <w:spacing w:val="-6"/>
        </w:rPr>
        <w:t xml:space="preserve"> </w:t>
      </w:r>
      <w:r>
        <w:t>Técnica</w:t>
      </w:r>
      <w:r>
        <w:rPr>
          <w:spacing w:val="-4"/>
        </w:rPr>
        <w:t xml:space="preserve"> </w:t>
      </w:r>
      <w:r>
        <w:t>y</w:t>
      </w:r>
      <w:r>
        <w:rPr>
          <w:spacing w:val="-5"/>
        </w:rPr>
        <w:t xml:space="preserve"> </w:t>
      </w:r>
      <w:r>
        <w:t>de</w:t>
      </w:r>
      <w:r>
        <w:rPr>
          <w:spacing w:val="-5"/>
        </w:rPr>
        <w:t xml:space="preserve"> </w:t>
      </w:r>
      <w:r>
        <w:rPr>
          <w:spacing w:val="-2"/>
        </w:rPr>
        <w:t>Operaciones</w:t>
      </w:r>
    </w:p>
    <w:p w14:paraId="5708C372" w14:textId="77777777" w:rsidR="00AA4259" w:rsidRDefault="001B440B">
      <w:pPr>
        <w:pStyle w:val="Prrafodelista"/>
        <w:numPr>
          <w:ilvl w:val="1"/>
          <w:numId w:val="144"/>
        </w:numPr>
        <w:tabs>
          <w:tab w:val="left" w:pos="2421"/>
        </w:tabs>
        <w:spacing w:before="179"/>
        <w:ind w:left="2421" w:hanging="359"/>
      </w:pPr>
      <w:r>
        <w:t>Subdirección</w:t>
      </w:r>
      <w:r>
        <w:rPr>
          <w:spacing w:val="-6"/>
        </w:rPr>
        <w:t xml:space="preserve"> </w:t>
      </w:r>
      <w:r>
        <w:t>de</w:t>
      </w:r>
      <w:r>
        <w:rPr>
          <w:spacing w:val="-6"/>
        </w:rPr>
        <w:t xml:space="preserve"> </w:t>
      </w:r>
      <w:r>
        <w:t>Laboratorio</w:t>
      </w:r>
      <w:r>
        <w:rPr>
          <w:spacing w:val="-6"/>
        </w:rPr>
        <w:t xml:space="preserve"> </w:t>
      </w:r>
      <w:r>
        <w:t>y</w:t>
      </w:r>
      <w:r>
        <w:rPr>
          <w:spacing w:val="-4"/>
        </w:rPr>
        <w:t xml:space="preserve"> </w:t>
      </w:r>
      <w:r>
        <w:t>Control</w:t>
      </w:r>
      <w:r>
        <w:rPr>
          <w:spacing w:val="-7"/>
        </w:rPr>
        <w:t xml:space="preserve"> </w:t>
      </w:r>
      <w:r>
        <w:t>de</w:t>
      </w:r>
      <w:r>
        <w:rPr>
          <w:spacing w:val="-7"/>
        </w:rPr>
        <w:t xml:space="preserve"> </w:t>
      </w:r>
      <w:r>
        <w:rPr>
          <w:spacing w:val="-2"/>
        </w:rPr>
        <w:t>Calidad</w:t>
      </w:r>
    </w:p>
    <w:p w14:paraId="063EDD43" w14:textId="77777777" w:rsidR="00AA4259" w:rsidRDefault="00AA4259">
      <w:pPr>
        <w:pStyle w:val="Prrafodelista"/>
        <w:sectPr w:rsidR="00AA4259">
          <w:pgSz w:w="12240" w:h="15840"/>
          <w:pgMar w:top="960" w:right="720" w:bottom="1280" w:left="720" w:header="751" w:footer="1083" w:gutter="0"/>
          <w:cols w:space="720"/>
        </w:sectPr>
      </w:pPr>
    </w:p>
    <w:p w14:paraId="34BAF595" w14:textId="77777777" w:rsidR="00AA4259" w:rsidRDefault="00AA4259">
      <w:pPr>
        <w:pStyle w:val="Textoindependiente"/>
        <w:spacing w:before="193"/>
      </w:pPr>
    </w:p>
    <w:p w14:paraId="036C2F59" w14:textId="77777777" w:rsidR="00AA4259" w:rsidRDefault="001B440B">
      <w:pPr>
        <w:pStyle w:val="Ttulo3"/>
        <w:spacing w:before="1"/>
      </w:pPr>
      <w:r>
        <w:t>NIVEL</w:t>
      </w:r>
      <w:r>
        <w:rPr>
          <w:spacing w:val="-4"/>
        </w:rPr>
        <w:t xml:space="preserve"> </w:t>
      </w:r>
      <w:r>
        <w:rPr>
          <w:spacing w:val="-2"/>
        </w:rPr>
        <w:t>OPERATIVO:</w:t>
      </w:r>
    </w:p>
    <w:p w14:paraId="6861111E" w14:textId="77777777" w:rsidR="00AA4259" w:rsidRDefault="001B440B">
      <w:pPr>
        <w:pStyle w:val="Prrafodelista"/>
        <w:numPr>
          <w:ilvl w:val="0"/>
          <w:numId w:val="144"/>
        </w:numPr>
        <w:tabs>
          <w:tab w:val="left" w:pos="1701"/>
        </w:tabs>
        <w:spacing w:before="179"/>
        <w:ind w:left="1701" w:hanging="359"/>
      </w:pPr>
      <w:r>
        <w:t>Gerencia</w:t>
      </w:r>
      <w:r>
        <w:rPr>
          <w:spacing w:val="-7"/>
        </w:rPr>
        <w:t xml:space="preserve"> </w:t>
      </w:r>
      <w:r>
        <w:t>para</w:t>
      </w:r>
      <w:r>
        <w:rPr>
          <w:spacing w:val="-6"/>
        </w:rPr>
        <w:t xml:space="preserve"> </w:t>
      </w:r>
      <w:r>
        <w:t>el</w:t>
      </w:r>
      <w:r>
        <w:rPr>
          <w:spacing w:val="-4"/>
        </w:rPr>
        <w:t xml:space="preserve"> </w:t>
      </w:r>
      <w:r>
        <w:t>Desarrollo,</w:t>
      </w:r>
      <w:r>
        <w:rPr>
          <w:spacing w:val="-3"/>
        </w:rPr>
        <w:t xml:space="preserve"> </w:t>
      </w:r>
      <w:r>
        <w:t>la</w:t>
      </w:r>
      <w:r>
        <w:rPr>
          <w:spacing w:val="-5"/>
        </w:rPr>
        <w:t xml:space="preserve"> </w:t>
      </w:r>
      <w:r>
        <w:t>Calidad</w:t>
      </w:r>
      <w:r>
        <w:rPr>
          <w:spacing w:val="-5"/>
        </w:rPr>
        <w:t xml:space="preserve"> </w:t>
      </w:r>
      <w:r>
        <w:t>y</w:t>
      </w:r>
      <w:r>
        <w:rPr>
          <w:spacing w:val="-3"/>
        </w:rPr>
        <w:t xml:space="preserve"> </w:t>
      </w:r>
      <w:r>
        <w:t>la</w:t>
      </w:r>
      <w:r>
        <w:rPr>
          <w:spacing w:val="-6"/>
        </w:rPr>
        <w:t xml:space="preserve"> </w:t>
      </w:r>
      <w:r>
        <w:rPr>
          <w:spacing w:val="-2"/>
        </w:rPr>
        <w:t>Innovación</w:t>
      </w:r>
    </w:p>
    <w:p w14:paraId="6EDA970B" w14:textId="77777777" w:rsidR="00AA4259" w:rsidRDefault="001B440B">
      <w:pPr>
        <w:pStyle w:val="Prrafodelista"/>
        <w:numPr>
          <w:ilvl w:val="0"/>
          <w:numId w:val="144"/>
        </w:numPr>
        <w:tabs>
          <w:tab w:val="left" w:pos="1701"/>
        </w:tabs>
        <w:spacing w:before="181"/>
        <w:ind w:left="1701" w:hanging="359"/>
      </w:pPr>
      <w:r>
        <w:t>Gerencia</w:t>
      </w:r>
      <w:r>
        <w:rPr>
          <w:spacing w:val="-7"/>
        </w:rPr>
        <w:t xml:space="preserve"> </w:t>
      </w:r>
      <w:r>
        <w:t>de</w:t>
      </w:r>
      <w:r>
        <w:rPr>
          <w:spacing w:val="-5"/>
        </w:rPr>
        <w:t xml:space="preserve"> </w:t>
      </w:r>
      <w:r>
        <w:t>Tecnologías</w:t>
      </w:r>
      <w:r>
        <w:rPr>
          <w:spacing w:val="-4"/>
        </w:rPr>
        <w:t xml:space="preserve"> </w:t>
      </w:r>
      <w:r>
        <w:t>de</w:t>
      </w:r>
      <w:r>
        <w:rPr>
          <w:spacing w:val="-5"/>
        </w:rPr>
        <w:t xml:space="preserve"> </w:t>
      </w:r>
      <w:r>
        <w:t>la</w:t>
      </w:r>
      <w:r>
        <w:rPr>
          <w:spacing w:val="-6"/>
        </w:rPr>
        <w:t xml:space="preserve"> </w:t>
      </w:r>
      <w:r>
        <w:t>Información</w:t>
      </w:r>
      <w:r>
        <w:rPr>
          <w:spacing w:val="-5"/>
        </w:rPr>
        <w:t xml:space="preserve"> </w:t>
      </w:r>
      <w:r>
        <w:t>y</w:t>
      </w:r>
      <w:r>
        <w:rPr>
          <w:spacing w:val="-7"/>
        </w:rPr>
        <w:t xml:space="preserve"> </w:t>
      </w:r>
      <w:r>
        <w:t>las</w:t>
      </w:r>
      <w:r>
        <w:rPr>
          <w:spacing w:val="-6"/>
        </w:rPr>
        <w:t xml:space="preserve"> </w:t>
      </w:r>
      <w:r>
        <w:rPr>
          <w:spacing w:val="-2"/>
        </w:rPr>
        <w:t>Comunicaciones</w:t>
      </w:r>
    </w:p>
    <w:p w14:paraId="52E17775" w14:textId="77777777" w:rsidR="00AA4259" w:rsidRDefault="001B440B">
      <w:pPr>
        <w:pStyle w:val="Prrafodelista"/>
        <w:numPr>
          <w:ilvl w:val="0"/>
          <w:numId w:val="144"/>
        </w:numPr>
        <w:tabs>
          <w:tab w:val="left" w:pos="1701"/>
        </w:tabs>
        <w:spacing w:before="179"/>
        <w:ind w:left="1701" w:hanging="359"/>
      </w:pPr>
      <w:r>
        <w:t>Gerencia</w:t>
      </w:r>
      <w:r>
        <w:rPr>
          <w:spacing w:val="-9"/>
        </w:rPr>
        <w:t xml:space="preserve"> </w:t>
      </w:r>
      <w:r>
        <w:t>de</w:t>
      </w:r>
      <w:r>
        <w:rPr>
          <w:spacing w:val="-9"/>
        </w:rPr>
        <w:t xml:space="preserve"> </w:t>
      </w:r>
      <w:r>
        <w:t>Infraestructura</w:t>
      </w:r>
      <w:r>
        <w:rPr>
          <w:spacing w:val="-6"/>
        </w:rPr>
        <w:t xml:space="preserve"> </w:t>
      </w:r>
      <w:r>
        <w:rPr>
          <w:spacing w:val="-2"/>
        </w:rPr>
        <w:t>Urbana</w:t>
      </w:r>
    </w:p>
    <w:p w14:paraId="2EB0A416" w14:textId="77777777" w:rsidR="00AA4259" w:rsidRDefault="001B440B">
      <w:pPr>
        <w:pStyle w:val="Prrafodelista"/>
        <w:numPr>
          <w:ilvl w:val="0"/>
          <w:numId w:val="144"/>
        </w:numPr>
        <w:tabs>
          <w:tab w:val="left" w:pos="1701"/>
        </w:tabs>
        <w:spacing w:before="181"/>
        <w:ind w:left="1701" w:hanging="359"/>
      </w:pPr>
      <w:r>
        <w:t>Gerencia</w:t>
      </w:r>
      <w:r>
        <w:rPr>
          <w:spacing w:val="-9"/>
        </w:rPr>
        <w:t xml:space="preserve"> </w:t>
      </w:r>
      <w:r>
        <w:t>de</w:t>
      </w:r>
      <w:r>
        <w:rPr>
          <w:spacing w:val="-9"/>
        </w:rPr>
        <w:t xml:space="preserve"> </w:t>
      </w:r>
      <w:r>
        <w:t>Infraestructura</w:t>
      </w:r>
      <w:r>
        <w:rPr>
          <w:spacing w:val="-6"/>
        </w:rPr>
        <w:t xml:space="preserve"> </w:t>
      </w:r>
      <w:r>
        <w:rPr>
          <w:spacing w:val="-2"/>
        </w:rPr>
        <w:t>Rural</w:t>
      </w:r>
    </w:p>
    <w:p w14:paraId="4993BF00" w14:textId="77777777" w:rsidR="00AA4259" w:rsidRDefault="001B440B">
      <w:pPr>
        <w:pStyle w:val="Prrafodelista"/>
        <w:numPr>
          <w:ilvl w:val="0"/>
          <w:numId w:val="144"/>
        </w:numPr>
        <w:tabs>
          <w:tab w:val="left" w:pos="1701"/>
        </w:tabs>
        <w:spacing w:before="179"/>
        <w:ind w:left="1701" w:hanging="359"/>
      </w:pPr>
      <w:r>
        <w:t>Gerencia</w:t>
      </w:r>
      <w:r>
        <w:rPr>
          <w:spacing w:val="-9"/>
        </w:rPr>
        <w:t xml:space="preserve"> </w:t>
      </w:r>
      <w:r>
        <w:t>de</w:t>
      </w:r>
      <w:r>
        <w:rPr>
          <w:spacing w:val="-6"/>
        </w:rPr>
        <w:t xml:space="preserve"> </w:t>
      </w:r>
      <w:r>
        <w:t>Construcción</w:t>
      </w:r>
      <w:r>
        <w:rPr>
          <w:spacing w:val="-6"/>
        </w:rPr>
        <w:t xml:space="preserve"> </w:t>
      </w:r>
      <w:r>
        <w:t>y</w:t>
      </w:r>
      <w:r>
        <w:rPr>
          <w:spacing w:val="-8"/>
        </w:rPr>
        <w:t xml:space="preserve"> </w:t>
      </w:r>
      <w:r>
        <w:t>Mantenimiento</w:t>
      </w:r>
      <w:r>
        <w:rPr>
          <w:spacing w:val="-6"/>
        </w:rPr>
        <w:t xml:space="preserve"> </w:t>
      </w:r>
      <w:r>
        <w:t>de</w:t>
      </w:r>
      <w:r>
        <w:rPr>
          <w:spacing w:val="-6"/>
        </w:rPr>
        <w:t xml:space="preserve"> </w:t>
      </w:r>
      <w:r>
        <w:rPr>
          <w:spacing w:val="-2"/>
        </w:rPr>
        <w:t>Andenes</w:t>
      </w:r>
    </w:p>
    <w:p w14:paraId="44134921" w14:textId="77777777" w:rsidR="00AA4259" w:rsidRDefault="001B440B">
      <w:pPr>
        <w:pStyle w:val="Prrafodelista"/>
        <w:numPr>
          <w:ilvl w:val="0"/>
          <w:numId w:val="144"/>
        </w:numPr>
        <w:tabs>
          <w:tab w:val="left" w:pos="1701"/>
        </w:tabs>
        <w:spacing w:before="179"/>
        <w:ind w:left="1701" w:hanging="359"/>
      </w:pPr>
      <w:r>
        <w:t>Gerencia</w:t>
      </w:r>
      <w:r>
        <w:rPr>
          <w:spacing w:val="-7"/>
        </w:rPr>
        <w:t xml:space="preserve"> </w:t>
      </w:r>
      <w:r>
        <w:t>de</w:t>
      </w:r>
      <w:r>
        <w:rPr>
          <w:spacing w:val="-5"/>
        </w:rPr>
        <w:t xml:space="preserve"> </w:t>
      </w:r>
      <w:r>
        <w:t>Puentes</w:t>
      </w:r>
      <w:r>
        <w:rPr>
          <w:spacing w:val="-4"/>
        </w:rPr>
        <w:t xml:space="preserve"> </w:t>
      </w:r>
      <w:r>
        <w:rPr>
          <w:spacing w:val="-2"/>
        </w:rPr>
        <w:t>Peatonales</w:t>
      </w:r>
    </w:p>
    <w:p w14:paraId="32E94092" w14:textId="77777777" w:rsidR="00AA4259" w:rsidRDefault="001B440B">
      <w:pPr>
        <w:pStyle w:val="Prrafodelista"/>
        <w:numPr>
          <w:ilvl w:val="0"/>
          <w:numId w:val="144"/>
        </w:numPr>
        <w:tabs>
          <w:tab w:val="left" w:pos="1701"/>
        </w:tabs>
        <w:spacing w:before="183"/>
        <w:ind w:left="1701" w:hanging="359"/>
      </w:pPr>
      <w:r>
        <w:t>Gerencia</w:t>
      </w:r>
      <w:r>
        <w:rPr>
          <w:spacing w:val="-8"/>
        </w:rPr>
        <w:t xml:space="preserve"> </w:t>
      </w:r>
      <w:r>
        <w:t>de</w:t>
      </w:r>
      <w:r>
        <w:rPr>
          <w:spacing w:val="-7"/>
        </w:rPr>
        <w:t xml:space="preserve"> </w:t>
      </w:r>
      <w:r>
        <w:t>Infraestructura</w:t>
      </w:r>
      <w:r>
        <w:rPr>
          <w:spacing w:val="-5"/>
        </w:rPr>
        <w:t xml:space="preserve"> </w:t>
      </w:r>
      <w:r>
        <w:t>No</w:t>
      </w:r>
      <w:r>
        <w:rPr>
          <w:spacing w:val="-7"/>
        </w:rPr>
        <w:t xml:space="preserve"> </w:t>
      </w:r>
      <w:r>
        <w:rPr>
          <w:spacing w:val="-2"/>
        </w:rPr>
        <w:t>Motorizada</w:t>
      </w:r>
    </w:p>
    <w:p w14:paraId="395EE2C0" w14:textId="77777777" w:rsidR="00AA4259" w:rsidRDefault="00AA4259">
      <w:pPr>
        <w:pStyle w:val="Textoindependiente"/>
      </w:pPr>
    </w:p>
    <w:p w14:paraId="082DC50F" w14:textId="77777777" w:rsidR="00AA4259" w:rsidRDefault="00AA4259">
      <w:pPr>
        <w:pStyle w:val="Textoindependiente"/>
        <w:spacing w:before="107"/>
      </w:pPr>
    </w:p>
    <w:p w14:paraId="5EED73BD" w14:textId="77777777" w:rsidR="00AA4259" w:rsidRDefault="001B440B">
      <w:pPr>
        <w:pStyle w:val="Ttulo1"/>
        <w:numPr>
          <w:ilvl w:val="1"/>
          <w:numId w:val="154"/>
        </w:numPr>
        <w:tabs>
          <w:tab w:val="left" w:pos="1545"/>
        </w:tabs>
        <w:ind w:left="1545" w:hanging="563"/>
      </w:pPr>
      <w:bookmarkStart w:id="31" w:name="_bookmark31"/>
      <w:bookmarkEnd w:id="31"/>
      <w:r>
        <w:t>IMPACTO</w:t>
      </w:r>
      <w:r>
        <w:rPr>
          <w:spacing w:val="-2"/>
        </w:rPr>
        <w:t xml:space="preserve"> </w:t>
      </w:r>
      <w:r>
        <w:t>ARCHIVÍSTICO</w:t>
      </w:r>
      <w:r>
        <w:rPr>
          <w:spacing w:val="-1"/>
        </w:rPr>
        <w:t xml:space="preserve"> </w:t>
      </w:r>
      <w:r>
        <w:t>DEL</w:t>
      </w:r>
      <w:r>
        <w:rPr>
          <w:spacing w:val="-4"/>
        </w:rPr>
        <w:t xml:space="preserve"> </w:t>
      </w:r>
      <w:r>
        <w:t>REDISEÑO</w:t>
      </w:r>
      <w:r>
        <w:rPr>
          <w:spacing w:val="-3"/>
        </w:rPr>
        <w:t xml:space="preserve"> </w:t>
      </w:r>
      <w:r>
        <w:rPr>
          <w:spacing w:val="-2"/>
        </w:rPr>
        <w:t>ORGANIZACIONAL</w:t>
      </w:r>
    </w:p>
    <w:p w14:paraId="567E08B4" w14:textId="77777777" w:rsidR="00AA4259" w:rsidRDefault="00AA4259">
      <w:pPr>
        <w:pStyle w:val="Textoindependiente"/>
        <w:spacing w:before="177"/>
        <w:rPr>
          <w:rFonts w:ascii="Arial"/>
          <w:b/>
          <w:sz w:val="24"/>
        </w:rPr>
      </w:pPr>
    </w:p>
    <w:p w14:paraId="3C20C293" w14:textId="77777777" w:rsidR="00AA4259" w:rsidRDefault="001B440B">
      <w:pPr>
        <w:pStyle w:val="Ttulo3"/>
        <w:spacing w:before="1"/>
      </w:pPr>
      <w:r>
        <w:rPr>
          <w:spacing w:val="-2"/>
        </w:rPr>
        <w:t>TRANSFORMACIÓN</w:t>
      </w:r>
      <w:r>
        <w:rPr>
          <w:spacing w:val="19"/>
        </w:rPr>
        <w:t xml:space="preserve"> </w:t>
      </w:r>
      <w:r>
        <w:rPr>
          <w:spacing w:val="-2"/>
        </w:rPr>
        <w:t>2019-2024:</w:t>
      </w:r>
    </w:p>
    <w:p w14:paraId="4FD54B6E" w14:textId="77777777" w:rsidR="00AA4259" w:rsidRDefault="00AA4259">
      <w:pPr>
        <w:pStyle w:val="Textoindependiente"/>
        <w:spacing w:before="4"/>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1945"/>
        <w:gridCol w:w="2408"/>
        <w:gridCol w:w="2595"/>
        <w:gridCol w:w="2451"/>
      </w:tblGrid>
      <w:tr w:rsidR="00AA4259" w14:paraId="0AC0B018" w14:textId="77777777">
        <w:trPr>
          <w:trHeight w:val="477"/>
        </w:trPr>
        <w:tc>
          <w:tcPr>
            <w:tcW w:w="1945" w:type="dxa"/>
            <w:tcBorders>
              <w:top w:val="nil"/>
              <w:left w:val="nil"/>
              <w:bottom w:val="nil"/>
              <w:right w:val="nil"/>
            </w:tcBorders>
            <w:shd w:val="clear" w:color="auto" w:fill="0E9ED4"/>
          </w:tcPr>
          <w:p w14:paraId="44BBA67C" w14:textId="77777777" w:rsidR="00AA4259" w:rsidRDefault="001B440B">
            <w:pPr>
              <w:pStyle w:val="TableParagraph"/>
              <w:spacing w:before="10"/>
              <w:ind w:left="112"/>
              <w:rPr>
                <w:rFonts w:ascii="Arial"/>
                <w:b/>
                <w:sz w:val="24"/>
              </w:rPr>
            </w:pPr>
            <w:r>
              <w:rPr>
                <w:rFonts w:ascii="Arial"/>
                <w:b/>
                <w:color w:val="FFFFFF"/>
                <w:spacing w:val="-2"/>
                <w:sz w:val="24"/>
              </w:rPr>
              <w:t>Aspecto</w:t>
            </w:r>
          </w:p>
        </w:tc>
        <w:tc>
          <w:tcPr>
            <w:tcW w:w="2408" w:type="dxa"/>
            <w:tcBorders>
              <w:top w:val="nil"/>
              <w:left w:val="nil"/>
              <w:bottom w:val="nil"/>
              <w:right w:val="nil"/>
            </w:tcBorders>
            <w:shd w:val="clear" w:color="auto" w:fill="0E9ED4"/>
          </w:tcPr>
          <w:p w14:paraId="6DEEAF9F" w14:textId="77777777" w:rsidR="00AA4259" w:rsidRDefault="001B440B">
            <w:pPr>
              <w:pStyle w:val="TableParagraph"/>
              <w:spacing w:before="10"/>
              <w:ind w:left="112"/>
              <w:rPr>
                <w:rFonts w:ascii="Arial"/>
                <w:b/>
                <w:sz w:val="24"/>
              </w:rPr>
            </w:pPr>
            <w:r>
              <w:rPr>
                <w:rFonts w:ascii="Arial"/>
                <w:b/>
                <w:color w:val="FFFFFF"/>
                <w:sz w:val="24"/>
              </w:rPr>
              <w:t>Antes</w:t>
            </w:r>
            <w:r>
              <w:rPr>
                <w:rFonts w:ascii="Arial"/>
                <w:b/>
                <w:color w:val="FFFFFF"/>
                <w:spacing w:val="-3"/>
                <w:sz w:val="24"/>
              </w:rPr>
              <w:t xml:space="preserve"> </w:t>
            </w:r>
            <w:r>
              <w:rPr>
                <w:rFonts w:ascii="Arial"/>
                <w:b/>
                <w:color w:val="FFFFFF"/>
                <w:spacing w:val="-2"/>
                <w:sz w:val="24"/>
              </w:rPr>
              <w:t>(2019)</w:t>
            </w:r>
          </w:p>
        </w:tc>
        <w:tc>
          <w:tcPr>
            <w:tcW w:w="2595" w:type="dxa"/>
            <w:tcBorders>
              <w:top w:val="nil"/>
              <w:left w:val="nil"/>
              <w:bottom w:val="nil"/>
              <w:right w:val="nil"/>
            </w:tcBorders>
            <w:shd w:val="clear" w:color="auto" w:fill="0E9ED4"/>
          </w:tcPr>
          <w:p w14:paraId="78D45906" w14:textId="77777777" w:rsidR="00AA4259" w:rsidRDefault="001B440B">
            <w:pPr>
              <w:pStyle w:val="TableParagraph"/>
              <w:spacing w:before="10"/>
              <w:ind w:left="111"/>
              <w:rPr>
                <w:rFonts w:ascii="Arial" w:hAnsi="Arial"/>
                <w:b/>
                <w:sz w:val="24"/>
              </w:rPr>
            </w:pPr>
            <w:r>
              <w:rPr>
                <w:rFonts w:ascii="Arial" w:hAnsi="Arial"/>
                <w:b/>
                <w:color w:val="FFFFFF"/>
                <w:sz w:val="24"/>
              </w:rPr>
              <w:t>Después</w:t>
            </w:r>
            <w:r>
              <w:rPr>
                <w:rFonts w:ascii="Arial" w:hAnsi="Arial"/>
                <w:b/>
                <w:color w:val="FFFFFF"/>
                <w:spacing w:val="-3"/>
                <w:sz w:val="24"/>
              </w:rPr>
              <w:t xml:space="preserve"> </w:t>
            </w:r>
            <w:r>
              <w:rPr>
                <w:rFonts w:ascii="Arial" w:hAnsi="Arial"/>
                <w:b/>
                <w:color w:val="FFFFFF"/>
                <w:spacing w:val="-2"/>
                <w:sz w:val="24"/>
              </w:rPr>
              <w:t>(2024)</w:t>
            </w:r>
          </w:p>
        </w:tc>
        <w:tc>
          <w:tcPr>
            <w:tcW w:w="2451" w:type="dxa"/>
            <w:tcBorders>
              <w:top w:val="nil"/>
              <w:left w:val="nil"/>
              <w:bottom w:val="nil"/>
              <w:right w:val="nil"/>
            </w:tcBorders>
            <w:shd w:val="clear" w:color="auto" w:fill="0E9ED4"/>
          </w:tcPr>
          <w:p w14:paraId="05683B89" w14:textId="77777777" w:rsidR="00AA4259" w:rsidRDefault="001B440B">
            <w:pPr>
              <w:pStyle w:val="TableParagraph"/>
              <w:spacing w:before="10"/>
              <w:ind w:left="111"/>
              <w:rPr>
                <w:rFonts w:ascii="Arial"/>
                <w:b/>
                <w:sz w:val="24"/>
              </w:rPr>
            </w:pPr>
            <w:r>
              <w:rPr>
                <w:rFonts w:ascii="Arial"/>
                <w:b/>
                <w:color w:val="FFFFFF"/>
                <w:spacing w:val="-2"/>
                <w:sz w:val="24"/>
              </w:rPr>
              <w:t>Impacto</w:t>
            </w:r>
          </w:p>
        </w:tc>
      </w:tr>
      <w:tr w:rsidR="00AA4259" w14:paraId="13BA3809" w14:textId="77777777">
        <w:trPr>
          <w:trHeight w:val="455"/>
        </w:trPr>
        <w:tc>
          <w:tcPr>
            <w:tcW w:w="1945" w:type="dxa"/>
            <w:tcBorders>
              <w:top w:val="nil"/>
            </w:tcBorders>
            <w:shd w:val="clear" w:color="auto" w:fill="C9ECFA"/>
          </w:tcPr>
          <w:p w14:paraId="1D303A79" w14:textId="77777777" w:rsidR="00AA4259" w:rsidRDefault="001B440B">
            <w:pPr>
              <w:pStyle w:val="TableParagraph"/>
              <w:ind w:left="107"/>
              <w:rPr>
                <w:rFonts w:ascii="Arial"/>
                <w:b/>
                <w:sz w:val="24"/>
              </w:rPr>
            </w:pPr>
            <w:r>
              <w:rPr>
                <w:rFonts w:ascii="Arial"/>
                <w:b/>
                <w:spacing w:val="-2"/>
                <w:sz w:val="24"/>
              </w:rPr>
              <w:t>Dependencias</w:t>
            </w:r>
          </w:p>
        </w:tc>
        <w:tc>
          <w:tcPr>
            <w:tcW w:w="2408" w:type="dxa"/>
            <w:tcBorders>
              <w:top w:val="nil"/>
            </w:tcBorders>
            <w:shd w:val="clear" w:color="auto" w:fill="C9ECFA"/>
          </w:tcPr>
          <w:p w14:paraId="5E3FFECF" w14:textId="77777777" w:rsidR="00AA4259" w:rsidRDefault="001B440B">
            <w:pPr>
              <w:pStyle w:val="TableParagraph"/>
              <w:ind w:left="107"/>
              <w:rPr>
                <w:sz w:val="24"/>
              </w:rPr>
            </w:pPr>
            <w:r>
              <w:rPr>
                <w:sz w:val="24"/>
              </w:rPr>
              <w:t xml:space="preserve">11 </w:t>
            </w:r>
            <w:r>
              <w:rPr>
                <w:spacing w:val="-2"/>
                <w:sz w:val="24"/>
              </w:rPr>
              <w:t>productoras</w:t>
            </w:r>
          </w:p>
        </w:tc>
        <w:tc>
          <w:tcPr>
            <w:tcW w:w="2595" w:type="dxa"/>
            <w:tcBorders>
              <w:top w:val="nil"/>
            </w:tcBorders>
            <w:shd w:val="clear" w:color="auto" w:fill="C9ECFA"/>
          </w:tcPr>
          <w:p w14:paraId="581F36A5" w14:textId="77777777" w:rsidR="00AA4259" w:rsidRDefault="001B440B">
            <w:pPr>
              <w:pStyle w:val="TableParagraph"/>
              <w:ind w:left="106"/>
              <w:rPr>
                <w:sz w:val="24"/>
              </w:rPr>
            </w:pPr>
            <w:r>
              <w:rPr>
                <w:sz w:val="24"/>
              </w:rPr>
              <w:t xml:space="preserve">18 </w:t>
            </w:r>
            <w:r>
              <w:rPr>
                <w:spacing w:val="-2"/>
                <w:sz w:val="24"/>
              </w:rPr>
              <w:t>especializadas</w:t>
            </w:r>
          </w:p>
        </w:tc>
        <w:tc>
          <w:tcPr>
            <w:tcW w:w="2451" w:type="dxa"/>
            <w:tcBorders>
              <w:top w:val="nil"/>
            </w:tcBorders>
            <w:shd w:val="clear" w:color="auto" w:fill="C9ECFA"/>
          </w:tcPr>
          <w:p w14:paraId="408043EA" w14:textId="77777777" w:rsidR="00AA4259" w:rsidRDefault="001B440B">
            <w:pPr>
              <w:pStyle w:val="TableParagraph"/>
              <w:ind w:left="106"/>
              <w:rPr>
                <w:sz w:val="24"/>
              </w:rPr>
            </w:pPr>
            <w:r>
              <w:rPr>
                <w:sz w:val="24"/>
              </w:rPr>
              <w:t>+64%</w:t>
            </w:r>
            <w:r>
              <w:rPr>
                <w:spacing w:val="-3"/>
                <w:sz w:val="24"/>
              </w:rPr>
              <w:t xml:space="preserve"> </w:t>
            </w:r>
            <w:r>
              <w:rPr>
                <w:spacing w:val="-2"/>
                <w:sz w:val="24"/>
              </w:rPr>
              <w:t>complejidad</w:t>
            </w:r>
          </w:p>
        </w:tc>
      </w:tr>
      <w:tr w:rsidR="00AA4259" w14:paraId="37500A28" w14:textId="77777777">
        <w:trPr>
          <w:trHeight w:val="458"/>
        </w:trPr>
        <w:tc>
          <w:tcPr>
            <w:tcW w:w="1945" w:type="dxa"/>
          </w:tcPr>
          <w:p w14:paraId="6A046471" w14:textId="77777777" w:rsidR="00AA4259" w:rsidRDefault="001B440B">
            <w:pPr>
              <w:pStyle w:val="TableParagraph"/>
              <w:spacing w:before="3"/>
              <w:ind w:left="107"/>
              <w:rPr>
                <w:rFonts w:ascii="Arial"/>
                <w:b/>
                <w:sz w:val="24"/>
              </w:rPr>
            </w:pPr>
            <w:r>
              <w:rPr>
                <w:rFonts w:ascii="Arial"/>
                <w:b/>
                <w:spacing w:val="-2"/>
                <w:sz w:val="24"/>
              </w:rPr>
              <w:t>Funciones</w:t>
            </w:r>
          </w:p>
        </w:tc>
        <w:tc>
          <w:tcPr>
            <w:tcW w:w="2408" w:type="dxa"/>
          </w:tcPr>
          <w:p w14:paraId="458E4593" w14:textId="77777777" w:rsidR="00AA4259" w:rsidRDefault="001B440B">
            <w:pPr>
              <w:pStyle w:val="TableParagraph"/>
              <w:spacing w:before="3"/>
              <w:ind w:left="107"/>
              <w:rPr>
                <w:sz w:val="24"/>
              </w:rPr>
            </w:pPr>
            <w:r>
              <w:rPr>
                <w:sz w:val="24"/>
              </w:rPr>
              <w:t>Básicas</w:t>
            </w:r>
            <w:r>
              <w:rPr>
                <w:spacing w:val="1"/>
                <w:sz w:val="24"/>
              </w:rPr>
              <w:t xml:space="preserve"> </w:t>
            </w:r>
            <w:r>
              <w:rPr>
                <w:spacing w:val="-2"/>
                <w:sz w:val="24"/>
              </w:rPr>
              <w:t>operativas</w:t>
            </w:r>
          </w:p>
        </w:tc>
        <w:tc>
          <w:tcPr>
            <w:tcW w:w="2595" w:type="dxa"/>
          </w:tcPr>
          <w:p w14:paraId="7E100246" w14:textId="77777777" w:rsidR="00AA4259" w:rsidRDefault="001B440B">
            <w:pPr>
              <w:pStyle w:val="TableParagraph"/>
              <w:spacing w:before="3"/>
              <w:ind w:left="106"/>
              <w:rPr>
                <w:sz w:val="24"/>
              </w:rPr>
            </w:pPr>
            <w:r>
              <w:rPr>
                <w:sz w:val="24"/>
              </w:rPr>
              <w:t>Especializadas</w:t>
            </w:r>
            <w:r>
              <w:rPr>
                <w:spacing w:val="-5"/>
                <w:sz w:val="24"/>
              </w:rPr>
              <w:t xml:space="preserve"> </w:t>
            </w:r>
            <w:r>
              <w:rPr>
                <w:sz w:val="24"/>
              </w:rPr>
              <w:t>+</w:t>
            </w:r>
            <w:r>
              <w:rPr>
                <w:spacing w:val="-4"/>
                <w:sz w:val="24"/>
              </w:rPr>
              <w:t xml:space="preserve"> </w:t>
            </w:r>
            <w:r>
              <w:rPr>
                <w:spacing w:val="-5"/>
                <w:sz w:val="24"/>
              </w:rPr>
              <w:t>I+D</w:t>
            </w:r>
          </w:p>
        </w:tc>
        <w:tc>
          <w:tcPr>
            <w:tcW w:w="2451" w:type="dxa"/>
          </w:tcPr>
          <w:p w14:paraId="47342A85" w14:textId="77777777" w:rsidR="00AA4259" w:rsidRDefault="001B440B">
            <w:pPr>
              <w:pStyle w:val="TableParagraph"/>
              <w:spacing w:before="3"/>
              <w:ind w:left="106"/>
              <w:rPr>
                <w:sz w:val="24"/>
              </w:rPr>
            </w:pPr>
            <w:r>
              <w:rPr>
                <w:sz w:val="24"/>
              </w:rPr>
              <w:t>Nuevas</w:t>
            </w:r>
            <w:r>
              <w:rPr>
                <w:spacing w:val="-2"/>
                <w:sz w:val="24"/>
              </w:rPr>
              <w:t xml:space="preserve"> tipologías</w:t>
            </w:r>
          </w:p>
        </w:tc>
      </w:tr>
      <w:tr w:rsidR="00AA4259" w14:paraId="691ABC09" w14:textId="77777777">
        <w:trPr>
          <w:trHeight w:val="755"/>
        </w:trPr>
        <w:tc>
          <w:tcPr>
            <w:tcW w:w="1945" w:type="dxa"/>
            <w:shd w:val="clear" w:color="auto" w:fill="C9ECFA"/>
          </w:tcPr>
          <w:p w14:paraId="14A27235" w14:textId="77777777" w:rsidR="00AA4259" w:rsidRDefault="001B440B">
            <w:pPr>
              <w:pStyle w:val="TableParagraph"/>
              <w:ind w:left="107"/>
              <w:rPr>
                <w:rFonts w:ascii="Arial"/>
                <w:b/>
                <w:sz w:val="24"/>
              </w:rPr>
            </w:pPr>
            <w:r>
              <w:rPr>
                <w:rFonts w:ascii="Arial"/>
                <w:b/>
                <w:sz w:val="24"/>
              </w:rPr>
              <w:t>TRD</w:t>
            </w:r>
            <w:r>
              <w:rPr>
                <w:rFonts w:ascii="Arial"/>
                <w:b/>
                <w:spacing w:val="-1"/>
                <w:sz w:val="24"/>
              </w:rPr>
              <w:t xml:space="preserve"> </w:t>
            </w:r>
            <w:r>
              <w:rPr>
                <w:rFonts w:ascii="Arial"/>
                <w:b/>
                <w:spacing w:val="-2"/>
                <w:sz w:val="24"/>
              </w:rPr>
              <w:t>Vigentes</w:t>
            </w:r>
          </w:p>
        </w:tc>
        <w:tc>
          <w:tcPr>
            <w:tcW w:w="2408" w:type="dxa"/>
            <w:shd w:val="clear" w:color="auto" w:fill="C9ECFA"/>
          </w:tcPr>
          <w:p w14:paraId="37040E48" w14:textId="77777777" w:rsidR="00AA4259" w:rsidRDefault="001B440B">
            <w:pPr>
              <w:pStyle w:val="TableParagraph"/>
              <w:spacing w:line="261" w:lineRule="auto"/>
              <w:ind w:left="107"/>
              <w:rPr>
                <w:sz w:val="24"/>
              </w:rPr>
            </w:pPr>
            <w:r>
              <w:rPr>
                <w:sz w:val="24"/>
              </w:rPr>
              <w:t xml:space="preserve">45 series </w:t>
            </w:r>
            <w:r>
              <w:rPr>
                <w:spacing w:val="-2"/>
                <w:sz w:val="24"/>
              </w:rPr>
              <w:t>documentales</w:t>
            </w:r>
          </w:p>
        </w:tc>
        <w:tc>
          <w:tcPr>
            <w:tcW w:w="2595" w:type="dxa"/>
            <w:shd w:val="clear" w:color="auto" w:fill="C9ECFA"/>
          </w:tcPr>
          <w:p w14:paraId="31A4AE62" w14:textId="77777777" w:rsidR="00AA4259" w:rsidRDefault="001B440B">
            <w:pPr>
              <w:pStyle w:val="TableParagraph"/>
              <w:spacing w:line="261" w:lineRule="auto"/>
              <w:ind w:left="106" w:right="179"/>
              <w:rPr>
                <w:sz w:val="24"/>
              </w:rPr>
            </w:pPr>
            <w:r>
              <w:rPr>
                <w:spacing w:val="-2"/>
                <w:sz w:val="24"/>
              </w:rPr>
              <w:t>Requiere actualización</w:t>
            </w:r>
          </w:p>
        </w:tc>
        <w:tc>
          <w:tcPr>
            <w:tcW w:w="2451" w:type="dxa"/>
            <w:shd w:val="clear" w:color="auto" w:fill="C9ECFA"/>
          </w:tcPr>
          <w:p w14:paraId="15C2B15B" w14:textId="77777777" w:rsidR="00AA4259" w:rsidRDefault="001B440B">
            <w:pPr>
              <w:pStyle w:val="TableParagraph"/>
              <w:spacing w:line="261" w:lineRule="auto"/>
              <w:ind w:left="106" w:right="180"/>
              <w:rPr>
                <w:sz w:val="24"/>
              </w:rPr>
            </w:pPr>
            <w:r>
              <w:rPr>
                <w:spacing w:val="-2"/>
                <w:sz w:val="24"/>
              </w:rPr>
              <w:t>Obsolescencia crítica</w:t>
            </w:r>
          </w:p>
        </w:tc>
      </w:tr>
      <w:tr w:rsidR="00AA4259" w14:paraId="25DB6D3F" w14:textId="77777777">
        <w:trPr>
          <w:trHeight w:val="457"/>
        </w:trPr>
        <w:tc>
          <w:tcPr>
            <w:tcW w:w="1945" w:type="dxa"/>
          </w:tcPr>
          <w:p w14:paraId="41AC8627" w14:textId="77777777" w:rsidR="00AA4259" w:rsidRDefault="001B440B">
            <w:pPr>
              <w:pStyle w:val="TableParagraph"/>
              <w:spacing w:before="2"/>
              <w:ind w:left="107"/>
              <w:rPr>
                <w:rFonts w:ascii="Arial"/>
                <w:b/>
                <w:sz w:val="24"/>
              </w:rPr>
            </w:pPr>
            <w:r>
              <w:rPr>
                <w:rFonts w:ascii="Arial"/>
                <w:b/>
                <w:spacing w:val="-2"/>
                <w:sz w:val="24"/>
              </w:rPr>
              <w:t>Volumen</w:t>
            </w:r>
          </w:p>
        </w:tc>
        <w:tc>
          <w:tcPr>
            <w:tcW w:w="2408" w:type="dxa"/>
          </w:tcPr>
          <w:p w14:paraId="12A35AB1" w14:textId="77777777" w:rsidR="00AA4259" w:rsidRDefault="001B440B">
            <w:pPr>
              <w:pStyle w:val="TableParagraph"/>
              <w:spacing w:before="2"/>
              <w:ind w:left="107"/>
              <w:rPr>
                <w:sz w:val="24"/>
              </w:rPr>
            </w:pPr>
            <w:r>
              <w:rPr>
                <w:sz w:val="24"/>
              </w:rPr>
              <w:t>14.000</w:t>
            </w:r>
            <w:r>
              <w:rPr>
                <w:spacing w:val="-4"/>
                <w:sz w:val="24"/>
              </w:rPr>
              <w:t xml:space="preserve"> </w:t>
            </w:r>
            <w:r>
              <w:rPr>
                <w:sz w:val="24"/>
              </w:rPr>
              <w:t>cajas</w:t>
            </w:r>
            <w:r>
              <w:rPr>
                <w:spacing w:val="-2"/>
                <w:sz w:val="24"/>
              </w:rPr>
              <w:t xml:space="preserve"> aprox.</w:t>
            </w:r>
          </w:p>
        </w:tc>
        <w:tc>
          <w:tcPr>
            <w:tcW w:w="2595" w:type="dxa"/>
          </w:tcPr>
          <w:p w14:paraId="1FDAE795" w14:textId="77777777" w:rsidR="00AA4259" w:rsidRDefault="001B440B">
            <w:pPr>
              <w:pStyle w:val="TableParagraph"/>
              <w:spacing w:before="2"/>
              <w:ind w:left="106"/>
              <w:rPr>
                <w:sz w:val="24"/>
              </w:rPr>
            </w:pPr>
            <w:r>
              <w:rPr>
                <w:sz w:val="24"/>
              </w:rPr>
              <w:t>16.600</w:t>
            </w:r>
            <w:r>
              <w:rPr>
                <w:spacing w:val="-2"/>
                <w:sz w:val="24"/>
              </w:rPr>
              <w:t xml:space="preserve"> </w:t>
            </w:r>
            <w:r>
              <w:rPr>
                <w:sz w:val="24"/>
              </w:rPr>
              <w:t>cajas</w:t>
            </w:r>
            <w:r>
              <w:rPr>
                <w:spacing w:val="-2"/>
                <w:sz w:val="24"/>
              </w:rPr>
              <w:t xml:space="preserve"> actuales</w:t>
            </w:r>
          </w:p>
        </w:tc>
        <w:tc>
          <w:tcPr>
            <w:tcW w:w="2451" w:type="dxa"/>
          </w:tcPr>
          <w:p w14:paraId="2BF30A35" w14:textId="77777777" w:rsidR="00AA4259" w:rsidRDefault="001B440B">
            <w:pPr>
              <w:pStyle w:val="TableParagraph"/>
              <w:spacing w:before="2"/>
              <w:ind w:left="106"/>
              <w:rPr>
                <w:sz w:val="24"/>
              </w:rPr>
            </w:pPr>
            <w:r>
              <w:rPr>
                <w:sz w:val="24"/>
              </w:rPr>
              <w:t>+18%</w:t>
            </w:r>
            <w:r>
              <w:rPr>
                <w:spacing w:val="-1"/>
                <w:sz w:val="24"/>
              </w:rPr>
              <w:t xml:space="preserve"> </w:t>
            </w:r>
            <w:r>
              <w:rPr>
                <w:spacing w:val="-2"/>
                <w:sz w:val="24"/>
              </w:rPr>
              <w:t>crecimiento</w:t>
            </w:r>
          </w:p>
        </w:tc>
      </w:tr>
    </w:tbl>
    <w:p w14:paraId="6DFAC321" w14:textId="77777777" w:rsidR="00AA4259" w:rsidRDefault="00AA4259">
      <w:pPr>
        <w:pStyle w:val="Textoindependiente"/>
        <w:spacing w:before="189"/>
        <w:rPr>
          <w:rFonts w:ascii="Arial"/>
          <w:b/>
        </w:rPr>
      </w:pPr>
    </w:p>
    <w:p w14:paraId="481CC080" w14:textId="77777777" w:rsidR="00AA4259" w:rsidRDefault="001B440B">
      <w:pPr>
        <w:ind w:left="982"/>
        <w:rPr>
          <w:rFonts w:ascii="Arial"/>
          <w:b/>
        </w:rPr>
      </w:pPr>
      <w:r>
        <w:rPr>
          <w:rFonts w:ascii="Arial"/>
          <w:b/>
        </w:rPr>
        <w:t>NUEVAS</w:t>
      </w:r>
      <w:r>
        <w:rPr>
          <w:rFonts w:ascii="Arial"/>
          <w:b/>
          <w:spacing w:val="-9"/>
        </w:rPr>
        <w:t xml:space="preserve"> </w:t>
      </w:r>
      <w:r>
        <w:rPr>
          <w:rFonts w:ascii="Arial"/>
          <w:b/>
        </w:rPr>
        <w:t>CAPACIDADES</w:t>
      </w:r>
      <w:r>
        <w:rPr>
          <w:rFonts w:ascii="Arial"/>
          <w:b/>
          <w:spacing w:val="-8"/>
        </w:rPr>
        <w:t xml:space="preserve"> </w:t>
      </w:r>
      <w:r>
        <w:rPr>
          <w:rFonts w:ascii="Arial"/>
          <w:b/>
          <w:spacing w:val="-2"/>
        </w:rPr>
        <w:t>INSTITUCIONALES:</w:t>
      </w:r>
    </w:p>
    <w:p w14:paraId="1211BD8D" w14:textId="77777777" w:rsidR="00AA4259" w:rsidRDefault="001B440B">
      <w:pPr>
        <w:pStyle w:val="Prrafodelista"/>
        <w:numPr>
          <w:ilvl w:val="0"/>
          <w:numId w:val="134"/>
        </w:numPr>
        <w:tabs>
          <w:tab w:val="left" w:pos="1701"/>
        </w:tabs>
        <w:spacing w:before="179"/>
        <w:ind w:left="1701" w:hanging="359"/>
      </w:pPr>
      <w:r>
        <w:rPr>
          <w:rFonts w:ascii="Arial" w:hAnsi="Arial"/>
          <w:b/>
        </w:rPr>
        <w:t>Investigación</w:t>
      </w:r>
      <w:r>
        <w:rPr>
          <w:rFonts w:ascii="Arial" w:hAnsi="Arial"/>
          <w:b/>
          <w:spacing w:val="-11"/>
        </w:rPr>
        <w:t xml:space="preserve"> </w:t>
      </w:r>
      <w:r>
        <w:rPr>
          <w:rFonts w:ascii="Arial" w:hAnsi="Arial"/>
          <w:b/>
        </w:rPr>
        <w:t>y</w:t>
      </w:r>
      <w:r>
        <w:rPr>
          <w:rFonts w:ascii="Arial" w:hAnsi="Arial"/>
          <w:b/>
          <w:spacing w:val="-9"/>
        </w:rPr>
        <w:t xml:space="preserve"> </w:t>
      </w:r>
      <w:r>
        <w:rPr>
          <w:rFonts w:ascii="Arial" w:hAnsi="Arial"/>
          <w:b/>
        </w:rPr>
        <w:t>Desarrollo:</w:t>
      </w:r>
      <w:r>
        <w:rPr>
          <w:rFonts w:ascii="Arial" w:hAnsi="Arial"/>
          <w:b/>
          <w:spacing w:val="-7"/>
        </w:rPr>
        <w:t xml:space="preserve"> </w:t>
      </w:r>
      <w:r>
        <w:t>Documentación</w:t>
      </w:r>
      <w:r>
        <w:rPr>
          <w:spacing w:val="-10"/>
        </w:rPr>
        <w:t xml:space="preserve"> </w:t>
      </w:r>
      <w:r>
        <w:t>científica</w:t>
      </w:r>
      <w:r>
        <w:rPr>
          <w:spacing w:val="-9"/>
        </w:rPr>
        <w:t xml:space="preserve"> </w:t>
      </w:r>
      <w:r>
        <w:rPr>
          <w:spacing w:val="-2"/>
        </w:rPr>
        <w:t>especializada</w:t>
      </w:r>
    </w:p>
    <w:p w14:paraId="4DA195E6" w14:textId="77777777" w:rsidR="00AA4259" w:rsidRDefault="001B440B">
      <w:pPr>
        <w:pStyle w:val="Prrafodelista"/>
        <w:numPr>
          <w:ilvl w:val="0"/>
          <w:numId w:val="134"/>
        </w:numPr>
        <w:tabs>
          <w:tab w:val="left" w:pos="1701"/>
        </w:tabs>
        <w:spacing w:before="182"/>
        <w:ind w:left="1701" w:hanging="359"/>
      </w:pPr>
      <w:r>
        <w:rPr>
          <w:rFonts w:ascii="Arial" w:hAnsi="Arial"/>
          <w:b/>
        </w:rPr>
        <w:t>Sostenibilidad:</w:t>
      </w:r>
      <w:r>
        <w:rPr>
          <w:rFonts w:ascii="Arial" w:hAnsi="Arial"/>
          <w:b/>
          <w:spacing w:val="-8"/>
        </w:rPr>
        <w:t xml:space="preserve"> </w:t>
      </w:r>
      <w:r>
        <w:t>Registros</w:t>
      </w:r>
      <w:r>
        <w:rPr>
          <w:spacing w:val="-7"/>
        </w:rPr>
        <w:t xml:space="preserve"> </w:t>
      </w:r>
      <w:r>
        <w:t>ambientales</w:t>
      </w:r>
      <w:r>
        <w:rPr>
          <w:spacing w:val="-7"/>
        </w:rPr>
        <w:t xml:space="preserve"> </w:t>
      </w:r>
      <w:r>
        <w:t>y</w:t>
      </w:r>
      <w:r>
        <w:rPr>
          <w:spacing w:val="-8"/>
        </w:rPr>
        <w:t xml:space="preserve"> </w:t>
      </w:r>
      <w:r>
        <w:rPr>
          <w:spacing w:val="-2"/>
        </w:rPr>
        <w:t>certificaciones</w:t>
      </w:r>
    </w:p>
    <w:p w14:paraId="4B0083ED" w14:textId="77777777" w:rsidR="00AA4259" w:rsidRDefault="001B440B">
      <w:pPr>
        <w:pStyle w:val="Prrafodelista"/>
        <w:numPr>
          <w:ilvl w:val="0"/>
          <w:numId w:val="134"/>
        </w:numPr>
        <w:tabs>
          <w:tab w:val="left" w:pos="1701"/>
        </w:tabs>
        <w:spacing w:before="179"/>
        <w:ind w:left="1701" w:hanging="359"/>
      </w:pPr>
      <w:r>
        <w:rPr>
          <w:rFonts w:ascii="Arial" w:hAnsi="Arial"/>
          <w:b/>
        </w:rPr>
        <w:t>Innovación</w:t>
      </w:r>
      <w:r>
        <w:rPr>
          <w:rFonts w:ascii="Arial" w:hAnsi="Arial"/>
          <w:b/>
          <w:spacing w:val="-14"/>
        </w:rPr>
        <w:t xml:space="preserve"> </w:t>
      </w:r>
      <w:r>
        <w:rPr>
          <w:rFonts w:ascii="Arial" w:hAnsi="Arial"/>
          <w:b/>
        </w:rPr>
        <w:t>Tecnológica:</w:t>
      </w:r>
      <w:r>
        <w:rPr>
          <w:rFonts w:ascii="Arial" w:hAnsi="Arial"/>
          <w:b/>
          <w:spacing w:val="-5"/>
        </w:rPr>
        <w:t xml:space="preserve"> </w:t>
      </w:r>
      <w:r>
        <w:t>Propiedad</w:t>
      </w:r>
      <w:r>
        <w:rPr>
          <w:spacing w:val="-9"/>
        </w:rPr>
        <w:t xml:space="preserve"> </w:t>
      </w:r>
      <w:r>
        <w:t>intelectual</w:t>
      </w:r>
      <w:r>
        <w:rPr>
          <w:spacing w:val="-10"/>
        </w:rPr>
        <w:t xml:space="preserve"> </w:t>
      </w:r>
      <w:r>
        <w:t>y</w:t>
      </w:r>
      <w:r>
        <w:rPr>
          <w:spacing w:val="-6"/>
        </w:rPr>
        <w:t xml:space="preserve"> </w:t>
      </w:r>
      <w:r>
        <w:rPr>
          <w:spacing w:val="-2"/>
        </w:rPr>
        <w:t>metodologías</w:t>
      </w:r>
    </w:p>
    <w:p w14:paraId="6DD20019" w14:textId="77777777" w:rsidR="00AA4259" w:rsidRDefault="001B440B">
      <w:pPr>
        <w:pStyle w:val="Prrafodelista"/>
        <w:numPr>
          <w:ilvl w:val="0"/>
          <w:numId w:val="134"/>
        </w:numPr>
        <w:tabs>
          <w:tab w:val="left" w:pos="1701"/>
        </w:tabs>
        <w:spacing w:before="182"/>
        <w:ind w:left="1701" w:hanging="359"/>
      </w:pPr>
      <w:r>
        <w:rPr>
          <w:rFonts w:ascii="Arial" w:hAnsi="Arial"/>
          <w:b/>
        </w:rPr>
        <w:t>Infraestructura</w:t>
      </w:r>
      <w:r>
        <w:rPr>
          <w:rFonts w:ascii="Arial" w:hAnsi="Arial"/>
          <w:b/>
          <w:spacing w:val="-16"/>
        </w:rPr>
        <w:t xml:space="preserve"> </w:t>
      </w:r>
      <w:r>
        <w:rPr>
          <w:rFonts w:ascii="Arial" w:hAnsi="Arial"/>
          <w:b/>
        </w:rPr>
        <w:t>Especializada:</w:t>
      </w:r>
      <w:r>
        <w:rPr>
          <w:rFonts w:ascii="Arial" w:hAnsi="Arial"/>
          <w:b/>
          <w:spacing w:val="-10"/>
        </w:rPr>
        <w:t xml:space="preserve"> </w:t>
      </w:r>
      <w:r>
        <w:t>Documentación</w:t>
      </w:r>
      <w:r>
        <w:rPr>
          <w:spacing w:val="-12"/>
        </w:rPr>
        <w:t xml:space="preserve"> </w:t>
      </w:r>
      <w:r>
        <w:t>técnica</w:t>
      </w:r>
      <w:r>
        <w:rPr>
          <w:spacing w:val="-11"/>
        </w:rPr>
        <w:t xml:space="preserve"> </w:t>
      </w:r>
      <w:r>
        <w:rPr>
          <w:spacing w:val="-2"/>
        </w:rPr>
        <w:t>diferenciada</w:t>
      </w:r>
    </w:p>
    <w:p w14:paraId="2C5AB997" w14:textId="77777777" w:rsidR="00AA4259" w:rsidRDefault="00AA4259">
      <w:pPr>
        <w:pStyle w:val="Prrafodelista"/>
        <w:sectPr w:rsidR="00AA4259">
          <w:pgSz w:w="12240" w:h="15840"/>
          <w:pgMar w:top="960" w:right="720" w:bottom="1280" w:left="720" w:header="751" w:footer="1083" w:gutter="0"/>
          <w:cols w:space="720"/>
        </w:sectPr>
      </w:pPr>
    </w:p>
    <w:p w14:paraId="2F8EAF19" w14:textId="77777777" w:rsidR="00AA4259" w:rsidRDefault="00AA4259">
      <w:pPr>
        <w:pStyle w:val="Textoindependiente"/>
        <w:spacing w:before="171"/>
        <w:rPr>
          <w:sz w:val="24"/>
        </w:rPr>
      </w:pPr>
    </w:p>
    <w:p w14:paraId="0FE01260" w14:textId="77777777" w:rsidR="00AA4259" w:rsidRDefault="001B440B">
      <w:pPr>
        <w:pStyle w:val="Ttulo1"/>
        <w:numPr>
          <w:ilvl w:val="1"/>
          <w:numId w:val="154"/>
        </w:numPr>
        <w:tabs>
          <w:tab w:val="left" w:pos="1545"/>
        </w:tabs>
        <w:ind w:left="1545" w:hanging="563"/>
      </w:pPr>
      <w:bookmarkStart w:id="32" w:name="_bookmark32"/>
      <w:bookmarkEnd w:id="32"/>
      <w:r>
        <w:t>ANÁLISIS</w:t>
      </w:r>
      <w:r>
        <w:rPr>
          <w:spacing w:val="-5"/>
        </w:rPr>
        <w:t xml:space="preserve"> </w:t>
      </w:r>
      <w:r>
        <w:t>DE</w:t>
      </w:r>
      <w:r>
        <w:rPr>
          <w:spacing w:val="-3"/>
        </w:rPr>
        <w:t xml:space="preserve"> </w:t>
      </w:r>
      <w:r>
        <w:t>COMPLEJIDAD</w:t>
      </w:r>
      <w:r>
        <w:rPr>
          <w:spacing w:val="-4"/>
        </w:rPr>
        <w:t xml:space="preserve"> </w:t>
      </w:r>
      <w:r>
        <w:t>DOCUMENTAL</w:t>
      </w:r>
      <w:r>
        <w:rPr>
          <w:spacing w:val="-3"/>
        </w:rPr>
        <w:t xml:space="preserve"> </w:t>
      </w:r>
      <w:r>
        <w:rPr>
          <w:spacing w:val="-2"/>
        </w:rPr>
        <w:t>ACTUAL</w:t>
      </w:r>
    </w:p>
    <w:p w14:paraId="222D9A82" w14:textId="77777777" w:rsidR="00AA4259" w:rsidRDefault="00AA4259">
      <w:pPr>
        <w:pStyle w:val="Textoindependiente"/>
        <w:spacing w:before="177"/>
        <w:rPr>
          <w:rFonts w:ascii="Arial"/>
          <w:b/>
          <w:sz w:val="24"/>
        </w:rPr>
      </w:pPr>
    </w:p>
    <w:p w14:paraId="4A8D3874" w14:textId="77777777" w:rsidR="00AA4259" w:rsidRDefault="001B440B">
      <w:pPr>
        <w:ind w:left="982"/>
        <w:rPr>
          <w:rFonts w:ascii="Arial" w:hAnsi="Arial"/>
          <w:b/>
        </w:rPr>
      </w:pPr>
      <w:r>
        <w:rPr>
          <w:rFonts w:ascii="Arial" w:hAnsi="Arial"/>
          <w:b/>
        </w:rPr>
        <w:t>ESPECIALIZACIÓN</w:t>
      </w:r>
      <w:r>
        <w:rPr>
          <w:rFonts w:ascii="Arial" w:hAnsi="Arial"/>
          <w:b/>
          <w:spacing w:val="-9"/>
        </w:rPr>
        <w:t xml:space="preserve"> </w:t>
      </w:r>
      <w:r>
        <w:rPr>
          <w:rFonts w:ascii="Arial" w:hAnsi="Arial"/>
          <w:b/>
        </w:rPr>
        <w:t>POR</w:t>
      </w:r>
      <w:r>
        <w:rPr>
          <w:rFonts w:ascii="Arial" w:hAnsi="Arial"/>
          <w:b/>
          <w:spacing w:val="-8"/>
        </w:rPr>
        <w:t xml:space="preserve"> </w:t>
      </w:r>
      <w:r>
        <w:rPr>
          <w:rFonts w:ascii="Arial" w:hAnsi="Arial"/>
          <w:b/>
          <w:spacing w:val="-2"/>
        </w:rPr>
        <w:t>GERENCIAS:</w:t>
      </w:r>
    </w:p>
    <w:p w14:paraId="26BBA211" w14:textId="77777777" w:rsidR="00AA4259" w:rsidRDefault="00AA4259">
      <w:pPr>
        <w:pStyle w:val="Textoindependiente"/>
        <w:rPr>
          <w:rFonts w:ascii="Arial"/>
          <w:b/>
          <w:sz w:val="20"/>
        </w:rPr>
      </w:pPr>
    </w:p>
    <w:p w14:paraId="07453D8C" w14:textId="77777777" w:rsidR="00AA4259" w:rsidRDefault="00AA4259">
      <w:pPr>
        <w:pStyle w:val="Textoindependiente"/>
        <w:spacing w:before="149"/>
        <w:rPr>
          <w:rFonts w:ascii="Arial"/>
          <w:b/>
          <w:sz w:val="20"/>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3459"/>
        <w:gridCol w:w="2760"/>
        <w:gridCol w:w="3113"/>
      </w:tblGrid>
      <w:tr w:rsidR="00AA4259" w14:paraId="74636AC9" w14:textId="77777777">
        <w:trPr>
          <w:trHeight w:val="775"/>
        </w:trPr>
        <w:tc>
          <w:tcPr>
            <w:tcW w:w="3459" w:type="dxa"/>
            <w:tcBorders>
              <w:top w:val="nil"/>
              <w:left w:val="nil"/>
              <w:bottom w:val="nil"/>
              <w:right w:val="nil"/>
            </w:tcBorders>
            <w:shd w:val="clear" w:color="auto" w:fill="0E9ED4"/>
          </w:tcPr>
          <w:p w14:paraId="0656CF66" w14:textId="77777777" w:rsidR="00AA4259" w:rsidRDefault="001B440B">
            <w:pPr>
              <w:pStyle w:val="TableParagraph"/>
              <w:spacing w:before="10"/>
              <w:ind w:left="112"/>
              <w:rPr>
                <w:rFonts w:ascii="Arial"/>
                <w:b/>
                <w:sz w:val="24"/>
              </w:rPr>
            </w:pPr>
            <w:r>
              <w:rPr>
                <w:rFonts w:ascii="Arial"/>
                <w:b/>
                <w:color w:val="FFFFFF"/>
                <w:spacing w:val="-2"/>
                <w:sz w:val="24"/>
              </w:rPr>
              <w:t>Gerencia</w:t>
            </w:r>
          </w:p>
        </w:tc>
        <w:tc>
          <w:tcPr>
            <w:tcW w:w="2760" w:type="dxa"/>
            <w:tcBorders>
              <w:top w:val="nil"/>
              <w:left w:val="nil"/>
              <w:bottom w:val="nil"/>
              <w:right w:val="nil"/>
            </w:tcBorders>
            <w:shd w:val="clear" w:color="auto" w:fill="0E9ED4"/>
          </w:tcPr>
          <w:p w14:paraId="4B5F1D9F" w14:textId="77777777" w:rsidR="00AA4259" w:rsidRDefault="001B440B">
            <w:pPr>
              <w:pStyle w:val="TableParagraph"/>
              <w:spacing w:before="10" w:line="259" w:lineRule="auto"/>
              <w:ind w:left="112" w:right="843"/>
              <w:rPr>
                <w:rFonts w:ascii="Arial" w:hAnsi="Arial"/>
                <w:b/>
                <w:sz w:val="24"/>
              </w:rPr>
            </w:pPr>
            <w:r>
              <w:rPr>
                <w:rFonts w:ascii="Arial" w:hAnsi="Arial"/>
                <w:b/>
                <w:color w:val="FFFFFF"/>
                <w:spacing w:val="-2"/>
                <w:sz w:val="24"/>
              </w:rPr>
              <w:t>Documentación Especializada</w:t>
            </w:r>
          </w:p>
        </w:tc>
        <w:tc>
          <w:tcPr>
            <w:tcW w:w="3113" w:type="dxa"/>
            <w:tcBorders>
              <w:top w:val="nil"/>
              <w:left w:val="nil"/>
              <w:bottom w:val="nil"/>
              <w:right w:val="nil"/>
            </w:tcBorders>
            <w:shd w:val="clear" w:color="auto" w:fill="0E9ED4"/>
          </w:tcPr>
          <w:p w14:paraId="1B0044FD" w14:textId="77777777" w:rsidR="00AA4259" w:rsidRDefault="001B440B">
            <w:pPr>
              <w:pStyle w:val="TableParagraph"/>
              <w:spacing w:before="10" w:line="259" w:lineRule="auto"/>
              <w:ind w:left="111" w:right="1184"/>
              <w:rPr>
                <w:rFonts w:ascii="Arial" w:hAnsi="Arial"/>
                <w:b/>
                <w:sz w:val="24"/>
              </w:rPr>
            </w:pPr>
            <w:r>
              <w:rPr>
                <w:rFonts w:ascii="Arial" w:hAnsi="Arial"/>
                <w:b/>
                <w:color w:val="FFFFFF"/>
                <w:spacing w:val="-2"/>
                <w:sz w:val="24"/>
              </w:rPr>
              <w:t>Requerimientos Archivísticos</w:t>
            </w:r>
          </w:p>
        </w:tc>
      </w:tr>
      <w:tr w:rsidR="00AA4259" w14:paraId="764C3180" w14:textId="77777777">
        <w:trPr>
          <w:trHeight w:val="756"/>
        </w:trPr>
        <w:tc>
          <w:tcPr>
            <w:tcW w:w="3459" w:type="dxa"/>
            <w:tcBorders>
              <w:top w:val="nil"/>
            </w:tcBorders>
            <w:shd w:val="clear" w:color="auto" w:fill="C9ECFA"/>
          </w:tcPr>
          <w:p w14:paraId="250488CC" w14:textId="77777777" w:rsidR="00AA4259" w:rsidRDefault="001B440B">
            <w:pPr>
              <w:pStyle w:val="TableParagraph"/>
              <w:ind w:left="107"/>
              <w:rPr>
                <w:rFonts w:ascii="Arial" w:hAnsi="Arial"/>
                <w:b/>
                <w:sz w:val="24"/>
              </w:rPr>
            </w:pPr>
            <w:r>
              <w:rPr>
                <w:rFonts w:ascii="Arial" w:hAnsi="Arial"/>
                <w:b/>
                <w:sz w:val="24"/>
              </w:rPr>
              <w:t>Desarrollo</w:t>
            </w:r>
            <w:r>
              <w:rPr>
                <w:rFonts w:ascii="Arial" w:hAnsi="Arial"/>
                <w:b/>
                <w:spacing w:val="-4"/>
                <w:sz w:val="24"/>
              </w:rPr>
              <w:t xml:space="preserve"> </w:t>
            </w:r>
            <w:r>
              <w:rPr>
                <w:rFonts w:ascii="Arial" w:hAnsi="Arial"/>
                <w:b/>
                <w:sz w:val="24"/>
              </w:rPr>
              <w:t>e</w:t>
            </w:r>
            <w:r>
              <w:rPr>
                <w:rFonts w:ascii="Arial" w:hAnsi="Arial"/>
                <w:b/>
                <w:spacing w:val="1"/>
                <w:sz w:val="24"/>
              </w:rPr>
              <w:t xml:space="preserve"> </w:t>
            </w:r>
            <w:r>
              <w:rPr>
                <w:rFonts w:ascii="Arial" w:hAnsi="Arial"/>
                <w:b/>
                <w:spacing w:val="-2"/>
                <w:sz w:val="24"/>
              </w:rPr>
              <w:t>Innovación</w:t>
            </w:r>
          </w:p>
        </w:tc>
        <w:tc>
          <w:tcPr>
            <w:tcW w:w="2760" w:type="dxa"/>
            <w:tcBorders>
              <w:top w:val="nil"/>
            </w:tcBorders>
            <w:shd w:val="clear" w:color="auto" w:fill="C9ECFA"/>
          </w:tcPr>
          <w:p w14:paraId="3A00C39D" w14:textId="77777777" w:rsidR="00AA4259" w:rsidRDefault="001B440B">
            <w:pPr>
              <w:pStyle w:val="TableParagraph"/>
              <w:spacing w:line="259" w:lineRule="auto"/>
              <w:ind w:left="107" w:right="144"/>
              <w:rPr>
                <w:sz w:val="24"/>
              </w:rPr>
            </w:pPr>
            <w:r>
              <w:rPr>
                <w:sz w:val="24"/>
              </w:rPr>
              <w:t>Proyectos I+D, patentes,</w:t>
            </w:r>
            <w:r>
              <w:rPr>
                <w:spacing w:val="-17"/>
                <w:sz w:val="24"/>
              </w:rPr>
              <w:t xml:space="preserve"> </w:t>
            </w:r>
            <w:r>
              <w:rPr>
                <w:sz w:val="24"/>
              </w:rPr>
              <w:t>metodologías</w:t>
            </w:r>
          </w:p>
        </w:tc>
        <w:tc>
          <w:tcPr>
            <w:tcW w:w="3113" w:type="dxa"/>
            <w:tcBorders>
              <w:top w:val="nil"/>
            </w:tcBorders>
            <w:shd w:val="clear" w:color="auto" w:fill="C9ECFA"/>
          </w:tcPr>
          <w:p w14:paraId="4A5D3F24" w14:textId="77777777" w:rsidR="00AA4259" w:rsidRDefault="001B440B">
            <w:pPr>
              <w:pStyle w:val="TableParagraph"/>
              <w:spacing w:line="259" w:lineRule="auto"/>
              <w:ind w:left="106" w:right="149"/>
              <w:rPr>
                <w:sz w:val="24"/>
              </w:rPr>
            </w:pPr>
            <w:r>
              <w:rPr>
                <w:spacing w:val="-2"/>
                <w:sz w:val="24"/>
              </w:rPr>
              <w:t xml:space="preserve">Confidencialidad, </w:t>
            </w:r>
            <w:r>
              <w:rPr>
                <w:sz w:val="24"/>
              </w:rPr>
              <w:t>propiedad</w:t>
            </w:r>
            <w:r>
              <w:rPr>
                <w:spacing w:val="-17"/>
                <w:sz w:val="24"/>
              </w:rPr>
              <w:t xml:space="preserve"> </w:t>
            </w:r>
            <w:r>
              <w:rPr>
                <w:sz w:val="24"/>
              </w:rPr>
              <w:t>intelectual</w:t>
            </w:r>
          </w:p>
        </w:tc>
      </w:tr>
      <w:tr w:rsidR="00AA4259" w14:paraId="503D5D3C" w14:textId="77777777">
        <w:trPr>
          <w:trHeight w:val="755"/>
        </w:trPr>
        <w:tc>
          <w:tcPr>
            <w:tcW w:w="3459" w:type="dxa"/>
          </w:tcPr>
          <w:p w14:paraId="6413EB24" w14:textId="77777777" w:rsidR="00AA4259" w:rsidRDefault="001B440B">
            <w:pPr>
              <w:pStyle w:val="TableParagraph"/>
              <w:ind w:left="107"/>
              <w:rPr>
                <w:rFonts w:ascii="Arial"/>
                <w:b/>
                <w:sz w:val="24"/>
              </w:rPr>
            </w:pPr>
            <w:r>
              <w:rPr>
                <w:rFonts w:ascii="Arial"/>
                <w:b/>
                <w:spacing w:val="-5"/>
                <w:sz w:val="24"/>
              </w:rPr>
              <w:t>TIC</w:t>
            </w:r>
          </w:p>
        </w:tc>
        <w:tc>
          <w:tcPr>
            <w:tcW w:w="2760" w:type="dxa"/>
          </w:tcPr>
          <w:p w14:paraId="6B30B6CB" w14:textId="77777777" w:rsidR="00AA4259" w:rsidRDefault="001B440B">
            <w:pPr>
              <w:pStyle w:val="TableParagraph"/>
              <w:spacing w:line="259" w:lineRule="auto"/>
              <w:ind w:left="107" w:right="465"/>
              <w:rPr>
                <w:sz w:val="24"/>
              </w:rPr>
            </w:pPr>
            <w:r>
              <w:rPr>
                <w:sz w:val="24"/>
              </w:rPr>
              <w:t>Sistemas,</w:t>
            </w:r>
            <w:r>
              <w:rPr>
                <w:spacing w:val="-17"/>
                <w:sz w:val="24"/>
              </w:rPr>
              <w:t xml:space="preserve"> </w:t>
            </w:r>
            <w:r>
              <w:rPr>
                <w:sz w:val="24"/>
              </w:rPr>
              <w:t xml:space="preserve">seguridad </w:t>
            </w:r>
            <w:r>
              <w:rPr>
                <w:spacing w:val="-2"/>
                <w:sz w:val="24"/>
              </w:rPr>
              <w:t>informática</w:t>
            </w:r>
          </w:p>
        </w:tc>
        <w:tc>
          <w:tcPr>
            <w:tcW w:w="3113" w:type="dxa"/>
          </w:tcPr>
          <w:p w14:paraId="46E1671B" w14:textId="77777777" w:rsidR="00AA4259" w:rsidRDefault="001B440B">
            <w:pPr>
              <w:pStyle w:val="TableParagraph"/>
              <w:spacing w:line="259" w:lineRule="auto"/>
              <w:ind w:left="106" w:right="149"/>
              <w:rPr>
                <w:sz w:val="24"/>
              </w:rPr>
            </w:pPr>
            <w:r>
              <w:rPr>
                <w:sz w:val="24"/>
              </w:rPr>
              <w:t>Preservación</w:t>
            </w:r>
            <w:r>
              <w:rPr>
                <w:spacing w:val="-17"/>
                <w:sz w:val="24"/>
              </w:rPr>
              <w:t xml:space="preserve"> </w:t>
            </w:r>
            <w:r>
              <w:rPr>
                <w:sz w:val="24"/>
              </w:rPr>
              <w:t xml:space="preserve">digital, </w:t>
            </w:r>
            <w:r>
              <w:rPr>
                <w:spacing w:val="-2"/>
                <w:sz w:val="24"/>
              </w:rPr>
              <w:t>metadatos</w:t>
            </w:r>
          </w:p>
        </w:tc>
      </w:tr>
      <w:tr w:rsidR="00AA4259" w14:paraId="1F234637" w14:textId="77777777">
        <w:trPr>
          <w:trHeight w:val="1053"/>
        </w:trPr>
        <w:tc>
          <w:tcPr>
            <w:tcW w:w="3459" w:type="dxa"/>
            <w:shd w:val="clear" w:color="auto" w:fill="C9ECFA"/>
          </w:tcPr>
          <w:p w14:paraId="5D2EAC40" w14:textId="77777777" w:rsidR="00AA4259" w:rsidRDefault="001B440B">
            <w:pPr>
              <w:pStyle w:val="TableParagraph"/>
              <w:ind w:left="107"/>
              <w:rPr>
                <w:rFonts w:ascii="Arial"/>
                <w:b/>
                <w:sz w:val="24"/>
              </w:rPr>
            </w:pPr>
            <w:r>
              <w:rPr>
                <w:rFonts w:ascii="Arial"/>
                <w:b/>
                <w:spacing w:val="-2"/>
                <w:sz w:val="24"/>
              </w:rPr>
              <w:t>Laboratorio</w:t>
            </w:r>
          </w:p>
        </w:tc>
        <w:tc>
          <w:tcPr>
            <w:tcW w:w="2760" w:type="dxa"/>
            <w:shd w:val="clear" w:color="auto" w:fill="C9ECFA"/>
          </w:tcPr>
          <w:p w14:paraId="6292EAD7" w14:textId="77777777" w:rsidR="00AA4259" w:rsidRDefault="001B440B">
            <w:pPr>
              <w:pStyle w:val="TableParagraph"/>
              <w:spacing w:line="259" w:lineRule="auto"/>
              <w:ind w:left="107" w:right="144"/>
              <w:rPr>
                <w:sz w:val="24"/>
              </w:rPr>
            </w:pPr>
            <w:r>
              <w:rPr>
                <w:spacing w:val="-2"/>
                <w:sz w:val="24"/>
              </w:rPr>
              <w:t>Ensayos, certificaciones, calibraciones</w:t>
            </w:r>
          </w:p>
        </w:tc>
        <w:tc>
          <w:tcPr>
            <w:tcW w:w="3113" w:type="dxa"/>
            <w:shd w:val="clear" w:color="auto" w:fill="C9ECFA"/>
          </w:tcPr>
          <w:p w14:paraId="394820E8" w14:textId="77777777" w:rsidR="00AA4259" w:rsidRDefault="001B440B">
            <w:pPr>
              <w:pStyle w:val="TableParagraph"/>
              <w:spacing w:line="261" w:lineRule="auto"/>
              <w:ind w:left="106" w:right="149"/>
              <w:rPr>
                <w:sz w:val="24"/>
              </w:rPr>
            </w:pPr>
            <w:r>
              <w:rPr>
                <w:spacing w:val="-2"/>
                <w:sz w:val="24"/>
              </w:rPr>
              <w:t>Trazabilidad, acreditaciones</w:t>
            </w:r>
          </w:p>
        </w:tc>
      </w:tr>
      <w:tr w:rsidR="00AA4259" w14:paraId="41535ADC" w14:textId="77777777">
        <w:trPr>
          <w:trHeight w:val="757"/>
        </w:trPr>
        <w:tc>
          <w:tcPr>
            <w:tcW w:w="3459" w:type="dxa"/>
          </w:tcPr>
          <w:p w14:paraId="27496EF8" w14:textId="77777777" w:rsidR="00AA4259" w:rsidRDefault="001B440B">
            <w:pPr>
              <w:pStyle w:val="TableParagraph"/>
              <w:spacing w:before="2"/>
              <w:ind w:left="107"/>
              <w:rPr>
                <w:rFonts w:ascii="Arial"/>
                <w:b/>
                <w:sz w:val="24"/>
              </w:rPr>
            </w:pPr>
            <w:r>
              <w:rPr>
                <w:rFonts w:ascii="Arial"/>
                <w:b/>
                <w:sz w:val="24"/>
              </w:rPr>
              <w:t>Infraestructura</w:t>
            </w:r>
            <w:r>
              <w:rPr>
                <w:rFonts w:ascii="Arial"/>
                <w:b/>
                <w:spacing w:val="-4"/>
                <w:sz w:val="24"/>
              </w:rPr>
              <w:t xml:space="preserve"> </w:t>
            </w:r>
            <w:r>
              <w:rPr>
                <w:rFonts w:ascii="Arial"/>
                <w:b/>
                <w:sz w:val="24"/>
              </w:rPr>
              <w:t>(3</w:t>
            </w:r>
            <w:r>
              <w:rPr>
                <w:rFonts w:ascii="Arial"/>
                <w:b/>
                <w:spacing w:val="-5"/>
                <w:sz w:val="24"/>
              </w:rPr>
              <w:t xml:space="preserve"> </w:t>
            </w:r>
            <w:r>
              <w:rPr>
                <w:rFonts w:ascii="Arial"/>
                <w:b/>
                <w:spacing w:val="-2"/>
                <w:sz w:val="24"/>
              </w:rPr>
              <w:t>gerencias)</w:t>
            </w:r>
          </w:p>
        </w:tc>
        <w:tc>
          <w:tcPr>
            <w:tcW w:w="2760" w:type="dxa"/>
          </w:tcPr>
          <w:p w14:paraId="4732E268" w14:textId="77777777" w:rsidR="00AA4259" w:rsidRDefault="001B440B">
            <w:pPr>
              <w:pStyle w:val="TableParagraph"/>
              <w:spacing w:before="2" w:line="259" w:lineRule="auto"/>
              <w:ind w:left="107" w:right="144"/>
              <w:rPr>
                <w:sz w:val="24"/>
              </w:rPr>
            </w:pPr>
            <w:r>
              <w:rPr>
                <w:sz w:val="24"/>
              </w:rPr>
              <w:t>Planos,</w:t>
            </w:r>
            <w:r>
              <w:rPr>
                <w:spacing w:val="-17"/>
                <w:sz w:val="24"/>
              </w:rPr>
              <w:t xml:space="preserve"> </w:t>
            </w:r>
            <w:r>
              <w:rPr>
                <w:sz w:val="24"/>
              </w:rPr>
              <w:t xml:space="preserve">estudios, </w:t>
            </w:r>
            <w:r>
              <w:rPr>
                <w:spacing w:val="-2"/>
                <w:sz w:val="24"/>
              </w:rPr>
              <w:t>especificaciones</w:t>
            </w:r>
          </w:p>
        </w:tc>
        <w:tc>
          <w:tcPr>
            <w:tcW w:w="3113" w:type="dxa"/>
          </w:tcPr>
          <w:p w14:paraId="0624801C" w14:textId="77777777" w:rsidR="00AA4259" w:rsidRDefault="001B440B">
            <w:pPr>
              <w:pStyle w:val="TableParagraph"/>
              <w:spacing w:before="2" w:line="259" w:lineRule="auto"/>
              <w:ind w:left="106" w:right="926"/>
              <w:rPr>
                <w:sz w:val="24"/>
              </w:rPr>
            </w:pPr>
            <w:r>
              <w:rPr>
                <w:sz w:val="24"/>
              </w:rPr>
              <w:t>CAD/BIM,</w:t>
            </w:r>
            <w:r>
              <w:rPr>
                <w:spacing w:val="-17"/>
                <w:sz w:val="24"/>
              </w:rPr>
              <w:t xml:space="preserve"> </w:t>
            </w:r>
            <w:r>
              <w:rPr>
                <w:sz w:val="24"/>
              </w:rPr>
              <w:t xml:space="preserve">formatos </w:t>
            </w:r>
            <w:r>
              <w:rPr>
                <w:spacing w:val="-2"/>
                <w:sz w:val="24"/>
              </w:rPr>
              <w:t>técnicos</w:t>
            </w:r>
          </w:p>
        </w:tc>
      </w:tr>
    </w:tbl>
    <w:p w14:paraId="35D1759A" w14:textId="77777777" w:rsidR="00AA4259" w:rsidRDefault="00AA4259">
      <w:pPr>
        <w:pStyle w:val="Textoindependiente"/>
        <w:spacing w:before="163"/>
        <w:rPr>
          <w:rFonts w:ascii="Arial"/>
          <w:b/>
          <w:sz w:val="24"/>
        </w:rPr>
      </w:pPr>
    </w:p>
    <w:p w14:paraId="3F9959F4" w14:textId="77777777" w:rsidR="00AA4259" w:rsidRDefault="001B440B">
      <w:pPr>
        <w:pStyle w:val="Ttulo1"/>
        <w:numPr>
          <w:ilvl w:val="1"/>
          <w:numId w:val="154"/>
        </w:numPr>
        <w:tabs>
          <w:tab w:val="left" w:pos="1545"/>
        </w:tabs>
        <w:spacing w:before="1"/>
        <w:ind w:left="1545" w:hanging="563"/>
      </w:pPr>
      <w:bookmarkStart w:id="33" w:name="_bookmark33"/>
      <w:bookmarkEnd w:id="33"/>
      <w:r>
        <w:t>DESAFÍOS</w:t>
      </w:r>
      <w:r>
        <w:rPr>
          <w:spacing w:val="-3"/>
        </w:rPr>
        <w:t xml:space="preserve"> </w:t>
      </w:r>
      <w:r>
        <w:t>ARCHIVÍSTICOS</w:t>
      </w:r>
      <w:r>
        <w:rPr>
          <w:spacing w:val="-4"/>
        </w:rPr>
        <w:t xml:space="preserve"> </w:t>
      </w:r>
      <w:r>
        <w:rPr>
          <w:spacing w:val="-2"/>
        </w:rPr>
        <w:t>DERIVADOS</w:t>
      </w:r>
    </w:p>
    <w:p w14:paraId="791CCAA4" w14:textId="77777777" w:rsidR="00AA4259" w:rsidRDefault="00AA4259">
      <w:pPr>
        <w:pStyle w:val="Textoindependiente"/>
        <w:spacing w:before="177"/>
        <w:rPr>
          <w:rFonts w:ascii="Arial"/>
          <w:b/>
          <w:sz w:val="24"/>
        </w:rPr>
      </w:pPr>
    </w:p>
    <w:p w14:paraId="6096F016" w14:textId="77777777" w:rsidR="00AA4259" w:rsidRDefault="001B440B">
      <w:pPr>
        <w:pStyle w:val="Ttulo3"/>
      </w:pPr>
      <w:r>
        <w:t>DESAFÍOS</w:t>
      </w:r>
      <w:r>
        <w:rPr>
          <w:spacing w:val="-6"/>
        </w:rPr>
        <w:t xml:space="preserve"> </w:t>
      </w:r>
      <w:r>
        <w:t>CRÍTICOS</w:t>
      </w:r>
      <w:r>
        <w:rPr>
          <w:spacing w:val="-7"/>
        </w:rPr>
        <w:t xml:space="preserve"> </w:t>
      </w:r>
      <w:r>
        <w:rPr>
          <w:spacing w:val="-2"/>
        </w:rPr>
        <w:t>IDENTIFICADOS:</w:t>
      </w:r>
    </w:p>
    <w:p w14:paraId="1985553C" w14:textId="77777777" w:rsidR="00AA4259" w:rsidRDefault="001B440B">
      <w:pPr>
        <w:pStyle w:val="Prrafodelista"/>
        <w:numPr>
          <w:ilvl w:val="0"/>
          <w:numId w:val="146"/>
        </w:numPr>
        <w:tabs>
          <w:tab w:val="left" w:pos="1700"/>
        </w:tabs>
        <w:spacing w:before="181"/>
        <w:ind w:left="1700" w:hanging="358"/>
      </w:pPr>
      <w:r>
        <w:t>Actualización</w:t>
      </w:r>
      <w:r>
        <w:rPr>
          <w:spacing w:val="-7"/>
        </w:rPr>
        <w:t xml:space="preserve"> </w:t>
      </w:r>
      <w:r>
        <w:t>de</w:t>
      </w:r>
      <w:r>
        <w:rPr>
          <w:spacing w:val="-6"/>
        </w:rPr>
        <w:t xml:space="preserve"> </w:t>
      </w:r>
      <w:r>
        <w:t>Instrumentos:</w:t>
      </w:r>
      <w:r>
        <w:rPr>
          <w:spacing w:val="-6"/>
        </w:rPr>
        <w:t xml:space="preserve"> </w:t>
      </w:r>
      <w:r>
        <w:t>TRD</w:t>
      </w:r>
      <w:r>
        <w:rPr>
          <w:spacing w:val="-6"/>
        </w:rPr>
        <w:t xml:space="preserve"> </w:t>
      </w:r>
      <w:r>
        <w:t>obsoletas</w:t>
      </w:r>
      <w:r>
        <w:rPr>
          <w:spacing w:val="-8"/>
        </w:rPr>
        <w:t xml:space="preserve"> </w:t>
      </w:r>
      <w:r>
        <w:t>para</w:t>
      </w:r>
      <w:r>
        <w:rPr>
          <w:spacing w:val="-6"/>
        </w:rPr>
        <w:t xml:space="preserve"> </w:t>
      </w:r>
      <w:r>
        <w:t>7</w:t>
      </w:r>
      <w:r>
        <w:rPr>
          <w:spacing w:val="-7"/>
        </w:rPr>
        <w:t xml:space="preserve"> </w:t>
      </w:r>
      <w:r>
        <w:t>dependencias</w:t>
      </w:r>
      <w:r>
        <w:rPr>
          <w:spacing w:val="-6"/>
        </w:rPr>
        <w:t xml:space="preserve"> </w:t>
      </w:r>
      <w:r>
        <w:rPr>
          <w:spacing w:val="-2"/>
        </w:rPr>
        <w:t>nuevas</w:t>
      </w:r>
    </w:p>
    <w:p w14:paraId="2B239F16" w14:textId="77777777" w:rsidR="00AA4259" w:rsidRDefault="001B440B">
      <w:pPr>
        <w:pStyle w:val="Prrafodelista"/>
        <w:numPr>
          <w:ilvl w:val="0"/>
          <w:numId w:val="146"/>
        </w:numPr>
        <w:tabs>
          <w:tab w:val="left" w:pos="1700"/>
        </w:tabs>
        <w:spacing w:before="179"/>
        <w:ind w:left="1700" w:hanging="358"/>
      </w:pPr>
      <w:r>
        <w:t>Especialización</w:t>
      </w:r>
      <w:r>
        <w:rPr>
          <w:spacing w:val="-14"/>
        </w:rPr>
        <w:t xml:space="preserve"> </w:t>
      </w:r>
      <w:r>
        <w:t>Técnica:</w:t>
      </w:r>
      <w:r>
        <w:rPr>
          <w:spacing w:val="-11"/>
        </w:rPr>
        <w:t xml:space="preserve"> </w:t>
      </w:r>
      <w:r>
        <w:t>Requerimientos</w:t>
      </w:r>
      <w:r>
        <w:rPr>
          <w:spacing w:val="-13"/>
        </w:rPr>
        <w:t xml:space="preserve"> </w:t>
      </w:r>
      <w:r>
        <w:t>archivísticos</w:t>
      </w:r>
      <w:r>
        <w:rPr>
          <w:spacing w:val="-10"/>
        </w:rPr>
        <w:t xml:space="preserve"> </w:t>
      </w:r>
      <w:r>
        <w:rPr>
          <w:spacing w:val="-2"/>
        </w:rPr>
        <w:t>diferenciados</w:t>
      </w:r>
    </w:p>
    <w:p w14:paraId="109AE2FD" w14:textId="77777777" w:rsidR="00AA4259" w:rsidRDefault="001B440B">
      <w:pPr>
        <w:pStyle w:val="Prrafodelista"/>
        <w:numPr>
          <w:ilvl w:val="0"/>
          <w:numId w:val="146"/>
        </w:numPr>
        <w:tabs>
          <w:tab w:val="left" w:pos="1700"/>
        </w:tabs>
        <w:spacing w:before="182"/>
        <w:ind w:left="1700" w:hanging="358"/>
      </w:pPr>
      <w:r>
        <w:t>Coordinación</w:t>
      </w:r>
      <w:r>
        <w:rPr>
          <w:spacing w:val="-11"/>
        </w:rPr>
        <w:t xml:space="preserve"> </w:t>
      </w:r>
      <w:r>
        <w:t>Transversal:</w:t>
      </w:r>
      <w:r>
        <w:rPr>
          <w:spacing w:val="-6"/>
        </w:rPr>
        <w:t xml:space="preserve"> </w:t>
      </w:r>
      <w:r>
        <w:t>Gestión</w:t>
      </w:r>
      <w:r>
        <w:rPr>
          <w:spacing w:val="-8"/>
        </w:rPr>
        <w:t xml:space="preserve"> </w:t>
      </w:r>
      <w:r>
        <w:t>documental</w:t>
      </w:r>
      <w:r>
        <w:rPr>
          <w:spacing w:val="-10"/>
        </w:rPr>
        <w:t xml:space="preserve"> </w:t>
      </w:r>
      <w:r>
        <w:t>en</w:t>
      </w:r>
      <w:r>
        <w:rPr>
          <w:spacing w:val="-8"/>
        </w:rPr>
        <w:t xml:space="preserve"> </w:t>
      </w:r>
      <w:r>
        <w:t>18</w:t>
      </w:r>
      <w:r>
        <w:rPr>
          <w:spacing w:val="-8"/>
        </w:rPr>
        <w:t xml:space="preserve"> </w:t>
      </w:r>
      <w:r>
        <w:rPr>
          <w:spacing w:val="-2"/>
        </w:rPr>
        <w:t>dependencias</w:t>
      </w:r>
    </w:p>
    <w:p w14:paraId="2102CF24" w14:textId="77777777" w:rsidR="00AA4259" w:rsidRDefault="001B440B">
      <w:pPr>
        <w:pStyle w:val="Prrafodelista"/>
        <w:numPr>
          <w:ilvl w:val="0"/>
          <w:numId w:val="146"/>
        </w:numPr>
        <w:tabs>
          <w:tab w:val="left" w:pos="1700"/>
        </w:tabs>
        <w:spacing w:before="179"/>
        <w:ind w:left="1700" w:hanging="358"/>
      </w:pPr>
      <w:r>
        <w:t>Capacitación</w:t>
      </w:r>
      <w:r>
        <w:rPr>
          <w:spacing w:val="-13"/>
        </w:rPr>
        <w:t xml:space="preserve"> </w:t>
      </w:r>
      <w:r>
        <w:t>Especializada:</w:t>
      </w:r>
      <w:r>
        <w:rPr>
          <w:spacing w:val="-8"/>
        </w:rPr>
        <w:t xml:space="preserve"> </w:t>
      </w:r>
      <w:r>
        <w:t>Personal</w:t>
      </w:r>
      <w:r>
        <w:rPr>
          <w:spacing w:val="-11"/>
        </w:rPr>
        <w:t xml:space="preserve"> </w:t>
      </w:r>
      <w:r>
        <w:t>con</w:t>
      </w:r>
      <w:r>
        <w:rPr>
          <w:spacing w:val="-12"/>
        </w:rPr>
        <w:t xml:space="preserve"> </w:t>
      </w:r>
      <w:r>
        <w:t>competencias</w:t>
      </w:r>
      <w:r>
        <w:rPr>
          <w:spacing w:val="-10"/>
        </w:rPr>
        <w:t xml:space="preserve"> </w:t>
      </w:r>
      <w:r>
        <w:t>archivísticas</w:t>
      </w:r>
      <w:r>
        <w:rPr>
          <w:spacing w:val="-11"/>
        </w:rPr>
        <w:t xml:space="preserve"> </w:t>
      </w:r>
      <w:r>
        <w:rPr>
          <w:spacing w:val="-2"/>
        </w:rPr>
        <w:t>específicas</w:t>
      </w:r>
    </w:p>
    <w:p w14:paraId="03D159A5" w14:textId="77777777" w:rsidR="00AA4259" w:rsidRDefault="001B440B">
      <w:pPr>
        <w:pStyle w:val="Prrafodelista"/>
        <w:numPr>
          <w:ilvl w:val="0"/>
          <w:numId w:val="146"/>
        </w:numPr>
        <w:tabs>
          <w:tab w:val="left" w:pos="1700"/>
        </w:tabs>
        <w:spacing w:before="181"/>
        <w:ind w:left="1700" w:hanging="358"/>
      </w:pPr>
      <w:r>
        <w:t>Integración</w:t>
      </w:r>
      <w:r>
        <w:rPr>
          <w:spacing w:val="-9"/>
        </w:rPr>
        <w:t xml:space="preserve"> </w:t>
      </w:r>
      <w:r>
        <w:t>Tecnológica:</w:t>
      </w:r>
      <w:r>
        <w:rPr>
          <w:spacing w:val="-7"/>
        </w:rPr>
        <w:t xml:space="preserve"> </w:t>
      </w:r>
      <w:r>
        <w:t>SGDEA</w:t>
      </w:r>
      <w:r>
        <w:rPr>
          <w:spacing w:val="-7"/>
        </w:rPr>
        <w:t xml:space="preserve"> </w:t>
      </w:r>
      <w:r>
        <w:t>adaptado</w:t>
      </w:r>
      <w:r>
        <w:rPr>
          <w:spacing w:val="-7"/>
        </w:rPr>
        <w:t xml:space="preserve"> </w:t>
      </w:r>
      <w:r>
        <w:t>a</w:t>
      </w:r>
      <w:r>
        <w:rPr>
          <w:spacing w:val="-9"/>
        </w:rPr>
        <w:t xml:space="preserve"> </w:t>
      </w:r>
      <w:r>
        <w:t>nueva</w:t>
      </w:r>
      <w:r>
        <w:rPr>
          <w:spacing w:val="-6"/>
        </w:rPr>
        <w:t xml:space="preserve"> </w:t>
      </w:r>
      <w:r>
        <w:rPr>
          <w:spacing w:val="-2"/>
        </w:rPr>
        <w:t>estructura</w:t>
      </w:r>
    </w:p>
    <w:p w14:paraId="1168BFF3" w14:textId="77777777" w:rsidR="00AA4259" w:rsidRDefault="001B440B">
      <w:pPr>
        <w:pStyle w:val="Ttulo3"/>
        <w:spacing w:before="180"/>
      </w:pPr>
      <w:r>
        <w:t>OPORTUNIDADES</w:t>
      </w:r>
      <w:r>
        <w:rPr>
          <w:spacing w:val="-14"/>
        </w:rPr>
        <w:t xml:space="preserve"> </w:t>
      </w:r>
      <w:r>
        <w:rPr>
          <w:spacing w:val="-2"/>
        </w:rPr>
        <w:t>IDENTIFICADAS:</w:t>
      </w:r>
    </w:p>
    <w:p w14:paraId="7A9878CF" w14:textId="77777777" w:rsidR="00AA4259" w:rsidRDefault="001B440B">
      <w:pPr>
        <w:pStyle w:val="Prrafodelista"/>
        <w:numPr>
          <w:ilvl w:val="0"/>
          <w:numId w:val="145"/>
        </w:numPr>
        <w:tabs>
          <w:tab w:val="left" w:pos="1700"/>
        </w:tabs>
        <w:spacing w:before="179"/>
        <w:ind w:left="1700" w:hanging="358"/>
      </w:pPr>
      <w:r>
        <w:t>Especialización</w:t>
      </w:r>
      <w:r>
        <w:rPr>
          <w:spacing w:val="-10"/>
        </w:rPr>
        <w:t xml:space="preserve"> </w:t>
      </w:r>
      <w:r>
        <w:t>Funcional:</w:t>
      </w:r>
      <w:r>
        <w:rPr>
          <w:spacing w:val="-5"/>
        </w:rPr>
        <w:t xml:space="preserve"> </w:t>
      </w:r>
      <w:r>
        <w:t>Mejores</w:t>
      </w:r>
      <w:r>
        <w:rPr>
          <w:spacing w:val="-7"/>
        </w:rPr>
        <w:t xml:space="preserve"> </w:t>
      </w:r>
      <w:r>
        <w:t>prácticas</w:t>
      </w:r>
      <w:r>
        <w:rPr>
          <w:spacing w:val="-9"/>
        </w:rPr>
        <w:t xml:space="preserve"> </w:t>
      </w:r>
      <w:r>
        <w:t>por</w:t>
      </w:r>
      <w:r>
        <w:rPr>
          <w:spacing w:val="-8"/>
        </w:rPr>
        <w:t xml:space="preserve"> </w:t>
      </w:r>
      <w:r>
        <w:t>línea</w:t>
      </w:r>
      <w:r>
        <w:rPr>
          <w:spacing w:val="-7"/>
        </w:rPr>
        <w:t xml:space="preserve"> </w:t>
      </w:r>
      <w:r>
        <w:t>de</w:t>
      </w:r>
      <w:r>
        <w:rPr>
          <w:spacing w:val="-9"/>
        </w:rPr>
        <w:t xml:space="preserve"> </w:t>
      </w:r>
      <w:r>
        <w:rPr>
          <w:spacing w:val="-2"/>
        </w:rPr>
        <w:t>negocio</w:t>
      </w:r>
    </w:p>
    <w:p w14:paraId="465F8B7E" w14:textId="77777777" w:rsidR="00AA4259" w:rsidRDefault="001B440B">
      <w:pPr>
        <w:pStyle w:val="Prrafodelista"/>
        <w:numPr>
          <w:ilvl w:val="0"/>
          <w:numId w:val="145"/>
        </w:numPr>
        <w:tabs>
          <w:tab w:val="left" w:pos="1700"/>
        </w:tabs>
        <w:spacing w:before="181"/>
        <w:ind w:left="1700" w:hanging="358"/>
      </w:pPr>
      <w:r>
        <w:t>Innovación</w:t>
      </w:r>
      <w:r>
        <w:rPr>
          <w:spacing w:val="-11"/>
        </w:rPr>
        <w:t xml:space="preserve"> </w:t>
      </w:r>
      <w:r>
        <w:t>Archivística:</w:t>
      </w:r>
      <w:r>
        <w:rPr>
          <w:spacing w:val="-10"/>
        </w:rPr>
        <w:t xml:space="preserve"> </w:t>
      </w:r>
      <w:r>
        <w:t>Desarrollo</w:t>
      </w:r>
      <w:r>
        <w:rPr>
          <w:spacing w:val="-9"/>
        </w:rPr>
        <w:t xml:space="preserve"> </w:t>
      </w:r>
      <w:r>
        <w:t>de</w:t>
      </w:r>
      <w:r>
        <w:rPr>
          <w:spacing w:val="-10"/>
        </w:rPr>
        <w:t xml:space="preserve"> </w:t>
      </w:r>
      <w:r>
        <w:t>metodologías</w:t>
      </w:r>
      <w:r>
        <w:rPr>
          <w:spacing w:val="-8"/>
        </w:rPr>
        <w:t xml:space="preserve"> </w:t>
      </w:r>
      <w:r>
        <w:rPr>
          <w:spacing w:val="-2"/>
        </w:rPr>
        <w:t>especializadas</w:t>
      </w:r>
    </w:p>
    <w:p w14:paraId="5A7748FF" w14:textId="77777777" w:rsidR="00AA4259" w:rsidRDefault="001B440B">
      <w:pPr>
        <w:pStyle w:val="Prrafodelista"/>
        <w:numPr>
          <w:ilvl w:val="0"/>
          <w:numId w:val="145"/>
        </w:numPr>
        <w:tabs>
          <w:tab w:val="left" w:pos="1700"/>
        </w:tabs>
        <w:spacing w:before="179"/>
        <w:ind w:left="1700" w:hanging="358"/>
      </w:pPr>
      <w:r>
        <w:t>Liderazgo</w:t>
      </w:r>
      <w:r>
        <w:rPr>
          <w:spacing w:val="-10"/>
        </w:rPr>
        <w:t xml:space="preserve"> </w:t>
      </w:r>
      <w:r>
        <w:t>Sectorial:</w:t>
      </w:r>
      <w:r>
        <w:rPr>
          <w:spacing w:val="-4"/>
        </w:rPr>
        <w:t xml:space="preserve"> </w:t>
      </w:r>
      <w:r>
        <w:t>Referente</w:t>
      </w:r>
      <w:r>
        <w:rPr>
          <w:spacing w:val="-9"/>
        </w:rPr>
        <w:t xml:space="preserve"> </w:t>
      </w:r>
      <w:r>
        <w:t>en</w:t>
      </w:r>
      <w:r>
        <w:rPr>
          <w:spacing w:val="-7"/>
        </w:rPr>
        <w:t xml:space="preserve"> </w:t>
      </w:r>
      <w:r>
        <w:t>gestión</w:t>
      </w:r>
      <w:r>
        <w:rPr>
          <w:spacing w:val="-7"/>
        </w:rPr>
        <w:t xml:space="preserve"> </w:t>
      </w:r>
      <w:r>
        <w:t>documental</w:t>
      </w:r>
      <w:r>
        <w:rPr>
          <w:spacing w:val="-8"/>
        </w:rPr>
        <w:t xml:space="preserve"> </w:t>
      </w:r>
      <w:r>
        <w:t>para</w:t>
      </w:r>
      <w:r>
        <w:rPr>
          <w:spacing w:val="-8"/>
        </w:rPr>
        <w:t xml:space="preserve"> </w:t>
      </w:r>
      <w:r>
        <w:rPr>
          <w:spacing w:val="-2"/>
        </w:rPr>
        <w:t>infraestructura</w:t>
      </w:r>
    </w:p>
    <w:p w14:paraId="2D3851E1" w14:textId="77777777" w:rsidR="00AA4259" w:rsidRDefault="001B440B">
      <w:pPr>
        <w:pStyle w:val="Prrafodelista"/>
        <w:numPr>
          <w:ilvl w:val="0"/>
          <w:numId w:val="145"/>
        </w:numPr>
        <w:tabs>
          <w:tab w:val="left" w:pos="1700"/>
        </w:tabs>
        <w:spacing w:before="182"/>
        <w:ind w:left="1700" w:hanging="358"/>
      </w:pPr>
      <w:r>
        <w:t>Eficiencia</w:t>
      </w:r>
      <w:r>
        <w:rPr>
          <w:spacing w:val="-9"/>
        </w:rPr>
        <w:t xml:space="preserve"> </w:t>
      </w:r>
      <w:r>
        <w:t>Operativa:</w:t>
      </w:r>
      <w:r>
        <w:rPr>
          <w:spacing w:val="-7"/>
        </w:rPr>
        <w:t xml:space="preserve"> </w:t>
      </w:r>
      <w:r>
        <w:t>Procesos</w:t>
      </w:r>
      <w:r>
        <w:rPr>
          <w:spacing w:val="-7"/>
        </w:rPr>
        <w:t xml:space="preserve"> </w:t>
      </w:r>
      <w:r>
        <w:t>optimizados</w:t>
      </w:r>
      <w:r>
        <w:rPr>
          <w:spacing w:val="-8"/>
        </w:rPr>
        <w:t xml:space="preserve"> </w:t>
      </w:r>
      <w:r>
        <w:t>por</w:t>
      </w:r>
      <w:r>
        <w:rPr>
          <w:spacing w:val="-7"/>
        </w:rPr>
        <w:t xml:space="preserve"> </w:t>
      </w:r>
      <w:r>
        <w:rPr>
          <w:spacing w:val="-2"/>
        </w:rPr>
        <w:t>especialización</w:t>
      </w:r>
    </w:p>
    <w:p w14:paraId="64A9E626" w14:textId="77777777" w:rsidR="00AA4259" w:rsidRDefault="00AA4259">
      <w:pPr>
        <w:pStyle w:val="Prrafodelista"/>
        <w:sectPr w:rsidR="00AA4259">
          <w:pgSz w:w="12240" w:h="15840"/>
          <w:pgMar w:top="960" w:right="720" w:bottom="1280" w:left="720" w:header="751" w:footer="1083" w:gutter="0"/>
          <w:cols w:space="720"/>
        </w:sectPr>
      </w:pPr>
    </w:p>
    <w:p w14:paraId="64EF2F99" w14:textId="77777777" w:rsidR="00AA4259" w:rsidRDefault="00AA4259">
      <w:pPr>
        <w:pStyle w:val="Textoindependiente"/>
        <w:spacing w:before="171"/>
        <w:rPr>
          <w:sz w:val="24"/>
        </w:rPr>
      </w:pPr>
    </w:p>
    <w:p w14:paraId="4701DAB8" w14:textId="77777777" w:rsidR="00AA4259" w:rsidRDefault="001B440B">
      <w:pPr>
        <w:pStyle w:val="Ttulo1"/>
        <w:numPr>
          <w:ilvl w:val="1"/>
          <w:numId w:val="154"/>
        </w:numPr>
        <w:tabs>
          <w:tab w:val="left" w:pos="1545"/>
        </w:tabs>
        <w:ind w:left="1545" w:hanging="563"/>
      </w:pPr>
      <w:bookmarkStart w:id="34" w:name="_bookmark34"/>
      <w:bookmarkEnd w:id="34"/>
      <w:r>
        <w:t>PERFIL</w:t>
      </w:r>
      <w:r>
        <w:rPr>
          <w:spacing w:val="-6"/>
        </w:rPr>
        <w:t xml:space="preserve"> </w:t>
      </w:r>
      <w:r>
        <w:t>INSTITUCIONAL</w:t>
      </w:r>
      <w:r>
        <w:rPr>
          <w:spacing w:val="-4"/>
        </w:rPr>
        <w:t xml:space="preserve"> </w:t>
      </w:r>
      <w:r>
        <w:t>PARA</w:t>
      </w:r>
      <w:r>
        <w:rPr>
          <w:spacing w:val="-3"/>
        </w:rPr>
        <w:t xml:space="preserve"> </w:t>
      </w:r>
      <w:r>
        <w:t>GESTIÓN</w:t>
      </w:r>
      <w:r>
        <w:rPr>
          <w:spacing w:val="-3"/>
        </w:rPr>
        <w:t xml:space="preserve"> </w:t>
      </w:r>
      <w:r>
        <w:rPr>
          <w:spacing w:val="-2"/>
        </w:rPr>
        <w:t>DOCUMENTAL</w:t>
      </w:r>
    </w:p>
    <w:p w14:paraId="2D30B264" w14:textId="77777777" w:rsidR="00AA4259" w:rsidRDefault="00AA4259">
      <w:pPr>
        <w:pStyle w:val="Textoindependiente"/>
        <w:rPr>
          <w:rFonts w:ascii="Arial"/>
          <w:b/>
          <w:sz w:val="24"/>
        </w:rPr>
      </w:pPr>
    </w:p>
    <w:p w14:paraId="40386F3C" w14:textId="77777777" w:rsidR="00AA4259" w:rsidRDefault="00AA4259">
      <w:pPr>
        <w:pStyle w:val="Textoindependiente"/>
        <w:rPr>
          <w:rFonts w:ascii="Arial"/>
          <w:b/>
          <w:sz w:val="24"/>
        </w:rPr>
      </w:pPr>
    </w:p>
    <w:p w14:paraId="50102085" w14:textId="77777777" w:rsidR="00AA4259" w:rsidRDefault="00AA4259">
      <w:pPr>
        <w:pStyle w:val="Textoindependiente"/>
        <w:spacing w:before="59"/>
        <w:rPr>
          <w:rFonts w:ascii="Arial"/>
          <w:b/>
          <w:sz w:val="24"/>
        </w:rPr>
      </w:pPr>
    </w:p>
    <w:p w14:paraId="15BC7259" w14:textId="77777777" w:rsidR="00AA4259" w:rsidRDefault="001B440B">
      <w:pPr>
        <w:pStyle w:val="Ttulo3"/>
        <w:spacing w:before="1"/>
      </w:pPr>
      <w:r>
        <w:rPr>
          <w:spacing w:val="-2"/>
        </w:rPr>
        <w:t>CARACTERÍSTICAS</w:t>
      </w:r>
      <w:r>
        <w:rPr>
          <w:spacing w:val="12"/>
        </w:rPr>
        <w:t xml:space="preserve"> </w:t>
      </w:r>
      <w:r>
        <w:rPr>
          <w:spacing w:val="-2"/>
        </w:rPr>
        <w:t>DISTINTIVAS:</w:t>
      </w:r>
    </w:p>
    <w:p w14:paraId="797B869D" w14:textId="77777777" w:rsidR="00AA4259" w:rsidRDefault="001B440B">
      <w:pPr>
        <w:pStyle w:val="Prrafodelista"/>
        <w:numPr>
          <w:ilvl w:val="0"/>
          <w:numId w:val="133"/>
        </w:numPr>
        <w:tabs>
          <w:tab w:val="left" w:pos="1701"/>
        </w:tabs>
        <w:spacing w:before="179"/>
        <w:ind w:left="1701" w:hanging="359"/>
      </w:pPr>
      <w:r>
        <w:t>Entidad</w:t>
      </w:r>
      <w:r>
        <w:rPr>
          <w:spacing w:val="-10"/>
        </w:rPr>
        <w:t xml:space="preserve"> </w:t>
      </w:r>
      <w:r>
        <w:t>técnica</w:t>
      </w:r>
      <w:r>
        <w:rPr>
          <w:spacing w:val="-11"/>
        </w:rPr>
        <w:t xml:space="preserve"> </w:t>
      </w:r>
      <w:r>
        <w:t>especializada</w:t>
      </w:r>
      <w:r>
        <w:rPr>
          <w:spacing w:val="-8"/>
        </w:rPr>
        <w:t xml:space="preserve"> </w:t>
      </w:r>
      <w:r>
        <w:t>con</w:t>
      </w:r>
      <w:r>
        <w:rPr>
          <w:spacing w:val="-10"/>
        </w:rPr>
        <w:t xml:space="preserve"> </w:t>
      </w:r>
      <w:r>
        <w:t>documentación</w:t>
      </w:r>
      <w:r>
        <w:rPr>
          <w:spacing w:val="-10"/>
        </w:rPr>
        <w:t xml:space="preserve"> </w:t>
      </w:r>
      <w:r>
        <w:rPr>
          <w:spacing w:val="-2"/>
        </w:rPr>
        <w:t>compleja</w:t>
      </w:r>
    </w:p>
    <w:p w14:paraId="12E81D6A" w14:textId="77777777" w:rsidR="00AA4259" w:rsidRDefault="001B440B">
      <w:pPr>
        <w:pStyle w:val="Prrafodelista"/>
        <w:numPr>
          <w:ilvl w:val="0"/>
          <w:numId w:val="133"/>
        </w:numPr>
        <w:tabs>
          <w:tab w:val="left" w:pos="1701"/>
        </w:tabs>
        <w:spacing w:before="181"/>
        <w:ind w:left="1701" w:hanging="359"/>
      </w:pPr>
      <w:r>
        <w:t>Responsabilidad</w:t>
      </w:r>
      <w:r>
        <w:rPr>
          <w:spacing w:val="-9"/>
        </w:rPr>
        <w:t xml:space="preserve"> </w:t>
      </w:r>
      <w:r>
        <w:t>patrimonial</w:t>
      </w:r>
      <w:r>
        <w:rPr>
          <w:spacing w:val="-8"/>
        </w:rPr>
        <w:t xml:space="preserve"> </w:t>
      </w:r>
      <w:r>
        <w:t>sobre</w:t>
      </w:r>
      <w:r>
        <w:rPr>
          <w:spacing w:val="-9"/>
        </w:rPr>
        <w:t xml:space="preserve"> </w:t>
      </w:r>
      <w:r>
        <w:t>infraestructura</w:t>
      </w:r>
      <w:r>
        <w:rPr>
          <w:spacing w:val="-11"/>
        </w:rPr>
        <w:t xml:space="preserve"> </w:t>
      </w:r>
      <w:r>
        <w:t>de</w:t>
      </w:r>
      <w:r>
        <w:rPr>
          <w:spacing w:val="-8"/>
        </w:rPr>
        <w:t xml:space="preserve"> </w:t>
      </w:r>
      <w:r>
        <w:rPr>
          <w:spacing w:val="-2"/>
        </w:rPr>
        <w:t>ciudad</w:t>
      </w:r>
    </w:p>
    <w:p w14:paraId="6DBD2008" w14:textId="77777777" w:rsidR="00AA4259" w:rsidRDefault="001B440B">
      <w:pPr>
        <w:pStyle w:val="Prrafodelista"/>
        <w:numPr>
          <w:ilvl w:val="0"/>
          <w:numId w:val="133"/>
        </w:numPr>
        <w:tabs>
          <w:tab w:val="left" w:pos="1701"/>
        </w:tabs>
        <w:spacing w:before="179"/>
        <w:ind w:left="1701" w:hanging="359"/>
      </w:pPr>
      <w:r>
        <w:t>Coordinación</w:t>
      </w:r>
      <w:r>
        <w:rPr>
          <w:spacing w:val="-10"/>
        </w:rPr>
        <w:t xml:space="preserve"> </w:t>
      </w:r>
      <w:r>
        <w:t>interinstitucional</w:t>
      </w:r>
      <w:r>
        <w:rPr>
          <w:spacing w:val="-8"/>
        </w:rPr>
        <w:t xml:space="preserve"> </w:t>
      </w:r>
      <w:r>
        <w:t>intensiva</w:t>
      </w:r>
      <w:r>
        <w:rPr>
          <w:spacing w:val="-9"/>
        </w:rPr>
        <w:t xml:space="preserve"> </w:t>
      </w:r>
      <w:r>
        <w:t>con</w:t>
      </w:r>
      <w:r>
        <w:rPr>
          <w:spacing w:val="-11"/>
        </w:rPr>
        <w:t xml:space="preserve"> </w:t>
      </w:r>
      <w:r>
        <w:t>sector</w:t>
      </w:r>
      <w:r>
        <w:rPr>
          <w:spacing w:val="-10"/>
        </w:rPr>
        <w:t xml:space="preserve"> </w:t>
      </w:r>
      <w:r>
        <w:rPr>
          <w:spacing w:val="-2"/>
        </w:rPr>
        <w:t>movilidad</w:t>
      </w:r>
    </w:p>
    <w:p w14:paraId="0B82B969" w14:textId="77777777" w:rsidR="00AA4259" w:rsidRDefault="001B440B">
      <w:pPr>
        <w:pStyle w:val="Prrafodelista"/>
        <w:numPr>
          <w:ilvl w:val="0"/>
          <w:numId w:val="133"/>
        </w:numPr>
        <w:tabs>
          <w:tab w:val="left" w:pos="1701"/>
        </w:tabs>
        <w:spacing w:before="179"/>
        <w:ind w:left="1701" w:hanging="359"/>
      </w:pPr>
      <w:r>
        <w:t>Innovación</w:t>
      </w:r>
      <w:r>
        <w:rPr>
          <w:spacing w:val="-7"/>
        </w:rPr>
        <w:t xml:space="preserve"> </w:t>
      </w:r>
      <w:r>
        <w:t>y</w:t>
      </w:r>
      <w:r>
        <w:rPr>
          <w:spacing w:val="-9"/>
        </w:rPr>
        <w:t xml:space="preserve"> </w:t>
      </w:r>
      <w:r>
        <w:t>desarrollo</w:t>
      </w:r>
      <w:r>
        <w:rPr>
          <w:spacing w:val="-5"/>
        </w:rPr>
        <w:t xml:space="preserve"> </w:t>
      </w:r>
      <w:r>
        <w:t>como</w:t>
      </w:r>
      <w:r>
        <w:rPr>
          <w:spacing w:val="-8"/>
        </w:rPr>
        <w:t xml:space="preserve"> </w:t>
      </w:r>
      <w:r>
        <w:t>función</w:t>
      </w:r>
      <w:r>
        <w:rPr>
          <w:spacing w:val="-7"/>
        </w:rPr>
        <w:t xml:space="preserve"> </w:t>
      </w:r>
      <w:r>
        <w:t>emergente</w:t>
      </w:r>
      <w:r>
        <w:rPr>
          <w:spacing w:val="-8"/>
        </w:rPr>
        <w:t xml:space="preserve"> </w:t>
      </w:r>
      <w:r>
        <w:rPr>
          <w:spacing w:val="-2"/>
        </w:rPr>
        <w:t>crítica</w:t>
      </w:r>
    </w:p>
    <w:p w14:paraId="310FB734" w14:textId="77777777" w:rsidR="00AA4259" w:rsidRDefault="001B440B">
      <w:pPr>
        <w:pStyle w:val="Prrafodelista"/>
        <w:numPr>
          <w:ilvl w:val="0"/>
          <w:numId w:val="133"/>
        </w:numPr>
        <w:tabs>
          <w:tab w:val="left" w:pos="1701"/>
        </w:tabs>
        <w:spacing w:before="182"/>
        <w:ind w:left="1701" w:hanging="359"/>
      </w:pPr>
      <w:r>
        <w:t>Transparencia</w:t>
      </w:r>
      <w:r>
        <w:rPr>
          <w:spacing w:val="-7"/>
        </w:rPr>
        <w:t xml:space="preserve"> </w:t>
      </w:r>
      <w:r>
        <w:t>y</w:t>
      </w:r>
      <w:r>
        <w:rPr>
          <w:spacing w:val="-7"/>
        </w:rPr>
        <w:t xml:space="preserve"> </w:t>
      </w:r>
      <w:r>
        <w:t>rendición</w:t>
      </w:r>
      <w:r>
        <w:rPr>
          <w:spacing w:val="-5"/>
        </w:rPr>
        <w:t xml:space="preserve"> </w:t>
      </w:r>
      <w:r>
        <w:t>de</w:t>
      </w:r>
      <w:r>
        <w:rPr>
          <w:spacing w:val="-5"/>
        </w:rPr>
        <w:t xml:space="preserve"> </w:t>
      </w:r>
      <w:r>
        <w:t>cuentas</w:t>
      </w:r>
      <w:r>
        <w:rPr>
          <w:spacing w:val="-4"/>
        </w:rPr>
        <w:t xml:space="preserve"> </w:t>
      </w:r>
      <w:r>
        <w:t>por</w:t>
      </w:r>
      <w:r>
        <w:rPr>
          <w:spacing w:val="-6"/>
        </w:rPr>
        <w:t xml:space="preserve"> </w:t>
      </w:r>
      <w:r>
        <w:t>manejo</w:t>
      </w:r>
      <w:r>
        <w:rPr>
          <w:spacing w:val="-7"/>
        </w:rPr>
        <w:t xml:space="preserve"> </w:t>
      </w:r>
      <w:r>
        <w:t>de</w:t>
      </w:r>
      <w:r>
        <w:rPr>
          <w:spacing w:val="-7"/>
        </w:rPr>
        <w:t xml:space="preserve"> </w:t>
      </w:r>
      <w:r>
        <w:t>recursos</w:t>
      </w:r>
      <w:r>
        <w:rPr>
          <w:spacing w:val="-3"/>
        </w:rPr>
        <w:t xml:space="preserve"> </w:t>
      </w:r>
      <w:r>
        <w:rPr>
          <w:spacing w:val="-2"/>
        </w:rPr>
        <w:t>públicos</w:t>
      </w:r>
    </w:p>
    <w:p w14:paraId="42F4195C" w14:textId="77777777" w:rsidR="00AA4259" w:rsidRDefault="00AA4259">
      <w:pPr>
        <w:pStyle w:val="Textoindependiente"/>
      </w:pPr>
    </w:p>
    <w:p w14:paraId="297DC59A" w14:textId="77777777" w:rsidR="00AA4259" w:rsidRDefault="00AA4259">
      <w:pPr>
        <w:pStyle w:val="Textoindependiente"/>
        <w:spacing w:before="107"/>
      </w:pPr>
    </w:p>
    <w:p w14:paraId="59125CFE" w14:textId="77777777" w:rsidR="00AA4259" w:rsidRDefault="001B440B">
      <w:pPr>
        <w:pStyle w:val="Ttulo3"/>
        <w:spacing w:before="1"/>
      </w:pPr>
      <w:r>
        <w:t>IMPLICACIONES</w:t>
      </w:r>
      <w:r>
        <w:rPr>
          <w:spacing w:val="-14"/>
        </w:rPr>
        <w:t xml:space="preserve"> </w:t>
      </w:r>
      <w:r>
        <w:rPr>
          <w:spacing w:val="-2"/>
        </w:rPr>
        <w:t>ARCHIVÍSTICAS:</w:t>
      </w:r>
    </w:p>
    <w:p w14:paraId="30865105" w14:textId="77777777" w:rsidR="00AA4259" w:rsidRDefault="001B440B">
      <w:pPr>
        <w:pStyle w:val="Textoindependiente"/>
        <w:spacing w:before="181" w:line="259" w:lineRule="auto"/>
        <w:ind w:left="982" w:right="409"/>
        <w:jc w:val="both"/>
      </w:pPr>
      <w:r>
        <w:t>La naturaleza técnica y la responsabilidad patrimonial de la UAERMV requieren un sistema archivístico</w:t>
      </w:r>
      <w:r>
        <w:rPr>
          <w:spacing w:val="-8"/>
        </w:rPr>
        <w:t xml:space="preserve"> </w:t>
      </w:r>
      <w:r>
        <w:t>especializado</w:t>
      </w:r>
      <w:r>
        <w:rPr>
          <w:spacing w:val="-8"/>
        </w:rPr>
        <w:t xml:space="preserve"> </w:t>
      </w:r>
      <w:r>
        <w:t>que</w:t>
      </w:r>
      <w:r>
        <w:rPr>
          <w:spacing w:val="-8"/>
        </w:rPr>
        <w:t xml:space="preserve"> </w:t>
      </w:r>
      <w:r>
        <w:t>garantice</w:t>
      </w:r>
      <w:r>
        <w:rPr>
          <w:spacing w:val="-11"/>
        </w:rPr>
        <w:t xml:space="preserve"> </w:t>
      </w:r>
      <w:r>
        <w:t>la</w:t>
      </w:r>
      <w:r>
        <w:rPr>
          <w:spacing w:val="-8"/>
        </w:rPr>
        <w:t xml:space="preserve"> </w:t>
      </w:r>
      <w:r>
        <w:t>preservación</w:t>
      </w:r>
      <w:r>
        <w:rPr>
          <w:spacing w:val="-9"/>
        </w:rPr>
        <w:t xml:space="preserve"> </w:t>
      </w:r>
      <w:r>
        <w:t>de</w:t>
      </w:r>
      <w:r>
        <w:rPr>
          <w:spacing w:val="-9"/>
        </w:rPr>
        <w:t xml:space="preserve"> </w:t>
      </w:r>
      <w:r>
        <w:t>documentación</w:t>
      </w:r>
      <w:r>
        <w:rPr>
          <w:spacing w:val="-9"/>
        </w:rPr>
        <w:t xml:space="preserve"> </w:t>
      </w:r>
      <w:r>
        <w:t>técnica</w:t>
      </w:r>
      <w:r>
        <w:rPr>
          <w:spacing w:val="-11"/>
        </w:rPr>
        <w:t xml:space="preserve"> </w:t>
      </w:r>
      <w:r>
        <w:t>crítica,</w:t>
      </w:r>
      <w:r>
        <w:rPr>
          <w:spacing w:val="-9"/>
        </w:rPr>
        <w:t xml:space="preserve"> </w:t>
      </w:r>
      <w:r>
        <w:t>facilite la coordinación interinstitucional y soporte la innovación como función estratégica emergente.</w:t>
      </w:r>
    </w:p>
    <w:p w14:paraId="2BDEF101"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22D07215" w14:textId="77777777" w:rsidR="00AA4259" w:rsidRDefault="00AA4259">
      <w:pPr>
        <w:pStyle w:val="Textoindependiente"/>
        <w:rPr>
          <w:sz w:val="24"/>
        </w:rPr>
      </w:pPr>
    </w:p>
    <w:p w14:paraId="31B54461" w14:textId="77777777" w:rsidR="00AA4259" w:rsidRDefault="00AA4259">
      <w:pPr>
        <w:pStyle w:val="Textoindependiente"/>
        <w:rPr>
          <w:sz w:val="24"/>
        </w:rPr>
      </w:pPr>
    </w:p>
    <w:p w14:paraId="120D1249" w14:textId="77777777" w:rsidR="00AA4259" w:rsidRDefault="00AA4259">
      <w:pPr>
        <w:pStyle w:val="Textoindependiente"/>
        <w:spacing w:before="51"/>
        <w:rPr>
          <w:sz w:val="24"/>
        </w:rPr>
      </w:pPr>
    </w:p>
    <w:p w14:paraId="1A833438" w14:textId="77777777" w:rsidR="00AA4259" w:rsidRDefault="001B440B">
      <w:pPr>
        <w:pStyle w:val="Ttulo1"/>
        <w:numPr>
          <w:ilvl w:val="0"/>
          <w:numId w:val="154"/>
        </w:numPr>
        <w:tabs>
          <w:tab w:val="left" w:pos="1407"/>
          <w:tab w:val="left" w:pos="1409"/>
        </w:tabs>
        <w:spacing w:line="259" w:lineRule="auto"/>
        <w:ind w:right="1693"/>
      </w:pPr>
      <w:bookmarkStart w:id="35" w:name="_bookmark35"/>
      <w:bookmarkEnd w:id="35"/>
      <w:r>
        <w:t>ESTADO</w:t>
      </w:r>
      <w:r>
        <w:rPr>
          <w:spacing w:val="-6"/>
        </w:rPr>
        <w:t xml:space="preserve"> </w:t>
      </w:r>
      <w:r>
        <w:t>DE</w:t>
      </w:r>
      <w:r>
        <w:rPr>
          <w:spacing w:val="-6"/>
        </w:rPr>
        <w:t xml:space="preserve"> </w:t>
      </w:r>
      <w:r>
        <w:t>LOS</w:t>
      </w:r>
      <w:r>
        <w:rPr>
          <w:spacing w:val="-8"/>
        </w:rPr>
        <w:t xml:space="preserve"> </w:t>
      </w:r>
      <w:r>
        <w:t>INSTRUMENTOS</w:t>
      </w:r>
      <w:r>
        <w:rPr>
          <w:spacing w:val="-6"/>
        </w:rPr>
        <w:t xml:space="preserve"> </w:t>
      </w:r>
      <w:r>
        <w:t>ARCHIVÍSTICOS</w:t>
      </w:r>
      <w:r>
        <w:rPr>
          <w:spacing w:val="-2"/>
        </w:rPr>
        <w:t xml:space="preserve"> </w:t>
      </w:r>
      <w:r>
        <w:t>-</w:t>
      </w:r>
      <w:r>
        <w:rPr>
          <w:spacing w:val="-9"/>
        </w:rPr>
        <w:t xml:space="preserve"> </w:t>
      </w:r>
      <w:r>
        <w:t xml:space="preserve">EVALUACIÓN </w:t>
      </w:r>
      <w:r>
        <w:rPr>
          <w:spacing w:val="-2"/>
        </w:rPr>
        <w:t>INTEGRAL</w:t>
      </w:r>
    </w:p>
    <w:p w14:paraId="3676F693" w14:textId="77777777" w:rsidR="00AA4259" w:rsidRDefault="001B440B">
      <w:pPr>
        <w:pStyle w:val="Ttulo1"/>
        <w:numPr>
          <w:ilvl w:val="1"/>
          <w:numId w:val="154"/>
        </w:numPr>
        <w:tabs>
          <w:tab w:val="left" w:pos="1545"/>
        </w:tabs>
        <w:spacing w:before="239"/>
        <w:ind w:left="1545" w:hanging="563"/>
      </w:pPr>
      <w:bookmarkStart w:id="36" w:name="_bookmark36"/>
      <w:bookmarkEnd w:id="36"/>
      <w:r>
        <w:t>PANORAMA</w:t>
      </w:r>
      <w:r>
        <w:rPr>
          <w:spacing w:val="-3"/>
        </w:rPr>
        <w:t xml:space="preserve"> </w:t>
      </w:r>
      <w:r>
        <w:t>GENERAL</w:t>
      </w:r>
      <w:r>
        <w:rPr>
          <w:spacing w:val="-3"/>
        </w:rPr>
        <w:t xml:space="preserve"> </w:t>
      </w:r>
      <w:r>
        <w:t>DE</w:t>
      </w:r>
      <w:r>
        <w:rPr>
          <w:spacing w:val="-2"/>
        </w:rPr>
        <w:t xml:space="preserve"> INSTRUMENTOS</w:t>
      </w:r>
    </w:p>
    <w:p w14:paraId="0CDE4204" w14:textId="77777777" w:rsidR="00AA4259" w:rsidRDefault="00AA4259">
      <w:pPr>
        <w:pStyle w:val="Textoindependiente"/>
        <w:spacing w:before="182"/>
        <w:rPr>
          <w:rFonts w:ascii="Arial"/>
          <w:b/>
          <w:sz w:val="24"/>
        </w:rPr>
      </w:pPr>
    </w:p>
    <w:p w14:paraId="45975A69" w14:textId="77777777" w:rsidR="00AA4259" w:rsidRDefault="001B440B">
      <w:pPr>
        <w:pStyle w:val="Textoindependiente"/>
        <w:spacing w:line="259" w:lineRule="auto"/>
        <w:ind w:left="982" w:right="407"/>
        <w:jc w:val="both"/>
      </w:pPr>
      <w:r>
        <w:t>La</w:t>
      </w:r>
      <w:r>
        <w:rPr>
          <w:spacing w:val="-1"/>
        </w:rPr>
        <w:t xml:space="preserve"> </w:t>
      </w:r>
      <w:r>
        <w:t>UAERMV</w:t>
      </w:r>
      <w:r>
        <w:rPr>
          <w:spacing w:val="-1"/>
        </w:rPr>
        <w:t xml:space="preserve"> </w:t>
      </w:r>
      <w:r>
        <w:t>ha</w:t>
      </w:r>
      <w:r>
        <w:rPr>
          <w:spacing w:val="-1"/>
        </w:rPr>
        <w:t xml:space="preserve"> </w:t>
      </w:r>
      <w:r>
        <w:t>desarrollado un</w:t>
      </w:r>
      <w:r>
        <w:rPr>
          <w:spacing w:val="-1"/>
        </w:rPr>
        <w:t xml:space="preserve"> </w:t>
      </w:r>
      <w:r>
        <w:t>conjunto robusto</w:t>
      </w:r>
      <w:r>
        <w:rPr>
          <w:spacing w:val="-2"/>
        </w:rPr>
        <w:t xml:space="preserve"> </w:t>
      </w:r>
      <w:r>
        <w:t>de</w:t>
      </w:r>
      <w:r>
        <w:rPr>
          <w:spacing w:val="-1"/>
        </w:rPr>
        <w:t xml:space="preserve"> </w:t>
      </w:r>
      <w:r>
        <w:t>instrumentos archivísticos que evidencia el compromiso institucional con la modernización de la gestión documental. La evaluación integral revela</w:t>
      </w:r>
      <w:r>
        <w:rPr>
          <w:spacing w:val="-5"/>
        </w:rPr>
        <w:t xml:space="preserve"> </w:t>
      </w:r>
      <w:r>
        <w:t>que</w:t>
      </w:r>
      <w:r>
        <w:rPr>
          <w:spacing w:val="-5"/>
        </w:rPr>
        <w:t xml:space="preserve"> </w:t>
      </w:r>
      <w:r>
        <w:t>la</w:t>
      </w:r>
      <w:r>
        <w:rPr>
          <w:spacing w:val="-5"/>
        </w:rPr>
        <w:t xml:space="preserve"> </w:t>
      </w:r>
      <w:r>
        <w:t>entidad</w:t>
      </w:r>
      <w:r>
        <w:rPr>
          <w:spacing w:val="-7"/>
        </w:rPr>
        <w:t xml:space="preserve"> </w:t>
      </w:r>
      <w:r>
        <w:t>cuenta</w:t>
      </w:r>
      <w:r>
        <w:rPr>
          <w:spacing w:val="-3"/>
        </w:rPr>
        <w:t xml:space="preserve"> </w:t>
      </w:r>
      <w:r>
        <w:t>con</w:t>
      </w:r>
      <w:r>
        <w:rPr>
          <w:spacing w:val="-5"/>
        </w:rPr>
        <w:t xml:space="preserve"> </w:t>
      </w:r>
      <w:r>
        <w:t>bases</w:t>
      </w:r>
      <w:r>
        <w:rPr>
          <w:spacing w:val="-7"/>
        </w:rPr>
        <w:t xml:space="preserve"> </w:t>
      </w:r>
      <w:r>
        <w:t>metodológicas</w:t>
      </w:r>
      <w:r>
        <w:rPr>
          <w:spacing w:val="-5"/>
        </w:rPr>
        <w:t xml:space="preserve"> </w:t>
      </w:r>
      <w:r>
        <w:t>sólidas</w:t>
      </w:r>
      <w:r>
        <w:rPr>
          <w:spacing w:val="-5"/>
        </w:rPr>
        <w:t xml:space="preserve"> </w:t>
      </w:r>
      <w:r>
        <w:t>que</w:t>
      </w:r>
      <w:r>
        <w:rPr>
          <w:spacing w:val="-5"/>
        </w:rPr>
        <w:t xml:space="preserve"> </w:t>
      </w:r>
      <w:r>
        <w:t>facilitan</w:t>
      </w:r>
      <w:r>
        <w:rPr>
          <w:spacing w:val="-8"/>
        </w:rPr>
        <w:t xml:space="preserve"> </w:t>
      </w:r>
      <w:r>
        <w:t>la</w:t>
      </w:r>
      <w:r>
        <w:rPr>
          <w:spacing w:val="-5"/>
        </w:rPr>
        <w:t xml:space="preserve"> </w:t>
      </w:r>
      <w:r>
        <w:t>implementación</w:t>
      </w:r>
      <w:r>
        <w:rPr>
          <w:spacing w:val="-5"/>
        </w:rPr>
        <w:t xml:space="preserve"> </w:t>
      </w:r>
      <w:r>
        <w:t>de mejoras sistemáticas.</w:t>
      </w:r>
    </w:p>
    <w:p w14:paraId="5A744882" w14:textId="77777777" w:rsidR="00AA4259" w:rsidRDefault="001B440B">
      <w:pPr>
        <w:spacing w:before="158"/>
        <w:ind w:left="982"/>
        <w:jc w:val="both"/>
        <w:rPr>
          <w:rFonts w:ascii="Arial"/>
          <w:b/>
        </w:rPr>
      </w:pPr>
      <w:r>
        <w:rPr>
          <w:rFonts w:ascii="Arial"/>
          <w:b/>
        </w:rPr>
        <w:t>Estado</w:t>
      </w:r>
      <w:r>
        <w:rPr>
          <w:rFonts w:ascii="Arial"/>
          <w:b/>
          <w:spacing w:val="-4"/>
        </w:rPr>
        <w:t xml:space="preserve"> </w:t>
      </w:r>
      <w:r>
        <w:rPr>
          <w:rFonts w:ascii="Arial"/>
          <w:b/>
        </w:rPr>
        <w:t>Consolidado</w:t>
      </w:r>
      <w:r>
        <w:rPr>
          <w:rFonts w:ascii="Arial"/>
          <w:b/>
          <w:spacing w:val="-4"/>
        </w:rPr>
        <w:t xml:space="preserve"> </w:t>
      </w:r>
      <w:r>
        <w:rPr>
          <w:rFonts w:ascii="Arial"/>
          <w:b/>
        </w:rPr>
        <w:t>de</w:t>
      </w:r>
      <w:r>
        <w:rPr>
          <w:rFonts w:ascii="Arial"/>
          <w:b/>
          <w:spacing w:val="-6"/>
        </w:rPr>
        <w:t xml:space="preserve"> </w:t>
      </w:r>
      <w:r>
        <w:rPr>
          <w:rFonts w:ascii="Arial"/>
          <w:b/>
          <w:spacing w:val="-2"/>
        </w:rPr>
        <w:t>Instrumentos:</w:t>
      </w:r>
    </w:p>
    <w:p w14:paraId="3A0E7F50" w14:textId="77777777" w:rsidR="00AA4259" w:rsidRDefault="00AA4259">
      <w:pPr>
        <w:pStyle w:val="Textoindependiente"/>
        <w:spacing w:before="2"/>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1858"/>
        <w:gridCol w:w="2311"/>
        <w:gridCol w:w="2042"/>
        <w:gridCol w:w="1913"/>
        <w:gridCol w:w="1270"/>
      </w:tblGrid>
      <w:tr w:rsidR="00AA4259" w14:paraId="0F1E938B" w14:textId="77777777">
        <w:trPr>
          <w:trHeight w:val="775"/>
        </w:trPr>
        <w:tc>
          <w:tcPr>
            <w:tcW w:w="1858" w:type="dxa"/>
            <w:tcBorders>
              <w:top w:val="nil"/>
              <w:left w:val="nil"/>
              <w:bottom w:val="nil"/>
              <w:right w:val="nil"/>
            </w:tcBorders>
            <w:shd w:val="clear" w:color="auto" w:fill="0E9ED4"/>
          </w:tcPr>
          <w:p w14:paraId="593702F7" w14:textId="77777777" w:rsidR="00AA4259" w:rsidRDefault="001B440B">
            <w:pPr>
              <w:pStyle w:val="TableParagraph"/>
              <w:spacing w:before="10"/>
              <w:ind w:left="112"/>
              <w:rPr>
                <w:rFonts w:ascii="Arial"/>
                <w:b/>
                <w:sz w:val="24"/>
              </w:rPr>
            </w:pPr>
            <w:r>
              <w:rPr>
                <w:rFonts w:ascii="Arial"/>
                <w:b/>
                <w:color w:val="FFFFFF"/>
                <w:spacing w:val="-2"/>
                <w:sz w:val="24"/>
              </w:rPr>
              <w:t>Instrumento</w:t>
            </w:r>
          </w:p>
        </w:tc>
        <w:tc>
          <w:tcPr>
            <w:tcW w:w="2311" w:type="dxa"/>
            <w:tcBorders>
              <w:top w:val="nil"/>
              <w:left w:val="nil"/>
              <w:bottom w:val="nil"/>
              <w:right w:val="nil"/>
            </w:tcBorders>
            <w:shd w:val="clear" w:color="auto" w:fill="0E9ED4"/>
          </w:tcPr>
          <w:p w14:paraId="2E79B4F1" w14:textId="77777777" w:rsidR="00AA4259" w:rsidRDefault="001B440B">
            <w:pPr>
              <w:pStyle w:val="TableParagraph"/>
              <w:spacing w:before="10" w:line="259" w:lineRule="auto"/>
              <w:ind w:left="112"/>
              <w:rPr>
                <w:rFonts w:ascii="Arial" w:hAnsi="Arial"/>
                <w:b/>
                <w:sz w:val="24"/>
              </w:rPr>
            </w:pPr>
            <w:r>
              <w:rPr>
                <w:rFonts w:ascii="Arial" w:hAnsi="Arial"/>
                <w:b/>
                <w:color w:val="FFFFFF"/>
                <w:spacing w:val="-2"/>
                <w:sz w:val="24"/>
              </w:rPr>
              <w:t>Formulación Técnica</w:t>
            </w:r>
          </w:p>
        </w:tc>
        <w:tc>
          <w:tcPr>
            <w:tcW w:w="2042" w:type="dxa"/>
            <w:tcBorders>
              <w:top w:val="nil"/>
              <w:left w:val="nil"/>
              <w:bottom w:val="nil"/>
              <w:right w:val="nil"/>
            </w:tcBorders>
            <w:shd w:val="clear" w:color="auto" w:fill="0E9ED4"/>
          </w:tcPr>
          <w:p w14:paraId="0E1F5B05" w14:textId="77777777" w:rsidR="00AA4259" w:rsidRDefault="001B440B">
            <w:pPr>
              <w:pStyle w:val="TableParagraph"/>
              <w:spacing w:before="10"/>
              <w:ind w:left="111"/>
              <w:rPr>
                <w:rFonts w:ascii="Arial" w:hAnsi="Arial"/>
                <w:b/>
                <w:sz w:val="24"/>
              </w:rPr>
            </w:pPr>
            <w:r>
              <w:rPr>
                <w:rFonts w:ascii="Arial" w:hAnsi="Arial"/>
                <w:b/>
                <w:color w:val="FFFFFF"/>
                <w:spacing w:val="-2"/>
                <w:sz w:val="24"/>
              </w:rPr>
              <w:t>Implementación</w:t>
            </w:r>
          </w:p>
        </w:tc>
        <w:tc>
          <w:tcPr>
            <w:tcW w:w="1913" w:type="dxa"/>
            <w:tcBorders>
              <w:top w:val="nil"/>
              <w:left w:val="nil"/>
              <w:bottom w:val="nil"/>
              <w:right w:val="nil"/>
            </w:tcBorders>
            <w:shd w:val="clear" w:color="auto" w:fill="0E9ED4"/>
          </w:tcPr>
          <w:p w14:paraId="63F37DA5" w14:textId="77777777" w:rsidR="00AA4259" w:rsidRDefault="001B440B">
            <w:pPr>
              <w:pStyle w:val="TableParagraph"/>
              <w:spacing w:before="10" w:line="259" w:lineRule="auto"/>
              <w:ind w:left="114" w:right="356"/>
              <w:rPr>
                <w:rFonts w:ascii="Arial"/>
                <w:b/>
                <w:sz w:val="24"/>
              </w:rPr>
            </w:pPr>
            <w:r>
              <w:rPr>
                <w:rFonts w:ascii="Arial"/>
                <w:b/>
                <w:color w:val="FFFFFF"/>
                <w:spacing w:val="-2"/>
                <w:sz w:val="24"/>
              </w:rPr>
              <w:t xml:space="preserve">Oportunidad </w:t>
            </w:r>
            <w:r>
              <w:rPr>
                <w:rFonts w:ascii="Arial"/>
                <w:b/>
                <w:color w:val="FFFFFF"/>
                <w:sz w:val="24"/>
              </w:rPr>
              <w:t>de Mejora</w:t>
            </w:r>
          </w:p>
        </w:tc>
        <w:tc>
          <w:tcPr>
            <w:tcW w:w="1270" w:type="dxa"/>
            <w:tcBorders>
              <w:top w:val="nil"/>
              <w:left w:val="nil"/>
              <w:bottom w:val="nil"/>
              <w:right w:val="nil"/>
            </w:tcBorders>
            <w:shd w:val="clear" w:color="auto" w:fill="0E9ED4"/>
          </w:tcPr>
          <w:p w14:paraId="0F2810F0" w14:textId="77777777" w:rsidR="00AA4259" w:rsidRDefault="001B440B">
            <w:pPr>
              <w:pStyle w:val="TableParagraph"/>
              <w:spacing w:before="10"/>
              <w:ind w:left="111"/>
              <w:rPr>
                <w:rFonts w:ascii="Arial"/>
                <w:b/>
                <w:sz w:val="24"/>
              </w:rPr>
            </w:pPr>
            <w:r>
              <w:rPr>
                <w:rFonts w:ascii="Arial"/>
                <w:b/>
                <w:color w:val="FFFFFF"/>
                <w:spacing w:val="-2"/>
                <w:sz w:val="24"/>
              </w:rPr>
              <w:t>Prioridad</w:t>
            </w:r>
          </w:p>
        </w:tc>
      </w:tr>
      <w:tr w:rsidR="00AA4259" w14:paraId="3AB25647" w14:textId="77777777">
        <w:trPr>
          <w:trHeight w:val="1053"/>
        </w:trPr>
        <w:tc>
          <w:tcPr>
            <w:tcW w:w="1858" w:type="dxa"/>
            <w:tcBorders>
              <w:top w:val="nil"/>
            </w:tcBorders>
            <w:shd w:val="clear" w:color="auto" w:fill="C9ECFA"/>
          </w:tcPr>
          <w:p w14:paraId="230EF27F" w14:textId="77777777" w:rsidR="00AA4259" w:rsidRDefault="001B440B">
            <w:pPr>
              <w:pStyle w:val="TableParagraph"/>
              <w:tabs>
                <w:tab w:val="left" w:pos="1468"/>
              </w:tabs>
              <w:spacing w:line="259" w:lineRule="auto"/>
              <w:ind w:left="107" w:right="97"/>
              <w:rPr>
                <w:rFonts w:ascii="Arial" w:hAnsi="Arial"/>
                <w:b/>
                <w:sz w:val="24"/>
              </w:rPr>
            </w:pPr>
            <w:r>
              <w:rPr>
                <w:rFonts w:ascii="Arial" w:hAnsi="Arial"/>
                <w:b/>
                <w:spacing w:val="-2"/>
                <w:sz w:val="24"/>
              </w:rPr>
              <w:t>Cuadro</w:t>
            </w:r>
            <w:r>
              <w:rPr>
                <w:rFonts w:ascii="Arial" w:hAnsi="Arial"/>
                <w:b/>
                <w:sz w:val="24"/>
              </w:rPr>
              <w:tab/>
            </w:r>
            <w:r>
              <w:rPr>
                <w:rFonts w:ascii="Arial" w:hAnsi="Arial"/>
                <w:b/>
                <w:spacing w:val="-6"/>
                <w:sz w:val="24"/>
              </w:rPr>
              <w:t xml:space="preserve">de </w:t>
            </w:r>
            <w:r>
              <w:rPr>
                <w:rFonts w:ascii="Arial" w:hAnsi="Arial"/>
                <w:b/>
                <w:spacing w:val="-2"/>
                <w:sz w:val="24"/>
              </w:rPr>
              <w:t>Clasificación Documental</w:t>
            </w:r>
          </w:p>
        </w:tc>
        <w:tc>
          <w:tcPr>
            <w:tcW w:w="2311" w:type="dxa"/>
            <w:tcBorders>
              <w:top w:val="nil"/>
            </w:tcBorders>
            <w:shd w:val="clear" w:color="auto" w:fill="C9ECFA"/>
          </w:tcPr>
          <w:p w14:paraId="0F79B20E" w14:textId="77777777" w:rsidR="00AA4259" w:rsidRDefault="001B440B">
            <w:pPr>
              <w:pStyle w:val="TableParagraph"/>
              <w:spacing w:line="259" w:lineRule="auto"/>
              <w:ind w:left="107" w:right="95"/>
              <w:rPr>
                <w:sz w:val="24"/>
              </w:rPr>
            </w:pPr>
            <w:r>
              <w:rPr>
                <w:spacing w:val="-2"/>
                <w:sz w:val="24"/>
              </w:rPr>
              <w:t>Metodológicamente sólido</w:t>
            </w:r>
          </w:p>
        </w:tc>
        <w:tc>
          <w:tcPr>
            <w:tcW w:w="2042" w:type="dxa"/>
            <w:tcBorders>
              <w:top w:val="nil"/>
            </w:tcBorders>
            <w:shd w:val="clear" w:color="auto" w:fill="C9ECFA"/>
          </w:tcPr>
          <w:p w14:paraId="4AB0743D" w14:textId="77777777" w:rsidR="00AA4259" w:rsidRDefault="001B440B">
            <w:pPr>
              <w:pStyle w:val="TableParagraph"/>
              <w:ind w:left="106"/>
              <w:rPr>
                <w:sz w:val="24"/>
              </w:rPr>
            </w:pPr>
            <w:r>
              <w:rPr>
                <w:sz w:val="24"/>
              </w:rPr>
              <w:t xml:space="preserve">61% </w:t>
            </w:r>
            <w:r>
              <w:rPr>
                <w:spacing w:val="-2"/>
                <w:sz w:val="24"/>
              </w:rPr>
              <w:t>cobertura</w:t>
            </w:r>
          </w:p>
        </w:tc>
        <w:tc>
          <w:tcPr>
            <w:tcW w:w="1913" w:type="dxa"/>
            <w:tcBorders>
              <w:top w:val="nil"/>
            </w:tcBorders>
            <w:shd w:val="clear" w:color="auto" w:fill="C9ECFA"/>
          </w:tcPr>
          <w:p w14:paraId="6E6827FE" w14:textId="77777777" w:rsidR="00AA4259" w:rsidRDefault="001B440B">
            <w:pPr>
              <w:pStyle w:val="TableParagraph"/>
              <w:spacing w:line="259" w:lineRule="auto"/>
              <w:ind w:left="109" w:right="158"/>
              <w:rPr>
                <w:sz w:val="24"/>
              </w:rPr>
            </w:pPr>
            <w:r>
              <w:rPr>
                <w:spacing w:val="-2"/>
                <w:sz w:val="24"/>
              </w:rPr>
              <w:t xml:space="preserve">Actualización </w:t>
            </w:r>
            <w:r>
              <w:rPr>
                <w:sz w:val="24"/>
              </w:rPr>
              <w:t>en curso</w:t>
            </w:r>
          </w:p>
        </w:tc>
        <w:tc>
          <w:tcPr>
            <w:tcW w:w="1270" w:type="dxa"/>
            <w:tcBorders>
              <w:top w:val="nil"/>
            </w:tcBorders>
            <w:shd w:val="clear" w:color="auto" w:fill="C9ECFA"/>
          </w:tcPr>
          <w:p w14:paraId="2CD32154" w14:textId="77777777" w:rsidR="00AA4259" w:rsidRDefault="001B440B">
            <w:pPr>
              <w:pStyle w:val="TableParagraph"/>
              <w:ind w:left="106"/>
              <w:rPr>
                <w:sz w:val="24"/>
              </w:rPr>
            </w:pPr>
            <w:r>
              <w:rPr>
                <w:spacing w:val="-4"/>
                <w:sz w:val="24"/>
              </w:rPr>
              <w:t>Alta</w:t>
            </w:r>
          </w:p>
        </w:tc>
      </w:tr>
      <w:tr w:rsidR="00AA4259" w14:paraId="1F697690" w14:textId="77777777">
        <w:trPr>
          <w:trHeight w:val="1053"/>
        </w:trPr>
        <w:tc>
          <w:tcPr>
            <w:tcW w:w="1858" w:type="dxa"/>
          </w:tcPr>
          <w:p w14:paraId="66A4B590" w14:textId="77777777" w:rsidR="00AA4259" w:rsidRDefault="001B440B">
            <w:pPr>
              <w:pStyle w:val="TableParagraph"/>
              <w:tabs>
                <w:tab w:val="left" w:pos="1469"/>
              </w:tabs>
              <w:spacing w:line="259" w:lineRule="auto"/>
              <w:ind w:left="107" w:right="96"/>
              <w:rPr>
                <w:rFonts w:ascii="Arial" w:hAnsi="Arial"/>
                <w:b/>
                <w:sz w:val="24"/>
              </w:rPr>
            </w:pPr>
            <w:r>
              <w:rPr>
                <w:rFonts w:ascii="Arial" w:hAnsi="Arial"/>
                <w:b/>
                <w:spacing w:val="-2"/>
                <w:sz w:val="24"/>
              </w:rPr>
              <w:t>Tablas</w:t>
            </w:r>
            <w:r>
              <w:rPr>
                <w:rFonts w:ascii="Arial" w:hAnsi="Arial"/>
                <w:b/>
                <w:sz w:val="24"/>
              </w:rPr>
              <w:tab/>
            </w:r>
            <w:r>
              <w:rPr>
                <w:rFonts w:ascii="Arial" w:hAnsi="Arial"/>
                <w:b/>
                <w:spacing w:val="-6"/>
                <w:sz w:val="24"/>
              </w:rPr>
              <w:t xml:space="preserve">de </w:t>
            </w:r>
            <w:r>
              <w:rPr>
                <w:rFonts w:ascii="Arial" w:hAnsi="Arial"/>
                <w:b/>
                <w:spacing w:val="-2"/>
                <w:sz w:val="24"/>
              </w:rPr>
              <w:t>Retención Documental</w:t>
            </w:r>
          </w:p>
        </w:tc>
        <w:tc>
          <w:tcPr>
            <w:tcW w:w="2311" w:type="dxa"/>
          </w:tcPr>
          <w:p w14:paraId="57D631FF" w14:textId="77777777" w:rsidR="00AA4259" w:rsidRDefault="001B440B">
            <w:pPr>
              <w:pStyle w:val="TableParagraph"/>
              <w:spacing w:line="259" w:lineRule="auto"/>
              <w:ind w:left="107" w:right="95"/>
              <w:rPr>
                <w:sz w:val="24"/>
              </w:rPr>
            </w:pPr>
            <w:r>
              <w:rPr>
                <w:spacing w:val="-2"/>
                <w:sz w:val="24"/>
              </w:rPr>
              <w:t>Técnicamente apropiado</w:t>
            </w:r>
          </w:p>
        </w:tc>
        <w:tc>
          <w:tcPr>
            <w:tcW w:w="2042" w:type="dxa"/>
          </w:tcPr>
          <w:p w14:paraId="4F48F7ED" w14:textId="77777777" w:rsidR="00AA4259" w:rsidRDefault="001B440B">
            <w:pPr>
              <w:pStyle w:val="TableParagraph"/>
              <w:ind w:left="106"/>
              <w:rPr>
                <w:sz w:val="24"/>
              </w:rPr>
            </w:pPr>
            <w:r>
              <w:rPr>
                <w:sz w:val="24"/>
              </w:rPr>
              <w:t xml:space="preserve">61% </w:t>
            </w:r>
            <w:r>
              <w:rPr>
                <w:spacing w:val="-2"/>
                <w:sz w:val="24"/>
              </w:rPr>
              <w:t>cobertura</w:t>
            </w:r>
          </w:p>
        </w:tc>
        <w:tc>
          <w:tcPr>
            <w:tcW w:w="1913" w:type="dxa"/>
          </w:tcPr>
          <w:p w14:paraId="3D5C1557" w14:textId="77777777" w:rsidR="00AA4259" w:rsidRDefault="001B440B">
            <w:pPr>
              <w:pStyle w:val="TableParagraph"/>
              <w:spacing w:line="259" w:lineRule="auto"/>
              <w:ind w:left="109" w:right="158"/>
              <w:rPr>
                <w:sz w:val="24"/>
              </w:rPr>
            </w:pPr>
            <w:r>
              <w:rPr>
                <w:spacing w:val="-2"/>
                <w:sz w:val="24"/>
              </w:rPr>
              <w:t>Actualización programada</w:t>
            </w:r>
          </w:p>
        </w:tc>
        <w:tc>
          <w:tcPr>
            <w:tcW w:w="1270" w:type="dxa"/>
          </w:tcPr>
          <w:p w14:paraId="10AB8712" w14:textId="77777777" w:rsidR="00AA4259" w:rsidRDefault="001B440B">
            <w:pPr>
              <w:pStyle w:val="TableParagraph"/>
              <w:ind w:left="106"/>
              <w:rPr>
                <w:sz w:val="24"/>
              </w:rPr>
            </w:pPr>
            <w:r>
              <w:rPr>
                <w:spacing w:val="-4"/>
                <w:sz w:val="24"/>
              </w:rPr>
              <w:t>Alta</w:t>
            </w:r>
          </w:p>
        </w:tc>
      </w:tr>
      <w:tr w:rsidR="00AA4259" w14:paraId="6405DD10" w14:textId="77777777">
        <w:trPr>
          <w:trHeight w:val="1053"/>
        </w:trPr>
        <w:tc>
          <w:tcPr>
            <w:tcW w:w="1858" w:type="dxa"/>
            <w:shd w:val="clear" w:color="auto" w:fill="C9ECFA"/>
          </w:tcPr>
          <w:p w14:paraId="2BF62E8E" w14:textId="77777777" w:rsidR="00AA4259" w:rsidRDefault="001B440B">
            <w:pPr>
              <w:pStyle w:val="TableParagraph"/>
              <w:spacing w:line="259" w:lineRule="auto"/>
              <w:ind w:left="107" w:right="97"/>
              <w:rPr>
                <w:rFonts w:ascii="Arial"/>
                <w:b/>
                <w:sz w:val="24"/>
              </w:rPr>
            </w:pPr>
            <w:r>
              <w:rPr>
                <w:rFonts w:ascii="Arial"/>
                <w:b/>
                <w:spacing w:val="-4"/>
                <w:sz w:val="24"/>
              </w:rPr>
              <w:t xml:space="preserve">Plan </w:t>
            </w:r>
            <w:r>
              <w:rPr>
                <w:rFonts w:ascii="Arial"/>
                <w:b/>
                <w:spacing w:val="-2"/>
                <w:sz w:val="24"/>
              </w:rPr>
              <w:t xml:space="preserve">Institucional </w:t>
            </w:r>
            <w:r>
              <w:rPr>
                <w:rFonts w:ascii="Arial"/>
                <w:b/>
                <w:sz w:val="24"/>
              </w:rPr>
              <w:t>de Archivos</w:t>
            </w:r>
          </w:p>
        </w:tc>
        <w:tc>
          <w:tcPr>
            <w:tcW w:w="2311" w:type="dxa"/>
            <w:shd w:val="clear" w:color="auto" w:fill="C9ECFA"/>
          </w:tcPr>
          <w:p w14:paraId="1E64D8ED" w14:textId="77777777" w:rsidR="00AA4259" w:rsidRDefault="001B440B">
            <w:pPr>
              <w:pStyle w:val="TableParagraph"/>
              <w:spacing w:line="261" w:lineRule="auto"/>
              <w:ind w:left="107" w:right="129"/>
              <w:rPr>
                <w:sz w:val="24"/>
              </w:rPr>
            </w:pPr>
            <w:r>
              <w:rPr>
                <w:spacing w:val="-2"/>
                <w:sz w:val="24"/>
              </w:rPr>
              <w:t>Formulación robusta</w:t>
            </w:r>
          </w:p>
        </w:tc>
        <w:tc>
          <w:tcPr>
            <w:tcW w:w="2042" w:type="dxa"/>
            <w:shd w:val="clear" w:color="auto" w:fill="C9ECFA"/>
          </w:tcPr>
          <w:p w14:paraId="1DE2BFAF" w14:textId="77777777" w:rsidR="00AA4259" w:rsidRDefault="001B440B">
            <w:pPr>
              <w:pStyle w:val="TableParagraph"/>
              <w:ind w:left="106"/>
              <w:rPr>
                <w:sz w:val="24"/>
              </w:rPr>
            </w:pPr>
            <w:r>
              <w:rPr>
                <w:sz w:val="24"/>
              </w:rPr>
              <w:t>Fase</w:t>
            </w:r>
            <w:r>
              <w:rPr>
                <w:spacing w:val="-4"/>
                <w:sz w:val="24"/>
              </w:rPr>
              <w:t xml:space="preserve"> </w:t>
            </w:r>
            <w:r>
              <w:rPr>
                <w:spacing w:val="-2"/>
                <w:sz w:val="24"/>
              </w:rPr>
              <w:t>inicial</w:t>
            </w:r>
          </w:p>
        </w:tc>
        <w:tc>
          <w:tcPr>
            <w:tcW w:w="1913" w:type="dxa"/>
            <w:shd w:val="clear" w:color="auto" w:fill="C9ECFA"/>
          </w:tcPr>
          <w:p w14:paraId="1EE07045" w14:textId="77777777" w:rsidR="00AA4259" w:rsidRDefault="001B440B">
            <w:pPr>
              <w:pStyle w:val="TableParagraph"/>
              <w:spacing w:line="261" w:lineRule="auto"/>
              <w:ind w:left="109"/>
              <w:rPr>
                <w:sz w:val="24"/>
              </w:rPr>
            </w:pPr>
            <w:r>
              <w:rPr>
                <w:spacing w:val="-2"/>
                <w:sz w:val="24"/>
              </w:rPr>
              <w:t>Implementación gradual</w:t>
            </w:r>
          </w:p>
        </w:tc>
        <w:tc>
          <w:tcPr>
            <w:tcW w:w="1270" w:type="dxa"/>
            <w:shd w:val="clear" w:color="auto" w:fill="C9ECFA"/>
          </w:tcPr>
          <w:p w14:paraId="233FDCC9" w14:textId="77777777" w:rsidR="00AA4259" w:rsidRDefault="001B440B">
            <w:pPr>
              <w:pStyle w:val="TableParagraph"/>
              <w:ind w:left="106"/>
              <w:rPr>
                <w:sz w:val="24"/>
              </w:rPr>
            </w:pPr>
            <w:r>
              <w:rPr>
                <w:spacing w:val="-4"/>
                <w:sz w:val="24"/>
              </w:rPr>
              <w:t>Alta</w:t>
            </w:r>
          </w:p>
        </w:tc>
      </w:tr>
      <w:tr w:rsidR="00AA4259" w14:paraId="79F40156" w14:textId="77777777">
        <w:trPr>
          <w:trHeight w:val="1055"/>
        </w:trPr>
        <w:tc>
          <w:tcPr>
            <w:tcW w:w="1858" w:type="dxa"/>
          </w:tcPr>
          <w:p w14:paraId="4FFEAB0B" w14:textId="77777777" w:rsidR="00AA4259" w:rsidRDefault="001B440B">
            <w:pPr>
              <w:pStyle w:val="TableParagraph"/>
              <w:tabs>
                <w:tab w:val="left" w:pos="1469"/>
              </w:tabs>
              <w:spacing w:before="2" w:line="259" w:lineRule="auto"/>
              <w:ind w:left="107" w:right="96"/>
              <w:rPr>
                <w:rFonts w:ascii="Arial" w:hAnsi="Arial"/>
                <w:b/>
                <w:sz w:val="24"/>
              </w:rPr>
            </w:pPr>
            <w:r>
              <w:rPr>
                <w:rFonts w:ascii="Arial" w:hAnsi="Arial"/>
                <w:b/>
                <w:spacing w:val="-2"/>
                <w:sz w:val="24"/>
              </w:rPr>
              <w:t>Programa</w:t>
            </w:r>
            <w:r>
              <w:rPr>
                <w:rFonts w:ascii="Arial" w:hAnsi="Arial"/>
                <w:b/>
                <w:sz w:val="24"/>
              </w:rPr>
              <w:tab/>
            </w:r>
            <w:r>
              <w:rPr>
                <w:rFonts w:ascii="Arial" w:hAnsi="Arial"/>
                <w:b/>
                <w:spacing w:val="-6"/>
                <w:sz w:val="24"/>
              </w:rPr>
              <w:t xml:space="preserve">de </w:t>
            </w:r>
            <w:r>
              <w:rPr>
                <w:rFonts w:ascii="Arial" w:hAnsi="Arial"/>
                <w:b/>
                <w:spacing w:val="-2"/>
                <w:sz w:val="24"/>
              </w:rPr>
              <w:t>Gestión Documental</w:t>
            </w:r>
          </w:p>
        </w:tc>
        <w:tc>
          <w:tcPr>
            <w:tcW w:w="2311" w:type="dxa"/>
          </w:tcPr>
          <w:p w14:paraId="77F4A4FA" w14:textId="77777777" w:rsidR="00AA4259" w:rsidRDefault="001B440B">
            <w:pPr>
              <w:pStyle w:val="TableParagraph"/>
              <w:tabs>
                <w:tab w:val="left" w:pos="1443"/>
              </w:tabs>
              <w:spacing w:before="2" w:line="259" w:lineRule="auto"/>
              <w:ind w:left="107" w:right="95"/>
              <w:rPr>
                <w:sz w:val="24"/>
              </w:rPr>
            </w:pPr>
            <w:r>
              <w:rPr>
                <w:spacing w:val="-2"/>
                <w:sz w:val="24"/>
              </w:rPr>
              <w:t>Estructura</w:t>
            </w:r>
            <w:r>
              <w:rPr>
                <w:sz w:val="24"/>
              </w:rPr>
              <w:tab/>
            </w:r>
            <w:r>
              <w:rPr>
                <w:spacing w:val="-2"/>
                <w:sz w:val="24"/>
              </w:rPr>
              <w:t>técnica sólida</w:t>
            </w:r>
          </w:p>
        </w:tc>
        <w:tc>
          <w:tcPr>
            <w:tcW w:w="2042" w:type="dxa"/>
          </w:tcPr>
          <w:p w14:paraId="7F69FECE" w14:textId="77777777" w:rsidR="00AA4259" w:rsidRDefault="001B440B">
            <w:pPr>
              <w:pStyle w:val="TableParagraph"/>
              <w:spacing w:before="2"/>
              <w:ind w:left="106"/>
              <w:rPr>
                <w:sz w:val="24"/>
              </w:rPr>
            </w:pPr>
            <w:r>
              <w:rPr>
                <w:spacing w:val="-5"/>
                <w:sz w:val="24"/>
              </w:rPr>
              <w:t>45%</w:t>
            </w:r>
          </w:p>
          <w:p w14:paraId="20612BEF" w14:textId="77777777" w:rsidR="00AA4259" w:rsidRDefault="001B440B">
            <w:pPr>
              <w:pStyle w:val="TableParagraph"/>
              <w:spacing w:before="22"/>
              <w:ind w:left="106"/>
              <w:rPr>
                <w:sz w:val="24"/>
              </w:rPr>
            </w:pPr>
            <w:r>
              <w:rPr>
                <w:spacing w:val="-2"/>
                <w:sz w:val="24"/>
              </w:rPr>
              <w:t>implementado</w:t>
            </w:r>
          </w:p>
        </w:tc>
        <w:tc>
          <w:tcPr>
            <w:tcW w:w="1913" w:type="dxa"/>
          </w:tcPr>
          <w:p w14:paraId="4ADF367B" w14:textId="77777777" w:rsidR="00AA4259" w:rsidRDefault="001B440B">
            <w:pPr>
              <w:pStyle w:val="TableParagraph"/>
              <w:spacing w:before="2" w:line="259" w:lineRule="auto"/>
              <w:ind w:left="109" w:right="158"/>
              <w:rPr>
                <w:sz w:val="24"/>
              </w:rPr>
            </w:pPr>
            <w:r>
              <w:rPr>
                <w:spacing w:val="-2"/>
                <w:sz w:val="24"/>
              </w:rPr>
              <w:t>Desarrollo programático</w:t>
            </w:r>
          </w:p>
        </w:tc>
        <w:tc>
          <w:tcPr>
            <w:tcW w:w="1270" w:type="dxa"/>
          </w:tcPr>
          <w:p w14:paraId="7039F189" w14:textId="77777777" w:rsidR="00AA4259" w:rsidRDefault="001B440B">
            <w:pPr>
              <w:pStyle w:val="TableParagraph"/>
              <w:spacing w:before="2"/>
              <w:ind w:left="106"/>
              <w:rPr>
                <w:sz w:val="24"/>
              </w:rPr>
            </w:pPr>
            <w:r>
              <w:rPr>
                <w:spacing w:val="-2"/>
                <w:sz w:val="24"/>
              </w:rPr>
              <w:t>Media</w:t>
            </w:r>
          </w:p>
        </w:tc>
      </w:tr>
      <w:tr w:rsidR="00AA4259" w14:paraId="6AA53B77" w14:textId="77777777">
        <w:trPr>
          <w:trHeight w:val="1053"/>
        </w:trPr>
        <w:tc>
          <w:tcPr>
            <w:tcW w:w="1858" w:type="dxa"/>
            <w:shd w:val="clear" w:color="auto" w:fill="C9ECFA"/>
          </w:tcPr>
          <w:p w14:paraId="20E44817" w14:textId="77777777" w:rsidR="00AA4259" w:rsidRDefault="001B440B">
            <w:pPr>
              <w:pStyle w:val="TableParagraph"/>
              <w:tabs>
                <w:tab w:val="left" w:pos="1470"/>
              </w:tabs>
              <w:spacing w:line="259" w:lineRule="auto"/>
              <w:ind w:left="107" w:right="95"/>
              <w:rPr>
                <w:rFonts w:ascii="Arial" w:hAnsi="Arial"/>
                <w:b/>
                <w:sz w:val="24"/>
              </w:rPr>
            </w:pPr>
            <w:r>
              <w:rPr>
                <w:rFonts w:ascii="Arial" w:hAnsi="Arial"/>
                <w:b/>
                <w:spacing w:val="-2"/>
                <w:sz w:val="24"/>
              </w:rPr>
              <w:t>Sistema Integrado</w:t>
            </w:r>
            <w:r>
              <w:rPr>
                <w:rFonts w:ascii="Arial" w:hAnsi="Arial"/>
                <w:b/>
                <w:sz w:val="24"/>
              </w:rPr>
              <w:tab/>
            </w:r>
            <w:r>
              <w:rPr>
                <w:rFonts w:ascii="Arial" w:hAnsi="Arial"/>
                <w:b/>
                <w:spacing w:val="-6"/>
                <w:sz w:val="24"/>
              </w:rPr>
              <w:t xml:space="preserve">de </w:t>
            </w:r>
            <w:r>
              <w:rPr>
                <w:rFonts w:ascii="Arial" w:hAnsi="Arial"/>
                <w:b/>
                <w:spacing w:val="-2"/>
                <w:sz w:val="24"/>
              </w:rPr>
              <w:t>Conservación</w:t>
            </w:r>
          </w:p>
        </w:tc>
        <w:tc>
          <w:tcPr>
            <w:tcW w:w="2311" w:type="dxa"/>
            <w:shd w:val="clear" w:color="auto" w:fill="C9ECFA"/>
          </w:tcPr>
          <w:p w14:paraId="70AE59F8" w14:textId="77777777" w:rsidR="00AA4259" w:rsidRDefault="001B440B">
            <w:pPr>
              <w:pStyle w:val="TableParagraph"/>
              <w:spacing w:line="259" w:lineRule="auto"/>
              <w:ind w:left="107" w:right="95"/>
              <w:rPr>
                <w:sz w:val="24"/>
              </w:rPr>
            </w:pPr>
            <w:r>
              <w:rPr>
                <w:spacing w:val="-2"/>
                <w:sz w:val="24"/>
              </w:rPr>
              <w:t>Metodológicamente robusto</w:t>
            </w:r>
          </w:p>
        </w:tc>
        <w:tc>
          <w:tcPr>
            <w:tcW w:w="2042" w:type="dxa"/>
            <w:shd w:val="clear" w:color="auto" w:fill="C9ECFA"/>
          </w:tcPr>
          <w:p w14:paraId="6BBE6119" w14:textId="77777777" w:rsidR="00AA4259" w:rsidRDefault="001B440B">
            <w:pPr>
              <w:pStyle w:val="TableParagraph"/>
              <w:ind w:left="106"/>
              <w:rPr>
                <w:sz w:val="24"/>
              </w:rPr>
            </w:pPr>
            <w:r>
              <w:rPr>
                <w:spacing w:val="-5"/>
                <w:sz w:val="24"/>
              </w:rPr>
              <w:t>30%</w:t>
            </w:r>
          </w:p>
          <w:p w14:paraId="019FEC67" w14:textId="77777777" w:rsidR="00AA4259" w:rsidRDefault="001B440B">
            <w:pPr>
              <w:pStyle w:val="TableParagraph"/>
              <w:spacing w:before="22"/>
              <w:ind w:left="106"/>
              <w:rPr>
                <w:sz w:val="24"/>
              </w:rPr>
            </w:pPr>
            <w:r>
              <w:rPr>
                <w:spacing w:val="-2"/>
                <w:sz w:val="24"/>
              </w:rPr>
              <w:t>implementado</w:t>
            </w:r>
          </w:p>
        </w:tc>
        <w:tc>
          <w:tcPr>
            <w:tcW w:w="1913" w:type="dxa"/>
            <w:shd w:val="clear" w:color="auto" w:fill="C9ECFA"/>
          </w:tcPr>
          <w:p w14:paraId="6F3CE9AE" w14:textId="77777777" w:rsidR="00AA4259" w:rsidRDefault="001B440B">
            <w:pPr>
              <w:pStyle w:val="TableParagraph"/>
              <w:spacing w:line="259" w:lineRule="auto"/>
              <w:ind w:left="109"/>
              <w:rPr>
                <w:sz w:val="24"/>
              </w:rPr>
            </w:pPr>
            <w:r>
              <w:rPr>
                <w:spacing w:val="-2"/>
                <w:sz w:val="24"/>
              </w:rPr>
              <w:t>Implementación progresiva</w:t>
            </w:r>
          </w:p>
        </w:tc>
        <w:tc>
          <w:tcPr>
            <w:tcW w:w="1270" w:type="dxa"/>
            <w:shd w:val="clear" w:color="auto" w:fill="C9ECFA"/>
          </w:tcPr>
          <w:p w14:paraId="0EDDB63F" w14:textId="77777777" w:rsidR="00AA4259" w:rsidRDefault="001B440B">
            <w:pPr>
              <w:pStyle w:val="TableParagraph"/>
              <w:ind w:left="106"/>
              <w:rPr>
                <w:sz w:val="24"/>
              </w:rPr>
            </w:pPr>
            <w:r>
              <w:rPr>
                <w:spacing w:val="-2"/>
                <w:sz w:val="24"/>
              </w:rPr>
              <w:t>Media</w:t>
            </w:r>
          </w:p>
        </w:tc>
      </w:tr>
      <w:tr w:rsidR="00AA4259" w14:paraId="36BE0545" w14:textId="77777777">
        <w:trPr>
          <w:trHeight w:val="755"/>
        </w:trPr>
        <w:tc>
          <w:tcPr>
            <w:tcW w:w="1858" w:type="dxa"/>
          </w:tcPr>
          <w:p w14:paraId="5FE7475A" w14:textId="77777777" w:rsidR="00AA4259" w:rsidRDefault="001B440B">
            <w:pPr>
              <w:pStyle w:val="TableParagraph"/>
              <w:spacing w:line="259" w:lineRule="auto"/>
              <w:ind w:left="107" w:right="96"/>
              <w:rPr>
                <w:rFonts w:ascii="Arial"/>
                <w:b/>
                <w:sz w:val="24"/>
              </w:rPr>
            </w:pPr>
            <w:r>
              <w:rPr>
                <w:rFonts w:ascii="Arial"/>
                <w:b/>
                <w:spacing w:val="-2"/>
                <w:sz w:val="24"/>
              </w:rPr>
              <w:t>Inventarios Documentales</w:t>
            </w:r>
          </w:p>
        </w:tc>
        <w:tc>
          <w:tcPr>
            <w:tcW w:w="2311" w:type="dxa"/>
          </w:tcPr>
          <w:p w14:paraId="46A942F4" w14:textId="77777777" w:rsidR="00AA4259" w:rsidRDefault="001B440B">
            <w:pPr>
              <w:pStyle w:val="TableParagraph"/>
              <w:tabs>
                <w:tab w:val="left" w:pos="1443"/>
              </w:tabs>
              <w:spacing w:line="259" w:lineRule="auto"/>
              <w:ind w:left="107" w:right="95"/>
              <w:rPr>
                <w:sz w:val="24"/>
              </w:rPr>
            </w:pPr>
            <w:r>
              <w:rPr>
                <w:spacing w:val="-4"/>
                <w:sz w:val="24"/>
              </w:rPr>
              <w:t>Base</w:t>
            </w:r>
            <w:r>
              <w:rPr>
                <w:sz w:val="24"/>
              </w:rPr>
              <w:tab/>
            </w:r>
            <w:r>
              <w:rPr>
                <w:spacing w:val="-2"/>
                <w:sz w:val="24"/>
              </w:rPr>
              <w:t>técnica adecuada</w:t>
            </w:r>
          </w:p>
        </w:tc>
        <w:tc>
          <w:tcPr>
            <w:tcW w:w="2042" w:type="dxa"/>
          </w:tcPr>
          <w:p w14:paraId="667A5CC3" w14:textId="77777777" w:rsidR="00AA4259" w:rsidRDefault="001B440B">
            <w:pPr>
              <w:pStyle w:val="TableParagraph"/>
              <w:ind w:left="106"/>
              <w:rPr>
                <w:sz w:val="24"/>
              </w:rPr>
            </w:pPr>
            <w:r>
              <w:rPr>
                <w:sz w:val="24"/>
              </w:rPr>
              <w:t xml:space="preserve">60% </w:t>
            </w:r>
            <w:r>
              <w:rPr>
                <w:spacing w:val="-2"/>
                <w:sz w:val="24"/>
              </w:rPr>
              <w:t>cobertura</w:t>
            </w:r>
          </w:p>
        </w:tc>
        <w:tc>
          <w:tcPr>
            <w:tcW w:w="1913" w:type="dxa"/>
          </w:tcPr>
          <w:p w14:paraId="7F4581AC" w14:textId="77777777" w:rsidR="00AA4259" w:rsidRDefault="001B440B">
            <w:pPr>
              <w:pStyle w:val="TableParagraph"/>
              <w:spacing w:line="259" w:lineRule="auto"/>
              <w:ind w:left="109" w:right="158"/>
              <w:rPr>
                <w:sz w:val="24"/>
              </w:rPr>
            </w:pPr>
            <w:r>
              <w:rPr>
                <w:spacing w:val="-2"/>
                <w:sz w:val="24"/>
              </w:rPr>
              <w:t>Completitud sistemática</w:t>
            </w:r>
          </w:p>
        </w:tc>
        <w:tc>
          <w:tcPr>
            <w:tcW w:w="1270" w:type="dxa"/>
          </w:tcPr>
          <w:p w14:paraId="288CA5B6" w14:textId="77777777" w:rsidR="00AA4259" w:rsidRDefault="001B440B">
            <w:pPr>
              <w:pStyle w:val="TableParagraph"/>
              <w:ind w:left="106"/>
              <w:rPr>
                <w:sz w:val="24"/>
              </w:rPr>
            </w:pPr>
            <w:r>
              <w:rPr>
                <w:spacing w:val="-2"/>
                <w:sz w:val="24"/>
              </w:rPr>
              <w:t>Media</w:t>
            </w:r>
          </w:p>
        </w:tc>
      </w:tr>
    </w:tbl>
    <w:p w14:paraId="32DCECDA" w14:textId="77777777" w:rsidR="00AA4259" w:rsidRDefault="00AA4259">
      <w:pPr>
        <w:pStyle w:val="Textoindependiente"/>
        <w:spacing w:before="187"/>
        <w:rPr>
          <w:rFonts w:ascii="Arial"/>
          <w:b/>
        </w:rPr>
      </w:pPr>
    </w:p>
    <w:p w14:paraId="6077374B" w14:textId="77777777" w:rsidR="00AA4259" w:rsidRDefault="001B440B">
      <w:pPr>
        <w:pStyle w:val="Ttulo1"/>
        <w:numPr>
          <w:ilvl w:val="1"/>
          <w:numId w:val="154"/>
        </w:numPr>
        <w:tabs>
          <w:tab w:val="left" w:pos="1544"/>
          <w:tab w:val="left" w:pos="1548"/>
        </w:tabs>
        <w:spacing w:line="259" w:lineRule="auto"/>
        <w:ind w:right="2446"/>
      </w:pPr>
      <w:bookmarkStart w:id="37" w:name="_bookmark37"/>
      <w:bookmarkEnd w:id="37"/>
      <w:r>
        <w:t>PROGRAMA</w:t>
      </w:r>
      <w:r>
        <w:rPr>
          <w:spacing w:val="-6"/>
        </w:rPr>
        <w:t xml:space="preserve"> </w:t>
      </w:r>
      <w:r>
        <w:t>DE</w:t>
      </w:r>
      <w:r>
        <w:rPr>
          <w:spacing w:val="-6"/>
        </w:rPr>
        <w:t xml:space="preserve"> </w:t>
      </w:r>
      <w:r>
        <w:t>GESTIÓN</w:t>
      </w:r>
      <w:r>
        <w:rPr>
          <w:spacing w:val="-6"/>
        </w:rPr>
        <w:t xml:space="preserve"> </w:t>
      </w:r>
      <w:r>
        <w:t>DOCUMENTAL</w:t>
      </w:r>
      <w:r>
        <w:rPr>
          <w:spacing w:val="-4"/>
        </w:rPr>
        <w:t xml:space="preserve"> </w:t>
      </w:r>
      <w:r>
        <w:t>-</w:t>
      </w:r>
      <w:r>
        <w:rPr>
          <w:spacing w:val="-7"/>
        </w:rPr>
        <w:t xml:space="preserve"> </w:t>
      </w:r>
      <w:r>
        <w:t>FORTALEZAS</w:t>
      </w:r>
      <w:r>
        <w:rPr>
          <w:spacing w:val="-6"/>
        </w:rPr>
        <w:t xml:space="preserve"> </w:t>
      </w:r>
      <w:r>
        <w:t xml:space="preserve">Y </w:t>
      </w:r>
      <w:r>
        <w:rPr>
          <w:spacing w:val="-2"/>
        </w:rPr>
        <w:t>OPORTUNIDADES</w:t>
      </w:r>
    </w:p>
    <w:p w14:paraId="589118C1" w14:textId="77777777" w:rsidR="00AA4259" w:rsidRDefault="001B440B">
      <w:pPr>
        <w:pStyle w:val="Textoindependiente"/>
        <w:spacing w:before="1" w:line="259" w:lineRule="auto"/>
        <w:ind w:left="982" w:right="407"/>
        <w:jc w:val="both"/>
      </w:pPr>
      <w:r>
        <w:t>El</w:t>
      </w:r>
      <w:r>
        <w:rPr>
          <w:spacing w:val="-10"/>
        </w:rPr>
        <w:t xml:space="preserve"> </w:t>
      </w:r>
      <w:r>
        <w:t>PGD</w:t>
      </w:r>
      <w:r>
        <w:rPr>
          <w:spacing w:val="-12"/>
        </w:rPr>
        <w:t xml:space="preserve"> </w:t>
      </w:r>
      <w:r>
        <w:t>constituye</w:t>
      </w:r>
      <w:r>
        <w:rPr>
          <w:spacing w:val="-12"/>
        </w:rPr>
        <w:t xml:space="preserve"> </w:t>
      </w:r>
      <w:r>
        <w:t>un</w:t>
      </w:r>
      <w:r>
        <w:rPr>
          <w:spacing w:val="-12"/>
        </w:rPr>
        <w:t xml:space="preserve"> </w:t>
      </w:r>
      <w:r>
        <w:t>instrumento</w:t>
      </w:r>
      <w:r>
        <w:rPr>
          <w:spacing w:val="-14"/>
        </w:rPr>
        <w:t xml:space="preserve"> </w:t>
      </w:r>
      <w:r>
        <w:t>técnicamente</w:t>
      </w:r>
      <w:r>
        <w:rPr>
          <w:spacing w:val="-11"/>
        </w:rPr>
        <w:t xml:space="preserve"> </w:t>
      </w:r>
      <w:r>
        <w:t>sólido</w:t>
      </w:r>
      <w:r>
        <w:rPr>
          <w:spacing w:val="-9"/>
        </w:rPr>
        <w:t xml:space="preserve"> </w:t>
      </w:r>
      <w:r>
        <w:t>que</w:t>
      </w:r>
      <w:r>
        <w:rPr>
          <w:spacing w:val="-9"/>
        </w:rPr>
        <w:t xml:space="preserve"> </w:t>
      </w:r>
      <w:r>
        <w:t>demuestra</w:t>
      </w:r>
      <w:r>
        <w:rPr>
          <w:spacing w:val="-11"/>
        </w:rPr>
        <w:t xml:space="preserve"> </w:t>
      </w:r>
      <w:r>
        <w:t>la</w:t>
      </w:r>
      <w:r>
        <w:rPr>
          <w:spacing w:val="-11"/>
        </w:rPr>
        <w:t xml:space="preserve"> </w:t>
      </w:r>
      <w:r>
        <w:t>madurez</w:t>
      </w:r>
      <w:r>
        <w:rPr>
          <w:spacing w:val="-11"/>
        </w:rPr>
        <w:t xml:space="preserve"> </w:t>
      </w:r>
      <w:r>
        <w:t>institucional</w:t>
      </w:r>
      <w:r>
        <w:rPr>
          <w:spacing w:val="-10"/>
        </w:rPr>
        <w:t xml:space="preserve"> </w:t>
      </w:r>
      <w:r>
        <w:t>en la comprensión de los procesos archivísticos. La formulación evidencia un enfoque sistemático basado</w:t>
      </w:r>
      <w:r>
        <w:rPr>
          <w:spacing w:val="-5"/>
        </w:rPr>
        <w:t xml:space="preserve"> </w:t>
      </w:r>
      <w:r>
        <w:t>en</w:t>
      </w:r>
      <w:r>
        <w:rPr>
          <w:spacing w:val="-8"/>
        </w:rPr>
        <w:t xml:space="preserve"> </w:t>
      </w:r>
      <w:r>
        <w:t>diagnóstico</w:t>
      </w:r>
      <w:r>
        <w:rPr>
          <w:spacing w:val="-7"/>
        </w:rPr>
        <w:t xml:space="preserve"> </w:t>
      </w:r>
      <w:r>
        <w:t>integral</w:t>
      </w:r>
      <w:r>
        <w:rPr>
          <w:spacing w:val="-8"/>
        </w:rPr>
        <w:t xml:space="preserve"> </w:t>
      </w:r>
      <w:r>
        <w:t>y</w:t>
      </w:r>
      <w:r>
        <w:rPr>
          <w:spacing w:val="-7"/>
        </w:rPr>
        <w:t xml:space="preserve"> </w:t>
      </w:r>
      <w:r>
        <w:t>responde</w:t>
      </w:r>
      <w:r>
        <w:rPr>
          <w:spacing w:val="-8"/>
        </w:rPr>
        <w:t xml:space="preserve"> </w:t>
      </w:r>
      <w:r>
        <w:t>adecuadamente</w:t>
      </w:r>
      <w:r>
        <w:rPr>
          <w:spacing w:val="-7"/>
        </w:rPr>
        <w:t xml:space="preserve"> </w:t>
      </w:r>
      <w:r>
        <w:t>a</w:t>
      </w:r>
      <w:r>
        <w:rPr>
          <w:spacing w:val="-7"/>
        </w:rPr>
        <w:t xml:space="preserve"> </w:t>
      </w:r>
      <w:r>
        <w:t>los</w:t>
      </w:r>
      <w:r>
        <w:rPr>
          <w:spacing w:val="-7"/>
        </w:rPr>
        <w:t xml:space="preserve"> </w:t>
      </w:r>
      <w:r>
        <w:t>estándares</w:t>
      </w:r>
      <w:r>
        <w:rPr>
          <w:spacing w:val="-5"/>
        </w:rPr>
        <w:t xml:space="preserve"> </w:t>
      </w:r>
      <w:r>
        <w:t>del</w:t>
      </w:r>
      <w:r>
        <w:rPr>
          <w:spacing w:val="-6"/>
        </w:rPr>
        <w:t xml:space="preserve"> </w:t>
      </w:r>
      <w:r>
        <w:t>Archivo</w:t>
      </w:r>
      <w:r>
        <w:rPr>
          <w:spacing w:val="-7"/>
        </w:rPr>
        <w:t xml:space="preserve"> </w:t>
      </w:r>
      <w:r>
        <w:t>General de la Nación.</w:t>
      </w:r>
    </w:p>
    <w:p w14:paraId="516F7C27"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3CFACE6B" w14:textId="77777777" w:rsidR="00AA4259" w:rsidRDefault="00AA4259">
      <w:pPr>
        <w:pStyle w:val="Textoindependiente"/>
        <w:spacing w:before="193"/>
      </w:pPr>
    </w:p>
    <w:p w14:paraId="7CCDA813" w14:textId="77777777" w:rsidR="00AA4259" w:rsidRDefault="001B440B">
      <w:pPr>
        <w:pStyle w:val="Ttulo4"/>
        <w:spacing w:before="1"/>
      </w:pPr>
      <w:r>
        <w:t>Fortalezas</w:t>
      </w:r>
      <w:r>
        <w:rPr>
          <w:spacing w:val="-11"/>
        </w:rPr>
        <w:t xml:space="preserve"> </w:t>
      </w:r>
      <w:r>
        <w:t>Metodológicas</w:t>
      </w:r>
      <w:r>
        <w:rPr>
          <w:spacing w:val="-9"/>
        </w:rPr>
        <w:t xml:space="preserve"> </w:t>
      </w:r>
      <w:r>
        <w:rPr>
          <w:spacing w:val="-2"/>
        </w:rPr>
        <w:t>Consolidadas:</w:t>
      </w:r>
    </w:p>
    <w:p w14:paraId="78B5CC7F" w14:textId="77777777" w:rsidR="00AA4259" w:rsidRDefault="001B440B">
      <w:pPr>
        <w:pStyle w:val="Textoindependiente"/>
        <w:spacing w:before="181" w:line="259" w:lineRule="auto"/>
        <w:ind w:left="982" w:right="408"/>
        <w:jc w:val="both"/>
      </w:pPr>
      <w:r>
        <w:t>La base conceptual del programa se fundamenta en un marco teórico robusto que articula los ocho procesos archivísticos de manera coherente. La articulación normativa es apropiada y demuestra conocimiento profundo del marco regulatorio vigente. La integración con el Modelo Integrado</w:t>
      </w:r>
      <w:r>
        <w:rPr>
          <w:spacing w:val="-9"/>
        </w:rPr>
        <w:t xml:space="preserve"> </w:t>
      </w:r>
      <w:r>
        <w:t>de</w:t>
      </w:r>
      <w:r>
        <w:rPr>
          <w:spacing w:val="-12"/>
        </w:rPr>
        <w:t xml:space="preserve"> </w:t>
      </w:r>
      <w:r>
        <w:t>Planeación</w:t>
      </w:r>
      <w:r>
        <w:rPr>
          <w:spacing w:val="-12"/>
        </w:rPr>
        <w:t xml:space="preserve"> </w:t>
      </w:r>
      <w:r>
        <w:t>y</w:t>
      </w:r>
      <w:r>
        <w:rPr>
          <w:spacing w:val="-11"/>
        </w:rPr>
        <w:t xml:space="preserve"> </w:t>
      </w:r>
      <w:r>
        <w:t>Gestión</w:t>
      </w:r>
      <w:r>
        <w:rPr>
          <w:spacing w:val="-11"/>
        </w:rPr>
        <w:t xml:space="preserve"> </w:t>
      </w:r>
      <w:r>
        <w:t>evidencia</w:t>
      </w:r>
      <w:r>
        <w:rPr>
          <w:spacing w:val="-9"/>
        </w:rPr>
        <w:t xml:space="preserve"> </w:t>
      </w:r>
      <w:r>
        <w:t>una</w:t>
      </w:r>
      <w:r>
        <w:rPr>
          <w:spacing w:val="-14"/>
        </w:rPr>
        <w:t xml:space="preserve"> </w:t>
      </w:r>
      <w:r>
        <w:t>visión</w:t>
      </w:r>
      <w:r>
        <w:rPr>
          <w:spacing w:val="-9"/>
        </w:rPr>
        <w:t xml:space="preserve"> </w:t>
      </w:r>
      <w:r>
        <w:t>sistémica</w:t>
      </w:r>
      <w:r>
        <w:rPr>
          <w:spacing w:val="-12"/>
        </w:rPr>
        <w:t xml:space="preserve"> </w:t>
      </w:r>
      <w:r>
        <w:t>de</w:t>
      </w:r>
      <w:r>
        <w:rPr>
          <w:spacing w:val="-12"/>
        </w:rPr>
        <w:t xml:space="preserve"> </w:t>
      </w:r>
      <w:r>
        <w:t>la</w:t>
      </w:r>
      <w:r>
        <w:rPr>
          <w:spacing w:val="-9"/>
        </w:rPr>
        <w:t xml:space="preserve"> </w:t>
      </w:r>
      <w:r>
        <w:t>gestión</w:t>
      </w:r>
      <w:r>
        <w:rPr>
          <w:spacing w:val="-9"/>
        </w:rPr>
        <w:t xml:space="preserve"> </w:t>
      </w:r>
      <w:r>
        <w:t>documental</w:t>
      </w:r>
      <w:r>
        <w:rPr>
          <w:spacing w:val="-12"/>
        </w:rPr>
        <w:t xml:space="preserve"> </w:t>
      </w:r>
      <w:r>
        <w:t>como componente estratégico institucional.</w:t>
      </w:r>
    </w:p>
    <w:p w14:paraId="71731E0B" w14:textId="77777777" w:rsidR="00AA4259" w:rsidRDefault="001B440B">
      <w:pPr>
        <w:pStyle w:val="Textoindependiente"/>
        <w:spacing w:before="160" w:line="259" w:lineRule="auto"/>
        <w:ind w:left="982" w:right="410"/>
        <w:jc w:val="both"/>
      </w:pPr>
      <w:r>
        <w:t>La adopción del Modelo MIGDA representa una decisión técnicamente acertada que facilita la articulación con las políticas distritales de gestión documental. Esta alineación estratégica posiciona a la UAERMV como una entidad comprometida con los estándares de excelencia en gestión pública.</w:t>
      </w:r>
    </w:p>
    <w:p w14:paraId="68547A37" w14:textId="77777777" w:rsidR="00AA4259" w:rsidRDefault="001B440B">
      <w:pPr>
        <w:pStyle w:val="Ttulo4"/>
        <w:spacing w:before="156"/>
      </w:pPr>
      <w:r>
        <w:t>Oportunidades</w:t>
      </w:r>
      <w:r>
        <w:rPr>
          <w:spacing w:val="-10"/>
        </w:rPr>
        <w:t xml:space="preserve"> </w:t>
      </w:r>
      <w:r>
        <w:t>de</w:t>
      </w:r>
      <w:r>
        <w:rPr>
          <w:spacing w:val="-7"/>
        </w:rPr>
        <w:t xml:space="preserve"> </w:t>
      </w:r>
      <w:r>
        <w:t>Fortalecimiento</w:t>
      </w:r>
      <w:r>
        <w:rPr>
          <w:spacing w:val="-9"/>
        </w:rPr>
        <w:t xml:space="preserve"> </w:t>
      </w:r>
      <w:r>
        <w:rPr>
          <w:spacing w:val="-2"/>
        </w:rPr>
        <w:t>Identificadas:</w:t>
      </w:r>
    </w:p>
    <w:p w14:paraId="0BE17151" w14:textId="77777777" w:rsidR="00AA4259" w:rsidRDefault="001B440B">
      <w:pPr>
        <w:pStyle w:val="Textoindependiente"/>
        <w:spacing w:before="184" w:line="259" w:lineRule="auto"/>
        <w:ind w:left="982" w:right="408"/>
        <w:jc w:val="both"/>
      </w:pPr>
      <w:r>
        <w:t>El desarrollo de indicadores cuantitativos específicos por proceso fortalecería significativamente el seguimiento y evaluación del programa. La incorporación de especificaciones técnicas detalladas</w:t>
      </w:r>
      <w:r>
        <w:rPr>
          <w:spacing w:val="-1"/>
        </w:rPr>
        <w:t xml:space="preserve"> </w:t>
      </w:r>
      <w:r>
        <w:t>para</w:t>
      </w:r>
      <w:r>
        <w:rPr>
          <w:spacing w:val="-4"/>
        </w:rPr>
        <w:t xml:space="preserve"> </w:t>
      </w:r>
      <w:r>
        <w:t>interoperabilidad</w:t>
      </w:r>
      <w:r>
        <w:rPr>
          <w:spacing w:val="-1"/>
        </w:rPr>
        <w:t xml:space="preserve"> </w:t>
      </w:r>
      <w:r>
        <w:t>potenciaría</w:t>
      </w:r>
      <w:r>
        <w:rPr>
          <w:spacing w:val="-4"/>
        </w:rPr>
        <w:t xml:space="preserve"> </w:t>
      </w:r>
      <w:r>
        <w:t>la</w:t>
      </w:r>
      <w:r>
        <w:rPr>
          <w:spacing w:val="-4"/>
        </w:rPr>
        <w:t xml:space="preserve"> </w:t>
      </w:r>
      <w:r>
        <w:t>integración</w:t>
      </w:r>
      <w:r>
        <w:rPr>
          <w:spacing w:val="-2"/>
        </w:rPr>
        <w:t xml:space="preserve"> </w:t>
      </w:r>
      <w:r>
        <w:t>con</w:t>
      </w:r>
      <w:r>
        <w:rPr>
          <w:spacing w:val="-4"/>
        </w:rPr>
        <w:t xml:space="preserve"> </w:t>
      </w:r>
      <w:r>
        <w:t>sistemas</w:t>
      </w:r>
      <w:r>
        <w:rPr>
          <w:spacing w:val="-4"/>
        </w:rPr>
        <w:t xml:space="preserve"> </w:t>
      </w:r>
      <w:r>
        <w:t>distritales.</w:t>
      </w:r>
      <w:r>
        <w:rPr>
          <w:spacing w:val="-2"/>
        </w:rPr>
        <w:t xml:space="preserve"> </w:t>
      </w:r>
      <w:r>
        <w:t>El</w:t>
      </w:r>
      <w:r>
        <w:rPr>
          <w:spacing w:val="-2"/>
        </w:rPr>
        <w:t xml:space="preserve"> </w:t>
      </w:r>
      <w:r>
        <w:t>desarrollo de</w:t>
      </w:r>
      <w:r>
        <w:rPr>
          <w:spacing w:val="-5"/>
        </w:rPr>
        <w:t xml:space="preserve"> </w:t>
      </w:r>
      <w:r>
        <w:t>una</w:t>
      </w:r>
      <w:r>
        <w:rPr>
          <w:spacing w:val="-7"/>
        </w:rPr>
        <w:t xml:space="preserve"> </w:t>
      </w:r>
      <w:r>
        <w:t>metodología</w:t>
      </w:r>
      <w:r>
        <w:rPr>
          <w:spacing w:val="-7"/>
        </w:rPr>
        <w:t xml:space="preserve"> </w:t>
      </w:r>
      <w:r>
        <w:t>más</w:t>
      </w:r>
      <w:r>
        <w:rPr>
          <w:spacing w:val="-7"/>
        </w:rPr>
        <w:t xml:space="preserve"> </w:t>
      </w:r>
      <w:r>
        <w:t>profunda</w:t>
      </w:r>
      <w:r>
        <w:rPr>
          <w:spacing w:val="-7"/>
        </w:rPr>
        <w:t xml:space="preserve"> </w:t>
      </w:r>
      <w:r>
        <w:t>de</w:t>
      </w:r>
      <w:r>
        <w:rPr>
          <w:spacing w:val="-5"/>
        </w:rPr>
        <w:t xml:space="preserve"> </w:t>
      </w:r>
      <w:r>
        <w:t>gestión</w:t>
      </w:r>
      <w:r>
        <w:rPr>
          <w:spacing w:val="-5"/>
        </w:rPr>
        <w:t xml:space="preserve"> </w:t>
      </w:r>
      <w:r>
        <w:t>del</w:t>
      </w:r>
      <w:r>
        <w:rPr>
          <w:spacing w:val="-9"/>
        </w:rPr>
        <w:t xml:space="preserve"> </w:t>
      </w:r>
      <w:r>
        <w:t>cambio</w:t>
      </w:r>
      <w:r>
        <w:rPr>
          <w:spacing w:val="-7"/>
        </w:rPr>
        <w:t xml:space="preserve"> </w:t>
      </w:r>
      <w:r>
        <w:t>facilitaría</w:t>
      </w:r>
      <w:r>
        <w:rPr>
          <w:spacing w:val="-7"/>
        </w:rPr>
        <w:t xml:space="preserve"> </w:t>
      </w:r>
      <w:r>
        <w:t>la</w:t>
      </w:r>
      <w:r>
        <w:rPr>
          <w:spacing w:val="-5"/>
        </w:rPr>
        <w:t xml:space="preserve"> </w:t>
      </w:r>
      <w:r>
        <w:t>apropiación</w:t>
      </w:r>
      <w:r>
        <w:rPr>
          <w:spacing w:val="-5"/>
        </w:rPr>
        <w:t xml:space="preserve"> </w:t>
      </w:r>
      <w:r>
        <w:t>institucional</w:t>
      </w:r>
      <w:r>
        <w:rPr>
          <w:spacing w:val="-6"/>
        </w:rPr>
        <w:t xml:space="preserve"> </w:t>
      </w:r>
      <w:r>
        <w:t>de las transformaciones propuestas.</w:t>
      </w:r>
    </w:p>
    <w:p w14:paraId="62C4E207" w14:textId="77777777" w:rsidR="00AA4259" w:rsidRDefault="001B440B">
      <w:pPr>
        <w:pStyle w:val="Ttulo1"/>
        <w:numPr>
          <w:ilvl w:val="1"/>
          <w:numId w:val="154"/>
        </w:numPr>
        <w:tabs>
          <w:tab w:val="left" w:pos="1545"/>
        </w:tabs>
        <w:spacing w:before="156"/>
        <w:ind w:left="1545" w:hanging="563"/>
      </w:pPr>
      <w:bookmarkStart w:id="38" w:name="_bookmark38"/>
      <w:bookmarkEnd w:id="38"/>
      <w:r>
        <w:t>EVALUACIÓN</w:t>
      </w:r>
      <w:r>
        <w:rPr>
          <w:spacing w:val="-3"/>
        </w:rPr>
        <w:t xml:space="preserve"> </w:t>
      </w:r>
      <w:r>
        <w:t>DE</w:t>
      </w:r>
      <w:r>
        <w:rPr>
          <w:spacing w:val="-2"/>
        </w:rPr>
        <w:t xml:space="preserve"> </w:t>
      </w:r>
      <w:r>
        <w:t>PROGRAMAS</w:t>
      </w:r>
      <w:r>
        <w:rPr>
          <w:spacing w:val="-2"/>
        </w:rPr>
        <w:t xml:space="preserve"> </w:t>
      </w:r>
      <w:r>
        <w:t>ESPECÍFICOS</w:t>
      </w:r>
      <w:r>
        <w:rPr>
          <w:spacing w:val="-2"/>
        </w:rPr>
        <w:t xml:space="preserve"> </w:t>
      </w:r>
      <w:r>
        <w:t>DEL</w:t>
      </w:r>
      <w:r>
        <w:rPr>
          <w:spacing w:val="-2"/>
        </w:rPr>
        <w:t xml:space="preserve"> </w:t>
      </w:r>
      <w:r>
        <w:rPr>
          <w:spacing w:val="-5"/>
        </w:rPr>
        <w:t>PGD</w:t>
      </w:r>
    </w:p>
    <w:p w14:paraId="362009D3" w14:textId="77777777" w:rsidR="00AA4259" w:rsidRDefault="001B440B">
      <w:pPr>
        <w:pStyle w:val="Textoindependiente"/>
        <w:spacing w:before="23" w:line="259" w:lineRule="auto"/>
        <w:ind w:left="982" w:right="406"/>
        <w:jc w:val="both"/>
      </w:pPr>
      <w:r>
        <w:t>La implementación de los programas específicos presenta un panorama diverso que refleja las prioridades institucionales y las capacidades desarrolladas. Esta diversidad constituye una oportunidad para implementar</w:t>
      </w:r>
      <w:r>
        <w:rPr>
          <w:spacing w:val="-1"/>
        </w:rPr>
        <w:t xml:space="preserve"> </w:t>
      </w:r>
      <w:r>
        <w:t>mejoras</w:t>
      </w:r>
      <w:r>
        <w:rPr>
          <w:spacing w:val="-2"/>
        </w:rPr>
        <w:t xml:space="preserve"> </w:t>
      </w:r>
      <w:r>
        <w:t>focalizadas que maximicen el</w:t>
      </w:r>
      <w:r>
        <w:rPr>
          <w:spacing w:val="-1"/>
        </w:rPr>
        <w:t xml:space="preserve"> </w:t>
      </w:r>
      <w:r>
        <w:t xml:space="preserve">impacto de las inversiones </w:t>
      </w:r>
      <w:r>
        <w:rPr>
          <w:spacing w:val="-2"/>
        </w:rPr>
        <w:t>realizadas.</w:t>
      </w:r>
    </w:p>
    <w:p w14:paraId="0625B0FB" w14:textId="77777777" w:rsidR="00AA4259" w:rsidRDefault="001B440B">
      <w:pPr>
        <w:pStyle w:val="Ttulo4"/>
        <w:spacing w:before="158"/>
      </w:pPr>
      <w:r>
        <w:t>Análisis</w:t>
      </w:r>
      <w:r>
        <w:rPr>
          <w:spacing w:val="-7"/>
        </w:rPr>
        <w:t xml:space="preserve"> </w:t>
      </w:r>
      <w:r>
        <w:t>de</w:t>
      </w:r>
      <w:r>
        <w:rPr>
          <w:spacing w:val="-8"/>
        </w:rPr>
        <w:t xml:space="preserve"> </w:t>
      </w:r>
      <w:r>
        <w:t>Implementación</w:t>
      </w:r>
      <w:r>
        <w:rPr>
          <w:spacing w:val="-6"/>
        </w:rPr>
        <w:t xml:space="preserve"> </w:t>
      </w:r>
      <w:r>
        <w:t>por</w:t>
      </w:r>
      <w:r>
        <w:rPr>
          <w:spacing w:val="-6"/>
        </w:rPr>
        <w:t xml:space="preserve"> </w:t>
      </w:r>
      <w:r>
        <w:rPr>
          <w:spacing w:val="-2"/>
        </w:rPr>
        <w:t>Programa:</w:t>
      </w:r>
    </w:p>
    <w:p w14:paraId="6F03520A" w14:textId="77777777" w:rsidR="00AA4259" w:rsidRDefault="00AA4259">
      <w:pPr>
        <w:pStyle w:val="Textoindependiente"/>
        <w:spacing w:before="2"/>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636"/>
        <w:gridCol w:w="2153"/>
        <w:gridCol w:w="2043"/>
        <w:gridCol w:w="2520"/>
      </w:tblGrid>
      <w:tr w:rsidR="00AA4259" w14:paraId="06D6CB87" w14:textId="77777777">
        <w:trPr>
          <w:trHeight w:val="777"/>
        </w:trPr>
        <w:tc>
          <w:tcPr>
            <w:tcW w:w="2636" w:type="dxa"/>
            <w:tcBorders>
              <w:top w:val="nil"/>
              <w:left w:val="nil"/>
              <w:bottom w:val="nil"/>
              <w:right w:val="nil"/>
            </w:tcBorders>
            <w:shd w:val="clear" w:color="auto" w:fill="0E9ED4"/>
          </w:tcPr>
          <w:p w14:paraId="6D6F470F" w14:textId="77777777" w:rsidR="00AA4259" w:rsidRDefault="001B440B">
            <w:pPr>
              <w:pStyle w:val="TableParagraph"/>
              <w:spacing w:before="12"/>
              <w:ind w:left="112"/>
              <w:rPr>
                <w:rFonts w:ascii="Arial" w:hAnsi="Arial"/>
                <w:b/>
                <w:sz w:val="24"/>
              </w:rPr>
            </w:pPr>
            <w:r>
              <w:rPr>
                <w:rFonts w:ascii="Arial" w:hAnsi="Arial"/>
                <w:b/>
                <w:color w:val="FFFFFF"/>
                <w:sz w:val="24"/>
              </w:rPr>
              <w:t>Programa</w:t>
            </w:r>
            <w:r>
              <w:rPr>
                <w:rFonts w:ascii="Arial" w:hAnsi="Arial"/>
                <w:b/>
                <w:color w:val="FFFFFF"/>
                <w:spacing w:val="-6"/>
                <w:sz w:val="24"/>
              </w:rPr>
              <w:t xml:space="preserve"> </w:t>
            </w:r>
            <w:r>
              <w:rPr>
                <w:rFonts w:ascii="Arial" w:hAnsi="Arial"/>
                <w:b/>
                <w:color w:val="FFFFFF"/>
                <w:spacing w:val="-2"/>
                <w:sz w:val="24"/>
              </w:rPr>
              <w:t>Específico</w:t>
            </w:r>
          </w:p>
        </w:tc>
        <w:tc>
          <w:tcPr>
            <w:tcW w:w="2153" w:type="dxa"/>
            <w:tcBorders>
              <w:top w:val="nil"/>
              <w:left w:val="nil"/>
              <w:bottom w:val="nil"/>
              <w:right w:val="nil"/>
            </w:tcBorders>
            <w:shd w:val="clear" w:color="auto" w:fill="0E9ED4"/>
          </w:tcPr>
          <w:p w14:paraId="61060D59" w14:textId="77777777" w:rsidR="00AA4259" w:rsidRDefault="001B440B">
            <w:pPr>
              <w:pStyle w:val="TableParagraph"/>
              <w:tabs>
                <w:tab w:val="left" w:pos="1767"/>
              </w:tabs>
              <w:spacing w:before="12" w:line="259" w:lineRule="auto"/>
              <w:ind w:left="112" w:right="103"/>
              <w:rPr>
                <w:rFonts w:ascii="Arial"/>
                <w:b/>
                <w:sz w:val="24"/>
              </w:rPr>
            </w:pPr>
            <w:r>
              <w:rPr>
                <w:rFonts w:ascii="Arial"/>
                <w:b/>
                <w:color w:val="FFFFFF"/>
                <w:spacing w:val="-2"/>
                <w:sz w:val="24"/>
              </w:rPr>
              <w:t>Estado</w:t>
            </w:r>
            <w:r>
              <w:rPr>
                <w:rFonts w:ascii="Arial"/>
                <w:b/>
                <w:color w:val="FFFFFF"/>
                <w:sz w:val="24"/>
              </w:rPr>
              <w:tab/>
            </w:r>
            <w:r>
              <w:rPr>
                <w:rFonts w:ascii="Arial"/>
                <w:b/>
                <w:color w:val="FFFFFF"/>
                <w:spacing w:val="-6"/>
                <w:sz w:val="24"/>
              </w:rPr>
              <w:t xml:space="preserve">de </w:t>
            </w:r>
            <w:r>
              <w:rPr>
                <w:rFonts w:ascii="Arial"/>
                <w:b/>
                <w:color w:val="FFFFFF"/>
                <w:spacing w:val="-2"/>
                <w:sz w:val="24"/>
              </w:rPr>
              <w:t>Desarrollo</w:t>
            </w:r>
          </w:p>
        </w:tc>
        <w:tc>
          <w:tcPr>
            <w:tcW w:w="2043" w:type="dxa"/>
            <w:tcBorders>
              <w:top w:val="nil"/>
              <w:left w:val="nil"/>
              <w:bottom w:val="nil"/>
              <w:right w:val="nil"/>
            </w:tcBorders>
            <w:shd w:val="clear" w:color="auto" w:fill="0E9ED4"/>
          </w:tcPr>
          <w:p w14:paraId="403AF5C2" w14:textId="77777777" w:rsidR="00AA4259" w:rsidRDefault="001B440B">
            <w:pPr>
              <w:pStyle w:val="TableParagraph"/>
              <w:tabs>
                <w:tab w:val="left" w:pos="1659"/>
              </w:tabs>
              <w:spacing w:before="12"/>
              <w:ind w:left="110"/>
              <w:rPr>
                <w:rFonts w:ascii="Arial"/>
                <w:b/>
                <w:sz w:val="24"/>
              </w:rPr>
            </w:pPr>
            <w:r>
              <w:rPr>
                <w:rFonts w:ascii="Arial"/>
                <w:b/>
                <w:color w:val="FFFFFF"/>
                <w:spacing w:val="-2"/>
                <w:sz w:val="24"/>
              </w:rPr>
              <w:t>Nivel</w:t>
            </w:r>
            <w:r>
              <w:rPr>
                <w:rFonts w:ascii="Arial"/>
                <w:b/>
                <w:color w:val="FFFFFF"/>
                <w:sz w:val="24"/>
              </w:rPr>
              <w:tab/>
            </w:r>
            <w:r>
              <w:rPr>
                <w:rFonts w:ascii="Arial"/>
                <w:b/>
                <w:color w:val="FFFFFF"/>
                <w:spacing w:val="-5"/>
                <w:sz w:val="24"/>
              </w:rPr>
              <w:t>de</w:t>
            </w:r>
          </w:p>
          <w:p w14:paraId="30F2F8EE" w14:textId="77777777" w:rsidR="00AA4259" w:rsidRDefault="001B440B">
            <w:pPr>
              <w:pStyle w:val="TableParagraph"/>
              <w:spacing w:before="22"/>
              <w:ind w:left="110"/>
              <w:rPr>
                <w:rFonts w:ascii="Arial" w:hAnsi="Arial"/>
                <w:b/>
                <w:sz w:val="24"/>
              </w:rPr>
            </w:pPr>
            <w:r>
              <w:rPr>
                <w:rFonts w:ascii="Arial" w:hAnsi="Arial"/>
                <w:b/>
                <w:color w:val="FFFFFF"/>
                <w:spacing w:val="-2"/>
                <w:sz w:val="24"/>
              </w:rPr>
              <w:t>Implementación</w:t>
            </w:r>
          </w:p>
        </w:tc>
        <w:tc>
          <w:tcPr>
            <w:tcW w:w="2520" w:type="dxa"/>
            <w:tcBorders>
              <w:top w:val="nil"/>
              <w:left w:val="nil"/>
              <w:bottom w:val="nil"/>
              <w:right w:val="nil"/>
            </w:tcBorders>
            <w:shd w:val="clear" w:color="auto" w:fill="0E9ED4"/>
          </w:tcPr>
          <w:p w14:paraId="74449A0D" w14:textId="77777777" w:rsidR="00AA4259" w:rsidRDefault="001B440B">
            <w:pPr>
              <w:pStyle w:val="TableParagraph"/>
              <w:spacing w:before="12" w:line="259" w:lineRule="auto"/>
              <w:ind w:left="112" w:right="965"/>
              <w:rPr>
                <w:rFonts w:ascii="Arial"/>
                <w:b/>
                <w:sz w:val="24"/>
              </w:rPr>
            </w:pPr>
            <w:r>
              <w:rPr>
                <w:rFonts w:ascii="Arial"/>
                <w:b/>
                <w:color w:val="FFFFFF"/>
                <w:spacing w:val="-2"/>
                <w:sz w:val="24"/>
              </w:rPr>
              <w:t>Oportunidad Principal</w:t>
            </w:r>
          </w:p>
        </w:tc>
      </w:tr>
      <w:tr w:rsidR="00AA4259" w14:paraId="460F1F6F" w14:textId="77777777">
        <w:trPr>
          <w:trHeight w:val="1053"/>
        </w:trPr>
        <w:tc>
          <w:tcPr>
            <w:tcW w:w="2636" w:type="dxa"/>
            <w:tcBorders>
              <w:top w:val="nil"/>
            </w:tcBorders>
            <w:shd w:val="clear" w:color="auto" w:fill="C9ECFA"/>
          </w:tcPr>
          <w:p w14:paraId="794AB59C" w14:textId="77777777" w:rsidR="00AA4259" w:rsidRDefault="001B440B">
            <w:pPr>
              <w:pStyle w:val="TableParagraph"/>
              <w:tabs>
                <w:tab w:val="left" w:pos="2394"/>
              </w:tabs>
              <w:spacing w:line="259" w:lineRule="auto"/>
              <w:ind w:left="107" w:right="95"/>
              <w:rPr>
                <w:rFonts w:ascii="Arial" w:hAnsi="Arial"/>
                <w:b/>
                <w:sz w:val="24"/>
              </w:rPr>
            </w:pPr>
            <w:r>
              <w:rPr>
                <w:rFonts w:ascii="Arial" w:hAnsi="Arial"/>
                <w:b/>
                <w:spacing w:val="-2"/>
                <w:sz w:val="24"/>
              </w:rPr>
              <w:t>Normalización Formas</w:t>
            </w:r>
            <w:r>
              <w:rPr>
                <w:rFonts w:ascii="Arial" w:hAnsi="Arial"/>
                <w:b/>
                <w:sz w:val="24"/>
              </w:rPr>
              <w:tab/>
            </w:r>
            <w:r>
              <w:rPr>
                <w:rFonts w:ascii="Arial" w:hAnsi="Arial"/>
                <w:b/>
                <w:spacing w:val="-10"/>
                <w:sz w:val="24"/>
              </w:rPr>
              <w:t>y</w:t>
            </w:r>
          </w:p>
          <w:p w14:paraId="42260B05" w14:textId="77777777" w:rsidR="00AA4259" w:rsidRDefault="001B440B">
            <w:pPr>
              <w:pStyle w:val="TableParagraph"/>
              <w:spacing w:line="275" w:lineRule="exact"/>
              <w:ind w:left="107"/>
              <w:rPr>
                <w:rFonts w:ascii="Arial"/>
                <w:b/>
                <w:sz w:val="24"/>
              </w:rPr>
            </w:pPr>
            <w:r>
              <w:rPr>
                <w:rFonts w:ascii="Arial"/>
                <w:b/>
                <w:spacing w:val="-2"/>
                <w:sz w:val="24"/>
              </w:rPr>
              <w:t>Formularios</w:t>
            </w:r>
          </w:p>
        </w:tc>
        <w:tc>
          <w:tcPr>
            <w:tcW w:w="2153" w:type="dxa"/>
            <w:tcBorders>
              <w:top w:val="nil"/>
            </w:tcBorders>
            <w:shd w:val="clear" w:color="auto" w:fill="C9ECFA"/>
          </w:tcPr>
          <w:p w14:paraId="4881A7A4" w14:textId="77777777" w:rsidR="00AA4259" w:rsidRDefault="001B440B">
            <w:pPr>
              <w:pStyle w:val="TableParagraph"/>
              <w:spacing w:line="259" w:lineRule="auto"/>
              <w:ind w:left="107"/>
              <w:rPr>
                <w:sz w:val="24"/>
              </w:rPr>
            </w:pPr>
            <w:r>
              <w:rPr>
                <w:spacing w:val="-2"/>
                <w:sz w:val="24"/>
              </w:rPr>
              <w:t>Desarrollo intermedio</w:t>
            </w:r>
          </w:p>
        </w:tc>
        <w:tc>
          <w:tcPr>
            <w:tcW w:w="2043" w:type="dxa"/>
            <w:tcBorders>
              <w:top w:val="nil"/>
            </w:tcBorders>
            <w:shd w:val="clear" w:color="auto" w:fill="C9ECFA"/>
          </w:tcPr>
          <w:p w14:paraId="31091CD7" w14:textId="77777777" w:rsidR="00AA4259" w:rsidRDefault="001B440B">
            <w:pPr>
              <w:pStyle w:val="TableParagraph"/>
              <w:ind w:left="105"/>
              <w:rPr>
                <w:sz w:val="24"/>
              </w:rPr>
            </w:pPr>
            <w:r>
              <w:rPr>
                <w:spacing w:val="-5"/>
                <w:sz w:val="24"/>
              </w:rPr>
              <w:t>60%</w:t>
            </w:r>
          </w:p>
        </w:tc>
        <w:tc>
          <w:tcPr>
            <w:tcW w:w="2520" w:type="dxa"/>
            <w:tcBorders>
              <w:top w:val="nil"/>
            </w:tcBorders>
            <w:shd w:val="clear" w:color="auto" w:fill="C9ECFA"/>
          </w:tcPr>
          <w:p w14:paraId="45A42AEA" w14:textId="77777777" w:rsidR="00AA4259" w:rsidRDefault="001B440B">
            <w:pPr>
              <w:pStyle w:val="TableParagraph"/>
              <w:spacing w:line="259" w:lineRule="auto"/>
              <w:ind w:left="107" w:right="96"/>
              <w:rPr>
                <w:sz w:val="24"/>
              </w:rPr>
            </w:pPr>
            <w:r>
              <w:rPr>
                <w:spacing w:val="-2"/>
                <w:sz w:val="24"/>
              </w:rPr>
              <w:t>Estandarización completa</w:t>
            </w:r>
          </w:p>
        </w:tc>
      </w:tr>
      <w:tr w:rsidR="00AA4259" w14:paraId="53550DA5" w14:textId="77777777">
        <w:trPr>
          <w:trHeight w:val="756"/>
        </w:trPr>
        <w:tc>
          <w:tcPr>
            <w:tcW w:w="2636" w:type="dxa"/>
          </w:tcPr>
          <w:p w14:paraId="4D35C9A7" w14:textId="77777777" w:rsidR="00AA4259" w:rsidRDefault="001B440B">
            <w:pPr>
              <w:pStyle w:val="TableParagraph"/>
              <w:ind w:left="107"/>
              <w:rPr>
                <w:rFonts w:ascii="Arial"/>
                <w:b/>
                <w:sz w:val="24"/>
              </w:rPr>
            </w:pPr>
            <w:r>
              <w:rPr>
                <w:rFonts w:ascii="Arial"/>
                <w:b/>
                <w:sz w:val="24"/>
              </w:rPr>
              <w:t>Documentos</w:t>
            </w:r>
            <w:r>
              <w:rPr>
                <w:rFonts w:ascii="Arial"/>
                <w:b/>
                <w:spacing w:val="-5"/>
                <w:sz w:val="24"/>
              </w:rPr>
              <w:t xml:space="preserve"> </w:t>
            </w:r>
            <w:r>
              <w:rPr>
                <w:rFonts w:ascii="Arial"/>
                <w:b/>
                <w:spacing w:val="-2"/>
                <w:sz w:val="24"/>
              </w:rPr>
              <w:t>Vitales</w:t>
            </w:r>
          </w:p>
        </w:tc>
        <w:tc>
          <w:tcPr>
            <w:tcW w:w="2153" w:type="dxa"/>
          </w:tcPr>
          <w:p w14:paraId="2385EDD3" w14:textId="77777777" w:rsidR="00AA4259" w:rsidRDefault="001B440B">
            <w:pPr>
              <w:pStyle w:val="TableParagraph"/>
              <w:ind w:left="107"/>
              <w:rPr>
                <w:sz w:val="24"/>
              </w:rPr>
            </w:pPr>
            <w:r>
              <w:rPr>
                <w:sz w:val="24"/>
              </w:rPr>
              <w:t>Fase</w:t>
            </w:r>
            <w:r>
              <w:rPr>
                <w:spacing w:val="-4"/>
                <w:sz w:val="24"/>
              </w:rPr>
              <w:t xml:space="preserve"> </w:t>
            </w:r>
            <w:r>
              <w:rPr>
                <w:spacing w:val="-2"/>
                <w:sz w:val="24"/>
              </w:rPr>
              <w:t>inicial</w:t>
            </w:r>
          </w:p>
        </w:tc>
        <w:tc>
          <w:tcPr>
            <w:tcW w:w="2043" w:type="dxa"/>
          </w:tcPr>
          <w:p w14:paraId="64018F8B" w14:textId="77777777" w:rsidR="00AA4259" w:rsidRDefault="001B440B">
            <w:pPr>
              <w:pStyle w:val="TableParagraph"/>
              <w:ind w:left="105"/>
              <w:rPr>
                <w:sz w:val="24"/>
              </w:rPr>
            </w:pPr>
            <w:r>
              <w:rPr>
                <w:spacing w:val="-5"/>
                <w:sz w:val="24"/>
              </w:rPr>
              <w:t>20%</w:t>
            </w:r>
          </w:p>
        </w:tc>
        <w:tc>
          <w:tcPr>
            <w:tcW w:w="2520" w:type="dxa"/>
          </w:tcPr>
          <w:p w14:paraId="2AECA3CF" w14:textId="77777777" w:rsidR="00AA4259" w:rsidRDefault="001B440B">
            <w:pPr>
              <w:pStyle w:val="TableParagraph"/>
              <w:spacing w:line="259" w:lineRule="auto"/>
              <w:ind w:left="107" w:right="96"/>
              <w:rPr>
                <w:sz w:val="24"/>
              </w:rPr>
            </w:pPr>
            <w:r>
              <w:rPr>
                <w:spacing w:val="-2"/>
                <w:sz w:val="24"/>
              </w:rPr>
              <w:t>Identificación sistemática</w:t>
            </w:r>
          </w:p>
        </w:tc>
      </w:tr>
      <w:tr w:rsidR="00AA4259" w14:paraId="591A1AD3" w14:textId="77777777">
        <w:trPr>
          <w:trHeight w:val="755"/>
        </w:trPr>
        <w:tc>
          <w:tcPr>
            <w:tcW w:w="2636" w:type="dxa"/>
            <w:shd w:val="clear" w:color="auto" w:fill="C9ECFA"/>
          </w:tcPr>
          <w:p w14:paraId="00F95DCB" w14:textId="77777777" w:rsidR="00AA4259" w:rsidRDefault="001B440B">
            <w:pPr>
              <w:pStyle w:val="TableParagraph"/>
              <w:spacing w:line="259" w:lineRule="auto"/>
              <w:ind w:left="107" w:right="95"/>
              <w:rPr>
                <w:rFonts w:ascii="Arial" w:hAnsi="Arial"/>
                <w:b/>
                <w:sz w:val="24"/>
              </w:rPr>
            </w:pPr>
            <w:r>
              <w:rPr>
                <w:rFonts w:ascii="Arial" w:hAnsi="Arial"/>
                <w:b/>
                <w:sz w:val="24"/>
              </w:rPr>
              <w:t>Gestión</w:t>
            </w:r>
            <w:r>
              <w:rPr>
                <w:rFonts w:ascii="Arial" w:hAnsi="Arial"/>
                <w:b/>
                <w:spacing w:val="-17"/>
                <w:sz w:val="24"/>
              </w:rPr>
              <w:t xml:space="preserve"> </w:t>
            </w:r>
            <w:r>
              <w:rPr>
                <w:rFonts w:ascii="Arial" w:hAnsi="Arial"/>
                <w:b/>
                <w:sz w:val="24"/>
              </w:rPr>
              <w:t xml:space="preserve">Documentos </w:t>
            </w:r>
            <w:r>
              <w:rPr>
                <w:rFonts w:ascii="Arial" w:hAnsi="Arial"/>
                <w:b/>
                <w:spacing w:val="-2"/>
                <w:sz w:val="24"/>
              </w:rPr>
              <w:t>Electrónicos</w:t>
            </w:r>
          </w:p>
        </w:tc>
        <w:tc>
          <w:tcPr>
            <w:tcW w:w="2153" w:type="dxa"/>
            <w:shd w:val="clear" w:color="auto" w:fill="C9ECFA"/>
          </w:tcPr>
          <w:p w14:paraId="798FE8F8" w14:textId="77777777" w:rsidR="00AA4259" w:rsidRDefault="001B440B">
            <w:pPr>
              <w:pStyle w:val="TableParagraph"/>
              <w:ind w:left="107"/>
              <w:rPr>
                <w:sz w:val="24"/>
              </w:rPr>
            </w:pPr>
            <w:r>
              <w:rPr>
                <w:sz w:val="24"/>
              </w:rPr>
              <w:t>Desarrollo</w:t>
            </w:r>
            <w:r>
              <w:rPr>
                <w:spacing w:val="-6"/>
                <w:sz w:val="24"/>
              </w:rPr>
              <w:t xml:space="preserve"> </w:t>
            </w:r>
            <w:r>
              <w:rPr>
                <w:spacing w:val="-2"/>
                <w:sz w:val="24"/>
              </w:rPr>
              <w:t>activo</w:t>
            </w:r>
          </w:p>
        </w:tc>
        <w:tc>
          <w:tcPr>
            <w:tcW w:w="2043" w:type="dxa"/>
            <w:shd w:val="clear" w:color="auto" w:fill="C9ECFA"/>
          </w:tcPr>
          <w:p w14:paraId="20E96317" w14:textId="77777777" w:rsidR="00AA4259" w:rsidRDefault="001B440B">
            <w:pPr>
              <w:pStyle w:val="TableParagraph"/>
              <w:ind w:left="105"/>
              <w:rPr>
                <w:sz w:val="24"/>
              </w:rPr>
            </w:pPr>
            <w:r>
              <w:rPr>
                <w:spacing w:val="-5"/>
                <w:sz w:val="24"/>
              </w:rPr>
              <w:t>45%</w:t>
            </w:r>
          </w:p>
        </w:tc>
        <w:tc>
          <w:tcPr>
            <w:tcW w:w="2520" w:type="dxa"/>
            <w:shd w:val="clear" w:color="auto" w:fill="C9ECFA"/>
          </w:tcPr>
          <w:p w14:paraId="348B2513" w14:textId="77777777" w:rsidR="00AA4259" w:rsidRDefault="001B440B">
            <w:pPr>
              <w:pStyle w:val="TableParagraph"/>
              <w:spacing w:line="259" w:lineRule="auto"/>
              <w:ind w:left="107" w:right="96"/>
              <w:rPr>
                <w:sz w:val="24"/>
              </w:rPr>
            </w:pPr>
            <w:r>
              <w:rPr>
                <w:spacing w:val="-2"/>
                <w:sz w:val="24"/>
              </w:rPr>
              <w:t>Modernización tecnológica</w:t>
            </w:r>
          </w:p>
        </w:tc>
      </w:tr>
      <w:tr w:rsidR="00AA4259" w14:paraId="6E697A09" w14:textId="77777777">
        <w:trPr>
          <w:trHeight w:val="755"/>
        </w:trPr>
        <w:tc>
          <w:tcPr>
            <w:tcW w:w="2636" w:type="dxa"/>
          </w:tcPr>
          <w:p w14:paraId="5983F115" w14:textId="77777777" w:rsidR="00AA4259" w:rsidRDefault="001B440B">
            <w:pPr>
              <w:pStyle w:val="TableParagraph"/>
              <w:ind w:left="107"/>
              <w:rPr>
                <w:rFonts w:ascii="Arial" w:hAnsi="Arial"/>
                <w:b/>
                <w:sz w:val="24"/>
              </w:rPr>
            </w:pPr>
            <w:r>
              <w:rPr>
                <w:rFonts w:ascii="Arial" w:hAnsi="Arial"/>
                <w:b/>
                <w:spacing w:val="-2"/>
                <w:sz w:val="24"/>
              </w:rPr>
              <w:t>Reprografía</w:t>
            </w:r>
          </w:p>
        </w:tc>
        <w:tc>
          <w:tcPr>
            <w:tcW w:w="2153" w:type="dxa"/>
          </w:tcPr>
          <w:p w14:paraId="35C4AA11" w14:textId="77777777" w:rsidR="00AA4259" w:rsidRDefault="001B440B">
            <w:pPr>
              <w:pStyle w:val="TableParagraph"/>
              <w:spacing w:line="259" w:lineRule="auto"/>
              <w:ind w:left="107"/>
              <w:rPr>
                <w:sz w:val="24"/>
              </w:rPr>
            </w:pPr>
            <w:r>
              <w:rPr>
                <w:spacing w:val="-2"/>
                <w:sz w:val="24"/>
              </w:rPr>
              <w:t>Operativo consolidado</w:t>
            </w:r>
          </w:p>
        </w:tc>
        <w:tc>
          <w:tcPr>
            <w:tcW w:w="2043" w:type="dxa"/>
          </w:tcPr>
          <w:p w14:paraId="54BD162E" w14:textId="77777777" w:rsidR="00AA4259" w:rsidRDefault="001B440B">
            <w:pPr>
              <w:pStyle w:val="TableParagraph"/>
              <w:ind w:left="105"/>
              <w:rPr>
                <w:sz w:val="24"/>
              </w:rPr>
            </w:pPr>
            <w:r>
              <w:rPr>
                <w:spacing w:val="-5"/>
                <w:sz w:val="24"/>
              </w:rPr>
              <w:t>70%</w:t>
            </w:r>
          </w:p>
        </w:tc>
        <w:tc>
          <w:tcPr>
            <w:tcW w:w="2520" w:type="dxa"/>
          </w:tcPr>
          <w:p w14:paraId="7508D1E7" w14:textId="77777777" w:rsidR="00AA4259" w:rsidRDefault="001B440B">
            <w:pPr>
              <w:pStyle w:val="TableParagraph"/>
              <w:tabs>
                <w:tab w:val="left" w:pos="2143"/>
              </w:tabs>
              <w:spacing w:line="259" w:lineRule="auto"/>
              <w:ind w:left="107" w:right="96"/>
              <w:rPr>
                <w:sz w:val="24"/>
              </w:rPr>
            </w:pPr>
            <w:r>
              <w:rPr>
                <w:spacing w:val="-2"/>
                <w:sz w:val="24"/>
              </w:rPr>
              <w:t>Optimización</w:t>
            </w:r>
            <w:r>
              <w:rPr>
                <w:sz w:val="24"/>
              </w:rPr>
              <w:tab/>
            </w:r>
            <w:r>
              <w:rPr>
                <w:spacing w:val="-6"/>
                <w:sz w:val="24"/>
              </w:rPr>
              <w:t xml:space="preserve">de </w:t>
            </w:r>
            <w:r>
              <w:rPr>
                <w:spacing w:val="-2"/>
                <w:sz w:val="24"/>
              </w:rPr>
              <w:t>procesos</w:t>
            </w:r>
          </w:p>
        </w:tc>
      </w:tr>
      <w:tr w:rsidR="00AA4259" w14:paraId="1428159C" w14:textId="77777777">
        <w:trPr>
          <w:trHeight w:val="755"/>
        </w:trPr>
        <w:tc>
          <w:tcPr>
            <w:tcW w:w="2636" w:type="dxa"/>
            <w:shd w:val="clear" w:color="auto" w:fill="C9ECFA"/>
          </w:tcPr>
          <w:p w14:paraId="5F7B937E" w14:textId="77777777" w:rsidR="00AA4259" w:rsidRDefault="001B440B">
            <w:pPr>
              <w:pStyle w:val="TableParagraph"/>
              <w:spacing w:line="259" w:lineRule="auto"/>
              <w:ind w:left="107" w:right="95"/>
              <w:rPr>
                <w:rFonts w:ascii="Arial"/>
                <w:b/>
                <w:sz w:val="24"/>
              </w:rPr>
            </w:pPr>
            <w:r>
              <w:rPr>
                <w:rFonts w:ascii="Arial"/>
                <w:b/>
                <w:spacing w:val="-2"/>
                <w:sz w:val="24"/>
              </w:rPr>
              <w:t>Documentos Especiales</w:t>
            </w:r>
          </w:p>
        </w:tc>
        <w:tc>
          <w:tcPr>
            <w:tcW w:w="2153" w:type="dxa"/>
            <w:shd w:val="clear" w:color="auto" w:fill="C9ECFA"/>
          </w:tcPr>
          <w:p w14:paraId="22D63C17" w14:textId="77777777" w:rsidR="00AA4259" w:rsidRDefault="001B440B">
            <w:pPr>
              <w:pStyle w:val="TableParagraph"/>
              <w:ind w:left="107"/>
              <w:rPr>
                <w:sz w:val="24"/>
              </w:rPr>
            </w:pPr>
            <w:r>
              <w:rPr>
                <w:sz w:val="24"/>
              </w:rPr>
              <w:t>Fase</w:t>
            </w:r>
            <w:r>
              <w:rPr>
                <w:spacing w:val="-2"/>
                <w:sz w:val="24"/>
              </w:rPr>
              <w:t xml:space="preserve"> conceptual</w:t>
            </w:r>
          </w:p>
        </w:tc>
        <w:tc>
          <w:tcPr>
            <w:tcW w:w="2043" w:type="dxa"/>
            <w:shd w:val="clear" w:color="auto" w:fill="C9ECFA"/>
          </w:tcPr>
          <w:p w14:paraId="0FCC06BD" w14:textId="77777777" w:rsidR="00AA4259" w:rsidRDefault="001B440B">
            <w:pPr>
              <w:pStyle w:val="TableParagraph"/>
              <w:ind w:left="105"/>
              <w:rPr>
                <w:sz w:val="24"/>
              </w:rPr>
            </w:pPr>
            <w:r>
              <w:rPr>
                <w:spacing w:val="-5"/>
                <w:sz w:val="24"/>
              </w:rPr>
              <w:t>5%</w:t>
            </w:r>
          </w:p>
        </w:tc>
        <w:tc>
          <w:tcPr>
            <w:tcW w:w="2520" w:type="dxa"/>
            <w:shd w:val="clear" w:color="auto" w:fill="C9ECFA"/>
          </w:tcPr>
          <w:p w14:paraId="212B45F9" w14:textId="77777777" w:rsidR="00AA4259" w:rsidRDefault="001B440B">
            <w:pPr>
              <w:pStyle w:val="TableParagraph"/>
              <w:spacing w:line="259" w:lineRule="auto"/>
              <w:ind w:left="107" w:right="96"/>
              <w:rPr>
                <w:sz w:val="24"/>
              </w:rPr>
            </w:pPr>
            <w:r>
              <w:rPr>
                <w:spacing w:val="-2"/>
                <w:sz w:val="24"/>
              </w:rPr>
              <w:t>Desarrollo especializado</w:t>
            </w:r>
          </w:p>
        </w:tc>
      </w:tr>
      <w:tr w:rsidR="00AA4259" w14:paraId="6AE1346C" w14:textId="77777777">
        <w:trPr>
          <w:trHeight w:val="755"/>
        </w:trPr>
        <w:tc>
          <w:tcPr>
            <w:tcW w:w="2636" w:type="dxa"/>
          </w:tcPr>
          <w:p w14:paraId="60D1C555" w14:textId="77777777" w:rsidR="00AA4259" w:rsidRDefault="001B440B">
            <w:pPr>
              <w:pStyle w:val="TableParagraph"/>
              <w:ind w:left="107"/>
              <w:rPr>
                <w:rFonts w:ascii="Arial" w:hAnsi="Arial"/>
                <w:b/>
                <w:sz w:val="24"/>
              </w:rPr>
            </w:pPr>
            <w:r>
              <w:rPr>
                <w:rFonts w:ascii="Arial" w:hAnsi="Arial"/>
                <w:b/>
                <w:spacing w:val="-2"/>
                <w:sz w:val="24"/>
              </w:rPr>
              <w:t>Capacitación</w:t>
            </w:r>
          </w:p>
        </w:tc>
        <w:tc>
          <w:tcPr>
            <w:tcW w:w="2153" w:type="dxa"/>
          </w:tcPr>
          <w:p w14:paraId="6A8C288A" w14:textId="77777777" w:rsidR="00AA4259" w:rsidRDefault="001B440B">
            <w:pPr>
              <w:pStyle w:val="TableParagraph"/>
              <w:ind w:left="107"/>
              <w:rPr>
                <w:sz w:val="24"/>
              </w:rPr>
            </w:pPr>
            <w:r>
              <w:rPr>
                <w:sz w:val="24"/>
              </w:rPr>
              <w:t>Desarrollo</w:t>
            </w:r>
            <w:r>
              <w:rPr>
                <w:spacing w:val="-8"/>
                <w:sz w:val="24"/>
              </w:rPr>
              <w:t xml:space="preserve"> </w:t>
            </w:r>
            <w:r>
              <w:rPr>
                <w:spacing w:val="-2"/>
                <w:sz w:val="24"/>
              </w:rPr>
              <w:t>básico</w:t>
            </w:r>
          </w:p>
        </w:tc>
        <w:tc>
          <w:tcPr>
            <w:tcW w:w="2043" w:type="dxa"/>
          </w:tcPr>
          <w:p w14:paraId="1DFC2E18" w14:textId="77777777" w:rsidR="00AA4259" w:rsidRDefault="001B440B">
            <w:pPr>
              <w:pStyle w:val="TableParagraph"/>
              <w:ind w:left="105"/>
              <w:rPr>
                <w:sz w:val="24"/>
              </w:rPr>
            </w:pPr>
            <w:r>
              <w:rPr>
                <w:spacing w:val="-5"/>
                <w:sz w:val="24"/>
              </w:rPr>
              <w:t>30%</w:t>
            </w:r>
          </w:p>
        </w:tc>
        <w:tc>
          <w:tcPr>
            <w:tcW w:w="2520" w:type="dxa"/>
          </w:tcPr>
          <w:p w14:paraId="6E812123" w14:textId="77777777" w:rsidR="00AA4259" w:rsidRDefault="001B440B">
            <w:pPr>
              <w:pStyle w:val="TableParagraph"/>
              <w:spacing w:line="259" w:lineRule="auto"/>
              <w:ind w:left="107" w:right="96"/>
              <w:rPr>
                <w:sz w:val="24"/>
              </w:rPr>
            </w:pPr>
            <w:r>
              <w:rPr>
                <w:spacing w:val="-2"/>
                <w:sz w:val="24"/>
              </w:rPr>
              <w:t>Fortalecimiento sistemático</w:t>
            </w:r>
          </w:p>
        </w:tc>
      </w:tr>
    </w:tbl>
    <w:p w14:paraId="5CA5050D" w14:textId="77777777" w:rsidR="00AA4259" w:rsidRDefault="00AA4259">
      <w:pPr>
        <w:pStyle w:val="TableParagraph"/>
        <w:spacing w:line="259" w:lineRule="auto"/>
        <w:rPr>
          <w:sz w:val="24"/>
        </w:rPr>
        <w:sectPr w:rsidR="00AA4259">
          <w:pgSz w:w="12240" w:h="15840"/>
          <w:pgMar w:top="960" w:right="720" w:bottom="1280" w:left="720" w:header="751" w:footer="1083" w:gutter="0"/>
          <w:cols w:space="720"/>
        </w:sectPr>
      </w:pPr>
    </w:p>
    <w:p w14:paraId="41BF9A44" w14:textId="77777777" w:rsidR="00AA4259" w:rsidRDefault="00AA4259">
      <w:pPr>
        <w:pStyle w:val="Textoindependiente"/>
        <w:spacing w:before="216"/>
        <w:rPr>
          <w:rFonts w:ascii="Arial"/>
          <w:b/>
          <w:sz w:val="20"/>
        </w:rPr>
      </w:pPr>
    </w:p>
    <w:tbl>
      <w:tblPr>
        <w:tblStyle w:val="TableNormal"/>
        <w:tblW w:w="0" w:type="auto"/>
        <w:tblInd w:w="992"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636"/>
        <w:gridCol w:w="2153"/>
        <w:gridCol w:w="2043"/>
        <w:gridCol w:w="2520"/>
      </w:tblGrid>
      <w:tr w:rsidR="00AA4259" w14:paraId="18097D54" w14:textId="77777777">
        <w:trPr>
          <w:trHeight w:val="756"/>
        </w:trPr>
        <w:tc>
          <w:tcPr>
            <w:tcW w:w="2636" w:type="dxa"/>
            <w:shd w:val="clear" w:color="auto" w:fill="C9ECFA"/>
          </w:tcPr>
          <w:p w14:paraId="6E8DF4AC" w14:textId="77777777" w:rsidR="00AA4259" w:rsidRDefault="001B440B">
            <w:pPr>
              <w:pStyle w:val="TableParagraph"/>
              <w:ind w:left="107"/>
              <w:rPr>
                <w:rFonts w:ascii="Arial" w:hAnsi="Arial"/>
                <w:b/>
                <w:sz w:val="24"/>
              </w:rPr>
            </w:pPr>
            <w:r>
              <w:rPr>
                <w:rFonts w:ascii="Arial" w:hAnsi="Arial"/>
                <w:b/>
                <w:sz w:val="24"/>
              </w:rPr>
              <w:t>Auditoría</w:t>
            </w:r>
            <w:r>
              <w:rPr>
                <w:rFonts w:ascii="Arial" w:hAnsi="Arial"/>
                <w:b/>
                <w:spacing w:val="-4"/>
                <w:sz w:val="24"/>
              </w:rPr>
              <w:t xml:space="preserve"> </w:t>
            </w:r>
            <w:r>
              <w:rPr>
                <w:rFonts w:ascii="Arial" w:hAnsi="Arial"/>
                <w:b/>
                <w:sz w:val="24"/>
              </w:rPr>
              <w:t>y</w:t>
            </w:r>
            <w:r>
              <w:rPr>
                <w:rFonts w:ascii="Arial" w:hAnsi="Arial"/>
                <w:b/>
                <w:spacing w:val="-2"/>
                <w:sz w:val="24"/>
              </w:rPr>
              <w:t xml:space="preserve"> Control</w:t>
            </w:r>
          </w:p>
        </w:tc>
        <w:tc>
          <w:tcPr>
            <w:tcW w:w="2153" w:type="dxa"/>
            <w:shd w:val="clear" w:color="auto" w:fill="C9ECFA"/>
          </w:tcPr>
          <w:p w14:paraId="56F05FBF" w14:textId="77777777" w:rsidR="00AA4259" w:rsidRDefault="001B440B">
            <w:pPr>
              <w:pStyle w:val="TableParagraph"/>
              <w:ind w:left="107"/>
              <w:rPr>
                <w:sz w:val="24"/>
              </w:rPr>
            </w:pPr>
            <w:r>
              <w:rPr>
                <w:sz w:val="24"/>
              </w:rPr>
              <w:t>Fase</w:t>
            </w:r>
            <w:r>
              <w:rPr>
                <w:spacing w:val="-4"/>
                <w:sz w:val="24"/>
              </w:rPr>
              <w:t xml:space="preserve"> </w:t>
            </w:r>
            <w:r>
              <w:rPr>
                <w:spacing w:val="-2"/>
                <w:sz w:val="24"/>
              </w:rPr>
              <w:t>inicial</w:t>
            </w:r>
          </w:p>
        </w:tc>
        <w:tc>
          <w:tcPr>
            <w:tcW w:w="2043" w:type="dxa"/>
            <w:shd w:val="clear" w:color="auto" w:fill="C9ECFA"/>
          </w:tcPr>
          <w:p w14:paraId="5E960690" w14:textId="77777777" w:rsidR="00AA4259" w:rsidRDefault="001B440B">
            <w:pPr>
              <w:pStyle w:val="TableParagraph"/>
              <w:ind w:left="105"/>
              <w:rPr>
                <w:sz w:val="24"/>
              </w:rPr>
            </w:pPr>
            <w:r>
              <w:rPr>
                <w:spacing w:val="-5"/>
                <w:sz w:val="24"/>
              </w:rPr>
              <w:t>15%</w:t>
            </w:r>
          </w:p>
        </w:tc>
        <w:tc>
          <w:tcPr>
            <w:tcW w:w="2520" w:type="dxa"/>
            <w:shd w:val="clear" w:color="auto" w:fill="C9ECFA"/>
          </w:tcPr>
          <w:p w14:paraId="3C86BCE5" w14:textId="77777777" w:rsidR="00AA4259" w:rsidRDefault="001B440B">
            <w:pPr>
              <w:pStyle w:val="TableParagraph"/>
              <w:spacing w:line="259" w:lineRule="auto"/>
              <w:ind w:left="107" w:right="96"/>
              <w:rPr>
                <w:sz w:val="24"/>
              </w:rPr>
            </w:pPr>
            <w:r>
              <w:rPr>
                <w:spacing w:val="-2"/>
                <w:sz w:val="24"/>
              </w:rPr>
              <w:t>Implementación gradual</w:t>
            </w:r>
          </w:p>
        </w:tc>
      </w:tr>
    </w:tbl>
    <w:p w14:paraId="3F19B4B7" w14:textId="77777777" w:rsidR="00AA4259" w:rsidRDefault="00AA4259">
      <w:pPr>
        <w:pStyle w:val="Textoindependiente"/>
        <w:spacing w:before="178"/>
        <w:rPr>
          <w:rFonts w:ascii="Arial"/>
          <w:b/>
        </w:rPr>
      </w:pPr>
    </w:p>
    <w:p w14:paraId="5836A8F8" w14:textId="77777777" w:rsidR="00AA4259" w:rsidRDefault="001B440B">
      <w:pPr>
        <w:ind w:left="982"/>
        <w:rPr>
          <w:rFonts w:ascii="Arial" w:hAnsi="Arial"/>
          <w:b/>
        </w:rPr>
      </w:pPr>
      <w:r>
        <w:rPr>
          <w:rFonts w:ascii="Arial" w:hAnsi="Arial"/>
          <w:b/>
        </w:rPr>
        <w:t>Programa</w:t>
      </w:r>
      <w:r>
        <w:rPr>
          <w:rFonts w:ascii="Arial" w:hAnsi="Arial"/>
          <w:b/>
          <w:spacing w:val="-10"/>
        </w:rPr>
        <w:t xml:space="preserve"> </w:t>
      </w:r>
      <w:r>
        <w:rPr>
          <w:rFonts w:ascii="Arial" w:hAnsi="Arial"/>
          <w:b/>
        </w:rPr>
        <w:t>de</w:t>
      </w:r>
      <w:r>
        <w:rPr>
          <w:rFonts w:ascii="Arial" w:hAnsi="Arial"/>
          <w:b/>
          <w:spacing w:val="-5"/>
        </w:rPr>
        <w:t xml:space="preserve"> </w:t>
      </w:r>
      <w:r>
        <w:rPr>
          <w:rFonts w:ascii="Arial" w:hAnsi="Arial"/>
          <w:b/>
        </w:rPr>
        <w:t>Documentos</w:t>
      </w:r>
      <w:r>
        <w:rPr>
          <w:rFonts w:ascii="Arial" w:hAnsi="Arial"/>
          <w:b/>
          <w:spacing w:val="-5"/>
        </w:rPr>
        <w:t xml:space="preserve"> </w:t>
      </w:r>
      <w:r>
        <w:rPr>
          <w:rFonts w:ascii="Arial" w:hAnsi="Arial"/>
          <w:b/>
        </w:rPr>
        <w:t>Vitales</w:t>
      </w:r>
      <w:r>
        <w:rPr>
          <w:rFonts w:ascii="Arial" w:hAnsi="Arial"/>
          <w:b/>
          <w:spacing w:val="-5"/>
        </w:rPr>
        <w:t xml:space="preserve"> </w:t>
      </w:r>
      <w:r>
        <w:rPr>
          <w:rFonts w:ascii="Arial" w:hAnsi="Arial"/>
          <w:b/>
        </w:rPr>
        <w:t>-</w:t>
      </w:r>
      <w:r>
        <w:rPr>
          <w:rFonts w:ascii="Arial" w:hAnsi="Arial"/>
          <w:b/>
          <w:spacing w:val="-8"/>
        </w:rPr>
        <w:t xml:space="preserve"> </w:t>
      </w:r>
      <w:r>
        <w:rPr>
          <w:rFonts w:ascii="Arial" w:hAnsi="Arial"/>
          <w:b/>
        </w:rPr>
        <w:t>Oportunidad</w:t>
      </w:r>
      <w:r>
        <w:rPr>
          <w:rFonts w:ascii="Arial" w:hAnsi="Arial"/>
          <w:b/>
          <w:spacing w:val="-5"/>
        </w:rPr>
        <w:t xml:space="preserve"> </w:t>
      </w:r>
      <w:r>
        <w:rPr>
          <w:rFonts w:ascii="Arial" w:hAnsi="Arial"/>
          <w:b/>
          <w:spacing w:val="-2"/>
        </w:rPr>
        <w:t>Estratégica:</w:t>
      </w:r>
    </w:p>
    <w:p w14:paraId="43FD1FCA" w14:textId="77777777" w:rsidR="00AA4259" w:rsidRDefault="001B440B">
      <w:pPr>
        <w:pStyle w:val="Textoindependiente"/>
        <w:spacing w:before="184" w:line="259" w:lineRule="auto"/>
        <w:ind w:left="982" w:right="405"/>
        <w:jc w:val="both"/>
      </w:pPr>
      <w:r>
        <w:t>El desarrollo de este programa representa una oportunidad significativa para fortalecer la continuidad operativa institucional. La identificación sistemática de documentos críticos institucionales constituye una inversión estratégica en la gestión de riesgos operativos. La implementación gradual permitirá desarrollar capacidades especializadas que beneficiarán el conjunto del sistema archivístico.</w:t>
      </w:r>
    </w:p>
    <w:p w14:paraId="60B95F39" w14:textId="77777777" w:rsidR="00AA4259" w:rsidRDefault="001B440B">
      <w:pPr>
        <w:pStyle w:val="Ttulo4"/>
        <w:spacing w:before="156"/>
      </w:pPr>
      <w:r>
        <w:t>Programa</w:t>
      </w:r>
      <w:r>
        <w:rPr>
          <w:spacing w:val="-9"/>
        </w:rPr>
        <w:t xml:space="preserve"> </w:t>
      </w:r>
      <w:r>
        <w:t>de</w:t>
      </w:r>
      <w:r>
        <w:rPr>
          <w:spacing w:val="-4"/>
        </w:rPr>
        <w:t xml:space="preserve"> </w:t>
      </w:r>
      <w:r>
        <w:t>Documentos</w:t>
      </w:r>
      <w:r>
        <w:rPr>
          <w:spacing w:val="-4"/>
        </w:rPr>
        <w:t xml:space="preserve"> </w:t>
      </w:r>
      <w:r>
        <w:t>Especiales</w:t>
      </w:r>
      <w:r>
        <w:rPr>
          <w:spacing w:val="-5"/>
        </w:rPr>
        <w:t xml:space="preserve"> </w:t>
      </w:r>
      <w:r>
        <w:t>-</w:t>
      </w:r>
      <w:r>
        <w:rPr>
          <w:spacing w:val="-5"/>
        </w:rPr>
        <w:t xml:space="preserve"> </w:t>
      </w:r>
      <w:r>
        <w:t>Potencial</w:t>
      </w:r>
      <w:r>
        <w:rPr>
          <w:spacing w:val="-4"/>
        </w:rPr>
        <w:t xml:space="preserve"> </w:t>
      </w:r>
      <w:r>
        <w:t>de</w:t>
      </w:r>
      <w:r>
        <w:rPr>
          <w:spacing w:val="-4"/>
        </w:rPr>
        <w:t xml:space="preserve"> </w:t>
      </w:r>
      <w:r>
        <w:rPr>
          <w:spacing w:val="-2"/>
        </w:rPr>
        <w:t>Especialización:</w:t>
      </w:r>
    </w:p>
    <w:p w14:paraId="4286FB8D" w14:textId="77777777" w:rsidR="00AA4259" w:rsidRDefault="001B440B">
      <w:pPr>
        <w:pStyle w:val="Textoindependiente"/>
        <w:spacing w:before="184" w:line="259" w:lineRule="auto"/>
        <w:ind w:left="982" w:right="406"/>
        <w:jc w:val="both"/>
      </w:pPr>
      <w:r>
        <w:t>La</w:t>
      </w:r>
      <w:r>
        <w:rPr>
          <w:spacing w:val="-10"/>
        </w:rPr>
        <w:t xml:space="preserve"> </w:t>
      </w:r>
      <w:r>
        <w:t>naturaleza</w:t>
      </w:r>
      <w:r>
        <w:rPr>
          <w:spacing w:val="-13"/>
        </w:rPr>
        <w:t xml:space="preserve"> </w:t>
      </w:r>
      <w:r>
        <w:t>técnica</w:t>
      </w:r>
      <w:r>
        <w:rPr>
          <w:spacing w:val="-12"/>
        </w:rPr>
        <w:t xml:space="preserve"> </w:t>
      </w:r>
      <w:r>
        <w:t>de</w:t>
      </w:r>
      <w:r>
        <w:rPr>
          <w:spacing w:val="-13"/>
        </w:rPr>
        <w:t xml:space="preserve"> </w:t>
      </w:r>
      <w:r>
        <w:t>la</w:t>
      </w:r>
      <w:r>
        <w:rPr>
          <w:spacing w:val="-10"/>
        </w:rPr>
        <w:t xml:space="preserve"> </w:t>
      </w:r>
      <w:r>
        <w:t>documentación</w:t>
      </w:r>
      <w:r>
        <w:rPr>
          <w:spacing w:val="-10"/>
        </w:rPr>
        <w:t xml:space="preserve"> </w:t>
      </w:r>
      <w:r>
        <w:t>institucional</w:t>
      </w:r>
      <w:r>
        <w:rPr>
          <w:spacing w:val="-11"/>
        </w:rPr>
        <w:t xml:space="preserve"> </w:t>
      </w:r>
      <w:r>
        <w:t>(planos</w:t>
      </w:r>
      <w:r>
        <w:rPr>
          <w:spacing w:val="-10"/>
        </w:rPr>
        <w:t xml:space="preserve"> </w:t>
      </w:r>
      <w:r>
        <w:t>CAD/BIM,</w:t>
      </w:r>
      <w:r>
        <w:rPr>
          <w:spacing w:val="-8"/>
        </w:rPr>
        <w:t xml:space="preserve"> </w:t>
      </w:r>
      <w:r>
        <w:t>estudios</w:t>
      </w:r>
      <w:r>
        <w:rPr>
          <w:spacing w:val="-10"/>
        </w:rPr>
        <w:t xml:space="preserve"> </w:t>
      </w:r>
      <w:r>
        <w:t>de</w:t>
      </w:r>
      <w:r>
        <w:rPr>
          <w:spacing w:val="-13"/>
        </w:rPr>
        <w:t xml:space="preserve"> </w:t>
      </w:r>
      <w:r>
        <w:t>ingeniería, mapas especializados) representa una oportunidad para desarrollar capacidades diferenciadas en el sector público distrital. El tratamiento especializado de estos documentos fortalecerá la función misional de infraestructura y posicionará a la UAERMV como referente en gestión de documentación técnica.</w:t>
      </w:r>
    </w:p>
    <w:p w14:paraId="4F6D3500" w14:textId="77777777" w:rsidR="00AA4259" w:rsidRDefault="001B440B">
      <w:pPr>
        <w:pStyle w:val="Ttulo1"/>
        <w:numPr>
          <w:ilvl w:val="1"/>
          <w:numId w:val="154"/>
        </w:numPr>
        <w:tabs>
          <w:tab w:val="left" w:pos="1545"/>
        </w:tabs>
        <w:spacing w:before="156"/>
        <w:ind w:left="1545" w:hanging="563"/>
      </w:pPr>
      <w:bookmarkStart w:id="39" w:name="_bookmark39"/>
      <w:bookmarkEnd w:id="39"/>
      <w:r>
        <w:t>VIABILIDAD</w:t>
      </w:r>
      <w:r>
        <w:rPr>
          <w:spacing w:val="-5"/>
        </w:rPr>
        <w:t xml:space="preserve"> </w:t>
      </w:r>
      <w:r>
        <w:t>PRESUPUESTAL</w:t>
      </w:r>
      <w:r>
        <w:rPr>
          <w:spacing w:val="-3"/>
        </w:rPr>
        <w:t xml:space="preserve"> </w:t>
      </w:r>
      <w:r>
        <w:t>DEL</w:t>
      </w:r>
      <w:r>
        <w:rPr>
          <w:spacing w:val="-5"/>
        </w:rPr>
        <w:t xml:space="preserve"> </w:t>
      </w:r>
      <w:r>
        <w:t>PGD -</w:t>
      </w:r>
      <w:r>
        <w:rPr>
          <w:spacing w:val="-5"/>
        </w:rPr>
        <w:t xml:space="preserve"> </w:t>
      </w:r>
      <w:r>
        <w:t>ANÁLISIS</w:t>
      </w:r>
      <w:r>
        <w:rPr>
          <w:spacing w:val="-1"/>
        </w:rPr>
        <w:t xml:space="preserve"> </w:t>
      </w:r>
      <w:r>
        <w:rPr>
          <w:spacing w:val="-2"/>
        </w:rPr>
        <w:t>ESTRATÉGICO</w:t>
      </w:r>
    </w:p>
    <w:p w14:paraId="2B97269B" w14:textId="77777777" w:rsidR="00AA4259" w:rsidRDefault="001B440B">
      <w:pPr>
        <w:pStyle w:val="Textoindependiente"/>
        <w:spacing w:before="24" w:line="259" w:lineRule="auto"/>
        <w:ind w:left="982" w:right="408"/>
        <w:jc w:val="both"/>
      </w:pPr>
      <w:r>
        <w:t>La</w:t>
      </w:r>
      <w:r>
        <w:rPr>
          <w:spacing w:val="-3"/>
        </w:rPr>
        <w:t xml:space="preserve"> </w:t>
      </w:r>
      <w:r>
        <w:t>asignación</w:t>
      </w:r>
      <w:r>
        <w:rPr>
          <w:spacing w:val="-3"/>
        </w:rPr>
        <w:t xml:space="preserve"> </w:t>
      </w:r>
      <w:r>
        <w:t>presupuestal</w:t>
      </w:r>
      <w:r>
        <w:rPr>
          <w:spacing w:val="-4"/>
        </w:rPr>
        <w:t xml:space="preserve"> </w:t>
      </w:r>
      <w:r>
        <w:t>del</w:t>
      </w:r>
      <w:r>
        <w:rPr>
          <w:spacing w:val="-3"/>
        </w:rPr>
        <w:t xml:space="preserve"> </w:t>
      </w:r>
      <w:r>
        <w:t>PGD</w:t>
      </w:r>
      <w:r>
        <w:rPr>
          <w:spacing w:val="-6"/>
        </w:rPr>
        <w:t xml:space="preserve"> </w:t>
      </w:r>
      <w:r>
        <w:t>evidencia</w:t>
      </w:r>
      <w:r>
        <w:rPr>
          <w:spacing w:val="-3"/>
        </w:rPr>
        <w:t xml:space="preserve"> </w:t>
      </w:r>
      <w:r>
        <w:t>el</w:t>
      </w:r>
      <w:r>
        <w:rPr>
          <w:spacing w:val="-5"/>
        </w:rPr>
        <w:t xml:space="preserve"> </w:t>
      </w:r>
      <w:r>
        <w:t>compromiso</w:t>
      </w:r>
      <w:r>
        <w:rPr>
          <w:spacing w:val="-3"/>
        </w:rPr>
        <w:t xml:space="preserve"> </w:t>
      </w:r>
      <w:r>
        <w:t>institucional</w:t>
      </w:r>
      <w:r>
        <w:rPr>
          <w:spacing w:val="-4"/>
        </w:rPr>
        <w:t xml:space="preserve"> </w:t>
      </w:r>
      <w:r>
        <w:t>con</w:t>
      </w:r>
      <w:r>
        <w:rPr>
          <w:spacing w:val="-3"/>
        </w:rPr>
        <w:t xml:space="preserve"> </w:t>
      </w:r>
      <w:r>
        <w:t>la</w:t>
      </w:r>
      <w:r>
        <w:rPr>
          <w:spacing w:val="-5"/>
        </w:rPr>
        <w:t xml:space="preserve"> </w:t>
      </w:r>
      <w:r>
        <w:t>modernización de la gestión documental. La distribución temporal de recursos permite una implementación gradual que facilita la absorción institucional y maximiza el impacto de las inversiones.</w:t>
      </w:r>
    </w:p>
    <w:p w14:paraId="60B0C779" w14:textId="77777777" w:rsidR="00AA4259" w:rsidRDefault="001B440B">
      <w:pPr>
        <w:pStyle w:val="Ttulo4"/>
        <w:spacing w:before="157"/>
      </w:pPr>
      <w:r>
        <w:t>Distribución</w:t>
      </w:r>
      <w:r>
        <w:rPr>
          <w:spacing w:val="-13"/>
        </w:rPr>
        <w:t xml:space="preserve"> </w:t>
      </w:r>
      <w:r>
        <w:t>Presupuestal</w:t>
      </w:r>
      <w:r>
        <w:rPr>
          <w:spacing w:val="-9"/>
        </w:rPr>
        <w:t xml:space="preserve"> </w:t>
      </w:r>
      <w:r>
        <w:t>Estratégica</w:t>
      </w:r>
      <w:r>
        <w:rPr>
          <w:spacing w:val="-10"/>
        </w:rPr>
        <w:t xml:space="preserve"> </w:t>
      </w:r>
      <w:r>
        <w:t>2024-</w:t>
      </w:r>
      <w:r>
        <w:rPr>
          <w:spacing w:val="-4"/>
        </w:rPr>
        <w:t>2027:</w:t>
      </w:r>
    </w:p>
    <w:p w14:paraId="78E14B83" w14:textId="77777777" w:rsidR="00AA4259" w:rsidRDefault="00AA4259">
      <w:pPr>
        <w:pStyle w:val="Textoindependiente"/>
        <w:spacing w:before="4"/>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1015"/>
        <w:gridCol w:w="2036"/>
        <w:gridCol w:w="2900"/>
        <w:gridCol w:w="3402"/>
      </w:tblGrid>
      <w:tr w:rsidR="00AA4259" w14:paraId="634D8C9A" w14:textId="77777777">
        <w:trPr>
          <w:trHeight w:val="775"/>
        </w:trPr>
        <w:tc>
          <w:tcPr>
            <w:tcW w:w="1015" w:type="dxa"/>
            <w:tcBorders>
              <w:top w:val="nil"/>
              <w:left w:val="nil"/>
              <w:bottom w:val="nil"/>
              <w:right w:val="nil"/>
            </w:tcBorders>
            <w:shd w:val="clear" w:color="auto" w:fill="0E9ED4"/>
          </w:tcPr>
          <w:p w14:paraId="761AE9A1" w14:textId="77777777" w:rsidR="00AA4259" w:rsidRDefault="001B440B">
            <w:pPr>
              <w:pStyle w:val="TableParagraph"/>
              <w:spacing w:before="10"/>
              <w:ind w:left="112"/>
              <w:rPr>
                <w:rFonts w:ascii="Arial" w:hAnsi="Arial"/>
                <w:b/>
                <w:sz w:val="24"/>
              </w:rPr>
            </w:pPr>
            <w:r>
              <w:rPr>
                <w:rFonts w:ascii="Arial" w:hAnsi="Arial"/>
                <w:b/>
                <w:color w:val="FFFFFF"/>
                <w:spacing w:val="-5"/>
                <w:sz w:val="24"/>
              </w:rPr>
              <w:t>Año</w:t>
            </w:r>
          </w:p>
        </w:tc>
        <w:tc>
          <w:tcPr>
            <w:tcW w:w="2036" w:type="dxa"/>
            <w:tcBorders>
              <w:top w:val="nil"/>
              <w:left w:val="nil"/>
              <w:bottom w:val="nil"/>
              <w:right w:val="nil"/>
            </w:tcBorders>
            <w:shd w:val="clear" w:color="auto" w:fill="0E9ED4"/>
          </w:tcPr>
          <w:p w14:paraId="0181CE3D" w14:textId="77777777" w:rsidR="00AA4259" w:rsidRDefault="001B440B">
            <w:pPr>
              <w:pStyle w:val="TableParagraph"/>
              <w:spacing w:before="10" w:line="259" w:lineRule="auto"/>
              <w:ind w:left="112" w:right="413"/>
              <w:rPr>
                <w:rFonts w:ascii="Arial" w:hAnsi="Arial"/>
                <w:b/>
                <w:sz w:val="24"/>
              </w:rPr>
            </w:pPr>
            <w:r>
              <w:rPr>
                <w:rFonts w:ascii="Arial" w:hAnsi="Arial"/>
                <w:b/>
                <w:color w:val="FFFFFF"/>
                <w:spacing w:val="-2"/>
                <w:sz w:val="24"/>
              </w:rPr>
              <w:t>Asignación Presupuestal</w:t>
            </w:r>
          </w:p>
        </w:tc>
        <w:tc>
          <w:tcPr>
            <w:tcW w:w="2900" w:type="dxa"/>
            <w:tcBorders>
              <w:top w:val="nil"/>
              <w:left w:val="nil"/>
              <w:bottom w:val="nil"/>
              <w:right w:val="nil"/>
            </w:tcBorders>
            <w:shd w:val="clear" w:color="auto" w:fill="0E9ED4"/>
          </w:tcPr>
          <w:p w14:paraId="6BD19A4D" w14:textId="77777777" w:rsidR="00AA4259" w:rsidRDefault="001B440B">
            <w:pPr>
              <w:pStyle w:val="TableParagraph"/>
              <w:spacing w:before="10"/>
              <w:ind w:left="110"/>
              <w:rPr>
                <w:rFonts w:ascii="Arial"/>
                <w:b/>
                <w:sz w:val="24"/>
              </w:rPr>
            </w:pPr>
            <w:r>
              <w:rPr>
                <w:rFonts w:ascii="Arial"/>
                <w:b/>
                <w:color w:val="FFFFFF"/>
                <w:sz w:val="24"/>
              </w:rPr>
              <w:t>Porcentaje</w:t>
            </w:r>
            <w:r>
              <w:rPr>
                <w:rFonts w:ascii="Arial"/>
                <w:b/>
                <w:color w:val="FFFFFF"/>
                <w:spacing w:val="-4"/>
                <w:sz w:val="24"/>
              </w:rPr>
              <w:t xml:space="preserve"> </w:t>
            </w:r>
            <w:r>
              <w:rPr>
                <w:rFonts w:ascii="Arial"/>
                <w:b/>
                <w:color w:val="FFFFFF"/>
                <w:sz w:val="24"/>
              </w:rPr>
              <w:t>del</w:t>
            </w:r>
            <w:r>
              <w:rPr>
                <w:rFonts w:ascii="Arial"/>
                <w:b/>
                <w:color w:val="FFFFFF"/>
                <w:spacing w:val="-4"/>
                <w:sz w:val="24"/>
              </w:rPr>
              <w:t xml:space="preserve"> Total</w:t>
            </w:r>
          </w:p>
        </w:tc>
        <w:tc>
          <w:tcPr>
            <w:tcW w:w="3402" w:type="dxa"/>
            <w:tcBorders>
              <w:top w:val="nil"/>
              <w:left w:val="nil"/>
              <w:bottom w:val="nil"/>
              <w:right w:val="nil"/>
            </w:tcBorders>
            <w:shd w:val="clear" w:color="auto" w:fill="0E9ED4"/>
          </w:tcPr>
          <w:p w14:paraId="63197941" w14:textId="77777777" w:rsidR="00AA4259" w:rsidRDefault="001B440B">
            <w:pPr>
              <w:pStyle w:val="TableParagraph"/>
              <w:spacing w:before="10"/>
              <w:ind w:left="112"/>
              <w:rPr>
                <w:rFonts w:ascii="Arial" w:hAnsi="Arial"/>
                <w:b/>
                <w:sz w:val="24"/>
              </w:rPr>
            </w:pPr>
            <w:r>
              <w:rPr>
                <w:rFonts w:ascii="Arial" w:hAnsi="Arial"/>
                <w:b/>
                <w:color w:val="FFFFFF"/>
                <w:sz w:val="24"/>
              </w:rPr>
              <w:t>Enfoque</w:t>
            </w:r>
            <w:r>
              <w:rPr>
                <w:rFonts w:ascii="Arial" w:hAnsi="Arial"/>
                <w:b/>
                <w:color w:val="FFFFFF"/>
                <w:spacing w:val="-4"/>
                <w:sz w:val="24"/>
              </w:rPr>
              <w:t xml:space="preserve"> </w:t>
            </w:r>
            <w:r>
              <w:rPr>
                <w:rFonts w:ascii="Arial" w:hAnsi="Arial"/>
                <w:b/>
                <w:color w:val="FFFFFF"/>
                <w:spacing w:val="-2"/>
                <w:sz w:val="24"/>
              </w:rPr>
              <w:t>Estratégico</w:t>
            </w:r>
          </w:p>
        </w:tc>
      </w:tr>
      <w:tr w:rsidR="00AA4259" w14:paraId="3AF671F3" w14:textId="77777777">
        <w:trPr>
          <w:trHeight w:val="458"/>
        </w:trPr>
        <w:tc>
          <w:tcPr>
            <w:tcW w:w="1015" w:type="dxa"/>
            <w:tcBorders>
              <w:top w:val="nil"/>
            </w:tcBorders>
            <w:shd w:val="clear" w:color="auto" w:fill="C9ECFA"/>
          </w:tcPr>
          <w:p w14:paraId="3117CF8E" w14:textId="77777777" w:rsidR="00AA4259" w:rsidRDefault="001B440B">
            <w:pPr>
              <w:pStyle w:val="TableParagraph"/>
              <w:ind w:left="107"/>
              <w:rPr>
                <w:rFonts w:ascii="Arial"/>
                <w:b/>
                <w:sz w:val="24"/>
              </w:rPr>
            </w:pPr>
            <w:r>
              <w:rPr>
                <w:rFonts w:ascii="Arial"/>
                <w:b/>
                <w:spacing w:val="-4"/>
                <w:sz w:val="24"/>
              </w:rPr>
              <w:t>2024</w:t>
            </w:r>
          </w:p>
        </w:tc>
        <w:tc>
          <w:tcPr>
            <w:tcW w:w="2036" w:type="dxa"/>
            <w:tcBorders>
              <w:top w:val="nil"/>
            </w:tcBorders>
            <w:shd w:val="clear" w:color="auto" w:fill="C9ECFA"/>
          </w:tcPr>
          <w:p w14:paraId="79824BBB" w14:textId="77777777" w:rsidR="00AA4259" w:rsidRDefault="001B440B">
            <w:pPr>
              <w:pStyle w:val="TableParagraph"/>
              <w:ind w:left="107"/>
              <w:rPr>
                <w:sz w:val="24"/>
              </w:rPr>
            </w:pPr>
            <w:r>
              <w:rPr>
                <w:spacing w:val="-2"/>
                <w:sz w:val="24"/>
              </w:rPr>
              <w:t>$285.738.000</w:t>
            </w:r>
          </w:p>
        </w:tc>
        <w:tc>
          <w:tcPr>
            <w:tcW w:w="2900" w:type="dxa"/>
            <w:tcBorders>
              <w:top w:val="nil"/>
            </w:tcBorders>
            <w:shd w:val="clear" w:color="auto" w:fill="C9ECFA"/>
          </w:tcPr>
          <w:p w14:paraId="16A03A46" w14:textId="77777777" w:rsidR="00AA4259" w:rsidRDefault="001B440B">
            <w:pPr>
              <w:pStyle w:val="TableParagraph"/>
              <w:ind w:left="105"/>
              <w:rPr>
                <w:sz w:val="24"/>
              </w:rPr>
            </w:pPr>
            <w:r>
              <w:rPr>
                <w:spacing w:val="-2"/>
                <w:sz w:val="24"/>
              </w:rPr>
              <w:t>22.4%</w:t>
            </w:r>
          </w:p>
        </w:tc>
        <w:tc>
          <w:tcPr>
            <w:tcW w:w="3402" w:type="dxa"/>
            <w:tcBorders>
              <w:top w:val="nil"/>
            </w:tcBorders>
            <w:shd w:val="clear" w:color="auto" w:fill="C9ECFA"/>
          </w:tcPr>
          <w:p w14:paraId="1BE8544B" w14:textId="77777777" w:rsidR="00AA4259" w:rsidRDefault="001B440B">
            <w:pPr>
              <w:pStyle w:val="TableParagraph"/>
              <w:ind w:left="107"/>
              <w:rPr>
                <w:sz w:val="24"/>
              </w:rPr>
            </w:pPr>
            <w:r>
              <w:rPr>
                <w:sz w:val="24"/>
              </w:rPr>
              <w:t>Consolidación</w:t>
            </w:r>
            <w:r>
              <w:rPr>
                <w:spacing w:val="-7"/>
                <w:sz w:val="24"/>
              </w:rPr>
              <w:t xml:space="preserve"> </w:t>
            </w:r>
            <w:r>
              <w:rPr>
                <w:sz w:val="24"/>
              </w:rPr>
              <w:t>de</w:t>
            </w:r>
            <w:r>
              <w:rPr>
                <w:spacing w:val="-4"/>
                <w:sz w:val="24"/>
              </w:rPr>
              <w:t xml:space="preserve"> bases</w:t>
            </w:r>
          </w:p>
        </w:tc>
      </w:tr>
      <w:tr w:rsidR="00AA4259" w14:paraId="493434E3" w14:textId="77777777">
        <w:trPr>
          <w:trHeight w:val="455"/>
        </w:trPr>
        <w:tc>
          <w:tcPr>
            <w:tcW w:w="1015" w:type="dxa"/>
          </w:tcPr>
          <w:p w14:paraId="1B7E53AB" w14:textId="77777777" w:rsidR="00AA4259" w:rsidRDefault="001B440B">
            <w:pPr>
              <w:pStyle w:val="TableParagraph"/>
              <w:ind w:left="107"/>
              <w:rPr>
                <w:rFonts w:ascii="Arial"/>
                <w:b/>
                <w:sz w:val="24"/>
              </w:rPr>
            </w:pPr>
            <w:r>
              <w:rPr>
                <w:rFonts w:ascii="Arial"/>
                <w:b/>
                <w:spacing w:val="-4"/>
                <w:sz w:val="24"/>
              </w:rPr>
              <w:t>2025</w:t>
            </w:r>
          </w:p>
        </w:tc>
        <w:tc>
          <w:tcPr>
            <w:tcW w:w="2036" w:type="dxa"/>
          </w:tcPr>
          <w:p w14:paraId="585C792C" w14:textId="77777777" w:rsidR="00AA4259" w:rsidRDefault="001B440B">
            <w:pPr>
              <w:pStyle w:val="TableParagraph"/>
              <w:ind w:left="107"/>
              <w:rPr>
                <w:sz w:val="24"/>
              </w:rPr>
            </w:pPr>
            <w:r>
              <w:rPr>
                <w:spacing w:val="-2"/>
                <w:sz w:val="24"/>
              </w:rPr>
              <w:t>$746.500.000</w:t>
            </w:r>
          </w:p>
        </w:tc>
        <w:tc>
          <w:tcPr>
            <w:tcW w:w="2900" w:type="dxa"/>
          </w:tcPr>
          <w:p w14:paraId="6EA173B5" w14:textId="77777777" w:rsidR="00AA4259" w:rsidRDefault="001B440B">
            <w:pPr>
              <w:pStyle w:val="TableParagraph"/>
              <w:ind w:left="105"/>
              <w:rPr>
                <w:sz w:val="24"/>
              </w:rPr>
            </w:pPr>
            <w:r>
              <w:rPr>
                <w:spacing w:val="-2"/>
                <w:sz w:val="24"/>
              </w:rPr>
              <w:t>58.4%</w:t>
            </w:r>
          </w:p>
        </w:tc>
        <w:tc>
          <w:tcPr>
            <w:tcW w:w="3402" w:type="dxa"/>
          </w:tcPr>
          <w:p w14:paraId="42E0E815" w14:textId="77777777" w:rsidR="00AA4259" w:rsidRDefault="001B440B">
            <w:pPr>
              <w:pStyle w:val="TableParagraph"/>
              <w:ind w:left="107"/>
              <w:rPr>
                <w:sz w:val="24"/>
              </w:rPr>
            </w:pPr>
            <w:r>
              <w:rPr>
                <w:sz w:val="24"/>
              </w:rPr>
              <w:t>Implementación</w:t>
            </w:r>
            <w:r>
              <w:rPr>
                <w:spacing w:val="-7"/>
                <w:sz w:val="24"/>
              </w:rPr>
              <w:t xml:space="preserve"> </w:t>
            </w:r>
            <w:r>
              <w:rPr>
                <w:spacing w:val="-2"/>
                <w:sz w:val="24"/>
              </w:rPr>
              <w:t>intensiva</w:t>
            </w:r>
          </w:p>
        </w:tc>
      </w:tr>
      <w:tr w:rsidR="00AA4259" w14:paraId="5E03D831" w14:textId="77777777">
        <w:trPr>
          <w:trHeight w:val="458"/>
        </w:trPr>
        <w:tc>
          <w:tcPr>
            <w:tcW w:w="1015" w:type="dxa"/>
            <w:shd w:val="clear" w:color="auto" w:fill="C9ECFA"/>
          </w:tcPr>
          <w:p w14:paraId="72DDB856" w14:textId="77777777" w:rsidR="00AA4259" w:rsidRDefault="001B440B">
            <w:pPr>
              <w:pStyle w:val="TableParagraph"/>
              <w:spacing w:before="2"/>
              <w:ind w:left="107"/>
              <w:rPr>
                <w:rFonts w:ascii="Arial"/>
                <w:b/>
                <w:sz w:val="24"/>
              </w:rPr>
            </w:pPr>
            <w:r>
              <w:rPr>
                <w:rFonts w:ascii="Arial"/>
                <w:b/>
                <w:spacing w:val="-4"/>
                <w:sz w:val="24"/>
              </w:rPr>
              <w:t>2026</w:t>
            </w:r>
          </w:p>
        </w:tc>
        <w:tc>
          <w:tcPr>
            <w:tcW w:w="2036" w:type="dxa"/>
            <w:shd w:val="clear" w:color="auto" w:fill="C9ECFA"/>
          </w:tcPr>
          <w:p w14:paraId="3EF5AD35" w14:textId="77777777" w:rsidR="00AA4259" w:rsidRDefault="001B440B">
            <w:pPr>
              <w:pStyle w:val="TableParagraph"/>
              <w:spacing w:before="2"/>
              <w:ind w:left="107"/>
              <w:rPr>
                <w:sz w:val="24"/>
              </w:rPr>
            </w:pPr>
            <w:r>
              <w:rPr>
                <w:spacing w:val="-2"/>
                <w:sz w:val="24"/>
              </w:rPr>
              <w:t>$156.000.000</w:t>
            </w:r>
          </w:p>
        </w:tc>
        <w:tc>
          <w:tcPr>
            <w:tcW w:w="2900" w:type="dxa"/>
            <w:shd w:val="clear" w:color="auto" w:fill="C9ECFA"/>
          </w:tcPr>
          <w:p w14:paraId="7202AEBB" w14:textId="77777777" w:rsidR="00AA4259" w:rsidRDefault="001B440B">
            <w:pPr>
              <w:pStyle w:val="TableParagraph"/>
              <w:spacing w:before="2"/>
              <w:ind w:left="105"/>
              <w:rPr>
                <w:sz w:val="24"/>
              </w:rPr>
            </w:pPr>
            <w:r>
              <w:rPr>
                <w:spacing w:val="-2"/>
                <w:sz w:val="24"/>
              </w:rPr>
              <w:t>12.2%</w:t>
            </w:r>
          </w:p>
        </w:tc>
        <w:tc>
          <w:tcPr>
            <w:tcW w:w="3402" w:type="dxa"/>
            <w:shd w:val="clear" w:color="auto" w:fill="C9ECFA"/>
          </w:tcPr>
          <w:p w14:paraId="6BF62C06" w14:textId="77777777" w:rsidR="00AA4259" w:rsidRDefault="001B440B">
            <w:pPr>
              <w:pStyle w:val="TableParagraph"/>
              <w:spacing w:before="2"/>
              <w:ind w:left="107"/>
              <w:rPr>
                <w:sz w:val="24"/>
              </w:rPr>
            </w:pPr>
            <w:r>
              <w:rPr>
                <w:sz w:val="24"/>
              </w:rPr>
              <w:t>Consolidación</w:t>
            </w:r>
            <w:r>
              <w:rPr>
                <w:spacing w:val="-5"/>
                <w:sz w:val="24"/>
              </w:rPr>
              <w:t xml:space="preserve"> </w:t>
            </w:r>
            <w:r>
              <w:rPr>
                <w:sz w:val="24"/>
              </w:rPr>
              <w:t>de</w:t>
            </w:r>
            <w:r>
              <w:rPr>
                <w:spacing w:val="-4"/>
                <w:sz w:val="24"/>
              </w:rPr>
              <w:t xml:space="preserve"> </w:t>
            </w:r>
            <w:r>
              <w:rPr>
                <w:spacing w:val="-2"/>
                <w:sz w:val="24"/>
              </w:rPr>
              <w:t>procesos</w:t>
            </w:r>
          </w:p>
        </w:tc>
      </w:tr>
      <w:tr w:rsidR="00AA4259" w14:paraId="121DCDD4" w14:textId="77777777">
        <w:trPr>
          <w:trHeight w:val="458"/>
        </w:trPr>
        <w:tc>
          <w:tcPr>
            <w:tcW w:w="1015" w:type="dxa"/>
          </w:tcPr>
          <w:p w14:paraId="5489ACF0" w14:textId="77777777" w:rsidR="00AA4259" w:rsidRDefault="001B440B">
            <w:pPr>
              <w:pStyle w:val="TableParagraph"/>
              <w:spacing w:before="2"/>
              <w:ind w:left="107"/>
              <w:rPr>
                <w:rFonts w:ascii="Arial"/>
                <w:b/>
                <w:sz w:val="24"/>
              </w:rPr>
            </w:pPr>
            <w:r>
              <w:rPr>
                <w:rFonts w:ascii="Arial"/>
                <w:b/>
                <w:spacing w:val="-4"/>
                <w:sz w:val="24"/>
              </w:rPr>
              <w:t>2027</w:t>
            </w:r>
          </w:p>
        </w:tc>
        <w:tc>
          <w:tcPr>
            <w:tcW w:w="2036" w:type="dxa"/>
          </w:tcPr>
          <w:p w14:paraId="40BC448F" w14:textId="77777777" w:rsidR="00AA4259" w:rsidRDefault="001B440B">
            <w:pPr>
              <w:pStyle w:val="TableParagraph"/>
              <w:spacing w:before="2"/>
              <w:ind w:left="107"/>
              <w:rPr>
                <w:sz w:val="24"/>
              </w:rPr>
            </w:pPr>
            <w:r>
              <w:rPr>
                <w:spacing w:val="-2"/>
                <w:sz w:val="24"/>
              </w:rPr>
              <w:t>$90.000.000</w:t>
            </w:r>
          </w:p>
        </w:tc>
        <w:tc>
          <w:tcPr>
            <w:tcW w:w="2900" w:type="dxa"/>
          </w:tcPr>
          <w:p w14:paraId="119F05D5" w14:textId="77777777" w:rsidR="00AA4259" w:rsidRDefault="001B440B">
            <w:pPr>
              <w:pStyle w:val="TableParagraph"/>
              <w:spacing w:before="2"/>
              <w:ind w:left="105"/>
              <w:rPr>
                <w:sz w:val="24"/>
              </w:rPr>
            </w:pPr>
            <w:r>
              <w:rPr>
                <w:spacing w:val="-4"/>
                <w:sz w:val="24"/>
              </w:rPr>
              <w:t>7.0%</w:t>
            </w:r>
          </w:p>
        </w:tc>
        <w:tc>
          <w:tcPr>
            <w:tcW w:w="3402" w:type="dxa"/>
          </w:tcPr>
          <w:p w14:paraId="1CAF74BA" w14:textId="77777777" w:rsidR="00AA4259" w:rsidRDefault="001B440B">
            <w:pPr>
              <w:pStyle w:val="TableParagraph"/>
              <w:spacing w:before="2"/>
              <w:ind w:left="107"/>
              <w:rPr>
                <w:sz w:val="24"/>
              </w:rPr>
            </w:pPr>
            <w:r>
              <w:rPr>
                <w:sz w:val="24"/>
              </w:rPr>
              <w:t>Sostenibilidad</w:t>
            </w:r>
            <w:r>
              <w:rPr>
                <w:spacing w:val="-10"/>
                <w:sz w:val="24"/>
              </w:rPr>
              <w:t xml:space="preserve"> </w:t>
            </w:r>
            <w:r>
              <w:rPr>
                <w:spacing w:val="-2"/>
                <w:sz w:val="24"/>
              </w:rPr>
              <w:t>operativa</w:t>
            </w:r>
          </w:p>
        </w:tc>
      </w:tr>
      <w:tr w:rsidR="00AA4259" w14:paraId="64E2AEAC" w14:textId="77777777">
        <w:trPr>
          <w:trHeight w:val="457"/>
        </w:trPr>
        <w:tc>
          <w:tcPr>
            <w:tcW w:w="1015" w:type="dxa"/>
            <w:shd w:val="clear" w:color="auto" w:fill="C9ECFA"/>
          </w:tcPr>
          <w:p w14:paraId="1C6DF1B8" w14:textId="77777777" w:rsidR="00AA4259" w:rsidRDefault="001B440B">
            <w:pPr>
              <w:pStyle w:val="TableParagraph"/>
              <w:ind w:left="107"/>
              <w:rPr>
                <w:rFonts w:ascii="Arial"/>
                <w:b/>
                <w:sz w:val="24"/>
              </w:rPr>
            </w:pPr>
            <w:r>
              <w:rPr>
                <w:rFonts w:ascii="Arial"/>
                <w:b/>
                <w:spacing w:val="-2"/>
                <w:sz w:val="24"/>
              </w:rPr>
              <w:t>TOTAL</w:t>
            </w:r>
          </w:p>
        </w:tc>
        <w:tc>
          <w:tcPr>
            <w:tcW w:w="2036" w:type="dxa"/>
            <w:shd w:val="clear" w:color="auto" w:fill="C9ECFA"/>
          </w:tcPr>
          <w:p w14:paraId="40DEE00F" w14:textId="77777777" w:rsidR="00AA4259" w:rsidRDefault="001B440B">
            <w:pPr>
              <w:pStyle w:val="TableParagraph"/>
              <w:ind w:left="107"/>
              <w:rPr>
                <w:rFonts w:ascii="Arial"/>
                <w:b/>
                <w:sz w:val="24"/>
              </w:rPr>
            </w:pPr>
            <w:r>
              <w:rPr>
                <w:rFonts w:ascii="Arial"/>
                <w:b/>
                <w:spacing w:val="-2"/>
                <w:sz w:val="24"/>
              </w:rPr>
              <w:t>$1.278.238.000</w:t>
            </w:r>
          </w:p>
        </w:tc>
        <w:tc>
          <w:tcPr>
            <w:tcW w:w="2900" w:type="dxa"/>
            <w:shd w:val="clear" w:color="auto" w:fill="C9ECFA"/>
          </w:tcPr>
          <w:p w14:paraId="41466C7A" w14:textId="77777777" w:rsidR="00AA4259" w:rsidRDefault="001B440B">
            <w:pPr>
              <w:pStyle w:val="TableParagraph"/>
              <w:ind w:left="105"/>
              <w:rPr>
                <w:rFonts w:ascii="Arial"/>
                <w:b/>
                <w:sz w:val="24"/>
              </w:rPr>
            </w:pPr>
            <w:r>
              <w:rPr>
                <w:rFonts w:ascii="Arial"/>
                <w:b/>
                <w:spacing w:val="-4"/>
                <w:sz w:val="24"/>
              </w:rPr>
              <w:t>100%</w:t>
            </w:r>
          </w:p>
        </w:tc>
        <w:tc>
          <w:tcPr>
            <w:tcW w:w="3402" w:type="dxa"/>
            <w:shd w:val="clear" w:color="auto" w:fill="C9ECFA"/>
          </w:tcPr>
          <w:p w14:paraId="45BC53AB" w14:textId="77777777" w:rsidR="00AA4259" w:rsidRDefault="001B440B">
            <w:pPr>
              <w:pStyle w:val="TableParagraph"/>
              <w:ind w:left="107"/>
              <w:rPr>
                <w:rFonts w:ascii="Arial" w:hAnsi="Arial"/>
                <w:b/>
                <w:sz w:val="24"/>
              </w:rPr>
            </w:pPr>
            <w:r>
              <w:rPr>
                <w:rFonts w:ascii="Arial" w:hAnsi="Arial"/>
                <w:b/>
                <w:sz w:val="24"/>
              </w:rPr>
              <w:t>Cuatro</w:t>
            </w:r>
            <w:r>
              <w:rPr>
                <w:rFonts w:ascii="Arial" w:hAnsi="Arial"/>
                <w:b/>
                <w:spacing w:val="-3"/>
                <w:sz w:val="24"/>
              </w:rPr>
              <w:t xml:space="preserve"> </w:t>
            </w:r>
            <w:r>
              <w:rPr>
                <w:rFonts w:ascii="Arial" w:hAnsi="Arial"/>
                <w:b/>
                <w:spacing w:val="-4"/>
                <w:sz w:val="24"/>
              </w:rPr>
              <w:t>años</w:t>
            </w:r>
          </w:p>
        </w:tc>
      </w:tr>
    </w:tbl>
    <w:p w14:paraId="6753D75F" w14:textId="77777777" w:rsidR="00AA4259" w:rsidRDefault="00AA4259">
      <w:pPr>
        <w:pStyle w:val="Textoindependiente"/>
        <w:spacing w:before="191"/>
        <w:rPr>
          <w:rFonts w:ascii="Arial"/>
          <w:b/>
        </w:rPr>
      </w:pPr>
    </w:p>
    <w:p w14:paraId="167A3E04" w14:textId="77777777" w:rsidR="00AA4259" w:rsidRDefault="001B440B">
      <w:pPr>
        <w:pStyle w:val="Textoindependiente"/>
        <w:spacing w:line="256" w:lineRule="auto"/>
        <w:ind w:left="982" w:right="408"/>
        <w:jc w:val="both"/>
      </w:pPr>
      <w:r>
        <w:t>La concentración de recursos en 2025 responde a una estrategia de implementación intensiva que</w:t>
      </w:r>
      <w:r>
        <w:rPr>
          <w:spacing w:val="-10"/>
        </w:rPr>
        <w:t xml:space="preserve"> </w:t>
      </w:r>
      <w:r>
        <w:t>aprovecha</w:t>
      </w:r>
      <w:r>
        <w:rPr>
          <w:spacing w:val="-12"/>
        </w:rPr>
        <w:t xml:space="preserve"> </w:t>
      </w:r>
      <w:r>
        <w:t>las</w:t>
      </w:r>
      <w:r>
        <w:rPr>
          <w:spacing w:val="-10"/>
        </w:rPr>
        <w:t xml:space="preserve"> </w:t>
      </w:r>
      <w:r>
        <w:t>bases</w:t>
      </w:r>
      <w:r>
        <w:rPr>
          <w:spacing w:val="-12"/>
        </w:rPr>
        <w:t xml:space="preserve"> </w:t>
      </w:r>
      <w:r>
        <w:t>consolidadas</w:t>
      </w:r>
      <w:r>
        <w:rPr>
          <w:spacing w:val="-12"/>
        </w:rPr>
        <w:t xml:space="preserve"> </w:t>
      </w:r>
      <w:r>
        <w:t>en</w:t>
      </w:r>
      <w:r>
        <w:rPr>
          <w:spacing w:val="-13"/>
        </w:rPr>
        <w:t xml:space="preserve"> </w:t>
      </w:r>
      <w:r>
        <w:t>2024.</w:t>
      </w:r>
      <w:r>
        <w:rPr>
          <w:spacing w:val="-11"/>
        </w:rPr>
        <w:t xml:space="preserve"> </w:t>
      </w:r>
      <w:r>
        <w:t>Esta</w:t>
      </w:r>
      <w:r>
        <w:rPr>
          <w:spacing w:val="-12"/>
        </w:rPr>
        <w:t xml:space="preserve"> </w:t>
      </w:r>
      <w:r>
        <w:t>aproximación</w:t>
      </w:r>
      <w:r>
        <w:rPr>
          <w:spacing w:val="-10"/>
        </w:rPr>
        <w:t xml:space="preserve"> </w:t>
      </w:r>
      <w:r>
        <w:t>permite</w:t>
      </w:r>
      <w:r>
        <w:rPr>
          <w:spacing w:val="-15"/>
        </w:rPr>
        <w:t xml:space="preserve"> </w:t>
      </w:r>
      <w:r>
        <w:t>maximizar</w:t>
      </w:r>
      <w:r>
        <w:rPr>
          <w:spacing w:val="-11"/>
        </w:rPr>
        <w:t xml:space="preserve"> </w:t>
      </w:r>
      <w:r>
        <w:t>el</w:t>
      </w:r>
      <w:r>
        <w:rPr>
          <w:spacing w:val="-13"/>
        </w:rPr>
        <w:t xml:space="preserve"> </w:t>
      </w:r>
      <w:r>
        <w:t>impacto de las inversiones y acelerar la transformación del sistema archivístico institucional.</w:t>
      </w:r>
    </w:p>
    <w:p w14:paraId="6AA9E582" w14:textId="77777777" w:rsidR="00AA4259" w:rsidRDefault="00AA4259">
      <w:pPr>
        <w:pStyle w:val="Textoindependiente"/>
      </w:pPr>
    </w:p>
    <w:p w14:paraId="12D6A610" w14:textId="77777777" w:rsidR="00AA4259" w:rsidRDefault="00AA4259">
      <w:pPr>
        <w:pStyle w:val="Textoindependiente"/>
        <w:spacing w:before="91"/>
      </w:pPr>
    </w:p>
    <w:p w14:paraId="4FAD74A0" w14:textId="77777777" w:rsidR="00AA4259" w:rsidRDefault="001B440B">
      <w:pPr>
        <w:pStyle w:val="Ttulo1"/>
        <w:numPr>
          <w:ilvl w:val="1"/>
          <w:numId w:val="154"/>
        </w:numPr>
        <w:tabs>
          <w:tab w:val="left" w:pos="1545"/>
        </w:tabs>
        <w:ind w:left="1545" w:hanging="563"/>
      </w:pPr>
      <w:bookmarkStart w:id="40" w:name="_bookmark40"/>
      <w:bookmarkEnd w:id="40"/>
      <w:r>
        <w:t>PLAN</w:t>
      </w:r>
      <w:r>
        <w:rPr>
          <w:spacing w:val="-6"/>
        </w:rPr>
        <w:t xml:space="preserve"> </w:t>
      </w:r>
      <w:r>
        <w:t>INSTITUCIONAL</w:t>
      </w:r>
      <w:r>
        <w:rPr>
          <w:spacing w:val="-3"/>
        </w:rPr>
        <w:t xml:space="preserve"> </w:t>
      </w:r>
      <w:r>
        <w:t>DE</w:t>
      </w:r>
      <w:r>
        <w:rPr>
          <w:spacing w:val="-4"/>
        </w:rPr>
        <w:t xml:space="preserve"> </w:t>
      </w:r>
      <w:r>
        <w:t>ARCHIVOS -</w:t>
      </w:r>
      <w:r>
        <w:rPr>
          <w:spacing w:val="-4"/>
        </w:rPr>
        <w:t xml:space="preserve"> </w:t>
      </w:r>
      <w:r>
        <w:t>EVALUACIÓN</w:t>
      </w:r>
      <w:r>
        <w:rPr>
          <w:spacing w:val="-3"/>
        </w:rPr>
        <w:t xml:space="preserve"> </w:t>
      </w:r>
      <w:r>
        <w:rPr>
          <w:spacing w:val="-2"/>
        </w:rPr>
        <w:t>ESTRATÉGICA</w:t>
      </w:r>
    </w:p>
    <w:p w14:paraId="4C5FFC89" w14:textId="77777777" w:rsidR="00AA4259" w:rsidRDefault="001B440B">
      <w:pPr>
        <w:pStyle w:val="Textoindependiente"/>
        <w:spacing w:before="24" w:line="259" w:lineRule="auto"/>
        <w:ind w:left="982" w:right="408"/>
        <w:jc w:val="both"/>
      </w:pPr>
      <w:r>
        <w:t>El PINAR constituye un instrumento de planificación estratégica que evidencia la madurez institucional</w:t>
      </w:r>
      <w:r>
        <w:rPr>
          <w:spacing w:val="-5"/>
        </w:rPr>
        <w:t xml:space="preserve"> </w:t>
      </w:r>
      <w:r>
        <w:t>en</w:t>
      </w:r>
      <w:r>
        <w:rPr>
          <w:spacing w:val="-4"/>
        </w:rPr>
        <w:t xml:space="preserve"> </w:t>
      </w:r>
      <w:r>
        <w:t>la</w:t>
      </w:r>
      <w:r>
        <w:rPr>
          <w:spacing w:val="-4"/>
        </w:rPr>
        <w:t xml:space="preserve"> </w:t>
      </w:r>
      <w:r>
        <w:t>gestión</w:t>
      </w:r>
      <w:r>
        <w:rPr>
          <w:spacing w:val="-7"/>
        </w:rPr>
        <w:t xml:space="preserve"> </w:t>
      </w:r>
      <w:r>
        <w:t>archivística.</w:t>
      </w:r>
      <w:r>
        <w:rPr>
          <w:spacing w:val="-5"/>
        </w:rPr>
        <w:t xml:space="preserve"> </w:t>
      </w:r>
      <w:r>
        <w:t>La</w:t>
      </w:r>
      <w:r>
        <w:rPr>
          <w:spacing w:val="-4"/>
        </w:rPr>
        <w:t xml:space="preserve"> </w:t>
      </w:r>
      <w:r>
        <w:t>formulación</w:t>
      </w:r>
      <w:r>
        <w:rPr>
          <w:spacing w:val="-4"/>
        </w:rPr>
        <w:t xml:space="preserve"> </w:t>
      </w:r>
      <w:r>
        <w:t>técnica</w:t>
      </w:r>
      <w:r>
        <w:rPr>
          <w:spacing w:val="-4"/>
        </w:rPr>
        <w:t xml:space="preserve"> </w:t>
      </w:r>
      <w:r>
        <w:t>es</w:t>
      </w:r>
      <w:r>
        <w:rPr>
          <w:spacing w:val="-4"/>
        </w:rPr>
        <w:t xml:space="preserve"> </w:t>
      </w:r>
      <w:r>
        <w:t>sólida</w:t>
      </w:r>
      <w:r>
        <w:rPr>
          <w:spacing w:val="-4"/>
        </w:rPr>
        <w:t xml:space="preserve"> </w:t>
      </w:r>
      <w:r>
        <w:t>y</w:t>
      </w:r>
      <w:r>
        <w:rPr>
          <w:spacing w:val="-4"/>
        </w:rPr>
        <w:t xml:space="preserve"> </w:t>
      </w:r>
      <w:r>
        <w:t>la</w:t>
      </w:r>
      <w:r>
        <w:rPr>
          <w:spacing w:val="-6"/>
        </w:rPr>
        <w:t xml:space="preserve"> </w:t>
      </w:r>
      <w:r>
        <w:t>metodología</w:t>
      </w:r>
      <w:r>
        <w:rPr>
          <w:spacing w:val="-6"/>
        </w:rPr>
        <w:t xml:space="preserve"> </w:t>
      </w:r>
      <w:r>
        <w:t>aplicada responde apropiadamente a las directrices del Archivo General de la Nación.</w:t>
      </w:r>
    </w:p>
    <w:p w14:paraId="1967E884"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424FD423" w14:textId="77777777" w:rsidR="00AA4259" w:rsidRDefault="00AA4259">
      <w:pPr>
        <w:pStyle w:val="Textoindependiente"/>
        <w:spacing w:before="193"/>
      </w:pPr>
    </w:p>
    <w:p w14:paraId="0B8A27CC" w14:textId="77777777" w:rsidR="00AA4259" w:rsidRDefault="001B440B">
      <w:pPr>
        <w:pStyle w:val="Ttulo4"/>
        <w:spacing w:before="1"/>
      </w:pPr>
      <w:r>
        <w:t>Fortalezas</w:t>
      </w:r>
      <w:r>
        <w:rPr>
          <w:spacing w:val="-9"/>
        </w:rPr>
        <w:t xml:space="preserve"> </w:t>
      </w:r>
      <w:r>
        <w:t>Metodológicas</w:t>
      </w:r>
      <w:r>
        <w:rPr>
          <w:spacing w:val="-7"/>
        </w:rPr>
        <w:t xml:space="preserve"> </w:t>
      </w:r>
      <w:r>
        <w:t>del</w:t>
      </w:r>
      <w:r>
        <w:rPr>
          <w:spacing w:val="-7"/>
        </w:rPr>
        <w:t xml:space="preserve"> </w:t>
      </w:r>
      <w:r>
        <w:rPr>
          <w:spacing w:val="-2"/>
        </w:rPr>
        <w:t>PINAR:</w:t>
      </w:r>
    </w:p>
    <w:p w14:paraId="4E2571DC" w14:textId="77777777" w:rsidR="00AA4259" w:rsidRDefault="001B440B">
      <w:pPr>
        <w:pStyle w:val="Textoindependiente"/>
        <w:spacing w:before="181" w:line="259" w:lineRule="auto"/>
        <w:ind w:left="982" w:right="409"/>
        <w:jc w:val="both"/>
      </w:pPr>
      <w:r>
        <w:t>La aplicación de la metodología del AGN demuestra el compromiso institucional con los estándares</w:t>
      </w:r>
      <w:r>
        <w:rPr>
          <w:spacing w:val="-10"/>
        </w:rPr>
        <w:t xml:space="preserve"> </w:t>
      </w:r>
      <w:r>
        <w:t>técnicos</w:t>
      </w:r>
      <w:r>
        <w:rPr>
          <w:spacing w:val="-7"/>
        </w:rPr>
        <w:t xml:space="preserve"> </w:t>
      </w:r>
      <w:r>
        <w:t>nacionales.</w:t>
      </w:r>
      <w:r>
        <w:rPr>
          <w:spacing w:val="-4"/>
        </w:rPr>
        <w:t xml:space="preserve"> </w:t>
      </w:r>
      <w:r>
        <w:t>La</w:t>
      </w:r>
      <w:r>
        <w:rPr>
          <w:spacing w:val="-8"/>
        </w:rPr>
        <w:t xml:space="preserve"> </w:t>
      </w:r>
      <w:r>
        <w:t>priorización</w:t>
      </w:r>
      <w:r>
        <w:rPr>
          <w:spacing w:val="-8"/>
        </w:rPr>
        <w:t xml:space="preserve"> </w:t>
      </w:r>
      <w:r>
        <w:t>técnica</w:t>
      </w:r>
      <w:r>
        <w:rPr>
          <w:spacing w:val="-7"/>
        </w:rPr>
        <w:t xml:space="preserve"> </w:t>
      </w:r>
      <w:r>
        <w:t>mediante</w:t>
      </w:r>
      <w:r>
        <w:rPr>
          <w:spacing w:val="-7"/>
        </w:rPr>
        <w:t xml:space="preserve"> </w:t>
      </w:r>
      <w:r>
        <w:t>matriz</w:t>
      </w:r>
      <w:r>
        <w:rPr>
          <w:spacing w:val="-7"/>
        </w:rPr>
        <w:t xml:space="preserve"> </w:t>
      </w:r>
      <w:r>
        <w:t>de</w:t>
      </w:r>
      <w:r>
        <w:rPr>
          <w:spacing w:val="-8"/>
        </w:rPr>
        <w:t xml:space="preserve"> </w:t>
      </w:r>
      <w:r>
        <w:t>impacto</w:t>
      </w:r>
      <w:r>
        <w:rPr>
          <w:spacing w:val="-7"/>
        </w:rPr>
        <w:t xml:space="preserve"> </w:t>
      </w:r>
      <w:r>
        <w:t>evidencia</w:t>
      </w:r>
      <w:r>
        <w:rPr>
          <w:spacing w:val="-5"/>
        </w:rPr>
        <w:t xml:space="preserve"> </w:t>
      </w:r>
      <w:r>
        <w:t>un enfoque objetivo en la identificación de aspectos críticos. La articulación con el Plan Distrital de Desarrollo 2024-2027 asegura la alineación estratégica con las políticas públicas distritales.</w:t>
      </w:r>
    </w:p>
    <w:p w14:paraId="0D8DD9F8" w14:textId="77777777" w:rsidR="00AA4259" w:rsidRDefault="001B440B">
      <w:pPr>
        <w:pStyle w:val="Ttulo4"/>
        <w:spacing w:before="158"/>
      </w:pPr>
      <w:r>
        <w:t>Aspectos</w:t>
      </w:r>
      <w:r>
        <w:rPr>
          <w:spacing w:val="-11"/>
        </w:rPr>
        <w:t xml:space="preserve"> </w:t>
      </w:r>
      <w:r>
        <w:t>Críticos</w:t>
      </w:r>
      <w:r>
        <w:rPr>
          <w:spacing w:val="-5"/>
        </w:rPr>
        <w:t xml:space="preserve"> </w:t>
      </w:r>
      <w:r>
        <w:t>Priorizados</w:t>
      </w:r>
      <w:r>
        <w:rPr>
          <w:spacing w:val="-7"/>
        </w:rPr>
        <w:t xml:space="preserve"> </w:t>
      </w:r>
      <w:r>
        <w:t>-</w:t>
      </w:r>
      <w:r>
        <w:rPr>
          <w:spacing w:val="-6"/>
        </w:rPr>
        <w:t xml:space="preserve"> </w:t>
      </w:r>
      <w:r>
        <w:t>Oportunidades</w:t>
      </w:r>
      <w:r>
        <w:rPr>
          <w:spacing w:val="-8"/>
        </w:rPr>
        <w:t xml:space="preserve"> </w:t>
      </w:r>
      <w:r>
        <w:t>de</w:t>
      </w:r>
      <w:r>
        <w:rPr>
          <w:spacing w:val="-5"/>
        </w:rPr>
        <w:t xml:space="preserve"> </w:t>
      </w:r>
      <w:r>
        <w:rPr>
          <w:spacing w:val="-2"/>
        </w:rPr>
        <w:t>Desarrollo:</w:t>
      </w:r>
    </w:p>
    <w:p w14:paraId="15EFB8CB" w14:textId="77777777" w:rsidR="00AA4259" w:rsidRDefault="00AA4259">
      <w:pPr>
        <w:pStyle w:val="Textoindependiente"/>
        <w:spacing w:before="1"/>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1272"/>
        <w:gridCol w:w="3260"/>
        <w:gridCol w:w="1418"/>
        <w:gridCol w:w="3545"/>
      </w:tblGrid>
      <w:tr w:rsidR="00AA4259" w14:paraId="1DCB2F68" w14:textId="77777777">
        <w:trPr>
          <w:trHeight w:val="777"/>
        </w:trPr>
        <w:tc>
          <w:tcPr>
            <w:tcW w:w="1272" w:type="dxa"/>
            <w:tcBorders>
              <w:top w:val="nil"/>
              <w:left w:val="nil"/>
              <w:bottom w:val="nil"/>
              <w:right w:val="nil"/>
            </w:tcBorders>
            <w:shd w:val="clear" w:color="auto" w:fill="0E9ED4"/>
          </w:tcPr>
          <w:p w14:paraId="2890F1FB" w14:textId="77777777" w:rsidR="00AA4259" w:rsidRDefault="001B440B">
            <w:pPr>
              <w:pStyle w:val="TableParagraph"/>
              <w:spacing w:before="12"/>
              <w:ind w:left="112"/>
              <w:rPr>
                <w:rFonts w:ascii="Arial" w:hAnsi="Arial"/>
                <w:b/>
                <w:sz w:val="24"/>
              </w:rPr>
            </w:pPr>
            <w:r>
              <w:rPr>
                <w:rFonts w:ascii="Arial" w:hAnsi="Arial"/>
                <w:b/>
                <w:color w:val="FFFFFF"/>
                <w:spacing w:val="-2"/>
                <w:sz w:val="24"/>
              </w:rPr>
              <w:t>Posición</w:t>
            </w:r>
          </w:p>
        </w:tc>
        <w:tc>
          <w:tcPr>
            <w:tcW w:w="3260" w:type="dxa"/>
            <w:tcBorders>
              <w:top w:val="nil"/>
              <w:left w:val="nil"/>
              <w:bottom w:val="nil"/>
              <w:right w:val="nil"/>
            </w:tcBorders>
            <w:shd w:val="clear" w:color="auto" w:fill="0E9ED4"/>
          </w:tcPr>
          <w:p w14:paraId="5B9FE06E" w14:textId="77777777" w:rsidR="00AA4259" w:rsidRDefault="001B440B">
            <w:pPr>
              <w:pStyle w:val="TableParagraph"/>
              <w:spacing w:before="12"/>
              <w:ind w:left="110"/>
              <w:rPr>
                <w:rFonts w:ascii="Arial" w:hAnsi="Arial"/>
                <w:b/>
                <w:sz w:val="24"/>
              </w:rPr>
            </w:pPr>
            <w:r>
              <w:rPr>
                <w:rFonts w:ascii="Arial" w:hAnsi="Arial"/>
                <w:b/>
                <w:color w:val="FFFFFF"/>
                <w:sz w:val="24"/>
              </w:rPr>
              <w:t>Aspecto</w:t>
            </w:r>
            <w:r>
              <w:rPr>
                <w:rFonts w:ascii="Arial" w:hAnsi="Arial"/>
                <w:b/>
                <w:color w:val="FFFFFF"/>
                <w:spacing w:val="-4"/>
                <w:sz w:val="24"/>
              </w:rPr>
              <w:t xml:space="preserve"> </w:t>
            </w:r>
            <w:r>
              <w:rPr>
                <w:rFonts w:ascii="Arial" w:hAnsi="Arial"/>
                <w:b/>
                <w:color w:val="FFFFFF"/>
                <w:spacing w:val="-2"/>
                <w:sz w:val="24"/>
              </w:rPr>
              <w:t>Crítico</w:t>
            </w:r>
          </w:p>
        </w:tc>
        <w:tc>
          <w:tcPr>
            <w:tcW w:w="1418" w:type="dxa"/>
            <w:tcBorders>
              <w:top w:val="nil"/>
              <w:left w:val="nil"/>
              <w:bottom w:val="nil"/>
              <w:right w:val="nil"/>
            </w:tcBorders>
            <w:shd w:val="clear" w:color="auto" w:fill="0E9ED4"/>
          </w:tcPr>
          <w:p w14:paraId="1F71C949" w14:textId="77777777" w:rsidR="00AA4259" w:rsidRDefault="001B440B">
            <w:pPr>
              <w:pStyle w:val="TableParagraph"/>
              <w:spacing w:before="12" w:line="259" w:lineRule="auto"/>
              <w:ind w:left="112" w:right="89"/>
              <w:rPr>
                <w:rFonts w:ascii="Arial"/>
                <w:b/>
                <w:sz w:val="24"/>
              </w:rPr>
            </w:pPr>
            <w:r>
              <w:rPr>
                <w:rFonts w:ascii="Arial"/>
                <w:b/>
                <w:color w:val="FFFFFF"/>
                <w:sz w:val="24"/>
              </w:rPr>
              <w:t>Puntaje</w:t>
            </w:r>
            <w:r>
              <w:rPr>
                <w:rFonts w:ascii="Arial"/>
                <w:b/>
                <w:color w:val="FFFFFF"/>
                <w:spacing w:val="-17"/>
                <w:sz w:val="24"/>
              </w:rPr>
              <w:t xml:space="preserve"> </w:t>
            </w:r>
            <w:r>
              <w:rPr>
                <w:rFonts w:ascii="Arial"/>
                <w:b/>
                <w:color w:val="FFFFFF"/>
                <w:sz w:val="24"/>
              </w:rPr>
              <w:t xml:space="preserve">de </w:t>
            </w:r>
            <w:r>
              <w:rPr>
                <w:rFonts w:ascii="Arial"/>
                <w:b/>
                <w:color w:val="FFFFFF"/>
                <w:spacing w:val="-2"/>
                <w:sz w:val="24"/>
              </w:rPr>
              <w:t>Impacto</w:t>
            </w:r>
          </w:p>
        </w:tc>
        <w:tc>
          <w:tcPr>
            <w:tcW w:w="3545" w:type="dxa"/>
            <w:tcBorders>
              <w:top w:val="nil"/>
              <w:left w:val="nil"/>
              <w:bottom w:val="nil"/>
              <w:right w:val="nil"/>
            </w:tcBorders>
            <w:shd w:val="clear" w:color="auto" w:fill="0E9ED4"/>
          </w:tcPr>
          <w:p w14:paraId="6B43A984" w14:textId="77777777" w:rsidR="00AA4259" w:rsidRDefault="001B440B">
            <w:pPr>
              <w:pStyle w:val="TableParagraph"/>
              <w:spacing w:before="12"/>
              <w:ind w:left="113"/>
              <w:rPr>
                <w:rFonts w:ascii="Arial"/>
                <w:b/>
                <w:sz w:val="24"/>
              </w:rPr>
            </w:pPr>
            <w:r>
              <w:rPr>
                <w:rFonts w:ascii="Arial"/>
                <w:b/>
                <w:color w:val="FFFFFF"/>
                <w:sz w:val="24"/>
              </w:rPr>
              <w:t>Oportunidad</w:t>
            </w:r>
            <w:r>
              <w:rPr>
                <w:rFonts w:ascii="Arial"/>
                <w:b/>
                <w:color w:val="FFFFFF"/>
                <w:spacing w:val="-3"/>
                <w:sz w:val="24"/>
              </w:rPr>
              <w:t xml:space="preserve"> </w:t>
            </w:r>
            <w:r>
              <w:rPr>
                <w:rFonts w:ascii="Arial"/>
                <w:b/>
                <w:color w:val="FFFFFF"/>
                <w:sz w:val="24"/>
              </w:rPr>
              <w:t>de</w:t>
            </w:r>
            <w:r>
              <w:rPr>
                <w:rFonts w:ascii="Arial"/>
                <w:b/>
                <w:color w:val="FFFFFF"/>
                <w:spacing w:val="-2"/>
                <w:sz w:val="24"/>
              </w:rPr>
              <w:t xml:space="preserve"> Mejora</w:t>
            </w:r>
          </w:p>
        </w:tc>
      </w:tr>
      <w:tr w:rsidR="00AA4259" w14:paraId="036AD19A" w14:textId="77777777">
        <w:trPr>
          <w:trHeight w:val="753"/>
        </w:trPr>
        <w:tc>
          <w:tcPr>
            <w:tcW w:w="1272" w:type="dxa"/>
            <w:tcBorders>
              <w:top w:val="nil"/>
            </w:tcBorders>
            <w:shd w:val="clear" w:color="auto" w:fill="C9ECFA"/>
          </w:tcPr>
          <w:p w14:paraId="16E66567" w14:textId="77777777" w:rsidR="00AA4259" w:rsidRDefault="001B440B">
            <w:pPr>
              <w:pStyle w:val="TableParagraph"/>
              <w:spacing w:before="1"/>
              <w:ind w:left="107"/>
              <w:rPr>
                <w:rFonts w:ascii="Arial"/>
                <w:b/>
                <w:sz w:val="24"/>
              </w:rPr>
            </w:pPr>
            <w:r>
              <w:rPr>
                <w:rFonts w:ascii="Arial"/>
                <w:b/>
                <w:spacing w:val="-10"/>
                <w:sz w:val="24"/>
              </w:rPr>
              <w:t>1</w:t>
            </w:r>
          </w:p>
        </w:tc>
        <w:tc>
          <w:tcPr>
            <w:tcW w:w="3260" w:type="dxa"/>
            <w:tcBorders>
              <w:top w:val="nil"/>
            </w:tcBorders>
            <w:shd w:val="clear" w:color="auto" w:fill="C9ECFA"/>
          </w:tcPr>
          <w:p w14:paraId="1FCCD1DF" w14:textId="77777777" w:rsidR="00AA4259" w:rsidRDefault="001B440B">
            <w:pPr>
              <w:pStyle w:val="TableParagraph"/>
              <w:spacing w:before="1"/>
              <w:ind w:left="105"/>
              <w:rPr>
                <w:sz w:val="24"/>
              </w:rPr>
            </w:pPr>
            <w:r>
              <w:rPr>
                <w:sz w:val="24"/>
              </w:rPr>
              <w:t>Documentos</w:t>
            </w:r>
            <w:r>
              <w:rPr>
                <w:spacing w:val="-5"/>
                <w:sz w:val="24"/>
              </w:rPr>
              <w:t xml:space="preserve"> </w:t>
            </w:r>
            <w:r>
              <w:rPr>
                <w:spacing w:val="-2"/>
                <w:sz w:val="24"/>
              </w:rPr>
              <w:t>electrónicos</w:t>
            </w:r>
          </w:p>
        </w:tc>
        <w:tc>
          <w:tcPr>
            <w:tcW w:w="1418" w:type="dxa"/>
            <w:tcBorders>
              <w:top w:val="nil"/>
            </w:tcBorders>
            <w:shd w:val="clear" w:color="auto" w:fill="C9ECFA"/>
          </w:tcPr>
          <w:p w14:paraId="0F9C2D5C" w14:textId="77777777" w:rsidR="00AA4259" w:rsidRDefault="001B440B">
            <w:pPr>
              <w:pStyle w:val="TableParagraph"/>
              <w:spacing w:before="1"/>
              <w:ind w:left="107"/>
              <w:rPr>
                <w:sz w:val="24"/>
              </w:rPr>
            </w:pPr>
            <w:r>
              <w:rPr>
                <w:spacing w:val="-5"/>
                <w:sz w:val="24"/>
              </w:rPr>
              <w:t>35</w:t>
            </w:r>
          </w:p>
        </w:tc>
        <w:tc>
          <w:tcPr>
            <w:tcW w:w="3545" w:type="dxa"/>
            <w:tcBorders>
              <w:top w:val="nil"/>
            </w:tcBorders>
            <w:shd w:val="clear" w:color="auto" w:fill="C9ECFA"/>
          </w:tcPr>
          <w:p w14:paraId="7584D1A0" w14:textId="77777777" w:rsidR="00AA4259" w:rsidRDefault="001B440B">
            <w:pPr>
              <w:pStyle w:val="TableParagraph"/>
              <w:tabs>
                <w:tab w:val="left" w:pos="2223"/>
              </w:tabs>
              <w:spacing w:before="1" w:line="259" w:lineRule="auto"/>
              <w:ind w:left="108" w:right="96"/>
              <w:rPr>
                <w:sz w:val="24"/>
              </w:rPr>
            </w:pPr>
            <w:r>
              <w:rPr>
                <w:spacing w:val="-2"/>
                <w:sz w:val="24"/>
              </w:rPr>
              <w:t>Modernización</w:t>
            </w:r>
            <w:r>
              <w:rPr>
                <w:sz w:val="24"/>
              </w:rPr>
              <w:tab/>
            </w:r>
            <w:r>
              <w:rPr>
                <w:spacing w:val="-2"/>
                <w:sz w:val="24"/>
              </w:rPr>
              <w:t>tecnológica integral</w:t>
            </w:r>
          </w:p>
        </w:tc>
      </w:tr>
      <w:tr w:rsidR="00AA4259" w14:paraId="1B16DA46" w14:textId="77777777">
        <w:trPr>
          <w:trHeight w:val="457"/>
        </w:trPr>
        <w:tc>
          <w:tcPr>
            <w:tcW w:w="1272" w:type="dxa"/>
          </w:tcPr>
          <w:p w14:paraId="33F7B8C5" w14:textId="77777777" w:rsidR="00AA4259" w:rsidRDefault="001B440B">
            <w:pPr>
              <w:pStyle w:val="TableParagraph"/>
              <w:spacing w:before="2"/>
              <w:ind w:left="107"/>
              <w:rPr>
                <w:rFonts w:ascii="Arial"/>
                <w:b/>
                <w:sz w:val="24"/>
              </w:rPr>
            </w:pPr>
            <w:r>
              <w:rPr>
                <w:rFonts w:ascii="Arial"/>
                <w:b/>
                <w:spacing w:val="-10"/>
                <w:sz w:val="24"/>
              </w:rPr>
              <w:t>2</w:t>
            </w:r>
          </w:p>
        </w:tc>
        <w:tc>
          <w:tcPr>
            <w:tcW w:w="3260" w:type="dxa"/>
          </w:tcPr>
          <w:p w14:paraId="41781D68" w14:textId="77777777" w:rsidR="00AA4259" w:rsidRDefault="001B440B">
            <w:pPr>
              <w:pStyle w:val="TableParagraph"/>
              <w:spacing w:before="2"/>
              <w:ind w:left="105"/>
              <w:rPr>
                <w:sz w:val="24"/>
              </w:rPr>
            </w:pPr>
            <w:r>
              <w:rPr>
                <w:sz w:val="24"/>
              </w:rPr>
              <w:t>Condiciones</w:t>
            </w:r>
            <w:r>
              <w:rPr>
                <w:spacing w:val="-6"/>
                <w:sz w:val="24"/>
              </w:rPr>
              <w:t xml:space="preserve"> </w:t>
            </w:r>
            <w:r>
              <w:rPr>
                <w:spacing w:val="-2"/>
                <w:sz w:val="24"/>
              </w:rPr>
              <w:t>preservación</w:t>
            </w:r>
          </w:p>
        </w:tc>
        <w:tc>
          <w:tcPr>
            <w:tcW w:w="1418" w:type="dxa"/>
          </w:tcPr>
          <w:p w14:paraId="380CEF54" w14:textId="77777777" w:rsidR="00AA4259" w:rsidRDefault="001B440B">
            <w:pPr>
              <w:pStyle w:val="TableParagraph"/>
              <w:spacing w:before="2"/>
              <w:ind w:left="107"/>
              <w:rPr>
                <w:sz w:val="24"/>
              </w:rPr>
            </w:pPr>
            <w:r>
              <w:rPr>
                <w:spacing w:val="-5"/>
                <w:sz w:val="24"/>
              </w:rPr>
              <w:t>34</w:t>
            </w:r>
          </w:p>
        </w:tc>
        <w:tc>
          <w:tcPr>
            <w:tcW w:w="3545" w:type="dxa"/>
          </w:tcPr>
          <w:p w14:paraId="63464D78" w14:textId="77777777" w:rsidR="00AA4259" w:rsidRDefault="001B440B">
            <w:pPr>
              <w:pStyle w:val="TableParagraph"/>
              <w:spacing w:before="2"/>
              <w:ind w:left="108"/>
              <w:rPr>
                <w:sz w:val="24"/>
              </w:rPr>
            </w:pPr>
            <w:r>
              <w:rPr>
                <w:sz w:val="24"/>
              </w:rPr>
              <w:t>Implementación</w:t>
            </w:r>
            <w:r>
              <w:rPr>
                <w:spacing w:val="-6"/>
                <w:sz w:val="24"/>
              </w:rPr>
              <w:t xml:space="preserve"> </w:t>
            </w:r>
            <w:r>
              <w:rPr>
                <w:sz w:val="24"/>
              </w:rPr>
              <w:t>SIC</w:t>
            </w:r>
            <w:r>
              <w:rPr>
                <w:spacing w:val="-4"/>
                <w:sz w:val="24"/>
              </w:rPr>
              <w:t xml:space="preserve"> </w:t>
            </w:r>
            <w:r>
              <w:rPr>
                <w:spacing w:val="-2"/>
                <w:sz w:val="24"/>
              </w:rPr>
              <w:t>completo</w:t>
            </w:r>
          </w:p>
        </w:tc>
      </w:tr>
      <w:tr w:rsidR="00AA4259" w14:paraId="5EA1E0FC" w14:textId="77777777">
        <w:trPr>
          <w:trHeight w:val="755"/>
        </w:trPr>
        <w:tc>
          <w:tcPr>
            <w:tcW w:w="1272" w:type="dxa"/>
            <w:shd w:val="clear" w:color="auto" w:fill="C9ECFA"/>
          </w:tcPr>
          <w:p w14:paraId="56C07590" w14:textId="77777777" w:rsidR="00AA4259" w:rsidRDefault="001B440B">
            <w:pPr>
              <w:pStyle w:val="TableParagraph"/>
              <w:ind w:left="107"/>
              <w:rPr>
                <w:rFonts w:ascii="Arial"/>
                <w:b/>
                <w:sz w:val="24"/>
              </w:rPr>
            </w:pPr>
            <w:r>
              <w:rPr>
                <w:rFonts w:ascii="Arial"/>
                <w:b/>
                <w:spacing w:val="-10"/>
                <w:sz w:val="24"/>
              </w:rPr>
              <w:t>3</w:t>
            </w:r>
          </w:p>
        </w:tc>
        <w:tc>
          <w:tcPr>
            <w:tcW w:w="3260" w:type="dxa"/>
            <w:shd w:val="clear" w:color="auto" w:fill="C9ECFA"/>
          </w:tcPr>
          <w:p w14:paraId="306AEFC1" w14:textId="77777777" w:rsidR="00AA4259" w:rsidRDefault="001B440B">
            <w:pPr>
              <w:pStyle w:val="TableParagraph"/>
              <w:ind w:left="105"/>
              <w:rPr>
                <w:sz w:val="24"/>
              </w:rPr>
            </w:pPr>
            <w:r>
              <w:rPr>
                <w:sz w:val="24"/>
              </w:rPr>
              <w:t>Aplicación</w:t>
            </w:r>
            <w:r>
              <w:rPr>
                <w:spacing w:val="-7"/>
                <w:sz w:val="24"/>
              </w:rPr>
              <w:t xml:space="preserve"> </w:t>
            </w:r>
            <w:r>
              <w:rPr>
                <w:spacing w:val="-5"/>
                <w:sz w:val="24"/>
              </w:rPr>
              <w:t>PGD</w:t>
            </w:r>
          </w:p>
        </w:tc>
        <w:tc>
          <w:tcPr>
            <w:tcW w:w="1418" w:type="dxa"/>
            <w:shd w:val="clear" w:color="auto" w:fill="C9ECFA"/>
          </w:tcPr>
          <w:p w14:paraId="117C7BCF" w14:textId="77777777" w:rsidR="00AA4259" w:rsidRDefault="001B440B">
            <w:pPr>
              <w:pStyle w:val="TableParagraph"/>
              <w:ind w:left="107"/>
              <w:rPr>
                <w:sz w:val="24"/>
              </w:rPr>
            </w:pPr>
            <w:r>
              <w:rPr>
                <w:spacing w:val="-5"/>
                <w:sz w:val="24"/>
              </w:rPr>
              <w:t>30</w:t>
            </w:r>
          </w:p>
        </w:tc>
        <w:tc>
          <w:tcPr>
            <w:tcW w:w="3545" w:type="dxa"/>
            <w:shd w:val="clear" w:color="auto" w:fill="C9ECFA"/>
          </w:tcPr>
          <w:p w14:paraId="6FA66C9E" w14:textId="77777777" w:rsidR="00AA4259" w:rsidRDefault="001B440B">
            <w:pPr>
              <w:pStyle w:val="TableParagraph"/>
              <w:tabs>
                <w:tab w:val="left" w:pos="2036"/>
              </w:tabs>
              <w:spacing w:line="261" w:lineRule="auto"/>
              <w:ind w:left="108" w:right="98"/>
              <w:rPr>
                <w:sz w:val="24"/>
              </w:rPr>
            </w:pPr>
            <w:r>
              <w:rPr>
                <w:spacing w:val="-2"/>
                <w:sz w:val="24"/>
              </w:rPr>
              <w:t>Desarrollo</w:t>
            </w:r>
            <w:r>
              <w:rPr>
                <w:sz w:val="24"/>
              </w:rPr>
              <w:tab/>
            </w:r>
            <w:r>
              <w:rPr>
                <w:spacing w:val="-2"/>
                <w:sz w:val="24"/>
              </w:rPr>
              <w:t>programático sistemático</w:t>
            </w:r>
          </w:p>
        </w:tc>
      </w:tr>
      <w:tr w:rsidR="00AA4259" w14:paraId="3EFCBAB5" w14:textId="77777777">
        <w:trPr>
          <w:trHeight w:val="755"/>
        </w:trPr>
        <w:tc>
          <w:tcPr>
            <w:tcW w:w="1272" w:type="dxa"/>
          </w:tcPr>
          <w:p w14:paraId="0340F97E" w14:textId="77777777" w:rsidR="00AA4259" w:rsidRDefault="001B440B">
            <w:pPr>
              <w:pStyle w:val="TableParagraph"/>
              <w:spacing w:before="2"/>
              <w:ind w:left="107"/>
              <w:rPr>
                <w:rFonts w:ascii="Arial"/>
                <w:b/>
                <w:sz w:val="24"/>
              </w:rPr>
            </w:pPr>
            <w:r>
              <w:rPr>
                <w:rFonts w:ascii="Arial"/>
                <w:b/>
                <w:spacing w:val="-10"/>
                <w:sz w:val="24"/>
              </w:rPr>
              <w:t>4</w:t>
            </w:r>
          </w:p>
        </w:tc>
        <w:tc>
          <w:tcPr>
            <w:tcW w:w="3260" w:type="dxa"/>
          </w:tcPr>
          <w:p w14:paraId="6EB0175C" w14:textId="77777777" w:rsidR="00AA4259" w:rsidRDefault="001B440B">
            <w:pPr>
              <w:pStyle w:val="TableParagraph"/>
              <w:spacing w:before="2"/>
              <w:ind w:left="105"/>
              <w:rPr>
                <w:sz w:val="24"/>
              </w:rPr>
            </w:pPr>
            <w:r>
              <w:rPr>
                <w:sz w:val="24"/>
              </w:rPr>
              <w:t>Fondos</w:t>
            </w:r>
            <w:r>
              <w:rPr>
                <w:spacing w:val="-2"/>
                <w:sz w:val="24"/>
              </w:rPr>
              <w:t xml:space="preserve"> acumulados</w:t>
            </w:r>
          </w:p>
        </w:tc>
        <w:tc>
          <w:tcPr>
            <w:tcW w:w="1418" w:type="dxa"/>
          </w:tcPr>
          <w:p w14:paraId="747D144A" w14:textId="77777777" w:rsidR="00AA4259" w:rsidRDefault="001B440B">
            <w:pPr>
              <w:pStyle w:val="TableParagraph"/>
              <w:spacing w:before="2"/>
              <w:ind w:left="107"/>
              <w:rPr>
                <w:sz w:val="24"/>
              </w:rPr>
            </w:pPr>
            <w:r>
              <w:rPr>
                <w:spacing w:val="-5"/>
                <w:sz w:val="24"/>
              </w:rPr>
              <w:t>28</w:t>
            </w:r>
          </w:p>
        </w:tc>
        <w:tc>
          <w:tcPr>
            <w:tcW w:w="3545" w:type="dxa"/>
          </w:tcPr>
          <w:p w14:paraId="7D8052FD" w14:textId="77777777" w:rsidR="00AA4259" w:rsidRDefault="001B440B">
            <w:pPr>
              <w:pStyle w:val="TableParagraph"/>
              <w:tabs>
                <w:tab w:val="left" w:pos="1827"/>
                <w:tab w:val="left" w:pos="2249"/>
              </w:tabs>
              <w:spacing w:before="2" w:line="259" w:lineRule="auto"/>
              <w:ind w:left="108" w:right="97"/>
              <w:rPr>
                <w:sz w:val="24"/>
              </w:rPr>
            </w:pPr>
            <w:r>
              <w:rPr>
                <w:spacing w:val="-2"/>
                <w:sz w:val="24"/>
              </w:rPr>
              <w:t>Organización</w:t>
            </w:r>
            <w:r>
              <w:rPr>
                <w:sz w:val="24"/>
              </w:rPr>
              <w:tab/>
            </w:r>
            <w:r>
              <w:rPr>
                <w:spacing w:val="-10"/>
                <w:sz w:val="24"/>
              </w:rPr>
              <w:t>y</w:t>
            </w:r>
            <w:r>
              <w:rPr>
                <w:sz w:val="24"/>
              </w:rPr>
              <w:tab/>
            </w:r>
            <w:r>
              <w:rPr>
                <w:spacing w:val="-2"/>
                <w:sz w:val="24"/>
              </w:rPr>
              <w:t>disposición técnica</w:t>
            </w:r>
          </w:p>
        </w:tc>
      </w:tr>
      <w:tr w:rsidR="00AA4259" w14:paraId="75C9A333" w14:textId="77777777">
        <w:trPr>
          <w:trHeight w:val="457"/>
        </w:trPr>
        <w:tc>
          <w:tcPr>
            <w:tcW w:w="1272" w:type="dxa"/>
            <w:shd w:val="clear" w:color="auto" w:fill="C9ECFA"/>
          </w:tcPr>
          <w:p w14:paraId="009382E8" w14:textId="77777777" w:rsidR="00AA4259" w:rsidRDefault="001B440B">
            <w:pPr>
              <w:pStyle w:val="TableParagraph"/>
              <w:spacing w:before="2"/>
              <w:ind w:left="107"/>
              <w:rPr>
                <w:rFonts w:ascii="Arial"/>
                <w:b/>
                <w:sz w:val="24"/>
              </w:rPr>
            </w:pPr>
            <w:r>
              <w:rPr>
                <w:rFonts w:ascii="Arial"/>
                <w:b/>
                <w:spacing w:val="-10"/>
                <w:sz w:val="24"/>
              </w:rPr>
              <w:t>5</w:t>
            </w:r>
          </w:p>
        </w:tc>
        <w:tc>
          <w:tcPr>
            <w:tcW w:w="3260" w:type="dxa"/>
            <w:shd w:val="clear" w:color="auto" w:fill="C9ECFA"/>
          </w:tcPr>
          <w:p w14:paraId="3611A6E5" w14:textId="77777777" w:rsidR="00AA4259" w:rsidRDefault="001B440B">
            <w:pPr>
              <w:pStyle w:val="TableParagraph"/>
              <w:spacing w:before="2"/>
              <w:ind w:left="105"/>
              <w:rPr>
                <w:sz w:val="24"/>
              </w:rPr>
            </w:pPr>
            <w:r>
              <w:rPr>
                <w:sz w:val="24"/>
              </w:rPr>
              <w:t>Aplicación</w:t>
            </w:r>
            <w:r>
              <w:rPr>
                <w:spacing w:val="-5"/>
                <w:sz w:val="24"/>
              </w:rPr>
              <w:t xml:space="preserve"> TRD</w:t>
            </w:r>
          </w:p>
        </w:tc>
        <w:tc>
          <w:tcPr>
            <w:tcW w:w="1418" w:type="dxa"/>
            <w:shd w:val="clear" w:color="auto" w:fill="C9ECFA"/>
          </w:tcPr>
          <w:p w14:paraId="5E3C63E6" w14:textId="77777777" w:rsidR="00AA4259" w:rsidRDefault="001B440B">
            <w:pPr>
              <w:pStyle w:val="TableParagraph"/>
              <w:spacing w:before="2"/>
              <w:ind w:left="107"/>
              <w:rPr>
                <w:sz w:val="24"/>
              </w:rPr>
            </w:pPr>
            <w:r>
              <w:rPr>
                <w:spacing w:val="-5"/>
                <w:sz w:val="24"/>
              </w:rPr>
              <w:t>21</w:t>
            </w:r>
          </w:p>
        </w:tc>
        <w:tc>
          <w:tcPr>
            <w:tcW w:w="3545" w:type="dxa"/>
            <w:shd w:val="clear" w:color="auto" w:fill="C9ECFA"/>
          </w:tcPr>
          <w:p w14:paraId="4DD16983" w14:textId="77777777" w:rsidR="00AA4259" w:rsidRDefault="001B440B">
            <w:pPr>
              <w:pStyle w:val="TableParagraph"/>
              <w:spacing w:before="2"/>
              <w:ind w:left="108"/>
              <w:rPr>
                <w:sz w:val="24"/>
              </w:rPr>
            </w:pPr>
            <w:r>
              <w:rPr>
                <w:sz w:val="24"/>
              </w:rPr>
              <w:t>Actualización</w:t>
            </w:r>
            <w:r>
              <w:rPr>
                <w:spacing w:val="-5"/>
                <w:sz w:val="24"/>
              </w:rPr>
              <w:t xml:space="preserve"> </w:t>
            </w:r>
            <w:r>
              <w:rPr>
                <w:sz w:val="24"/>
              </w:rPr>
              <w:t>en</w:t>
            </w:r>
            <w:r>
              <w:rPr>
                <w:spacing w:val="-4"/>
                <w:sz w:val="24"/>
              </w:rPr>
              <w:t xml:space="preserve"> </w:t>
            </w:r>
            <w:r>
              <w:rPr>
                <w:spacing w:val="-2"/>
                <w:sz w:val="24"/>
              </w:rPr>
              <w:t>desarrollo</w:t>
            </w:r>
          </w:p>
        </w:tc>
      </w:tr>
    </w:tbl>
    <w:p w14:paraId="5386C8D9" w14:textId="77777777" w:rsidR="00AA4259" w:rsidRDefault="00AA4259">
      <w:pPr>
        <w:pStyle w:val="Textoindependiente"/>
        <w:spacing w:before="193"/>
        <w:rPr>
          <w:rFonts w:ascii="Arial"/>
          <w:b/>
        </w:rPr>
      </w:pPr>
    </w:p>
    <w:p w14:paraId="74D40745" w14:textId="77777777" w:rsidR="00AA4259" w:rsidRDefault="001B440B">
      <w:pPr>
        <w:pStyle w:val="Textoindependiente"/>
        <w:spacing w:line="256" w:lineRule="auto"/>
        <w:ind w:left="982" w:right="412"/>
        <w:jc w:val="both"/>
      </w:pPr>
      <w:r>
        <w:t>La priorización de documentos electrónicos como aspecto crítico principal refleja la visión estratégica institucional hacia la modernización tecnológica. Esta priorización facilita la articulación de inversiones en tecnología con el fortalecimiento de capacidades archivísticas.</w:t>
      </w:r>
    </w:p>
    <w:p w14:paraId="0527C520" w14:textId="77777777" w:rsidR="00AA4259" w:rsidRDefault="001B440B">
      <w:pPr>
        <w:pStyle w:val="Ttulo1"/>
        <w:numPr>
          <w:ilvl w:val="1"/>
          <w:numId w:val="154"/>
        </w:numPr>
        <w:tabs>
          <w:tab w:val="left" w:pos="1545"/>
        </w:tabs>
        <w:spacing w:before="166"/>
        <w:ind w:left="1545" w:hanging="563"/>
      </w:pPr>
      <w:bookmarkStart w:id="41" w:name="_bookmark41"/>
      <w:bookmarkEnd w:id="41"/>
      <w:r>
        <w:t>SISTEMA</w:t>
      </w:r>
      <w:r>
        <w:rPr>
          <w:spacing w:val="-5"/>
        </w:rPr>
        <w:t xml:space="preserve"> </w:t>
      </w:r>
      <w:r>
        <w:t>INTEGRADO</w:t>
      </w:r>
      <w:r>
        <w:rPr>
          <w:spacing w:val="-3"/>
        </w:rPr>
        <w:t xml:space="preserve"> </w:t>
      </w:r>
      <w:r>
        <w:t>DE</w:t>
      </w:r>
      <w:r>
        <w:rPr>
          <w:spacing w:val="-2"/>
        </w:rPr>
        <w:t xml:space="preserve"> </w:t>
      </w:r>
      <w:r>
        <w:t>CONSERVACIÓN -</w:t>
      </w:r>
      <w:r>
        <w:rPr>
          <w:spacing w:val="-4"/>
        </w:rPr>
        <w:t xml:space="preserve"> </w:t>
      </w:r>
      <w:r>
        <w:t>ENFOQUE</w:t>
      </w:r>
      <w:r>
        <w:rPr>
          <w:spacing w:val="-2"/>
        </w:rPr>
        <w:t xml:space="preserve"> INTEGRAL</w:t>
      </w:r>
    </w:p>
    <w:p w14:paraId="61C21532" w14:textId="77777777" w:rsidR="00AA4259" w:rsidRDefault="00AA4259">
      <w:pPr>
        <w:pStyle w:val="Textoindependiente"/>
        <w:spacing w:before="179"/>
        <w:rPr>
          <w:rFonts w:ascii="Arial"/>
          <w:b/>
          <w:sz w:val="24"/>
        </w:rPr>
      </w:pPr>
    </w:p>
    <w:p w14:paraId="6DB3FE52" w14:textId="77777777" w:rsidR="00AA4259" w:rsidRDefault="001B440B">
      <w:pPr>
        <w:pStyle w:val="Textoindependiente"/>
        <w:spacing w:line="259" w:lineRule="auto"/>
        <w:ind w:left="982" w:right="406"/>
        <w:jc w:val="both"/>
      </w:pPr>
      <w:r>
        <w:t>El SIC representa un avance significativo en la comprensión institucional de la conservación documental como proceso integral. La estructura metodológica es coherente y se fundamenta apropiadamente en el marco normativo nacional e internacional.</w:t>
      </w:r>
    </w:p>
    <w:p w14:paraId="2D3083DB" w14:textId="77777777" w:rsidR="00AA4259" w:rsidRDefault="001B440B">
      <w:pPr>
        <w:pStyle w:val="Ttulo4"/>
        <w:spacing w:before="158"/>
      </w:pPr>
      <w:r>
        <w:t>Fortalezas</w:t>
      </w:r>
      <w:r>
        <w:rPr>
          <w:spacing w:val="-8"/>
        </w:rPr>
        <w:t xml:space="preserve"> </w:t>
      </w:r>
      <w:r>
        <w:t>Técnicas</w:t>
      </w:r>
      <w:r>
        <w:rPr>
          <w:spacing w:val="-6"/>
        </w:rPr>
        <w:t xml:space="preserve"> </w:t>
      </w:r>
      <w:r>
        <w:t>del</w:t>
      </w:r>
      <w:r>
        <w:rPr>
          <w:spacing w:val="-4"/>
        </w:rPr>
        <w:t xml:space="preserve"> SIC:</w:t>
      </w:r>
    </w:p>
    <w:p w14:paraId="393F29F9" w14:textId="77777777" w:rsidR="00AA4259" w:rsidRDefault="001B440B">
      <w:pPr>
        <w:pStyle w:val="Textoindependiente"/>
        <w:spacing w:before="184" w:line="259" w:lineRule="auto"/>
        <w:ind w:left="982" w:right="406"/>
        <w:jc w:val="both"/>
      </w:pPr>
      <w:r>
        <w:t>La</w:t>
      </w:r>
      <w:r>
        <w:rPr>
          <w:spacing w:val="-7"/>
        </w:rPr>
        <w:t xml:space="preserve"> </w:t>
      </w:r>
      <w:r>
        <w:t>integración</w:t>
      </w:r>
      <w:r>
        <w:rPr>
          <w:spacing w:val="-7"/>
        </w:rPr>
        <w:t xml:space="preserve"> </w:t>
      </w:r>
      <w:r>
        <w:t>del</w:t>
      </w:r>
      <w:r>
        <w:rPr>
          <w:spacing w:val="-7"/>
        </w:rPr>
        <w:t xml:space="preserve"> </w:t>
      </w:r>
      <w:r>
        <w:t>Plan</w:t>
      </w:r>
      <w:r>
        <w:rPr>
          <w:spacing w:val="-7"/>
        </w:rPr>
        <w:t xml:space="preserve"> </w:t>
      </w:r>
      <w:r>
        <w:t>de</w:t>
      </w:r>
      <w:r>
        <w:rPr>
          <w:spacing w:val="-6"/>
        </w:rPr>
        <w:t xml:space="preserve"> </w:t>
      </w:r>
      <w:r>
        <w:t>Conservación</w:t>
      </w:r>
      <w:r>
        <w:rPr>
          <w:spacing w:val="-7"/>
        </w:rPr>
        <w:t xml:space="preserve"> </w:t>
      </w:r>
      <w:r>
        <w:t>Documental</w:t>
      </w:r>
      <w:r>
        <w:rPr>
          <w:spacing w:val="-7"/>
        </w:rPr>
        <w:t xml:space="preserve"> </w:t>
      </w:r>
      <w:r>
        <w:t>con</w:t>
      </w:r>
      <w:r>
        <w:rPr>
          <w:spacing w:val="-7"/>
        </w:rPr>
        <w:t xml:space="preserve"> </w:t>
      </w:r>
      <w:r>
        <w:t>el</w:t>
      </w:r>
      <w:r>
        <w:rPr>
          <w:spacing w:val="-7"/>
        </w:rPr>
        <w:t xml:space="preserve"> </w:t>
      </w:r>
      <w:r>
        <w:t>Plan</w:t>
      </w:r>
      <w:r>
        <w:rPr>
          <w:spacing w:val="-7"/>
        </w:rPr>
        <w:t xml:space="preserve"> </w:t>
      </w:r>
      <w:r>
        <w:t>de</w:t>
      </w:r>
      <w:r>
        <w:rPr>
          <w:spacing w:val="-7"/>
        </w:rPr>
        <w:t xml:space="preserve"> </w:t>
      </w:r>
      <w:r>
        <w:t>Preservación</w:t>
      </w:r>
      <w:r>
        <w:rPr>
          <w:spacing w:val="-7"/>
        </w:rPr>
        <w:t xml:space="preserve"> </w:t>
      </w:r>
      <w:r>
        <w:t>Digital</w:t>
      </w:r>
      <w:r>
        <w:rPr>
          <w:spacing w:val="-7"/>
        </w:rPr>
        <w:t xml:space="preserve"> </w:t>
      </w:r>
      <w:r>
        <w:t>a</w:t>
      </w:r>
      <w:r>
        <w:rPr>
          <w:spacing w:val="-6"/>
        </w:rPr>
        <w:t xml:space="preserve"> </w:t>
      </w:r>
      <w:r>
        <w:t>Largo Plazo constituye una decisión técnicamente acertada que reconoce la naturaleza híbrida de la documentación contemporánea. El diagnóstico técnico basado en muestreo estadísticamente válido proporciona bases sólidas para la toma de decisiones. La fundamentación en 23 normas técnicas nacionales e internacionales evidencia rigor metodológico.</w:t>
      </w:r>
    </w:p>
    <w:p w14:paraId="4739FEE3" w14:textId="77777777" w:rsidR="00AA4259" w:rsidRDefault="001B440B">
      <w:pPr>
        <w:spacing w:before="155"/>
        <w:ind w:left="982"/>
        <w:rPr>
          <w:rFonts w:ascii="Arial"/>
          <w:b/>
        </w:rPr>
      </w:pPr>
      <w:r>
        <w:rPr>
          <w:rFonts w:ascii="Arial"/>
          <w:b/>
        </w:rPr>
        <w:t>Componentes</w:t>
      </w:r>
      <w:r>
        <w:rPr>
          <w:rFonts w:ascii="Arial"/>
          <w:b/>
          <w:spacing w:val="-4"/>
        </w:rPr>
        <w:t xml:space="preserve"> </w:t>
      </w:r>
      <w:r>
        <w:rPr>
          <w:rFonts w:ascii="Arial"/>
          <w:b/>
        </w:rPr>
        <w:t>del</w:t>
      </w:r>
      <w:r>
        <w:rPr>
          <w:rFonts w:ascii="Arial"/>
          <w:b/>
          <w:spacing w:val="-1"/>
        </w:rPr>
        <w:t xml:space="preserve"> </w:t>
      </w:r>
      <w:r>
        <w:rPr>
          <w:rFonts w:ascii="Arial"/>
          <w:b/>
        </w:rPr>
        <w:t>SIC</w:t>
      </w:r>
      <w:r>
        <w:rPr>
          <w:rFonts w:ascii="Arial"/>
          <w:b/>
          <w:spacing w:val="-4"/>
        </w:rPr>
        <w:t xml:space="preserve"> </w:t>
      </w:r>
      <w:r>
        <w:rPr>
          <w:rFonts w:ascii="Arial"/>
          <w:b/>
        </w:rPr>
        <w:t>-</w:t>
      </w:r>
      <w:r>
        <w:rPr>
          <w:rFonts w:ascii="Arial"/>
          <w:b/>
          <w:spacing w:val="-4"/>
        </w:rPr>
        <w:t xml:space="preserve"> </w:t>
      </w:r>
      <w:r>
        <w:rPr>
          <w:rFonts w:ascii="Arial"/>
          <w:b/>
        </w:rPr>
        <w:t>Estado</w:t>
      </w:r>
      <w:r>
        <w:rPr>
          <w:rFonts w:ascii="Arial"/>
          <w:b/>
          <w:spacing w:val="-3"/>
        </w:rPr>
        <w:t xml:space="preserve"> </w:t>
      </w:r>
      <w:r>
        <w:rPr>
          <w:rFonts w:ascii="Arial"/>
          <w:b/>
        </w:rPr>
        <w:t>de</w:t>
      </w:r>
      <w:r>
        <w:rPr>
          <w:rFonts w:ascii="Arial"/>
          <w:b/>
          <w:spacing w:val="-6"/>
        </w:rPr>
        <w:t xml:space="preserve"> </w:t>
      </w:r>
      <w:r>
        <w:rPr>
          <w:rFonts w:ascii="Arial"/>
          <w:b/>
          <w:spacing w:val="-2"/>
        </w:rPr>
        <w:t>Desarrollo:</w:t>
      </w:r>
    </w:p>
    <w:p w14:paraId="16F4249B" w14:textId="77777777" w:rsidR="00AA4259" w:rsidRDefault="00AA4259">
      <w:pPr>
        <w:pStyle w:val="Textoindependiente"/>
        <w:spacing w:before="9"/>
        <w:rPr>
          <w:rFonts w:ascii="Arial"/>
          <w:b/>
          <w:sz w:val="15"/>
        </w:rPr>
      </w:pPr>
    </w:p>
    <w:tbl>
      <w:tblPr>
        <w:tblStyle w:val="TableNormal"/>
        <w:tblW w:w="0" w:type="auto"/>
        <w:tblInd w:w="989" w:type="dxa"/>
        <w:tblLayout w:type="fixed"/>
        <w:tblLook w:val="01E0" w:firstRow="1" w:lastRow="1" w:firstColumn="1" w:lastColumn="1" w:noHBand="0" w:noVBand="0"/>
      </w:tblPr>
      <w:tblGrid>
        <w:gridCol w:w="2046"/>
        <w:gridCol w:w="2424"/>
        <w:gridCol w:w="2422"/>
        <w:gridCol w:w="2515"/>
      </w:tblGrid>
      <w:tr w:rsidR="00AA4259" w14:paraId="3802F47B" w14:textId="77777777">
        <w:trPr>
          <w:trHeight w:val="775"/>
        </w:trPr>
        <w:tc>
          <w:tcPr>
            <w:tcW w:w="2046" w:type="dxa"/>
            <w:shd w:val="clear" w:color="auto" w:fill="0E9ED4"/>
          </w:tcPr>
          <w:p w14:paraId="2F2D157E" w14:textId="77777777" w:rsidR="00AA4259" w:rsidRDefault="001B440B">
            <w:pPr>
              <w:pStyle w:val="TableParagraph"/>
              <w:spacing w:before="10"/>
              <w:ind w:left="112"/>
              <w:rPr>
                <w:rFonts w:ascii="Arial"/>
                <w:b/>
                <w:sz w:val="24"/>
              </w:rPr>
            </w:pPr>
            <w:r>
              <w:rPr>
                <w:rFonts w:ascii="Arial"/>
                <w:b/>
                <w:color w:val="FFFFFF"/>
                <w:spacing w:val="-2"/>
                <w:sz w:val="24"/>
              </w:rPr>
              <w:t>Componente</w:t>
            </w:r>
          </w:p>
        </w:tc>
        <w:tc>
          <w:tcPr>
            <w:tcW w:w="2424" w:type="dxa"/>
            <w:shd w:val="clear" w:color="auto" w:fill="0E9ED4"/>
          </w:tcPr>
          <w:p w14:paraId="6F9E4BAD" w14:textId="77777777" w:rsidR="00AA4259" w:rsidRDefault="001B440B">
            <w:pPr>
              <w:pStyle w:val="TableParagraph"/>
              <w:spacing w:before="10"/>
              <w:ind w:left="467"/>
              <w:rPr>
                <w:rFonts w:ascii="Arial"/>
                <w:b/>
                <w:sz w:val="24"/>
              </w:rPr>
            </w:pPr>
            <w:r>
              <w:rPr>
                <w:rFonts w:ascii="Arial"/>
                <w:b/>
                <w:color w:val="FFFFFF"/>
                <w:sz w:val="24"/>
              </w:rPr>
              <w:t xml:space="preserve">Estado </w:t>
            </w:r>
            <w:r>
              <w:rPr>
                <w:rFonts w:ascii="Arial"/>
                <w:b/>
                <w:color w:val="FFFFFF"/>
                <w:spacing w:val="-2"/>
                <w:sz w:val="24"/>
              </w:rPr>
              <w:t>Actual</w:t>
            </w:r>
          </w:p>
        </w:tc>
        <w:tc>
          <w:tcPr>
            <w:tcW w:w="2422" w:type="dxa"/>
            <w:shd w:val="clear" w:color="auto" w:fill="0E9ED4"/>
          </w:tcPr>
          <w:p w14:paraId="26CA21F0" w14:textId="77777777" w:rsidR="00AA4259" w:rsidRDefault="001B440B">
            <w:pPr>
              <w:pStyle w:val="TableParagraph"/>
              <w:tabs>
                <w:tab w:val="left" w:pos="2034"/>
              </w:tabs>
              <w:spacing w:before="10"/>
              <w:ind w:left="354"/>
              <w:rPr>
                <w:rFonts w:ascii="Arial"/>
                <w:b/>
                <w:sz w:val="24"/>
              </w:rPr>
            </w:pPr>
            <w:r>
              <w:rPr>
                <w:rFonts w:ascii="Arial"/>
                <w:b/>
                <w:color w:val="FFFFFF"/>
                <w:spacing w:val="-2"/>
                <w:sz w:val="24"/>
              </w:rPr>
              <w:t>Nivel</w:t>
            </w:r>
            <w:r>
              <w:rPr>
                <w:rFonts w:ascii="Arial"/>
                <w:b/>
                <w:color w:val="FFFFFF"/>
                <w:sz w:val="24"/>
              </w:rPr>
              <w:tab/>
            </w:r>
            <w:r>
              <w:rPr>
                <w:rFonts w:ascii="Arial"/>
                <w:b/>
                <w:color w:val="FFFFFF"/>
                <w:spacing w:val="-5"/>
                <w:sz w:val="24"/>
              </w:rPr>
              <w:t>de</w:t>
            </w:r>
          </w:p>
          <w:p w14:paraId="3384B1DB" w14:textId="77777777" w:rsidR="00AA4259" w:rsidRDefault="001B440B">
            <w:pPr>
              <w:pStyle w:val="TableParagraph"/>
              <w:spacing w:before="21"/>
              <w:ind w:left="354"/>
              <w:rPr>
                <w:rFonts w:ascii="Arial"/>
                <w:b/>
                <w:sz w:val="24"/>
              </w:rPr>
            </w:pPr>
            <w:r>
              <w:rPr>
                <w:rFonts w:ascii="Arial"/>
                <w:b/>
                <w:color w:val="FFFFFF"/>
                <w:spacing w:val="-2"/>
                <w:sz w:val="24"/>
              </w:rPr>
              <w:t>Desarrollo</w:t>
            </w:r>
          </w:p>
        </w:tc>
        <w:tc>
          <w:tcPr>
            <w:tcW w:w="2515" w:type="dxa"/>
            <w:shd w:val="clear" w:color="auto" w:fill="0E9ED4"/>
          </w:tcPr>
          <w:p w14:paraId="04A7E4D8" w14:textId="77777777" w:rsidR="00AA4259" w:rsidRDefault="001B440B">
            <w:pPr>
              <w:pStyle w:val="TableParagraph"/>
              <w:tabs>
                <w:tab w:val="left" w:pos="2120"/>
              </w:tabs>
              <w:spacing w:before="10" w:line="259" w:lineRule="auto"/>
              <w:ind w:left="107" w:right="112"/>
              <w:rPr>
                <w:rFonts w:ascii="Arial"/>
                <w:b/>
                <w:sz w:val="24"/>
              </w:rPr>
            </w:pPr>
            <w:r>
              <w:rPr>
                <w:rFonts w:ascii="Arial"/>
                <w:b/>
                <w:color w:val="FFFFFF"/>
                <w:spacing w:val="-2"/>
                <w:sz w:val="24"/>
              </w:rPr>
              <w:t>Oportunidad</w:t>
            </w:r>
            <w:r>
              <w:rPr>
                <w:rFonts w:ascii="Arial"/>
                <w:b/>
                <w:color w:val="FFFFFF"/>
                <w:sz w:val="24"/>
              </w:rPr>
              <w:tab/>
            </w:r>
            <w:r>
              <w:rPr>
                <w:rFonts w:ascii="Arial"/>
                <w:b/>
                <w:color w:val="FFFFFF"/>
                <w:spacing w:val="-6"/>
                <w:sz w:val="24"/>
              </w:rPr>
              <w:t xml:space="preserve">de </w:t>
            </w:r>
            <w:r>
              <w:rPr>
                <w:rFonts w:ascii="Arial"/>
                <w:b/>
                <w:color w:val="FFFFFF"/>
                <w:spacing w:val="-2"/>
                <w:sz w:val="24"/>
              </w:rPr>
              <w:t>Mejora</w:t>
            </w:r>
          </w:p>
        </w:tc>
      </w:tr>
    </w:tbl>
    <w:p w14:paraId="6469ED7F" w14:textId="77777777" w:rsidR="00AA4259" w:rsidRDefault="00AA4259">
      <w:pPr>
        <w:pStyle w:val="TableParagraph"/>
        <w:spacing w:line="259" w:lineRule="auto"/>
        <w:rPr>
          <w:rFonts w:ascii="Arial"/>
          <w:b/>
          <w:sz w:val="24"/>
        </w:rPr>
        <w:sectPr w:rsidR="00AA4259">
          <w:pgSz w:w="12240" w:h="15840"/>
          <w:pgMar w:top="960" w:right="720" w:bottom="1280" w:left="720" w:header="751" w:footer="1083" w:gutter="0"/>
          <w:cols w:space="720"/>
        </w:sectPr>
      </w:pPr>
    </w:p>
    <w:p w14:paraId="4EC900AB" w14:textId="77777777" w:rsidR="00AA4259" w:rsidRDefault="00AA4259">
      <w:pPr>
        <w:pStyle w:val="Textoindependiente"/>
        <w:spacing w:before="216"/>
        <w:rPr>
          <w:rFonts w:ascii="Arial"/>
          <w:b/>
          <w:sz w:val="20"/>
        </w:rPr>
      </w:pPr>
    </w:p>
    <w:tbl>
      <w:tblPr>
        <w:tblStyle w:val="TableNormal"/>
        <w:tblW w:w="0" w:type="auto"/>
        <w:tblInd w:w="992"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403"/>
        <w:gridCol w:w="2309"/>
        <w:gridCol w:w="2175"/>
        <w:gridCol w:w="2511"/>
      </w:tblGrid>
      <w:tr w:rsidR="00AA4259" w14:paraId="4F6C9645" w14:textId="77777777">
        <w:trPr>
          <w:trHeight w:val="756"/>
        </w:trPr>
        <w:tc>
          <w:tcPr>
            <w:tcW w:w="2403" w:type="dxa"/>
            <w:shd w:val="clear" w:color="auto" w:fill="C9ECFA"/>
          </w:tcPr>
          <w:p w14:paraId="102B90AB" w14:textId="77777777" w:rsidR="00AA4259" w:rsidRDefault="001B440B">
            <w:pPr>
              <w:pStyle w:val="TableParagraph"/>
              <w:tabs>
                <w:tab w:val="left" w:pos="2015"/>
              </w:tabs>
              <w:ind w:left="107"/>
              <w:rPr>
                <w:rFonts w:ascii="Arial"/>
                <w:b/>
                <w:sz w:val="24"/>
              </w:rPr>
            </w:pPr>
            <w:r>
              <w:rPr>
                <w:rFonts w:ascii="Arial"/>
                <w:b/>
                <w:spacing w:val="-4"/>
                <w:sz w:val="24"/>
              </w:rPr>
              <w:t>Plan</w:t>
            </w:r>
            <w:r>
              <w:rPr>
                <w:rFonts w:ascii="Arial"/>
                <w:b/>
                <w:sz w:val="24"/>
              </w:rPr>
              <w:tab/>
            </w:r>
            <w:r>
              <w:rPr>
                <w:rFonts w:ascii="Arial"/>
                <w:b/>
                <w:spacing w:val="-5"/>
                <w:sz w:val="24"/>
              </w:rPr>
              <w:t>de</w:t>
            </w:r>
          </w:p>
          <w:p w14:paraId="72599CDA" w14:textId="77777777" w:rsidR="00AA4259" w:rsidRDefault="001B440B">
            <w:pPr>
              <w:pStyle w:val="TableParagraph"/>
              <w:spacing w:before="22"/>
              <w:ind w:left="107"/>
              <w:rPr>
                <w:rFonts w:ascii="Arial" w:hAnsi="Arial"/>
                <w:b/>
                <w:sz w:val="24"/>
              </w:rPr>
            </w:pPr>
            <w:r>
              <w:rPr>
                <w:rFonts w:ascii="Arial" w:hAnsi="Arial"/>
                <w:b/>
                <w:spacing w:val="-2"/>
                <w:sz w:val="24"/>
              </w:rPr>
              <w:t>Conservación</w:t>
            </w:r>
          </w:p>
        </w:tc>
        <w:tc>
          <w:tcPr>
            <w:tcW w:w="2309" w:type="dxa"/>
            <w:shd w:val="clear" w:color="auto" w:fill="C9ECFA"/>
          </w:tcPr>
          <w:p w14:paraId="72E341E4" w14:textId="77777777" w:rsidR="00AA4259" w:rsidRDefault="001B440B">
            <w:pPr>
              <w:pStyle w:val="TableParagraph"/>
              <w:spacing w:line="259" w:lineRule="auto"/>
              <w:ind w:left="105"/>
              <w:rPr>
                <w:sz w:val="24"/>
              </w:rPr>
            </w:pPr>
            <w:r>
              <w:rPr>
                <w:spacing w:val="-2"/>
                <w:sz w:val="24"/>
              </w:rPr>
              <w:t>Formulado técnicamente</w:t>
            </w:r>
          </w:p>
        </w:tc>
        <w:tc>
          <w:tcPr>
            <w:tcW w:w="2175" w:type="dxa"/>
            <w:shd w:val="clear" w:color="auto" w:fill="C9ECFA"/>
          </w:tcPr>
          <w:p w14:paraId="1363BAD9" w14:textId="77777777" w:rsidR="00AA4259" w:rsidRDefault="001B440B">
            <w:pPr>
              <w:pStyle w:val="TableParagraph"/>
              <w:tabs>
                <w:tab w:val="left" w:pos="892"/>
              </w:tabs>
              <w:spacing w:line="259" w:lineRule="auto"/>
              <w:ind w:left="107" w:right="96"/>
              <w:rPr>
                <w:sz w:val="24"/>
              </w:rPr>
            </w:pPr>
            <w:r>
              <w:rPr>
                <w:spacing w:val="-10"/>
                <w:sz w:val="24"/>
              </w:rPr>
              <w:t>7</w:t>
            </w:r>
            <w:r>
              <w:rPr>
                <w:sz w:val="24"/>
              </w:rPr>
              <w:tab/>
            </w:r>
            <w:r>
              <w:rPr>
                <w:spacing w:val="-2"/>
                <w:sz w:val="24"/>
              </w:rPr>
              <w:t>estrategias definidas</w:t>
            </w:r>
          </w:p>
        </w:tc>
        <w:tc>
          <w:tcPr>
            <w:tcW w:w="2511" w:type="dxa"/>
            <w:shd w:val="clear" w:color="auto" w:fill="C9ECFA"/>
          </w:tcPr>
          <w:p w14:paraId="7403C369" w14:textId="77777777" w:rsidR="00AA4259" w:rsidRDefault="001B440B">
            <w:pPr>
              <w:pStyle w:val="TableParagraph"/>
              <w:spacing w:line="259" w:lineRule="auto"/>
              <w:ind w:left="107" w:right="677"/>
              <w:rPr>
                <w:sz w:val="24"/>
              </w:rPr>
            </w:pPr>
            <w:r>
              <w:rPr>
                <w:spacing w:val="-2"/>
                <w:sz w:val="24"/>
              </w:rPr>
              <w:t>Implementación gradual</w:t>
            </w:r>
          </w:p>
        </w:tc>
      </w:tr>
      <w:tr w:rsidR="00AA4259" w14:paraId="75699A7C" w14:textId="77777777">
        <w:trPr>
          <w:trHeight w:val="755"/>
        </w:trPr>
        <w:tc>
          <w:tcPr>
            <w:tcW w:w="2403" w:type="dxa"/>
          </w:tcPr>
          <w:p w14:paraId="13CDAA1D" w14:textId="77777777" w:rsidR="00AA4259" w:rsidRDefault="001B440B">
            <w:pPr>
              <w:pStyle w:val="TableParagraph"/>
              <w:spacing w:line="259" w:lineRule="auto"/>
              <w:ind w:left="107"/>
              <w:rPr>
                <w:rFonts w:ascii="Arial" w:hAnsi="Arial"/>
                <w:b/>
                <w:sz w:val="24"/>
              </w:rPr>
            </w:pPr>
            <w:r>
              <w:rPr>
                <w:rFonts w:ascii="Arial" w:hAnsi="Arial"/>
                <w:b/>
                <w:sz w:val="24"/>
              </w:rPr>
              <w:t>Plan</w:t>
            </w:r>
            <w:r>
              <w:rPr>
                <w:rFonts w:ascii="Arial" w:hAnsi="Arial"/>
                <w:b/>
                <w:spacing w:val="66"/>
                <w:sz w:val="24"/>
              </w:rPr>
              <w:t xml:space="preserve"> </w:t>
            </w:r>
            <w:r>
              <w:rPr>
                <w:rFonts w:ascii="Arial" w:hAnsi="Arial"/>
                <w:b/>
                <w:sz w:val="24"/>
              </w:rPr>
              <w:t xml:space="preserve">Preservación </w:t>
            </w:r>
            <w:r>
              <w:rPr>
                <w:rFonts w:ascii="Arial" w:hAnsi="Arial"/>
                <w:b/>
                <w:spacing w:val="-2"/>
                <w:sz w:val="24"/>
              </w:rPr>
              <w:t>Digital</w:t>
            </w:r>
          </w:p>
        </w:tc>
        <w:tc>
          <w:tcPr>
            <w:tcW w:w="2309" w:type="dxa"/>
          </w:tcPr>
          <w:p w14:paraId="5403D43B" w14:textId="77777777" w:rsidR="00AA4259" w:rsidRDefault="001B440B">
            <w:pPr>
              <w:pStyle w:val="TableParagraph"/>
              <w:spacing w:line="259" w:lineRule="auto"/>
              <w:ind w:left="105"/>
              <w:rPr>
                <w:sz w:val="24"/>
              </w:rPr>
            </w:pPr>
            <w:r>
              <w:rPr>
                <w:spacing w:val="-2"/>
                <w:sz w:val="24"/>
              </w:rPr>
              <w:t>Metodológicamente sólido</w:t>
            </w:r>
          </w:p>
        </w:tc>
        <w:tc>
          <w:tcPr>
            <w:tcW w:w="2175" w:type="dxa"/>
          </w:tcPr>
          <w:p w14:paraId="31F1B007" w14:textId="77777777" w:rsidR="00AA4259" w:rsidRDefault="001B440B">
            <w:pPr>
              <w:pStyle w:val="TableParagraph"/>
              <w:tabs>
                <w:tab w:val="left" w:pos="892"/>
              </w:tabs>
              <w:spacing w:line="259" w:lineRule="auto"/>
              <w:ind w:left="107" w:right="96"/>
              <w:rPr>
                <w:sz w:val="24"/>
              </w:rPr>
            </w:pPr>
            <w:r>
              <w:rPr>
                <w:spacing w:val="-10"/>
                <w:sz w:val="24"/>
              </w:rPr>
              <w:t>6</w:t>
            </w:r>
            <w:r>
              <w:rPr>
                <w:sz w:val="24"/>
              </w:rPr>
              <w:tab/>
            </w:r>
            <w:r>
              <w:rPr>
                <w:spacing w:val="-2"/>
                <w:sz w:val="24"/>
              </w:rPr>
              <w:t>estrategias identificadas</w:t>
            </w:r>
          </w:p>
        </w:tc>
        <w:tc>
          <w:tcPr>
            <w:tcW w:w="2511" w:type="dxa"/>
          </w:tcPr>
          <w:p w14:paraId="1FFAD928" w14:textId="77777777" w:rsidR="00AA4259" w:rsidRDefault="001B440B">
            <w:pPr>
              <w:pStyle w:val="TableParagraph"/>
              <w:spacing w:line="259" w:lineRule="auto"/>
              <w:ind w:left="107" w:right="677"/>
              <w:rPr>
                <w:sz w:val="24"/>
              </w:rPr>
            </w:pPr>
            <w:r>
              <w:rPr>
                <w:spacing w:val="-2"/>
                <w:sz w:val="24"/>
              </w:rPr>
              <w:t>Desarrollo tecnológico</w:t>
            </w:r>
          </w:p>
        </w:tc>
      </w:tr>
      <w:tr w:rsidR="00AA4259" w14:paraId="2E7DFE8B" w14:textId="77777777">
        <w:trPr>
          <w:trHeight w:val="755"/>
        </w:trPr>
        <w:tc>
          <w:tcPr>
            <w:tcW w:w="2403" w:type="dxa"/>
            <w:shd w:val="clear" w:color="auto" w:fill="C9ECFA"/>
          </w:tcPr>
          <w:p w14:paraId="6F5887C5" w14:textId="77777777" w:rsidR="00AA4259" w:rsidRDefault="001B440B">
            <w:pPr>
              <w:pStyle w:val="TableParagraph"/>
              <w:spacing w:line="259" w:lineRule="auto"/>
              <w:ind w:left="107"/>
              <w:rPr>
                <w:rFonts w:ascii="Arial"/>
                <w:b/>
                <w:sz w:val="24"/>
              </w:rPr>
            </w:pPr>
            <w:r>
              <w:rPr>
                <w:rFonts w:ascii="Arial"/>
                <w:b/>
                <w:spacing w:val="-2"/>
                <w:sz w:val="24"/>
              </w:rPr>
              <w:t>Programa Saneamiento</w:t>
            </w:r>
          </w:p>
        </w:tc>
        <w:tc>
          <w:tcPr>
            <w:tcW w:w="2309" w:type="dxa"/>
            <w:shd w:val="clear" w:color="auto" w:fill="C9ECFA"/>
          </w:tcPr>
          <w:p w14:paraId="325D932B" w14:textId="77777777" w:rsidR="00AA4259" w:rsidRDefault="001B440B">
            <w:pPr>
              <w:pStyle w:val="TableParagraph"/>
              <w:ind w:left="105"/>
              <w:rPr>
                <w:sz w:val="24"/>
              </w:rPr>
            </w:pPr>
            <w:r>
              <w:rPr>
                <w:spacing w:val="-2"/>
                <w:sz w:val="24"/>
              </w:rPr>
              <w:t>Operativo</w:t>
            </w:r>
          </w:p>
        </w:tc>
        <w:tc>
          <w:tcPr>
            <w:tcW w:w="2175" w:type="dxa"/>
            <w:shd w:val="clear" w:color="auto" w:fill="C9ECFA"/>
          </w:tcPr>
          <w:p w14:paraId="4AE3A32D" w14:textId="77777777" w:rsidR="00AA4259" w:rsidRDefault="001B440B">
            <w:pPr>
              <w:pStyle w:val="TableParagraph"/>
              <w:ind w:left="107"/>
              <w:rPr>
                <w:sz w:val="24"/>
              </w:rPr>
            </w:pPr>
            <w:r>
              <w:rPr>
                <w:spacing w:val="-5"/>
                <w:sz w:val="24"/>
              </w:rPr>
              <w:t>60%</w:t>
            </w:r>
          </w:p>
          <w:p w14:paraId="19F7C4ED" w14:textId="77777777" w:rsidR="00AA4259" w:rsidRDefault="001B440B">
            <w:pPr>
              <w:pStyle w:val="TableParagraph"/>
              <w:spacing w:before="22"/>
              <w:ind w:left="107"/>
              <w:rPr>
                <w:sz w:val="24"/>
              </w:rPr>
            </w:pPr>
            <w:r>
              <w:rPr>
                <w:spacing w:val="-2"/>
                <w:sz w:val="24"/>
              </w:rPr>
              <w:t>implementado</w:t>
            </w:r>
          </w:p>
        </w:tc>
        <w:tc>
          <w:tcPr>
            <w:tcW w:w="2511" w:type="dxa"/>
            <w:shd w:val="clear" w:color="auto" w:fill="C9ECFA"/>
          </w:tcPr>
          <w:p w14:paraId="514A67D4" w14:textId="77777777" w:rsidR="00AA4259" w:rsidRDefault="001B440B">
            <w:pPr>
              <w:pStyle w:val="TableParagraph"/>
              <w:tabs>
                <w:tab w:val="left" w:pos="2134"/>
              </w:tabs>
              <w:spacing w:line="259" w:lineRule="auto"/>
              <w:ind w:left="107" w:right="98"/>
              <w:rPr>
                <w:sz w:val="24"/>
              </w:rPr>
            </w:pPr>
            <w:r>
              <w:rPr>
                <w:spacing w:val="-2"/>
                <w:sz w:val="24"/>
              </w:rPr>
              <w:t>Optimización</w:t>
            </w:r>
            <w:r>
              <w:rPr>
                <w:sz w:val="24"/>
              </w:rPr>
              <w:tab/>
            </w:r>
            <w:r>
              <w:rPr>
                <w:spacing w:val="-6"/>
                <w:sz w:val="24"/>
              </w:rPr>
              <w:t xml:space="preserve">de </w:t>
            </w:r>
            <w:r>
              <w:rPr>
                <w:spacing w:val="-2"/>
                <w:sz w:val="24"/>
              </w:rPr>
              <w:t>procesos</w:t>
            </w:r>
          </w:p>
        </w:tc>
      </w:tr>
      <w:tr w:rsidR="00AA4259" w14:paraId="15F40134" w14:textId="77777777">
        <w:trPr>
          <w:trHeight w:val="755"/>
        </w:trPr>
        <w:tc>
          <w:tcPr>
            <w:tcW w:w="2403" w:type="dxa"/>
          </w:tcPr>
          <w:p w14:paraId="329ADBC3" w14:textId="77777777" w:rsidR="00AA4259" w:rsidRDefault="001B440B">
            <w:pPr>
              <w:pStyle w:val="TableParagraph"/>
              <w:spacing w:line="259" w:lineRule="auto"/>
              <w:ind w:left="107" w:right="22"/>
              <w:rPr>
                <w:rFonts w:ascii="Arial"/>
                <w:b/>
                <w:sz w:val="24"/>
              </w:rPr>
            </w:pPr>
            <w:r>
              <w:rPr>
                <w:rFonts w:ascii="Arial"/>
                <w:b/>
                <w:spacing w:val="-2"/>
                <w:sz w:val="24"/>
              </w:rPr>
              <w:t>Monitoreo Ambiental</w:t>
            </w:r>
          </w:p>
        </w:tc>
        <w:tc>
          <w:tcPr>
            <w:tcW w:w="2309" w:type="dxa"/>
          </w:tcPr>
          <w:p w14:paraId="79ED8354" w14:textId="77777777" w:rsidR="00AA4259" w:rsidRDefault="001B440B">
            <w:pPr>
              <w:pStyle w:val="TableParagraph"/>
              <w:ind w:left="105"/>
              <w:rPr>
                <w:sz w:val="24"/>
              </w:rPr>
            </w:pPr>
            <w:r>
              <w:rPr>
                <w:sz w:val="24"/>
              </w:rPr>
              <w:t xml:space="preserve">En </w:t>
            </w:r>
            <w:r>
              <w:rPr>
                <w:spacing w:val="-2"/>
                <w:sz w:val="24"/>
              </w:rPr>
              <w:t>desarrollo</w:t>
            </w:r>
          </w:p>
        </w:tc>
        <w:tc>
          <w:tcPr>
            <w:tcW w:w="2175" w:type="dxa"/>
          </w:tcPr>
          <w:p w14:paraId="27D43643" w14:textId="77777777" w:rsidR="00AA4259" w:rsidRDefault="001B440B">
            <w:pPr>
              <w:pStyle w:val="TableParagraph"/>
              <w:tabs>
                <w:tab w:val="left" w:pos="1799"/>
              </w:tabs>
              <w:ind w:left="107"/>
              <w:rPr>
                <w:sz w:val="24"/>
              </w:rPr>
            </w:pPr>
            <w:r>
              <w:rPr>
                <w:spacing w:val="-4"/>
                <w:sz w:val="24"/>
              </w:rPr>
              <w:t>Fase</w:t>
            </w:r>
            <w:r>
              <w:rPr>
                <w:sz w:val="24"/>
              </w:rPr>
              <w:tab/>
            </w:r>
            <w:r>
              <w:rPr>
                <w:spacing w:val="-5"/>
                <w:sz w:val="24"/>
              </w:rPr>
              <w:t>de</w:t>
            </w:r>
          </w:p>
          <w:p w14:paraId="13326EDA" w14:textId="77777777" w:rsidR="00AA4259" w:rsidRDefault="001B440B">
            <w:pPr>
              <w:pStyle w:val="TableParagraph"/>
              <w:spacing w:before="22"/>
              <w:ind w:left="107"/>
              <w:rPr>
                <w:sz w:val="24"/>
              </w:rPr>
            </w:pPr>
            <w:r>
              <w:rPr>
                <w:spacing w:val="-2"/>
                <w:sz w:val="24"/>
              </w:rPr>
              <w:t>implementación</w:t>
            </w:r>
          </w:p>
        </w:tc>
        <w:tc>
          <w:tcPr>
            <w:tcW w:w="2511" w:type="dxa"/>
          </w:tcPr>
          <w:p w14:paraId="10D351C1" w14:textId="77777777" w:rsidR="00AA4259" w:rsidRDefault="001B440B">
            <w:pPr>
              <w:pStyle w:val="TableParagraph"/>
              <w:spacing w:line="259" w:lineRule="auto"/>
              <w:ind w:left="107"/>
              <w:rPr>
                <w:sz w:val="24"/>
              </w:rPr>
            </w:pPr>
            <w:r>
              <w:rPr>
                <w:spacing w:val="-2"/>
                <w:sz w:val="24"/>
              </w:rPr>
              <w:t>Instrumentación especializada</w:t>
            </w:r>
          </w:p>
        </w:tc>
      </w:tr>
      <w:tr w:rsidR="00AA4259" w14:paraId="5274C718" w14:textId="77777777">
        <w:trPr>
          <w:trHeight w:val="756"/>
        </w:trPr>
        <w:tc>
          <w:tcPr>
            <w:tcW w:w="2403" w:type="dxa"/>
            <w:shd w:val="clear" w:color="auto" w:fill="C9ECFA"/>
          </w:tcPr>
          <w:p w14:paraId="4CDEE22F" w14:textId="77777777" w:rsidR="00AA4259" w:rsidRDefault="001B440B">
            <w:pPr>
              <w:pStyle w:val="TableParagraph"/>
              <w:tabs>
                <w:tab w:val="left" w:pos="999"/>
              </w:tabs>
              <w:spacing w:before="1" w:line="259" w:lineRule="auto"/>
              <w:ind w:left="107" w:right="98"/>
              <w:rPr>
                <w:rFonts w:ascii="Arial" w:hAnsi="Arial"/>
                <w:b/>
                <w:sz w:val="24"/>
              </w:rPr>
            </w:pPr>
            <w:r>
              <w:rPr>
                <w:rFonts w:ascii="Arial" w:hAnsi="Arial"/>
                <w:b/>
                <w:spacing w:val="-4"/>
                <w:sz w:val="24"/>
              </w:rPr>
              <w:t>Plan</w:t>
            </w:r>
            <w:r>
              <w:rPr>
                <w:rFonts w:ascii="Arial" w:hAnsi="Arial"/>
                <w:b/>
                <w:sz w:val="24"/>
              </w:rPr>
              <w:tab/>
            </w:r>
            <w:r>
              <w:rPr>
                <w:rFonts w:ascii="Arial" w:hAnsi="Arial"/>
                <w:b/>
                <w:spacing w:val="-2"/>
                <w:sz w:val="24"/>
              </w:rPr>
              <w:t>Prevención Desastres</w:t>
            </w:r>
          </w:p>
        </w:tc>
        <w:tc>
          <w:tcPr>
            <w:tcW w:w="2309" w:type="dxa"/>
            <w:shd w:val="clear" w:color="auto" w:fill="C9ECFA"/>
          </w:tcPr>
          <w:p w14:paraId="1D980B0E" w14:textId="77777777" w:rsidR="00AA4259" w:rsidRDefault="001B440B">
            <w:pPr>
              <w:pStyle w:val="TableParagraph"/>
              <w:spacing w:before="1"/>
              <w:ind w:left="105"/>
              <w:rPr>
                <w:sz w:val="24"/>
              </w:rPr>
            </w:pPr>
            <w:r>
              <w:rPr>
                <w:spacing w:val="-2"/>
                <w:sz w:val="24"/>
              </w:rPr>
              <w:t>Formulado</w:t>
            </w:r>
          </w:p>
        </w:tc>
        <w:tc>
          <w:tcPr>
            <w:tcW w:w="2175" w:type="dxa"/>
            <w:shd w:val="clear" w:color="auto" w:fill="C9ECFA"/>
          </w:tcPr>
          <w:p w14:paraId="6CECD3BA" w14:textId="77777777" w:rsidR="00AA4259" w:rsidRDefault="001B440B">
            <w:pPr>
              <w:pStyle w:val="TableParagraph"/>
              <w:spacing w:before="1"/>
              <w:ind w:left="107"/>
              <w:rPr>
                <w:sz w:val="24"/>
              </w:rPr>
            </w:pPr>
            <w:r>
              <w:rPr>
                <w:sz w:val="24"/>
              </w:rPr>
              <w:t xml:space="preserve">30% </w:t>
            </w:r>
            <w:r>
              <w:rPr>
                <w:spacing w:val="-2"/>
                <w:sz w:val="24"/>
              </w:rPr>
              <w:t>desarrollado</w:t>
            </w:r>
          </w:p>
        </w:tc>
        <w:tc>
          <w:tcPr>
            <w:tcW w:w="2511" w:type="dxa"/>
            <w:shd w:val="clear" w:color="auto" w:fill="C9ECFA"/>
          </w:tcPr>
          <w:p w14:paraId="548376E3" w14:textId="77777777" w:rsidR="00AA4259" w:rsidRDefault="001B440B">
            <w:pPr>
              <w:pStyle w:val="TableParagraph"/>
              <w:spacing w:before="1" w:line="259" w:lineRule="auto"/>
              <w:ind w:left="107"/>
              <w:rPr>
                <w:sz w:val="24"/>
              </w:rPr>
            </w:pPr>
            <w:r>
              <w:rPr>
                <w:spacing w:val="-2"/>
                <w:sz w:val="24"/>
              </w:rPr>
              <w:t>Actualización sistemática</w:t>
            </w:r>
          </w:p>
        </w:tc>
      </w:tr>
      <w:tr w:rsidR="00AA4259" w14:paraId="4A6AE21B" w14:textId="77777777">
        <w:trPr>
          <w:trHeight w:val="755"/>
        </w:trPr>
        <w:tc>
          <w:tcPr>
            <w:tcW w:w="2403" w:type="dxa"/>
          </w:tcPr>
          <w:p w14:paraId="6506BB62" w14:textId="77777777" w:rsidR="00AA4259" w:rsidRDefault="001B440B">
            <w:pPr>
              <w:pStyle w:val="TableParagraph"/>
              <w:spacing w:line="259" w:lineRule="auto"/>
              <w:ind w:left="107"/>
              <w:rPr>
                <w:rFonts w:ascii="Arial"/>
                <w:b/>
                <w:sz w:val="24"/>
              </w:rPr>
            </w:pPr>
            <w:r>
              <w:rPr>
                <w:rFonts w:ascii="Arial"/>
                <w:b/>
                <w:spacing w:val="-2"/>
                <w:sz w:val="24"/>
              </w:rPr>
              <w:t>Mantenimiento Preventivo</w:t>
            </w:r>
          </w:p>
        </w:tc>
        <w:tc>
          <w:tcPr>
            <w:tcW w:w="2309" w:type="dxa"/>
          </w:tcPr>
          <w:p w14:paraId="4E4F8C5F" w14:textId="77777777" w:rsidR="00AA4259" w:rsidRDefault="001B440B">
            <w:pPr>
              <w:pStyle w:val="TableParagraph"/>
              <w:spacing w:line="259" w:lineRule="auto"/>
              <w:ind w:left="105"/>
              <w:rPr>
                <w:sz w:val="24"/>
              </w:rPr>
            </w:pPr>
            <w:r>
              <w:rPr>
                <w:spacing w:val="-2"/>
                <w:sz w:val="24"/>
              </w:rPr>
              <w:t>Parcialmente operativo</w:t>
            </w:r>
          </w:p>
        </w:tc>
        <w:tc>
          <w:tcPr>
            <w:tcW w:w="2175" w:type="dxa"/>
          </w:tcPr>
          <w:p w14:paraId="5CC8F652" w14:textId="77777777" w:rsidR="00AA4259" w:rsidRDefault="001B440B">
            <w:pPr>
              <w:pStyle w:val="TableParagraph"/>
              <w:ind w:left="107"/>
              <w:rPr>
                <w:sz w:val="24"/>
              </w:rPr>
            </w:pPr>
            <w:r>
              <w:rPr>
                <w:spacing w:val="-5"/>
                <w:sz w:val="24"/>
              </w:rPr>
              <w:t>40%</w:t>
            </w:r>
          </w:p>
          <w:p w14:paraId="249E9184" w14:textId="77777777" w:rsidR="00AA4259" w:rsidRDefault="001B440B">
            <w:pPr>
              <w:pStyle w:val="TableParagraph"/>
              <w:spacing w:before="22"/>
              <w:ind w:left="107"/>
              <w:rPr>
                <w:sz w:val="24"/>
              </w:rPr>
            </w:pPr>
            <w:r>
              <w:rPr>
                <w:spacing w:val="-2"/>
                <w:sz w:val="24"/>
              </w:rPr>
              <w:t>implementado</w:t>
            </w:r>
          </w:p>
        </w:tc>
        <w:tc>
          <w:tcPr>
            <w:tcW w:w="2511" w:type="dxa"/>
          </w:tcPr>
          <w:p w14:paraId="724133BE" w14:textId="77777777" w:rsidR="00AA4259" w:rsidRDefault="001B440B">
            <w:pPr>
              <w:pStyle w:val="TableParagraph"/>
              <w:spacing w:line="259" w:lineRule="auto"/>
              <w:ind w:left="107" w:right="677"/>
              <w:rPr>
                <w:sz w:val="24"/>
              </w:rPr>
            </w:pPr>
            <w:r>
              <w:rPr>
                <w:spacing w:val="-2"/>
                <w:sz w:val="24"/>
              </w:rPr>
              <w:t>Sistematización completa</w:t>
            </w:r>
          </w:p>
        </w:tc>
      </w:tr>
    </w:tbl>
    <w:p w14:paraId="0170F6CF" w14:textId="77777777" w:rsidR="00AA4259" w:rsidRDefault="00AA4259">
      <w:pPr>
        <w:pStyle w:val="Textoindependiente"/>
        <w:spacing w:before="161"/>
        <w:rPr>
          <w:rFonts w:ascii="Arial"/>
          <w:b/>
          <w:sz w:val="24"/>
        </w:rPr>
      </w:pPr>
    </w:p>
    <w:p w14:paraId="65B9243C" w14:textId="77777777" w:rsidR="00AA4259" w:rsidRDefault="001B440B">
      <w:pPr>
        <w:pStyle w:val="Ttulo1"/>
        <w:numPr>
          <w:ilvl w:val="1"/>
          <w:numId w:val="154"/>
        </w:numPr>
        <w:tabs>
          <w:tab w:val="left" w:pos="1544"/>
          <w:tab w:val="left" w:pos="1548"/>
        </w:tabs>
        <w:spacing w:line="259" w:lineRule="auto"/>
        <w:ind w:right="1191"/>
      </w:pPr>
      <w:bookmarkStart w:id="42" w:name="_bookmark42"/>
      <w:bookmarkEnd w:id="42"/>
      <w:r>
        <w:t>ACTUALIZACIÓN</w:t>
      </w:r>
      <w:r>
        <w:rPr>
          <w:spacing w:val="-7"/>
        </w:rPr>
        <w:t xml:space="preserve"> </w:t>
      </w:r>
      <w:r>
        <w:t>DE</w:t>
      </w:r>
      <w:r>
        <w:rPr>
          <w:spacing w:val="-7"/>
        </w:rPr>
        <w:t xml:space="preserve"> </w:t>
      </w:r>
      <w:r>
        <w:t>INSTRUMENTOS</w:t>
      </w:r>
      <w:r>
        <w:rPr>
          <w:spacing w:val="-3"/>
        </w:rPr>
        <w:t xml:space="preserve"> </w:t>
      </w:r>
      <w:r>
        <w:t>ARCHIVÍSTICOS-</w:t>
      </w:r>
      <w:r>
        <w:rPr>
          <w:spacing w:val="-8"/>
        </w:rPr>
        <w:t xml:space="preserve"> </w:t>
      </w:r>
      <w:r>
        <w:t>PROCESO</w:t>
      </w:r>
      <w:r>
        <w:rPr>
          <w:spacing w:val="-7"/>
        </w:rPr>
        <w:t xml:space="preserve"> </w:t>
      </w:r>
      <w:r>
        <w:t xml:space="preserve">EN </w:t>
      </w:r>
      <w:r>
        <w:rPr>
          <w:spacing w:val="-2"/>
        </w:rPr>
        <w:t>DESARROLLO</w:t>
      </w:r>
    </w:p>
    <w:p w14:paraId="0AB0051E" w14:textId="77777777" w:rsidR="00AA4259" w:rsidRDefault="00AA4259">
      <w:pPr>
        <w:pStyle w:val="Textoindependiente"/>
        <w:spacing w:before="157"/>
        <w:rPr>
          <w:rFonts w:ascii="Arial"/>
          <w:b/>
          <w:sz w:val="24"/>
        </w:rPr>
      </w:pPr>
    </w:p>
    <w:p w14:paraId="1DC0FD62" w14:textId="77777777" w:rsidR="00AA4259" w:rsidRDefault="001B440B">
      <w:pPr>
        <w:pStyle w:val="Textoindependiente"/>
        <w:spacing w:line="259" w:lineRule="auto"/>
        <w:ind w:left="982" w:right="405"/>
        <w:jc w:val="both"/>
      </w:pPr>
      <w:r>
        <w:t>La</w:t>
      </w:r>
      <w:r>
        <w:rPr>
          <w:spacing w:val="-13"/>
        </w:rPr>
        <w:t xml:space="preserve"> </w:t>
      </w:r>
      <w:r>
        <w:t>UAERMV</w:t>
      </w:r>
      <w:r>
        <w:rPr>
          <w:spacing w:val="-13"/>
        </w:rPr>
        <w:t xml:space="preserve"> </w:t>
      </w:r>
      <w:r>
        <w:t>ha</w:t>
      </w:r>
      <w:r>
        <w:rPr>
          <w:spacing w:val="-13"/>
        </w:rPr>
        <w:t xml:space="preserve"> </w:t>
      </w:r>
      <w:r>
        <w:t>reconocido</w:t>
      </w:r>
      <w:r>
        <w:rPr>
          <w:spacing w:val="-13"/>
        </w:rPr>
        <w:t xml:space="preserve"> </w:t>
      </w:r>
      <w:r>
        <w:t>la</w:t>
      </w:r>
      <w:r>
        <w:rPr>
          <w:spacing w:val="-12"/>
        </w:rPr>
        <w:t xml:space="preserve"> </w:t>
      </w:r>
      <w:r>
        <w:t>importancia</w:t>
      </w:r>
      <w:r>
        <w:rPr>
          <w:spacing w:val="-12"/>
        </w:rPr>
        <w:t xml:space="preserve"> </w:t>
      </w:r>
      <w:r>
        <w:t>estratégica</w:t>
      </w:r>
      <w:r>
        <w:rPr>
          <w:spacing w:val="-12"/>
        </w:rPr>
        <w:t xml:space="preserve"> </w:t>
      </w:r>
      <w:r>
        <w:t>de</w:t>
      </w:r>
      <w:r>
        <w:rPr>
          <w:spacing w:val="-13"/>
        </w:rPr>
        <w:t xml:space="preserve"> </w:t>
      </w:r>
      <w:r>
        <w:t>mantener</w:t>
      </w:r>
      <w:r>
        <w:rPr>
          <w:spacing w:val="-11"/>
        </w:rPr>
        <w:t xml:space="preserve"> </w:t>
      </w:r>
      <w:r>
        <w:t>actualizados</w:t>
      </w:r>
      <w:r>
        <w:rPr>
          <w:spacing w:val="-12"/>
        </w:rPr>
        <w:t xml:space="preserve"> </w:t>
      </w:r>
      <w:r>
        <w:t>los</w:t>
      </w:r>
      <w:r>
        <w:rPr>
          <w:spacing w:val="-12"/>
        </w:rPr>
        <w:t xml:space="preserve"> </w:t>
      </w:r>
      <w:r>
        <w:t>instrumentos archivísticos básicos y ha iniciado procesos de actualización que evidencian el compromiso institucional con la excelencia en gestión documental.</w:t>
      </w:r>
    </w:p>
    <w:p w14:paraId="0FC555E5" w14:textId="77777777" w:rsidR="00AA4259" w:rsidRDefault="001B440B">
      <w:pPr>
        <w:pStyle w:val="Ttulo4"/>
        <w:numPr>
          <w:ilvl w:val="2"/>
          <w:numId w:val="154"/>
        </w:numPr>
        <w:tabs>
          <w:tab w:val="left" w:pos="1651"/>
        </w:tabs>
        <w:spacing w:before="157"/>
        <w:ind w:left="1651" w:hanging="669"/>
      </w:pPr>
      <w:r>
        <w:t>Evolución</w:t>
      </w:r>
      <w:r>
        <w:rPr>
          <w:spacing w:val="-8"/>
        </w:rPr>
        <w:t xml:space="preserve"> </w:t>
      </w:r>
      <w:r>
        <w:t>Histórica</w:t>
      </w:r>
      <w:r>
        <w:rPr>
          <w:spacing w:val="-6"/>
        </w:rPr>
        <w:t xml:space="preserve"> </w:t>
      </w:r>
      <w:r>
        <w:t>y</w:t>
      </w:r>
      <w:r>
        <w:rPr>
          <w:spacing w:val="-7"/>
        </w:rPr>
        <w:t xml:space="preserve"> </w:t>
      </w:r>
      <w:r>
        <w:t>Consolidación</w:t>
      </w:r>
      <w:r>
        <w:rPr>
          <w:spacing w:val="-7"/>
        </w:rPr>
        <w:t xml:space="preserve"> </w:t>
      </w:r>
      <w:r>
        <w:t>del</w:t>
      </w:r>
      <w:r>
        <w:rPr>
          <w:spacing w:val="-7"/>
        </w:rPr>
        <w:t xml:space="preserve"> </w:t>
      </w:r>
      <w:r>
        <w:t>Marco</w:t>
      </w:r>
      <w:r>
        <w:rPr>
          <w:spacing w:val="-7"/>
        </w:rPr>
        <w:t xml:space="preserve"> </w:t>
      </w:r>
      <w:r>
        <w:t>Archivístico</w:t>
      </w:r>
      <w:r>
        <w:rPr>
          <w:spacing w:val="-8"/>
        </w:rPr>
        <w:t xml:space="preserve"> </w:t>
      </w:r>
      <w:r>
        <w:rPr>
          <w:spacing w:val="-2"/>
        </w:rPr>
        <w:t>Institucional</w:t>
      </w:r>
    </w:p>
    <w:p w14:paraId="207CFBFF" w14:textId="77777777" w:rsidR="00AA4259" w:rsidRDefault="001B440B">
      <w:pPr>
        <w:pStyle w:val="Textoindependiente"/>
        <w:spacing w:before="184" w:line="259" w:lineRule="auto"/>
        <w:ind w:left="982" w:right="410"/>
      </w:pPr>
      <w:r>
        <w:t>La trayectoria de desarrollo de instrumentos archivísticos de la UAERMV constituye un caso paradigmático de evolución sistemática hacia la excelencia en gestión documental pública. El análisis retrospectivo evidencia un proceso metodológicamente riguroso de construcción y perfeccionamiento</w:t>
      </w:r>
      <w:r>
        <w:rPr>
          <w:spacing w:val="-3"/>
        </w:rPr>
        <w:t xml:space="preserve"> </w:t>
      </w:r>
      <w:r>
        <w:t>de</w:t>
      </w:r>
      <w:r>
        <w:rPr>
          <w:spacing w:val="-5"/>
        </w:rPr>
        <w:t xml:space="preserve"> </w:t>
      </w:r>
      <w:r>
        <w:t>herramientas</w:t>
      </w:r>
      <w:r>
        <w:rPr>
          <w:spacing w:val="-5"/>
        </w:rPr>
        <w:t xml:space="preserve"> </w:t>
      </w:r>
      <w:r>
        <w:t>archivísticas</w:t>
      </w:r>
      <w:r>
        <w:rPr>
          <w:spacing w:val="-7"/>
        </w:rPr>
        <w:t xml:space="preserve"> </w:t>
      </w:r>
      <w:r>
        <w:t>que</w:t>
      </w:r>
      <w:r>
        <w:rPr>
          <w:spacing w:val="-3"/>
        </w:rPr>
        <w:t xml:space="preserve"> </w:t>
      </w:r>
      <w:r>
        <w:t>trasciende</w:t>
      </w:r>
      <w:r>
        <w:rPr>
          <w:spacing w:val="-3"/>
        </w:rPr>
        <w:t xml:space="preserve"> </w:t>
      </w:r>
      <w:r>
        <w:t>el</w:t>
      </w:r>
      <w:r>
        <w:rPr>
          <w:spacing w:val="-5"/>
        </w:rPr>
        <w:t xml:space="preserve"> </w:t>
      </w:r>
      <w:r>
        <w:t>mero</w:t>
      </w:r>
      <w:r>
        <w:rPr>
          <w:spacing w:val="-5"/>
        </w:rPr>
        <w:t xml:space="preserve"> </w:t>
      </w:r>
      <w:r>
        <w:t>cumplimiento</w:t>
      </w:r>
      <w:r>
        <w:rPr>
          <w:spacing w:val="-3"/>
        </w:rPr>
        <w:t xml:space="preserve"> </w:t>
      </w:r>
      <w:r>
        <w:t>normativo para convertirse en factor estratégico de fortalecimiento institucional.</w:t>
      </w:r>
    </w:p>
    <w:p w14:paraId="75DC3C40" w14:textId="77777777" w:rsidR="00AA4259" w:rsidRDefault="001B440B">
      <w:pPr>
        <w:pStyle w:val="Ttulo4"/>
        <w:spacing w:before="156"/>
      </w:pPr>
      <w:r>
        <w:t>Consolidación</w:t>
      </w:r>
      <w:r>
        <w:rPr>
          <w:spacing w:val="-10"/>
        </w:rPr>
        <w:t xml:space="preserve"> </w:t>
      </w:r>
      <w:r>
        <w:t>Técnica</w:t>
      </w:r>
      <w:r>
        <w:rPr>
          <w:spacing w:val="-5"/>
        </w:rPr>
        <w:t xml:space="preserve"> </w:t>
      </w:r>
      <w:r>
        <w:t>de</w:t>
      </w:r>
      <w:r>
        <w:rPr>
          <w:spacing w:val="-6"/>
        </w:rPr>
        <w:t xml:space="preserve"> </w:t>
      </w:r>
      <w:r>
        <w:t>las</w:t>
      </w:r>
      <w:r>
        <w:rPr>
          <w:spacing w:val="-5"/>
        </w:rPr>
        <w:t xml:space="preserve"> </w:t>
      </w:r>
      <w:r>
        <w:t>Tablas</w:t>
      </w:r>
      <w:r>
        <w:rPr>
          <w:spacing w:val="-4"/>
        </w:rPr>
        <w:t xml:space="preserve"> </w:t>
      </w:r>
      <w:r>
        <w:t>de</w:t>
      </w:r>
      <w:r>
        <w:rPr>
          <w:spacing w:val="-6"/>
        </w:rPr>
        <w:t xml:space="preserve"> </w:t>
      </w:r>
      <w:r>
        <w:t>Retención</w:t>
      </w:r>
      <w:r>
        <w:rPr>
          <w:spacing w:val="-3"/>
        </w:rPr>
        <w:t xml:space="preserve"> </w:t>
      </w:r>
      <w:r>
        <w:rPr>
          <w:spacing w:val="-2"/>
        </w:rPr>
        <w:t>Documental:</w:t>
      </w:r>
    </w:p>
    <w:p w14:paraId="1D00628E" w14:textId="77777777" w:rsidR="00AA4259" w:rsidRDefault="001B440B">
      <w:pPr>
        <w:pStyle w:val="Textoindependiente"/>
        <w:spacing w:before="182" w:line="259" w:lineRule="auto"/>
        <w:ind w:left="982" w:right="410"/>
      </w:pPr>
      <w:r>
        <w:t>El</w:t>
      </w:r>
      <w:r>
        <w:rPr>
          <w:spacing w:val="-2"/>
        </w:rPr>
        <w:t xml:space="preserve"> </w:t>
      </w:r>
      <w:r>
        <w:t>proceso</w:t>
      </w:r>
      <w:r>
        <w:rPr>
          <w:spacing w:val="-2"/>
        </w:rPr>
        <w:t xml:space="preserve"> </w:t>
      </w:r>
      <w:r>
        <w:t>de</w:t>
      </w:r>
      <w:r>
        <w:rPr>
          <w:spacing w:val="-4"/>
        </w:rPr>
        <w:t xml:space="preserve"> </w:t>
      </w:r>
      <w:r>
        <w:t>formalización</w:t>
      </w:r>
      <w:r>
        <w:rPr>
          <w:spacing w:val="-2"/>
        </w:rPr>
        <w:t xml:space="preserve"> </w:t>
      </w:r>
      <w:r>
        <w:t>de</w:t>
      </w:r>
      <w:r>
        <w:rPr>
          <w:spacing w:val="-2"/>
        </w:rPr>
        <w:t xml:space="preserve"> </w:t>
      </w:r>
      <w:r>
        <w:t>las</w:t>
      </w:r>
      <w:r>
        <w:rPr>
          <w:spacing w:val="-2"/>
        </w:rPr>
        <w:t xml:space="preserve"> </w:t>
      </w:r>
      <w:r>
        <w:t>TRD</w:t>
      </w:r>
      <w:r>
        <w:rPr>
          <w:spacing w:val="-2"/>
        </w:rPr>
        <w:t xml:space="preserve"> </w:t>
      </w:r>
      <w:r>
        <w:t>evidencia</w:t>
      </w:r>
      <w:r>
        <w:rPr>
          <w:spacing w:val="-4"/>
        </w:rPr>
        <w:t xml:space="preserve"> </w:t>
      </w:r>
      <w:r>
        <w:t>una</w:t>
      </w:r>
      <w:r>
        <w:rPr>
          <w:spacing w:val="-2"/>
        </w:rPr>
        <w:t xml:space="preserve"> </w:t>
      </w:r>
      <w:r>
        <w:t>progresión</w:t>
      </w:r>
      <w:r>
        <w:rPr>
          <w:spacing w:val="-4"/>
        </w:rPr>
        <w:t xml:space="preserve"> </w:t>
      </w:r>
      <w:r>
        <w:t>técnica</w:t>
      </w:r>
      <w:r>
        <w:rPr>
          <w:spacing w:val="-6"/>
        </w:rPr>
        <w:t xml:space="preserve"> </w:t>
      </w:r>
      <w:r>
        <w:t>que</w:t>
      </w:r>
      <w:r>
        <w:rPr>
          <w:spacing w:val="-2"/>
        </w:rPr>
        <w:t xml:space="preserve"> </w:t>
      </w:r>
      <w:r>
        <w:t>refleja</w:t>
      </w:r>
      <w:r>
        <w:rPr>
          <w:spacing w:val="-2"/>
        </w:rPr>
        <w:t xml:space="preserve"> </w:t>
      </w:r>
      <w:r>
        <w:t>la</w:t>
      </w:r>
      <w:r>
        <w:rPr>
          <w:spacing w:val="-4"/>
        </w:rPr>
        <w:t xml:space="preserve"> </w:t>
      </w:r>
      <w:r>
        <w:t>madurez archivística institucional alcanzada. La secuencia cronológica de validaciones demuestra la solidez metodológica del instrumento:</w:t>
      </w:r>
    </w:p>
    <w:p w14:paraId="32D1AC71" w14:textId="77777777" w:rsidR="00AA4259" w:rsidRDefault="00AA4259">
      <w:pPr>
        <w:pStyle w:val="Textoindependiente"/>
        <w:spacing w:before="2" w:after="1"/>
        <w:rPr>
          <w:sz w:val="13"/>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662"/>
        <w:gridCol w:w="2511"/>
        <w:gridCol w:w="3195"/>
        <w:gridCol w:w="3029"/>
      </w:tblGrid>
      <w:tr w:rsidR="00AA4259" w14:paraId="705C3FA0" w14:textId="77777777">
        <w:trPr>
          <w:trHeight w:val="429"/>
        </w:trPr>
        <w:tc>
          <w:tcPr>
            <w:tcW w:w="662" w:type="dxa"/>
            <w:tcBorders>
              <w:top w:val="nil"/>
              <w:left w:val="nil"/>
              <w:bottom w:val="nil"/>
              <w:right w:val="nil"/>
            </w:tcBorders>
            <w:shd w:val="clear" w:color="auto" w:fill="0E9ED4"/>
          </w:tcPr>
          <w:p w14:paraId="30D13023" w14:textId="77777777" w:rsidR="00AA4259" w:rsidRDefault="001B440B">
            <w:pPr>
              <w:pStyle w:val="TableParagraph"/>
              <w:spacing w:before="9"/>
              <w:ind w:left="4"/>
              <w:jc w:val="center"/>
              <w:rPr>
                <w:rFonts w:ascii="Arial" w:hAnsi="Arial"/>
                <w:b/>
                <w:sz w:val="20"/>
              </w:rPr>
            </w:pPr>
            <w:r>
              <w:rPr>
                <w:rFonts w:ascii="Arial" w:hAnsi="Arial"/>
                <w:b/>
                <w:color w:val="FFFFFF"/>
                <w:spacing w:val="-5"/>
                <w:sz w:val="20"/>
              </w:rPr>
              <w:t>Año</w:t>
            </w:r>
          </w:p>
        </w:tc>
        <w:tc>
          <w:tcPr>
            <w:tcW w:w="2511" w:type="dxa"/>
            <w:tcBorders>
              <w:top w:val="nil"/>
              <w:left w:val="nil"/>
              <w:bottom w:val="nil"/>
              <w:right w:val="nil"/>
            </w:tcBorders>
            <w:shd w:val="clear" w:color="auto" w:fill="0E9ED4"/>
          </w:tcPr>
          <w:p w14:paraId="64307452" w14:textId="77777777" w:rsidR="00AA4259" w:rsidRDefault="001B440B">
            <w:pPr>
              <w:pStyle w:val="TableParagraph"/>
              <w:spacing w:before="9"/>
              <w:ind w:left="463"/>
              <w:rPr>
                <w:rFonts w:ascii="Arial" w:hAnsi="Arial"/>
                <w:b/>
                <w:sz w:val="20"/>
              </w:rPr>
            </w:pPr>
            <w:r>
              <w:rPr>
                <w:rFonts w:ascii="Arial" w:hAnsi="Arial"/>
                <w:b/>
                <w:color w:val="FFFFFF"/>
                <w:sz w:val="20"/>
              </w:rPr>
              <w:t>Hito</w:t>
            </w:r>
            <w:r>
              <w:rPr>
                <w:rFonts w:ascii="Arial" w:hAnsi="Arial"/>
                <w:b/>
                <w:color w:val="FFFFFF"/>
                <w:spacing w:val="-4"/>
                <w:sz w:val="20"/>
              </w:rPr>
              <w:t xml:space="preserve"> </w:t>
            </w:r>
            <w:r>
              <w:rPr>
                <w:rFonts w:ascii="Arial" w:hAnsi="Arial"/>
                <w:b/>
                <w:color w:val="FFFFFF"/>
                <w:spacing w:val="-2"/>
                <w:sz w:val="20"/>
              </w:rPr>
              <w:t>Archivístico</w:t>
            </w:r>
          </w:p>
        </w:tc>
        <w:tc>
          <w:tcPr>
            <w:tcW w:w="3195" w:type="dxa"/>
            <w:tcBorders>
              <w:top w:val="nil"/>
              <w:left w:val="nil"/>
              <w:bottom w:val="nil"/>
              <w:right w:val="nil"/>
            </w:tcBorders>
            <w:shd w:val="clear" w:color="auto" w:fill="0E9ED4"/>
          </w:tcPr>
          <w:p w14:paraId="31EB642D" w14:textId="77777777" w:rsidR="00AA4259" w:rsidRDefault="001B440B">
            <w:pPr>
              <w:pStyle w:val="TableParagraph"/>
              <w:spacing w:before="9"/>
              <w:ind w:left="629"/>
              <w:rPr>
                <w:rFonts w:ascii="Arial"/>
                <w:b/>
                <w:sz w:val="20"/>
              </w:rPr>
            </w:pPr>
            <w:r>
              <w:rPr>
                <w:rFonts w:ascii="Arial"/>
                <w:b/>
                <w:color w:val="FFFFFF"/>
                <w:sz w:val="20"/>
              </w:rPr>
              <w:t>Instancia</w:t>
            </w:r>
            <w:r>
              <w:rPr>
                <w:rFonts w:ascii="Arial"/>
                <w:b/>
                <w:color w:val="FFFFFF"/>
                <w:spacing w:val="-12"/>
                <w:sz w:val="20"/>
              </w:rPr>
              <w:t xml:space="preserve"> </w:t>
            </w:r>
            <w:r>
              <w:rPr>
                <w:rFonts w:ascii="Arial"/>
                <w:b/>
                <w:color w:val="FFFFFF"/>
                <w:spacing w:val="-2"/>
                <w:sz w:val="20"/>
              </w:rPr>
              <w:t>Validadora</w:t>
            </w:r>
          </w:p>
        </w:tc>
        <w:tc>
          <w:tcPr>
            <w:tcW w:w="3029" w:type="dxa"/>
            <w:tcBorders>
              <w:top w:val="nil"/>
              <w:left w:val="nil"/>
              <w:bottom w:val="nil"/>
              <w:right w:val="nil"/>
            </w:tcBorders>
            <w:shd w:val="clear" w:color="auto" w:fill="0E9ED4"/>
          </w:tcPr>
          <w:p w14:paraId="2E6EEBE3" w14:textId="77777777" w:rsidR="00AA4259" w:rsidRDefault="001B440B">
            <w:pPr>
              <w:pStyle w:val="TableParagraph"/>
              <w:spacing w:before="9"/>
              <w:ind w:left="2"/>
              <w:jc w:val="center"/>
              <w:rPr>
                <w:rFonts w:ascii="Arial" w:hAnsi="Arial"/>
                <w:b/>
                <w:sz w:val="20"/>
              </w:rPr>
            </w:pPr>
            <w:r>
              <w:rPr>
                <w:rFonts w:ascii="Arial" w:hAnsi="Arial"/>
                <w:b/>
                <w:color w:val="FFFFFF"/>
                <w:sz w:val="20"/>
              </w:rPr>
              <w:t>Impacto</w:t>
            </w:r>
            <w:r>
              <w:rPr>
                <w:rFonts w:ascii="Arial" w:hAnsi="Arial"/>
                <w:b/>
                <w:color w:val="FFFFFF"/>
                <w:spacing w:val="-10"/>
                <w:sz w:val="20"/>
              </w:rPr>
              <w:t xml:space="preserve"> </w:t>
            </w:r>
            <w:r>
              <w:rPr>
                <w:rFonts w:ascii="Arial" w:hAnsi="Arial"/>
                <w:b/>
                <w:color w:val="FFFFFF"/>
                <w:spacing w:val="-2"/>
                <w:sz w:val="20"/>
              </w:rPr>
              <w:t>Técnico</w:t>
            </w:r>
          </w:p>
        </w:tc>
      </w:tr>
      <w:tr w:rsidR="00AA4259" w14:paraId="60786884" w14:textId="77777777">
        <w:trPr>
          <w:trHeight w:val="655"/>
        </w:trPr>
        <w:tc>
          <w:tcPr>
            <w:tcW w:w="662" w:type="dxa"/>
            <w:tcBorders>
              <w:top w:val="nil"/>
            </w:tcBorders>
            <w:shd w:val="clear" w:color="auto" w:fill="C9ECFA"/>
          </w:tcPr>
          <w:p w14:paraId="1E01C700" w14:textId="77777777" w:rsidR="00AA4259" w:rsidRDefault="001B440B">
            <w:pPr>
              <w:pStyle w:val="TableParagraph"/>
              <w:spacing w:line="230" w:lineRule="exact"/>
              <w:ind w:left="5"/>
              <w:jc w:val="center"/>
              <w:rPr>
                <w:sz w:val="20"/>
              </w:rPr>
            </w:pPr>
            <w:r>
              <w:rPr>
                <w:spacing w:val="-4"/>
                <w:sz w:val="20"/>
              </w:rPr>
              <w:t>2018</w:t>
            </w:r>
          </w:p>
        </w:tc>
        <w:tc>
          <w:tcPr>
            <w:tcW w:w="2511" w:type="dxa"/>
            <w:tcBorders>
              <w:top w:val="nil"/>
            </w:tcBorders>
            <w:shd w:val="clear" w:color="auto" w:fill="C9ECFA"/>
          </w:tcPr>
          <w:p w14:paraId="453C17CD" w14:textId="77777777" w:rsidR="00AA4259" w:rsidRDefault="001B440B">
            <w:pPr>
              <w:pStyle w:val="TableParagraph"/>
              <w:spacing w:line="256" w:lineRule="auto"/>
              <w:ind w:left="105" w:right="900"/>
              <w:rPr>
                <w:sz w:val="20"/>
              </w:rPr>
            </w:pPr>
            <w:r>
              <w:rPr>
                <w:sz w:val="20"/>
              </w:rPr>
              <w:t>Publicación</w:t>
            </w:r>
            <w:r>
              <w:rPr>
                <w:spacing w:val="-14"/>
                <w:sz w:val="20"/>
              </w:rPr>
              <w:t xml:space="preserve"> </w:t>
            </w:r>
            <w:r>
              <w:rPr>
                <w:sz w:val="20"/>
              </w:rPr>
              <w:t xml:space="preserve">TRD </w:t>
            </w:r>
            <w:r>
              <w:rPr>
                <w:spacing w:val="-2"/>
                <w:sz w:val="20"/>
              </w:rPr>
              <w:t>convalidada</w:t>
            </w:r>
          </w:p>
        </w:tc>
        <w:tc>
          <w:tcPr>
            <w:tcW w:w="3195" w:type="dxa"/>
            <w:tcBorders>
              <w:top w:val="nil"/>
            </w:tcBorders>
            <w:shd w:val="clear" w:color="auto" w:fill="C9ECFA"/>
          </w:tcPr>
          <w:p w14:paraId="2D69F448" w14:textId="77777777" w:rsidR="00AA4259" w:rsidRDefault="001B440B">
            <w:pPr>
              <w:pStyle w:val="TableParagraph"/>
              <w:spacing w:line="230" w:lineRule="exact"/>
              <w:ind w:left="108"/>
              <w:rPr>
                <w:sz w:val="20"/>
              </w:rPr>
            </w:pPr>
            <w:r>
              <w:rPr>
                <w:sz w:val="20"/>
              </w:rPr>
              <w:t>Consejo</w:t>
            </w:r>
            <w:r>
              <w:rPr>
                <w:spacing w:val="-8"/>
                <w:sz w:val="20"/>
              </w:rPr>
              <w:t xml:space="preserve"> </w:t>
            </w:r>
            <w:r>
              <w:rPr>
                <w:sz w:val="20"/>
              </w:rPr>
              <w:t>Distrital</w:t>
            </w:r>
            <w:r>
              <w:rPr>
                <w:spacing w:val="-7"/>
                <w:sz w:val="20"/>
              </w:rPr>
              <w:t xml:space="preserve"> </w:t>
            </w:r>
            <w:r>
              <w:rPr>
                <w:sz w:val="20"/>
              </w:rPr>
              <w:t>de</w:t>
            </w:r>
            <w:r>
              <w:rPr>
                <w:spacing w:val="-6"/>
                <w:sz w:val="20"/>
              </w:rPr>
              <w:t xml:space="preserve"> </w:t>
            </w:r>
            <w:r>
              <w:rPr>
                <w:spacing w:val="-2"/>
                <w:sz w:val="20"/>
              </w:rPr>
              <w:t>Archivos</w:t>
            </w:r>
          </w:p>
        </w:tc>
        <w:tc>
          <w:tcPr>
            <w:tcW w:w="3029" w:type="dxa"/>
            <w:tcBorders>
              <w:top w:val="nil"/>
            </w:tcBorders>
            <w:shd w:val="clear" w:color="auto" w:fill="C9ECFA"/>
          </w:tcPr>
          <w:p w14:paraId="54CD3BB5" w14:textId="77777777" w:rsidR="00AA4259" w:rsidRDefault="001B440B">
            <w:pPr>
              <w:pStyle w:val="TableParagraph"/>
              <w:spacing w:line="256" w:lineRule="auto"/>
              <w:ind w:left="106"/>
              <w:rPr>
                <w:sz w:val="20"/>
              </w:rPr>
            </w:pPr>
            <w:r>
              <w:rPr>
                <w:sz w:val="20"/>
              </w:rPr>
              <w:t>Formalización</w:t>
            </w:r>
            <w:r>
              <w:rPr>
                <w:spacing w:val="-14"/>
                <w:sz w:val="20"/>
              </w:rPr>
              <w:t xml:space="preserve"> </w:t>
            </w:r>
            <w:r>
              <w:rPr>
                <w:sz w:val="20"/>
              </w:rPr>
              <w:t>del</w:t>
            </w:r>
            <w:r>
              <w:rPr>
                <w:spacing w:val="-14"/>
                <w:sz w:val="20"/>
              </w:rPr>
              <w:t xml:space="preserve"> </w:t>
            </w:r>
            <w:r>
              <w:rPr>
                <w:sz w:val="20"/>
              </w:rPr>
              <w:t>marco normativo interno</w:t>
            </w:r>
          </w:p>
        </w:tc>
      </w:tr>
      <w:tr w:rsidR="00AA4259" w14:paraId="008E26D2" w14:textId="77777777">
        <w:trPr>
          <w:trHeight w:val="657"/>
        </w:trPr>
        <w:tc>
          <w:tcPr>
            <w:tcW w:w="662" w:type="dxa"/>
          </w:tcPr>
          <w:p w14:paraId="064E8106" w14:textId="77777777" w:rsidR="00AA4259" w:rsidRDefault="001B440B">
            <w:pPr>
              <w:pStyle w:val="TableParagraph"/>
              <w:spacing w:line="229" w:lineRule="exact"/>
              <w:ind w:left="5"/>
              <w:jc w:val="center"/>
              <w:rPr>
                <w:sz w:val="20"/>
              </w:rPr>
            </w:pPr>
            <w:r>
              <w:rPr>
                <w:spacing w:val="-4"/>
                <w:sz w:val="20"/>
              </w:rPr>
              <w:t>2019</w:t>
            </w:r>
          </w:p>
        </w:tc>
        <w:tc>
          <w:tcPr>
            <w:tcW w:w="2511" w:type="dxa"/>
          </w:tcPr>
          <w:p w14:paraId="0CB87A55" w14:textId="77777777" w:rsidR="00AA4259" w:rsidRDefault="001B440B">
            <w:pPr>
              <w:pStyle w:val="TableParagraph"/>
              <w:spacing w:line="261" w:lineRule="auto"/>
              <w:ind w:left="105" w:right="677"/>
              <w:rPr>
                <w:sz w:val="20"/>
              </w:rPr>
            </w:pPr>
            <w:r>
              <w:rPr>
                <w:sz w:val="20"/>
              </w:rPr>
              <w:t>Adopción</w:t>
            </w:r>
            <w:r>
              <w:rPr>
                <w:spacing w:val="-14"/>
                <w:sz w:val="20"/>
              </w:rPr>
              <w:t xml:space="preserve"> </w:t>
            </w:r>
            <w:r>
              <w:rPr>
                <w:sz w:val="20"/>
              </w:rPr>
              <w:t>mediante Resolución 061</w:t>
            </w:r>
          </w:p>
        </w:tc>
        <w:tc>
          <w:tcPr>
            <w:tcW w:w="3195" w:type="dxa"/>
          </w:tcPr>
          <w:p w14:paraId="1C39B65E" w14:textId="77777777" w:rsidR="00AA4259" w:rsidRDefault="001B440B">
            <w:pPr>
              <w:pStyle w:val="TableParagraph"/>
              <w:spacing w:line="261" w:lineRule="auto"/>
              <w:ind w:left="108" w:right="231"/>
              <w:rPr>
                <w:sz w:val="20"/>
              </w:rPr>
            </w:pPr>
            <w:r>
              <w:rPr>
                <w:sz w:val="20"/>
              </w:rPr>
              <w:t>UAERMV</w:t>
            </w:r>
            <w:r>
              <w:rPr>
                <w:spacing w:val="-11"/>
                <w:sz w:val="20"/>
              </w:rPr>
              <w:t xml:space="preserve"> </w:t>
            </w:r>
            <w:r>
              <w:rPr>
                <w:sz w:val="20"/>
              </w:rPr>
              <w:t>+</w:t>
            </w:r>
            <w:r>
              <w:rPr>
                <w:spacing w:val="-10"/>
                <w:sz w:val="20"/>
              </w:rPr>
              <w:t xml:space="preserve"> </w:t>
            </w:r>
            <w:r>
              <w:rPr>
                <w:sz w:val="20"/>
              </w:rPr>
              <w:t>Archivo</w:t>
            </w:r>
            <w:r>
              <w:rPr>
                <w:spacing w:val="-10"/>
                <w:sz w:val="20"/>
              </w:rPr>
              <w:t xml:space="preserve"> </w:t>
            </w:r>
            <w:r>
              <w:rPr>
                <w:sz w:val="20"/>
              </w:rPr>
              <w:t>Distrital</w:t>
            </w:r>
            <w:r>
              <w:rPr>
                <w:spacing w:val="-12"/>
                <w:sz w:val="20"/>
              </w:rPr>
              <w:t xml:space="preserve"> </w:t>
            </w:r>
            <w:r>
              <w:rPr>
                <w:sz w:val="20"/>
              </w:rPr>
              <w:t xml:space="preserve">+ </w:t>
            </w:r>
            <w:r>
              <w:rPr>
                <w:spacing w:val="-4"/>
                <w:sz w:val="20"/>
              </w:rPr>
              <w:t>AGN</w:t>
            </w:r>
          </w:p>
        </w:tc>
        <w:tc>
          <w:tcPr>
            <w:tcW w:w="3029" w:type="dxa"/>
          </w:tcPr>
          <w:p w14:paraId="6D16036C" w14:textId="77777777" w:rsidR="00AA4259" w:rsidRDefault="001B440B">
            <w:pPr>
              <w:pStyle w:val="TableParagraph"/>
              <w:spacing w:line="229" w:lineRule="exact"/>
              <w:ind w:right="17"/>
              <w:jc w:val="center"/>
              <w:rPr>
                <w:sz w:val="20"/>
              </w:rPr>
            </w:pPr>
            <w:r>
              <w:rPr>
                <w:sz w:val="20"/>
              </w:rPr>
              <w:t>Integración</w:t>
            </w:r>
            <w:r>
              <w:rPr>
                <w:spacing w:val="-8"/>
                <w:sz w:val="20"/>
              </w:rPr>
              <w:t xml:space="preserve"> </w:t>
            </w:r>
            <w:r>
              <w:rPr>
                <w:sz w:val="20"/>
              </w:rPr>
              <w:t>al</w:t>
            </w:r>
            <w:r>
              <w:rPr>
                <w:spacing w:val="-7"/>
                <w:sz w:val="20"/>
              </w:rPr>
              <w:t xml:space="preserve"> </w:t>
            </w:r>
            <w:r>
              <w:rPr>
                <w:sz w:val="20"/>
              </w:rPr>
              <w:t>PGD</w:t>
            </w:r>
            <w:r>
              <w:rPr>
                <w:spacing w:val="-6"/>
                <w:sz w:val="20"/>
              </w:rPr>
              <w:t xml:space="preserve"> </w:t>
            </w:r>
            <w:r>
              <w:rPr>
                <w:spacing w:val="-2"/>
                <w:sz w:val="20"/>
              </w:rPr>
              <w:t>institucional</w:t>
            </w:r>
          </w:p>
        </w:tc>
      </w:tr>
      <w:tr w:rsidR="00AA4259" w14:paraId="431140D1" w14:textId="77777777">
        <w:trPr>
          <w:trHeight w:val="657"/>
        </w:trPr>
        <w:tc>
          <w:tcPr>
            <w:tcW w:w="662" w:type="dxa"/>
            <w:shd w:val="clear" w:color="auto" w:fill="C9ECFA"/>
          </w:tcPr>
          <w:p w14:paraId="6873FF02" w14:textId="77777777" w:rsidR="00AA4259" w:rsidRDefault="001B440B">
            <w:pPr>
              <w:pStyle w:val="TableParagraph"/>
              <w:ind w:left="5"/>
              <w:jc w:val="center"/>
              <w:rPr>
                <w:sz w:val="20"/>
              </w:rPr>
            </w:pPr>
            <w:r>
              <w:rPr>
                <w:spacing w:val="-4"/>
                <w:sz w:val="20"/>
              </w:rPr>
              <w:t>2020</w:t>
            </w:r>
          </w:p>
        </w:tc>
        <w:tc>
          <w:tcPr>
            <w:tcW w:w="2511" w:type="dxa"/>
            <w:shd w:val="clear" w:color="auto" w:fill="C9ECFA"/>
          </w:tcPr>
          <w:p w14:paraId="450ADCD3" w14:textId="77777777" w:rsidR="00AA4259" w:rsidRDefault="001B440B">
            <w:pPr>
              <w:pStyle w:val="TableParagraph"/>
              <w:ind w:left="105"/>
              <w:rPr>
                <w:sz w:val="20"/>
              </w:rPr>
            </w:pPr>
            <w:r>
              <w:rPr>
                <w:spacing w:val="-2"/>
                <w:sz w:val="20"/>
              </w:rPr>
              <w:t>Revalidación</w:t>
            </w:r>
            <w:r>
              <w:rPr>
                <w:spacing w:val="6"/>
                <w:sz w:val="20"/>
              </w:rPr>
              <w:t xml:space="preserve"> </w:t>
            </w:r>
            <w:r>
              <w:rPr>
                <w:spacing w:val="-2"/>
                <w:sz w:val="20"/>
              </w:rPr>
              <w:t>técnica</w:t>
            </w:r>
          </w:p>
        </w:tc>
        <w:tc>
          <w:tcPr>
            <w:tcW w:w="3195" w:type="dxa"/>
            <w:shd w:val="clear" w:color="auto" w:fill="C9ECFA"/>
          </w:tcPr>
          <w:p w14:paraId="4CC65B93" w14:textId="77777777" w:rsidR="00AA4259" w:rsidRDefault="001B440B">
            <w:pPr>
              <w:pStyle w:val="TableParagraph"/>
              <w:spacing w:line="256" w:lineRule="auto"/>
              <w:ind w:left="108" w:right="231"/>
              <w:rPr>
                <w:sz w:val="20"/>
              </w:rPr>
            </w:pPr>
            <w:r>
              <w:rPr>
                <w:sz w:val="20"/>
              </w:rPr>
              <w:t>Archivo</w:t>
            </w:r>
            <w:r>
              <w:rPr>
                <w:spacing w:val="-10"/>
                <w:sz w:val="20"/>
              </w:rPr>
              <w:t xml:space="preserve"> </w:t>
            </w:r>
            <w:r>
              <w:rPr>
                <w:sz w:val="20"/>
              </w:rPr>
              <w:t>de</w:t>
            </w:r>
            <w:r>
              <w:rPr>
                <w:spacing w:val="-10"/>
                <w:sz w:val="20"/>
              </w:rPr>
              <w:t xml:space="preserve"> </w:t>
            </w:r>
            <w:r>
              <w:rPr>
                <w:sz w:val="20"/>
              </w:rPr>
              <w:t>Bogotá</w:t>
            </w:r>
            <w:r>
              <w:rPr>
                <w:spacing w:val="-11"/>
                <w:sz w:val="20"/>
              </w:rPr>
              <w:t xml:space="preserve"> </w:t>
            </w:r>
            <w:r>
              <w:rPr>
                <w:sz w:val="20"/>
              </w:rPr>
              <w:t>(Concepto</w:t>
            </w:r>
            <w:r>
              <w:rPr>
                <w:spacing w:val="-11"/>
                <w:sz w:val="20"/>
              </w:rPr>
              <w:t xml:space="preserve"> </w:t>
            </w:r>
            <w:r>
              <w:rPr>
                <w:sz w:val="20"/>
              </w:rPr>
              <w:t xml:space="preserve">2- </w:t>
            </w:r>
            <w:r>
              <w:rPr>
                <w:spacing w:val="-2"/>
                <w:sz w:val="20"/>
              </w:rPr>
              <w:t>2020-32248)</w:t>
            </w:r>
          </w:p>
        </w:tc>
        <w:tc>
          <w:tcPr>
            <w:tcW w:w="3029" w:type="dxa"/>
            <w:shd w:val="clear" w:color="auto" w:fill="C9ECFA"/>
          </w:tcPr>
          <w:p w14:paraId="70B3F6D5" w14:textId="77777777" w:rsidR="00AA4259" w:rsidRDefault="001B440B">
            <w:pPr>
              <w:pStyle w:val="TableParagraph"/>
              <w:spacing w:line="256" w:lineRule="auto"/>
              <w:ind w:left="106"/>
              <w:rPr>
                <w:sz w:val="20"/>
              </w:rPr>
            </w:pPr>
            <w:r>
              <w:rPr>
                <w:sz w:val="20"/>
              </w:rPr>
              <w:t>Confirmación</w:t>
            </w:r>
            <w:r>
              <w:rPr>
                <w:spacing w:val="-14"/>
                <w:sz w:val="20"/>
              </w:rPr>
              <w:t xml:space="preserve"> </w:t>
            </w:r>
            <w:r>
              <w:rPr>
                <w:sz w:val="20"/>
              </w:rPr>
              <w:t>de</w:t>
            </w:r>
            <w:r>
              <w:rPr>
                <w:spacing w:val="-14"/>
                <w:sz w:val="20"/>
              </w:rPr>
              <w:t xml:space="preserve"> </w:t>
            </w:r>
            <w:r>
              <w:rPr>
                <w:sz w:val="20"/>
              </w:rPr>
              <w:t xml:space="preserve">vigencia </w:t>
            </w:r>
            <w:r>
              <w:rPr>
                <w:spacing w:val="-2"/>
                <w:sz w:val="20"/>
              </w:rPr>
              <w:t>normativa</w:t>
            </w:r>
          </w:p>
        </w:tc>
      </w:tr>
    </w:tbl>
    <w:p w14:paraId="07F05A16" w14:textId="77777777" w:rsidR="00AA4259" w:rsidRDefault="00AA4259">
      <w:pPr>
        <w:pStyle w:val="TableParagraph"/>
        <w:spacing w:line="256" w:lineRule="auto"/>
        <w:rPr>
          <w:sz w:val="20"/>
        </w:rPr>
        <w:sectPr w:rsidR="00AA4259">
          <w:pgSz w:w="12240" w:h="15840"/>
          <w:pgMar w:top="960" w:right="720" w:bottom="1280" w:left="720" w:header="751" w:footer="1083" w:gutter="0"/>
          <w:cols w:space="720"/>
        </w:sectPr>
      </w:pPr>
    </w:p>
    <w:p w14:paraId="2ABCAE66" w14:textId="77777777" w:rsidR="00AA4259" w:rsidRDefault="00AA4259">
      <w:pPr>
        <w:pStyle w:val="Textoindependiente"/>
      </w:pPr>
    </w:p>
    <w:p w14:paraId="237B3F92" w14:textId="77777777" w:rsidR="00AA4259" w:rsidRDefault="00AA4259">
      <w:pPr>
        <w:pStyle w:val="Textoindependiente"/>
      </w:pPr>
    </w:p>
    <w:p w14:paraId="4A428693" w14:textId="77777777" w:rsidR="00AA4259" w:rsidRDefault="00AA4259">
      <w:pPr>
        <w:pStyle w:val="Textoindependiente"/>
        <w:spacing w:before="122"/>
      </w:pPr>
    </w:p>
    <w:p w14:paraId="75319AA1" w14:textId="77777777" w:rsidR="00AA4259" w:rsidRDefault="001B440B">
      <w:pPr>
        <w:pStyle w:val="Textoindependiente"/>
        <w:spacing w:line="259" w:lineRule="auto"/>
        <w:ind w:left="982" w:right="604"/>
        <w:jc w:val="both"/>
      </w:pPr>
      <w:r>
        <w:t>Esta</w:t>
      </w:r>
      <w:r>
        <w:rPr>
          <w:spacing w:val="-2"/>
        </w:rPr>
        <w:t xml:space="preserve"> </w:t>
      </w:r>
      <w:r>
        <w:t>progresión</w:t>
      </w:r>
      <w:r>
        <w:rPr>
          <w:spacing w:val="-2"/>
        </w:rPr>
        <w:t xml:space="preserve"> </w:t>
      </w:r>
      <w:r>
        <w:t>evidencia</w:t>
      </w:r>
      <w:r>
        <w:rPr>
          <w:spacing w:val="-2"/>
        </w:rPr>
        <w:t xml:space="preserve"> </w:t>
      </w:r>
      <w:r>
        <w:t>que</w:t>
      </w:r>
      <w:r>
        <w:rPr>
          <w:spacing w:val="-2"/>
        </w:rPr>
        <w:t xml:space="preserve"> </w:t>
      </w:r>
      <w:r>
        <w:t>la</w:t>
      </w:r>
      <w:r>
        <w:rPr>
          <w:spacing w:val="-2"/>
        </w:rPr>
        <w:t xml:space="preserve"> </w:t>
      </w:r>
      <w:r>
        <w:t>entidad</w:t>
      </w:r>
      <w:r>
        <w:rPr>
          <w:spacing w:val="-2"/>
        </w:rPr>
        <w:t xml:space="preserve"> </w:t>
      </w:r>
      <w:r>
        <w:t>no</w:t>
      </w:r>
      <w:r>
        <w:rPr>
          <w:spacing w:val="-4"/>
        </w:rPr>
        <w:t xml:space="preserve"> </w:t>
      </w:r>
      <w:r>
        <w:t>solo</w:t>
      </w:r>
      <w:r>
        <w:rPr>
          <w:spacing w:val="-4"/>
        </w:rPr>
        <w:t xml:space="preserve"> </w:t>
      </w:r>
      <w:r>
        <w:t>cumplió</w:t>
      </w:r>
      <w:r>
        <w:rPr>
          <w:spacing w:val="-2"/>
        </w:rPr>
        <w:t xml:space="preserve"> </w:t>
      </w:r>
      <w:r>
        <w:t>los</w:t>
      </w:r>
      <w:r>
        <w:rPr>
          <w:spacing w:val="-1"/>
        </w:rPr>
        <w:t xml:space="preserve"> </w:t>
      </w:r>
      <w:r>
        <w:t>requisitos</w:t>
      </w:r>
      <w:r>
        <w:rPr>
          <w:spacing w:val="-4"/>
        </w:rPr>
        <w:t xml:space="preserve"> </w:t>
      </w:r>
      <w:r>
        <w:t>técnicos</w:t>
      </w:r>
      <w:r>
        <w:rPr>
          <w:spacing w:val="-2"/>
        </w:rPr>
        <w:t xml:space="preserve"> </w:t>
      </w:r>
      <w:r>
        <w:t>mínimos,</w:t>
      </w:r>
      <w:r>
        <w:rPr>
          <w:spacing w:val="-3"/>
        </w:rPr>
        <w:t xml:space="preserve"> </w:t>
      </w:r>
      <w:r>
        <w:t>sino que</w:t>
      </w:r>
      <w:r>
        <w:rPr>
          <w:spacing w:val="-4"/>
        </w:rPr>
        <w:t xml:space="preserve"> </w:t>
      </w:r>
      <w:r>
        <w:t>desarrolló</w:t>
      </w:r>
      <w:r>
        <w:rPr>
          <w:spacing w:val="-4"/>
        </w:rPr>
        <w:t xml:space="preserve"> </w:t>
      </w:r>
      <w:r>
        <w:t>capacidades</w:t>
      </w:r>
      <w:r>
        <w:rPr>
          <w:spacing w:val="-3"/>
        </w:rPr>
        <w:t xml:space="preserve"> </w:t>
      </w:r>
      <w:r>
        <w:t>institucionales</w:t>
      </w:r>
      <w:r>
        <w:rPr>
          <w:spacing w:val="-4"/>
        </w:rPr>
        <w:t xml:space="preserve"> </w:t>
      </w:r>
      <w:r>
        <w:t>para</w:t>
      </w:r>
      <w:r>
        <w:rPr>
          <w:spacing w:val="-5"/>
        </w:rPr>
        <w:t xml:space="preserve"> </w:t>
      </w:r>
      <w:r>
        <w:t>mantener</w:t>
      </w:r>
      <w:r>
        <w:rPr>
          <w:spacing w:val="-3"/>
        </w:rPr>
        <w:t xml:space="preserve"> </w:t>
      </w:r>
      <w:r>
        <w:t>la</w:t>
      </w:r>
      <w:r>
        <w:rPr>
          <w:spacing w:val="-4"/>
        </w:rPr>
        <w:t xml:space="preserve"> </w:t>
      </w:r>
      <w:r>
        <w:t>actualización</w:t>
      </w:r>
      <w:r>
        <w:rPr>
          <w:spacing w:val="-4"/>
        </w:rPr>
        <w:t xml:space="preserve"> </w:t>
      </w:r>
      <w:r>
        <w:t>y</w:t>
      </w:r>
      <w:r>
        <w:rPr>
          <w:spacing w:val="-3"/>
        </w:rPr>
        <w:t xml:space="preserve"> </w:t>
      </w:r>
      <w:r>
        <w:t>pertinencia</w:t>
      </w:r>
      <w:r>
        <w:rPr>
          <w:spacing w:val="-4"/>
        </w:rPr>
        <w:t xml:space="preserve"> </w:t>
      </w:r>
      <w:r>
        <w:t>de</w:t>
      </w:r>
      <w:r>
        <w:rPr>
          <w:spacing w:val="-5"/>
        </w:rPr>
        <w:t xml:space="preserve"> </w:t>
      </w:r>
      <w:r>
        <w:t>sus instrumentos archivísticos a lo largo del tiempo.</w:t>
      </w:r>
    </w:p>
    <w:p w14:paraId="0B05FB8B" w14:textId="77777777" w:rsidR="00AA4259" w:rsidRDefault="001B440B">
      <w:pPr>
        <w:pStyle w:val="Ttulo4"/>
        <w:spacing w:before="157"/>
      </w:pPr>
      <w:r>
        <w:t>Construcción</w:t>
      </w:r>
      <w:r>
        <w:rPr>
          <w:spacing w:val="-6"/>
        </w:rPr>
        <w:t xml:space="preserve"> </w:t>
      </w:r>
      <w:r>
        <w:t>de</w:t>
      </w:r>
      <w:r>
        <w:rPr>
          <w:spacing w:val="-6"/>
        </w:rPr>
        <w:t xml:space="preserve"> </w:t>
      </w:r>
      <w:r>
        <w:t>la</w:t>
      </w:r>
      <w:r>
        <w:rPr>
          <w:spacing w:val="-5"/>
        </w:rPr>
        <w:t xml:space="preserve"> </w:t>
      </w:r>
      <w:r>
        <w:t>Tabla</w:t>
      </w:r>
      <w:r>
        <w:rPr>
          <w:spacing w:val="-4"/>
        </w:rPr>
        <w:t xml:space="preserve"> </w:t>
      </w:r>
      <w:r>
        <w:t>de</w:t>
      </w:r>
      <w:r>
        <w:rPr>
          <w:spacing w:val="-6"/>
        </w:rPr>
        <w:t xml:space="preserve"> </w:t>
      </w:r>
      <w:r>
        <w:t>Valoración</w:t>
      </w:r>
      <w:r>
        <w:rPr>
          <w:spacing w:val="-3"/>
        </w:rPr>
        <w:t xml:space="preserve"> </w:t>
      </w:r>
      <w:r>
        <w:rPr>
          <w:spacing w:val="-2"/>
        </w:rPr>
        <w:t>Documental:</w:t>
      </w:r>
    </w:p>
    <w:p w14:paraId="7F8FAA15" w14:textId="77777777" w:rsidR="00AA4259" w:rsidRDefault="001B440B">
      <w:pPr>
        <w:pStyle w:val="Textoindependiente"/>
        <w:spacing w:before="184" w:line="259" w:lineRule="auto"/>
        <w:ind w:left="982" w:right="407"/>
        <w:jc w:val="both"/>
      </w:pPr>
      <w:r>
        <w:t>La</w:t>
      </w:r>
      <w:r>
        <w:rPr>
          <w:spacing w:val="-12"/>
        </w:rPr>
        <w:t xml:space="preserve"> </w:t>
      </w:r>
      <w:r>
        <w:t>constante</w:t>
      </w:r>
      <w:r>
        <w:rPr>
          <w:spacing w:val="-15"/>
        </w:rPr>
        <w:t xml:space="preserve"> </w:t>
      </w:r>
      <w:r>
        <w:t>evolución</w:t>
      </w:r>
      <w:r>
        <w:rPr>
          <w:spacing w:val="-15"/>
        </w:rPr>
        <w:t xml:space="preserve"> </w:t>
      </w:r>
      <w:r>
        <w:t>institucional,</w:t>
      </w:r>
      <w:r>
        <w:rPr>
          <w:spacing w:val="-13"/>
        </w:rPr>
        <w:t xml:space="preserve"> </w:t>
      </w:r>
      <w:r>
        <w:t>la</w:t>
      </w:r>
      <w:r>
        <w:rPr>
          <w:spacing w:val="-12"/>
        </w:rPr>
        <w:t xml:space="preserve"> </w:t>
      </w:r>
      <w:r>
        <w:t>herencia</w:t>
      </w:r>
      <w:r>
        <w:rPr>
          <w:spacing w:val="-12"/>
        </w:rPr>
        <w:t xml:space="preserve"> </w:t>
      </w:r>
      <w:r>
        <w:t>de</w:t>
      </w:r>
      <w:r>
        <w:rPr>
          <w:spacing w:val="-15"/>
        </w:rPr>
        <w:t xml:space="preserve"> </w:t>
      </w:r>
      <w:r>
        <w:t>fondos</w:t>
      </w:r>
      <w:r>
        <w:rPr>
          <w:spacing w:val="-12"/>
        </w:rPr>
        <w:t xml:space="preserve"> </w:t>
      </w:r>
      <w:r>
        <w:t>documentales</w:t>
      </w:r>
      <w:r>
        <w:rPr>
          <w:spacing w:val="-15"/>
        </w:rPr>
        <w:t xml:space="preserve"> </w:t>
      </w:r>
      <w:r>
        <w:t>de</w:t>
      </w:r>
      <w:r>
        <w:rPr>
          <w:spacing w:val="-15"/>
        </w:rPr>
        <w:t xml:space="preserve"> </w:t>
      </w:r>
      <w:r>
        <w:t>Entidades</w:t>
      </w:r>
      <w:r>
        <w:rPr>
          <w:spacing w:val="-15"/>
        </w:rPr>
        <w:t xml:space="preserve"> </w:t>
      </w:r>
      <w:r>
        <w:t>de</w:t>
      </w:r>
      <w:r>
        <w:rPr>
          <w:spacing w:val="-15"/>
        </w:rPr>
        <w:t xml:space="preserve"> </w:t>
      </w:r>
      <w:r>
        <w:t>las</w:t>
      </w:r>
      <w:r>
        <w:rPr>
          <w:spacing w:val="-15"/>
        </w:rPr>
        <w:t xml:space="preserve"> </w:t>
      </w:r>
      <w:r>
        <w:t>que se heredaron y asumieron funciones (Secretaría de Obras Públicas, cuya trayectoria puede seguirse desde la década de 1920 - 1930,) tienen un significativo impacto en la organización documental de la Unidad:</w:t>
      </w:r>
    </w:p>
    <w:p w14:paraId="457CD65F" w14:textId="77777777" w:rsidR="00AA4259" w:rsidRDefault="001B440B">
      <w:pPr>
        <w:pStyle w:val="Ttulo4"/>
        <w:spacing w:before="156"/>
      </w:pPr>
      <w:r>
        <w:t>Fase</w:t>
      </w:r>
      <w:r>
        <w:rPr>
          <w:spacing w:val="-5"/>
        </w:rPr>
        <w:t xml:space="preserve"> </w:t>
      </w:r>
      <w:r>
        <w:t>de</w:t>
      </w:r>
      <w:r>
        <w:rPr>
          <w:spacing w:val="-7"/>
        </w:rPr>
        <w:t xml:space="preserve"> </w:t>
      </w:r>
      <w:r>
        <w:t>Identificación</w:t>
      </w:r>
      <w:r>
        <w:rPr>
          <w:spacing w:val="-8"/>
        </w:rPr>
        <w:t xml:space="preserve"> </w:t>
      </w:r>
      <w:r>
        <w:t>de</w:t>
      </w:r>
      <w:r>
        <w:rPr>
          <w:spacing w:val="-5"/>
        </w:rPr>
        <w:t xml:space="preserve"> </w:t>
      </w:r>
      <w:r>
        <w:t>Brechas</w:t>
      </w:r>
      <w:r>
        <w:rPr>
          <w:spacing w:val="-6"/>
        </w:rPr>
        <w:t xml:space="preserve"> </w:t>
      </w:r>
      <w:r>
        <w:t>Técnicas</w:t>
      </w:r>
      <w:r>
        <w:rPr>
          <w:spacing w:val="-6"/>
        </w:rPr>
        <w:t xml:space="preserve"> </w:t>
      </w:r>
      <w:r>
        <w:t>(2016-</w:t>
      </w:r>
      <w:r>
        <w:rPr>
          <w:spacing w:val="-2"/>
        </w:rPr>
        <w:t>2020):</w:t>
      </w:r>
    </w:p>
    <w:p w14:paraId="6138E655" w14:textId="77777777" w:rsidR="00AA4259" w:rsidRDefault="001B440B">
      <w:pPr>
        <w:pStyle w:val="Prrafodelista"/>
        <w:numPr>
          <w:ilvl w:val="0"/>
          <w:numId w:val="130"/>
        </w:numPr>
        <w:tabs>
          <w:tab w:val="left" w:pos="1702"/>
        </w:tabs>
        <w:spacing w:before="184" w:line="254" w:lineRule="auto"/>
        <w:ind w:right="411"/>
      </w:pPr>
      <w:r>
        <w:rPr>
          <w:rFonts w:ascii="Arial" w:hAnsi="Arial"/>
          <w:b/>
        </w:rPr>
        <w:t xml:space="preserve">2016: </w:t>
      </w:r>
      <w:r>
        <w:t>Presentación</w:t>
      </w:r>
      <w:r>
        <w:rPr>
          <w:spacing w:val="40"/>
        </w:rPr>
        <w:t xml:space="preserve"> </w:t>
      </w:r>
      <w:r>
        <w:t>inicial</w:t>
      </w:r>
      <w:r>
        <w:rPr>
          <w:spacing w:val="40"/>
        </w:rPr>
        <w:t xml:space="preserve"> </w:t>
      </w:r>
      <w:r>
        <w:t>al</w:t>
      </w:r>
      <w:r>
        <w:rPr>
          <w:spacing w:val="40"/>
        </w:rPr>
        <w:t xml:space="preserve"> </w:t>
      </w:r>
      <w:r>
        <w:t>Consejo</w:t>
      </w:r>
      <w:r>
        <w:rPr>
          <w:spacing w:val="40"/>
        </w:rPr>
        <w:t xml:space="preserve"> </w:t>
      </w:r>
      <w:r>
        <w:t>Distrital</w:t>
      </w:r>
      <w:r>
        <w:rPr>
          <w:spacing w:val="40"/>
        </w:rPr>
        <w:t xml:space="preserve"> </w:t>
      </w:r>
      <w:r>
        <w:t>de</w:t>
      </w:r>
      <w:r>
        <w:rPr>
          <w:spacing w:val="40"/>
        </w:rPr>
        <w:t xml:space="preserve"> </w:t>
      </w:r>
      <w:r>
        <w:t>Archivos</w:t>
      </w:r>
      <w:r>
        <w:rPr>
          <w:spacing w:val="40"/>
        </w:rPr>
        <w:t xml:space="preserve"> </w:t>
      </w:r>
      <w:r>
        <w:t>con</w:t>
      </w:r>
      <w:r>
        <w:rPr>
          <w:spacing w:val="40"/>
        </w:rPr>
        <w:t xml:space="preserve"> </w:t>
      </w:r>
      <w:r>
        <w:t>deficiencias</w:t>
      </w:r>
      <w:r>
        <w:rPr>
          <w:spacing w:val="40"/>
        </w:rPr>
        <w:t xml:space="preserve"> </w:t>
      </w:r>
      <w:r>
        <w:t xml:space="preserve">técnicas </w:t>
      </w:r>
      <w:r>
        <w:rPr>
          <w:spacing w:val="-2"/>
        </w:rPr>
        <w:t>identificadas</w:t>
      </w:r>
    </w:p>
    <w:p w14:paraId="5EE93354" w14:textId="77777777" w:rsidR="00AA4259" w:rsidRDefault="001B440B">
      <w:pPr>
        <w:pStyle w:val="Prrafodelista"/>
        <w:numPr>
          <w:ilvl w:val="0"/>
          <w:numId w:val="130"/>
        </w:numPr>
        <w:tabs>
          <w:tab w:val="left" w:pos="1702"/>
        </w:tabs>
        <w:spacing w:before="169" w:line="256" w:lineRule="auto"/>
        <w:ind w:right="411"/>
      </w:pPr>
      <w:r>
        <w:rPr>
          <w:rFonts w:ascii="Arial" w:hAnsi="Arial"/>
          <w:b/>
        </w:rPr>
        <w:t>Julio</w:t>
      </w:r>
      <w:r>
        <w:rPr>
          <w:rFonts w:ascii="Arial" w:hAnsi="Arial"/>
          <w:b/>
          <w:spacing w:val="71"/>
        </w:rPr>
        <w:t xml:space="preserve"> </w:t>
      </w:r>
      <w:r>
        <w:rPr>
          <w:rFonts w:ascii="Arial" w:hAnsi="Arial"/>
          <w:b/>
        </w:rPr>
        <w:t>2020:</w:t>
      </w:r>
      <w:r>
        <w:rPr>
          <w:rFonts w:ascii="Arial" w:hAnsi="Arial"/>
          <w:b/>
          <w:spacing w:val="-2"/>
        </w:rPr>
        <w:t xml:space="preserve"> </w:t>
      </w:r>
      <w:r>
        <w:t>Evaluación</w:t>
      </w:r>
      <w:r>
        <w:rPr>
          <w:spacing w:val="73"/>
        </w:rPr>
        <w:t xml:space="preserve"> </w:t>
      </w:r>
      <w:r>
        <w:t>formal</w:t>
      </w:r>
      <w:r>
        <w:rPr>
          <w:spacing w:val="70"/>
        </w:rPr>
        <w:t xml:space="preserve"> </w:t>
      </w:r>
      <w:r>
        <w:t>con</w:t>
      </w:r>
      <w:r>
        <w:rPr>
          <w:spacing w:val="71"/>
        </w:rPr>
        <w:t xml:space="preserve"> </w:t>
      </w:r>
      <w:r>
        <w:t>resultado</w:t>
      </w:r>
      <w:r>
        <w:rPr>
          <w:spacing w:val="71"/>
        </w:rPr>
        <w:t xml:space="preserve"> </w:t>
      </w:r>
      <w:r>
        <w:t>"No</w:t>
      </w:r>
      <w:r>
        <w:rPr>
          <w:spacing w:val="74"/>
        </w:rPr>
        <w:t xml:space="preserve"> </w:t>
      </w:r>
      <w:r>
        <w:t>cumple"</w:t>
      </w:r>
      <w:r>
        <w:rPr>
          <w:spacing w:val="72"/>
        </w:rPr>
        <w:t xml:space="preserve"> </w:t>
      </w:r>
      <w:r>
        <w:t>que</w:t>
      </w:r>
      <w:r>
        <w:rPr>
          <w:spacing w:val="74"/>
        </w:rPr>
        <w:t xml:space="preserve"> </w:t>
      </w:r>
      <w:r>
        <w:t>generó</w:t>
      </w:r>
      <w:r>
        <w:rPr>
          <w:spacing w:val="74"/>
        </w:rPr>
        <w:t xml:space="preserve"> </w:t>
      </w:r>
      <w:r>
        <w:t>proceso</w:t>
      </w:r>
      <w:r>
        <w:rPr>
          <w:spacing w:val="71"/>
        </w:rPr>
        <w:t xml:space="preserve"> </w:t>
      </w:r>
      <w:r>
        <w:t xml:space="preserve">de </w:t>
      </w:r>
      <w:r>
        <w:rPr>
          <w:spacing w:val="-2"/>
        </w:rPr>
        <w:t>mejoramiento</w:t>
      </w:r>
    </w:p>
    <w:p w14:paraId="3362FF4C" w14:textId="77777777" w:rsidR="00AA4259" w:rsidRDefault="001B440B">
      <w:pPr>
        <w:pStyle w:val="Prrafodelista"/>
        <w:numPr>
          <w:ilvl w:val="0"/>
          <w:numId w:val="130"/>
        </w:numPr>
        <w:tabs>
          <w:tab w:val="left" w:pos="1701"/>
        </w:tabs>
        <w:spacing w:before="162"/>
        <w:ind w:left="1701" w:hanging="359"/>
      </w:pPr>
      <w:r>
        <w:rPr>
          <w:rFonts w:ascii="Arial" w:hAnsi="Arial"/>
          <w:b/>
        </w:rPr>
        <w:t>2019:</w:t>
      </w:r>
      <w:r>
        <w:rPr>
          <w:rFonts w:ascii="Arial" w:hAnsi="Arial"/>
          <w:b/>
          <w:spacing w:val="-4"/>
        </w:rPr>
        <w:t xml:space="preserve"> </w:t>
      </w:r>
      <w:r>
        <w:t>Participación</w:t>
      </w:r>
      <w:r>
        <w:rPr>
          <w:spacing w:val="-6"/>
        </w:rPr>
        <w:t xml:space="preserve"> </w:t>
      </w:r>
      <w:r>
        <w:t>sistemática</w:t>
      </w:r>
      <w:r>
        <w:rPr>
          <w:spacing w:val="-8"/>
        </w:rPr>
        <w:t xml:space="preserve"> </w:t>
      </w:r>
      <w:r>
        <w:t>en</w:t>
      </w:r>
      <w:r>
        <w:rPr>
          <w:spacing w:val="-6"/>
        </w:rPr>
        <w:t xml:space="preserve"> </w:t>
      </w:r>
      <w:r>
        <w:t>seis</w:t>
      </w:r>
      <w:r>
        <w:rPr>
          <w:spacing w:val="-7"/>
        </w:rPr>
        <w:t xml:space="preserve"> </w:t>
      </w:r>
      <w:r>
        <w:t>mesas</w:t>
      </w:r>
      <w:r>
        <w:rPr>
          <w:spacing w:val="-8"/>
        </w:rPr>
        <w:t xml:space="preserve"> </w:t>
      </w:r>
      <w:r>
        <w:t>técnicas</w:t>
      </w:r>
      <w:r>
        <w:rPr>
          <w:spacing w:val="-6"/>
        </w:rPr>
        <w:t xml:space="preserve"> </w:t>
      </w:r>
      <w:r>
        <w:t>de</w:t>
      </w:r>
      <w:r>
        <w:rPr>
          <w:spacing w:val="-7"/>
        </w:rPr>
        <w:t xml:space="preserve"> </w:t>
      </w:r>
      <w:r>
        <w:t>formulación</w:t>
      </w:r>
      <w:r>
        <w:rPr>
          <w:spacing w:val="-6"/>
        </w:rPr>
        <w:t xml:space="preserve"> </w:t>
      </w:r>
      <w:r>
        <w:t>y</w:t>
      </w:r>
      <w:r>
        <w:rPr>
          <w:spacing w:val="-9"/>
        </w:rPr>
        <w:t xml:space="preserve"> </w:t>
      </w:r>
      <w:r>
        <w:rPr>
          <w:spacing w:val="-2"/>
        </w:rPr>
        <w:t>ajuste</w:t>
      </w:r>
    </w:p>
    <w:p w14:paraId="77E8E205" w14:textId="77777777" w:rsidR="00AA4259" w:rsidRDefault="001B440B">
      <w:pPr>
        <w:pStyle w:val="Textoindependiente"/>
        <w:spacing w:before="181" w:line="259" w:lineRule="auto"/>
        <w:ind w:left="982" w:right="405"/>
        <w:jc w:val="both"/>
      </w:pPr>
      <w:r>
        <w:t>Esta fase evidencia la capacidad institucional para transformar las observaciones técnicas en oportunidades de fortalecimiento metodológico, desarrollando competencias especializadas en valoración documental.</w:t>
      </w:r>
    </w:p>
    <w:p w14:paraId="3C33CABC" w14:textId="77777777" w:rsidR="00AA4259" w:rsidRDefault="001B440B">
      <w:pPr>
        <w:pStyle w:val="Ttulo4"/>
        <w:spacing w:before="158"/>
      </w:pPr>
      <w:r>
        <w:t>Fase</w:t>
      </w:r>
      <w:r>
        <w:rPr>
          <w:spacing w:val="-6"/>
        </w:rPr>
        <w:t xml:space="preserve"> </w:t>
      </w:r>
      <w:r>
        <w:t>de</w:t>
      </w:r>
      <w:r>
        <w:rPr>
          <w:spacing w:val="-5"/>
        </w:rPr>
        <w:t xml:space="preserve"> </w:t>
      </w:r>
      <w:r>
        <w:t>Consolidación</w:t>
      </w:r>
      <w:r>
        <w:rPr>
          <w:spacing w:val="-8"/>
        </w:rPr>
        <w:t xml:space="preserve"> </w:t>
      </w:r>
      <w:r>
        <w:t>y</w:t>
      </w:r>
      <w:r>
        <w:rPr>
          <w:spacing w:val="-5"/>
        </w:rPr>
        <w:t xml:space="preserve"> </w:t>
      </w:r>
      <w:r>
        <w:t>Validación</w:t>
      </w:r>
      <w:r>
        <w:rPr>
          <w:spacing w:val="-7"/>
        </w:rPr>
        <w:t xml:space="preserve"> </w:t>
      </w:r>
      <w:r>
        <w:t>(2021-</w:t>
      </w:r>
      <w:r>
        <w:rPr>
          <w:spacing w:val="-2"/>
        </w:rPr>
        <w:t>2022):</w:t>
      </w:r>
    </w:p>
    <w:p w14:paraId="29F55DF3" w14:textId="77777777" w:rsidR="00AA4259" w:rsidRDefault="001B440B">
      <w:pPr>
        <w:pStyle w:val="Prrafodelista"/>
        <w:numPr>
          <w:ilvl w:val="0"/>
          <w:numId w:val="130"/>
        </w:numPr>
        <w:tabs>
          <w:tab w:val="left" w:pos="1702"/>
        </w:tabs>
        <w:spacing w:before="183" w:line="256" w:lineRule="auto"/>
        <w:ind w:right="404"/>
      </w:pPr>
      <w:r>
        <w:rPr>
          <w:rFonts w:ascii="Arial" w:hAnsi="Arial"/>
          <w:b/>
        </w:rPr>
        <w:t>2021-2022:</w:t>
      </w:r>
      <w:r>
        <w:rPr>
          <w:rFonts w:ascii="Arial" w:hAnsi="Arial"/>
          <w:b/>
          <w:spacing w:val="-3"/>
        </w:rPr>
        <w:t xml:space="preserve"> </w:t>
      </w:r>
      <w:r>
        <w:t>Inclusión</w:t>
      </w:r>
      <w:r>
        <w:rPr>
          <w:spacing w:val="-10"/>
        </w:rPr>
        <w:t xml:space="preserve"> </w:t>
      </w:r>
      <w:r>
        <w:t>en</w:t>
      </w:r>
      <w:r>
        <w:rPr>
          <w:spacing w:val="-10"/>
        </w:rPr>
        <w:t xml:space="preserve"> </w:t>
      </w:r>
      <w:r>
        <w:t>listados</w:t>
      </w:r>
      <w:r>
        <w:rPr>
          <w:spacing w:val="-7"/>
        </w:rPr>
        <w:t xml:space="preserve"> </w:t>
      </w:r>
      <w:r>
        <w:t>oficiales</w:t>
      </w:r>
      <w:r>
        <w:rPr>
          <w:spacing w:val="-7"/>
        </w:rPr>
        <w:t xml:space="preserve"> </w:t>
      </w:r>
      <w:r>
        <w:t>del</w:t>
      </w:r>
      <w:r>
        <w:rPr>
          <w:spacing w:val="-8"/>
        </w:rPr>
        <w:t xml:space="preserve"> </w:t>
      </w:r>
      <w:r>
        <w:t>Concejo</w:t>
      </w:r>
      <w:r>
        <w:rPr>
          <w:spacing w:val="-10"/>
        </w:rPr>
        <w:t xml:space="preserve"> </w:t>
      </w:r>
      <w:r>
        <w:t>de</w:t>
      </w:r>
      <w:r>
        <w:rPr>
          <w:spacing w:val="-8"/>
        </w:rPr>
        <w:t xml:space="preserve"> </w:t>
      </w:r>
      <w:r>
        <w:t>Bogotá</w:t>
      </w:r>
      <w:r>
        <w:rPr>
          <w:spacing w:val="-10"/>
        </w:rPr>
        <w:t xml:space="preserve"> </w:t>
      </w:r>
      <w:r>
        <w:t>(Ediciones</w:t>
      </w:r>
      <w:r>
        <w:rPr>
          <w:spacing w:val="-7"/>
        </w:rPr>
        <w:t xml:space="preserve"> </w:t>
      </w:r>
      <w:r>
        <w:t>3254</w:t>
      </w:r>
      <w:r>
        <w:rPr>
          <w:spacing w:val="-10"/>
        </w:rPr>
        <w:t xml:space="preserve"> </w:t>
      </w:r>
      <w:r>
        <w:t>y</w:t>
      </w:r>
      <w:r>
        <w:rPr>
          <w:spacing w:val="-9"/>
        </w:rPr>
        <w:t xml:space="preserve"> </w:t>
      </w:r>
      <w:r>
        <w:t>3305) como entidad con TVD convalidada</w:t>
      </w:r>
    </w:p>
    <w:p w14:paraId="4521E9FA" w14:textId="77777777" w:rsidR="00AA4259" w:rsidRDefault="001B440B">
      <w:pPr>
        <w:pStyle w:val="Prrafodelista"/>
        <w:numPr>
          <w:ilvl w:val="0"/>
          <w:numId w:val="130"/>
        </w:numPr>
        <w:tabs>
          <w:tab w:val="left" w:pos="1702"/>
        </w:tabs>
        <w:spacing w:before="165" w:line="256" w:lineRule="auto"/>
        <w:ind w:right="408"/>
      </w:pPr>
      <w:r>
        <w:rPr>
          <w:rFonts w:ascii="Arial" w:hAnsi="Arial"/>
          <w:b/>
        </w:rPr>
        <w:t>2022:</w:t>
      </w:r>
      <w:r>
        <w:rPr>
          <w:rFonts w:ascii="Arial" w:hAnsi="Arial"/>
          <w:b/>
          <w:spacing w:val="-1"/>
        </w:rPr>
        <w:t xml:space="preserve"> </w:t>
      </w:r>
      <w:r>
        <w:t>Emisión</w:t>
      </w:r>
      <w:r>
        <w:rPr>
          <w:spacing w:val="34"/>
        </w:rPr>
        <w:t xml:space="preserve"> </w:t>
      </w:r>
      <w:r>
        <w:t>del</w:t>
      </w:r>
      <w:r>
        <w:rPr>
          <w:spacing w:val="34"/>
        </w:rPr>
        <w:t xml:space="preserve"> </w:t>
      </w:r>
      <w:r>
        <w:t>concepto</w:t>
      </w:r>
      <w:r>
        <w:rPr>
          <w:spacing w:val="32"/>
        </w:rPr>
        <w:t xml:space="preserve"> </w:t>
      </w:r>
      <w:r>
        <w:t>técnico</w:t>
      </w:r>
      <w:r>
        <w:rPr>
          <w:spacing w:val="34"/>
        </w:rPr>
        <w:t xml:space="preserve"> </w:t>
      </w:r>
      <w:r>
        <w:t>de</w:t>
      </w:r>
      <w:r>
        <w:rPr>
          <w:spacing w:val="32"/>
        </w:rPr>
        <w:t xml:space="preserve"> </w:t>
      </w:r>
      <w:r>
        <w:t>aplicación</w:t>
      </w:r>
      <w:r>
        <w:rPr>
          <w:spacing w:val="34"/>
        </w:rPr>
        <w:t xml:space="preserve"> </w:t>
      </w:r>
      <w:r>
        <w:t>(Radicado</w:t>
      </w:r>
      <w:r>
        <w:rPr>
          <w:spacing w:val="34"/>
        </w:rPr>
        <w:t xml:space="preserve"> </w:t>
      </w:r>
      <w:r>
        <w:t>20221120094912)</w:t>
      </w:r>
      <w:r>
        <w:rPr>
          <w:spacing w:val="36"/>
        </w:rPr>
        <w:t xml:space="preserve"> </w:t>
      </w:r>
      <w:r>
        <w:t>por</w:t>
      </w:r>
      <w:r>
        <w:rPr>
          <w:spacing w:val="36"/>
        </w:rPr>
        <w:t xml:space="preserve"> </w:t>
      </w:r>
      <w:r>
        <w:t>el Archivo de Bogotá</w:t>
      </w:r>
    </w:p>
    <w:p w14:paraId="4119E639" w14:textId="77777777" w:rsidR="00AA4259" w:rsidRDefault="001B440B">
      <w:pPr>
        <w:pStyle w:val="Ttulo4"/>
        <w:spacing w:before="161"/>
      </w:pPr>
      <w:r>
        <w:t>Argumentación</w:t>
      </w:r>
      <w:r>
        <w:rPr>
          <w:spacing w:val="-8"/>
        </w:rPr>
        <w:t xml:space="preserve"> </w:t>
      </w:r>
      <w:r>
        <w:t>Técnica</w:t>
      </w:r>
      <w:r>
        <w:rPr>
          <w:spacing w:val="-5"/>
        </w:rPr>
        <w:t xml:space="preserve"> </w:t>
      </w:r>
      <w:r>
        <w:t>de</w:t>
      </w:r>
      <w:r>
        <w:rPr>
          <w:spacing w:val="-7"/>
        </w:rPr>
        <w:t xml:space="preserve"> </w:t>
      </w:r>
      <w:r>
        <w:t>la</w:t>
      </w:r>
      <w:r>
        <w:rPr>
          <w:spacing w:val="-5"/>
        </w:rPr>
        <w:t xml:space="preserve"> </w:t>
      </w:r>
      <w:r>
        <w:t>Evolución</w:t>
      </w:r>
      <w:r>
        <w:rPr>
          <w:spacing w:val="-7"/>
        </w:rPr>
        <w:t xml:space="preserve"> </w:t>
      </w:r>
      <w:r>
        <w:rPr>
          <w:spacing w:val="-2"/>
        </w:rPr>
        <w:t>Archivística:</w:t>
      </w:r>
    </w:p>
    <w:p w14:paraId="19A200B6" w14:textId="77777777" w:rsidR="00AA4259" w:rsidRDefault="001B440B">
      <w:pPr>
        <w:pStyle w:val="Textoindependiente"/>
        <w:spacing w:before="184" w:line="256" w:lineRule="auto"/>
        <w:ind w:left="982" w:right="405"/>
        <w:jc w:val="both"/>
      </w:pPr>
      <w:r>
        <w:t>La trayectoria descrita demuestra que la UAERMV ha desarrollado una capacidad institucional diferenciada que trasciende la gestión operativa de documentos para convertirse en gestión estratégica del patrimonio documental. Esta evolución se fundamenta en tres pilares técnicos:</w:t>
      </w:r>
    </w:p>
    <w:p w14:paraId="7701FE16" w14:textId="77777777" w:rsidR="00AA4259" w:rsidRDefault="001B440B">
      <w:pPr>
        <w:pStyle w:val="Prrafodelista"/>
        <w:numPr>
          <w:ilvl w:val="3"/>
          <w:numId w:val="154"/>
        </w:numPr>
        <w:tabs>
          <w:tab w:val="left" w:pos="1700"/>
          <w:tab w:val="left" w:pos="1702"/>
        </w:tabs>
        <w:spacing w:before="168" w:line="254" w:lineRule="auto"/>
        <w:ind w:right="407"/>
      </w:pPr>
      <w:r>
        <w:rPr>
          <w:rFonts w:ascii="Arial" w:hAnsi="Arial"/>
          <w:b/>
        </w:rPr>
        <w:t>Rigor</w:t>
      </w:r>
      <w:r>
        <w:rPr>
          <w:rFonts w:ascii="Arial" w:hAnsi="Arial"/>
          <w:b/>
          <w:spacing w:val="80"/>
        </w:rPr>
        <w:t xml:space="preserve"> </w:t>
      </w:r>
      <w:r>
        <w:rPr>
          <w:rFonts w:ascii="Arial" w:hAnsi="Arial"/>
          <w:b/>
        </w:rPr>
        <w:t>Metodológico:</w:t>
      </w:r>
      <w:r>
        <w:rPr>
          <w:rFonts w:ascii="Arial" w:hAnsi="Arial"/>
          <w:b/>
          <w:spacing w:val="-1"/>
        </w:rPr>
        <w:t xml:space="preserve"> </w:t>
      </w:r>
      <w:r>
        <w:t>Aplicación</w:t>
      </w:r>
      <w:r>
        <w:rPr>
          <w:spacing w:val="80"/>
        </w:rPr>
        <w:t xml:space="preserve"> </w:t>
      </w:r>
      <w:r>
        <w:t>sistemática</w:t>
      </w:r>
      <w:r>
        <w:rPr>
          <w:spacing w:val="80"/>
        </w:rPr>
        <w:t xml:space="preserve"> </w:t>
      </w:r>
      <w:r>
        <w:t>de</w:t>
      </w:r>
      <w:r>
        <w:rPr>
          <w:spacing w:val="80"/>
        </w:rPr>
        <w:t xml:space="preserve"> </w:t>
      </w:r>
      <w:r>
        <w:t>estándares</w:t>
      </w:r>
      <w:r>
        <w:rPr>
          <w:spacing w:val="80"/>
        </w:rPr>
        <w:t xml:space="preserve"> </w:t>
      </w:r>
      <w:r>
        <w:t>técnicos</w:t>
      </w:r>
      <w:r>
        <w:rPr>
          <w:spacing w:val="80"/>
        </w:rPr>
        <w:t xml:space="preserve"> </w:t>
      </w:r>
      <w:r>
        <w:t>nacionales</w:t>
      </w:r>
      <w:r>
        <w:rPr>
          <w:spacing w:val="80"/>
        </w:rPr>
        <w:t xml:space="preserve"> </w:t>
      </w:r>
      <w:r>
        <w:t xml:space="preserve">e </w:t>
      </w:r>
      <w:r>
        <w:rPr>
          <w:spacing w:val="-2"/>
        </w:rPr>
        <w:t>internacionales</w:t>
      </w:r>
    </w:p>
    <w:p w14:paraId="227D8622" w14:textId="77777777" w:rsidR="00AA4259" w:rsidRDefault="001B440B">
      <w:pPr>
        <w:pStyle w:val="Prrafodelista"/>
        <w:numPr>
          <w:ilvl w:val="3"/>
          <w:numId w:val="154"/>
        </w:numPr>
        <w:tabs>
          <w:tab w:val="left" w:pos="1700"/>
          <w:tab w:val="left" w:pos="1702"/>
        </w:tabs>
        <w:spacing w:before="169" w:line="254" w:lineRule="auto"/>
        <w:ind w:right="409"/>
      </w:pPr>
      <w:r>
        <w:rPr>
          <w:rFonts w:ascii="Arial" w:hAnsi="Arial"/>
          <w:b/>
        </w:rPr>
        <w:t>Aprendizaje</w:t>
      </w:r>
      <w:r>
        <w:rPr>
          <w:rFonts w:ascii="Arial" w:hAnsi="Arial"/>
          <w:b/>
          <w:spacing w:val="40"/>
        </w:rPr>
        <w:t xml:space="preserve"> </w:t>
      </w:r>
      <w:r>
        <w:rPr>
          <w:rFonts w:ascii="Arial" w:hAnsi="Arial"/>
          <w:b/>
        </w:rPr>
        <w:t>Institucional:</w:t>
      </w:r>
      <w:r>
        <w:rPr>
          <w:rFonts w:ascii="Arial" w:hAnsi="Arial"/>
          <w:b/>
          <w:spacing w:val="-1"/>
        </w:rPr>
        <w:t xml:space="preserve"> </w:t>
      </w:r>
      <w:r>
        <w:t>Transformación</w:t>
      </w:r>
      <w:r>
        <w:rPr>
          <w:spacing w:val="40"/>
        </w:rPr>
        <w:t xml:space="preserve"> </w:t>
      </w:r>
      <w:r>
        <w:t>de</w:t>
      </w:r>
      <w:r>
        <w:rPr>
          <w:spacing w:val="40"/>
        </w:rPr>
        <w:t xml:space="preserve"> </w:t>
      </w:r>
      <w:r>
        <w:t>observaciones</w:t>
      </w:r>
      <w:r>
        <w:rPr>
          <w:spacing w:val="40"/>
        </w:rPr>
        <w:t xml:space="preserve"> </w:t>
      </w:r>
      <w:r>
        <w:t>técnicas</w:t>
      </w:r>
      <w:r>
        <w:rPr>
          <w:spacing w:val="40"/>
        </w:rPr>
        <w:t xml:space="preserve"> </w:t>
      </w:r>
      <w:r>
        <w:t>en</w:t>
      </w:r>
      <w:r>
        <w:rPr>
          <w:spacing w:val="40"/>
        </w:rPr>
        <w:t xml:space="preserve"> </w:t>
      </w:r>
      <w:r>
        <w:t xml:space="preserve">fortalezas </w:t>
      </w:r>
      <w:r>
        <w:rPr>
          <w:spacing w:val="-2"/>
        </w:rPr>
        <w:t>operativas</w:t>
      </w:r>
    </w:p>
    <w:p w14:paraId="448F8ECF" w14:textId="77777777" w:rsidR="00AA4259" w:rsidRDefault="001B440B">
      <w:pPr>
        <w:pStyle w:val="Prrafodelista"/>
        <w:numPr>
          <w:ilvl w:val="3"/>
          <w:numId w:val="154"/>
        </w:numPr>
        <w:tabs>
          <w:tab w:val="left" w:pos="1700"/>
          <w:tab w:val="left" w:pos="1702"/>
        </w:tabs>
        <w:spacing w:before="170" w:line="256" w:lineRule="auto"/>
        <w:ind w:right="409"/>
      </w:pPr>
      <w:r>
        <w:rPr>
          <w:rFonts w:ascii="Arial" w:hAnsi="Arial"/>
          <w:b/>
        </w:rPr>
        <w:t xml:space="preserve">Sostenibilidad Archivística: </w:t>
      </w:r>
      <w:r>
        <w:t>Desarrollo de capacidades internas para mantenimiento y actualización continua</w:t>
      </w:r>
    </w:p>
    <w:p w14:paraId="5266677A" w14:textId="77777777" w:rsidR="00AA4259" w:rsidRDefault="001B440B">
      <w:pPr>
        <w:pStyle w:val="Ttulo4"/>
        <w:numPr>
          <w:ilvl w:val="2"/>
          <w:numId w:val="154"/>
        </w:numPr>
        <w:tabs>
          <w:tab w:val="left" w:pos="1652"/>
        </w:tabs>
        <w:spacing w:before="161"/>
        <w:ind w:left="1652" w:hanging="670"/>
      </w:pPr>
      <w:r>
        <w:t>Impacto</w:t>
      </w:r>
      <w:r>
        <w:rPr>
          <w:spacing w:val="-11"/>
        </w:rPr>
        <w:t xml:space="preserve"> </w:t>
      </w:r>
      <w:r>
        <w:t>Técnico</w:t>
      </w:r>
      <w:r>
        <w:rPr>
          <w:spacing w:val="-6"/>
        </w:rPr>
        <w:t xml:space="preserve"> </w:t>
      </w:r>
      <w:r>
        <w:t>de</w:t>
      </w:r>
      <w:r>
        <w:rPr>
          <w:spacing w:val="-6"/>
        </w:rPr>
        <w:t xml:space="preserve"> </w:t>
      </w:r>
      <w:r>
        <w:t>la</w:t>
      </w:r>
      <w:r>
        <w:rPr>
          <w:spacing w:val="-4"/>
        </w:rPr>
        <w:t xml:space="preserve"> </w:t>
      </w:r>
      <w:r>
        <w:t>Reestructuración</w:t>
      </w:r>
      <w:r>
        <w:rPr>
          <w:spacing w:val="-7"/>
        </w:rPr>
        <w:t xml:space="preserve"> </w:t>
      </w:r>
      <w:r>
        <w:t>Organizacional</w:t>
      </w:r>
      <w:r>
        <w:rPr>
          <w:spacing w:val="-6"/>
        </w:rPr>
        <w:t xml:space="preserve"> </w:t>
      </w:r>
      <w:r>
        <w:t>en</w:t>
      </w:r>
      <w:r>
        <w:rPr>
          <w:spacing w:val="-4"/>
        </w:rPr>
        <w:t xml:space="preserve"> </w:t>
      </w:r>
      <w:r>
        <w:t>el</w:t>
      </w:r>
      <w:r>
        <w:rPr>
          <w:spacing w:val="-5"/>
        </w:rPr>
        <w:t xml:space="preserve"> </w:t>
      </w:r>
      <w:r>
        <w:t>Sistema</w:t>
      </w:r>
      <w:r>
        <w:rPr>
          <w:spacing w:val="-6"/>
        </w:rPr>
        <w:t xml:space="preserve"> </w:t>
      </w:r>
      <w:r>
        <w:rPr>
          <w:spacing w:val="-2"/>
        </w:rPr>
        <w:t>Archivístico</w:t>
      </w:r>
    </w:p>
    <w:p w14:paraId="3D9C89B7" w14:textId="77777777" w:rsidR="00AA4259" w:rsidRDefault="001B440B">
      <w:pPr>
        <w:pStyle w:val="Textoindependiente"/>
        <w:spacing w:before="182" w:line="259" w:lineRule="auto"/>
        <w:ind w:left="982" w:right="405"/>
        <w:jc w:val="both"/>
      </w:pPr>
      <w:r>
        <w:t>La reestructuración organizacional establecida mediante Acuerdo 02 de 2023 representa un punto de inflexión que requiere análisis técnico especializado para determinar su impacto en el sistema</w:t>
      </w:r>
      <w:r>
        <w:rPr>
          <w:spacing w:val="40"/>
        </w:rPr>
        <w:t xml:space="preserve"> </w:t>
      </w:r>
      <w:r>
        <w:t>archivístico</w:t>
      </w:r>
      <w:r>
        <w:rPr>
          <w:spacing w:val="40"/>
        </w:rPr>
        <w:t xml:space="preserve"> </w:t>
      </w:r>
      <w:r>
        <w:t>institucional.</w:t>
      </w:r>
      <w:r>
        <w:rPr>
          <w:spacing w:val="40"/>
        </w:rPr>
        <w:t xml:space="preserve"> </w:t>
      </w:r>
      <w:r>
        <w:t>La</w:t>
      </w:r>
      <w:r>
        <w:rPr>
          <w:spacing w:val="40"/>
        </w:rPr>
        <w:t xml:space="preserve"> </w:t>
      </w:r>
      <w:r>
        <w:t>transformación</w:t>
      </w:r>
      <w:r>
        <w:rPr>
          <w:spacing w:val="40"/>
        </w:rPr>
        <w:t xml:space="preserve"> </w:t>
      </w:r>
      <w:r>
        <w:t>de</w:t>
      </w:r>
      <w:r>
        <w:rPr>
          <w:spacing w:val="40"/>
        </w:rPr>
        <w:t xml:space="preserve"> </w:t>
      </w:r>
      <w:r>
        <w:t>11</w:t>
      </w:r>
      <w:r>
        <w:rPr>
          <w:spacing w:val="40"/>
        </w:rPr>
        <w:t xml:space="preserve"> </w:t>
      </w:r>
      <w:r>
        <w:t>a</w:t>
      </w:r>
      <w:r>
        <w:rPr>
          <w:spacing w:val="40"/>
        </w:rPr>
        <w:t xml:space="preserve"> </w:t>
      </w:r>
      <w:r>
        <w:t>18</w:t>
      </w:r>
      <w:r>
        <w:rPr>
          <w:spacing w:val="40"/>
        </w:rPr>
        <w:t xml:space="preserve"> </w:t>
      </w:r>
      <w:r>
        <w:t>dependencias</w:t>
      </w:r>
      <w:r>
        <w:rPr>
          <w:spacing w:val="40"/>
        </w:rPr>
        <w:t xml:space="preserve"> </w:t>
      </w:r>
      <w:r>
        <w:t>no</w:t>
      </w:r>
      <w:r>
        <w:rPr>
          <w:spacing w:val="40"/>
        </w:rPr>
        <w:t xml:space="preserve"> </w:t>
      </w:r>
      <w:r>
        <w:t>constituye</w:t>
      </w:r>
    </w:p>
    <w:p w14:paraId="395BF584"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17E6A019" w14:textId="77777777" w:rsidR="00AA4259" w:rsidRDefault="00AA4259">
      <w:pPr>
        <w:pStyle w:val="Textoindependiente"/>
        <w:spacing w:before="196"/>
      </w:pPr>
    </w:p>
    <w:p w14:paraId="05989C14" w14:textId="77777777" w:rsidR="00AA4259" w:rsidRDefault="001B440B">
      <w:pPr>
        <w:pStyle w:val="Textoindependiente"/>
        <w:spacing w:line="256" w:lineRule="auto"/>
        <w:ind w:left="982"/>
      </w:pPr>
      <w:r>
        <w:t>únicamente un cambio cuantitativo, sino una reconfiguración cualitativa que introduce nuevos</w:t>
      </w:r>
      <w:r>
        <w:rPr>
          <w:spacing w:val="40"/>
        </w:rPr>
        <w:t xml:space="preserve"> </w:t>
      </w:r>
      <w:r>
        <w:t>paradigmas de especialización funcional.</w:t>
      </w:r>
    </w:p>
    <w:p w14:paraId="4AA85932" w14:textId="77777777" w:rsidR="00AA4259" w:rsidRDefault="00AA4259">
      <w:pPr>
        <w:pStyle w:val="Textoindependiente"/>
      </w:pPr>
    </w:p>
    <w:p w14:paraId="3772BA44" w14:textId="77777777" w:rsidR="00AA4259" w:rsidRDefault="00AA4259">
      <w:pPr>
        <w:pStyle w:val="Textoindependiente"/>
        <w:spacing w:before="88"/>
      </w:pPr>
    </w:p>
    <w:p w14:paraId="47609A25" w14:textId="77777777" w:rsidR="00AA4259" w:rsidRDefault="001B440B">
      <w:pPr>
        <w:pStyle w:val="Ttulo4"/>
      </w:pPr>
      <w:r>
        <w:t>Análisis</w:t>
      </w:r>
      <w:r>
        <w:rPr>
          <w:spacing w:val="-7"/>
        </w:rPr>
        <w:t xml:space="preserve"> </w:t>
      </w:r>
      <w:r>
        <w:t>del</w:t>
      </w:r>
      <w:r>
        <w:rPr>
          <w:spacing w:val="-7"/>
        </w:rPr>
        <w:t xml:space="preserve"> </w:t>
      </w:r>
      <w:r>
        <w:t>Impacto</w:t>
      </w:r>
      <w:r>
        <w:rPr>
          <w:spacing w:val="-6"/>
        </w:rPr>
        <w:t xml:space="preserve"> </w:t>
      </w:r>
      <w:r>
        <w:rPr>
          <w:spacing w:val="-2"/>
        </w:rPr>
        <w:t>Organizacional:</w:t>
      </w:r>
    </w:p>
    <w:p w14:paraId="6006564E" w14:textId="77777777" w:rsidR="00AA4259" w:rsidRDefault="00AA4259">
      <w:pPr>
        <w:pStyle w:val="Textoindependiente"/>
        <w:spacing w:before="4"/>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141"/>
        <w:gridCol w:w="1550"/>
        <w:gridCol w:w="1802"/>
        <w:gridCol w:w="1529"/>
        <w:gridCol w:w="2374"/>
      </w:tblGrid>
      <w:tr w:rsidR="00AA4259" w14:paraId="2BB64C45" w14:textId="77777777">
        <w:trPr>
          <w:trHeight w:val="708"/>
        </w:trPr>
        <w:tc>
          <w:tcPr>
            <w:tcW w:w="2141" w:type="dxa"/>
            <w:tcBorders>
              <w:top w:val="nil"/>
              <w:left w:val="nil"/>
              <w:bottom w:val="nil"/>
              <w:right w:val="nil"/>
            </w:tcBorders>
            <w:shd w:val="clear" w:color="auto" w:fill="0E9ED4"/>
          </w:tcPr>
          <w:p w14:paraId="6E29D882" w14:textId="77777777" w:rsidR="00AA4259" w:rsidRDefault="001B440B">
            <w:pPr>
              <w:pStyle w:val="TableParagraph"/>
              <w:spacing w:before="9"/>
              <w:ind w:left="112"/>
              <w:rPr>
                <w:rFonts w:ascii="Arial" w:hAnsi="Arial"/>
                <w:b/>
                <w:sz w:val="20"/>
              </w:rPr>
            </w:pPr>
            <w:r>
              <w:rPr>
                <w:rFonts w:ascii="Arial" w:hAnsi="Arial"/>
                <w:b/>
                <w:color w:val="FFFFFF"/>
                <w:sz w:val="20"/>
              </w:rPr>
              <w:t>Aspecto</w:t>
            </w:r>
            <w:r>
              <w:rPr>
                <w:rFonts w:ascii="Arial" w:hAnsi="Arial"/>
                <w:b/>
                <w:color w:val="FFFFFF"/>
                <w:spacing w:val="-8"/>
                <w:sz w:val="20"/>
              </w:rPr>
              <w:t xml:space="preserve"> </w:t>
            </w:r>
            <w:r>
              <w:rPr>
                <w:rFonts w:ascii="Arial" w:hAnsi="Arial"/>
                <w:b/>
                <w:color w:val="FFFFFF"/>
                <w:spacing w:val="-2"/>
                <w:sz w:val="20"/>
              </w:rPr>
              <w:t>Técnico</w:t>
            </w:r>
          </w:p>
        </w:tc>
        <w:tc>
          <w:tcPr>
            <w:tcW w:w="1550" w:type="dxa"/>
            <w:tcBorders>
              <w:top w:val="nil"/>
              <w:left w:val="nil"/>
              <w:bottom w:val="nil"/>
              <w:right w:val="nil"/>
            </w:tcBorders>
            <w:shd w:val="clear" w:color="auto" w:fill="0E9ED4"/>
          </w:tcPr>
          <w:p w14:paraId="5663DBD3" w14:textId="77777777" w:rsidR="00AA4259" w:rsidRDefault="001B440B">
            <w:pPr>
              <w:pStyle w:val="TableParagraph"/>
              <w:spacing w:before="9" w:line="276" w:lineRule="auto"/>
              <w:ind w:left="110" w:right="439"/>
              <w:rPr>
                <w:rFonts w:ascii="Arial"/>
                <w:b/>
                <w:sz w:val="20"/>
              </w:rPr>
            </w:pPr>
            <w:r>
              <w:rPr>
                <w:rFonts w:ascii="Arial"/>
                <w:b/>
                <w:color w:val="FFFFFF"/>
                <w:spacing w:val="-2"/>
                <w:sz w:val="20"/>
              </w:rPr>
              <w:t xml:space="preserve">Estructura </w:t>
            </w:r>
            <w:r>
              <w:rPr>
                <w:rFonts w:ascii="Arial"/>
                <w:b/>
                <w:color w:val="FFFFFF"/>
                <w:spacing w:val="-4"/>
                <w:sz w:val="20"/>
              </w:rPr>
              <w:t>2019</w:t>
            </w:r>
          </w:p>
        </w:tc>
        <w:tc>
          <w:tcPr>
            <w:tcW w:w="1802" w:type="dxa"/>
            <w:tcBorders>
              <w:top w:val="nil"/>
              <w:left w:val="nil"/>
              <w:bottom w:val="nil"/>
              <w:right w:val="nil"/>
            </w:tcBorders>
            <w:shd w:val="clear" w:color="auto" w:fill="0E9ED4"/>
          </w:tcPr>
          <w:p w14:paraId="4FF51D5F" w14:textId="77777777" w:rsidR="00AA4259" w:rsidRDefault="001B440B">
            <w:pPr>
              <w:pStyle w:val="TableParagraph"/>
              <w:spacing w:before="9"/>
              <w:ind w:left="111"/>
              <w:rPr>
                <w:rFonts w:ascii="Arial"/>
                <w:b/>
                <w:sz w:val="20"/>
              </w:rPr>
            </w:pPr>
            <w:r>
              <w:rPr>
                <w:rFonts w:ascii="Arial"/>
                <w:b/>
                <w:color w:val="FFFFFF"/>
                <w:sz w:val="20"/>
              </w:rPr>
              <w:t>Estructura</w:t>
            </w:r>
            <w:r>
              <w:rPr>
                <w:rFonts w:ascii="Arial"/>
                <w:b/>
                <w:color w:val="FFFFFF"/>
                <w:spacing w:val="-13"/>
                <w:sz w:val="20"/>
              </w:rPr>
              <w:t xml:space="preserve"> </w:t>
            </w:r>
            <w:r>
              <w:rPr>
                <w:rFonts w:ascii="Arial"/>
                <w:b/>
                <w:color w:val="FFFFFF"/>
                <w:spacing w:val="-4"/>
                <w:sz w:val="20"/>
              </w:rPr>
              <w:t>2024</w:t>
            </w:r>
          </w:p>
        </w:tc>
        <w:tc>
          <w:tcPr>
            <w:tcW w:w="1529" w:type="dxa"/>
            <w:tcBorders>
              <w:top w:val="nil"/>
              <w:left w:val="nil"/>
              <w:bottom w:val="nil"/>
              <w:right w:val="nil"/>
            </w:tcBorders>
            <w:shd w:val="clear" w:color="auto" w:fill="0E9ED4"/>
          </w:tcPr>
          <w:p w14:paraId="097498B0" w14:textId="77777777" w:rsidR="00AA4259" w:rsidRDefault="001B440B">
            <w:pPr>
              <w:pStyle w:val="TableParagraph"/>
              <w:spacing w:before="9"/>
              <w:ind w:left="114"/>
              <w:rPr>
                <w:rFonts w:ascii="Arial" w:hAnsi="Arial"/>
                <w:b/>
                <w:sz w:val="20"/>
              </w:rPr>
            </w:pPr>
            <w:r>
              <w:rPr>
                <w:rFonts w:ascii="Arial" w:hAnsi="Arial"/>
                <w:b/>
                <w:color w:val="FFFFFF"/>
                <w:spacing w:val="-2"/>
                <w:sz w:val="20"/>
              </w:rPr>
              <w:t>Variación</w:t>
            </w:r>
          </w:p>
        </w:tc>
        <w:tc>
          <w:tcPr>
            <w:tcW w:w="2374" w:type="dxa"/>
            <w:tcBorders>
              <w:top w:val="nil"/>
              <w:left w:val="nil"/>
              <w:bottom w:val="nil"/>
              <w:right w:val="nil"/>
            </w:tcBorders>
            <w:shd w:val="clear" w:color="auto" w:fill="0E9ED4"/>
          </w:tcPr>
          <w:p w14:paraId="59123CE0" w14:textId="77777777" w:rsidR="00AA4259" w:rsidRDefault="001B440B">
            <w:pPr>
              <w:pStyle w:val="TableParagraph"/>
              <w:spacing w:before="9"/>
              <w:ind w:left="114"/>
              <w:rPr>
                <w:rFonts w:ascii="Arial" w:hAnsi="Arial"/>
                <w:b/>
                <w:sz w:val="20"/>
              </w:rPr>
            </w:pPr>
            <w:r>
              <w:rPr>
                <w:rFonts w:ascii="Arial" w:hAnsi="Arial"/>
                <w:b/>
                <w:color w:val="FFFFFF"/>
                <w:sz w:val="20"/>
              </w:rPr>
              <w:t>Impacto</w:t>
            </w:r>
            <w:r>
              <w:rPr>
                <w:rFonts w:ascii="Arial" w:hAnsi="Arial"/>
                <w:b/>
                <w:color w:val="FFFFFF"/>
                <w:spacing w:val="-10"/>
                <w:sz w:val="20"/>
              </w:rPr>
              <w:t xml:space="preserve"> </w:t>
            </w:r>
            <w:r>
              <w:rPr>
                <w:rFonts w:ascii="Arial" w:hAnsi="Arial"/>
                <w:b/>
                <w:color w:val="FFFFFF"/>
                <w:spacing w:val="-2"/>
                <w:sz w:val="20"/>
              </w:rPr>
              <w:t>Archivístico</w:t>
            </w:r>
          </w:p>
        </w:tc>
      </w:tr>
      <w:tr w:rsidR="00AA4259" w14:paraId="091B71EA" w14:textId="77777777">
        <w:trPr>
          <w:trHeight w:val="688"/>
        </w:trPr>
        <w:tc>
          <w:tcPr>
            <w:tcW w:w="2141" w:type="dxa"/>
            <w:tcBorders>
              <w:top w:val="nil"/>
            </w:tcBorders>
            <w:shd w:val="clear" w:color="auto" w:fill="C9ECFA"/>
          </w:tcPr>
          <w:p w14:paraId="0B98C651" w14:textId="77777777" w:rsidR="00AA4259" w:rsidRDefault="001B440B">
            <w:pPr>
              <w:pStyle w:val="TableParagraph"/>
              <w:spacing w:line="276" w:lineRule="auto"/>
              <w:ind w:left="107" w:right="151"/>
              <w:rPr>
                <w:sz w:val="20"/>
              </w:rPr>
            </w:pPr>
            <w:r>
              <w:rPr>
                <w:spacing w:val="-2"/>
                <w:sz w:val="20"/>
              </w:rPr>
              <w:t>Dependencias productoras</w:t>
            </w:r>
          </w:p>
        </w:tc>
        <w:tc>
          <w:tcPr>
            <w:tcW w:w="1550" w:type="dxa"/>
            <w:tcBorders>
              <w:top w:val="nil"/>
            </w:tcBorders>
            <w:shd w:val="clear" w:color="auto" w:fill="C9ECFA"/>
          </w:tcPr>
          <w:p w14:paraId="7EFCBD55" w14:textId="77777777" w:rsidR="00AA4259" w:rsidRDefault="001B440B">
            <w:pPr>
              <w:pStyle w:val="TableParagraph"/>
              <w:spacing w:line="230" w:lineRule="exact"/>
              <w:ind w:left="105"/>
              <w:rPr>
                <w:sz w:val="20"/>
              </w:rPr>
            </w:pPr>
            <w:r>
              <w:rPr>
                <w:sz w:val="20"/>
              </w:rPr>
              <w:t>11</w:t>
            </w:r>
            <w:r>
              <w:rPr>
                <w:spacing w:val="-6"/>
                <w:sz w:val="20"/>
              </w:rPr>
              <w:t xml:space="preserve"> </w:t>
            </w:r>
            <w:r>
              <w:rPr>
                <w:spacing w:val="-2"/>
                <w:sz w:val="20"/>
              </w:rPr>
              <w:t>unidades</w:t>
            </w:r>
          </w:p>
        </w:tc>
        <w:tc>
          <w:tcPr>
            <w:tcW w:w="1802" w:type="dxa"/>
            <w:tcBorders>
              <w:top w:val="nil"/>
            </w:tcBorders>
            <w:shd w:val="clear" w:color="auto" w:fill="C9ECFA"/>
          </w:tcPr>
          <w:p w14:paraId="40F850A7" w14:textId="77777777" w:rsidR="00AA4259" w:rsidRDefault="001B440B">
            <w:pPr>
              <w:pStyle w:val="TableParagraph"/>
              <w:spacing w:line="230" w:lineRule="exact"/>
              <w:ind w:left="106"/>
              <w:rPr>
                <w:sz w:val="20"/>
              </w:rPr>
            </w:pPr>
            <w:r>
              <w:rPr>
                <w:sz w:val="20"/>
              </w:rPr>
              <w:t>18</w:t>
            </w:r>
            <w:r>
              <w:rPr>
                <w:spacing w:val="-6"/>
                <w:sz w:val="20"/>
              </w:rPr>
              <w:t xml:space="preserve"> </w:t>
            </w:r>
            <w:r>
              <w:rPr>
                <w:spacing w:val="-2"/>
                <w:sz w:val="20"/>
              </w:rPr>
              <w:t>unidades</w:t>
            </w:r>
          </w:p>
        </w:tc>
        <w:tc>
          <w:tcPr>
            <w:tcW w:w="1529" w:type="dxa"/>
            <w:tcBorders>
              <w:top w:val="nil"/>
            </w:tcBorders>
            <w:shd w:val="clear" w:color="auto" w:fill="C9ECFA"/>
          </w:tcPr>
          <w:p w14:paraId="113AEA5E" w14:textId="77777777" w:rsidR="00AA4259" w:rsidRDefault="001B440B">
            <w:pPr>
              <w:pStyle w:val="TableParagraph"/>
              <w:spacing w:line="230" w:lineRule="exact"/>
              <w:ind w:left="109"/>
              <w:rPr>
                <w:sz w:val="20"/>
              </w:rPr>
            </w:pPr>
            <w:r>
              <w:rPr>
                <w:spacing w:val="-4"/>
                <w:sz w:val="20"/>
              </w:rPr>
              <w:t>+64%</w:t>
            </w:r>
          </w:p>
        </w:tc>
        <w:tc>
          <w:tcPr>
            <w:tcW w:w="2374" w:type="dxa"/>
            <w:tcBorders>
              <w:top w:val="nil"/>
            </w:tcBorders>
            <w:shd w:val="clear" w:color="auto" w:fill="C9ECFA"/>
          </w:tcPr>
          <w:p w14:paraId="1C3DC781" w14:textId="77777777" w:rsidR="00AA4259" w:rsidRDefault="001B440B">
            <w:pPr>
              <w:pStyle w:val="TableParagraph"/>
              <w:spacing w:line="276" w:lineRule="auto"/>
              <w:ind w:left="109" w:right="139"/>
              <w:rPr>
                <w:sz w:val="20"/>
              </w:rPr>
            </w:pPr>
            <w:r>
              <w:rPr>
                <w:spacing w:val="-2"/>
                <w:sz w:val="20"/>
              </w:rPr>
              <w:t>Complejidad exponencial</w:t>
            </w:r>
          </w:p>
        </w:tc>
      </w:tr>
      <w:tr w:rsidR="00AA4259" w14:paraId="0FC66AF7" w14:textId="77777777">
        <w:trPr>
          <w:trHeight w:val="691"/>
        </w:trPr>
        <w:tc>
          <w:tcPr>
            <w:tcW w:w="2141" w:type="dxa"/>
          </w:tcPr>
          <w:p w14:paraId="7CEDCD82" w14:textId="77777777" w:rsidR="00AA4259" w:rsidRDefault="001B440B">
            <w:pPr>
              <w:pStyle w:val="TableParagraph"/>
              <w:spacing w:line="278" w:lineRule="auto"/>
              <w:ind w:left="107" w:right="151"/>
              <w:rPr>
                <w:sz w:val="20"/>
              </w:rPr>
            </w:pPr>
            <w:r>
              <w:rPr>
                <w:spacing w:val="-2"/>
                <w:sz w:val="20"/>
              </w:rPr>
              <w:t>Tipologías funcionales</w:t>
            </w:r>
          </w:p>
        </w:tc>
        <w:tc>
          <w:tcPr>
            <w:tcW w:w="1550" w:type="dxa"/>
          </w:tcPr>
          <w:p w14:paraId="49F1FA93" w14:textId="77777777" w:rsidR="00AA4259" w:rsidRDefault="001B440B">
            <w:pPr>
              <w:pStyle w:val="TableParagraph"/>
              <w:spacing w:line="278" w:lineRule="auto"/>
              <w:ind w:left="105"/>
              <w:rPr>
                <w:sz w:val="20"/>
              </w:rPr>
            </w:pPr>
            <w:r>
              <w:rPr>
                <w:spacing w:val="-2"/>
                <w:sz w:val="20"/>
              </w:rPr>
              <w:t>Básicas operativas</w:t>
            </w:r>
          </w:p>
        </w:tc>
        <w:tc>
          <w:tcPr>
            <w:tcW w:w="1802" w:type="dxa"/>
          </w:tcPr>
          <w:p w14:paraId="6326A71A" w14:textId="77777777" w:rsidR="00AA4259" w:rsidRDefault="001B440B">
            <w:pPr>
              <w:pStyle w:val="TableParagraph"/>
              <w:spacing w:line="278" w:lineRule="auto"/>
              <w:ind w:left="106"/>
              <w:rPr>
                <w:sz w:val="20"/>
              </w:rPr>
            </w:pPr>
            <w:r>
              <w:rPr>
                <w:sz w:val="20"/>
              </w:rPr>
              <w:t>Especializadas</w:t>
            </w:r>
            <w:r>
              <w:rPr>
                <w:spacing w:val="39"/>
                <w:sz w:val="20"/>
              </w:rPr>
              <w:t xml:space="preserve"> </w:t>
            </w:r>
            <w:r>
              <w:rPr>
                <w:sz w:val="20"/>
              </w:rPr>
              <w:t xml:space="preserve">+ </w:t>
            </w:r>
            <w:r>
              <w:rPr>
                <w:spacing w:val="-4"/>
                <w:sz w:val="20"/>
              </w:rPr>
              <w:t>I+D</w:t>
            </w:r>
          </w:p>
        </w:tc>
        <w:tc>
          <w:tcPr>
            <w:tcW w:w="1529" w:type="dxa"/>
          </w:tcPr>
          <w:p w14:paraId="5CE57825" w14:textId="77777777" w:rsidR="00AA4259" w:rsidRDefault="001B440B">
            <w:pPr>
              <w:pStyle w:val="TableParagraph"/>
              <w:ind w:left="109"/>
              <w:rPr>
                <w:sz w:val="20"/>
              </w:rPr>
            </w:pPr>
            <w:r>
              <w:rPr>
                <w:spacing w:val="-2"/>
                <w:sz w:val="20"/>
              </w:rPr>
              <w:t>Cualitativo</w:t>
            </w:r>
          </w:p>
        </w:tc>
        <w:tc>
          <w:tcPr>
            <w:tcW w:w="2374" w:type="dxa"/>
          </w:tcPr>
          <w:p w14:paraId="6A3F0C44" w14:textId="77777777" w:rsidR="00AA4259" w:rsidRDefault="001B440B">
            <w:pPr>
              <w:pStyle w:val="TableParagraph"/>
              <w:tabs>
                <w:tab w:val="left" w:pos="1731"/>
              </w:tabs>
              <w:spacing w:line="278" w:lineRule="auto"/>
              <w:ind w:left="109" w:right="99"/>
              <w:rPr>
                <w:sz w:val="20"/>
              </w:rPr>
            </w:pPr>
            <w:r>
              <w:rPr>
                <w:spacing w:val="-2"/>
                <w:sz w:val="20"/>
              </w:rPr>
              <w:t>Nuevas</w:t>
            </w:r>
            <w:r>
              <w:rPr>
                <w:sz w:val="20"/>
              </w:rPr>
              <w:tab/>
            </w:r>
            <w:r>
              <w:rPr>
                <w:spacing w:val="-2"/>
                <w:sz w:val="20"/>
              </w:rPr>
              <w:t>series documentales</w:t>
            </w:r>
          </w:p>
        </w:tc>
      </w:tr>
      <w:tr w:rsidR="00AA4259" w14:paraId="518904C0" w14:textId="77777777">
        <w:trPr>
          <w:trHeight w:val="688"/>
        </w:trPr>
        <w:tc>
          <w:tcPr>
            <w:tcW w:w="2141" w:type="dxa"/>
            <w:shd w:val="clear" w:color="auto" w:fill="C9ECFA"/>
          </w:tcPr>
          <w:p w14:paraId="4A024C8A" w14:textId="77777777" w:rsidR="00AA4259" w:rsidRDefault="001B440B">
            <w:pPr>
              <w:pStyle w:val="TableParagraph"/>
              <w:spacing w:line="276" w:lineRule="auto"/>
              <w:ind w:left="107"/>
              <w:rPr>
                <w:sz w:val="20"/>
              </w:rPr>
            </w:pPr>
            <w:r>
              <w:rPr>
                <w:sz w:val="20"/>
              </w:rPr>
              <w:t>Series</w:t>
            </w:r>
            <w:r>
              <w:rPr>
                <w:spacing w:val="15"/>
                <w:sz w:val="20"/>
              </w:rPr>
              <w:t xml:space="preserve"> </w:t>
            </w:r>
            <w:r>
              <w:rPr>
                <w:sz w:val="20"/>
              </w:rPr>
              <w:t xml:space="preserve">documentales </w:t>
            </w:r>
            <w:r>
              <w:rPr>
                <w:spacing w:val="-4"/>
                <w:sz w:val="20"/>
              </w:rPr>
              <w:t>TRD</w:t>
            </w:r>
          </w:p>
        </w:tc>
        <w:tc>
          <w:tcPr>
            <w:tcW w:w="1550" w:type="dxa"/>
            <w:shd w:val="clear" w:color="auto" w:fill="C9ECFA"/>
          </w:tcPr>
          <w:p w14:paraId="553F168F" w14:textId="77777777" w:rsidR="00AA4259" w:rsidRDefault="001B440B">
            <w:pPr>
              <w:pStyle w:val="TableParagraph"/>
              <w:tabs>
                <w:tab w:val="left" w:pos="904"/>
              </w:tabs>
              <w:spacing w:line="276" w:lineRule="auto"/>
              <w:ind w:left="105" w:right="101"/>
              <w:rPr>
                <w:sz w:val="20"/>
              </w:rPr>
            </w:pPr>
            <w:r>
              <w:rPr>
                <w:spacing w:val="-6"/>
                <w:sz w:val="20"/>
              </w:rPr>
              <w:t>45</w:t>
            </w:r>
            <w:r>
              <w:rPr>
                <w:sz w:val="20"/>
              </w:rPr>
              <w:tab/>
            </w:r>
            <w:r>
              <w:rPr>
                <w:spacing w:val="-2"/>
                <w:sz w:val="20"/>
              </w:rPr>
              <w:t>series validadas</w:t>
            </w:r>
          </w:p>
        </w:tc>
        <w:tc>
          <w:tcPr>
            <w:tcW w:w="1802" w:type="dxa"/>
            <w:shd w:val="clear" w:color="auto" w:fill="C9ECFA"/>
          </w:tcPr>
          <w:p w14:paraId="70515047" w14:textId="77777777" w:rsidR="00AA4259" w:rsidRDefault="001B440B">
            <w:pPr>
              <w:pStyle w:val="TableParagraph"/>
              <w:spacing w:line="276" w:lineRule="auto"/>
              <w:ind w:left="106"/>
              <w:rPr>
                <w:sz w:val="20"/>
              </w:rPr>
            </w:pPr>
            <w:r>
              <w:rPr>
                <w:spacing w:val="-2"/>
                <w:sz w:val="20"/>
              </w:rPr>
              <w:t>Requiere actualización</w:t>
            </w:r>
          </w:p>
        </w:tc>
        <w:tc>
          <w:tcPr>
            <w:tcW w:w="1529" w:type="dxa"/>
            <w:shd w:val="clear" w:color="auto" w:fill="C9ECFA"/>
          </w:tcPr>
          <w:p w14:paraId="7A8195F2" w14:textId="77777777" w:rsidR="00AA4259" w:rsidRDefault="001B440B">
            <w:pPr>
              <w:pStyle w:val="TableParagraph"/>
              <w:spacing w:line="229" w:lineRule="exact"/>
              <w:ind w:left="109"/>
              <w:rPr>
                <w:sz w:val="20"/>
              </w:rPr>
            </w:pPr>
            <w:r>
              <w:rPr>
                <w:spacing w:val="-2"/>
                <w:sz w:val="20"/>
              </w:rPr>
              <w:t>Obsolescencia</w:t>
            </w:r>
          </w:p>
        </w:tc>
        <w:tc>
          <w:tcPr>
            <w:tcW w:w="2374" w:type="dxa"/>
            <w:shd w:val="clear" w:color="auto" w:fill="C9ECFA"/>
          </w:tcPr>
          <w:p w14:paraId="58626351" w14:textId="77777777" w:rsidR="00AA4259" w:rsidRDefault="001B440B">
            <w:pPr>
              <w:pStyle w:val="TableParagraph"/>
              <w:spacing w:line="229" w:lineRule="exact"/>
              <w:ind w:left="109"/>
              <w:rPr>
                <w:sz w:val="20"/>
              </w:rPr>
            </w:pPr>
            <w:r>
              <w:rPr>
                <w:sz w:val="20"/>
              </w:rPr>
              <w:t>Brecha</w:t>
            </w:r>
            <w:r>
              <w:rPr>
                <w:spacing w:val="-11"/>
                <w:sz w:val="20"/>
              </w:rPr>
              <w:t xml:space="preserve"> </w:t>
            </w:r>
            <w:r>
              <w:rPr>
                <w:sz w:val="20"/>
              </w:rPr>
              <w:t>normativa</w:t>
            </w:r>
            <w:r>
              <w:rPr>
                <w:spacing w:val="-12"/>
                <w:sz w:val="20"/>
              </w:rPr>
              <w:t xml:space="preserve"> </w:t>
            </w:r>
            <w:r>
              <w:rPr>
                <w:spacing w:val="-2"/>
                <w:sz w:val="20"/>
              </w:rPr>
              <w:t>crítica</w:t>
            </w:r>
          </w:p>
        </w:tc>
      </w:tr>
      <w:tr w:rsidR="00AA4259" w14:paraId="45D344DE" w14:textId="77777777">
        <w:trPr>
          <w:trHeight w:val="688"/>
        </w:trPr>
        <w:tc>
          <w:tcPr>
            <w:tcW w:w="2141" w:type="dxa"/>
          </w:tcPr>
          <w:p w14:paraId="108809ED" w14:textId="77777777" w:rsidR="00AA4259" w:rsidRDefault="001B440B">
            <w:pPr>
              <w:pStyle w:val="TableParagraph"/>
              <w:spacing w:line="229" w:lineRule="exact"/>
              <w:ind w:left="107"/>
              <w:rPr>
                <w:sz w:val="20"/>
              </w:rPr>
            </w:pPr>
            <w:r>
              <w:rPr>
                <w:sz w:val="20"/>
              </w:rPr>
              <w:t>Volumen</w:t>
            </w:r>
            <w:r>
              <w:rPr>
                <w:spacing w:val="-12"/>
                <w:sz w:val="20"/>
              </w:rPr>
              <w:t xml:space="preserve"> </w:t>
            </w:r>
            <w:r>
              <w:rPr>
                <w:spacing w:val="-2"/>
                <w:sz w:val="20"/>
              </w:rPr>
              <w:t>documental</w:t>
            </w:r>
          </w:p>
        </w:tc>
        <w:tc>
          <w:tcPr>
            <w:tcW w:w="1550" w:type="dxa"/>
          </w:tcPr>
          <w:p w14:paraId="4DF18A36" w14:textId="77777777" w:rsidR="00AA4259" w:rsidRDefault="001B440B">
            <w:pPr>
              <w:pStyle w:val="TableParagraph"/>
              <w:tabs>
                <w:tab w:val="left" w:pos="968"/>
              </w:tabs>
              <w:spacing w:line="276" w:lineRule="auto"/>
              <w:ind w:left="105" w:right="102"/>
              <w:rPr>
                <w:sz w:val="20"/>
              </w:rPr>
            </w:pPr>
            <w:r>
              <w:rPr>
                <w:spacing w:val="-2"/>
                <w:sz w:val="20"/>
              </w:rPr>
              <w:t>14.000</w:t>
            </w:r>
            <w:r>
              <w:rPr>
                <w:sz w:val="20"/>
              </w:rPr>
              <w:tab/>
            </w:r>
            <w:r>
              <w:rPr>
                <w:spacing w:val="-2"/>
                <w:sz w:val="20"/>
              </w:rPr>
              <w:t>cajas aprox.</w:t>
            </w:r>
          </w:p>
        </w:tc>
        <w:tc>
          <w:tcPr>
            <w:tcW w:w="1802" w:type="dxa"/>
          </w:tcPr>
          <w:p w14:paraId="46500D89" w14:textId="77777777" w:rsidR="00AA4259" w:rsidRDefault="001B440B">
            <w:pPr>
              <w:pStyle w:val="TableParagraph"/>
              <w:spacing w:line="229" w:lineRule="exact"/>
              <w:ind w:left="106"/>
              <w:rPr>
                <w:sz w:val="20"/>
              </w:rPr>
            </w:pPr>
            <w:r>
              <w:rPr>
                <w:sz w:val="20"/>
              </w:rPr>
              <w:t>16.600</w:t>
            </w:r>
            <w:r>
              <w:rPr>
                <w:spacing w:val="-12"/>
                <w:sz w:val="20"/>
              </w:rPr>
              <w:t xml:space="preserve"> </w:t>
            </w:r>
            <w:r>
              <w:rPr>
                <w:spacing w:val="-2"/>
                <w:sz w:val="20"/>
              </w:rPr>
              <w:t>cajas</w:t>
            </w:r>
          </w:p>
        </w:tc>
        <w:tc>
          <w:tcPr>
            <w:tcW w:w="1529" w:type="dxa"/>
          </w:tcPr>
          <w:p w14:paraId="08242B65" w14:textId="77777777" w:rsidR="00AA4259" w:rsidRDefault="001B440B">
            <w:pPr>
              <w:pStyle w:val="TableParagraph"/>
              <w:spacing w:line="229" w:lineRule="exact"/>
              <w:ind w:left="109"/>
              <w:rPr>
                <w:sz w:val="20"/>
              </w:rPr>
            </w:pPr>
            <w:r>
              <w:rPr>
                <w:spacing w:val="-4"/>
                <w:sz w:val="20"/>
              </w:rPr>
              <w:t>+18%</w:t>
            </w:r>
          </w:p>
        </w:tc>
        <w:tc>
          <w:tcPr>
            <w:tcW w:w="2374" w:type="dxa"/>
          </w:tcPr>
          <w:p w14:paraId="6EA1875F" w14:textId="77777777" w:rsidR="00AA4259" w:rsidRDefault="001B440B">
            <w:pPr>
              <w:pStyle w:val="TableParagraph"/>
              <w:spacing w:line="229" w:lineRule="exact"/>
              <w:ind w:left="109"/>
              <w:rPr>
                <w:sz w:val="20"/>
              </w:rPr>
            </w:pPr>
            <w:r>
              <w:rPr>
                <w:spacing w:val="-2"/>
                <w:sz w:val="20"/>
              </w:rPr>
              <w:t>Crecimiento</w:t>
            </w:r>
            <w:r>
              <w:rPr>
                <w:spacing w:val="7"/>
                <w:sz w:val="20"/>
              </w:rPr>
              <w:t xml:space="preserve"> </w:t>
            </w:r>
            <w:r>
              <w:rPr>
                <w:spacing w:val="-2"/>
                <w:sz w:val="20"/>
              </w:rPr>
              <w:t>sostenido</w:t>
            </w:r>
          </w:p>
        </w:tc>
      </w:tr>
      <w:tr w:rsidR="00AA4259" w14:paraId="411E7627" w14:textId="77777777">
        <w:trPr>
          <w:trHeight w:val="688"/>
        </w:trPr>
        <w:tc>
          <w:tcPr>
            <w:tcW w:w="2141" w:type="dxa"/>
            <w:shd w:val="clear" w:color="auto" w:fill="C9ECFA"/>
          </w:tcPr>
          <w:p w14:paraId="5505CE24" w14:textId="77777777" w:rsidR="00AA4259" w:rsidRDefault="001B440B">
            <w:pPr>
              <w:pStyle w:val="TableParagraph"/>
              <w:spacing w:line="276" w:lineRule="auto"/>
              <w:ind w:left="107" w:right="151"/>
              <w:rPr>
                <w:sz w:val="20"/>
              </w:rPr>
            </w:pPr>
            <w:r>
              <w:rPr>
                <w:spacing w:val="-2"/>
                <w:sz w:val="20"/>
              </w:rPr>
              <w:t>Complejidad archivística</w:t>
            </w:r>
          </w:p>
        </w:tc>
        <w:tc>
          <w:tcPr>
            <w:tcW w:w="1550" w:type="dxa"/>
            <w:shd w:val="clear" w:color="auto" w:fill="C9ECFA"/>
          </w:tcPr>
          <w:p w14:paraId="5AC21E95" w14:textId="77777777" w:rsidR="00AA4259" w:rsidRDefault="001B440B">
            <w:pPr>
              <w:pStyle w:val="TableParagraph"/>
              <w:spacing w:line="229" w:lineRule="exact"/>
              <w:ind w:left="105"/>
              <w:rPr>
                <w:sz w:val="20"/>
              </w:rPr>
            </w:pPr>
            <w:r>
              <w:rPr>
                <w:spacing w:val="-2"/>
                <w:sz w:val="20"/>
              </w:rPr>
              <w:t>Media</w:t>
            </w:r>
          </w:p>
        </w:tc>
        <w:tc>
          <w:tcPr>
            <w:tcW w:w="1802" w:type="dxa"/>
            <w:shd w:val="clear" w:color="auto" w:fill="C9ECFA"/>
          </w:tcPr>
          <w:p w14:paraId="641C1C5C" w14:textId="77777777" w:rsidR="00AA4259" w:rsidRDefault="001B440B">
            <w:pPr>
              <w:pStyle w:val="TableParagraph"/>
              <w:spacing w:line="276" w:lineRule="auto"/>
              <w:ind w:left="106" w:right="191"/>
              <w:rPr>
                <w:sz w:val="20"/>
              </w:rPr>
            </w:pPr>
            <w:r>
              <w:rPr>
                <w:spacing w:val="-4"/>
                <w:sz w:val="20"/>
              </w:rPr>
              <w:t xml:space="preserve">Alta </w:t>
            </w:r>
            <w:r>
              <w:rPr>
                <w:spacing w:val="-2"/>
                <w:sz w:val="20"/>
              </w:rPr>
              <w:t>especializada</w:t>
            </w:r>
          </w:p>
        </w:tc>
        <w:tc>
          <w:tcPr>
            <w:tcW w:w="1529" w:type="dxa"/>
            <w:shd w:val="clear" w:color="auto" w:fill="C9ECFA"/>
          </w:tcPr>
          <w:p w14:paraId="2578D448" w14:textId="77777777" w:rsidR="00AA4259" w:rsidRDefault="001B440B">
            <w:pPr>
              <w:pStyle w:val="TableParagraph"/>
              <w:spacing w:line="229" w:lineRule="exact"/>
              <w:ind w:left="109"/>
              <w:rPr>
                <w:sz w:val="20"/>
              </w:rPr>
            </w:pPr>
            <w:r>
              <w:rPr>
                <w:spacing w:val="-2"/>
                <w:sz w:val="20"/>
              </w:rPr>
              <w:t>Cualitativo</w:t>
            </w:r>
          </w:p>
        </w:tc>
        <w:tc>
          <w:tcPr>
            <w:tcW w:w="2374" w:type="dxa"/>
            <w:shd w:val="clear" w:color="auto" w:fill="C9ECFA"/>
          </w:tcPr>
          <w:p w14:paraId="2774A659" w14:textId="77777777" w:rsidR="00AA4259" w:rsidRDefault="001B440B">
            <w:pPr>
              <w:pStyle w:val="TableParagraph"/>
              <w:spacing w:line="276" w:lineRule="auto"/>
              <w:ind w:left="109" w:right="139"/>
              <w:rPr>
                <w:sz w:val="20"/>
              </w:rPr>
            </w:pPr>
            <w:r>
              <w:rPr>
                <w:spacing w:val="-2"/>
                <w:sz w:val="20"/>
              </w:rPr>
              <w:t>Requerimientos diferenciados</w:t>
            </w:r>
          </w:p>
        </w:tc>
      </w:tr>
    </w:tbl>
    <w:p w14:paraId="48A79D7E" w14:textId="77777777" w:rsidR="00AA4259" w:rsidRDefault="00AA4259">
      <w:pPr>
        <w:pStyle w:val="Textoindependiente"/>
        <w:spacing w:before="188"/>
        <w:rPr>
          <w:rFonts w:ascii="Arial"/>
          <w:b/>
        </w:rPr>
      </w:pPr>
    </w:p>
    <w:p w14:paraId="6151D71E" w14:textId="77777777" w:rsidR="00AA4259" w:rsidRDefault="001B440B">
      <w:pPr>
        <w:ind w:left="982"/>
        <w:rPr>
          <w:rFonts w:ascii="Arial" w:hAnsi="Arial"/>
          <w:b/>
        </w:rPr>
      </w:pPr>
      <w:r>
        <w:rPr>
          <w:rFonts w:ascii="Arial" w:hAnsi="Arial"/>
          <w:b/>
        </w:rPr>
        <w:t>Análisis</w:t>
      </w:r>
      <w:r>
        <w:rPr>
          <w:rFonts w:ascii="Arial" w:hAnsi="Arial"/>
          <w:b/>
          <w:spacing w:val="-8"/>
        </w:rPr>
        <w:t xml:space="preserve"> </w:t>
      </w:r>
      <w:r>
        <w:rPr>
          <w:rFonts w:ascii="Arial" w:hAnsi="Arial"/>
          <w:b/>
        </w:rPr>
        <w:t>Cualitativo</w:t>
      </w:r>
      <w:r>
        <w:rPr>
          <w:rFonts w:ascii="Arial" w:hAnsi="Arial"/>
          <w:b/>
          <w:spacing w:val="-8"/>
        </w:rPr>
        <w:t xml:space="preserve"> </w:t>
      </w:r>
      <w:r>
        <w:rPr>
          <w:rFonts w:ascii="Arial" w:hAnsi="Arial"/>
          <w:b/>
        </w:rPr>
        <w:t>de</w:t>
      </w:r>
      <w:r>
        <w:rPr>
          <w:rFonts w:ascii="Arial" w:hAnsi="Arial"/>
          <w:b/>
          <w:spacing w:val="-8"/>
        </w:rPr>
        <w:t xml:space="preserve"> </w:t>
      </w:r>
      <w:r>
        <w:rPr>
          <w:rFonts w:ascii="Arial" w:hAnsi="Arial"/>
          <w:b/>
        </w:rPr>
        <w:t>Nuevas</w:t>
      </w:r>
      <w:r>
        <w:rPr>
          <w:rFonts w:ascii="Arial" w:hAnsi="Arial"/>
          <w:b/>
          <w:spacing w:val="-5"/>
        </w:rPr>
        <w:t xml:space="preserve"> </w:t>
      </w:r>
      <w:r>
        <w:rPr>
          <w:rFonts w:ascii="Arial" w:hAnsi="Arial"/>
          <w:b/>
        </w:rPr>
        <w:t>Capacidades</w:t>
      </w:r>
      <w:r>
        <w:rPr>
          <w:rFonts w:ascii="Arial" w:hAnsi="Arial"/>
          <w:b/>
          <w:spacing w:val="-7"/>
        </w:rPr>
        <w:t xml:space="preserve"> </w:t>
      </w:r>
      <w:r>
        <w:rPr>
          <w:rFonts w:ascii="Arial" w:hAnsi="Arial"/>
          <w:b/>
          <w:spacing w:val="-2"/>
        </w:rPr>
        <w:t>Institucionales:</w:t>
      </w:r>
    </w:p>
    <w:p w14:paraId="1BB68CC4" w14:textId="77777777" w:rsidR="00AA4259" w:rsidRDefault="001B440B">
      <w:pPr>
        <w:pStyle w:val="Textoindependiente"/>
        <w:spacing w:before="182" w:line="256" w:lineRule="auto"/>
        <w:ind w:left="982"/>
      </w:pPr>
      <w:r>
        <w:t>La reestructuración introduce capacidades institucionales que generan requerimientos sobre los instrumentos archivísticos diferenciados y especializados:</w:t>
      </w:r>
    </w:p>
    <w:p w14:paraId="45430023" w14:textId="77777777" w:rsidR="00AA4259" w:rsidRDefault="001B440B">
      <w:pPr>
        <w:pStyle w:val="Ttulo4"/>
        <w:numPr>
          <w:ilvl w:val="0"/>
          <w:numId w:val="129"/>
        </w:numPr>
        <w:tabs>
          <w:tab w:val="left" w:pos="1120"/>
        </w:tabs>
        <w:spacing w:before="162"/>
        <w:ind w:hanging="138"/>
      </w:pPr>
      <w:r>
        <w:t>Investigación</w:t>
      </w:r>
      <w:r>
        <w:rPr>
          <w:spacing w:val="-7"/>
        </w:rPr>
        <w:t xml:space="preserve"> </w:t>
      </w:r>
      <w:r>
        <w:t>y</w:t>
      </w:r>
      <w:r>
        <w:rPr>
          <w:spacing w:val="-8"/>
        </w:rPr>
        <w:t xml:space="preserve"> </w:t>
      </w:r>
      <w:r>
        <w:t>Desarrollo</w:t>
      </w:r>
      <w:r>
        <w:rPr>
          <w:spacing w:val="-9"/>
        </w:rPr>
        <w:t xml:space="preserve"> </w:t>
      </w:r>
      <w:r>
        <w:rPr>
          <w:spacing w:val="-2"/>
        </w:rPr>
        <w:t>Tecnológico:</w:t>
      </w:r>
    </w:p>
    <w:p w14:paraId="36691CC0" w14:textId="77777777" w:rsidR="00AA4259" w:rsidRDefault="001B440B">
      <w:pPr>
        <w:pStyle w:val="Prrafodelista"/>
        <w:numPr>
          <w:ilvl w:val="1"/>
          <w:numId w:val="129"/>
        </w:numPr>
        <w:tabs>
          <w:tab w:val="left" w:pos="1701"/>
        </w:tabs>
        <w:spacing w:before="181"/>
        <w:ind w:left="1701" w:hanging="359"/>
      </w:pPr>
      <w:r>
        <w:t>Documentación</w:t>
      </w:r>
      <w:r>
        <w:rPr>
          <w:spacing w:val="-13"/>
        </w:rPr>
        <w:t xml:space="preserve"> </w:t>
      </w:r>
      <w:r>
        <w:t>científica</w:t>
      </w:r>
      <w:r>
        <w:rPr>
          <w:spacing w:val="-9"/>
        </w:rPr>
        <w:t xml:space="preserve"> </w:t>
      </w:r>
      <w:r>
        <w:t>especializada</w:t>
      </w:r>
      <w:r>
        <w:rPr>
          <w:spacing w:val="-9"/>
        </w:rPr>
        <w:t xml:space="preserve"> </w:t>
      </w:r>
      <w:r>
        <w:t>con</w:t>
      </w:r>
      <w:r>
        <w:rPr>
          <w:spacing w:val="-11"/>
        </w:rPr>
        <w:t xml:space="preserve"> </w:t>
      </w:r>
      <w:r>
        <w:t>requerimientos</w:t>
      </w:r>
      <w:r>
        <w:rPr>
          <w:spacing w:val="-11"/>
        </w:rPr>
        <w:t xml:space="preserve"> </w:t>
      </w:r>
      <w:r>
        <w:t>de</w:t>
      </w:r>
      <w:r>
        <w:rPr>
          <w:spacing w:val="-6"/>
        </w:rPr>
        <w:t xml:space="preserve"> </w:t>
      </w:r>
      <w:r>
        <w:rPr>
          <w:spacing w:val="-2"/>
        </w:rPr>
        <w:t>confidencialidad</w:t>
      </w:r>
    </w:p>
    <w:p w14:paraId="7980CA03" w14:textId="77777777" w:rsidR="00AA4259" w:rsidRDefault="001B440B">
      <w:pPr>
        <w:pStyle w:val="Prrafodelista"/>
        <w:numPr>
          <w:ilvl w:val="1"/>
          <w:numId w:val="129"/>
        </w:numPr>
        <w:tabs>
          <w:tab w:val="left" w:pos="1701"/>
        </w:tabs>
        <w:spacing w:before="179"/>
        <w:ind w:left="1701" w:hanging="359"/>
      </w:pPr>
      <w:r>
        <w:t>Gestión</w:t>
      </w:r>
      <w:r>
        <w:rPr>
          <w:spacing w:val="-8"/>
        </w:rPr>
        <w:t xml:space="preserve"> </w:t>
      </w:r>
      <w:r>
        <w:t>de</w:t>
      </w:r>
      <w:r>
        <w:rPr>
          <w:spacing w:val="-6"/>
        </w:rPr>
        <w:t xml:space="preserve"> </w:t>
      </w:r>
      <w:r>
        <w:t>propiedad</w:t>
      </w:r>
      <w:r>
        <w:rPr>
          <w:spacing w:val="-5"/>
        </w:rPr>
        <w:t xml:space="preserve"> </w:t>
      </w:r>
      <w:r>
        <w:t>intelectual</w:t>
      </w:r>
      <w:r>
        <w:rPr>
          <w:spacing w:val="-6"/>
        </w:rPr>
        <w:t xml:space="preserve"> </w:t>
      </w:r>
      <w:r>
        <w:t>y</w:t>
      </w:r>
      <w:r>
        <w:rPr>
          <w:spacing w:val="-4"/>
        </w:rPr>
        <w:t xml:space="preserve"> </w:t>
      </w:r>
      <w:r>
        <w:rPr>
          <w:spacing w:val="-2"/>
        </w:rPr>
        <w:t>patentes</w:t>
      </w:r>
    </w:p>
    <w:p w14:paraId="5CD2D43E" w14:textId="77777777" w:rsidR="00AA4259" w:rsidRDefault="001B440B">
      <w:pPr>
        <w:pStyle w:val="Prrafodelista"/>
        <w:numPr>
          <w:ilvl w:val="1"/>
          <w:numId w:val="129"/>
        </w:numPr>
        <w:tabs>
          <w:tab w:val="left" w:pos="1701"/>
        </w:tabs>
        <w:spacing w:before="181"/>
        <w:ind w:left="1701" w:hanging="359"/>
      </w:pPr>
      <w:r>
        <w:t>Metodologías</w:t>
      </w:r>
      <w:r>
        <w:rPr>
          <w:spacing w:val="-7"/>
        </w:rPr>
        <w:t xml:space="preserve"> </w:t>
      </w:r>
      <w:r>
        <w:t>de</w:t>
      </w:r>
      <w:r>
        <w:rPr>
          <w:spacing w:val="-9"/>
        </w:rPr>
        <w:t xml:space="preserve"> </w:t>
      </w:r>
      <w:r>
        <w:t>innovación</w:t>
      </w:r>
      <w:r>
        <w:rPr>
          <w:spacing w:val="-7"/>
        </w:rPr>
        <w:t xml:space="preserve"> </w:t>
      </w:r>
      <w:r>
        <w:t>con</w:t>
      </w:r>
      <w:r>
        <w:rPr>
          <w:spacing w:val="-7"/>
        </w:rPr>
        <w:t xml:space="preserve"> </w:t>
      </w:r>
      <w:r>
        <w:t>valor</w:t>
      </w:r>
      <w:r>
        <w:rPr>
          <w:spacing w:val="-9"/>
        </w:rPr>
        <w:t xml:space="preserve"> </w:t>
      </w:r>
      <w:r>
        <w:t>patrimonial</w:t>
      </w:r>
      <w:r>
        <w:rPr>
          <w:spacing w:val="-9"/>
        </w:rPr>
        <w:t xml:space="preserve"> </w:t>
      </w:r>
      <w:r>
        <w:rPr>
          <w:spacing w:val="-2"/>
        </w:rPr>
        <w:t>institucional</w:t>
      </w:r>
    </w:p>
    <w:p w14:paraId="1F2531CE" w14:textId="77777777" w:rsidR="00AA4259" w:rsidRDefault="001B440B">
      <w:pPr>
        <w:pStyle w:val="Prrafodelista"/>
        <w:numPr>
          <w:ilvl w:val="1"/>
          <w:numId w:val="129"/>
        </w:numPr>
        <w:tabs>
          <w:tab w:val="left" w:pos="1701"/>
        </w:tabs>
        <w:spacing w:before="180"/>
        <w:ind w:left="1701" w:hanging="359"/>
      </w:pPr>
      <w:r>
        <w:t>Registros</w:t>
      </w:r>
      <w:r>
        <w:rPr>
          <w:spacing w:val="-6"/>
        </w:rPr>
        <w:t xml:space="preserve"> </w:t>
      </w:r>
      <w:r>
        <w:t>de</w:t>
      </w:r>
      <w:r>
        <w:rPr>
          <w:spacing w:val="-7"/>
        </w:rPr>
        <w:t xml:space="preserve"> </w:t>
      </w:r>
      <w:r>
        <w:t>ensayos</w:t>
      </w:r>
      <w:r>
        <w:rPr>
          <w:spacing w:val="-6"/>
        </w:rPr>
        <w:t xml:space="preserve"> </w:t>
      </w:r>
      <w:r>
        <w:t>y</w:t>
      </w:r>
      <w:r>
        <w:rPr>
          <w:spacing w:val="-9"/>
        </w:rPr>
        <w:t xml:space="preserve"> </w:t>
      </w:r>
      <w:r>
        <w:t>pruebas</w:t>
      </w:r>
      <w:r>
        <w:rPr>
          <w:spacing w:val="-4"/>
        </w:rPr>
        <w:t xml:space="preserve"> </w:t>
      </w:r>
      <w:r>
        <w:t>con</w:t>
      </w:r>
      <w:r>
        <w:rPr>
          <w:spacing w:val="-7"/>
        </w:rPr>
        <w:t xml:space="preserve"> </w:t>
      </w:r>
      <w:r>
        <w:t>trazabilidad</w:t>
      </w:r>
      <w:r>
        <w:rPr>
          <w:spacing w:val="-5"/>
        </w:rPr>
        <w:t xml:space="preserve"> </w:t>
      </w:r>
      <w:r>
        <w:rPr>
          <w:spacing w:val="-2"/>
        </w:rPr>
        <w:t>técnica</w:t>
      </w:r>
    </w:p>
    <w:p w14:paraId="70F47929" w14:textId="77777777" w:rsidR="00AA4259" w:rsidRDefault="001B440B">
      <w:pPr>
        <w:pStyle w:val="Ttulo4"/>
        <w:numPr>
          <w:ilvl w:val="0"/>
          <w:numId w:val="129"/>
        </w:numPr>
        <w:tabs>
          <w:tab w:val="left" w:pos="1120"/>
        </w:tabs>
        <w:spacing w:before="182"/>
        <w:ind w:hanging="138"/>
      </w:pPr>
      <w:r>
        <w:t>Sostenibilidad</w:t>
      </w:r>
      <w:r>
        <w:rPr>
          <w:spacing w:val="-5"/>
        </w:rPr>
        <w:t xml:space="preserve"> </w:t>
      </w:r>
      <w:r>
        <w:t>y</w:t>
      </w:r>
      <w:r>
        <w:rPr>
          <w:spacing w:val="-9"/>
        </w:rPr>
        <w:t xml:space="preserve"> </w:t>
      </w:r>
      <w:r>
        <w:t>Gestión</w:t>
      </w:r>
      <w:r>
        <w:rPr>
          <w:spacing w:val="-4"/>
        </w:rPr>
        <w:t xml:space="preserve"> </w:t>
      </w:r>
      <w:r>
        <w:rPr>
          <w:spacing w:val="-2"/>
        </w:rPr>
        <w:t>Ambiental:</w:t>
      </w:r>
    </w:p>
    <w:p w14:paraId="6DD9051D" w14:textId="77777777" w:rsidR="00AA4259" w:rsidRDefault="001B440B">
      <w:pPr>
        <w:pStyle w:val="Prrafodelista"/>
        <w:numPr>
          <w:ilvl w:val="1"/>
          <w:numId w:val="129"/>
        </w:numPr>
        <w:tabs>
          <w:tab w:val="left" w:pos="1701"/>
        </w:tabs>
        <w:spacing w:before="179"/>
        <w:ind w:left="1701" w:hanging="359"/>
      </w:pPr>
      <w:r>
        <w:t>Certificaciones</w:t>
      </w:r>
      <w:r>
        <w:rPr>
          <w:spacing w:val="-9"/>
        </w:rPr>
        <w:t xml:space="preserve"> </w:t>
      </w:r>
      <w:r>
        <w:t>ambientales</w:t>
      </w:r>
      <w:r>
        <w:rPr>
          <w:spacing w:val="-8"/>
        </w:rPr>
        <w:t xml:space="preserve"> </w:t>
      </w:r>
      <w:r>
        <w:t>con</w:t>
      </w:r>
      <w:r>
        <w:rPr>
          <w:spacing w:val="-9"/>
        </w:rPr>
        <w:t xml:space="preserve"> </w:t>
      </w:r>
      <w:r>
        <w:t>vigencias</w:t>
      </w:r>
      <w:r>
        <w:rPr>
          <w:spacing w:val="-8"/>
        </w:rPr>
        <w:t xml:space="preserve"> </w:t>
      </w:r>
      <w:r>
        <w:rPr>
          <w:spacing w:val="-2"/>
        </w:rPr>
        <w:t>específicas</w:t>
      </w:r>
    </w:p>
    <w:p w14:paraId="39A6270A" w14:textId="77777777" w:rsidR="00AA4259" w:rsidRDefault="001B440B">
      <w:pPr>
        <w:pStyle w:val="Prrafodelista"/>
        <w:numPr>
          <w:ilvl w:val="1"/>
          <w:numId w:val="129"/>
        </w:numPr>
        <w:tabs>
          <w:tab w:val="left" w:pos="1701"/>
        </w:tabs>
        <w:spacing w:before="179"/>
        <w:ind w:left="1701" w:hanging="359"/>
      </w:pPr>
      <w:r>
        <w:t>Estudios</w:t>
      </w:r>
      <w:r>
        <w:rPr>
          <w:spacing w:val="-5"/>
        </w:rPr>
        <w:t xml:space="preserve"> </w:t>
      </w:r>
      <w:r>
        <w:t>de</w:t>
      </w:r>
      <w:r>
        <w:rPr>
          <w:spacing w:val="-5"/>
        </w:rPr>
        <w:t xml:space="preserve"> </w:t>
      </w:r>
      <w:r>
        <w:t>impacto</w:t>
      </w:r>
      <w:r>
        <w:rPr>
          <w:spacing w:val="-7"/>
        </w:rPr>
        <w:t xml:space="preserve"> </w:t>
      </w:r>
      <w:r>
        <w:t>ambiental</w:t>
      </w:r>
      <w:r>
        <w:rPr>
          <w:spacing w:val="-6"/>
        </w:rPr>
        <w:t xml:space="preserve"> </w:t>
      </w:r>
      <w:r>
        <w:t>con</w:t>
      </w:r>
      <w:r>
        <w:rPr>
          <w:spacing w:val="-5"/>
        </w:rPr>
        <w:t xml:space="preserve"> </w:t>
      </w:r>
      <w:r>
        <w:t>valor</w:t>
      </w:r>
      <w:r>
        <w:rPr>
          <w:spacing w:val="-5"/>
        </w:rPr>
        <w:t xml:space="preserve"> </w:t>
      </w:r>
      <w:r>
        <w:rPr>
          <w:spacing w:val="-2"/>
        </w:rPr>
        <w:t>probatorio</w:t>
      </w:r>
    </w:p>
    <w:p w14:paraId="36348E10" w14:textId="77777777" w:rsidR="00AA4259" w:rsidRDefault="001B440B">
      <w:pPr>
        <w:pStyle w:val="Prrafodelista"/>
        <w:numPr>
          <w:ilvl w:val="1"/>
          <w:numId w:val="129"/>
        </w:numPr>
        <w:tabs>
          <w:tab w:val="left" w:pos="1701"/>
        </w:tabs>
        <w:spacing w:before="181"/>
        <w:ind w:left="1701" w:hanging="359"/>
      </w:pPr>
      <w:r>
        <w:t>Registros</w:t>
      </w:r>
      <w:r>
        <w:rPr>
          <w:spacing w:val="-5"/>
        </w:rPr>
        <w:t xml:space="preserve"> </w:t>
      </w:r>
      <w:r>
        <w:t>de</w:t>
      </w:r>
      <w:r>
        <w:rPr>
          <w:spacing w:val="-9"/>
        </w:rPr>
        <w:t xml:space="preserve"> </w:t>
      </w:r>
      <w:r>
        <w:t>monitoreo</w:t>
      </w:r>
      <w:r>
        <w:rPr>
          <w:spacing w:val="-8"/>
        </w:rPr>
        <w:t xml:space="preserve"> </w:t>
      </w:r>
      <w:r>
        <w:t>ambiental</w:t>
      </w:r>
      <w:r>
        <w:rPr>
          <w:spacing w:val="-6"/>
        </w:rPr>
        <w:t xml:space="preserve"> </w:t>
      </w:r>
      <w:r>
        <w:t>con</w:t>
      </w:r>
      <w:r>
        <w:rPr>
          <w:spacing w:val="-7"/>
        </w:rPr>
        <w:t xml:space="preserve"> </w:t>
      </w:r>
      <w:r>
        <w:t>series</w:t>
      </w:r>
      <w:r>
        <w:rPr>
          <w:spacing w:val="-6"/>
        </w:rPr>
        <w:t xml:space="preserve"> </w:t>
      </w:r>
      <w:r>
        <w:rPr>
          <w:spacing w:val="-2"/>
        </w:rPr>
        <w:t>temporales</w:t>
      </w:r>
    </w:p>
    <w:p w14:paraId="193AD714" w14:textId="77777777" w:rsidR="00AA4259" w:rsidRDefault="001B440B">
      <w:pPr>
        <w:pStyle w:val="Prrafodelista"/>
        <w:numPr>
          <w:ilvl w:val="1"/>
          <w:numId w:val="129"/>
        </w:numPr>
        <w:tabs>
          <w:tab w:val="left" w:pos="1701"/>
        </w:tabs>
        <w:spacing w:before="179"/>
        <w:ind w:left="1701" w:hanging="359"/>
      </w:pPr>
      <w:r>
        <w:t>Documentación</w:t>
      </w:r>
      <w:r>
        <w:rPr>
          <w:spacing w:val="-11"/>
        </w:rPr>
        <w:t xml:space="preserve"> </w:t>
      </w:r>
      <w:r>
        <w:t>de</w:t>
      </w:r>
      <w:r>
        <w:rPr>
          <w:spacing w:val="-8"/>
        </w:rPr>
        <w:t xml:space="preserve"> </w:t>
      </w:r>
      <w:r>
        <w:t>cumplimiento</w:t>
      </w:r>
      <w:r>
        <w:rPr>
          <w:spacing w:val="-9"/>
        </w:rPr>
        <w:t xml:space="preserve"> </w:t>
      </w:r>
      <w:r>
        <w:t>normativo</w:t>
      </w:r>
      <w:r>
        <w:rPr>
          <w:spacing w:val="-10"/>
        </w:rPr>
        <w:t xml:space="preserve"> </w:t>
      </w:r>
      <w:r>
        <w:rPr>
          <w:spacing w:val="-2"/>
        </w:rPr>
        <w:t>ambiental</w:t>
      </w:r>
    </w:p>
    <w:p w14:paraId="0159D6E3" w14:textId="77777777" w:rsidR="00AA4259" w:rsidRDefault="001B440B">
      <w:pPr>
        <w:pStyle w:val="Ttulo4"/>
        <w:numPr>
          <w:ilvl w:val="0"/>
          <w:numId w:val="129"/>
        </w:numPr>
        <w:tabs>
          <w:tab w:val="left" w:pos="1120"/>
        </w:tabs>
        <w:spacing w:before="181"/>
        <w:ind w:hanging="138"/>
      </w:pPr>
      <w:r>
        <w:t>Especialización</w:t>
      </w:r>
      <w:r>
        <w:rPr>
          <w:spacing w:val="-7"/>
        </w:rPr>
        <w:t xml:space="preserve"> </w:t>
      </w:r>
      <w:r>
        <w:t>en</w:t>
      </w:r>
      <w:r>
        <w:rPr>
          <w:spacing w:val="-8"/>
        </w:rPr>
        <w:t xml:space="preserve"> </w:t>
      </w:r>
      <w:r>
        <w:rPr>
          <w:spacing w:val="-2"/>
        </w:rPr>
        <w:t>Infraestructura:</w:t>
      </w:r>
    </w:p>
    <w:p w14:paraId="6E9573EA" w14:textId="77777777" w:rsidR="00AA4259" w:rsidRDefault="001B440B">
      <w:pPr>
        <w:pStyle w:val="Prrafodelista"/>
        <w:numPr>
          <w:ilvl w:val="1"/>
          <w:numId w:val="129"/>
        </w:numPr>
        <w:tabs>
          <w:tab w:val="left" w:pos="1701"/>
        </w:tabs>
        <w:spacing w:before="179"/>
        <w:ind w:left="1701" w:hanging="359"/>
      </w:pPr>
      <w:r>
        <w:t>Documentación</w:t>
      </w:r>
      <w:r>
        <w:rPr>
          <w:spacing w:val="-9"/>
        </w:rPr>
        <w:t xml:space="preserve"> </w:t>
      </w:r>
      <w:r>
        <w:t>técnica</w:t>
      </w:r>
      <w:r>
        <w:rPr>
          <w:spacing w:val="-9"/>
        </w:rPr>
        <w:t xml:space="preserve"> </w:t>
      </w:r>
      <w:r>
        <w:t>diferenciada</w:t>
      </w:r>
      <w:r>
        <w:rPr>
          <w:spacing w:val="-6"/>
        </w:rPr>
        <w:t xml:space="preserve"> </w:t>
      </w:r>
      <w:r>
        <w:t>por</w:t>
      </w:r>
      <w:r>
        <w:rPr>
          <w:spacing w:val="-8"/>
        </w:rPr>
        <w:t xml:space="preserve"> </w:t>
      </w:r>
      <w:r>
        <w:t>tipo</w:t>
      </w:r>
      <w:r>
        <w:rPr>
          <w:spacing w:val="-6"/>
        </w:rPr>
        <w:t xml:space="preserve"> </w:t>
      </w:r>
      <w:r>
        <w:t>de</w:t>
      </w:r>
      <w:r>
        <w:rPr>
          <w:spacing w:val="-6"/>
        </w:rPr>
        <w:t xml:space="preserve"> </w:t>
      </w:r>
      <w:r>
        <w:rPr>
          <w:spacing w:val="-2"/>
        </w:rPr>
        <w:t>infraestructura</w:t>
      </w:r>
    </w:p>
    <w:p w14:paraId="768CD3B6" w14:textId="77777777" w:rsidR="00AA4259" w:rsidRDefault="001B440B">
      <w:pPr>
        <w:pStyle w:val="Prrafodelista"/>
        <w:numPr>
          <w:ilvl w:val="1"/>
          <w:numId w:val="129"/>
        </w:numPr>
        <w:tabs>
          <w:tab w:val="left" w:pos="1701"/>
        </w:tabs>
        <w:spacing w:before="180"/>
        <w:ind w:left="1701" w:hanging="359"/>
      </w:pPr>
      <w:r>
        <w:t>Planos</w:t>
      </w:r>
      <w:r>
        <w:rPr>
          <w:spacing w:val="-7"/>
        </w:rPr>
        <w:t xml:space="preserve"> </w:t>
      </w:r>
      <w:r>
        <w:t>y</w:t>
      </w:r>
      <w:r>
        <w:rPr>
          <w:spacing w:val="-5"/>
        </w:rPr>
        <w:t xml:space="preserve"> </w:t>
      </w:r>
      <w:r>
        <w:t>especificaciones</w:t>
      </w:r>
      <w:r>
        <w:rPr>
          <w:spacing w:val="-6"/>
        </w:rPr>
        <w:t xml:space="preserve"> </w:t>
      </w:r>
      <w:r>
        <w:t>en</w:t>
      </w:r>
      <w:r>
        <w:rPr>
          <w:spacing w:val="-8"/>
        </w:rPr>
        <w:t xml:space="preserve"> </w:t>
      </w:r>
      <w:r>
        <w:t>formatos</w:t>
      </w:r>
      <w:r>
        <w:rPr>
          <w:spacing w:val="-5"/>
        </w:rPr>
        <w:t xml:space="preserve"> </w:t>
      </w:r>
      <w:r>
        <w:rPr>
          <w:spacing w:val="-2"/>
        </w:rPr>
        <w:t>CAD/BIM</w:t>
      </w:r>
    </w:p>
    <w:p w14:paraId="13A2F4AA" w14:textId="77777777" w:rsidR="00AA4259" w:rsidRDefault="00AA4259">
      <w:pPr>
        <w:pStyle w:val="Prrafodelista"/>
        <w:sectPr w:rsidR="00AA4259">
          <w:pgSz w:w="12240" w:h="15840"/>
          <w:pgMar w:top="960" w:right="720" w:bottom="1280" w:left="720" w:header="751" w:footer="1083" w:gutter="0"/>
          <w:cols w:space="720"/>
        </w:sectPr>
      </w:pPr>
    </w:p>
    <w:p w14:paraId="6D90E7DC" w14:textId="77777777" w:rsidR="00AA4259" w:rsidRDefault="00AA4259">
      <w:pPr>
        <w:pStyle w:val="Textoindependiente"/>
        <w:spacing w:before="193"/>
      </w:pPr>
    </w:p>
    <w:p w14:paraId="6B1BD569" w14:textId="77777777" w:rsidR="00AA4259" w:rsidRDefault="001B440B">
      <w:pPr>
        <w:pStyle w:val="Prrafodelista"/>
        <w:numPr>
          <w:ilvl w:val="1"/>
          <w:numId w:val="129"/>
        </w:numPr>
        <w:tabs>
          <w:tab w:val="left" w:pos="1701"/>
        </w:tabs>
        <w:spacing w:before="1"/>
        <w:ind w:left="1701" w:hanging="359"/>
      </w:pPr>
      <w:r>
        <w:t>Estudios</w:t>
      </w:r>
      <w:r>
        <w:rPr>
          <w:spacing w:val="-7"/>
        </w:rPr>
        <w:t xml:space="preserve"> </w:t>
      </w:r>
      <w:r>
        <w:t>de</w:t>
      </w:r>
      <w:r>
        <w:rPr>
          <w:spacing w:val="-6"/>
        </w:rPr>
        <w:t xml:space="preserve"> </w:t>
      </w:r>
      <w:r>
        <w:t>ingeniería</w:t>
      </w:r>
      <w:r>
        <w:rPr>
          <w:spacing w:val="-8"/>
        </w:rPr>
        <w:t xml:space="preserve"> </w:t>
      </w:r>
      <w:r>
        <w:t>con</w:t>
      </w:r>
      <w:r>
        <w:rPr>
          <w:spacing w:val="-6"/>
        </w:rPr>
        <w:t xml:space="preserve"> </w:t>
      </w:r>
      <w:r>
        <w:t>metodologías</w:t>
      </w:r>
      <w:r>
        <w:rPr>
          <w:spacing w:val="-7"/>
        </w:rPr>
        <w:t xml:space="preserve"> </w:t>
      </w:r>
      <w:r>
        <w:rPr>
          <w:spacing w:val="-2"/>
        </w:rPr>
        <w:t>especializadas</w:t>
      </w:r>
    </w:p>
    <w:p w14:paraId="25D70BF7" w14:textId="77777777" w:rsidR="00AA4259" w:rsidRDefault="001B440B">
      <w:pPr>
        <w:pStyle w:val="Prrafodelista"/>
        <w:numPr>
          <w:ilvl w:val="1"/>
          <w:numId w:val="129"/>
        </w:numPr>
        <w:tabs>
          <w:tab w:val="left" w:pos="1701"/>
        </w:tabs>
        <w:spacing w:before="179"/>
        <w:ind w:left="1701" w:hanging="359"/>
      </w:pPr>
      <w:r>
        <w:t>Certificaciones</w:t>
      </w:r>
      <w:r>
        <w:rPr>
          <w:spacing w:val="-8"/>
        </w:rPr>
        <w:t xml:space="preserve"> </w:t>
      </w:r>
      <w:r>
        <w:t>de</w:t>
      </w:r>
      <w:r>
        <w:rPr>
          <w:spacing w:val="-8"/>
        </w:rPr>
        <w:t xml:space="preserve"> </w:t>
      </w:r>
      <w:r>
        <w:t>calidad</w:t>
      </w:r>
      <w:r>
        <w:rPr>
          <w:spacing w:val="-8"/>
        </w:rPr>
        <w:t xml:space="preserve"> </w:t>
      </w:r>
      <w:r>
        <w:t>con</w:t>
      </w:r>
      <w:r>
        <w:rPr>
          <w:spacing w:val="-8"/>
        </w:rPr>
        <w:t xml:space="preserve"> </w:t>
      </w:r>
      <w:r>
        <w:t>trazabilidad</w:t>
      </w:r>
      <w:r>
        <w:rPr>
          <w:spacing w:val="-7"/>
        </w:rPr>
        <w:t xml:space="preserve"> </w:t>
      </w:r>
      <w:r>
        <w:rPr>
          <w:spacing w:val="-2"/>
        </w:rPr>
        <w:t>completa</w:t>
      </w:r>
    </w:p>
    <w:p w14:paraId="45F2CF15" w14:textId="77777777" w:rsidR="00AA4259" w:rsidRDefault="001B440B">
      <w:pPr>
        <w:pStyle w:val="Ttulo4"/>
        <w:spacing w:before="181"/>
      </w:pPr>
      <w:r>
        <w:t>Argumentación</w:t>
      </w:r>
      <w:r>
        <w:rPr>
          <w:spacing w:val="-6"/>
        </w:rPr>
        <w:t xml:space="preserve"> </w:t>
      </w:r>
      <w:r>
        <w:t>de</w:t>
      </w:r>
      <w:r>
        <w:rPr>
          <w:spacing w:val="-9"/>
        </w:rPr>
        <w:t xml:space="preserve"> </w:t>
      </w:r>
      <w:r>
        <w:t>la</w:t>
      </w:r>
      <w:r>
        <w:rPr>
          <w:spacing w:val="-8"/>
        </w:rPr>
        <w:t xml:space="preserve"> </w:t>
      </w:r>
      <w:r>
        <w:t>Necesidad</w:t>
      </w:r>
      <w:r>
        <w:rPr>
          <w:spacing w:val="-6"/>
        </w:rPr>
        <w:t xml:space="preserve"> </w:t>
      </w:r>
      <w:r>
        <w:t>de</w:t>
      </w:r>
      <w:r>
        <w:rPr>
          <w:spacing w:val="-8"/>
        </w:rPr>
        <w:t xml:space="preserve"> </w:t>
      </w:r>
      <w:r>
        <w:t>Actualización</w:t>
      </w:r>
      <w:r>
        <w:rPr>
          <w:spacing w:val="-8"/>
        </w:rPr>
        <w:t xml:space="preserve"> </w:t>
      </w:r>
      <w:r>
        <w:rPr>
          <w:spacing w:val="-2"/>
        </w:rPr>
        <w:t>Integral:</w:t>
      </w:r>
    </w:p>
    <w:p w14:paraId="0EFF35FE" w14:textId="77777777" w:rsidR="00AA4259" w:rsidRDefault="001B440B">
      <w:pPr>
        <w:pStyle w:val="Textoindependiente"/>
        <w:spacing w:before="181" w:line="256" w:lineRule="auto"/>
        <w:ind w:left="982" w:right="413"/>
        <w:jc w:val="both"/>
      </w:pPr>
      <w:r>
        <w:t>La</w:t>
      </w:r>
      <w:r>
        <w:rPr>
          <w:spacing w:val="-1"/>
        </w:rPr>
        <w:t xml:space="preserve"> </w:t>
      </w:r>
      <w:r>
        <w:t>obsolescencia</w:t>
      </w:r>
      <w:r>
        <w:rPr>
          <w:spacing w:val="-3"/>
        </w:rPr>
        <w:t xml:space="preserve"> </w:t>
      </w:r>
      <w:r>
        <w:t>parcial</w:t>
      </w:r>
      <w:r>
        <w:rPr>
          <w:spacing w:val="-2"/>
        </w:rPr>
        <w:t xml:space="preserve"> </w:t>
      </w:r>
      <w:r>
        <w:t>de</w:t>
      </w:r>
      <w:r>
        <w:rPr>
          <w:spacing w:val="-3"/>
        </w:rPr>
        <w:t xml:space="preserve"> </w:t>
      </w:r>
      <w:r>
        <w:t>los</w:t>
      </w:r>
      <w:r>
        <w:rPr>
          <w:spacing w:val="-3"/>
        </w:rPr>
        <w:t xml:space="preserve"> </w:t>
      </w:r>
      <w:r>
        <w:t>instrumentos</w:t>
      </w:r>
      <w:r>
        <w:rPr>
          <w:spacing w:val="-3"/>
        </w:rPr>
        <w:t xml:space="preserve"> </w:t>
      </w:r>
      <w:r>
        <w:t>archivísticos</w:t>
      </w:r>
      <w:r>
        <w:rPr>
          <w:spacing w:val="-3"/>
        </w:rPr>
        <w:t xml:space="preserve"> </w:t>
      </w:r>
      <w:r>
        <w:t>vigentes</w:t>
      </w:r>
      <w:r>
        <w:rPr>
          <w:spacing w:val="-3"/>
        </w:rPr>
        <w:t xml:space="preserve"> </w:t>
      </w:r>
      <w:r>
        <w:t>no</w:t>
      </w:r>
      <w:r>
        <w:rPr>
          <w:spacing w:val="-3"/>
        </w:rPr>
        <w:t xml:space="preserve"> </w:t>
      </w:r>
      <w:r>
        <w:t>constituye</w:t>
      </w:r>
      <w:r>
        <w:rPr>
          <w:spacing w:val="-3"/>
        </w:rPr>
        <w:t xml:space="preserve"> </w:t>
      </w:r>
      <w:r>
        <w:t>únicamente</w:t>
      </w:r>
      <w:r>
        <w:rPr>
          <w:spacing w:val="-3"/>
        </w:rPr>
        <w:t xml:space="preserve"> </w:t>
      </w:r>
      <w:r>
        <w:t>un problema de cumplimiento normativo, sino un riesgo que puede comprometer:</w:t>
      </w:r>
    </w:p>
    <w:p w14:paraId="6FC7112F" w14:textId="77777777" w:rsidR="00AA4259" w:rsidRDefault="001B440B">
      <w:pPr>
        <w:pStyle w:val="Prrafodelista"/>
        <w:numPr>
          <w:ilvl w:val="3"/>
          <w:numId w:val="154"/>
        </w:numPr>
        <w:tabs>
          <w:tab w:val="left" w:pos="1700"/>
          <w:tab w:val="left" w:pos="1702"/>
        </w:tabs>
        <w:spacing w:before="165" w:line="256" w:lineRule="auto"/>
        <w:ind w:right="410"/>
      </w:pPr>
      <w:r>
        <w:rPr>
          <w:rFonts w:ascii="Arial" w:hAnsi="Arial"/>
          <w:b/>
        </w:rPr>
        <w:t>Integridad del Sistema</w:t>
      </w:r>
      <w:r>
        <w:rPr>
          <w:rFonts w:ascii="Arial" w:hAnsi="Arial"/>
          <w:b/>
          <w:spacing w:val="-1"/>
        </w:rPr>
        <w:t xml:space="preserve"> </w:t>
      </w:r>
      <w:r>
        <w:rPr>
          <w:rFonts w:ascii="Arial" w:hAnsi="Arial"/>
          <w:b/>
        </w:rPr>
        <w:t xml:space="preserve">Archivístico: </w:t>
      </w:r>
      <w:r>
        <w:t>La ausencia de instrumentos actualizados para el 39% de las dependencias genera inconsistencias metodológicas</w:t>
      </w:r>
    </w:p>
    <w:p w14:paraId="42EB35F4" w14:textId="77777777" w:rsidR="00AA4259" w:rsidRDefault="001B440B">
      <w:pPr>
        <w:pStyle w:val="Prrafodelista"/>
        <w:numPr>
          <w:ilvl w:val="3"/>
          <w:numId w:val="154"/>
        </w:numPr>
        <w:tabs>
          <w:tab w:val="left" w:pos="1700"/>
          <w:tab w:val="left" w:pos="1702"/>
          <w:tab w:val="left" w:pos="2932"/>
          <w:tab w:val="left" w:pos="4531"/>
          <w:tab w:val="left" w:pos="5153"/>
          <w:tab w:val="left" w:pos="5601"/>
          <w:tab w:val="left" w:pos="6390"/>
          <w:tab w:val="left" w:pos="7964"/>
          <w:tab w:val="left" w:pos="9264"/>
          <w:tab w:val="left" w:pos="10214"/>
        </w:tabs>
        <w:spacing w:before="164" w:line="256" w:lineRule="auto"/>
        <w:ind w:right="412"/>
      </w:pPr>
      <w:r>
        <w:rPr>
          <w:rFonts w:ascii="Arial" w:hAnsi="Arial"/>
          <w:b/>
          <w:spacing w:val="-2"/>
        </w:rPr>
        <w:t>Eficiencia</w:t>
      </w:r>
      <w:r>
        <w:rPr>
          <w:rFonts w:ascii="Arial" w:hAnsi="Arial"/>
          <w:b/>
        </w:rPr>
        <w:tab/>
        <w:t xml:space="preserve">Operativa: </w:t>
      </w:r>
      <w:r>
        <w:t>La</w:t>
      </w:r>
      <w:r>
        <w:tab/>
      </w:r>
      <w:r>
        <w:rPr>
          <w:spacing w:val="-4"/>
        </w:rPr>
        <w:t>falta</w:t>
      </w:r>
      <w:r>
        <w:tab/>
      </w:r>
      <w:r>
        <w:rPr>
          <w:spacing w:val="-6"/>
        </w:rPr>
        <w:t>de</w:t>
      </w:r>
      <w:r>
        <w:tab/>
      </w:r>
      <w:r>
        <w:rPr>
          <w:spacing w:val="-2"/>
        </w:rPr>
        <w:t>series</w:t>
      </w:r>
      <w:r>
        <w:tab/>
      </w:r>
      <w:r>
        <w:rPr>
          <w:spacing w:val="-2"/>
        </w:rPr>
        <w:t>documentales</w:t>
      </w:r>
      <w:r>
        <w:tab/>
      </w:r>
      <w:r>
        <w:rPr>
          <w:spacing w:val="-2"/>
        </w:rPr>
        <w:t>específicas</w:t>
      </w:r>
      <w:r>
        <w:tab/>
      </w:r>
      <w:r>
        <w:rPr>
          <w:spacing w:val="-2"/>
        </w:rPr>
        <w:t>dificulta</w:t>
      </w:r>
      <w:r>
        <w:tab/>
      </w:r>
      <w:r>
        <w:rPr>
          <w:spacing w:val="-6"/>
        </w:rPr>
        <w:t xml:space="preserve">la </w:t>
      </w:r>
      <w:r>
        <w:t>organización y recuperación de información especializada</w:t>
      </w:r>
    </w:p>
    <w:p w14:paraId="5481B179" w14:textId="77777777" w:rsidR="00AA4259" w:rsidRDefault="001B440B">
      <w:pPr>
        <w:pStyle w:val="Prrafodelista"/>
        <w:numPr>
          <w:ilvl w:val="3"/>
          <w:numId w:val="154"/>
        </w:numPr>
        <w:tabs>
          <w:tab w:val="left" w:pos="1700"/>
          <w:tab w:val="left" w:pos="1702"/>
        </w:tabs>
        <w:spacing w:before="167" w:line="254" w:lineRule="auto"/>
        <w:ind w:right="406"/>
      </w:pPr>
      <w:r>
        <w:rPr>
          <w:rFonts w:ascii="Arial" w:hAnsi="Arial"/>
          <w:b/>
        </w:rPr>
        <w:t>Cumplimiento</w:t>
      </w:r>
      <w:r>
        <w:rPr>
          <w:rFonts w:ascii="Arial" w:hAnsi="Arial"/>
          <w:b/>
          <w:spacing w:val="40"/>
        </w:rPr>
        <w:t xml:space="preserve"> </w:t>
      </w:r>
      <w:r>
        <w:rPr>
          <w:rFonts w:ascii="Arial" w:hAnsi="Arial"/>
          <w:b/>
        </w:rPr>
        <w:t xml:space="preserve">Normativo: </w:t>
      </w:r>
      <w:r>
        <w:t>La</w:t>
      </w:r>
      <w:r>
        <w:rPr>
          <w:spacing w:val="40"/>
        </w:rPr>
        <w:t xml:space="preserve"> </w:t>
      </w:r>
      <w:r>
        <w:t>brecha</w:t>
      </w:r>
      <w:r>
        <w:rPr>
          <w:spacing w:val="40"/>
        </w:rPr>
        <w:t xml:space="preserve"> </w:t>
      </w:r>
      <w:r>
        <w:t>entre</w:t>
      </w:r>
      <w:r>
        <w:rPr>
          <w:spacing w:val="40"/>
        </w:rPr>
        <w:t xml:space="preserve"> </w:t>
      </w:r>
      <w:r>
        <w:t>estructura</w:t>
      </w:r>
      <w:r>
        <w:rPr>
          <w:spacing w:val="40"/>
        </w:rPr>
        <w:t xml:space="preserve"> </w:t>
      </w:r>
      <w:r>
        <w:t>organizacional</w:t>
      </w:r>
      <w:r>
        <w:rPr>
          <w:spacing w:val="40"/>
        </w:rPr>
        <w:t xml:space="preserve"> </w:t>
      </w:r>
      <w:r>
        <w:t>e</w:t>
      </w:r>
      <w:r>
        <w:rPr>
          <w:spacing w:val="40"/>
        </w:rPr>
        <w:t xml:space="preserve"> </w:t>
      </w:r>
      <w:r>
        <w:t>instrumentos archivísticos genera riesgos de incumplimiento</w:t>
      </w:r>
    </w:p>
    <w:p w14:paraId="0E825503" w14:textId="77777777" w:rsidR="00AA4259" w:rsidRDefault="001B440B">
      <w:pPr>
        <w:pStyle w:val="Prrafodelista"/>
        <w:numPr>
          <w:ilvl w:val="3"/>
          <w:numId w:val="154"/>
        </w:numPr>
        <w:tabs>
          <w:tab w:val="left" w:pos="1700"/>
          <w:tab w:val="left" w:pos="1702"/>
        </w:tabs>
        <w:spacing w:before="169" w:line="256" w:lineRule="auto"/>
        <w:ind w:right="408"/>
      </w:pPr>
      <w:r>
        <w:rPr>
          <w:rFonts w:ascii="Arial" w:hAnsi="Arial"/>
          <w:b/>
        </w:rPr>
        <w:t>Preservación del</w:t>
      </w:r>
      <w:r>
        <w:rPr>
          <w:rFonts w:ascii="Arial" w:hAnsi="Arial"/>
          <w:b/>
          <w:spacing w:val="28"/>
        </w:rPr>
        <w:t xml:space="preserve"> </w:t>
      </w:r>
      <w:r>
        <w:rPr>
          <w:rFonts w:ascii="Arial" w:hAnsi="Arial"/>
          <w:b/>
        </w:rPr>
        <w:t xml:space="preserve">Patrimonio Documental: </w:t>
      </w:r>
      <w:r>
        <w:t>La documentación especializada</w:t>
      </w:r>
      <w:r>
        <w:rPr>
          <w:spacing w:val="29"/>
        </w:rPr>
        <w:t xml:space="preserve"> </w:t>
      </w:r>
      <w:r>
        <w:t>requiere tratamiento técnico diferenciado no contemplado en instrumentos obsoletos</w:t>
      </w:r>
    </w:p>
    <w:p w14:paraId="390416B4" w14:textId="77777777" w:rsidR="00AA4259" w:rsidRDefault="001B440B">
      <w:pPr>
        <w:pStyle w:val="Ttulo4"/>
        <w:numPr>
          <w:ilvl w:val="2"/>
          <w:numId w:val="154"/>
        </w:numPr>
        <w:tabs>
          <w:tab w:val="left" w:pos="1651"/>
        </w:tabs>
        <w:spacing w:before="162"/>
        <w:ind w:left="1651" w:hanging="669"/>
      </w:pPr>
      <w:r>
        <w:t>Síntesis</w:t>
      </w:r>
      <w:r>
        <w:rPr>
          <w:spacing w:val="-7"/>
        </w:rPr>
        <w:t xml:space="preserve"> </w:t>
      </w:r>
      <w:r>
        <w:t>de</w:t>
      </w:r>
      <w:r>
        <w:rPr>
          <w:spacing w:val="-7"/>
        </w:rPr>
        <w:t xml:space="preserve"> </w:t>
      </w:r>
      <w:r>
        <w:t>la</w:t>
      </w:r>
      <w:r>
        <w:rPr>
          <w:spacing w:val="-2"/>
        </w:rPr>
        <w:t xml:space="preserve"> </w:t>
      </w:r>
      <w:r>
        <w:t>Evolución</w:t>
      </w:r>
      <w:r>
        <w:rPr>
          <w:spacing w:val="-7"/>
        </w:rPr>
        <w:t xml:space="preserve"> </w:t>
      </w:r>
      <w:r>
        <w:t>Archivística</w:t>
      </w:r>
      <w:r>
        <w:rPr>
          <w:spacing w:val="-6"/>
        </w:rPr>
        <w:t xml:space="preserve"> </w:t>
      </w:r>
      <w:r>
        <w:rPr>
          <w:spacing w:val="-2"/>
        </w:rPr>
        <w:t>Institucional</w:t>
      </w:r>
    </w:p>
    <w:p w14:paraId="6CE7BD39" w14:textId="77777777" w:rsidR="00AA4259" w:rsidRDefault="001B440B">
      <w:pPr>
        <w:pStyle w:val="Textoindependiente"/>
        <w:spacing w:before="182" w:line="259" w:lineRule="auto"/>
        <w:ind w:left="982" w:right="410"/>
        <w:jc w:val="both"/>
      </w:pPr>
      <w:r>
        <w:t>La trayectoria archivística de la UAERMV evidencia una entidad que ha logrado trascender la gestión operativa de documentos para desarrollar capacidades estratégicas en gestión del patrimonio documental especializado. Esta evolución posiciona a la institución como referente potencial en gestión archivística para entidades técnicas especializadas del sector público.</w:t>
      </w:r>
    </w:p>
    <w:p w14:paraId="115318A3" w14:textId="77777777" w:rsidR="00AA4259" w:rsidRDefault="001B440B">
      <w:pPr>
        <w:pStyle w:val="Textoindependiente"/>
        <w:spacing w:before="160" w:line="259" w:lineRule="auto"/>
        <w:ind w:left="982" w:right="410"/>
        <w:jc w:val="both"/>
      </w:pPr>
      <w:r>
        <w:t>La</w:t>
      </w:r>
      <w:r>
        <w:rPr>
          <w:spacing w:val="-9"/>
        </w:rPr>
        <w:t xml:space="preserve"> </w:t>
      </w:r>
      <w:r>
        <w:t>convergencia</w:t>
      </w:r>
      <w:r>
        <w:rPr>
          <w:spacing w:val="-8"/>
        </w:rPr>
        <w:t xml:space="preserve"> </w:t>
      </w:r>
      <w:r>
        <w:t>entre</w:t>
      </w:r>
      <w:r>
        <w:rPr>
          <w:spacing w:val="-8"/>
        </w:rPr>
        <w:t xml:space="preserve"> </w:t>
      </w:r>
      <w:r>
        <w:t>experiencia</w:t>
      </w:r>
      <w:r>
        <w:rPr>
          <w:spacing w:val="-8"/>
        </w:rPr>
        <w:t xml:space="preserve"> </w:t>
      </w:r>
      <w:r>
        <w:t>archivística</w:t>
      </w:r>
      <w:r>
        <w:rPr>
          <w:spacing w:val="-11"/>
        </w:rPr>
        <w:t xml:space="preserve"> </w:t>
      </w:r>
      <w:r>
        <w:t>consolidada</w:t>
      </w:r>
      <w:r>
        <w:rPr>
          <w:spacing w:val="-9"/>
        </w:rPr>
        <w:t xml:space="preserve"> </w:t>
      </w:r>
      <w:r>
        <w:t>y</w:t>
      </w:r>
      <w:r>
        <w:rPr>
          <w:spacing w:val="-8"/>
        </w:rPr>
        <w:t xml:space="preserve"> </w:t>
      </w:r>
      <w:r>
        <w:t>nuevos</w:t>
      </w:r>
      <w:r>
        <w:rPr>
          <w:spacing w:val="-10"/>
        </w:rPr>
        <w:t xml:space="preserve"> </w:t>
      </w:r>
      <w:r>
        <w:t>desafíos</w:t>
      </w:r>
      <w:r>
        <w:rPr>
          <w:spacing w:val="-11"/>
        </w:rPr>
        <w:t xml:space="preserve"> </w:t>
      </w:r>
      <w:r>
        <w:t>de</w:t>
      </w:r>
      <w:r>
        <w:rPr>
          <w:spacing w:val="-9"/>
        </w:rPr>
        <w:t xml:space="preserve"> </w:t>
      </w:r>
      <w:r>
        <w:t>especialización técnica crea condiciones óptimas para desarrollar metodologías innovadoras que pueden constituir mejores prácticas replicables en el sector público distrital y nacional.</w:t>
      </w:r>
    </w:p>
    <w:p w14:paraId="3BE4F277" w14:textId="77777777" w:rsidR="00AA4259" w:rsidRDefault="001B440B">
      <w:pPr>
        <w:pStyle w:val="Ttulo4"/>
        <w:spacing w:before="157"/>
      </w:pPr>
      <w:r>
        <w:t>Cuadro</w:t>
      </w:r>
      <w:r>
        <w:rPr>
          <w:spacing w:val="-8"/>
        </w:rPr>
        <w:t xml:space="preserve"> </w:t>
      </w:r>
      <w:r>
        <w:t>de</w:t>
      </w:r>
      <w:r>
        <w:rPr>
          <w:spacing w:val="-6"/>
        </w:rPr>
        <w:t xml:space="preserve"> </w:t>
      </w:r>
      <w:r>
        <w:t>Clasificación</w:t>
      </w:r>
      <w:r>
        <w:rPr>
          <w:spacing w:val="-6"/>
        </w:rPr>
        <w:t xml:space="preserve"> </w:t>
      </w:r>
      <w:r>
        <w:t>Documental</w:t>
      </w:r>
      <w:r>
        <w:rPr>
          <w:spacing w:val="-6"/>
        </w:rPr>
        <w:t xml:space="preserve"> </w:t>
      </w:r>
      <w:r>
        <w:t>-</w:t>
      </w:r>
      <w:r>
        <w:rPr>
          <w:spacing w:val="-4"/>
        </w:rPr>
        <w:t xml:space="preserve"> </w:t>
      </w:r>
      <w:r>
        <w:t>Proceso</w:t>
      </w:r>
      <w:r>
        <w:rPr>
          <w:spacing w:val="-6"/>
        </w:rPr>
        <w:t xml:space="preserve"> </w:t>
      </w:r>
      <w:r>
        <w:t>de</w:t>
      </w:r>
      <w:r>
        <w:rPr>
          <w:spacing w:val="-7"/>
        </w:rPr>
        <w:t xml:space="preserve"> </w:t>
      </w:r>
      <w:r>
        <w:rPr>
          <w:spacing w:val="-2"/>
        </w:rPr>
        <w:t>Actualización:</w:t>
      </w:r>
    </w:p>
    <w:p w14:paraId="5936A37C" w14:textId="77777777" w:rsidR="00AA4259" w:rsidRDefault="001B440B">
      <w:pPr>
        <w:pStyle w:val="Textoindependiente"/>
        <w:spacing w:before="182" w:line="259" w:lineRule="auto"/>
        <w:ind w:left="982" w:right="409"/>
        <w:jc w:val="both"/>
      </w:pPr>
      <w:r>
        <w:t>El CCD vigente, actualizado en 2019, cubre el 61% de las dependencias actuales, proporcionando una base sólida para la actualización integral. El proceso de actualización en curso</w:t>
      </w:r>
      <w:r>
        <w:rPr>
          <w:spacing w:val="-16"/>
        </w:rPr>
        <w:t xml:space="preserve"> </w:t>
      </w:r>
      <w:r>
        <w:t>permitirá</w:t>
      </w:r>
      <w:r>
        <w:rPr>
          <w:spacing w:val="-15"/>
        </w:rPr>
        <w:t xml:space="preserve"> </w:t>
      </w:r>
      <w:r>
        <w:t>incorporar</w:t>
      </w:r>
      <w:r>
        <w:rPr>
          <w:spacing w:val="-15"/>
        </w:rPr>
        <w:t xml:space="preserve"> </w:t>
      </w:r>
      <w:r>
        <w:t>las</w:t>
      </w:r>
      <w:r>
        <w:rPr>
          <w:spacing w:val="-16"/>
        </w:rPr>
        <w:t xml:space="preserve"> </w:t>
      </w:r>
      <w:r>
        <w:t>nuevas</w:t>
      </w:r>
      <w:r>
        <w:rPr>
          <w:spacing w:val="-15"/>
        </w:rPr>
        <w:t xml:space="preserve"> </w:t>
      </w:r>
      <w:r>
        <w:t>dependencias</w:t>
      </w:r>
      <w:r>
        <w:rPr>
          <w:spacing w:val="-15"/>
        </w:rPr>
        <w:t xml:space="preserve"> </w:t>
      </w:r>
      <w:r>
        <w:t>creadas</w:t>
      </w:r>
      <w:r>
        <w:rPr>
          <w:spacing w:val="-15"/>
        </w:rPr>
        <w:t xml:space="preserve"> </w:t>
      </w:r>
      <w:r>
        <w:t>y</w:t>
      </w:r>
      <w:r>
        <w:rPr>
          <w:spacing w:val="-16"/>
        </w:rPr>
        <w:t xml:space="preserve"> </w:t>
      </w:r>
      <w:r>
        <w:t>optimizar</w:t>
      </w:r>
      <w:r>
        <w:rPr>
          <w:spacing w:val="-15"/>
        </w:rPr>
        <w:t xml:space="preserve"> </w:t>
      </w:r>
      <w:r>
        <w:t>la</w:t>
      </w:r>
      <w:r>
        <w:rPr>
          <w:spacing w:val="-15"/>
        </w:rPr>
        <w:t xml:space="preserve"> </w:t>
      </w:r>
      <w:r>
        <w:t>estructura</w:t>
      </w:r>
      <w:r>
        <w:rPr>
          <w:spacing w:val="-16"/>
        </w:rPr>
        <w:t xml:space="preserve"> </w:t>
      </w:r>
      <w:r>
        <w:t>clasificatoria existente.</w:t>
      </w:r>
      <w:r>
        <w:rPr>
          <w:spacing w:val="-2"/>
        </w:rPr>
        <w:t xml:space="preserve"> </w:t>
      </w:r>
      <w:r>
        <w:t>Esta</w:t>
      </w:r>
      <w:r>
        <w:rPr>
          <w:spacing w:val="-3"/>
        </w:rPr>
        <w:t xml:space="preserve"> </w:t>
      </w:r>
      <w:r>
        <w:t>actualización</w:t>
      </w:r>
      <w:r>
        <w:rPr>
          <w:spacing w:val="-4"/>
        </w:rPr>
        <w:t xml:space="preserve"> </w:t>
      </w:r>
      <w:r>
        <w:t>fortalecerá</w:t>
      </w:r>
      <w:r>
        <w:rPr>
          <w:spacing w:val="-5"/>
        </w:rPr>
        <w:t xml:space="preserve"> </w:t>
      </w:r>
      <w:r>
        <w:t>la</w:t>
      </w:r>
      <w:r>
        <w:rPr>
          <w:spacing w:val="-4"/>
        </w:rPr>
        <w:t xml:space="preserve"> </w:t>
      </w:r>
      <w:r>
        <w:t>coherencia</w:t>
      </w:r>
      <w:r>
        <w:rPr>
          <w:spacing w:val="-4"/>
        </w:rPr>
        <w:t xml:space="preserve"> </w:t>
      </w:r>
      <w:r>
        <w:t>del</w:t>
      </w:r>
      <w:r>
        <w:rPr>
          <w:spacing w:val="-4"/>
        </w:rPr>
        <w:t xml:space="preserve"> </w:t>
      </w:r>
      <w:r>
        <w:t>sistema</w:t>
      </w:r>
      <w:r>
        <w:rPr>
          <w:spacing w:val="-4"/>
        </w:rPr>
        <w:t xml:space="preserve"> </w:t>
      </w:r>
      <w:r>
        <w:t>de</w:t>
      </w:r>
      <w:r>
        <w:rPr>
          <w:spacing w:val="-5"/>
        </w:rPr>
        <w:t xml:space="preserve"> </w:t>
      </w:r>
      <w:r>
        <w:t>organización</w:t>
      </w:r>
      <w:r>
        <w:rPr>
          <w:spacing w:val="-4"/>
        </w:rPr>
        <w:t xml:space="preserve"> </w:t>
      </w:r>
      <w:r>
        <w:t>documental</w:t>
      </w:r>
      <w:r>
        <w:rPr>
          <w:spacing w:val="-4"/>
        </w:rPr>
        <w:t xml:space="preserve"> </w:t>
      </w:r>
      <w:r>
        <w:t>y facilitará la implementación de mejoras tecnológicas.</w:t>
      </w:r>
    </w:p>
    <w:p w14:paraId="202AA73D" w14:textId="77777777" w:rsidR="00AA4259" w:rsidRDefault="001B440B">
      <w:pPr>
        <w:pStyle w:val="Ttulo4"/>
        <w:spacing w:before="158"/>
      </w:pPr>
      <w:r>
        <w:t>Tablas</w:t>
      </w:r>
      <w:r>
        <w:rPr>
          <w:spacing w:val="-8"/>
        </w:rPr>
        <w:t xml:space="preserve"> </w:t>
      </w:r>
      <w:r>
        <w:t>de</w:t>
      </w:r>
      <w:r>
        <w:rPr>
          <w:spacing w:val="-9"/>
        </w:rPr>
        <w:t xml:space="preserve"> </w:t>
      </w:r>
      <w:r>
        <w:t>Retención</w:t>
      </w:r>
      <w:r>
        <w:rPr>
          <w:spacing w:val="-5"/>
        </w:rPr>
        <w:t xml:space="preserve"> </w:t>
      </w:r>
      <w:r>
        <w:t>Documental</w:t>
      </w:r>
      <w:r>
        <w:rPr>
          <w:spacing w:val="-5"/>
        </w:rPr>
        <w:t xml:space="preserve"> </w:t>
      </w:r>
      <w:r>
        <w:t>-</w:t>
      </w:r>
      <w:r>
        <w:rPr>
          <w:spacing w:val="-7"/>
        </w:rPr>
        <w:t xml:space="preserve"> </w:t>
      </w:r>
      <w:r>
        <w:t>Modernización</w:t>
      </w:r>
      <w:r>
        <w:rPr>
          <w:spacing w:val="-5"/>
        </w:rPr>
        <w:t xml:space="preserve"> </w:t>
      </w:r>
      <w:r>
        <w:rPr>
          <w:spacing w:val="-2"/>
        </w:rPr>
        <w:t>Programada:</w:t>
      </w:r>
    </w:p>
    <w:p w14:paraId="1F5E84D0" w14:textId="77777777" w:rsidR="00AA4259" w:rsidRDefault="001B440B">
      <w:pPr>
        <w:pStyle w:val="Textoindependiente"/>
        <w:spacing w:before="181" w:line="259" w:lineRule="auto"/>
        <w:ind w:left="982" w:right="407"/>
        <w:jc w:val="both"/>
      </w:pPr>
      <w:r>
        <w:t>Las TRD vigentes, convalidadas por el Archivo de Bogotá en febrero de 2019, cubren 45 series documentales de la estructura organizacional anterior. El proceso de actualización programado incorporará las series documentales de las nuevas dependencias y optimizará los tiempos de retención</w:t>
      </w:r>
      <w:r>
        <w:rPr>
          <w:spacing w:val="-3"/>
        </w:rPr>
        <w:t xml:space="preserve"> </w:t>
      </w:r>
      <w:r>
        <w:t>basándose</w:t>
      </w:r>
      <w:r>
        <w:rPr>
          <w:spacing w:val="-3"/>
        </w:rPr>
        <w:t xml:space="preserve"> </w:t>
      </w:r>
      <w:r>
        <w:t>en</w:t>
      </w:r>
      <w:r>
        <w:rPr>
          <w:spacing w:val="-6"/>
        </w:rPr>
        <w:t xml:space="preserve"> </w:t>
      </w:r>
      <w:r>
        <w:t>la</w:t>
      </w:r>
      <w:r>
        <w:rPr>
          <w:spacing w:val="-3"/>
        </w:rPr>
        <w:t xml:space="preserve"> </w:t>
      </w:r>
      <w:r>
        <w:t>experiencia</w:t>
      </w:r>
      <w:r>
        <w:rPr>
          <w:spacing w:val="-3"/>
        </w:rPr>
        <w:t xml:space="preserve"> </w:t>
      </w:r>
      <w:r>
        <w:t>operativa</w:t>
      </w:r>
      <w:r>
        <w:rPr>
          <w:spacing w:val="-5"/>
        </w:rPr>
        <w:t xml:space="preserve"> </w:t>
      </w:r>
      <w:r>
        <w:t>acumulada.</w:t>
      </w:r>
      <w:r>
        <w:rPr>
          <w:spacing w:val="-4"/>
        </w:rPr>
        <w:t xml:space="preserve"> </w:t>
      </w:r>
      <w:r>
        <w:t>Esta</w:t>
      </w:r>
      <w:r>
        <w:rPr>
          <w:spacing w:val="-5"/>
        </w:rPr>
        <w:t xml:space="preserve"> </w:t>
      </w:r>
      <w:r>
        <w:t>actualización</w:t>
      </w:r>
      <w:r>
        <w:rPr>
          <w:spacing w:val="-3"/>
        </w:rPr>
        <w:t xml:space="preserve"> </w:t>
      </w:r>
      <w:r>
        <w:t>es</w:t>
      </w:r>
      <w:r>
        <w:rPr>
          <w:spacing w:val="-3"/>
        </w:rPr>
        <w:t xml:space="preserve"> </w:t>
      </w:r>
      <w:r>
        <w:t>parte</w:t>
      </w:r>
      <w:r>
        <w:rPr>
          <w:spacing w:val="-5"/>
        </w:rPr>
        <w:t xml:space="preserve"> </w:t>
      </w:r>
      <w:r>
        <w:t>integral del presente contrato de diagnóstico, evidenciando el compromiso institucional con la modernización continua.</w:t>
      </w:r>
    </w:p>
    <w:p w14:paraId="0819D524"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621274AF" w14:textId="77777777" w:rsidR="00AA4259" w:rsidRDefault="00AA4259">
      <w:pPr>
        <w:pStyle w:val="Textoindependiente"/>
        <w:rPr>
          <w:sz w:val="24"/>
        </w:rPr>
      </w:pPr>
    </w:p>
    <w:p w14:paraId="791336A9" w14:textId="77777777" w:rsidR="00AA4259" w:rsidRDefault="00AA4259">
      <w:pPr>
        <w:pStyle w:val="Textoindependiente"/>
        <w:rPr>
          <w:sz w:val="24"/>
        </w:rPr>
      </w:pPr>
    </w:p>
    <w:p w14:paraId="7124F078" w14:textId="77777777" w:rsidR="00AA4259" w:rsidRDefault="00AA4259">
      <w:pPr>
        <w:pStyle w:val="Textoindependiente"/>
        <w:spacing w:before="51"/>
        <w:rPr>
          <w:sz w:val="24"/>
        </w:rPr>
      </w:pPr>
    </w:p>
    <w:p w14:paraId="312A2E32" w14:textId="77777777" w:rsidR="00AA4259" w:rsidRDefault="001B440B">
      <w:pPr>
        <w:pStyle w:val="Ttulo1"/>
        <w:numPr>
          <w:ilvl w:val="0"/>
          <w:numId w:val="154"/>
        </w:numPr>
        <w:tabs>
          <w:tab w:val="left" w:pos="1407"/>
          <w:tab w:val="left" w:pos="1409"/>
        </w:tabs>
        <w:spacing w:line="259" w:lineRule="auto"/>
        <w:ind w:right="1346"/>
      </w:pPr>
      <w:bookmarkStart w:id="43" w:name="_bookmark43"/>
      <w:bookmarkEnd w:id="43"/>
      <w:r>
        <w:t>ESTADO</w:t>
      </w:r>
      <w:r>
        <w:rPr>
          <w:spacing w:val="-5"/>
        </w:rPr>
        <w:t xml:space="preserve"> </w:t>
      </w:r>
      <w:r>
        <w:t>DE</w:t>
      </w:r>
      <w:r>
        <w:rPr>
          <w:spacing w:val="-5"/>
        </w:rPr>
        <w:t xml:space="preserve"> </w:t>
      </w:r>
      <w:r>
        <w:t>LOS</w:t>
      </w:r>
      <w:r>
        <w:rPr>
          <w:spacing w:val="-7"/>
        </w:rPr>
        <w:t xml:space="preserve"> </w:t>
      </w:r>
      <w:r>
        <w:t>PROCESOS</w:t>
      </w:r>
      <w:r>
        <w:rPr>
          <w:spacing w:val="-4"/>
        </w:rPr>
        <w:t xml:space="preserve"> </w:t>
      </w:r>
      <w:r>
        <w:t>DE</w:t>
      </w:r>
      <w:r>
        <w:rPr>
          <w:spacing w:val="-7"/>
        </w:rPr>
        <w:t xml:space="preserve"> </w:t>
      </w:r>
      <w:r>
        <w:t>GESTIÓN</w:t>
      </w:r>
      <w:r>
        <w:rPr>
          <w:spacing w:val="-5"/>
        </w:rPr>
        <w:t xml:space="preserve"> </w:t>
      </w:r>
      <w:r>
        <w:t>DOCUMENTAL</w:t>
      </w:r>
      <w:r>
        <w:rPr>
          <w:spacing w:val="-1"/>
        </w:rPr>
        <w:t xml:space="preserve"> </w:t>
      </w:r>
      <w:r>
        <w:t>-</w:t>
      </w:r>
      <w:r>
        <w:rPr>
          <w:spacing w:val="-6"/>
        </w:rPr>
        <w:t xml:space="preserve"> </w:t>
      </w:r>
      <w:r>
        <w:t xml:space="preserve">ANÁLISIS </w:t>
      </w:r>
      <w:r>
        <w:rPr>
          <w:spacing w:val="-2"/>
        </w:rPr>
        <w:t>OPERATIVO</w:t>
      </w:r>
    </w:p>
    <w:p w14:paraId="3A3AFEB8" w14:textId="77777777" w:rsidR="00AA4259" w:rsidRDefault="001B440B">
      <w:pPr>
        <w:pStyle w:val="Ttulo1"/>
        <w:numPr>
          <w:ilvl w:val="1"/>
          <w:numId w:val="154"/>
        </w:numPr>
        <w:tabs>
          <w:tab w:val="left" w:pos="1545"/>
        </w:tabs>
        <w:spacing w:before="239"/>
        <w:ind w:left="1545" w:hanging="563"/>
      </w:pPr>
      <w:bookmarkStart w:id="44" w:name="_bookmark44"/>
      <w:bookmarkEnd w:id="44"/>
      <w:r>
        <w:t>EVALUACIÓN</w:t>
      </w:r>
      <w:r>
        <w:rPr>
          <w:spacing w:val="-6"/>
        </w:rPr>
        <w:t xml:space="preserve"> </w:t>
      </w:r>
      <w:r>
        <w:t>SISTÉMICA</w:t>
      </w:r>
      <w:r>
        <w:rPr>
          <w:spacing w:val="-2"/>
        </w:rPr>
        <w:t xml:space="preserve"> </w:t>
      </w:r>
      <w:r>
        <w:t>DE</w:t>
      </w:r>
      <w:r>
        <w:rPr>
          <w:spacing w:val="-3"/>
        </w:rPr>
        <w:t xml:space="preserve"> </w:t>
      </w:r>
      <w:r>
        <w:t>PROCESOS</w:t>
      </w:r>
      <w:r>
        <w:rPr>
          <w:spacing w:val="-4"/>
        </w:rPr>
        <w:t xml:space="preserve"> </w:t>
      </w:r>
      <w:r>
        <w:rPr>
          <w:spacing w:val="-2"/>
        </w:rPr>
        <w:t>ARCHIVÍSTICOS</w:t>
      </w:r>
    </w:p>
    <w:p w14:paraId="044AA86C" w14:textId="77777777" w:rsidR="00AA4259" w:rsidRDefault="00AA4259">
      <w:pPr>
        <w:pStyle w:val="Textoindependiente"/>
        <w:spacing w:before="182"/>
        <w:rPr>
          <w:rFonts w:ascii="Arial"/>
          <w:b/>
          <w:sz w:val="24"/>
        </w:rPr>
      </w:pPr>
    </w:p>
    <w:p w14:paraId="3F2BE6F7" w14:textId="77777777" w:rsidR="00AA4259" w:rsidRDefault="001B440B">
      <w:pPr>
        <w:pStyle w:val="Textoindependiente"/>
        <w:spacing w:line="259" w:lineRule="auto"/>
        <w:ind w:left="982" w:right="408"/>
        <w:jc w:val="both"/>
      </w:pPr>
      <w:r>
        <w:t>La implementación de los ocho procesos archivísticos en la UAERMV presenta un panorama diverso</w:t>
      </w:r>
      <w:r>
        <w:rPr>
          <w:spacing w:val="-16"/>
        </w:rPr>
        <w:t xml:space="preserve"> </w:t>
      </w:r>
      <w:r>
        <w:t>que</w:t>
      </w:r>
      <w:r>
        <w:rPr>
          <w:spacing w:val="-15"/>
        </w:rPr>
        <w:t xml:space="preserve"> </w:t>
      </w:r>
      <w:r>
        <w:t>refleja</w:t>
      </w:r>
      <w:r>
        <w:rPr>
          <w:spacing w:val="-15"/>
        </w:rPr>
        <w:t xml:space="preserve"> </w:t>
      </w:r>
      <w:r>
        <w:t>las</w:t>
      </w:r>
      <w:r>
        <w:rPr>
          <w:spacing w:val="-16"/>
        </w:rPr>
        <w:t xml:space="preserve"> </w:t>
      </w:r>
      <w:r>
        <w:t>prioridades</w:t>
      </w:r>
      <w:r>
        <w:rPr>
          <w:spacing w:val="-15"/>
        </w:rPr>
        <w:t xml:space="preserve"> </w:t>
      </w:r>
      <w:r>
        <w:t>institucionales</w:t>
      </w:r>
      <w:r>
        <w:rPr>
          <w:spacing w:val="-15"/>
        </w:rPr>
        <w:t xml:space="preserve"> </w:t>
      </w:r>
      <w:r>
        <w:t>y</w:t>
      </w:r>
      <w:r>
        <w:rPr>
          <w:spacing w:val="-15"/>
        </w:rPr>
        <w:t xml:space="preserve"> </w:t>
      </w:r>
      <w:r>
        <w:t>las</w:t>
      </w:r>
      <w:r>
        <w:rPr>
          <w:spacing w:val="-16"/>
        </w:rPr>
        <w:t xml:space="preserve"> </w:t>
      </w:r>
      <w:r>
        <w:t>capacidades</w:t>
      </w:r>
      <w:r>
        <w:rPr>
          <w:spacing w:val="-15"/>
        </w:rPr>
        <w:t xml:space="preserve"> </w:t>
      </w:r>
      <w:r>
        <w:t>desarrolladas.</w:t>
      </w:r>
      <w:r>
        <w:rPr>
          <w:spacing w:val="-15"/>
        </w:rPr>
        <w:t xml:space="preserve"> </w:t>
      </w:r>
      <w:r>
        <w:t>Esta</w:t>
      </w:r>
      <w:r>
        <w:rPr>
          <w:spacing w:val="-16"/>
        </w:rPr>
        <w:t xml:space="preserve"> </w:t>
      </w:r>
      <w:r>
        <w:t>diversidad constituye una base sólida para implementar mejoras focalizadas que optimicen el funcionamiento integral del sistema.</w:t>
      </w:r>
    </w:p>
    <w:p w14:paraId="12486042" w14:textId="77777777" w:rsidR="00AA4259" w:rsidRDefault="001B440B">
      <w:pPr>
        <w:spacing w:before="158"/>
        <w:ind w:left="982"/>
        <w:jc w:val="both"/>
        <w:rPr>
          <w:rFonts w:ascii="Arial"/>
          <w:b/>
        </w:rPr>
      </w:pPr>
      <w:r>
        <w:rPr>
          <w:rFonts w:ascii="Arial"/>
          <w:b/>
        </w:rPr>
        <w:t>Estado</w:t>
      </w:r>
      <w:r>
        <w:rPr>
          <w:rFonts w:ascii="Arial"/>
          <w:b/>
          <w:spacing w:val="-5"/>
        </w:rPr>
        <w:t xml:space="preserve"> </w:t>
      </w:r>
      <w:r>
        <w:rPr>
          <w:rFonts w:ascii="Arial"/>
          <w:b/>
        </w:rPr>
        <w:t>Operativo</w:t>
      </w:r>
      <w:r>
        <w:rPr>
          <w:rFonts w:ascii="Arial"/>
          <w:b/>
          <w:spacing w:val="-3"/>
        </w:rPr>
        <w:t xml:space="preserve"> </w:t>
      </w:r>
      <w:r>
        <w:rPr>
          <w:rFonts w:ascii="Arial"/>
          <w:b/>
        </w:rPr>
        <w:t>de</w:t>
      </w:r>
      <w:r>
        <w:rPr>
          <w:rFonts w:ascii="Arial"/>
          <w:b/>
          <w:spacing w:val="-2"/>
        </w:rPr>
        <w:t xml:space="preserve"> Procesos:</w:t>
      </w:r>
    </w:p>
    <w:p w14:paraId="7DA1853C" w14:textId="77777777" w:rsidR="00AA4259" w:rsidRDefault="00AA4259">
      <w:pPr>
        <w:pStyle w:val="Textoindependiente"/>
        <w:spacing w:before="2"/>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1978"/>
        <w:gridCol w:w="2299"/>
        <w:gridCol w:w="2311"/>
        <w:gridCol w:w="2808"/>
      </w:tblGrid>
      <w:tr w:rsidR="00AA4259" w14:paraId="2515BDBC" w14:textId="77777777">
        <w:trPr>
          <w:trHeight w:val="676"/>
        </w:trPr>
        <w:tc>
          <w:tcPr>
            <w:tcW w:w="1978" w:type="dxa"/>
            <w:tcBorders>
              <w:top w:val="nil"/>
              <w:left w:val="nil"/>
              <w:bottom w:val="nil"/>
              <w:right w:val="nil"/>
            </w:tcBorders>
            <w:shd w:val="clear" w:color="auto" w:fill="0E9ED4"/>
          </w:tcPr>
          <w:p w14:paraId="38815704" w14:textId="77777777" w:rsidR="00AA4259" w:rsidRDefault="001B440B">
            <w:pPr>
              <w:pStyle w:val="TableParagraph"/>
              <w:spacing w:before="9" w:line="261" w:lineRule="auto"/>
              <w:ind w:left="112" w:right="721"/>
              <w:rPr>
                <w:rFonts w:ascii="Arial" w:hAnsi="Arial"/>
                <w:b/>
                <w:sz w:val="20"/>
              </w:rPr>
            </w:pPr>
            <w:r>
              <w:rPr>
                <w:rFonts w:ascii="Arial" w:hAnsi="Arial"/>
                <w:b/>
                <w:color w:val="FFFFFF"/>
                <w:spacing w:val="-2"/>
                <w:sz w:val="20"/>
              </w:rPr>
              <w:t>Proceso Archivístico</w:t>
            </w:r>
          </w:p>
        </w:tc>
        <w:tc>
          <w:tcPr>
            <w:tcW w:w="2299" w:type="dxa"/>
            <w:tcBorders>
              <w:top w:val="nil"/>
              <w:left w:val="nil"/>
              <w:bottom w:val="nil"/>
              <w:right w:val="nil"/>
            </w:tcBorders>
            <w:shd w:val="clear" w:color="auto" w:fill="0E9ED4"/>
          </w:tcPr>
          <w:p w14:paraId="54F416FC" w14:textId="77777777" w:rsidR="00AA4259" w:rsidRDefault="001B440B">
            <w:pPr>
              <w:pStyle w:val="TableParagraph"/>
              <w:tabs>
                <w:tab w:val="left" w:pos="1960"/>
              </w:tabs>
              <w:spacing w:before="9"/>
              <w:ind w:left="112"/>
              <w:rPr>
                <w:rFonts w:ascii="Arial"/>
                <w:b/>
                <w:sz w:val="20"/>
              </w:rPr>
            </w:pPr>
            <w:r>
              <w:rPr>
                <w:rFonts w:ascii="Arial"/>
                <w:b/>
                <w:color w:val="FFFFFF"/>
                <w:spacing w:val="-2"/>
                <w:sz w:val="20"/>
              </w:rPr>
              <w:t>Nivel</w:t>
            </w:r>
            <w:r>
              <w:rPr>
                <w:rFonts w:ascii="Arial"/>
                <w:b/>
                <w:color w:val="FFFFFF"/>
                <w:sz w:val="20"/>
              </w:rPr>
              <w:tab/>
            </w:r>
            <w:r>
              <w:rPr>
                <w:rFonts w:ascii="Arial"/>
                <w:b/>
                <w:color w:val="FFFFFF"/>
                <w:spacing w:val="-5"/>
                <w:sz w:val="20"/>
              </w:rPr>
              <w:t>de</w:t>
            </w:r>
          </w:p>
          <w:p w14:paraId="332295EB" w14:textId="77777777" w:rsidR="00AA4259" w:rsidRDefault="001B440B">
            <w:pPr>
              <w:pStyle w:val="TableParagraph"/>
              <w:spacing w:before="20"/>
              <w:ind w:left="112"/>
              <w:rPr>
                <w:rFonts w:ascii="Arial" w:hAnsi="Arial"/>
                <w:b/>
                <w:sz w:val="20"/>
              </w:rPr>
            </w:pPr>
            <w:r>
              <w:rPr>
                <w:rFonts w:ascii="Arial" w:hAnsi="Arial"/>
                <w:b/>
                <w:color w:val="FFFFFF"/>
                <w:spacing w:val="-2"/>
                <w:sz w:val="20"/>
              </w:rPr>
              <w:t>Implementación</w:t>
            </w:r>
          </w:p>
        </w:tc>
        <w:tc>
          <w:tcPr>
            <w:tcW w:w="2311" w:type="dxa"/>
            <w:tcBorders>
              <w:top w:val="nil"/>
              <w:left w:val="nil"/>
              <w:bottom w:val="nil"/>
              <w:right w:val="nil"/>
            </w:tcBorders>
            <w:shd w:val="clear" w:color="auto" w:fill="0E9ED4"/>
          </w:tcPr>
          <w:p w14:paraId="50DE2014" w14:textId="77777777" w:rsidR="00AA4259" w:rsidRDefault="001B440B">
            <w:pPr>
              <w:pStyle w:val="TableParagraph"/>
              <w:spacing w:before="9"/>
              <w:ind w:left="113"/>
              <w:rPr>
                <w:rFonts w:ascii="Arial"/>
                <w:b/>
                <w:sz w:val="20"/>
              </w:rPr>
            </w:pPr>
            <w:r>
              <w:rPr>
                <w:rFonts w:ascii="Arial"/>
                <w:b/>
                <w:color w:val="FFFFFF"/>
                <w:sz w:val="20"/>
              </w:rPr>
              <w:t>Estado</w:t>
            </w:r>
            <w:r>
              <w:rPr>
                <w:rFonts w:ascii="Arial"/>
                <w:b/>
                <w:color w:val="FFFFFF"/>
                <w:spacing w:val="-8"/>
                <w:sz w:val="20"/>
              </w:rPr>
              <w:t xml:space="preserve"> </w:t>
            </w:r>
            <w:r>
              <w:rPr>
                <w:rFonts w:ascii="Arial"/>
                <w:b/>
                <w:color w:val="FFFFFF"/>
                <w:sz w:val="20"/>
              </w:rPr>
              <w:t>de</w:t>
            </w:r>
            <w:r>
              <w:rPr>
                <w:rFonts w:ascii="Arial"/>
                <w:b/>
                <w:color w:val="FFFFFF"/>
                <w:spacing w:val="-4"/>
                <w:sz w:val="20"/>
              </w:rPr>
              <w:t xml:space="preserve"> </w:t>
            </w:r>
            <w:r>
              <w:rPr>
                <w:rFonts w:ascii="Arial"/>
                <w:b/>
                <w:color w:val="FFFFFF"/>
                <w:spacing w:val="-2"/>
                <w:sz w:val="20"/>
              </w:rPr>
              <w:t>Desarrollo</w:t>
            </w:r>
          </w:p>
        </w:tc>
        <w:tc>
          <w:tcPr>
            <w:tcW w:w="2808" w:type="dxa"/>
            <w:tcBorders>
              <w:top w:val="nil"/>
              <w:left w:val="nil"/>
              <w:bottom w:val="nil"/>
              <w:right w:val="nil"/>
            </w:tcBorders>
            <w:shd w:val="clear" w:color="auto" w:fill="0E9ED4"/>
          </w:tcPr>
          <w:p w14:paraId="74817295" w14:textId="77777777" w:rsidR="00AA4259" w:rsidRDefault="001B440B">
            <w:pPr>
              <w:pStyle w:val="TableParagraph"/>
              <w:spacing w:before="9"/>
              <w:ind w:left="114"/>
              <w:rPr>
                <w:rFonts w:ascii="Arial"/>
                <w:b/>
                <w:sz w:val="20"/>
              </w:rPr>
            </w:pPr>
            <w:r>
              <w:rPr>
                <w:rFonts w:ascii="Arial"/>
                <w:b/>
                <w:color w:val="FFFFFF"/>
                <w:sz w:val="20"/>
              </w:rPr>
              <w:t>Oportunidad</w:t>
            </w:r>
            <w:r>
              <w:rPr>
                <w:rFonts w:ascii="Arial"/>
                <w:b/>
                <w:color w:val="FFFFFF"/>
                <w:spacing w:val="-13"/>
                <w:sz w:val="20"/>
              </w:rPr>
              <w:t xml:space="preserve"> </w:t>
            </w:r>
            <w:r>
              <w:rPr>
                <w:rFonts w:ascii="Arial"/>
                <w:b/>
                <w:color w:val="FFFFFF"/>
                <w:spacing w:val="-2"/>
                <w:sz w:val="20"/>
              </w:rPr>
              <w:t>Principal</w:t>
            </w:r>
          </w:p>
        </w:tc>
      </w:tr>
      <w:tr w:rsidR="00AA4259" w14:paraId="607855D0" w14:textId="77777777">
        <w:trPr>
          <w:trHeight w:val="407"/>
        </w:trPr>
        <w:tc>
          <w:tcPr>
            <w:tcW w:w="1978" w:type="dxa"/>
            <w:tcBorders>
              <w:top w:val="nil"/>
            </w:tcBorders>
            <w:shd w:val="clear" w:color="auto" w:fill="C9ECFA"/>
          </w:tcPr>
          <w:p w14:paraId="4E1C95A9" w14:textId="77777777" w:rsidR="00AA4259" w:rsidRDefault="001B440B">
            <w:pPr>
              <w:pStyle w:val="TableParagraph"/>
              <w:spacing w:line="230" w:lineRule="exact"/>
              <w:ind w:left="107"/>
              <w:rPr>
                <w:rFonts w:ascii="Arial" w:hAnsi="Arial"/>
                <w:b/>
                <w:sz w:val="20"/>
              </w:rPr>
            </w:pPr>
            <w:r>
              <w:rPr>
                <w:rFonts w:ascii="Arial" w:hAnsi="Arial"/>
                <w:b/>
                <w:spacing w:val="-2"/>
                <w:sz w:val="20"/>
              </w:rPr>
              <w:t>Planeación</w:t>
            </w:r>
          </w:p>
        </w:tc>
        <w:tc>
          <w:tcPr>
            <w:tcW w:w="2299" w:type="dxa"/>
            <w:tcBorders>
              <w:top w:val="nil"/>
            </w:tcBorders>
            <w:shd w:val="clear" w:color="auto" w:fill="C9ECFA"/>
          </w:tcPr>
          <w:p w14:paraId="39A64F5C" w14:textId="77777777" w:rsidR="00AA4259" w:rsidRDefault="001B440B">
            <w:pPr>
              <w:pStyle w:val="TableParagraph"/>
              <w:spacing w:line="230" w:lineRule="exact"/>
              <w:ind w:left="107"/>
              <w:rPr>
                <w:sz w:val="20"/>
              </w:rPr>
            </w:pPr>
            <w:r>
              <w:rPr>
                <w:spacing w:val="-5"/>
                <w:sz w:val="20"/>
              </w:rPr>
              <w:t>25%</w:t>
            </w:r>
          </w:p>
        </w:tc>
        <w:tc>
          <w:tcPr>
            <w:tcW w:w="2311" w:type="dxa"/>
            <w:tcBorders>
              <w:top w:val="nil"/>
            </w:tcBorders>
            <w:shd w:val="clear" w:color="auto" w:fill="C9ECFA"/>
          </w:tcPr>
          <w:p w14:paraId="3C3F4388" w14:textId="77777777" w:rsidR="00AA4259" w:rsidRDefault="001B440B">
            <w:pPr>
              <w:pStyle w:val="TableParagraph"/>
              <w:spacing w:line="230" w:lineRule="exact"/>
              <w:ind w:left="108"/>
              <w:rPr>
                <w:sz w:val="20"/>
              </w:rPr>
            </w:pPr>
            <w:r>
              <w:rPr>
                <w:sz w:val="20"/>
              </w:rPr>
              <w:t>Fase</w:t>
            </w:r>
            <w:r>
              <w:rPr>
                <w:spacing w:val="-5"/>
                <w:sz w:val="20"/>
              </w:rPr>
              <w:t xml:space="preserve"> </w:t>
            </w:r>
            <w:r>
              <w:rPr>
                <w:sz w:val="20"/>
              </w:rPr>
              <w:t>de</w:t>
            </w:r>
            <w:r>
              <w:rPr>
                <w:spacing w:val="-5"/>
                <w:sz w:val="20"/>
              </w:rPr>
              <w:t xml:space="preserve"> </w:t>
            </w:r>
            <w:r>
              <w:rPr>
                <w:spacing w:val="-2"/>
                <w:sz w:val="20"/>
              </w:rPr>
              <w:t>fortalecimiento</w:t>
            </w:r>
          </w:p>
        </w:tc>
        <w:tc>
          <w:tcPr>
            <w:tcW w:w="2808" w:type="dxa"/>
            <w:tcBorders>
              <w:top w:val="nil"/>
            </w:tcBorders>
            <w:shd w:val="clear" w:color="auto" w:fill="C9ECFA"/>
          </w:tcPr>
          <w:p w14:paraId="620E7A57" w14:textId="77777777" w:rsidR="00AA4259" w:rsidRDefault="001B440B">
            <w:pPr>
              <w:pStyle w:val="TableParagraph"/>
              <w:spacing w:line="230" w:lineRule="exact"/>
              <w:ind w:left="109"/>
              <w:rPr>
                <w:sz w:val="20"/>
              </w:rPr>
            </w:pPr>
            <w:r>
              <w:rPr>
                <w:spacing w:val="-2"/>
                <w:sz w:val="20"/>
              </w:rPr>
              <w:t>Sistematización</w:t>
            </w:r>
            <w:r>
              <w:rPr>
                <w:spacing w:val="10"/>
                <w:sz w:val="20"/>
              </w:rPr>
              <w:t xml:space="preserve"> </w:t>
            </w:r>
            <w:r>
              <w:rPr>
                <w:spacing w:val="-2"/>
                <w:sz w:val="20"/>
              </w:rPr>
              <w:t>estratégica</w:t>
            </w:r>
          </w:p>
        </w:tc>
      </w:tr>
      <w:tr w:rsidR="00AA4259" w14:paraId="65F20F20" w14:textId="77777777">
        <w:trPr>
          <w:trHeight w:val="407"/>
        </w:trPr>
        <w:tc>
          <w:tcPr>
            <w:tcW w:w="1978" w:type="dxa"/>
          </w:tcPr>
          <w:p w14:paraId="0380F039" w14:textId="77777777" w:rsidR="00AA4259" w:rsidRDefault="001B440B">
            <w:pPr>
              <w:pStyle w:val="TableParagraph"/>
              <w:spacing w:line="229" w:lineRule="exact"/>
              <w:ind w:left="107"/>
              <w:rPr>
                <w:rFonts w:ascii="Arial" w:hAnsi="Arial"/>
                <w:b/>
                <w:sz w:val="20"/>
              </w:rPr>
            </w:pPr>
            <w:r>
              <w:rPr>
                <w:rFonts w:ascii="Arial" w:hAnsi="Arial"/>
                <w:b/>
                <w:spacing w:val="-2"/>
                <w:sz w:val="20"/>
              </w:rPr>
              <w:t>Producción</w:t>
            </w:r>
          </w:p>
        </w:tc>
        <w:tc>
          <w:tcPr>
            <w:tcW w:w="2299" w:type="dxa"/>
          </w:tcPr>
          <w:p w14:paraId="048C5E27" w14:textId="77777777" w:rsidR="00AA4259" w:rsidRDefault="001B440B">
            <w:pPr>
              <w:pStyle w:val="TableParagraph"/>
              <w:spacing w:line="229" w:lineRule="exact"/>
              <w:ind w:left="107"/>
              <w:rPr>
                <w:sz w:val="20"/>
              </w:rPr>
            </w:pPr>
            <w:r>
              <w:rPr>
                <w:spacing w:val="-5"/>
                <w:sz w:val="20"/>
              </w:rPr>
              <w:t>70%</w:t>
            </w:r>
          </w:p>
        </w:tc>
        <w:tc>
          <w:tcPr>
            <w:tcW w:w="2311" w:type="dxa"/>
          </w:tcPr>
          <w:p w14:paraId="1804AE6D" w14:textId="77777777" w:rsidR="00AA4259" w:rsidRDefault="001B440B">
            <w:pPr>
              <w:pStyle w:val="TableParagraph"/>
              <w:spacing w:line="229" w:lineRule="exact"/>
              <w:ind w:left="108"/>
              <w:rPr>
                <w:sz w:val="20"/>
              </w:rPr>
            </w:pPr>
            <w:r>
              <w:rPr>
                <w:spacing w:val="-2"/>
                <w:sz w:val="20"/>
              </w:rPr>
              <w:t>Operativo</w:t>
            </w:r>
            <w:r>
              <w:rPr>
                <w:spacing w:val="3"/>
                <w:sz w:val="20"/>
              </w:rPr>
              <w:t xml:space="preserve"> </w:t>
            </w:r>
            <w:r>
              <w:rPr>
                <w:spacing w:val="-2"/>
                <w:sz w:val="20"/>
              </w:rPr>
              <w:t>consolidado</w:t>
            </w:r>
          </w:p>
        </w:tc>
        <w:tc>
          <w:tcPr>
            <w:tcW w:w="2808" w:type="dxa"/>
          </w:tcPr>
          <w:p w14:paraId="06A43E2E" w14:textId="77777777" w:rsidR="00AA4259" w:rsidRDefault="001B440B">
            <w:pPr>
              <w:pStyle w:val="TableParagraph"/>
              <w:spacing w:line="229" w:lineRule="exact"/>
              <w:ind w:left="109"/>
              <w:rPr>
                <w:sz w:val="20"/>
              </w:rPr>
            </w:pPr>
            <w:r>
              <w:rPr>
                <w:spacing w:val="-2"/>
                <w:sz w:val="20"/>
              </w:rPr>
              <w:t>Estandarización</w:t>
            </w:r>
            <w:r>
              <w:rPr>
                <w:spacing w:val="11"/>
                <w:sz w:val="20"/>
              </w:rPr>
              <w:t xml:space="preserve"> </w:t>
            </w:r>
            <w:r>
              <w:rPr>
                <w:spacing w:val="-2"/>
                <w:sz w:val="20"/>
              </w:rPr>
              <w:t>completa</w:t>
            </w:r>
          </w:p>
        </w:tc>
      </w:tr>
      <w:tr w:rsidR="00AA4259" w14:paraId="6902B63D" w14:textId="77777777">
        <w:trPr>
          <w:trHeight w:val="407"/>
        </w:trPr>
        <w:tc>
          <w:tcPr>
            <w:tcW w:w="1978" w:type="dxa"/>
            <w:shd w:val="clear" w:color="auto" w:fill="C9ECFA"/>
          </w:tcPr>
          <w:p w14:paraId="123B231B" w14:textId="77777777" w:rsidR="00AA4259" w:rsidRDefault="001B440B">
            <w:pPr>
              <w:pStyle w:val="TableParagraph"/>
              <w:spacing w:line="229" w:lineRule="exact"/>
              <w:ind w:left="107"/>
              <w:rPr>
                <w:rFonts w:ascii="Arial" w:hAnsi="Arial"/>
                <w:b/>
                <w:sz w:val="20"/>
              </w:rPr>
            </w:pPr>
            <w:r>
              <w:rPr>
                <w:rFonts w:ascii="Arial" w:hAnsi="Arial"/>
                <w:b/>
                <w:sz w:val="20"/>
              </w:rPr>
              <w:t>Gestión</w:t>
            </w:r>
            <w:r>
              <w:rPr>
                <w:rFonts w:ascii="Arial" w:hAnsi="Arial"/>
                <w:b/>
                <w:spacing w:val="-6"/>
                <w:sz w:val="20"/>
              </w:rPr>
              <w:t xml:space="preserve"> </w:t>
            </w:r>
            <w:r>
              <w:rPr>
                <w:rFonts w:ascii="Arial" w:hAnsi="Arial"/>
                <w:b/>
                <w:sz w:val="20"/>
              </w:rPr>
              <w:t>y</w:t>
            </w:r>
            <w:r>
              <w:rPr>
                <w:rFonts w:ascii="Arial" w:hAnsi="Arial"/>
                <w:b/>
                <w:spacing w:val="-7"/>
                <w:sz w:val="20"/>
              </w:rPr>
              <w:t xml:space="preserve"> </w:t>
            </w:r>
            <w:r>
              <w:rPr>
                <w:rFonts w:ascii="Arial" w:hAnsi="Arial"/>
                <w:b/>
                <w:spacing w:val="-2"/>
                <w:sz w:val="20"/>
              </w:rPr>
              <w:t>Trámite</w:t>
            </w:r>
          </w:p>
        </w:tc>
        <w:tc>
          <w:tcPr>
            <w:tcW w:w="2299" w:type="dxa"/>
            <w:shd w:val="clear" w:color="auto" w:fill="C9ECFA"/>
          </w:tcPr>
          <w:p w14:paraId="01BE8C8B" w14:textId="77777777" w:rsidR="00AA4259" w:rsidRDefault="001B440B">
            <w:pPr>
              <w:pStyle w:val="TableParagraph"/>
              <w:spacing w:line="229" w:lineRule="exact"/>
              <w:ind w:left="107"/>
              <w:rPr>
                <w:sz w:val="20"/>
              </w:rPr>
            </w:pPr>
            <w:r>
              <w:rPr>
                <w:spacing w:val="-5"/>
                <w:sz w:val="20"/>
              </w:rPr>
              <w:t>75%</w:t>
            </w:r>
          </w:p>
        </w:tc>
        <w:tc>
          <w:tcPr>
            <w:tcW w:w="2311" w:type="dxa"/>
            <w:shd w:val="clear" w:color="auto" w:fill="C9ECFA"/>
          </w:tcPr>
          <w:p w14:paraId="062259C9" w14:textId="77777777" w:rsidR="00AA4259" w:rsidRDefault="001B440B">
            <w:pPr>
              <w:pStyle w:val="TableParagraph"/>
              <w:spacing w:line="229" w:lineRule="exact"/>
              <w:ind w:left="108"/>
              <w:rPr>
                <w:sz w:val="20"/>
              </w:rPr>
            </w:pPr>
            <w:r>
              <w:rPr>
                <w:spacing w:val="-2"/>
                <w:sz w:val="20"/>
              </w:rPr>
              <w:t>Funcionalmente</w:t>
            </w:r>
            <w:r>
              <w:rPr>
                <w:spacing w:val="5"/>
                <w:sz w:val="20"/>
              </w:rPr>
              <w:t xml:space="preserve"> </w:t>
            </w:r>
            <w:r>
              <w:rPr>
                <w:spacing w:val="-2"/>
                <w:sz w:val="20"/>
              </w:rPr>
              <w:t>sólido</w:t>
            </w:r>
          </w:p>
        </w:tc>
        <w:tc>
          <w:tcPr>
            <w:tcW w:w="2808" w:type="dxa"/>
            <w:shd w:val="clear" w:color="auto" w:fill="C9ECFA"/>
          </w:tcPr>
          <w:p w14:paraId="6EDB2AB8" w14:textId="77777777" w:rsidR="00AA4259" w:rsidRDefault="001B440B">
            <w:pPr>
              <w:pStyle w:val="TableParagraph"/>
              <w:spacing w:line="229" w:lineRule="exact"/>
              <w:ind w:left="109"/>
              <w:rPr>
                <w:sz w:val="20"/>
              </w:rPr>
            </w:pPr>
            <w:r>
              <w:rPr>
                <w:spacing w:val="-2"/>
                <w:sz w:val="20"/>
              </w:rPr>
              <w:t>Automatización</w:t>
            </w:r>
            <w:r>
              <w:rPr>
                <w:spacing w:val="9"/>
                <w:sz w:val="20"/>
              </w:rPr>
              <w:t xml:space="preserve"> </w:t>
            </w:r>
            <w:r>
              <w:rPr>
                <w:spacing w:val="-2"/>
                <w:sz w:val="20"/>
              </w:rPr>
              <w:t>avanzada</w:t>
            </w:r>
          </w:p>
        </w:tc>
      </w:tr>
      <w:tr w:rsidR="00AA4259" w14:paraId="09260C0D" w14:textId="77777777">
        <w:trPr>
          <w:trHeight w:val="657"/>
        </w:trPr>
        <w:tc>
          <w:tcPr>
            <w:tcW w:w="1978" w:type="dxa"/>
          </w:tcPr>
          <w:p w14:paraId="28163853" w14:textId="77777777" w:rsidR="00AA4259" w:rsidRDefault="001B440B">
            <w:pPr>
              <w:pStyle w:val="TableParagraph"/>
              <w:spacing w:before="2"/>
              <w:ind w:left="107"/>
              <w:rPr>
                <w:rFonts w:ascii="Arial" w:hAnsi="Arial"/>
                <w:b/>
                <w:sz w:val="20"/>
              </w:rPr>
            </w:pPr>
            <w:r>
              <w:rPr>
                <w:rFonts w:ascii="Arial" w:hAnsi="Arial"/>
                <w:b/>
                <w:spacing w:val="-2"/>
                <w:sz w:val="20"/>
              </w:rPr>
              <w:t>Organización</w:t>
            </w:r>
          </w:p>
        </w:tc>
        <w:tc>
          <w:tcPr>
            <w:tcW w:w="2299" w:type="dxa"/>
          </w:tcPr>
          <w:p w14:paraId="777B8CC9" w14:textId="77777777" w:rsidR="00AA4259" w:rsidRDefault="001B440B">
            <w:pPr>
              <w:pStyle w:val="TableParagraph"/>
              <w:spacing w:before="2"/>
              <w:ind w:left="107"/>
              <w:rPr>
                <w:sz w:val="20"/>
              </w:rPr>
            </w:pPr>
            <w:r>
              <w:rPr>
                <w:spacing w:val="-5"/>
                <w:sz w:val="20"/>
              </w:rPr>
              <w:t>45%</w:t>
            </w:r>
          </w:p>
        </w:tc>
        <w:tc>
          <w:tcPr>
            <w:tcW w:w="2311" w:type="dxa"/>
          </w:tcPr>
          <w:p w14:paraId="59D4E38B" w14:textId="77777777" w:rsidR="00AA4259" w:rsidRDefault="001B440B">
            <w:pPr>
              <w:pStyle w:val="TableParagraph"/>
              <w:spacing w:before="2"/>
              <w:ind w:left="108"/>
              <w:rPr>
                <w:sz w:val="20"/>
              </w:rPr>
            </w:pPr>
            <w:r>
              <w:rPr>
                <w:sz w:val="20"/>
              </w:rPr>
              <w:t>En</w:t>
            </w:r>
            <w:r>
              <w:rPr>
                <w:spacing w:val="-6"/>
                <w:sz w:val="20"/>
              </w:rPr>
              <w:t xml:space="preserve"> </w:t>
            </w:r>
            <w:r>
              <w:rPr>
                <w:sz w:val="20"/>
              </w:rPr>
              <w:t>proceso</w:t>
            </w:r>
            <w:r>
              <w:rPr>
                <w:spacing w:val="-5"/>
                <w:sz w:val="20"/>
              </w:rPr>
              <w:t xml:space="preserve"> </w:t>
            </w:r>
            <w:r>
              <w:rPr>
                <w:sz w:val="20"/>
              </w:rPr>
              <w:t>de</w:t>
            </w:r>
            <w:r>
              <w:rPr>
                <w:spacing w:val="-3"/>
                <w:sz w:val="20"/>
              </w:rPr>
              <w:t xml:space="preserve"> </w:t>
            </w:r>
            <w:r>
              <w:rPr>
                <w:spacing w:val="-2"/>
                <w:sz w:val="20"/>
              </w:rPr>
              <w:t>mejora</w:t>
            </w:r>
          </w:p>
        </w:tc>
        <w:tc>
          <w:tcPr>
            <w:tcW w:w="2808" w:type="dxa"/>
          </w:tcPr>
          <w:p w14:paraId="572A3452" w14:textId="77777777" w:rsidR="00AA4259" w:rsidRDefault="001B440B">
            <w:pPr>
              <w:pStyle w:val="TableParagraph"/>
              <w:spacing w:before="2" w:line="256" w:lineRule="auto"/>
              <w:ind w:left="109" w:right="1226"/>
              <w:rPr>
                <w:sz w:val="20"/>
              </w:rPr>
            </w:pPr>
            <w:r>
              <w:rPr>
                <w:sz w:val="20"/>
              </w:rPr>
              <w:t>Actualización</w:t>
            </w:r>
            <w:r>
              <w:rPr>
                <w:spacing w:val="-14"/>
                <w:sz w:val="20"/>
              </w:rPr>
              <w:t xml:space="preserve"> </w:t>
            </w:r>
            <w:r>
              <w:rPr>
                <w:sz w:val="20"/>
              </w:rPr>
              <w:t xml:space="preserve">de </w:t>
            </w:r>
            <w:r>
              <w:rPr>
                <w:spacing w:val="-2"/>
                <w:sz w:val="20"/>
              </w:rPr>
              <w:t>instrumentos</w:t>
            </w:r>
          </w:p>
        </w:tc>
      </w:tr>
      <w:tr w:rsidR="00AA4259" w14:paraId="032AAC8A" w14:textId="77777777">
        <w:trPr>
          <w:trHeight w:val="657"/>
        </w:trPr>
        <w:tc>
          <w:tcPr>
            <w:tcW w:w="1978" w:type="dxa"/>
            <w:shd w:val="clear" w:color="auto" w:fill="C9ECFA"/>
          </w:tcPr>
          <w:p w14:paraId="13A91588" w14:textId="77777777" w:rsidR="00AA4259" w:rsidRDefault="001B440B">
            <w:pPr>
              <w:pStyle w:val="TableParagraph"/>
              <w:spacing w:line="229" w:lineRule="exact"/>
              <w:ind w:left="107"/>
              <w:rPr>
                <w:rFonts w:ascii="Arial"/>
                <w:b/>
                <w:sz w:val="20"/>
              </w:rPr>
            </w:pPr>
            <w:r>
              <w:rPr>
                <w:rFonts w:ascii="Arial"/>
                <w:b/>
                <w:spacing w:val="-2"/>
                <w:sz w:val="20"/>
              </w:rPr>
              <w:t>Transferencia</w:t>
            </w:r>
          </w:p>
        </w:tc>
        <w:tc>
          <w:tcPr>
            <w:tcW w:w="2299" w:type="dxa"/>
            <w:shd w:val="clear" w:color="auto" w:fill="C9ECFA"/>
          </w:tcPr>
          <w:p w14:paraId="58ABCED5" w14:textId="77777777" w:rsidR="00AA4259" w:rsidRDefault="001B440B">
            <w:pPr>
              <w:pStyle w:val="TableParagraph"/>
              <w:spacing w:line="229" w:lineRule="exact"/>
              <w:ind w:left="107"/>
              <w:rPr>
                <w:sz w:val="20"/>
              </w:rPr>
            </w:pPr>
            <w:r>
              <w:rPr>
                <w:spacing w:val="-5"/>
                <w:sz w:val="20"/>
              </w:rPr>
              <w:t>50%</w:t>
            </w:r>
          </w:p>
        </w:tc>
        <w:tc>
          <w:tcPr>
            <w:tcW w:w="2311" w:type="dxa"/>
            <w:shd w:val="clear" w:color="auto" w:fill="C9ECFA"/>
          </w:tcPr>
          <w:p w14:paraId="522AA5B5" w14:textId="77777777" w:rsidR="00AA4259" w:rsidRDefault="001B440B">
            <w:pPr>
              <w:pStyle w:val="TableParagraph"/>
              <w:spacing w:line="229" w:lineRule="exact"/>
              <w:ind w:left="108"/>
              <w:rPr>
                <w:sz w:val="20"/>
              </w:rPr>
            </w:pPr>
            <w:r>
              <w:rPr>
                <w:sz w:val="20"/>
              </w:rPr>
              <w:t>Operativo</w:t>
            </w:r>
            <w:r>
              <w:rPr>
                <w:spacing w:val="-12"/>
                <w:sz w:val="20"/>
              </w:rPr>
              <w:t xml:space="preserve"> </w:t>
            </w:r>
            <w:r>
              <w:rPr>
                <w:spacing w:val="-2"/>
                <w:sz w:val="20"/>
              </w:rPr>
              <w:t>básico</w:t>
            </w:r>
          </w:p>
        </w:tc>
        <w:tc>
          <w:tcPr>
            <w:tcW w:w="2808" w:type="dxa"/>
            <w:shd w:val="clear" w:color="auto" w:fill="C9ECFA"/>
          </w:tcPr>
          <w:p w14:paraId="4923F2E9" w14:textId="77777777" w:rsidR="00AA4259" w:rsidRDefault="001B440B">
            <w:pPr>
              <w:pStyle w:val="TableParagraph"/>
              <w:spacing w:line="261" w:lineRule="auto"/>
              <w:ind w:left="109" w:right="1004"/>
              <w:rPr>
                <w:sz w:val="20"/>
              </w:rPr>
            </w:pPr>
            <w:r>
              <w:rPr>
                <w:sz w:val="20"/>
              </w:rPr>
              <w:t>Sistematización</w:t>
            </w:r>
            <w:r>
              <w:rPr>
                <w:spacing w:val="-14"/>
                <w:sz w:val="20"/>
              </w:rPr>
              <w:t xml:space="preserve"> </w:t>
            </w:r>
            <w:r>
              <w:rPr>
                <w:sz w:val="20"/>
              </w:rPr>
              <w:t xml:space="preserve">de </w:t>
            </w:r>
            <w:r>
              <w:rPr>
                <w:spacing w:val="-2"/>
                <w:sz w:val="20"/>
              </w:rPr>
              <w:t>cronogramas</w:t>
            </w:r>
          </w:p>
        </w:tc>
      </w:tr>
      <w:tr w:rsidR="00AA4259" w14:paraId="1C58BEAC" w14:textId="77777777">
        <w:trPr>
          <w:trHeight w:val="407"/>
        </w:trPr>
        <w:tc>
          <w:tcPr>
            <w:tcW w:w="1978" w:type="dxa"/>
          </w:tcPr>
          <w:p w14:paraId="1729E016" w14:textId="77777777" w:rsidR="00AA4259" w:rsidRDefault="001B440B">
            <w:pPr>
              <w:pStyle w:val="TableParagraph"/>
              <w:spacing w:line="229" w:lineRule="exact"/>
              <w:ind w:left="107"/>
              <w:rPr>
                <w:rFonts w:ascii="Arial" w:hAnsi="Arial"/>
                <w:b/>
                <w:sz w:val="20"/>
              </w:rPr>
            </w:pPr>
            <w:r>
              <w:rPr>
                <w:rFonts w:ascii="Arial" w:hAnsi="Arial"/>
                <w:b/>
                <w:sz w:val="20"/>
              </w:rPr>
              <w:t>Disposición</w:t>
            </w:r>
            <w:r>
              <w:rPr>
                <w:rFonts w:ascii="Arial" w:hAnsi="Arial"/>
                <w:b/>
                <w:spacing w:val="-13"/>
                <w:sz w:val="20"/>
              </w:rPr>
              <w:t xml:space="preserve"> </w:t>
            </w:r>
            <w:r>
              <w:rPr>
                <w:rFonts w:ascii="Arial" w:hAnsi="Arial"/>
                <w:b/>
                <w:spacing w:val="-2"/>
                <w:sz w:val="20"/>
              </w:rPr>
              <w:t>Final</w:t>
            </w:r>
          </w:p>
        </w:tc>
        <w:tc>
          <w:tcPr>
            <w:tcW w:w="2299" w:type="dxa"/>
          </w:tcPr>
          <w:p w14:paraId="3C865714" w14:textId="77777777" w:rsidR="00AA4259" w:rsidRDefault="001B440B">
            <w:pPr>
              <w:pStyle w:val="TableParagraph"/>
              <w:spacing w:line="229" w:lineRule="exact"/>
              <w:ind w:left="107"/>
              <w:rPr>
                <w:sz w:val="20"/>
              </w:rPr>
            </w:pPr>
            <w:r>
              <w:rPr>
                <w:spacing w:val="-5"/>
                <w:sz w:val="20"/>
              </w:rPr>
              <w:t>5%</w:t>
            </w:r>
          </w:p>
        </w:tc>
        <w:tc>
          <w:tcPr>
            <w:tcW w:w="2311" w:type="dxa"/>
          </w:tcPr>
          <w:p w14:paraId="08C775C2" w14:textId="77777777" w:rsidR="00AA4259" w:rsidRDefault="001B440B">
            <w:pPr>
              <w:pStyle w:val="TableParagraph"/>
              <w:spacing w:line="229" w:lineRule="exact"/>
              <w:ind w:left="108"/>
              <w:rPr>
                <w:sz w:val="20"/>
              </w:rPr>
            </w:pPr>
            <w:r>
              <w:rPr>
                <w:sz w:val="20"/>
              </w:rPr>
              <w:t>Fase</w:t>
            </w:r>
            <w:r>
              <w:rPr>
                <w:spacing w:val="-6"/>
                <w:sz w:val="20"/>
              </w:rPr>
              <w:t xml:space="preserve"> </w:t>
            </w:r>
            <w:r>
              <w:rPr>
                <w:spacing w:val="-2"/>
                <w:sz w:val="20"/>
              </w:rPr>
              <w:t>inicial</w:t>
            </w:r>
          </w:p>
        </w:tc>
        <w:tc>
          <w:tcPr>
            <w:tcW w:w="2808" w:type="dxa"/>
          </w:tcPr>
          <w:p w14:paraId="66FD3EA2" w14:textId="77777777" w:rsidR="00AA4259" w:rsidRDefault="001B440B">
            <w:pPr>
              <w:pStyle w:val="TableParagraph"/>
              <w:spacing w:line="229" w:lineRule="exact"/>
              <w:ind w:left="109"/>
              <w:rPr>
                <w:sz w:val="20"/>
              </w:rPr>
            </w:pPr>
            <w:r>
              <w:rPr>
                <w:sz w:val="20"/>
              </w:rPr>
              <w:t>Desarrollo</w:t>
            </w:r>
            <w:r>
              <w:rPr>
                <w:spacing w:val="-12"/>
                <w:sz w:val="20"/>
              </w:rPr>
              <w:t xml:space="preserve"> </w:t>
            </w:r>
            <w:r>
              <w:rPr>
                <w:spacing w:val="-2"/>
                <w:sz w:val="20"/>
              </w:rPr>
              <w:t>metodológico</w:t>
            </w:r>
          </w:p>
        </w:tc>
      </w:tr>
      <w:tr w:rsidR="00AA4259" w14:paraId="72F9E500" w14:textId="77777777">
        <w:trPr>
          <w:trHeight w:val="407"/>
        </w:trPr>
        <w:tc>
          <w:tcPr>
            <w:tcW w:w="1978" w:type="dxa"/>
            <w:shd w:val="clear" w:color="auto" w:fill="C9ECFA"/>
          </w:tcPr>
          <w:p w14:paraId="13977C97" w14:textId="77777777" w:rsidR="00AA4259" w:rsidRDefault="001B440B">
            <w:pPr>
              <w:pStyle w:val="TableParagraph"/>
              <w:spacing w:line="229" w:lineRule="exact"/>
              <w:ind w:left="107"/>
              <w:rPr>
                <w:rFonts w:ascii="Arial" w:hAnsi="Arial"/>
                <w:b/>
                <w:sz w:val="20"/>
              </w:rPr>
            </w:pPr>
            <w:r>
              <w:rPr>
                <w:rFonts w:ascii="Arial" w:hAnsi="Arial"/>
                <w:b/>
                <w:spacing w:val="-2"/>
                <w:sz w:val="20"/>
              </w:rPr>
              <w:t>Preservación</w:t>
            </w:r>
            <w:r>
              <w:rPr>
                <w:rFonts w:ascii="Arial" w:hAnsi="Arial"/>
                <w:b/>
                <w:spacing w:val="9"/>
                <w:sz w:val="20"/>
              </w:rPr>
              <w:t xml:space="preserve"> </w:t>
            </w:r>
            <w:r>
              <w:rPr>
                <w:rFonts w:ascii="Arial" w:hAnsi="Arial"/>
                <w:b/>
                <w:spacing w:val="-4"/>
                <w:sz w:val="20"/>
              </w:rPr>
              <w:t>L.P.</w:t>
            </w:r>
          </w:p>
        </w:tc>
        <w:tc>
          <w:tcPr>
            <w:tcW w:w="2299" w:type="dxa"/>
            <w:shd w:val="clear" w:color="auto" w:fill="C9ECFA"/>
          </w:tcPr>
          <w:p w14:paraId="359377DC" w14:textId="77777777" w:rsidR="00AA4259" w:rsidRDefault="001B440B">
            <w:pPr>
              <w:pStyle w:val="TableParagraph"/>
              <w:spacing w:line="229" w:lineRule="exact"/>
              <w:ind w:left="107"/>
              <w:rPr>
                <w:sz w:val="20"/>
              </w:rPr>
            </w:pPr>
            <w:r>
              <w:rPr>
                <w:spacing w:val="-5"/>
                <w:sz w:val="20"/>
              </w:rPr>
              <w:t>20%</w:t>
            </w:r>
          </w:p>
        </w:tc>
        <w:tc>
          <w:tcPr>
            <w:tcW w:w="2311" w:type="dxa"/>
            <w:shd w:val="clear" w:color="auto" w:fill="C9ECFA"/>
          </w:tcPr>
          <w:p w14:paraId="756A05F1" w14:textId="77777777" w:rsidR="00AA4259" w:rsidRDefault="001B440B">
            <w:pPr>
              <w:pStyle w:val="TableParagraph"/>
              <w:spacing w:line="229" w:lineRule="exact"/>
              <w:ind w:left="108"/>
              <w:rPr>
                <w:sz w:val="20"/>
              </w:rPr>
            </w:pPr>
            <w:r>
              <w:rPr>
                <w:sz w:val="20"/>
              </w:rPr>
              <w:t>En</w:t>
            </w:r>
            <w:r>
              <w:rPr>
                <w:spacing w:val="-5"/>
                <w:sz w:val="20"/>
              </w:rPr>
              <w:t xml:space="preserve"> </w:t>
            </w:r>
            <w:r>
              <w:rPr>
                <w:spacing w:val="-2"/>
                <w:sz w:val="20"/>
              </w:rPr>
              <w:t>desarrollo</w:t>
            </w:r>
          </w:p>
        </w:tc>
        <w:tc>
          <w:tcPr>
            <w:tcW w:w="2808" w:type="dxa"/>
            <w:shd w:val="clear" w:color="auto" w:fill="C9ECFA"/>
          </w:tcPr>
          <w:p w14:paraId="7F72D247" w14:textId="77777777" w:rsidR="00AA4259" w:rsidRDefault="001B440B">
            <w:pPr>
              <w:pStyle w:val="TableParagraph"/>
              <w:spacing w:line="229" w:lineRule="exact"/>
              <w:ind w:left="109"/>
              <w:rPr>
                <w:sz w:val="20"/>
              </w:rPr>
            </w:pPr>
            <w:r>
              <w:rPr>
                <w:spacing w:val="-2"/>
                <w:sz w:val="20"/>
              </w:rPr>
              <w:t>Implementación</w:t>
            </w:r>
            <w:r>
              <w:rPr>
                <w:spacing w:val="9"/>
                <w:sz w:val="20"/>
              </w:rPr>
              <w:t xml:space="preserve"> </w:t>
            </w:r>
            <w:r>
              <w:rPr>
                <w:spacing w:val="-5"/>
                <w:sz w:val="20"/>
              </w:rPr>
              <w:t>SIC</w:t>
            </w:r>
          </w:p>
        </w:tc>
      </w:tr>
      <w:tr w:rsidR="00AA4259" w14:paraId="641DA2A3" w14:textId="77777777">
        <w:trPr>
          <w:trHeight w:val="657"/>
        </w:trPr>
        <w:tc>
          <w:tcPr>
            <w:tcW w:w="1978" w:type="dxa"/>
          </w:tcPr>
          <w:p w14:paraId="77D330E6" w14:textId="77777777" w:rsidR="00AA4259" w:rsidRDefault="001B440B">
            <w:pPr>
              <w:pStyle w:val="TableParagraph"/>
              <w:spacing w:line="229" w:lineRule="exact"/>
              <w:ind w:left="107"/>
              <w:rPr>
                <w:rFonts w:ascii="Arial"/>
                <w:b/>
                <w:sz w:val="20"/>
              </w:rPr>
            </w:pPr>
            <w:r>
              <w:rPr>
                <w:rFonts w:ascii="Arial"/>
                <w:b/>
                <w:sz w:val="20"/>
              </w:rPr>
              <w:t>Acceso</w:t>
            </w:r>
            <w:r>
              <w:rPr>
                <w:rFonts w:ascii="Arial"/>
                <w:b/>
                <w:spacing w:val="-7"/>
                <w:sz w:val="20"/>
              </w:rPr>
              <w:t xml:space="preserve"> </w:t>
            </w:r>
            <w:r>
              <w:rPr>
                <w:rFonts w:ascii="Arial"/>
                <w:b/>
                <w:sz w:val="20"/>
              </w:rPr>
              <w:t>y</w:t>
            </w:r>
            <w:r>
              <w:rPr>
                <w:rFonts w:ascii="Arial"/>
                <w:b/>
                <w:spacing w:val="-6"/>
                <w:sz w:val="20"/>
              </w:rPr>
              <w:t xml:space="preserve"> </w:t>
            </w:r>
            <w:r>
              <w:rPr>
                <w:rFonts w:ascii="Arial"/>
                <w:b/>
                <w:spacing w:val="-5"/>
                <w:sz w:val="20"/>
              </w:rPr>
              <w:t>Uso</w:t>
            </w:r>
          </w:p>
        </w:tc>
        <w:tc>
          <w:tcPr>
            <w:tcW w:w="2299" w:type="dxa"/>
          </w:tcPr>
          <w:p w14:paraId="7C07EA27" w14:textId="77777777" w:rsidR="00AA4259" w:rsidRDefault="001B440B">
            <w:pPr>
              <w:pStyle w:val="TableParagraph"/>
              <w:spacing w:line="229" w:lineRule="exact"/>
              <w:ind w:left="107"/>
              <w:rPr>
                <w:sz w:val="20"/>
              </w:rPr>
            </w:pPr>
            <w:r>
              <w:rPr>
                <w:spacing w:val="-5"/>
                <w:sz w:val="20"/>
              </w:rPr>
              <w:t>60%</w:t>
            </w:r>
          </w:p>
        </w:tc>
        <w:tc>
          <w:tcPr>
            <w:tcW w:w="2311" w:type="dxa"/>
          </w:tcPr>
          <w:p w14:paraId="56AECB15" w14:textId="77777777" w:rsidR="00AA4259" w:rsidRDefault="001B440B">
            <w:pPr>
              <w:pStyle w:val="TableParagraph"/>
              <w:spacing w:line="261" w:lineRule="auto"/>
              <w:ind w:left="108" w:right="95"/>
              <w:rPr>
                <w:sz w:val="20"/>
              </w:rPr>
            </w:pPr>
            <w:r>
              <w:rPr>
                <w:spacing w:val="-2"/>
                <w:sz w:val="20"/>
              </w:rPr>
              <w:t>Funcionalmente adecuado</w:t>
            </w:r>
          </w:p>
        </w:tc>
        <w:tc>
          <w:tcPr>
            <w:tcW w:w="2808" w:type="dxa"/>
          </w:tcPr>
          <w:p w14:paraId="0AB1DAA5" w14:textId="77777777" w:rsidR="00AA4259" w:rsidRDefault="001B440B">
            <w:pPr>
              <w:pStyle w:val="TableParagraph"/>
              <w:spacing w:line="229" w:lineRule="exact"/>
              <w:ind w:left="109"/>
              <w:rPr>
                <w:sz w:val="20"/>
              </w:rPr>
            </w:pPr>
            <w:r>
              <w:rPr>
                <w:sz w:val="20"/>
              </w:rPr>
              <w:t>Modernización</w:t>
            </w:r>
            <w:r>
              <w:rPr>
                <w:spacing w:val="-12"/>
                <w:sz w:val="20"/>
              </w:rPr>
              <w:t xml:space="preserve"> </w:t>
            </w:r>
            <w:r>
              <w:rPr>
                <w:sz w:val="20"/>
              </w:rPr>
              <w:t>de</w:t>
            </w:r>
            <w:r>
              <w:rPr>
                <w:spacing w:val="-10"/>
                <w:sz w:val="20"/>
              </w:rPr>
              <w:t xml:space="preserve"> </w:t>
            </w:r>
            <w:r>
              <w:rPr>
                <w:spacing w:val="-2"/>
                <w:sz w:val="20"/>
              </w:rPr>
              <w:t>servicios</w:t>
            </w:r>
          </w:p>
        </w:tc>
      </w:tr>
    </w:tbl>
    <w:p w14:paraId="5FF537FB" w14:textId="77777777" w:rsidR="00AA4259" w:rsidRDefault="00AA4259">
      <w:pPr>
        <w:pStyle w:val="Textoindependiente"/>
        <w:spacing w:before="189"/>
        <w:rPr>
          <w:rFonts w:ascii="Arial"/>
          <w:b/>
        </w:rPr>
      </w:pPr>
    </w:p>
    <w:p w14:paraId="5D71802F" w14:textId="77777777" w:rsidR="00AA4259" w:rsidRDefault="001B440B">
      <w:pPr>
        <w:pStyle w:val="Ttulo1"/>
        <w:numPr>
          <w:ilvl w:val="1"/>
          <w:numId w:val="154"/>
        </w:numPr>
        <w:tabs>
          <w:tab w:val="left" w:pos="1545"/>
        </w:tabs>
        <w:ind w:left="1545" w:hanging="563"/>
      </w:pPr>
      <w:bookmarkStart w:id="45" w:name="_bookmark45"/>
      <w:bookmarkEnd w:id="45"/>
      <w:r>
        <w:t>PROCESO</w:t>
      </w:r>
      <w:r>
        <w:rPr>
          <w:spacing w:val="-5"/>
        </w:rPr>
        <w:t xml:space="preserve"> </w:t>
      </w:r>
      <w:r>
        <w:t>DE</w:t>
      </w:r>
      <w:r>
        <w:rPr>
          <w:spacing w:val="-4"/>
        </w:rPr>
        <w:t xml:space="preserve"> </w:t>
      </w:r>
      <w:r>
        <w:t>PLANEACIÓN</w:t>
      </w:r>
      <w:r>
        <w:rPr>
          <w:spacing w:val="-1"/>
        </w:rPr>
        <w:t xml:space="preserve"> </w:t>
      </w:r>
      <w:r>
        <w:t>-</w:t>
      </w:r>
      <w:r>
        <w:rPr>
          <w:spacing w:val="-3"/>
        </w:rPr>
        <w:t xml:space="preserve"> </w:t>
      </w:r>
      <w:r>
        <w:t>OPORTUNIDAD</w:t>
      </w:r>
      <w:r>
        <w:rPr>
          <w:spacing w:val="-3"/>
        </w:rPr>
        <w:t xml:space="preserve"> </w:t>
      </w:r>
      <w:r>
        <w:t>DE</w:t>
      </w:r>
      <w:r>
        <w:rPr>
          <w:spacing w:val="-2"/>
        </w:rPr>
        <w:t xml:space="preserve"> SISTEMATIZACIÓN</w:t>
      </w:r>
    </w:p>
    <w:p w14:paraId="664F6968" w14:textId="77777777" w:rsidR="00AA4259" w:rsidRDefault="001B440B">
      <w:pPr>
        <w:pStyle w:val="Textoindependiente"/>
        <w:spacing w:before="26" w:line="256" w:lineRule="auto"/>
        <w:ind w:left="982" w:right="407"/>
        <w:jc w:val="both"/>
      </w:pPr>
      <w:r>
        <w:t>El</w:t>
      </w:r>
      <w:r>
        <w:rPr>
          <w:spacing w:val="-16"/>
        </w:rPr>
        <w:t xml:space="preserve"> </w:t>
      </w:r>
      <w:r>
        <w:t>proceso</w:t>
      </w:r>
      <w:r>
        <w:rPr>
          <w:spacing w:val="-15"/>
        </w:rPr>
        <w:t xml:space="preserve"> </w:t>
      </w:r>
      <w:r>
        <w:t>de</w:t>
      </w:r>
      <w:r>
        <w:rPr>
          <w:spacing w:val="-15"/>
        </w:rPr>
        <w:t xml:space="preserve"> </w:t>
      </w:r>
      <w:r>
        <w:t>planeación</w:t>
      </w:r>
      <w:r>
        <w:rPr>
          <w:spacing w:val="-16"/>
        </w:rPr>
        <w:t xml:space="preserve"> </w:t>
      </w:r>
      <w:r>
        <w:t>archivística</w:t>
      </w:r>
      <w:r>
        <w:rPr>
          <w:spacing w:val="-15"/>
        </w:rPr>
        <w:t xml:space="preserve"> </w:t>
      </w:r>
      <w:r>
        <w:t>presenta</w:t>
      </w:r>
      <w:r>
        <w:rPr>
          <w:spacing w:val="-15"/>
        </w:rPr>
        <w:t xml:space="preserve"> </w:t>
      </w:r>
      <w:r>
        <w:t>oportunidades</w:t>
      </w:r>
      <w:r>
        <w:rPr>
          <w:spacing w:val="-15"/>
        </w:rPr>
        <w:t xml:space="preserve"> </w:t>
      </w:r>
      <w:r>
        <w:t>significativas</w:t>
      </w:r>
      <w:r>
        <w:rPr>
          <w:spacing w:val="-16"/>
        </w:rPr>
        <w:t xml:space="preserve"> </w:t>
      </w:r>
      <w:r>
        <w:t>de</w:t>
      </w:r>
      <w:r>
        <w:rPr>
          <w:spacing w:val="-15"/>
        </w:rPr>
        <w:t xml:space="preserve"> </w:t>
      </w:r>
      <w:r>
        <w:t>fortalecimiento</w:t>
      </w:r>
      <w:r>
        <w:rPr>
          <w:spacing w:val="-15"/>
        </w:rPr>
        <w:t xml:space="preserve"> </w:t>
      </w:r>
      <w:r>
        <w:t>que potenciarán</w:t>
      </w:r>
      <w:r>
        <w:rPr>
          <w:spacing w:val="-16"/>
        </w:rPr>
        <w:t xml:space="preserve"> </w:t>
      </w:r>
      <w:r>
        <w:t>la</w:t>
      </w:r>
      <w:r>
        <w:rPr>
          <w:spacing w:val="-15"/>
        </w:rPr>
        <w:t xml:space="preserve"> </w:t>
      </w:r>
      <w:r>
        <w:t>efectividad</w:t>
      </w:r>
      <w:r>
        <w:rPr>
          <w:spacing w:val="-15"/>
        </w:rPr>
        <w:t xml:space="preserve"> </w:t>
      </w:r>
      <w:r>
        <w:t>del</w:t>
      </w:r>
      <w:r>
        <w:rPr>
          <w:spacing w:val="-16"/>
        </w:rPr>
        <w:t xml:space="preserve"> </w:t>
      </w:r>
      <w:r>
        <w:t>sistema</w:t>
      </w:r>
      <w:r>
        <w:rPr>
          <w:spacing w:val="-15"/>
        </w:rPr>
        <w:t xml:space="preserve"> </w:t>
      </w:r>
      <w:r>
        <w:t>integral.</w:t>
      </w:r>
      <w:r>
        <w:rPr>
          <w:spacing w:val="-15"/>
        </w:rPr>
        <w:t xml:space="preserve"> </w:t>
      </w:r>
      <w:r>
        <w:t>La</w:t>
      </w:r>
      <w:r>
        <w:rPr>
          <w:spacing w:val="-15"/>
        </w:rPr>
        <w:t xml:space="preserve"> </w:t>
      </w:r>
      <w:r>
        <w:t>implementación</w:t>
      </w:r>
      <w:r>
        <w:rPr>
          <w:spacing w:val="-16"/>
        </w:rPr>
        <w:t xml:space="preserve"> </w:t>
      </w:r>
      <w:r>
        <w:t>de</w:t>
      </w:r>
      <w:r>
        <w:rPr>
          <w:spacing w:val="-15"/>
        </w:rPr>
        <w:t xml:space="preserve"> </w:t>
      </w:r>
      <w:r>
        <w:t>componentes</w:t>
      </w:r>
      <w:r>
        <w:rPr>
          <w:spacing w:val="-15"/>
        </w:rPr>
        <w:t xml:space="preserve"> </w:t>
      </w:r>
      <w:r>
        <w:t>de</w:t>
      </w:r>
      <w:r>
        <w:rPr>
          <w:spacing w:val="-16"/>
        </w:rPr>
        <w:t xml:space="preserve"> </w:t>
      </w:r>
      <w:r>
        <w:t>planeación estratégica formal facilitará la coordinación de esfuerzos y la optimización de recursos.</w:t>
      </w:r>
    </w:p>
    <w:p w14:paraId="0F8BAEEC" w14:textId="77777777" w:rsidR="00AA4259" w:rsidRDefault="001B440B">
      <w:pPr>
        <w:pStyle w:val="Textoindependiente"/>
        <w:spacing w:before="168" w:line="259" w:lineRule="auto"/>
        <w:ind w:left="982" w:right="411"/>
        <w:jc w:val="both"/>
      </w:pPr>
      <w:r>
        <w:t>El desarrollo de diagnósticos archivísticos regulares proporcionará bases objetivas para la toma de decisiones. La planificación sistemática de la producción documental</w:t>
      </w:r>
      <w:r>
        <w:rPr>
          <w:spacing w:val="-1"/>
        </w:rPr>
        <w:t xml:space="preserve"> </w:t>
      </w:r>
      <w:r>
        <w:t>optimizará los flujos de información institucional. La implementación de cronogramas realistas de implementación facilitará el seguimiento y evaluación de resultados.</w:t>
      </w:r>
    </w:p>
    <w:p w14:paraId="7CC25C09" w14:textId="77777777" w:rsidR="00AA4259" w:rsidRDefault="001B440B">
      <w:pPr>
        <w:pStyle w:val="Ttulo3"/>
        <w:numPr>
          <w:ilvl w:val="1"/>
          <w:numId w:val="128"/>
        </w:numPr>
        <w:tabs>
          <w:tab w:val="left" w:pos="1470"/>
        </w:tabs>
        <w:spacing w:before="155"/>
        <w:ind w:left="1470" w:hanging="488"/>
      </w:pPr>
      <w:r>
        <w:t>PROCESO</w:t>
      </w:r>
      <w:r>
        <w:rPr>
          <w:spacing w:val="-8"/>
        </w:rPr>
        <w:t xml:space="preserve"> </w:t>
      </w:r>
      <w:r>
        <w:t>DE</w:t>
      </w:r>
      <w:r>
        <w:rPr>
          <w:spacing w:val="-9"/>
        </w:rPr>
        <w:t xml:space="preserve"> </w:t>
      </w:r>
      <w:r>
        <w:t>ORGANIZACIÓN</w:t>
      </w:r>
      <w:r>
        <w:rPr>
          <w:spacing w:val="-5"/>
        </w:rPr>
        <w:t xml:space="preserve"> </w:t>
      </w:r>
      <w:r>
        <w:t>-</w:t>
      </w:r>
      <w:r>
        <w:rPr>
          <w:spacing w:val="-8"/>
        </w:rPr>
        <w:t xml:space="preserve"> </w:t>
      </w:r>
      <w:r>
        <w:t>FORTALECIMIENTO</w:t>
      </w:r>
      <w:r>
        <w:rPr>
          <w:spacing w:val="-6"/>
        </w:rPr>
        <w:t xml:space="preserve"> </w:t>
      </w:r>
      <w:r>
        <w:t>EN</w:t>
      </w:r>
      <w:r>
        <w:rPr>
          <w:spacing w:val="-7"/>
        </w:rPr>
        <w:t xml:space="preserve"> </w:t>
      </w:r>
      <w:r>
        <w:rPr>
          <w:spacing w:val="-2"/>
        </w:rPr>
        <w:t>CURSO</w:t>
      </w:r>
    </w:p>
    <w:p w14:paraId="4751D056" w14:textId="77777777" w:rsidR="00AA4259" w:rsidRDefault="001B440B">
      <w:pPr>
        <w:pStyle w:val="Textoindependiente"/>
        <w:spacing w:before="183" w:line="259" w:lineRule="auto"/>
        <w:ind w:left="982" w:right="407"/>
        <w:jc w:val="both"/>
      </w:pPr>
      <w:r>
        <w:t>El proceso de organización documental se beneficiará significativamente de la actualización de instrumentos archivísticos en desarrollo. La actualización de las TRD, incluida en el presente contrato,</w:t>
      </w:r>
      <w:r>
        <w:rPr>
          <w:spacing w:val="-9"/>
        </w:rPr>
        <w:t xml:space="preserve"> </w:t>
      </w:r>
      <w:r>
        <w:t>proporcionará</w:t>
      </w:r>
      <w:r>
        <w:rPr>
          <w:spacing w:val="-9"/>
        </w:rPr>
        <w:t xml:space="preserve"> </w:t>
      </w:r>
      <w:r>
        <w:t>cobertura</w:t>
      </w:r>
      <w:r>
        <w:rPr>
          <w:spacing w:val="-10"/>
        </w:rPr>
        <w:t xml:space="preserve"> </w:t>
      </w:r>
      <w:r>
        <w:t>completa</w:t>
      </w:r>
      <w:r>
        <w:rPr>
          <w:spacing w:val="-10"/>
        </w:rPr>
        <w:t xml:space="preserve"> </w:t>
      </w:r>
      <w:r>
        <w:t>a</w:t>
      </w:r>
      <w:r>
        <w:rPr>
          <w:spacing w:val="-10"/>
        </w:rPr>
        <w:t xml:space="preserve"> </w:t>
      </w:r>
      <w:r>
        <w:t>todas</w:t>
      </w:r>
      <w:r>
        <w:rPr>
          <w:spacing w:val="-9"/>
        </w:rPr>
        <w:t xml:space="preserve"> </w:t>
      </w:r>
      <w:r>
        <w:t>las</w:t>
      </w:r>
      <w:r>
        <w:rPr>
          <w:spacing w:val="-10"/>
        </w:rPr>
        <w:t xml:space="preserve"> </w:t>
      </w:r>
      <w:r>
        <w:t>dependencias</w:t>
      </w:r>
      <w:r>
        <w:rPr>
          <w:spacing w:val="-10"/>
        </w:rPr>
        <w:t xml:space="preserve"> </w:t>
      </w:r>
      <w:r>
        <w:t>institucionales</w:t>
      </w:r>
      <w:r>
        <w:rPr>
          <w:spacing w:val="-10"/>
        </w:rPr>
        <w:t xml:space="preserve"> </w:t>
      </w:r>
      <w:r>
        <w:t>y</w:t>
      </w:r>
      <w:r>
        <w:rPr>
          <w:spacing w:val="-9"/>
        </w:rPr>
        <w:t xml:space="preserve"> </w:t>
      </w:r>
      <w:r>
        <w:t>optimizará los criterios de organización documental.</w:t>
      </w:r>
    </w:p>
    <w:p w14:paraId="28B251E1"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5BFBE806" w14:textId="77777777" w:rsidR="00AA4259" w:rsidRDefault="00AA4259">
      <w:pPr>
        <w:pStyle w:val="Textoindependiente"/>
        <w:spacing w:before="196"/>
      </w:pPr>
    </w:p>
    <w:p w14:paraId="6A010C5D" w14:textId="77777777" w:rsidR="00AA4259" w:rsidRDefault="001B440B">
      <w:pPr>
        <w:pStyle w:val="Textoindependiente"/>
        <w:spacing w:line="259" w:lineRule="auto"/>
        <w:ind w:left="982" w:right="407"/>
        <w:jc w:val="both"/>
      </w:pPr>
      <w:r>
        <w:t>La capacitación sistemática del personal responsable fortalecerá la aplicación homogénea de criterios</w:t>
      </w:r>
      <w:r>
        <w:rPr>
          <w:spacing w:val="-16"/>
        </w:rPr>
        <w:t xml:space="preserve"> </w:t>
      </w:r>
      <w:r>
        <w:t>archivísticos.</w:t>
      </w:r>
      <w:r>
        <w:rPr>
          <w:spacing w:val="-15"/>
        </w:rPr>
        <w:t xml:space="preserve"> </w:t>
      </w:r>
      <w:r>
        <w:t>El</w:t>
      </w:r>
      <w:r>
        <w:rPr>
          <w:spacing w:val="-15"/>
        </w:rPr>
        <w:t xml:space="preserve"> </w:t>
      </w:r>
      <w:r>
        <w:t>desarrollo</w:t>
      </w:r>
      <w:r>
        <w:rPr>
          <w:spacing w:val="-16"/>
        </w:rPr>
        <w:t xml:space="preserve"> </w:t>
      </w:r>
      <w:r>
        <w:t>de</w:t>
      </w:r>
      <w:r>
        <w:rPr>
          <w:spacing w:val="-15"/>
        </w:rPr>
        <w:t xml:space="preserve"> </w:t>
      </w:r>
      <w:r>
        <w:t>metodologías</w:t>
      </w:r>
      <w:r>
        <w:rPr>
          <w:spacing w:val="-15"/>
        </w:rPr>
        <w:t xml:space="preserve"> </w:t>
      </w:r>
      <w:r>
        <w:t>unificadas</w:t>
      </w:r>
      <w:r>
        <w:rPr>
          <w:spacing w:val="-15"/>
        </w:rPr>
        <w:t xml:space="preserve"> </w:t>
      </w:r>
      <w:r>
        <w:t>facilitará</w:t>
      </w:r>
      <w:r>
        <w:rPr>
          <w:spacing w:val="-16"/>
        </w:rPr>
        <w:t xml:space="preserve"> </w:t>
      </w:r>
      <w:r>
        <w:t>la</w:t>
      </w:r>
      <w:r>
        <w:rPr>
          <w:spacing w:val="-15"/>
        </w:rPr>
        <w:t xml:space="preserve"> </w:t>
      </w:r>
      <w:r>
        <w:t>coherencia</w:t>
      </w:r>
      <w:r>
        <w:rPr>
          <w:spacing w:val="-15"/>
        </w:rPr>
        <w:t xml:space="preserve"> </w:t>
      </w:r>
      <w:r>
        <w:t>del</w:t>
      </w:r>
      <w:r>
        <w:rPr>
          <w:spacing w:val="-16"/>
        </w:rPr>
        <w:t xml:space="preserve"> </w:t>
      </w:r>
      <w:r>
        <w:t>sistema de</w:t>
      </w:r>
      <w:r>
        <w:rPr>
          <w:spacing w:val="-9"/>
        </w:rPr>
        <w:t xml:space="preserve"> </w:t>
      </w:r>
      <w:r>
        <w:t>organización.</w:t>
      </w:r>
      <w:r>
        <w:rPr>
          <w:spacing w:val="-7"/>
        </w:rPr>
        <w:t xml:space="preserve"> </w:t>
      </w:r>
      <w:r>
        <w:t>Estas</w:t>
      </w:r>
      <w:r>
        <w:rPr>
          <w:spacing w:val="-11"/>
        </w:rPr>
        <w:t xml:space="preserve"> </w:t>
      </w:r>
      <w:r>
        <w:t>mejoras</w:t>
      </w:r>
      <w:r>
        <w:rPr>
          <w:spacing w:val="-8"/>
        </w:rPr>
        <w:t xml:space="preserve"> </w:t>
      </w:r>
      <w:r>
        <w:t>se</w:t>
      </w:r>
      <w:r>
        <w:rPr>
          <w:spacing w:val="-11"/>
        </w:rPr>
        <w:t xml:space="preserve"> </w:t>
      </w:r>
      <w:r>
        <w:t>implementarán</w:t>
      </w:r>
      <w:r>
        <w:rPr>
          <w:spacing w:val="-6"/>
        </w:rPr>
        <w:t xml:space="preserve"> </w:t>
      </w:r>
      <w:r>
        <w:t>gradualmente,</w:t>
      </w:r>
      <w:r>
        <w:rPr>
          <w:spacing w:val="-7"/>
        </w:rPr>
        <w:t xml:space="preserve"> </w:t>
      </w:r>
      <w:r>
        <w:t>aprovechando</w:t>
      </w:r>
      <w:r>
        <w:rPr>
          <w:spacing w:val="-8"/>
        </w:rPr>
        <w:t xml:space="preserve"> </w:t>
      </w:r>
      <w:r>
        <w:t>las</w:t>
      </w:r>
      <w:r>
        <w:rPr>
          <w:spacing w:val="-8"/>
        </w:rPr>
        <w:t xml:space="preserve"> </w:t>
      </w:r>
      <w:r>
        <w:t>capacidades existentes y desarrollando nuevas competencias especializadas.</w:t>
      </w:r>
    </w:p>
    <w:p w14:paraId="454431FD" w14:textId="77777777" w:rsidR="00AA4259" w:rsidRDefault="001B440B">
      <w:pPr>
        <w:pStyle w:val="Ttulo3"/>
        <w:numPr>
          <w:ilvl w:val="1"/>
          <w:numId w:val="128"/>
        </w:numPr>
        <w:tabs>
          <w:tab w:val="left" w:pos="1470"/>
        </w:tabs>
        <w:spacing w:before="157"/>
        <w:ind w:left="1470" w:hanging="488"/>
      </w:pPr>
      <w:r>
        <w:t>PROCESO</w:t>
      </w:r>
      <w:r>
        <w:rPr>
          <w:spacing w:val="-8"/>
        </w:rPr>
        <w:t xml:space="preserve"> </w:t>
      </w:r>
      <w:r>
        <w:t>DE</w:t>
      </w:r>
      <w:r>
        <w:rPr>
          <w:spacing w:val="-6"/>
        </w:rPr>
        <w:t xml:space="preserve"> </w:t>
      </w:r>
      <w:r>
        <w:t>DISPOSICIÓN</w:t>
      </w:r>
      <w:r>
        <w:rPr>
          <w:spacing w:val="-7"/>
        </w:rPr>
        <w:t xml:space="preserve"> </w:t>
      </w:r>
      <w:r>
        <w:t>FINAL</w:t>
      </w:r>
      <w:r>
        <w:rPr>
          <w:spacing w:val="-6"/>
        </w:rPr>
        <w:t xml:space="preserve"> </w:t>
      </w:r>
      <w:r>
        <w:t>-</w:t>
      </w:r>
      <w:r>
        <w:rPr>
          <w:spacing w:val="-8"/>
        </w:rPr>
        <w:t xml:space="preserve"> </w:t>
      </w:r>
      <w:r>
        <w:t>DESARROLLO</w:t>
      </w:r>
      <w:r>
        <w:rPr>
          <w:spacing w:val="-7"/>
        </w:rPr>
        <w:t xml:space="preserve"> </w:t>
      </w:r>
      <w:r>
        <w:rPr>
          <w:spacing w:val="-2"/>
        </w:rPr>
        <w:t>METODOLÓGICO</w:t>
      </w:r>
    </w:p>
    <w:p w14:paraId="643E8775" w14:textId="77777777" w:rsidR="00AA4259" w:rsidRDefault="001B440B">
      <w:pPr>
        <w:pStyle w:val="Textoindependiente"/>
        <w:spacing w:before="182" w:line="259" w:lineRule="auto"/>
        <w:ind w:left="982" w:right="406"/>
        <w:jc w:val="both"/>
      </w:pPr>
      <w:r>
        <w:t>El</w:t>
      </w:r>
      <w:r>
        <w:rPr>
          <w:spacing w:val="-16"/>
        </w:rPr>
        <w:t xml:space="preserve"> </w:t>
      </w:r>
      <w:r>
        <w:t>desarrollo</w:t>
      </w:r>
      <w:r>
        <w:rPr>
          <w:spacing w:val="-15"/>
        </w:rPr>
        <w:t xml:space="preserve"> </w:t>
      </w:r>
      <w:r>
        <w:t>del</w:t>
      </w:r>
      <w:r>
        <w:rPr>
          <w:spacing w:val="-15"/>
        </w:rPr>
        <w:t xml:space="preserve"> </w:t>
      </w:r>
      <w:r>
        <w:t>proceso</w:t>
      </w:r>
      <w:r>
        <w:rPr>
          <w:spacing w:val="-16"/>
        </w:rPr>
        <w:t xml:space="preserve"> </w:t>
      </w:r>
      <w:r>
        <w:t>de</w:t>
      </w:r>
      <w:r>
        <w:rPr>
          <w:spacing w:val="-15"/>
        </w:rPr>
        <w:t xml:space="preserve"> </w:t>
      </w:r>
      <w:r>
        <w:t>disposición</w:t>
      </w:r>
      <w:r>
        <w:rPr>
          <w:spacing w:val="-15"/>
        </w:rPr>
        <w:t xml:space="preserve"> </w:t>
      </w:r>
      <w:r>
        <w:t>final</w:t>
      </w:r>
      <w:r>
        <w:rPr>
          <w:spacing w:val="-15"/>
        </w:rPr>
        <w:t xml:space="preserve"> </w:t>
      </w:r>
      <w:r>
        <w:t>representa</w:t>
      </w:r>
      <w:r>
        <w:rPr>
          <w:spacing w:val="-16"/>
        </w:rPr>
        <w:t xml:space="preserve"> </w:t>
      </w:r>
      <w:r>
        <w:t>una</w:t>
      </w:r>
      <w:r>
        <w:rPr>
          <w:spacing w:val="-15"/>
        </w:rPr>
        <w:t xml:space="preserve"> </w:t>
      </w:r>
      <w:r>
        <w:t>oportunidad</w:t>
      </w:r>
      <w:r>
        <w:rPr>
          <w:spacing w:val="-15"/>
        </w:rPr>
        <w:t xml:space="preserve"> </w:t>
      </w:r>
      <w:r>
        <w:t>para</w:t>
      </w:r>
      <w:r>
        <w:rPr>
          <w:spacing w:val="-10"/>
        </w:rPr>
        <w:t xml:space="preserve"> </w:t>
      </w:r>
      <w:r>
        <w:t>optimizar</w:t>
      </w:r>
      <w:r>
        <w:rPr>
          <w:spacing w:val="-16"/>
        </w:rPr>
        <w:t xml:space="preserve"> </w:t>
      </w:r>
      <w:r>
        <w:t>la</w:t>
      </w:r>
      <w:r>
        <w:rPr>
          <w:spacing w:val="-14"/>
        </w:rPr>
        <w:t xml:space="preserve"> </w:t>
      </w:r>
      <w:r>
        <w:t>gestión del</w:t>
      </w:r>
      <w:r>
        <w:rPr>
          <w:spacing w:val="-10"/>
        </w:rPr>
        <w:t xml:space="preserve"> </w:t>
      </w:r>
      <w:r>
        <w:t>acervo</w:t>
      </w:r>
      <w:r>
        <w:rPr>
          <w:spacing w:val="-9"/>
        </w:rPr>
        <w:t xml:space="preserve"> </w:t>
      </w:r>
      <w:r>
        <w:t>documental</w:t>
      </w:r>
      <w:r>
        <w:rPr>
          <w:spacing w:val="-10"/>
        </w:rPr>
        <w:t xml:space="preserve"> </w:t>
      </w:r>
      <w:r>
        <w:t>y</w:t>
      </w:r>
      <w:r>
        <w:rPr>
          <w:spacing w:val="-13"/>
        </w:rPr>
        <w:t xml:space="preserve"> </w:t>
      </w:r>
      <w:r>
        <w:t>mejorar</w:t>
      </w:r>
      <w:r>
        <w:rPr>
          <w:spacing w:val="-8"/>
        </w:rPr>
        <w:t xml:space="preserve"> </w:t>
      </w:r>
      <w:r>
        <w:t>la</w:t>
      </w:r>
      <w:r>
        <w:rPr>
          <w:spacing w:val="-9"/>
        </w:rPr>
        <w:t xml:space="preserve"> </w:t>
      </w:r>
      <w:r>
        <w:t>eficiencia</w:t>
      </w:r>
      <w:r>
        <w:rPr>
          <w:spacing w:val="-9"/>
        </w:rPr>
        <w:t xml:space="preserve"> </w:t>
      </w:r>
      <w:r>
        <w:t>operativa</w:t>
      </w:r>
      <w:r>
        <w:rPr>
          <w:spacing w:val="-9"/>
        </w:rPr>
        <w:t xml:space="preserve"> </w:t>
      </w:r>
      <w:r>
        <w:t>del</w:t>
      </w:r>
      <w:r>
        <w:rPr>
          <w:spacing w:val="-10"/>
        </w:rPr>
        <w:t xml:space="preserve"> </w:t>
      </w:r>
      <w:r>
        <w:t>archivo</w:t>
      </w:r>
      <w:r>
        <w:rPr>
          <w:spacing w:val="-9"/>
        </w:rPr>
        <w:t xml:space="preserve"> </w:t>
      </w:r>
      <w:r>
        <w:t>central.</w:t>
      </w:r>
      <w:r>
        <w:rPr>
          <w:spacing w:val="-10"/>
        </w:rPr>
        <w:t xml:space="preserve"> </w:t>
      </w:r>
      <w:r>
        <w:t>La</w:t>
      </w:r>
      <w:r>
        <w:rPr>
          <w:spacing w:val="-9"/>
        </w:rPr>
        <w:t xml:space="preserve"> </w:t>
      </w:r>
      <w:r>
        <w:t>implementación</w:t>
      </w:r>
      <w:r>
        <w:rPr>
          <w:spacing w:val="-9"/>
        </w:rPr>
        <w:t xml:space="preserve"> </w:t>
      </w:r>
      <w:r>
        <w:t>de procedimientos técnicos de valoración documental facilitará la toma de decisiones fundamentadas sobre el destino final de los documentos.</w:t>
      </w:r>
    </w:p>
    <w:p w14:paraId="4DDF7775" w14:textId="77777777" w:rsidR="00AA4259" w:rsidRDefault="001B440B">
      <w:pPr>
        <w:pStyle w:val="Textoindependiente"/>
        <w:spacing w:before="160" w:line="259" w:lineRule="auto"/>
        <w:ind w:left="982" w:right="408"/>
        <w:jc w:val="both"/>
      </w:pPr>
      <w:r>
        <w:t>La ejecución de eliminaciones técnicas, basadas en criterios archivísticos rigurosos, optimizará el</w:t>
      </w:r>
      <w:r>
        <w:rPr>
          <w:spacing w:val="-8"/>
        </w:rPr>
        <w:t xml:space="preserve"> </w:t>
      </w:r>
      <w:r>
        <w:t>uso</w:t>
      </w:r>
      <w:r>
        <w:rPr>
          <w:spacing w:val="-8"/>
        </w:rPr>
        <w:t xml:space="preserve"> </w:t>
      </w:r>
      <w:r>
        <w:t>del</w:t>
      </w:r>
      <w:r>
        <w:rPr>
          <w:spacing w:val="-8"/>
        </w:rPr>
        <w:t xml:space="preserve"> </w:t>
      </w:r>
      <w:r>
        <w:t>espacio</w:t>
      </w:r>
      <w:r>
        <w:rPr>
          <w:spacing w:val="-7"/>
        </w:rPr>
        <w:t xml:space="preserve"> </w:t>
      </w:r>
      <w:r>
        <w:t>físico</w:t>
      </w:r>
      <w:r>
        <w:rPr>
          <w:spacing w:val="-10"/>
        </w:rPr>
        <w:t xml:space="preserve"> </w:t>
      </w:r>
      <w:r>
        <w:t>disponible.</w:t>
      </w:r>
      <w:r>
        <w:rPr>
          <w:spacing w:val="-6"/>
        </w:rPr>
        <w:t xml:space="preserve"> </w:t>
      </w:r>
      <w:r>
        <w:t>La</w:t>
      </w:r>
      <w:r>
        <w:rPr>
          <w:spacing w:val="-8"/>
        </w:rPr>
        <w:t xml:space="preserve"> </w:t>
      </w:r>
      <w:r>
        <w:t>implementación</w:t>
      </w:r>
      <w:r>
        <w:rPr>
          <w:spacing w:val="-8"/>
        </w:rPr>
        <w:t xml:space="preserve"> </w:t>
      </w:r>
      <w:r>
        <w:t>de</w:t>
      </w:r>
      <w:r>
        <w:rPr>
          <w:spacing w:val="-8"/>
        </w:rPr>
        <w:t xml:space="preserve"> </w:t>
      </w:r>
      <w:r>
        <w:t>transferencias</w:t>
      </w:r>
      <w:r>
        <w:rPr>
          <w:spacing w:val="-7"/>
        </w:rPr>
        <w:t xml:space="preserve"> </w:t>
      </w:r>
      <w:r>
        <w:t>secundarias</w:t>
      </w:r>
      <w:r>
        <w:rPr>
          <w:spacing w:val="-7"/>
        </w:rPr>
        <w:t xml:space="preserve"> </w:t>
      </w:r>
      <w:r>
        <w:t>fortalecerá la</w:t>
      </w:r>
      <w:r>
        <w:rPr>
          <w:spacing w:val="-6"/>
        </w:rPr>
        <w:t xml:space="preserve"> </w:t>
      </w:r>
      <w:r>
        <w:t>articulación</w:t>
      </w:r>
      <w:r>
        <w:rPr>
          <w:spacing w:val="-6"/>
        </w:rPr>
        <w:t xml:space="preserve"> </w:t>
      </w:r>
      <w:r>
        <w:t>con</w:t>
      </w:r>
      <w:r>
        <w:rPr>
          <w:spacing w:val="-9"/>
        </w:rPr>
        <w:t xml:space="preserve"> </w:t>
      </w:r>
      <w:r>
        <w:t>el</w:t>
      </w:r>
      <w:r>
        <w:rPr>
          <w:spacing w:val="-7"/>
        </w:rPr>
        <w:t xml:space="preserve"> </w:t>
      </w:r>
      <w:r>
        <w:t>sistema</w:t>
      </w:r>
      <w:r>
        <w:rPr>
          <w:spacing w:val="-8"/>
        </w:rPr>
        <w:t xml:space="preserve"> </w:t>
      </w:r>
      <w:r>
        <w:t>archivístico</w:t>
      </w:r>
      <w:r>
        <w:rPr>
          <w:spacing w:val="-8"/>
        </w:rPr>
        <w:t xml:space="preserve"> </w:t>
      </w:r>
      <w:r>
        <w:t>distrital.</w:t>
      </w:r>
      <w:r>
        <w:rPr>
          <w:spacing w:val="-7"/>
        </w:rPr>
        <w:t xml:space="preserve"> </w:t>
      </w:r>
      <w:r>
        <w:t>Estas</w:t>
      </w:r>
      <w:r>
        <w:rPr>
          <w:spacing w:val="-4"/>
        </w:rPr>
        <w:t xml:space="preserve"> </w:t>
      </w:r>
      <w:r>
        <w:t>acciones</w:t>
      </w:r>
      <w:r>
        <w:rPr>
          <w:spacing w:val="-8"/>
        </w:rPr>
        <w:t xml:space="preserve"> </w:t>
      </w:r>
      <w:r>
        <w:t>se</w:t>
      </w:r>
      <w:r>
        <w:rPr>
          <w:spacing w:val="-8"/>
        </w:rPr>
        <w:t xml:space="preserve"> </w:t>
      </w:r>
      <w:r>
        <w:t>desarrollarán</w:t>
      </w:r>
      <w:r>
        <w:rPr>
          <w:spacing w:val="-6"/>
        </w:rPr>
        <w:t xml:space="preserve"> </w:t>
      </w:r>
      <w:r>
        <w:t>gradualmente, asegurando el cumplimiento de todos los requisitos normativos aplicables.</w:t>
      </w:r>
    </w:p>
    <w:p w14:paraId="10F6A92F"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61C53635" w14:textId="77777777" w:rsidR="00AA4259" w:rsidRDefault="00AA4259">
      <w:pPr>
        <w:pStyle w:val="Textoindependiente"/>
        <w:rPr>
          <w:sz w:val="24"/>
        </w:rPr>
      </w:pPr>
    </w:p>
    <w:p w14:paraId="65BD69B1" w14:textId="77777777" w:rsidR="00AA4259" w:rsidRDefault="00AA4259">
      <w:pPr>
        <w:pStyle w:val="Textoindependiente"/>
        <w:rPr>
          <w:sz w:val="24"/>
        </w:rPr>
      </w:pPr>
    </w:p>
    <w:p w14:paraId="2E8C8E5B" w14:textId="77777777" w:rsidR="00AA4259" w:rsidRDefault="00AA4259">
      <w:pPr>
        <w:pStyle w:val="Textoindependiente"/>
        <w:spacing w:before="51"/>
        <w:rPr>
          <w:sz w:val="24"/>
        </w:rPr>
      </w:pPr>
    </w:p>
    <w:p w14:paraId="613E17D7" w14:textId="77777777" w:rsidR="00AA4259" w:rsidRDefault="001B440B">
      <w:pPr>
        <w:pStyle w:val="Ttulo1"/>
        <w:numPr>
          <w:ilvl w:val="0"/>
          <w:numId w:val="154"/>
        </w:numPr>
        <w:tabs>
          <w:tab w:val="left" w:pos="1408"/>
        </w:tabs>
        <w:ind w:left="1408" w:hanging="426"/>
      </w:pPr>
      <w:bookmarkStart w:id="46" w:name="_bookmark46"/>
      <w:bookmarkEnd w:id="46"/>
      <w:r>
        <w:t>ESTADO</w:t>
      </w:r>
      <w:r>
        <w:rPr>
          <w:spacing w:val="-5"/>
        </w:rPr>
        <w:t xml:space="preserve"> </w:t>
      </w:r>
      <w:r>
        <w:t>DE</w:t>
      </w:r>
      <w:r>
        <w:rPr>
          <w:spacing w:val="-2"/>
        </w:rPr>
        <w:t xml:space="preserve"> </w:t>
      </w:r>
      <w:r>
        <w:t>LOS</w:t>
      </w:r>
      <w:r>
        <w:rPr>
          <w:spacing w:val="-2"/>
        </w:rPr>
        <w:t xml:space="preserve"> </w:t>
      </w:r>
      <w:r>
        <w:t>ARCHIVOS</w:t>
      </w:r>
      <w:r>
        <w:rPr>
          <w:spacing w:val="-1"/>
        </w:rPr>
        <w:t xml:space="preserve"> </w:t>
      </w:r>
      <w:r>
        <w:t>DE</w:t>
      </w:r>
      <w:r>
        <w:rPr>
          <w:spacing w:val="-3"/>
        </w:rPr>
        <w:t xml:space="preserve"> </w:t>
      </w:r>
      <w:r>
        <w:t>GESTIÓN</w:t>
      </w:r>
      <w:r>
        <w:rPr>
          <w:spacing w:val="1"/>
        </w:rPr>
        <w:t xml:space="preserve"> </w:t>
      </w:r>
      <w:r>
        <w:t>-</w:t>
      </w:r>
      <w:r>
        <w:rPr>
          <w:spacing w:val="-3"/>
        </w:rPr>
        <w:t xml:space="preserve"> </w:t>
      </w:r>
      <w:r>
        <w:t>PANORAMA</w:t>
      </w:r>
      <w:r>
        <w:rPr>
          <w:spacing w:val="-2"/>
        </w:rPr>
        <w:t xml:space="preserve"> OPERATIVO</w:t>
      </w:r>
    </w:p>
    <w:p w14:paraId="26258AB1" w14:textId="77777777" w:rsidR="00AA4259" w:rsidRDefault="001B440B">
      <w:pPr>
        <w:pStyle w:val="Ttulo1"/>
        <w:numPr>
          <w:ilvl w:val="1"/>
          <w:numId w:val="154"/>
        </w:numPr>
        <w:tabs>
          <w:tab w:val="left" w:pos="1545"/>
        </w:tabs>
        <w:spacing w:before="262"/>
        <w:ind w:left="1545" w:hanging="563"/>
      </w:pPr>
      <w:bookmarkStart w:id="47" w:name="_bookmark47"/>
      <w:bookmarkEnd w:id="47"/>
      <w:r>
        <w:t>CLASIFICACIÓN</w:t>
      </w:r>
      <w:r>
        <w:rPr>
          <w:spacing w:val="-3"/>
        </w:rPr>
        <w:t xml:space="preserve"> </w:t>
      </w:r>
      <w:r>
        <w:t>POR</w:t>
      </w:r>
      <w:r>
        <w:rPr>
          <w:spacing w:val="-3"/>
        </w:rPr>
        <w:t xml:space="preserve"> </w:t>
      </w:r>
      <w:r>
        <w:t>NIVEL</w:t>
      </w:r>
      <w:r>
        <w:rPr>
          <w:spacing w:val="-3"/>
        </w:rPr>
        <w:t xml:space="preserve"> </w:t>
      </w:r>
      <w:r>
        <w:t>DE</w:t>
      </w:r>
      <w:r>
        <w:rPr>
          <w:spacing w:val="-3"/>
        </w:rPr>
        <w:t xml:space="preserve"> </w:t>
      </w:r>
      <w:r>
        <w:t>DESARROLLO</w:t>
      </w:r>
      <w:r>
        <w:rPr>
          <w:spacing w:val="-2"/>
        </w:rPr>
        <w:t xml:space="preserve"> ARCHIVÍSTICO</w:t>
      </w:r>
    </w:p>
    <w:p w14:paraId="09467E3F" w14:textId="77777777" w:rsidR="00AA4259" w:rsidRDefault="001B440B">
      <w:pPr>
        <w:pStyle w:val="Textoindependiente"/>
        <w:spacing w:before="23" w:line="259" w:lineRule="auto"/>
        <w:ind w:left="982" w:right="406"/>
        <w:jc w:val="both"/>
      </w:pPr>
      <w:r>
        <w:t>Los</w:t>
      </w:r>
      <w:r>
        <w:rPr>
          <w:spacing w:val="-2"/>
        </w:rPr>
        <w:t xml:space="preserve"> </w:t>
      </w:r>
      <w:r>
        <w:t>archivos</w:t>
      </w:r>
      <w:r>
        <w:rPr>
          <w:spacing w:val="-4"/>
        </w:rPr>
        <w:t xml:space="preserve"> </w:t>
      </w:r>
      <w:r>
        <w:t>de</w:t>
      </w:r>
      <w:r>
        <w:rPr>
          <w:spacing w:val="-2"/>
        </w:rPr>
        <w:t xml:space="preserve"> </w:t>
      </w:r>
      <w:r>
        <w:t>gestión</w:t>
      </w:r>
      <w:r>
        <w:rPr>
          <w:spacing w:val="-4"/>
        </w:rPr>
        <w:t xml:space="preserve"> </w:t>
      </w:r>
      <w:r>
        <w:t>de</w:t>
      </w:r>
      <w:r>
        <w:rPr>
          <w:spacing w:val="-2"/>
        </w:rPr>
        <w:t xml:space="preserve"> </w:t>
      </w:r>
      <w:r>
        <w:t>la</w:t>
      </w:r>
      <w:r>
        <w:rPr>
          <w:spacing w:val="-2"/>
        </w:rPr>
        <w:t xml:space="preserve"> </w:t>
      </w:r>
      <w:r>
        <w:t>UAERMV</w:t>
      </w:r>
      <w:r>
        <w:rPr>
          <w:spacing w:val="-2"/>
        </w:rPr>
        <w:t xml:space="preserve"> </w:t>
      </w:r>
      <w:r>
        <w:t>presentan</w:t>
      </w:r>
      <w:r>
        <w:rPr>
          <w:spacing w:val="-2"/>
        </w:rPr>
        <w:t xml:space="preserve"> </w:t>
      </w:r>
      <w:r>
        <w:t>diversos</w:t>
      </w:r>
      <w:r>
        <w:rPr>
          <w:spacing w:val="-4"/>
        </w:rPr>
        <w:t xml:space="preserve"> </w:t>
      </w:r>
      <w:r>
        <w:t>niveles</w:t>
      </w:r>
      <w:r>
        <w:rPr>
          <w:spacing w:val="-2"/>
        </w:rPr>
        <w:t xml:space="preserve"> </w:t>
      </w:r>
      <w:r>
        <w:t>de</w:t>
      </w:r>
      <w:r>
        <w:rPr>
          <w:spacing w:val="-2"/>
        </w:rPr>
        <w:t xml:space="preserve"> </w:t>
      </w:r>
      <w:r>
        <w:t>desarrollo</w:t>
      </w:r>
      <w:r>
        <w:rPr>
          <w:spacing w:val="-2"/>
        </w:rPr>
        <w:t xml:space="preserve"> </w:t>
      </w:r>
      <w:r>
        <w:t>que</w:t>
      </w:r>
      <w:r>
        <w:rPr>
          <w:spacing w:val="-4"/>
        </w:rPr>
        <w:t xml:space="preserve"> </w:t>
      </w:r>
      <w:r>
        <w:t>reflejan</w:t>
      </w:r>
      <w:r>
        <w:rPr>
          <w:spacing w:val="-2"/>
        </w:rPr>
        <w:t xml:space="preserve"> </w:t>
      </w:r>
      <w:r>
        <w:t>las capacidades institucionales y las prioridades operativas. Esta diversidad constituye una oportunidad</w:t>
      </w:r>
      <w:r>
        <w:rPr>
          <w:spacing w:val="-13"/>
        </w:rPr>
        <w:t xml:space="preserve"> </w:t>
      </w:r>
      <w:r>
        <w:t>para</w:t>
      </w:r>
      <w:r>
        <w:rPr>
          <w:spacing w:val="-13"/>
        </w:rPr>
        <w:t xml:space="preserve"> </w:t>
      </w:r>
      <w:r>
        <w:t>implementar</w:t>
      </w:r>
      <w:r>
        <w:rPr>
          <w:spacing w:val="-15"/>
        </w:rPr>
        <w:t xml:space="preserve"> </w:t>
      </w:r>
      <w:r>
        <w:t>mejoras</w:t>
      </w:r>
      <w:r>
        <w:rPr>
          <w:spacing w:val="-13"/>
        </w:rPr>
        <w:t xml:space="preserve"> </w:t>
      </w:r>
      <w:r>
        <w:t>diferenciadas</w:t>
      </w:r>
      <w:r>
        <w:rPr>
          <w:spacing w:val="-13"/>
        </w:rPr>
        <w:t xml:space="preserve"> </w:t>
      </w:r>
      <w:r>
        <w:t>que</w:t>
      </w:r>
      <w:r>
        <w:rPr>
          <w:spacing w:val="-13"/>
        </w:rPr>
        <w:t xml:space="preserve"> </w:t>
      </w:r>
      <w:r>
        <w:t>optimicen</w:t>
      </w:r>
      <w:r>
        <w:rPr>
          <w:spacing w:val="-16"/>
        </w:rPr>
        <w:t xml:space="preserve"> </w:t>
      </w:r>
      <w:r>
        <w:t>el</w:t>
      </w:r>
      <w:r>
        <w:rPr>
          <w:spacing w:val="-13"/>
        </w:rPr>
        <w:t xml:space="preserve"> </w:t>
      </w:r>
      <w:r>
        <w:t>funcionamiento</w:t>
      </w:r>
      <w:r>
        <w:rPr>
          <w:spacing w:val="-13"/>
        </w:rPr>
        <w:t xml:space="preserve"> </w:t>
      </w:r>
      <w:r>
        <w:t>integral</w:t>
      </w:r>
      <w:r>
        <w:rPr>
          <w:spacing w:val="-14"/>
        </w:rPr>
        <w:t xml:space="preserve"> </w:t>
      </w:r>
      <w:r>
        <w:t xml:space="preserve">del </w:t>
      </w:r>
      <w:r>
        <w:rPr>
          <w:spacing w:val="-2"/>
        </w:rPr>
        <w:t>sistema.</w:t>
      </w:r>
    </w:p>
    <w:p w14:paraId="7065F779" w14:textId="77777777" w:rsidR="00AA4259" w:rsidRDefault="001B440B">
      <w:pPr>
        <w:spacing w:before="158"/>
        <w:ind w:left="982"/>
        <w:rPr>
          <w:rFonts w:ascii="Arial" w:hAnsi="Arial"/>
          <w:b/>
        </w:rPr>
      </w:pPr>
      <w:r>
        <w:rPr>
          <w:rFonts w:ascii="Arial" w:hAnsi="Arial"/>
          <w:b/>
        </w:rPr>
        <w:t>Distribución</w:t>
      </w:r>
      <w:r>
        <w:rPr>
          <w:rFonts w:ascii="Arial" w:hAnsi="Arial"/>
          <w:b/>
          <w:spacing w:val="-6"/>
        </w:rPr>
        <w:t xml:space="preserve"> </w:t>
      </w:r>
      <w:r>
        <w:rPr>
          <w:rFonts w:ascii="Arial" w:hAnsi="Arial"/>
          <w:b/>
        </w:rPr>
        <w:t>por</w:t>
      </w:r>
      <w:r>
        <w:rPr>
          <w:rFonts w:ascii="Arial" w:hAnsi="Arial"/>
          <w:b/>
          <w:spacing w:val="-5"/>
        </w:rPr>
        <w:t xml:space="preserve"> </w:t>
      </w:r>
      <w:r>
        <w:rPr>
          <w:rFonts w:ascii="Arial" w:hAnsi="Arial"/>
          <w:b/>
        </w:rPr>
        <w:t>Nivel</w:t>
      </w:r>
      <w:r>
        <w:rPr>
          <w:rFonts w:ascii="Arial" w:hAnsi="Arial"/>
          <w:b/>
          <w:spacing w:val="-7"/>
        </w:rPr>
        <w:t xml:space="preserve"> </w:t>
      </w:r>
      <w:r>
        <w:rPr>
          <w:rFonts w:ascii="Arial" w:hAnsi="Arial"/>
          <w:b/>
        </w:rPr>
        <w:t>de</w:t>
      </w:r>
      <w:r>
        <w:rPr>
          <w:rFonts w:ascii="Arial" w:hAnsi="Arial"/>
          <w:b/>
          <w:spacing w:val="-3"/>
        </w:rPr>
        <w:t xml:space="preserve"> </w:t>
      </w:r>
      <w:r>
        <w:rPr>
          <w:rFonts w:ascii="Arial" w:hAnsi="Arial"/>
          <w:b/>
          <w:spacing w:val="-2"/>
        </w:rPr>
        <w:t>Madurez:</w:t>
      </w:r>
    </w:p>
    <w:p w14:paraId="12D3CCD4" w14:textId="77777777" w:rsidR="00AA4259" w:rsidRDefault="00AA4259">
      <w:pPr>
        <w:pStyle w:val="Textoindependiente"/>
        <w:spacing w:before="4"/>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1925"/>
        <w:gridCol w:w="2059"/>
        <w:gridCol w:w="1442"/>
        <w:gridCol w:w="3970"/>
      </w:tblGrid>
      <w:tr w:rsidR="00AA4259" w14:paraId="7C568D98" w14:textId="77777777">
        <w:trPr>
          <w:trHeight w:val="775"/>
        </w:trPr>
        <w:tc>
          <w:tcPr>
            <w:tcW w:w="1925" w:type="dxa"/>
            <w:tcBorders>
              <w:top w:val="nil"/>
              <w:left w:val="nil"/>
              <w:bottom w:val="nil"/>
              <w:right w:val="nil"/>
            </w:tcBorders>
            <w:shd w:val="clear" w:color="auto" w:fill="0E9ED4"/>
          </w:tcPr>
          <w:p w14:paraId="62659BD5" w14:textId="77777777" w:rsidR="00AA4259" w:rsidRDefault="001B440B">
            <w:pPr>
              <w:pStyle w:val="TableParagraph"/>
              <w:tabs>
                <w:tab w:val="left" w:pos="1542"/>
              </w:tabs>
              <w:spacing w:before="10" w:line="259" w:lineRule="auto"/>
              <w:ind w:left="112" w:right="100"/>
              <w:rPr>
                <w:rFonts w:ascii="Arial" w:hAnsi="Arial"/>
                <w:b/>
                <w:sz w:val="24"/>
              </w:rPr>
            </w:pPr>
            <w:r>
              <w:rPr>
                <w:rFonts w:ascii="Arial" w:hAnsi="Arial"/>
                <w:b/>
                <w:color w:val="FFFFFF"/>
                <w:spacing w:val="-2"/>
                <w:sz w:val="24"/>
              </w:rPr>
              <w:t>Categoría</w:t>
            </w:r>
            <w:r>
              <w:rPr>
                <w:rFonts w:ascii="Arial" w:hAnsi="Arial"/>
                <w:b/>
                <w:color w:val="FFFFFF"/>
                <w:sz w:val="24"/>
              </w:rPr>
              <w:tab/>
            </w:r>
            <w:r>
              <w:rPr>
                <w:rFonts w:ascii="Arial" w:hAnsi="Arial"/>
                <w:b/>
                <w:color w:val="FFFFFF"/>
                <w:spacing w:val="-6"/>
                <w:sz w:val="24"/>
              </w:rPr>
              <w:t xml:space="preserve">de </w:t>
            </w:r>
            <w:r>
              <w:rPr>
                <w:rFonts w:ascii="Arial" w:hAnsi="Arial"/>
                <w:b/>
                <w:color w:val="FFFFFF"/>
                <w:spacing w:val="-2"/>
                <w:sz w:val="24"/>
              </w:rPr>
              <w:t>Desarrollo</w:t>
            </w:r>
          </w:p>
        </w:tc>
        <w:tc>
          <w:tcPr>
            <w:tcW w:w="2059" w:type="dxa"/>
            <w:tcBorders>
              <w:top w:val="nil"/>
              <w:left w:val="nil"/>
              <w:bottom w:val="nil"/>
              <w:right w:val="nil"/>
            </w:tcBorders>
            <w:shd w:val="clear" w:color="auto" w:fill="0E9ED4"/>
          </w:tcPr>
          <w:p w14:paraId="6F182AC5" w14:textId="77777777" w:rsidR="00AA4259" w:rsidRDefault="001B440B">
            <w:pPr>
              <w:pStyle w:val="TableParagraph"/>
              <w:tabs>
                <w:tab w:val="left" w:pos="1675"/>
              </w:tabs>
              <w:spacing w:before="10" w:line="259" w:lineRule="auto"/>
              <w:ind w:left="110" w:right="101"/>
              <w:rPr>
                <w:rFonts w:ascii="Arial" w:hAnsi="Arial"/>
                <w:b/>
                <w:sz w:val="24"/>
              </w:rPr>
            </w:pPr>
            <w:r>
              <w:rPr>
                <w:rFonts w:ascii="Arial" w:hAnsi="Arial"/>
                <w:b/>
                <w:color w:val="FFFFFF"/>
                <w:spacing w:val="-2"/>
                <w:sz w:val="24"/>
              </w:rPr>
              <w:t>Número</w:t>
            </w:r>
            <w:r>
              <w:rPr>
                <w:rFonts w:ascii="Arial" w:hAnsi="Arial"/>
                <w:b/>
                <w:color w:val="FFFFFF"/>
                <w:sz w:val="24"/>
              </w:rPr>
              <w:tab/>
            </w:r>
            <w:r>
              <w:rPr>
                <w:rFonts w:ascii="Arial" w:hAnsi="Arial"/>
                <w:b/>
                <w:color w:val="FFFFFF"/>
                <w:spacing w:val="-6"/>
                <w:sz w:val="24"/>
              </w:rPr>
              <w:t xml:space="preserve">de </w:t>
            </w:r>
            <w:r>
              <w:rPr>
                <w:rFonts w:ascii="Arial" w:hAnsi="Arial"/>
                <w:b/>
                <w:color w:val="FFFFFF"/>
                <w:spacing w:val="-2"/>
                <w:sz w:val="24"/>
              </w:rPr>
              <w:t>Dependencias</w:t>
            </w:r>
          </w:p>
        </w:tc>
        <w:tc>
          <w:tcPr>
            <w:tcW w:w="1442" w:type="dxa"/>
            <w:tcBorders>
              <w:top w:val="nil"/>
              <w:left w:val="nil"/>
              <w:bottom w:val="nil"/>
              <w:right w:val="nil"/>
            </w:tcBorders>
            <w:shd w:val="clear" w:color="auto" w:fill="0E9ED4"/>
          </w:tcPr>
          <w:p w14:paraId="0D2DB318" w14:textId="77777777" w:rsidR="00AA4259" w:rsidRDefault="001B440B">
            <w:pPr>
              <w:pStyle w:val="TableParagraph"/>
              <w:spacing w:before="10"/>
              <w:ind w:left="111"/>
              <w:rPr>
                <w:rFonts w:ascii="Arial"/>
                <w:b/>
                <w:sz w:val="24"/>
              </w:rPr>
            </w:pPr>
            <w:r>
              <w:rPr>
                <w:rFonts w:ascii="Arial"/>
                <w:b/>
                <w:color w:val="FFFFFF"/>
                <w:spacing w:val="-2"/>
                <w:sz w:val="24"/>
              </w:rPr>
              <w:t>Porcentaje</w:t>
            </w:r>
          </w:p>
        </w:tc>
        <w:tc>
          <w:tcPr>
            <w:tcW w:w="3970" w:type="dxa"/>
            <w:tcBorders>
              <w:top w:val="nil"/>
              <w:left w:val="nil"/>
              <w:bottom w:val="nil"/>
              <w:right w:val="nil"/>
            </w:tcBorders>
            <w:shd w:val="clear" w:color="auto" w:fill="0E9ED4"/>
          </w:tcPr>
          <w:p w14:paraId="2D3C4602" w14:textId="77777777" w:rsidR="00AA4259" w:rsidRDefault="001B440B">
            <w:pPr>
              <w:pStyle w:val="TableParagraph"/>
              <w:spacing w:before="10"/>
              <w:ind w:left="114"/>
              <w:rPr>
                <w:rFonts w:ascii="Arial" w:hAnsi="Arial"/>
                <w:b/>
                <w:sz w:val="24"/>
              </w:rPr>
            </w:pPr>
            <w:r>
              <w:rPr>
                <w:rFonts w:ascii="Arial" w:hAnsi="Arial"/>
                <w:b/>
                <w:color w:val="FFFFFF"/>
                <w:sz w:val="24"/>
              </w:rPr>
              <w:t>Características</w:t>
            </w:r>
            <w:r>
              <w:rPr>
                <w:rFonts w:ascii="Arial" w:hAnsi="Arial"/>
                <w:b/>
                <w:color w:val="FFFFFF"/>
                <w:spacing w:val="-8"/>
                <w:sz w:val="24"/>
              </w:rPr>
              <w:t xml:space="preserve"> </w:t>
            </w:r>
            <w:r>
              <w:rPr>
                <w:rFonts w:ascii="Arial" w:hAnsi="Arial"/>
                <w:b/>
                <w:color w:val="FFFFFF"/>
                <w:spacing w:val="-2"/>
                <w:sz w:val="24"/>
              </w:rPr>
              <w:t>Principales</w:t>
            </w:r>
          </w:p>
        </w:tc>
      </w:tr>
      <w:tr w:rsidR="00AA4259" w14:paraId="1051FD3A" w14:textId="77777777">
        <w:trPr>
          <w:trHeight w:val="755"/>
        </w:trPr>
        <w:tc>
          <w:tcPr>
            <w:tcW w:w="1925" w:type="dxa"/>
            <w:tcBorders>
              <w:top w:val="nil"/>
            </w:tcBorders>
            <w:shd w:val="clear" w:color="auto" w:fill="C9ECFA"/>
          </w:tcPr>
          <w:p w14:paraId="1F82FC61" w14:textId="77777777" w:rsidR="00AA4259" w:rsidRDefault="001B440B">
            <w:pPr>
              <w:pStyle w:val="TableParagraph"/>
              <w:ind w:left="107"/>
              <w:rPr>
                <w:rFonts w:ascii="Arial"/>
                <w:b/>
                <w:sz w:val="24"/>
              </w:rPr>
            </w:pPr>
            <w:r>
              <w:rPr>
                <w:rFonts w:ascii="Arial"/>
                <w:b/>
                <w:spacing w:val="-2"/>
                <w:sz w:val="24"/>
              </w:rPr>
              <w:t>Consolidadas</w:t>
            </w:r>
          </w:p>
        </w:tc>
        <w:tc>
          <w:tcPr>
            <w:tcW w:w="2059" w:type="dxa"/>
            <w:tcBorders>
              <w:top w:val="nil"/>
            </w:tcBorders>
            <w:shd w:val="clear" w:color="auto" w:fill="C9ECFA"/>
          </w:tcPr>
          <w:p w14:paraId="7F18C7F6" w14:textId="77777777" w:rsidR="00AA4259" w:rsidRDefault="001B440B">
            <w:pPr>
              <w:pStyle w:val="TableParagraph"/>
              <w:ind w:right="140"/>
              <w:jc w:val="center"/>
              <w:rPr>
                <w:sz w:val="24"/>
              </w:rPr>
            </w:pPr>
            <w:r>
              <w:rPr>
                <w:sz w:val="24"/>
              </w:rPr>
              <w:t xml:space="preserve">4 </w:t>
            </w:r>
            <w:r>
              <w:rPr>
                <w:spacing w:val="-2"/>
                <w:sz w:val="24"/>
              </w:rPr>
              <w:t>dependencias</w:t>
            </w:r>
          </w:p>
        </w:tc>
        <w:tc>
          <w:tcPr>
            <w:tcW w:w="1442" w:type="dxa"/>
            <w:tcBorders>
              <w:top w:val="nil"/>
            </w:tcBorders>
            <w:shd w:val="clear" w:color="auto" w:fill="C9ECFA"/>
          </w:tcPr>
          <w:p w14:paraId="74BC2771" w14:textId="77777777" w:rsidR="00AA4259" w:rsidRDefault="001B440B">
            <w:pPr>
              <w:pStyle w:val="TableParagraph"/>
              <w:ind w:left="106"/>
              <w:rPr>
                <w:sz w:val="24"/>
              </w:rPr>
            </w:pPr>
            <w:r>
              <w:rPr>
                <w:spacing w:val="-5"/>
                <w:sz w:val="24"/>
              </w:rPr>
              <w:t>22%</w:t>
            </w:r>
          </w:p>
        </w:tc>
        <w:tc>
          <w:tcPr>
            <w:tcW w:w="3970" w:type="dxa"/>
            <w:tcBorders>
              <w:top w:val="nil"/>
            </w:tcBorders>
            <w:shd w:val="clear" w:color="auto" w:fill="C9ECFA"/>
          </w:tcPr>
          <w:p w14:paraId="71421CA6" w14:textId="77777777" w:rsidR="00AA4259" w:rsidRDefault="001B440B">
            <w:pPr>
              <w:pStyle w:val="TableParagraph"/>
              <w:spacing w:line="259" w:lineRule="auto"/>
              <w:ind w:left="109"/>
              <w:rPr>
                <w:sz w:val="24"/>
              </w:rPr>
            </w:pPr>
            <w:r>
              <w:rPr>
                <w:sz w:val="24"/>
              </w:rPr>
              <w:t>Archivos</w:t>
            </w:r>
            <w:r>
              <w:rPr>
                <w:spacing w:val="-6"/>
                <w:sz w:val="24"/>
              </w:rPr>
              <w:t xml:space="preserve"> </w:t>
            </w:r>
            <w:r>
              <w:rPr>
                <w:sz w:val="24"/>
              </w:rPr>
              <w:t>establecidos</w:t>
            </w:r>
            <w:r>
              <w:rPr>
                <w:spacing w:val="-7"/>
                <w:sz w:val="24"/>
              </w:rPr>
              <w:t xml:space="preserve"> </w:t>
            </w:r>
            <w:r>
              <w:rPr>
                <w:sz w:val="24"/>
              </w:rPr>
              <w:t>con procedimientos</w:t>
            </w:r>
            <w:r>
              <w:rPr>
                <w:spacing w:val="-8"/>
                <w:sz w:val="24"/>
              </w:rPr>
              <w:t xml:space="preserve"> </w:t>
            </w:r>
            <w:r>
              <w:rPr>
                <w:spacing w:val="-2"/>
                <w:sz w:val="24"/>
              </w:rPr>
              <w:t>operativos</w:t>
            </w:r>
          </w:p>
        </w:tc>
      </w:tr>
      <w:tr w:rsidR="00AA4259" w14:paraId="120087D0" w14:textId="77777777">
        <w:trPr>
          <w:trHeight w:val="755"/>
        </w:trPr>
        <w:tc>
          <w:tcPr>
            <w:tcW w:w="1925" w:type="dxa"/>
          </w:tcPr>
          <w:p w14:paraId="346C435B" w14:textId="77777777" w:rsidR="00AA4259" w:rsidRDefault="001B440B">
            <w:pPr>
              <w:pStyle w:val="TableParagraph"/>
              <w:ind w:left="107"/>
              <w:rPr>
                <w:rFonts w:ascii="Arial"/>
                <w:b/>
                <w:sz w:val="24"/>
              </w:rPr>
            </w:pPr>
            <w:r>
              <w:rPr>
                <w:rFonts w:ascii="Arial"/>
                <w:b/>
                <w:sz w:val="24"/>
              </w:rPr>
              <w:t xml:space="preserve">En </w:t>
            </w:r>
            <w:r>
              <w:rPr>
                <w:rFonts w:ascii="Arial"/>
                <w:b/>
                <w:spacing w:val="-2"/>
                <w:sz w:val="24"/>
              </w:rPr>
              <w:t>Desarrollo</w:t>
            </w:r>
          </w:p>
        </w:tc>
        <w:tc>
          <w:tcPr>
            <w:tcW w:w="2059" w:type="dxa"/>
          </w:tcPr>
          <w:p w14:paraId="3860D71F" w14:textId="77777777" w:rsidR="00AA4259" w:rsidRDefault="001B440B">
            <w:pPr>
              <w:pStyle w:val="TableParagraph"/>
              <w:ind w:right="140"/>
              <w:jc w:val="center"/>
              <w:rPr>
                <w:sz w:val="24"/>
              </w:rPr>
            </w:pPr>
            <w:r>
              <w:rPr>
                <w:sz w:val="24"/>
              </w:rPr>
              <w:t xml:space="preserve">8 </w:t>
            </w:r>
            <w:r>
              <w:rPr>
                <w:spacing w:val="-2"/>
                <w:sz w:val="24"/>
              </w:rPr>
              <w:t>dependencias</w:t>
            </w:r>
          </w:p>
        </w:tc>
        <w:tc>
          <w:tcPr>
            <w:tcW w:w="1442" w:type="dxa"/>
          </w:tcPr>
          <w:p w14:paraId="76298AAA" w14:textId="77777777" w:rsidR="00AA4259" w:rsidRDefault="001B440B">
            <w:pPr>
              <w:pStyle w:val="TableParagraph"/>
              <w:ind w:left="106"/>
              <w:rPr>
                <w:sz w:val="24"/>
              </w:rPr>
            </w:pPr>
            <w:r>
              <w:rPr>
                <w:spacing w:val="-5"/>
                <w:sz w:val="24"/>
              </w:rPr>
              <w:t>44%</w:t>
            </w:r>
          </w:p>
        </w:tc>
        <w:tc>
          <w:tcPr>
            <w:tcW w:w="3970" w:type="dxa"/>
          </w:tcPr>
          <w:p w14:paraId="32B983C2" w14:textId="77777777" w:rsidR="00AA4259" w:rsidRDefault="001B440B">
            <w:pPr>
              <w:pStyle w:val="TableParagraph"/>
              <w:spacing w:line="259" w:lineRule="auto"/>
              <w:ind w:left="109"/>
              <w:rPr>
                <w:sz w:val="24"/>
              </w:rPr>
            </w:pPr>
            <w:r>
              <w:rPr>
                <w:sz w:val="24"/>
              </w:rPr>
              <w:t>Archivos</w:t>
            </w:r>
            <w:r>
              <w:rPr>
                <w:spacing w:val="-17"/>
                <w:sz w:val="24"/>
              </w:rPr>
              <w:t xml:space="preserve"> </w:t>
            </w:r>
            <w:r>
              <w:rPr>
                <w:sz w:val="24"/>
              </w:rPr>
              <w:t>funcionales</w:t>
            </w:r>
            <w:r>
              <w:rPr>
                <w:spacing w:val="-17"/>
                <w:sz w:val="24"/>
              </w:rPr>
              <w:t xml:space="preserve"> </w:t>
            </w:r>
            <w:r>
              <w:rPr>
                <w:sz w:val="24"/>
              </w:rPr>
              <w:t>con oportunidades</w:t>
            </w:r>
            <w:r>
              <w:rPr>
                <w:spacing w:val="-6"/>
                <w:sz w:val="24"/>
              </w:rPr>
              <w:t xml:space="preserve"> </w:t>
            </w:r>
            <w:r>
              <w:rPr>
                <w:sz w:val="24"/>
              </w:rPr>
              <w:t>de</w:t>
            </w:r>
            <w:r>
              <w:rPr>
                <w:spacing w:val="-5"/>
                <w:sz w:val="24"/>
              </w:rPr>
              <w:t xml:space="preserve"> </w:t>
            </w:r>
            <w:r>
              <w:rPr>
                <w:spacing w:val="-2"/>
                <w:sz w:val="24"/>
              </w:rPr>
              <w:t>mejora</w:t>
            </w:r>
          </w:p>
        </w:tc>
      </w:tr>
      <w:tr w:rsidR="00AA4259" w14:paraId="324AB161" w14:textId="77777777">
        <w:trPr>
          <w:trHeight w:val="458"/>
        </w:trPr>
        <w:tc>
          <w:tcPr>
            <w:tcW w:w="1925" w:type="dxa"/>
            <w:shd w:val="clear" w:color="auto" w:fill="C9ECFA"/>
          </w:tcPr>
          <w:p w14:paraId="39670457" w14:textId="77777777" w:rsidR="00AA4259" w:rsidRDefault="001B440B">
            <w:pPr>
              <w:pStyle w:val="TableParagraph"/>
              <w:ind w:left="107"/>
              <w:rPr>
                <w:rFonts w:ascii="Arial"/>
                <w:b/>
                <w:sz w:val="24"/>
              </w:rPr>
            </w:pPr>
            <w:r>
              <w:rPr>
                <w:rFonts w:ascii="Arial"/>
                <w:b/>
                <w:spacing w:val="-2"/>
                <w:sz w:val="24"/>
              </w:rPr>
              <w:t>Incipientes</w:t>
            </w:r>
          </w:p>
        </w:tc>
        <w:tc>
          <w:tcPr>
            <w:tcW w:w="2059" w:type="dxa"/>
            <w:shd w:val="clear" w:color="auto" w:fill="C9ECFA"/>
          </w:tcPr>
          <w:p w14:paraId="401E45E9" w14:textId="77777777" w:rsidR="00AA4259" w:rsidRDefault="001B440B">
            <w:pPr>
              <w:pStyle w:val="TableParagraph"/>
              <w:ind w:right="140"/>
              <w:jc w:val="center"/>
              <w:rPr>
                <w:sz w:val="24"/>
              </w:rPr>
            </w:pPr>
            <w:r>
              <w:rPr>
                <w:sz w:val="24"/>
              </w:rPr>
              <w:t xml:space="preserve">4 </w:t>
            </w:r>
            <w:r>
              <w:rPr>
                <w:spacing w:val="-2"/>
                <w:sz w:val="24"/>
              </w:rPr>
              <w:t>dependencias</w:t>
            </w:r>
          </w:p>
        </w:tc>
        <w:tc>
          <w:tcPr>
            <w:tcW w:w="1442" w:type="dxa"/>
            <w:shd w:val="clear" w:color="auto" w:fill="C9ECFA"/>
          </w:tcPr>
          <w:p w14:paraId="646CE059" w14:textId="77777777" w:rsidR="00AA4259" w:rsidRDefault="001B440B">
            <w:pPr>
              <w:pStyle w:val="TableParagraph"/>
              <w:ind w:left="106"/>
              <w:rPr>
                <w:sz w:val="24"/>
              </w:rPr>
            </w:pPr>
            <w:r>
              <w:rPr>
                <w:spacing w:val="-5"/>
                <w:sz w:val="24"/>
              </w:rPr>
              <w:t>22%</w:t>
            </w:r>
          </w:p>
        </w:tc>
        <w:tc>
          <w:tcPr>
            <w:tcW w:w="3970" w:type="dxa"/>
            <w:shd w:val="clear" w:color="auto" w:fill="C9ECFA"/>
          </w:tcPr>
          <w:p w14:paraId="3FE794F7" w14:textId="77777777" w:rsidR="00AA4259" w:rsidRDefault="001B440B">
            <w:pPr>
              <w:pStyle w:val="TableParagraph"/>
              <w:ind w:left="109"/>
              <w:rPr>
                <w:sz w:val="24"/>
              </w:rPr>
            </w:pPr>
            <w:r>
              <w:rPr>
                <w:sz w:val="24"/>
              </w:rPr>
              <w:t>Archivos</w:t>
            </w:r>
            <w:r>
              <w:rPr>
                <w:spacing w:val="-3"/>
                <w:sz w:val="24"/>
              </w:rPr>
              <w:t xml:space="preserve"> </w:t>
            </w:r>
            <w:r>
              <w:rPr>
                <w:sz w:val="24"/>
              </w:rPr>
              <w:t>en</w:t>
            </w:r>
            <w:r>
              <w:rPr>
                <w:spacing w:val="-3"/>
                <w:sz w:val="24"/>
              </w:rPr>
              <w:t xml:space="preserve"> </w:t>
            </w:r>
            <w:r>
              <w:rPr>
                <w:sz w:val="24"/>
              </w:rPr>
              <w:t>fase</w:t>
            </w:r>
            <w:r>
              <w:rPr>
                <w:spacing w:val="-2"/>
                <w:sz w:val="24"/>
              </w:rPr>
              <w:t xml:space="preserve"> </w:t>
            </w:r>
            <w:r>
              <w:rPr>
                <w:sz w:val="24"/>
              </w:rPr>
              <w:t>de</w:t>
            </w:r>
            <w:r>
              <w:rPr>
                <w:spacing w:val="-2"/>
                <w:sz w:val="24"/>
              </w:rPr>
              <w:t xml:space="preserve"> consolidación</w:t>
            </w:r>
          </w:p>
        </w:tc>
      </w:tr>
      <w:tr w:rsidR="00AA4259" w14:paraId="4A9FE66D" w14:textId="77777777">
        <w:trPr>
          <w:trHeight w:val="755"/>
        </w:trPr>
        <w:tc>
          <w:tcPr>
            <w:tcW w:w="1925" w:type="dxa"/>
          </w:tcPr>
          <w:p w14:paraId="7683B46C" w14:textId="77777777" w:rsidR="00AA4259" w:rsidRDefault="001B440B">
            <w:pPr>
              <w:pStyle w:val="TableParagraph"/>
              <w:ind w:left="107"/>
              <w:rPr>
                <w:rFonts w:ascii="Arial"/>
                <w:b/>
                <w:sz w:val="24"/>
              </w:rPr>
            </w:pPr>
            <w:r>
              <w:rPr>
                <w:rFonts w:ascii="Arial"/>
                <w:b/>
                <w:spacing w:val="-2"/>
                <w:sz w:val="24"/>
              </w:rPr>
              <w:t>Especializadas</w:t>
            </w:r>
          </w:p>
        </w:tc>
        <w:tc>
          <w:tcPr>
            <w:tcW w:w="2059" w:type="dxa"/>
          </w:tcPr>
          <w:p w14:paraId="35AD7970" w14:textId="77777777" w:rsidR="00AA4259" w:rsidRDefault="001B440B">
            <w:pPr>
              <w:pStyle w:val="TableParagraph"/>
              <w:ind w:right="140"/>
              <w:jc w:val="center"/>
              <w:rPr>
                <w:sz w:val="24"/>
              </w:rPr>
            </w:pPr>
            <w:r>
              <w:rPr>
                <w:sz w:val="24"/>
              </w:rPr>
              <w:t xml:space="preserve">2 </w:t>
            </w:r>
            <w:r>
              <w:rPr>
                <w:spacing w:val="-2"/>
                <w:sz w:val="24"/>
              </w:rPr>
              <w:t>dependencias</w:t>
            </w:r>
          </w:p>
        </w:tc>
        <w:tc>
          <w:tcPr>
            <w:tcW w:w="1442" w:type="dxa"/>
          </w:tcPr>
          <w:p w14:paraId="5B188E3C" w14:textId="77777777" w:rsidR="00AA4259" w:rsidRDefault="001B440B">
            <w:pPr>
              <w:pStyle w:val="TableParagraph"/>
              <w:ind w:left="106"/>
              <w:rPr>
                <w:sz w:val="24"/>
              </w:rPr>
            </w:pPr>
            <w:r>
              <w:rPr>
                <w:spacing w:val="-5"/>
                <w:sz w:val="24"/>
              </w:rPr>
              <w:t>12%</w:t>
            </w:r>
          </w:p>
        </w:tc>
        <w:tc>
          <w:tcPr>
            <w:tcW w:w="3970" w:type="dxa"/>
          </w:tcPr>
          <w:p w14:paraId="581577C0" w14:textId="77777777" w:rsidR="00AA4259" w:rsidRDefault="001B440B">
            <w:pPr>
              <w:pStyle w:val="TableParagraph"/>
              <w:spacing w:line="259" w:lineRule="auto"/>
              <w:ind w:left="109" w:right="1220"/>
              <w:rPr>
                <w:sz w:val="24"/>
              </w:rPr>
            </w:pPr>
            <w:r>
              <w:rPr>
                <w:sz w:val="24"/>
              </w:rPr>
              <w:t>Requerimientos</w:t>
            </w:r>
            <w:r>
              <w:rPr>
                <w:spacing w:val="-17"/>
                <w:sz w:val="24"/>
              </w:rPr>
              <w:t xml:space="preserve"> </w:t>
            </w:r>
            <w:r>
              <w:rPr>
                <w:sz w:val="24"/>
              </w:rPr>
              <w:t xml:space="preserve">técnicos </w:t>
            </w:r>
            <w:r>
              <w:rPr>
                <w:spacing w:val="-2"/>
                <w:sz w:val="24"/>
              </w:rPr>
              <w:t>diferenciados</w:t>
            </w:r>
          </w:p>
        </w:tc>
      </w:tr>
    </w:tbl>
    <w:p w14:paraId="7357D017" w14:textId="77777777" w:rsidR="00AA4259" w:rsidRDefault="00AA4259">
      <w:pPr>
        <w:pStyle w:val="Textoindependiente"/>
        <w:spacing w:before="187"/>
        <w:rPr>
          <w:rFonts w:ascii="Arial"/>
          <w:b/>
        </w:rPr>
      </w:pPr>
    </w:p>
    <w:p w14:paraId="0AD70329" w14:textId="77777777" w:rsidR="00AA4259" w:rsidRDefault="001B440B">
      <w:pPr>
        <w:pStyle w:val="Ttulo1"/>
        <w:numPr>
          <w:ilvl w:val="1"/>
          <w:numId w:val="154"/>
        </w:numPr>
        <w:tabs>
          <w:tab w:val="left" w:pos="1544"/>
          <w:tab w:val="left" w:pos="1548"/>
        </w:tabs>
        <w:spacing w:line="259" w:lineRule="auto"/>
        <w:ind w:right="2112"/>
      </w:pPr>
      <w:bookmarkStart w:id="48" w:name="_bookmark48"/>
      <w:bookmarkEnd w:id="48"/>
      <w:r>
        <w:t>DEPENDENCIAS</w:t>
      </w:r>
      <w:r>
        <w:rPr>
          <w:spacing w:val="-6"/>
        </w:rPr>
        <w:t xml:space="preserve"> </w:t>
      </w:r>
      <w:r>
        <w:t>EN</w:t>
      </w:r>
      <w:r>
        <w:rPr>
          <w:spacing w:val="-9"/>
        </w:rPr>
        <w:t xml:space="preserve"> </w:t>
      </w:r>
      <w:r>
        <w:t>CONSOLIDACIÓN</w:t>
      </w:r>
      <w:r>
        <w:rPr>
          <w:spacing w:val="-4"/>
        </w:rPr>
        <w:t xml:space="preserve"> </w:t>
      </w:r>
      <w:r>
        <w:t>-</w:t>
      </w:r>
      <w:r>
        <w:rPr>
          <w:spacing w:val="-7"/>
        </w:rPr>
        <w:t xml:space="preserve"> </w:t>
      </w:r>
      <w:r>
        <w:t>OPORTUNIDADES</w:t>
      </w:r>
      <w:r>
        <w:rPr>
          <w:spacing w:val="-6"/>
        </w:rPr>
        <w:t xml:space="preserve"> </w:t>
      </w:r>
      <w:r>
        <w:t xml:space="preserve">DE </w:t>
      </w:r>
      <w:r>
        <w:rPr>
          <w:spacing w:val="-2"/>
        </w:rPr>
        <w:t>FORTALECIMIENTO</w:t>
      </w:r>
    </w:p>
    <w:p w14:paraId="75A0F8A9" w14:textId="77777777" w:rsidR="00AA4259" w:rsidRDefault="001B440B">
      <w:pPr>
        <w:pStyle w:val="Textoindependiente"/>
        <w:spacing w:before="1" w:line="259" w:lineRule="auto"/>
        <w:ind w:left="982" w:right="407"/>
        <w:jc w:val="both"/>
      </w:pPr>
      <w:r>
        <w:t>Las dependencias en fase de consolidación representan oportunidades significativas para implementar mejoras sistemáticas que fortalezcan sus capacidades archivísticas. Estas dependencias</w:t>
      </w:r>
      <w:r>
        <w:rPr>
          <w:spacing w:val="-6"/>
        </w:rPr>
        <w:t xml:space="preserve"> </w:t>
      </w:r>
      <w:r>
        <w:t>se</w:t>
      </w:r>
      <w:r>
        <w:rPr>
          <w:spacing w:val="-8"/>
        </w:rPr>
        <w:t xml:space="preserve"> </w:t>
      </w:r>
      <w:r>
        <w:t>beneficiarán</w:t>
      </w:r>
      <w:r>
        <w:rPr>
          <w:spacing w:val="-5"/>
        </w:rPr>
        <w:t xml:space="preserve"> </w:t>
      </w:r>
      <w:r>
        <w:t>particularmente</w:t>
      </w:r>
      <w:r>
        <w:rPr>
          <w:spacing w:val="-9"/>
        </w:rPr>
        <w:t xml:space="preserve"> </w:t>
      </w:r>
      <w:r>
        <w:t>de</w:t>
      </w:r>
      <w:r>
        <w:rPr>
          <w:spacing w:val="-10"/>
        </w:rPr>
        <w:t xml:space="preserve"> </w:t>
      </w:r>
      <w:r>
        <w:t>la</w:t>
      </w:r>
      <w:r>
        <w:rPr>
          <w:spacing w:val="-7"/>
        </w:rPr>
        <w:t xml:space="preserve"> </w:t>
      </w:r>
      <w:r>
        <w:t>actualización</w:t>
      </w:r>
      <w:r>
        <w:rPr>
          <w:spacing w:val="-9"/>
        </w:rPr>
        <w:t xml:space="preserve"> </w:t>
      </w:r>
      <w:r>
        <w:t>de</w:t>
      </w:r>
      <w:r>
        <w:rPr>
          <w:spacing w:val="-8"/>
        </w:rPr>
        <w:t xml:space="preserve"> </w:t>
      </w:r>
      <w:r>
        <w:t>instrumentos</w:t>
      </w:r>
      <w:r>
        <w:rPr>
          <w:spacing w:val="-8"/>
        </w:rPr>
        <w:t xml:space="preserve"> </w:t>
      </w:r>
      <w:r>
        <w:t>archivísticos</w:t>
      </w:r>
      <w:r>
        <w:rPr>
          <w:spacing w:val="-8"/>
        </w:rPr>
        <w:t xml:space="preserve"> </w:t>
      </w:r>
      <w:r>
        <w:t>y del fortalecimiento de capacidades técnicas.</w:t>
      </w:r>
    </w:p>
    <w:p w14:paraId="3B705126" w14:textId="77777777" w:rsidR="00AA4259" w:rsidRDefault="001B440B">
      <w:pPr>
        <w:pStyle w:val="Ttulo4"/>
        <w:spacing w:before="158"/>
      </w:pPr>
      <w:r>
        <w:t>Gerencia</w:t>
      </w:r>
      <w:r>
        <w:rPr>
          <w:spacing w:val="-4"/>
        </w:rPr>
        <w:t xml:space="preserve"> </w:t>
      </w:r>
      <w:r>
        <w:t>para</w:t>
      </w:r>
      <w:r>
        <w:rPr>
          <w:spacing w:val="-5"/>
        </w:rPr>
        <w:t xml:space="preserve"> </w:t>
      </w:r>
      <w:r>
        <w:t>el</w:t>
      </w:r>
      <w:r>
        <w:rPr>
          <w:spacing w:val="-1"/>
        </w:rPr>
        <w:t xml:space="preserve"> </w:t>
      </w:r>
      <w:r>
        <w:t>Desarrollo,</w:t>
      </w:r>
      <w:r>
        <w:rPr>
          <w:spacing w:val="-4"/>
        </w:rPr>
        <w:t xml:space="preserve"> </w:t>
      </w:r>
      <w:r>
        <w:t>la</w:t>
      </w:r>
      <w:r>
        <w:rPr>
          <w:spacing w:val="-5"/>
        </w:rPr>
        <w:t xml:space="preserve"> </w:t>
      </w:r>
      <w:r>
        <w:t>Calidad</w:t>
      </w:r>
      <w:r>
        <w:rPr>
          <w:spacing w:val="-5"/>
        </w:rPr>
        <w:t xml:space="preserve"> </w:t>
      </w:r>
      <w:r>
        <w:t>y</w:t>
      </w:r>
      <w:r>
        <w:rPr>
          <w:spacing w:val="-5"/>
        </w:rPr>
        <w:t xml:space="preserve"> </w:t>
      </w:r>
      <w:r>
        <w:t>la</w:t>
      </w:r>
      <w:r>
        <w:rPr>
          <w:spacing w:val="-4"/>
        </w:rPr>
        <w:t xml:space="preserve"> </w:t>
      </w:r>
      <w:r>
        <w:rPr>
          <w:spacing w:val="-2"/>
        </w:rPr>
        <w:t>Innovación:</w:t>
      </w:r>
    </w:p>
    <w:p w14:paraId="5EE5EC0E" w14:textId="77777777" w:rsidR="00AA4259" w:rsidRDefault="001B440B">
      <w:pPr>
        <w:pStyle w:val="Textoindependiente"/>
        <w:spacing w:before="182" w:line="259" w:lineRule="auto"/>
        <w:ind w:left="982" w:right="408"/>
        <w:jc w:val="both"/>
      </w:pPr>
      <w:r>
        <w:t>Esta dependencia maneja documentación especializada en investigación y desarrollo que requiere tratamiento técnico diferenciado. La implementación del programa de documentos especiales fortalecerá significativamente la gestión de esta documentación. El desarrollo de capacidades especializadas en gestión de propiedad intelectual optimizará la preservación del conocimiento institucional.</w:t>
      </w:r>
    </w:p>
    <w:p w14:paraId="359DB957" w14:textId="77777777" w:rsidR="00AA4259" w:rsidRDefault="001B440B">
      <w:pPr>
        <w:pStyle w:val="Ttulo4"/>
        <w:spacing w:before="158"/>
      </w:pPr>
      <w:r>
        <w:t>Oficina</w:t>
      </w:r>
      <w:r>
        <w:rPr>
          <w:spacing w:val="-5"/>
        </w:rPr>
        <w:t xml:space="preserve"> </w:t>
      </w:r>
      <w:r>
        <w:t>de</w:t>
      </w:r>
      <w:r>
        <w:rPr>
          <w:spacing w:val="-3"/>
        </w:rPr>
        <w:t xml:space="preserve"> </w:t>
      </w:r>
      <w:r>
        <w:t>Servicio</w:t>
      </w:r>
      <w:r>
        <w:rPr>
          <w:spacing w:val="-3"/>
        </w:rPr>
        <w:t xml:space="preserve"> </w:t>
      </w:r>
      <w:r>
        <w:t>a</w:t>
      </w:r>
      <w:r>
        <w:rPr>
          <w:spacing w:val="-4"/>
        </w:rPr>
        <w:t xml:space="preserve"> </w:t>
      </w:r>
      <w:r>
        <w:t>la</w:t>
      </w:r>
      <w:r>
        <w:rPr>
          <w:spacing w:val="-5"/>
        </w:rPr>
        <w:t xml:space="preserve"> </w:t>
      </w:r>
      <w:r>
        <w:t>Ciudadanía</w:t>
      </w:r>
      <w:r>
        <w:rPr>
          <w:spacing w:val="-5"/>
        </w:rPr>
        <w:t xml:space="preserve"> </w:t>
      </w:r>
      <w:r>
        <w:t>y</w:t>
      </w:r>
      <w:r>
        <w:rPr>
          <w:spacing w:val="-4"/>
        </w:rPr>
        <w:t xml:space="preserve"> </w:t>
      </w:r>
      <w:r>
        <w:rPr>
          <w:spacing w:val="-2"/>
        </w:rPr>
        <w:t>Sostenibilidad:</w:t>
      </w:r>
    </w:p>
    <w:p w14:paraId="7EDC19CA" w14:textId="77777777" w:rsidR="00AA4259" w:rsidRDefault="001B440B">
      <w:pPr>
        <w:pStyle w:val="Textoindependiente"/>
        <w:spacing w:before="181" w:line="259" w:lineRule="auto"/>
        <w:ind w:left="982" w:right="412"/>
        <w:jc w:val="both"/>
      </w:pPr>
      <w:r>
        <w:t>La</w:t>
      </w:r>
      <w:r>
        <w:rPr>
          <w:spacing w:val="-3"/>
        </w:rPr>
        <w:t xml:space="preserve"> </w:t>
      </w:r>
      <w:r>
        <w:t>gestión</w:t>
      </w:r>
      <w:r>
        <w:rPr>
          <w:spacing w:val="-3"/>
        </w:rPr>
        <w:t xml:space="preserve"> </w:t>
      </w:r>
      <w:r>
        <w:t>de</w:t>
      </w:r>
      <w:r>
        <w:rPr>
          <w:spacing w:val="-3"/>
        </w:rPr>
        <w:t xml:space="preserve"> </w:t>
      </w:r>
      <w:r>
        <w:t>PQRSD</w:t>
      </w:r>
      <w:r>
        <w:rPr>
          <w:spacing w:val="-3"/>
        </w:rPr>
        <w:t xml:space="preserve"> </w:t>
      </w:r>
      <w:r>
        <w:t>requiere</w:t>
      </w:r>
      <w:r>
        <w:rPr>
          <w:spacing w:val="-2"/>
        </w:rPr>
        <w:t xml:space="preserve"> </w:t>
      </w:r>
      <w:r>
        <w:t>procedimientos</w:t>
      </w:r>
      <w:r>
        <w:rPr>
          <w:spacing w:val="-2"/>
        </w:rPr>
        <w:t xml:space="preserve"> </w:t>
      </w:r>
      <w:r>
        <w:t>especializados</w:t>
      </w:r>
      <w:r>
        <w:rPr>
          <w:spacing w:val="-3"/>
        </w:rPr>
        <w:t xml:space="preserve"> </w:t>
      </w:r>
      <w:r>
        <w:t>que</w:t>
      </w:r>
      <w:r>
        <w:rPr>
          <w:spacing w:val="-3"/>
        </w:rPr>
        <w:t xml:space="preserve"> </w:t>
      </w:r>
      <w:r>
        <w:t>aseguren</w:t>
      </w:r>
      <w:r>
        <w:rPr>
          <w:spacing w:val="-3"/>
        </w:rPr>
        <w:t xml:space="preserve"> </w:t>
      </w:r>
      <w:r>
        <w:t>el</w:t>
      </w:r>
      <w:r>
        <w:rPr>
          <w:spacing w:val="-4"/>
        </w:rPr>
        <w:t xml:space="preserve"> </w:t>
      </w:r>
      <w:r>
        <w:t>cumplimiento</w:t>
      </w:r>
      <w:r>
        <w:rPr>
          <w:spacing w:val="-3"/>
        </w:rPr>
        <w:t xml:space="preserve"> </w:t>
      </w:r>
      <w:r>
        <w:t>de términos legales. La implementación de sistemas de seguimiento automatizados optimizará la gestión de estos procesos. El fortalecimiento de capacidades en gestión de correspondencia mejorará la calidad del servicio ciudadano.</w:t>
      </w:r>
    </w:p>
    <w:p w14:paraId="5CD65CC2"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26B15A6A" w14:textId="77777777" w:rsidR="00AA4259" w:rsidRDefault="00AA4259">
      <w:pPr>
        <w:pStyle w:val="Textoindependiente"/>
        <w:rPr>
          <w:sz w:val="24"/>
        </w:rPr>
      </w:pPr>
    </w:p>
    <w:p w14:paraId="7CE66979" w14:textId="77777777" w:rsidR="00AA4259" w:rsidRDefault="00AA4259">
      <w:pPr>
        <w:pStyle w:val="Textoindependiente"/>
        <w:rPr>
          <w:sz w:val="24"/>
        </w:rPr>
      </w:pPr>
    </w:p>
    <w:p w14:paraId="2E694669" w14:textId="77777777" w:rsidR="00AA4259" w:rsidRDefault="00AA4259">
      <w:pPr>
        <w:pStyle w:val="Textoindependiente"/>
        <w:spacing w:before="51"/>
        <w:rPr>
          <w:sz w:val="24"/>
        </w:rPr>
      </w:pPr>
    </w:p>
    <w:p w14:paraId="17BF02F0" w14:textId="77777777" w:rsidR="00AA4259" w:rsidRDefault="001B440B">
      <w:pPr>
        <w:pStyle w:val="Ttulo1"/>
        <w:numPr>
          <w:ilvl w:val="1"/>
          <w:numId w:val="154"/>
        </w:numPr>
        <w:tabs>
          <w:tab w:val="left" w:pos="1545"/>
        </w:tabs>
        <w:ind w:left="1545" w:hanging="563"/>
      </w:pPr>
      <w:bookmarkStart w:id="49" w:name="_bookmark49"/>
      <w:bookmarkEnd w:id="49"/>
      <w:r>
        <w:t>GESTIÓN</w:t>
      </w:r>
      <w:r>
        <w:rPr>
          <w:spacing w:val="-4"/>
        </w:rPr>
        <w:t xml:space="preserve"> </w:t>
      </w:r>
      <w:r>
        <w:t>DE</w:t>
      </w:r>
      <w:r>
        <w:rPr>
          <w:spacing w:val="-2"/>
        </w:rPr>
        <w:t xml:space="preserve"> </w:t>
      </w:r>
      <w:r>
        <w:t>MEDIOS</w:t>
      </w:r>
      <w:r>
        <w:rPr>
          <w:spacing w:val="-2"/>
        </w:rPr>
        <w:t xml:space="preserve"> </w:t>
      </w:r>
      <w:r>
        <w:t>MAGNÉTICOS</w:t>
      </w:r>
      <w:r>
        <w:rPr>
          <w:spacing w:val="1"/>
        </w:rPr>
        <w:t xml:space="preserve"> </w:t>
      </w:r>
      <w:r>
        <w:t>-</w:t>
      </w:r>
      <w:r>
        <w:rPr>
          <w:spacing w:val="-3"/>
        </w:rPr>
        <w:t xml:space="preserve"> </w:t>
      </w:r>
      <w:r>
        <w:t>ESTRATEGIA</w:t>
      </w:r>
      <w:r>
        <w:rPr>
          <w:spacing w:val="-2"/>
        </w:rPr>
        <w:t xml:space="preserve"> </w:t>
      </w:r>
      <w:r>
        <w:t>DE</w:t>
      </w:r>
      <w:r>
        <w:rPr>
          <w:spacing w:val="-3"/>
        </w:rPr>
        <w:t xml:space="preserve"> </w:t>
      </w:r>
      <w:r>
        <w:rPr>
          <w:spacing w:val="-2"/>
        </w:rPr>
        <w:t>PRESERVACIÓN</w:t>
      </w:r>
    </w:p>
    <w:p w14:paraId="15E06E08" w14:textId="77777777" w:rsidR="00AA4259" w:rsidRDefault="001B440B">
      <w:pPr>
        <w:pStyle w:val="Textoindependiente"/>
        <w:spacing w:before="24" w:line="259" w:lineRule="auto"/>
        <w:ind w:left="982" w:right="408"/>
        <w:jc w:val="both"/>
      </w:pPr>
      <w:r>
        <w:t xml:space="preserve">La UAERMV ha acumulado un acervo significativo de información en medios magnéticos que requiere estrategias especializadas de preservación. La implementación de un programa sistemático de migración digital asegurará la preservación a largo plazo de esta información </w:t>
      </w:r>
      <w:r>
        <w:rPr>
          <w:spacing w:val="-2"/>
        </w:rPr>
        <w:t>valiosa.</w:t>
      </w:r>
    </w:p>
    <w:p w14:paraId="5DE9EF43" w14:textId="77777777" w:rsidR="00AA4259" w:rsidRDefault="001B440B">
      <w:pPr>
        <w:pStyle w:val="Ttulo4"/>
        <w:spacing w:before="157"/>
        <w:jc w:val="both"/>
      </w:pPr>
      <w:r>
        <w:t>Inventario</w:t>
      </w:r>
      <w:r>
        <w:rPr>
          <w:spacing w:val="-4"/>
        </w:rPr>
        <w:t xml:space="preserve"> </w:t>
      </w:r>
      <w:r>
        <w:t>de</w:t>
      </w:r>
      <w:r>
        <w:rPr>
          <w:spacing w:val="-6"/>
        </w:rPr>
        <w:t xml:space="preserve"> </w:t>
      </w:r>
      <w:r>
        <w:t>Medios</w:t>
      </w:r>
      <w:r>
        <w:rPr>
          <w:spacing w:val="-6"/>
        </w:rPr>
        <w:t xml:space="preserve"> </w:t>
      </w:r>
      <w:r>
        <w:t>por</w:t>
      </w:r>
      <w:r>
        <w:rPr>
          <w:spacing w:val="-3"/>
        </w:rPr>
        <w:t xml:space="preserve"> </w:t>
      </w:r>
      <w:r>
        <w:t>Prioridad</w:t>
      </w:r>
      <w:r>
        <w:rPr>
          <w:spacing w:val="-5"/>
        </w:rPr>
        <w:t xml:space="preserve"> </w:t>
      </w:r>
      <w:r>
        <w:t>de</w:t>
      </w:r>
      <w:r>
        <w:rPr>
          <w:spacing w:val="-5"/>
        </w:rPr>
        <w:t xml:space="preserve"> </w:t>
      </w:r>
      <w:r>
        <w:rPr>
          <w:spacing w:val="-2"/>
        </w:rPr>
        <w:t>Migración:</w:t>
      </w:r>
    </w:p>
    <w:p w14:paraId="728CCCAE" w14:textId="77777777" w:rsidR="00AA4259" w:rsidRDefault="00AA4259">
      <w:pPr>
        <w:pStyle w:val="Textoindependiente"/>
        <w:spacing w:before="2"/>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206"/>
        <w:gridCol w:w="1870"/>
        <w:gridCol w:w="2216"/>
        <w:gridCol w:w="3106"/>
      </w:tblGrid>
      <w:tr w:rsidR="00AA4259" w14:paraId="1D5CA4F2" w14:textId="77777777">
        <w:trPr>
          <w:trHeight w:val="778"/>
        </w:trPr>
        <w:tc>
          <w:tcPr>
            <w:tcW w:w="2206" w:type="dxa"/>
            <w:tcBorders>
              <w:top w:val="nil"/>
              <w:left w:val="nil"/>
              <w:bottom w:val="nil"/>
              <w:right w:val="nil"/>
            </w:tcBorders>
            <w:shd w:val="clear" w:color="auto" w:fill="0E9ED4"/>
          </w:tcPr>
          <w:p w14:paraId="1E952C45" w14:textId="77777777" w:rsidR="00AA4259" w:rsidRDefault="001B440B">
            <w:pPr>
              <w:pStyle w:val="TableParagraph"/>
              <w:spacing w:before="12"/>
              <w:ind w:left="112"/>
              <w:rPr>
                <w:rFonts w:ascii="Arial"/>
                <w:b/>
                <w:sz w:val="24"/>
              </w:rPr>
            </w:pPr>
            <w:r>
              <w:rPr>
                <w:rFonts w:ascii="Arial"/>
                <w:b/>
                <w:color w:val="FFFFFF"/>
                <w:sz w:val="24"/>
              </w:rPr>
              <w:t>Tipo de</w:t>
            </w:r>
            <w:r>
              <w:rPr>
                <w:rFonts w:ascii="Arial"/>
                <w:b/>
                <w:color w:val="FFFFFF"/>
                <w:spacing w:val="-2"/>
                <w:sz w:val="24"/>
              </w:rPr>
              <w:t xml:space="preserve"> Medio</w:t>
            </w:r>
          </w:p>
        </w:tc>
        <w:tc>
          <w:tcPr>
            <w:tcW w:w="1870" w:type="dxa"/>
            <w:tcBorders>
              <w:top w:val="nil"/>
              <w:left w:val="nil"/>
              <w:bottom w:val="nil"/>
              <w:right w:val="nil"/>
            </w:tcBorders>
            <w:shd w:val="clear" w:color="auto" w:fill="0E9ED4"/>
          </w:tcPr>
          <w:p w14:paraId="5BD00CAF" w14:textId="77777777" w:rsidR="00AA4259" w:rsidRDefault="001B440B">
            <w:pPr>
              <w:pStyle w:val="TableParagraph"/>
              <w:spacing w:before="12" w:line="259" w:lineRule="auto"/>
              <w:ind w:left="112" w:right="100"/>
              <w:rPr>
                <w:rFonts w:ascii="Arial"/>
                <w:b/>
                <w:sz w:val="24"/>
              </w:rPr>
            </w:pPr>
            <w:r>
              <w:rPr>
                <w:rFonts w:ascii="Arial"/>
                <w:b/>
                <w:color w:val="FFFFFF"/>
                <w:spacing w:val="-2"/>
                <w:sz w:val="24"/>
              </w:rPr>
              <w:t>Cantidad Estimada</w:t>
            </w:r>
          </w:p>
        </w:tc>
        <w:tc>
          <w:tcPr>
            <w:tcW w:w="2216" w:type="dxa"/>
            <w:tcBorders>
              <w:top w:val="nil"/>
              <w:left w:val="nil"/>
              <w:bottom w:val="nil"/>
              <w:right w:val="nil"/>
            </w:tcBorders>
            <w:shd w:val="clear" w:color="auto" w:fill="0E9ED4"/>
          </w:tcPr>
          <w:p w14:paraId="57838990" w14:textId="77777777" w:rsidR="00AA4259" w:rsidRDefault="001B440B">
            <w:pPr>
              <w:pStyle w:val="TableParagraph"/>
              <w:tabs>
                <w:tab w:val="left" w:pos="1832"/>
              </w:tabs>
              <w:spacing w:before="12" w:line="259" w:lineRule="auto"/>
              <w:ind w:left="112" w:right="101"/>
              <w:rPr>
                <w:rFonts w:ascii="Arial" w:hAnsi="Arial"/>
                <w:b/>
                <w:sz w:val="24"/>
              </w:rPr>
            </w:pPr>
            <w:r>
              <w:rPr>
                <w:rFonts w:ascii="Arial" w:hAnsi="Arial"/>
                <w:b/>
                <w:color w:val="FFFFFF"/>
                <w:spacing w:val="-2"/>
                <w:sz w:val="24"/>
              </w:rPr>
              <w:t>Prioridad</w:t>
            </w:r>
            <w:r>
              <w:rPr>
                <w:rFonts w:ascii="Arial" w:hAnsi="Arial"/>
                <w:b/>
                <w:color w:val="FFFFFF"/>
                <w:sz w:val="24"/>
              </w:rPr>
              <w:tab/>
            </w:r>
            <w:r>
              <w:rPr>
                <w:rFonts w:ascii="Arial" w:hAnsi="Arial"/>
                <w:b/>
                <w:color w:val="FFFFFF"/>
                <w:spacing w:val="-6"/>
                <w:sz w:val="24"/>
              </w:rPr>
              <w:t xml:space="preserve">de </w:t>
            </w:r>
            <w:r>
              <w:rPr>
                <w:rFonts w:ascii="Arial" w:hAnsi="Arial"/>
                <w:b/>
                <w:color w:val="FFFFFF"/>
                <w:spacing w:val="-2"/>
                <w:sz w:val="24"/>
              </w:rPr>
              <w:t>Migración</w:t>
            </w:r>
          </w:p>
        </w:tc>
        <w:tc>
          <w:tcPr>
            <w:tcW w:w="3106" w:type="dxa"/>
            <w:tcBorders>
              <w:top w:val="nil"/>
              <w:left w:val="nil"/>
              <w:bottom w:val="nil"/>
              <w:right w:val="nil"/>
            </w:tcBorders>
            <w:shd w:val="clear" w:color="auto" w:fill="0E9ED4"/>
          </w:tcPr>
          <w:p w14:paraId="6C413A0B" w14:textId="77777777" w:rsidR="00AA4259" w:rsidRDefault="001B440B">
            <w:pPr>
              <w:pStyle w:val="TableParagraph"/>
              <w:spacing w:before="12"/>
              <w:ind w:left="112"/>
              <w:rPr>
                <w:rFonts w:ascii="Arial"/>
                <w:b/>
                <w:sz w:val="24"/>
              </w:rPr>
            </w:pPr>
            <w:r>
              <w:rPr>
                <w:rFonts w:ascii="Arial"/>
                <w:b/>
                <w:color w:val="FFFFFF"/>
                <w:sz w:val="24"/>
              </w:rPr>
              <w:t>Estrategia</w:t>
            </w:r>
            <w:r>
              <w:rPr>
                <w:rFonts w:ascii="Arial"/>
                <w:b/>
                <w:color w:val="FFFFFF"/>
                <w:spacing w:val="-8"/>
                <w:sz w:val="24"/>
              </w:rPr>
              <w:t xml:space="preserve"> </w:t>
            </w:r>
            <w:r>
              <w:rPr>
                <w:rFonts w:ascii="Arial"/>
                <w:b/>
                <w:color w:val="FFFFFF"/>
                <w:spacing w:val="-2"/>
                <w:sz w:val="24"/>
              </w:rPr>
              <w:t>Recomendada</w:t>
            </w:r>
          </w:p>
        </w:tc>
      </w:tr>
      <w:tr w:rsidR="00AA4259" w14:paraId="27BA7401" w14:textId="77777777">
        <w:trPr>
          <w:trHeight w:val="753"/>
        </w:trPr>
        <w:tc>
          <w:tcPr>
            <w:tcW w:w="2206" w:type="dxa"/>
            <w:tcBorders>
              <w:top w:val="nil"/>
            </w:tcBorders>
            <w:shd w:val="clear" w:color="auto" w:fill="C9ECFA"/>
          </w:tcPr>
          <w:p w14:paraId="06308F97" w14:textId="77777777" w:rsidR="00AA4259" w:rsidRDefault="001B440B">
            <w:pPr>
              <w:pStyle w:val="TableParagraph"/>
              <w:ind w:left="107"/>
              <w:rPr>
                <w:rFonts w:ascii="Arial"/>
                <w:b/>
                <w:sz w:val="24"/>
              </w:rPr>
            </w:pPr>
            <w:r>
              <w:rPr>
                <w:rFonts w:ascii="Arial"/>
                <w:b/>
                <w:spacing w:val="-2"/>
                <w:sz w:val="24"/>
              </w:rPr>
              <w:t>CD-ROM/DVD</w:t>
            </w:r>
          </w:p>
        </w:tc>
        <w:tc>
          <w:tcPr>
            <w:tcW w:w="1870" w:type="dxa"/>
            <w:tcBorders>
              <w:top w:val="nil"/>
            </w:tcBorders>
            <w:shd w:val="clear" w:color="auto" w:fill="C9ECFA"/>
          </w:tcPr>
          <w:p w14:paraId="100145C3" w14:textId="77777777" w:rsidR="00AA4259" w:rsidRDefault="001B440B">
            <w:pPr>
              <w:pStyle w:val="TableParagraph"/>
              <w:ind w:left="107"/>
              <w:rPr>
                <w:sz w:val="24"/>
              </w:rPr>
            </w:pPr>
            <w:r>
              <w:rPr>
                <w:sz w:val="24"/>
              </w:rPr>
              <w:t>850</w:t>
            </w:r>
            <w:r>
              <w:rPr>
                <w:spacing w:val="-2"/>
                <w:sz w:val="24"/>
              </w:rPr>
              <w:t xml:space="preserve"> unidades</w:t>
            </w:r>
          </w:p>
        </w:tc>
        <w:tc>
          <w:tcPr>
            <w:tcW w:w="2216" w:type="dxa"/>
            <w:tcBorders>
              <w:top w:val="nil"/>
            </w:tcBorders>
            <w:shd w:val="clear" w:color="auto" w:fill="C9ECFA"/>
          </w:tcPr>
          <w:p w14:paraId="1BDDFC45" w14:textId="77777777" w:rsidR="00AA4259" w:rsidRDefault="001B440B">
            <w:pPr>
              <w:pStyle w:val="TableParagraph"/>
              <w:ind w:left="107"/>
              <w:rPr>
                <w:sz w:val="24"/>
              </w:rPr>
            </w:pPr>
            <w:r>
              <w:rPr>
                <w:spacing w:val="-2"/>
                <w:sz w:val="24"/>
              </w:rPr>
              <w:t>Media</w:t>
            </w:r>
          </w:p>
        </w:tc>
        <w:tc>
          <w:tcPr>
            <w:tcW w:w="3106" w:type="dxa"/>
            <w:tcBorders>
              <w:top w:val="nil"/>
            </w:tcBorders>
            <w:shd w:val="clear" w:color="auto" w:fill="C9ECFA"/>
          </w:tcPr>
          <w:p w14:paraId="2E239FE9" w14:textId="77777777" w:rsidR="00AA4259" w:rsidRDefault="001B440B">
            <w:pPr>
              <w:pStyle w:val="TableParagraph"/>
              <w:tabs>
                <w:tab w:val="left" w:pos="1613"/>
                <w:tab w:val="left" w:pos="2875"/>
              </w:tabs>
              <w:spacing w:line="259" w:lineRule="auto"/>
              <w:ind w:left="107" w:right="98"/>
              <w:rPr>
                <w:sz w:val="24"/>
              </w:rPr>
            </w:pPr>
            <w:r>
              <w:rPr>
                <w:spacing w:val="-2"/>
                <w:sz w:val="24"/>
              </w:rPr>
              <w:t>Evaluación</w:t>
            </w:r>
            <w:r>
              <w:rPr>
                <w:sz w:val="24"/>
              </w:rPr>
              <w:tab/>
            </w:r>
            <w:r>
              <w:rPr>
                <w:spacing w:val="-2"/>
                <w:sz w:val="24"/>
              </w:rPr>
              <w:t>selectiva</w:t>
            </w:r>
            <w:r>
              <w:rPr>
                <w:sz w:val="24"/>
              </w:rPr>
              <w:tab/>
            </w:r>
            <w:r>
              <w:rPr>
                <w:spacing w:val="-10"/>
                <w:sz w:val="24"/>
              </w:rPr>
              <w:t xml:space="preserve">y </w:t>
            </w:r>
            <w:r>
              <w:rPr>
                <w:spacing w:val="-2"/>
                <w:sz w:val="24"/>
              </w:rPr>
              <w:t>migración</w:t>
            </w:r>
          </w:p>
        </w:tc>
      </w:tr>
      <w:tr w:rsidR="00AA4259" w14:paraId="2AF67F34" w14:textId="77777777">
        <w:trPr>
          <w:trHeight w:val="757"/>
        </w:trPr>
        <w:tc>
          <w:tcPr>
            <w:tcW w:w="2206" w:type="dxa"/>
          </w:tcPr>
          <w:p w14:paraId="37011358" w14:textId="77777777" w:rsidR="00AA4259" w:rsidRDefault="001B440B">
            <w:pPr>
              <w:pStyle w:val="TableParagraph"/>
              <w:spacing w:before="2" w:line="259" w:lineRule="auto"/>
              <w:ind w:left="107" w:right="657"/>
              <w:rPr>
                <w:rFonts w:ascii="Arial"/>
                <w:b/>
                <w:sz w:val="24"/>
              </w:rPr>
            </w:pPr>
            <w:r>
              <w:rPr>
                <w:rFonts w:ascii="Arial"/>
                <w:b/>
                <w:spacing w:val="-2"/>
                <w:sz w:val="24"/>
              </w:rPr>
              <w:t>Dispositivos USB/SD</w:t>
            </w:r>
          </w:p>
        </w:tc>
        <w:tc>
          <w:tcPr>
            <w:tcW w:w="1870" w:type="dxa"/>
          </w:tcPr>
          <w:p w14:paraId="3F4FEDA9" w14:textId="77777777" w:rsidR="00AA4259" w:rsidRDefault="001B440B">
            <w:pPr>
              <w:pStyle w:val="TableParagraph"/>
              <w:spacing w:before="2"/>
              <w:ind w:left="107"/>
              <w:rPr>
                <w:sz w:val="24"/>
              </w:rPr>
            </w:pPr>
            <w:r>
              <w:rPr>
                <w:sz w:val="24"/>
              </w:rPr>
              <w:t>120</w:t>
            </w:r>
            <w:r>
              <w:rPr>
                <w:spacing w:val="-2"/>
                <w:sz w:val="24"/>
              </w:rPr>
              <w:t xml:space="preserve"> unidades</w:t>
            </w:r>
          </w:p>
        </w:tc>
        <w:tc>
          <w:tcPr>
            <w:tcW w:w="2216" w:type="dxa"/>
          </w:tcPr>
          <w:p w14:paraId="785D4C4D" w14:textId="77777777" w:rsidR="00AA4259" w:rsidRDefault="001B440B">
            <w:pPr>
              <w:pStyle w:val="TableParagraph"/>
              <w:spacing w:before="2"/>
              <w:ind w:left="107"/>
              <w:rPr>
                <w:sz w:val="24"/>
              </w:rPr>
            </w:pPr>
            <w:r>
              <w:rPr>
                <w:spacing w:val="-4"/>
                <w:sz w:val="24"/>
              </w:rPr>
              <w:t>Baja</w:t>
            </w:r>
          </w:p>
        </w:tc>
        <w:tc>
          <w:tcPr>
            <w:tcW w:w="3106" w:type="dxa"/>
          </w:tcPr>
          <w:p w14:paraId="2E4512FF" w14:textId="77777777" w:rsidR="00AA4259" w:rsidRDefault="001B440B">
            <w:pPr>
              <w:pStyle w:val="TableParagraph"/>
              <w:tabs>
                <w:tab w:val="left" w:pos="1890"/>
              </w:tabs>
              <w:spacing w:before="2" w:line="259" w:lineRule="auto"/>
              <w:ind w:left="107" w:right="98"/>
              <w:rPr>
                <w:sz w:val="24"/>
              </w:rPr>
            </w:pPr>
            <w:r>
              <w:rPr>
                <w:spacing w:val="-2"/>
                <w:sz w:val="24"/>
              </w:rPr>
              <w:t>Respaldo</w:t>
            </w:r>
            <w:r>
              <w:rPr>
                <w:sz w:val="24"/>
              </w:rPr>
              <w:tab/>
            </w:r>
            <w:r>
              <w:rPr>
                <w:spacing w:val="-2"/>
                <w:sz w:val="24"/>
              </w:rPr>
              <w:t>preventivo sistemático</w:t>
            </w:r>
          </w:p>
        </w:tc>
      </w:tr>
      <w:tr w:rsidR="00AA4259" w14:paraId="449F6E01" w14:textId="77777777">
        <w:trPr>
          <w:trHeight w:val="755"/>
        </w:trPr>
        <w:tc>
          <w:tcPr>
            <w:tcW w:w="2206" w:type="dxa"/>
            <w:shd w:val="clear" w:color="auto" w:fill="C9ECFA"/>
          </w:tcPr>
          <w:p w14:paraId="4D7ABB11" w14:textId="77777777" w:rsidR="00AA4259" w:rsidRDefault="001B440B">
            <w:pPr>
              <w:pStyle w:val="TableParagraph"/>
              <w:tabs>
                <w:tab w:val="left" w:pos="1431"/>
              </w:tabs>
              <w:spacing w:line="259" w:lineRule="auto"/>
              <w:ind w:left="107" w:right="95"/>
              <w:rPr>
                <w:rFonts w:ascii="Arial"/>
                <w:b/>
                <w:sz w:val="24"/>
              </w:rPr>
            </w:pPr>
            <w:r>
              <w:rPr>
                <w:rFonts w:ascii="Arial"/>
                <w:b/>
                <w:spacing w:val="-2"/>
                <w:sz w:val="24"/>
              </w:rPr>
              <w:t>Discos</w:t>
            </w:r>
            <w:r>
              <w:rPr>
                <w:rFonts w:ascii="Arial"/>
                <w:b/>
                <w:sz w:val="24"/>
              </w:rPr>
              <w:tab/>
            </w:r>
            <w:r>
              <w:rPr>
                <w:rFonts w:ascii="Arial"/>
                <w:b/>
                <w:spacing w:val="-4"/>
                <w:sz w:val="24"/>
              </w:rPr>
              <w:t xml:space="preserve">duros </w:t>
            </w:r>
            <w:r>
              <w:rPr>
                <w:rFonts w:ascii="Arial"/>
                <w:b/>
                <w:spacing w:val="-2"/>
                <w:sz w:val="24"/>
              </w:rPr>
              <w:t>externos</w:t>
            </w:r>
          </w:p>
        </w:tc>
        <w:tc>
          <w:tcPr>
            <w:tcW w:w="1870" w:type="dxa"/>
            <w:shd w:val="clear" w:color="auto" w:fill="C9ECFA"/>
          </w:tcPr>
          <w:p w14:paraId="78675875" w14:textId="77777777" w:rsidR="00AA4259" w:rsidRDefault="001B440B">
            <w:pPr>
              <w:pStyle w:val="TableParagraph"/>
              <w:ind w:left="107"/>
              <w:rPr>
                <w:sz w:val="24"/>
              </w:rPr>
            </w:pPr>
            <w:r>
              <w:rPr>
                <w:sz w:val="24"/>
              </w:rPr>
              <w:t xml:space="preserve">25 </w:t>
            </w:r>
            <w:r>
              <w:rPr>
                <w:spacing w:val="-2"/>
                <w:sz w:val="24"/>
              </w:rPr>
              <w:t>unidades</w:t>
            </w:r>
          </w:p>
        </w:tc>
        <w:tc>
          <w:tcPr>
            <w:tcW w:w="2216" w:type="dxa"/>
            <w:shd w:val="clear" w:color="auto" w:fill="C9ECFA"/>
          </w:tcPr>
          <w:p w14:paraId="2FB9862D" w14:textId="77777777" w:rsidR="00AA4259" w:rsidRDefault="001B440B">
            <w:pPr>
              <w:pStyle w:val="TableParagraph"/>
              <w:ind w:left="107"/>
              <w:rPr>
                <w:sz w:val="24"/>
              </w:rPr>
            </w:pPr>
            <w:r>
              <w:rPr>
                <w:spacing w:val="-2"/>
                <w:sz w:val="24"/>
              </w:rPr>
              <w:t>Media</w:t>
            </w:r>
          </w:p>
        </w:tc>
        <w:tc>
          <w:tcPr>
            <w:tcW w:w="3106" w:type="dxa"/>
            <w:shd w:val="clear" w:color="auto" w:fill="C9ECFA"/>
          </w:tcPr>
          <w:p w14:paraId="7B5D47FB" w14:textId="77777777" w:rsidR="00AA4259" w:rsidRDefault="001B440B">
            <w:pPr>
              <w:pStyle w:val="TableParagraph"/>
              <w:tabs>
                <w:tab w:val="left" w:pos="1532"/>
                <w:tab w:val="left" w:pos="2050"/>
              </w:tabs>
              <w:spacing w:line="259" w:lineRule="auto"/>
              <w:ind w:left="107" w:right="98"/>
              <w:rPr>
                <w:sz w:val="24"/>
              </w:rPr>
            </w:pPr>
            <w:r>
              <w:rPr>
                <w:spacing w:val="-2"/>
                <w:sz w:val="24"/>
              </w:rPr>
              <w:t>Migración</w:t>
            </w:r>
            <w:r>
              <w:rPr>
                <w:sz w:val="24"/>
              </w:rPr>
              <w:tab/>
            </w:r>
            <w:r>
              <w:rPr>
                <w:spacing w:val="-10"/>
                <w:sz w:val="24"/>
              </w:rPr>
              <w:t>a</w:t>
            </w:r>
            <w:r>
              <w:rPr>
                <w:sz w:val="24"/>
              </w:rPr>
              <w:tab/>
            </w:r>
            <w:r>
              <w:rPr>
                <w:spacing w:val="-2"/>
                <w:sz w:val="24"/>
              </w:rPr>
              <w:t>sistemas centralizados</w:t>
            </w:r>
          </w:p>
        </w:tc>
      </w:tr>
      <w:tr w:rsidR="00AA4259" w14:paraId="4F199561" w14:textId="77777777">
        <w:trPr>
          <w:trHeight w:val="755"/>
        </w:trPr>
        <w:tc>
          <w:tcPr>
            <w:tcW w:w="2206" w:type="dxa"/>
          </w:tcPr>
          <w:p w14:paraId="334C0617" w14:textId="77777777" w:rsidR="00AA4259" w:rsidRDefault="001B440B">
            <w:pPr>
              <w:pStyle w:val="TableParagraph"/>
              <w:spacing w:line="259" w:lineRule="auto"/>
              <w:ind w:left="107" w:right="178"/>
              <w:rPr>
                <w:rFonts w:ascii="Arial"/>
                <w:b/>
                <w:sz w:val="24"/>
              </w:rPr>
            </w:pPr>
            <w:r>
              <w:rPr>
                <w:rFonts w:ascii="Arial"/>
                <w:b/>
                <w:spacing w:val="-2"/>
                <w:sz w:val="24"/>
              </w:rPr>
              <w:t>Medios obsoletos</w:t>
            </w:r>
          </w:p>
        </w:tc>
        <w:tc>
          <w:tcPr>
            <w:tcW w:w="1870" w:type="dxa"/>
          </w:tcPr>
          <w:p w14:paraId="06925F26" w14:textId="77777777" w:rsidR="00AA4259" w:rsidRDefault="001B440B">
            <w:pPr>
              <w:pStyle w:val="TableParagraph"/>
              <w:ind w:left="107"/>
              <w:rPr>
                <w:sz w:val="24"/>
              </w:rPr>
            </w:pPr>
            <w:r>
              <w:rPr>
                <w:sz w:val="24"/>
              </w:rPr>
              <w:t xml:space="preserve">60 </w:t>
            </w:r>
            <w:r>
              <w:rPr>
                <w:spacing w:val="-2"/>
                <w:sz w:val="24"/>
              </w:rPr>
              <w:t>unidades</w:t>
            </w:r>
          </w:p>
        </w:tc>
        <w:tc>
          <w:tcPr>
            <w:tcW w:w="2216" w:type="dxa"/>
          </w:tcPr>
          <w:p w14:paraId="3858F086" w14:textId="77777777" w:rsidR="00AA4259" w:rsidRDefault="001B440B">
            <w:pPr>
              <w:pStyle w:val="TableParagraph"/>
              <w:ind w:left="107"/>
              <w:rPr>
                <w:sz w:val="24"/>
              </w:rPr>
            </w:pPr>
            <w:r>
              <w:rPr>
                <w:spacing w:val="-4"/>
                <w:sz w:val="24"/>
              </w:rPr>
              <w:t>Alta</w:t>
            </w:r>
          </w:p>
        </w:tc>
        <w:tc>
          <w:tcPr>
            <w:tcW w:w="3106" w:type="dxa"/>
          </w:tcPr>
          <w:p w14:paraId="4710159A" w14:textId="77777777" w:rsidR="00AA4259" w:rsidRDefault="001B440B">
            <w:pPr>
              <w:pStyle w:val="TableParagraph"/>
              <w:tabs>
                <w:tab w:val="left" w:pos="1954"/>
              </w:tabs>
              <w:spacing w:line="259" w:lineRule="auto"/>
              <w:ind w:left="107" w:right="98"/>
              <w:rPr>
                <w:sz w:val="24"/>
              </w:rPr>
            </w:pPr>
            <w:r>
              <w:rPr>
                <w:spacing w:val="-2"/>
                <w:sz w:val="24"/>
              </w:rPr>
              <w:t>Migración</w:t>
            </w:r>
            <w:r>
              <w:rPr>
                <w:sz w:val="24"/>
              </w:rPr>
              <w:tab/>
            </w:r>
            <w:r>
              <w:rPr>
                <w:spacing w:val="-2"/>
                <w:sz w:val="24"/>
              </w:rPr>
              <w:t>inmediata prioritaria</w:t>
            </w:r>
          </w:p>
        </w:tc>
      </w:tr>
    </w:tbl>
    <w:p w14:paraId="23847B50" w14:textId="77777777" w:rsidR="00AA4259" w:rsidRDefault="001B440B">
      <w:pPr>
        <w:pStyle w:val="Textoindependiente"/>
        <w:spacing w:before="10" w:line="256" w:lineRule="auto"/>
        <w:ind w:left="982" w:right="408"/>
        <w:jc w:val="both"/>
      </w:pPr>
      <w:r>
        <w:t>La implementación gradual de estrategias de migración permitirá preservar el contenido valioso mientras se optimizan los recursos disponibles. El desarrollo de capacidades internas en preservación digital fortalecerá la sostenibilidad a largo plazo de estas acciones.</w:t>
      </w:r>
    </w:p>
    <w:p w14:paraId="2C7B7412" w14:textId="77777777" w:rsidR="00AA4259" w:rsidRDefault="00AA4259">
      <w:pPr>
        <w:pStyle w:val="Textoindependiente"/>
        <w:spacing w:line="256" w:lineRule="auto"/>
        <w:jc w:val="both"/>
        <w:sectPr w:rsidR="00AA4259">
          <w:pgSz w:w="12240" w:h="15840"/>
          <w:pgMar w:top="960" w:right="720" w:bottom="1280" w:left="720" w:header="751" w:footer="1083" w:gutter="0"/>
          <w:cols w:space="720"/>
        </w:sectPr>
      </w:pPr>
    </w:p>
    <w:p w14:paraId="17209F5F" w14:textId="77777777" w:rsidR="00AA4259" w:rsidRDefault="00AA4259">
      <w:pPr>
        <w:pStyle w:val="Textoindependiente"/>
        <w:rPr>
          <w:sz w:val="24"/>
        </w:rPr>
      </w:pPr>
    </w:p>
    <w:p w14:paraId="598EC844" w14:textId="77777777" w:rsidR="00AA4259" w:rsidRDefault="00AA4259">
      <w:pPr>
        <w:pStyle w:val="Textoindependiente"/>
        <w:rPr>
          <w:sz w:val="24"/>
        </w:rPr>
      </w:pPr>
    </w:p>
    <w:p w14:paraId="55A5C0DA" w14:textId="77777777" w:rsidR="00AA4259" w:rsidRDefault="00AA4259">
      <w:pPr>
        <w:pStyle w:val="Textoindependiente"/>
        <w:spacing w:before="51"/>
        <w:rPr>
          <w:sz w:val="24"/>
        </w:rPr>
      </w:pPr>
    </w:p>
    <w:p w14:paraId="52E45777" w14:textId="77777777" w:rsidR="00AA4259" w:rsidRDefault="001B440B">
      <w:pPr>
        <w:pStyle w:val="Ttulo1"/>
        <w:numPr>
          <w:ilvl w:val="0"/>
          <w:numId w:val="154"/>
        </w:numPr>
        <w:tabs>
          <w:tab w:val="left" w:pos="1408"/>
        </w:tabs>
        <w:ind w:left="1408" w:hanging="426"/>
      </w:pPr>
      <w:bookmarkStart w:id="50" w:name="_bookmark50"/>
      <w:bookmarkEnd w:id="50"/>
      <w:r>
        <w:t>ESTADO</w:t>
      </w:r>
      <w:r>
        <w:rPr>
          <w:spacing w:val="-3"/>
        </w:rPr>
        <w:t xml:space="preserve"> </w:t>
      </w:r>
      <w:r>
        <w:t>DEL</w:t>
      </w:r>
      <w:r>
        <w:rPr>
          <w:spacing w:val="-2"/>
        </w:rPr>
        <w:t xml:space="preserve"> </w:t>
      </w:r>
      <w:r>
        <w:t>ARCHIVO</w:t>
      </w:r>
      <w:r>
        <w:rPr>
          <w:spacing w:val="-3"/>
        </w:rPr>
        <w:t xml:space="preserve"> </w:t>
      </w:r>
      <w:r>
        <w:t>CENTRAL</w:t>
      </w:r>
      <w:r>
        <w:rPr>
          <w:spacing w:val="-1"/>
        </w:rPr>
        <w:t xml:space="preserve"> </w:t>
      </w:r>
      <w:r>
        <w:t>-</w:t>
      </w:r>
      <w:r>
        <w:rPr>
          <w:spacing w:val="-3"/>
        </w:rPr>
        <w:t xml:space="preserve"> </w:t>
      </w:r>
      <w:r>
        <w:t>EVALUACIÓN</w:t>
      </w:r>
      <w:r>
        <w:rPr>
          <w:spacing w:val="-2"/>
        </w:rPr>
        <w:t xml:space="preserve"> OPERATIVA</w:t>
      </w:r>
    </w:p>
    <w:p w14:paraId="1CFC5C21" w14:textId="77777777" w:rsidR="00AA4259" w:rsidRDefault="001B440B">
      <w:pPr>
        <w:pStyle w:val="Ttulo1"/>
        <w:numPr>
          <w:ilvl w:val="1"/>
          <w:numId w:val="154"/>
        </w:numPr>
        <w:tabs>
          <w:tab w:val="left" w:pos="1545"/>
        </w:tabs>
        <w:spacing w:before="262"/>
        <w:ind w:left="1545" w:hanging="563"/>
      </w:pPr>
      <w:bookmarkStart w:id="51" w:name="_bookmark51"/>
      <w:bookmarkEnd w:id="51"/>
      <w:r>
        <w:t>CARACTERIZACIÓN</w:t>
      </w:r>
      <w:r>
        <w:rPr>
          <w:spacing w:val="-9"/>
        </w:rPr>
        <w:t xml:space="preserve"> </w:t>
      </w:r>
      <w:r>
        <w:t>FUNCIONAL</w:t>
      </w:r>
      <w:r>
        <w:rPr>
          <w:spacing w:val="-7"/>
        </w:rPr>
        <w:t xml:space="preserve"> </w:t>
      </w:r>
      <w:r>
        <w:rPr>
          <w:spacing w:val="-2"/>
        </w:rPr>
        <w:t>ACTUALIZADA</w:t>
      </w:r>
    </w:p>
    <w:p w14:paraId="1867270C" w14:textId="77777777" w:rsidR="00AA4259" w:rsidRDefault="00AA4259">
      <w:pPr>
        <w:pStyle w:val="Textoindependiente"/>
        <w:spacing w:before="181"/>
        <w:rPr>
          <w:rFonts w:ascii="Arial"/>
          <w:b/>
          <w:sz w:val="24"/>
        </w:rPr>
      </w:pPr>
    </w:p>
    <w:p w14:paraId="4851AEA8" w14:textId="77777777" w:rsidR="00AA4259" w:rsidRDefault="001B440B">
      <w:pPr>
        <w:pStyle w:val="Textoindependiente"/>
        <w:spacing w:before="1" w:line="259" w:lineRule="auto"/>
        <w:ind w:left="982" w:right="408"/>
        <w:jc w:val="both"/>
      </w:pPr>
      <w:r>
        <w:t>El</w:t>
      </w:r>
      <w:r>
        <w:rPr>
          <w:spacing w:val="-8"/>
        </w:rPr>
        <w:t xml:space="preserve"> </w:t>
      </w:r>
      <w:r>
        <w:t>archivo</w:t>
      </w:r>
      <w:r>
        <w:rPr>
          <w:spacing w:val="-7"/>
        </w:rPr>
        <w:t xml:space="preserve"> </w:t>
      </w:r>
      <w:r>
        <w:t>central</w:t>
      </w:r>
      <w:r>
        <w:rPr>
          <w:spacing w:val="-10"/>
        </w:rPr>
        <w:t xml:space="preserve"> </w:t>
      </w:r>
      <w:r>
        <w:t>de</w:t>
      </w:r>
      <w:r>
        <w:rPr>
          <w:spacing w:val="-8"/>
        </w:rPr>
        <w:t xml:space="preserve"> </w:t>
      </w:r>
      <w:r>
        <w:t>la</w:t>
      </w:r>
      <w:r>
        <w:rPr>
          <w:spacing w:val="-7"/>
        </w:rPr>
        <w:t xml:space="preserve"> </w:t>
      </w:r>
      <w:r>
        <w:t>UAERMV</w:t>
      </w:r>
      <w:r>
        <w:rPr>
          <w:spacing w:val="-8"/>
        </w:rPr>
        <w:t xml:space="preserve"> </w:t>
      </w:r>
      <w:r>
        <w:t>constituye</w:t>
      </w:r>
      <w:r>
        <w:rPr>
          <w:spacing w:val="-8"/>
        </w:rPr>
        <w:t xml:space="preserve"> </w:t>
      </w:r>
      <w:r>
        <w:t>un</w:t>
      </w:r>
      <w:r>
        <w:rPr>
          <w:spacing w:val="-10"/>
        </w:rPr>
        <w:t xml:space="preserve"> </w:t>
      </w:r>
      <w:r>
        <w:t>componente</w:t>
      </w:r>
      <w:r>
        <w:rPr>
          <w:spacing w:val="-9"/>
        </w:rPr>
        <w:t xml:space="preserve"> </w:t>
      </w:r>
      <w:r>
        <w:t>fundamental</w:t>
      </w:r>
      <w:r>
        <w:rPr>
          <w:spacing w:val="-8"/>
        </w:rPr>
        <w:t xml:space="preserve"> </w:t>
      </w:r>
      <w:r>
        <w:t>del</w:t>
      </w:r>
      <w:r>
        <w:rPr>
          <w:spacing w:val="-8"/>
        </w:rPr>
        <w:t xml:space="preserve"> </w:t>
      </w:r>
      <w:r>
        <w:t>sistema</w:t>
      </w:r>
      <w:r>
        <w:rPr>
          <w:spacing w:val="-9"/>
        </w:rPr>
        <w:t xml:space="preserve"> </w:t>
      </w:r>
      <w:r>
        <w:t xml:space="preserve">archivístico institucional. La infraestructura actual proporciona condiciones adecuadas para la custodia documental y presenta oportunidades de optimización que fortalecerán su funcionamiento </w:t>
      </w:r>
      <w:r>
        <w:rPr>
          <w:spacing w:val="-2"/>
        </w:rPr>
        <w:t>operativo.</w:t>
      </w:r>
    </w:p>
    <w:p w14:paraId="00A63ED3" w14:textId="77777777" w:rsidR="00AA4259" w:rsidRDefault="001B440B">
      <w:pPr>
        <w:pStyle w:val="Ttulo4"/>
        <w:spacing w:before="158"/>
        <w:jc w:val="both"/>
      </w:pPr>
      <w:r>
        <w:t>Especificaciones</w:t>
      </w:r>
      <w:r>
        <w:rPr>
          <w:spacing w:val="-14"/>
        </w:rPr>
        <w:t xml:space="preserve"> </w:t>
      </w:r>
      <w:r>
        <w:rPr>
          <w:spacing w:val="-2"/>
        </w:rPr>
        <w:t>Operativas:</w:t>
      </w:r>
    </w:p>
    <w:p w14:paraId="04C4C553" w14:textId="77777777" w:rsidR="00AA4259" w:rsidRDefault="001B440B">
      <w:pPr>
        <w:pStyle w:val="Prrafodelista"/>
        <w:numPr>
          <w:ilvl w:val="0"/>
          <w:numId w:val="127"/>
        </w:numPr>
        <w:tabs>
          <w:tab w:val="left" w:pos="1701"/>
        </w:tabs>
        <w:spacing w:before="179"/>
        <w:ind w:left="1701" w:hanging="359"/>
      </w:pPr>
      <w:r>
        <w:rPr>
          <w:rFonts w:ascii="Arial" w:hAnsi="Arial"/>
          <w:b/>
        </w:rPr>
        <w:t>Ubicación</w:t>
      </w:r>
      <w:r>
        <w:rPr>
          <w:rFonts w:ascii="Arial" w:hAnsi="Arial"/>
          <w:b/>
          <w:spacing w:val="-7"/>
        </w:rPr>
        <w:t xml:space="preserve"> </w:t>
      </w:r>
      <w:r>
        <w:rPr>
          <w:rFonts w:ascii="Arial" w:hAnsi="Arial"/>
          <w:b/>
        </w:rPr>
        <w:t>estratégica</w:t>
      </w:r>
      <w:r>
        <w:t>:</w:t>
      </w:r>
      <w:r>
        <w:rPr>
          <w:spacing w:val="-5"/>
        </w:rPr>
        <w:t xml:space="preserve"> </w:t>
      </w:r>
      <w:r>
        <w:t>Sede</w:t>
      </w:r>
      <w:r>
        <w:rPr>
          <w:spacing w:val="-5"/>
        </w:rPr>
        <w:t xml:space="preserve"> </w:t>
      </w:r>
      <w:r>
        <w:t>La</w:t>
      </w:r>
      <w:r>
        <w:rPr>
          <w:spacing w:val="-4"/>
        </w:rPr>
        <w:t xml:space="preserve"> </w:t>
      </w:r>
      <w:r>
        <w:t>Elvira,</w:t>
      </w:r>
      <w:r>
        <w:rPr>
          <w:spacing w:val="-6"/>
        </w:rPr>
        <w:t xml:space="preserve"> </w:t>
      </w:r>
      <w:r>
        <w:t>Carrera</w:t>
      </w:r>
      <w:r>
        <w:rPr>
          <w:spacing w:val="-8"/>
        </w:rPr>
        <w:t xml:space="preserve"> </w:t>
      </w:r>
      <w:r>
        <w:t>22D</w:t>
      </w:r>
      <w:r>
        <w:rPr>
          <w:spacing w:val="-5"/>
        </w:rPr>
        <w:t xml:space="preserve"> </w:t>
      </w:r>
      <w:r>
        <w:t>No.</w:t>
      </w:r>
      <w:r>
        <w:rPr>
          <w:spacing w:val="-3"/>
        </w:rPr>
        <w:t xml:space="preserve"> </w:t>
      </w:r>
      <w:r>
        <w:t>120-40,</w:t>
      </w:r>
      <w:r>
        <w:rPr>
          <w:spacing w:val="-5"/>
        </w:rPr>
        <w:t xml:space="preserve"> </w:t>
      </w:r>
      <w:r>
        <w:rPr>
          <w:spacing w:val="-2"/>
        </w:rPr>
        <w:t>Fontibón</w:t>
      </w:r>
    </w:p>
    <w:p w14:paraId="0BD2BC20" w14:textId="77777777" w:rsidR="00AA4259" w:rsidRDefault="001B440B">
      <w:pPr>
        <w:pStyle w:val="Prrafodelista"/>
        <w:numPr>
          <w:ilvl w:val="0"/>
          <w:numId w:val="127"/>
        </w:numPr>
        <w:tabs>
          <w:tab w:val="left" w:pos="1701"/>
        </w:tabs>
        <w:spacing w:before="179"/>
        <w:ind w:left="1701" w:hanging="359"/>
      </w:pPr>
      <w:r>
        <w:rPr>
          <w:rFonts w:ascii="Arial" w:hAnsi="Arial"/>
          <w:b/>
        </w:rPr>
        <w:t>Capacidad</w:t>
      </w:r>
      <w:r>
        <w:rPr>
          <w:rFonts w:ascii="Arial" w:hAnsi="Arial"/>
          <w:b/>
          <w:spacing w:val="-9"/>
        </w:rPr>
        <w:t xml:space="preserve"> </w:t>
      </w:r>
      <w:r>
        <w:rPr>
          <w:rFonts w:ascii="Arial" w:hAnsi="Arial"/>
          <w:b/>
        </w:rPr>
        <w:t>instalada</w:t>
      </w:r>
      <w:r>
        <w:t>:</w:t>
      </w:r>
      <w:r>
        <w:rPr>
          <w:spacing w:val="-8"/>
        </w:rPr>
        <w:t xml:space="preserve"> </w:t>
      </w:r>
      <w:r>
        <w:t>800</w:t>
      </w:r>
      <w:r>
        <w:rPr>
          <w:spacing w:val="-6"/>
        </w:rPr>
        <w:t xml:space="preserve"> </w:t>
      </w:r>
      <w:r>
        <w:t>m²</w:t>
      </w:r>
      <w:r>
        <w:rPr>
          <w:spacing w:val="-6"/>
        </w:rPr>
        <w:t xml:space="preserve"> </w:t>
      </w:r>
      <w:r>
        <w:t>especializados</w:t>
      </w:r>
      <w:r>
        <w:rPr>
          <w:spacing w:val="-7"/>
        </w:rPr>
        <w:t xml:space="preserve"> </w:t>
      </w:r>
      <w:r>
        <w:t>en</w:t>
      </w:r>
      <w:r>
        <w:rPr>
          <w:spacing w:val="-8"/>
        </w:rPr>
        <w:t xml:space="preserve"> </w:t>
      </w:r>
      <w:r>
        <w:t>custodia</w:t>
      </w:r>
      <w:r>
        <w:rPr>
          <w:spacing w:val="-6"/>
        </w:rPr>
        <w:t xml:space="preserve"> </w:t>
      </w:r>
      <w:r>
        <w:rPr>
          <w:spacing w:val="-2"/>
        </w:rPr>
        <w:t>documental</w:t>
      </w:r>
    </w:p>
    <w:p w14:paraId="2E87D4BA" w14:textId="77777777" w:rsidR="00AA4259" w:rsidRPr="00D56A31" w:rsidRDefault="001B440B">
      <w:pPr>
        <w:pStyle w:val="Prrafodelista"/>
        <w:numPr>
          <w:ilvl w:val="0"/>
          <w:numId w:val="127"/>
        </w:numPr>
        <w:tabs>
          <w:tab w:val="left" w:pos="1701"/>
        </w:tabs>
        <w:spacing w:before="181"/>
        <w:ind w:left="1701" w:hanging="359"/>
        <w:rPr>
          <w:lang w:val="pt-PT"/>
        </w:rPr>
      </w:pPr>
      <w:r w:rsidRPr="00D56A31">
        <w:rPr>
          <w:rFonts w:ascii="Arial" w:hAnsi="Arial"/>
          <w:b/>
          <w:lang w:val="pt-PT"/>
        </w:rPr>
        <w:t>Acervo</w:t>
      </w:r>
      <w:r w:rsidRPr="00D56A31">
        <w:rPr>
          <w:rFonts w:ascii="Arial" w:hAnsi="Arial"/>
          <w:b/>
          <w:spacing w:val="-6"/>
          <w:lang w:val="pt-PT"/>
        </w:rPr>
        <w:t xml:space="preserve"> </w:t>
      </w:r>
      <w:r w:rsidRPr="00D56A31">
        <w:rPr>
          <w:rFonts w:ascii="Arial" w:hAnsi="Arial"/>
          <w:b/>
          <w:lang w:val="pt-PT"/>
        </w:rPr>
        <w:t>custodiado</w:t>
      </w:r>
      <w:r w:rsidRPr="00D56A31">
        <w:rPr>
          <w:lang w:val="pt-PT"/>
        </w:rPr>
        <w:t>:</w:t>
      </w:r>
      <w:r w:rsidRPr="00D56A31">
        <w:rPr>
          <w:spacing w:val="-5"/>
          <w:lang w:val="pt-PT"/>
        </w:rPr>
        <w:t xml:space="preserve"> </w:t>
      </w:r>
      <w:r w:rsidRPr="00D56A31">
        <w:rPr>
          <w:lang w:val="pt-PT"/>
        </w:rPr>
        <w:t>16.600</w:t>
      </w:r>
      <w:r w:rsidRPr="00D56A31">
        <w:rPr>
          <w:spacing w:val="-5"/>
          <w:lang w:val="pt-PT"/>
        </w:rPr>
        <w:t xml:space="preserve"> </w:t>
      </w:r>
      <w:r w:rsidRPr="00D56A31">
        <w:rPr>
          <w:lang w:val="pt-PT"/>
        </w:rPr>
        <w:t>cajas</w:t>
      </w:r>
      <w:r w:rsidRPr="00D56A31">
        <w:rPr>
          <w:spacing w:val="-3"/>
          <w:lang w:val="pt-PT"/>
        </w:rPr>
        <w:t xml:space="preserve"> </w:t>
      </w:r>
      <w:r w:rsidRPr="00D56A31">
        <w:rPr>
          <w:lang w:val="pt-PT"/>
        </w:rPr>
        <w:t>X-200</w:t>
      </w:r>
      <w:r w:rsidRPr="00D56A31">
        <w:rPr>
          <w:spacing w:val="-6"/>
          <w:lang w:val="pt-PT"/>
        </w:rPr>
        <w:t xml:space="preserve"> </w:t>
      </w:r>
      <w:r w:rsidRPr="00D56A31">
        <w:rPr>
          <w:lang w:val="pt-PT"/>
        </w:rPr>
        <w:t>equivalentes</w:t>
      </w:r>
      <w:r w:rsidRPr="00D56A31">
        <w:rPr>
          <w:spacing w:val="-4"/>
          <w:lang w:val="pt-PT"/>
        </w:rPr>
        <w:t xml:space="preserve"> </w:t>
      </w:r>
      <w:r w:rsidRPr="00D56A31">
        <w:rPr>
          <w:lang w:val="pt-PT"/>
        </w:rPr>
        <w:t>a</w:t>
      </w:r>
      <w:r w:rsidRPr="00D56A31">
        <w:rPr>
          <w:spacing w:val="-6"/>
          <w:lang w:val="pt-PT"/>
        </w:rPr>
        <w:t xml:space="preserve"> </w:t>
      </w:r>
      <w:r w:rsidRPr="00D56A31">
        <w:rPr>
          <w:lang w:val="pt-PT"/>
        </w:rPr>
        <w:t>4.150</w:t>
      </w:r>
      <w:r w:rsidRPr="00D56A31">
        <w:rPr>
          <w:spacing w:val="-7"/>
          <w:lang w:val="pt-PT"/>
        </w:rPr>
        <w:t xml:space="preserve"> </w:t>
      </w:r>
      <w:r w:rsidRPr="00D56A31">
        <w:rPr>
          <w:lang w:val="pt-PT"/>
        </w:rPr>
        <w:t>metros</w:t>
      </w:r>
      <w:r w:rsidRPr="00D56A31">
        <w:rPr>
          <w:spacing w:val="-4"/>
          <w:lang w:val="pt-PT"/>
        </w:rPr>
        <w:t xml:space="preserve"> </w:t>
      </w:r>
      <w:r w:rsidRPr="00D56A31">
        <w:rPr>
          <w:spacing w:val="-2"/>
          <w:lang w:val="pt-PT"/>
        </w:rPr>
        <w:t>lineales</w:t>
      </w:r>
    </w:p>
    <w:p w14:paraId="2BF8A783" w14:textId="77777777" w:rsidR="00AA4259" w:rsidRDefault="001B440B">
      <w:pPr>
        <w:pStyle w:val="Prrafodelista"/>
        <w:numPr>
          <w:ilvl w:val="0"/>
          <w:numId w:val="127"/>
        </w:numPr>
        <w:tabs>
          <w:tab w:val="left" w:pos="1701"/>
        </w:tabs>
        <w:spacing w:before="179"/>
        <w:ind w:left="1701" w:hanging="359"/>
      </w:pPr>
      <w:r>
        <w:rPr>
          <w:rFonts w:ascii="Arial" w:hAnsi="Arial"/>
          <w:b/>
        </w:rPr>
        <w:t>Capacidad</w:t>
      </w:r>
      <w:r>
        <w:rPr>
          <w:rFonts w:ascii="Arial" w:hAnsi="Arial"/>
          <w:b/>
          <w:spacing w:val="-9"/>
        </w:rPr>
        <w:t xml:space="preserve"> </w:t>
      </w:r>
      <w:r>
        <w:rPr>
          <w:rFonts w:ascii="Arial" w:hAnsi="Arial"/>
          <w:b/>
        </w:rPr>
        <w:t>de</w:t>
      </w:r>
      <w:r>
        <w:rPr>
          <w:rFonts w:ascii="Arial" w:hAnsi="Arial"/>
          <w:b/>
          <w:spacing w:val="-6"/>
        </w:rPr>
        <w:t xml:space="preserve"> </w:t>
      </w:r>
      <w:r>
        <w:rPr>
          <w:rFonts w:ascii="Arial" w:hAnsi="Arial"/>
          <w:b/>
        </w:rPr>
        <w:t>carga</w:t>
      </w:r>
      <w:r>
        <w:t>:</w:t>
      </w:r>
      <w:r>
        <w:rPr>
          <w:spacing w:val="-7"/>
        </w:rPr>
        <w:t xml:space="preserve"> </w:t>
      </w:r>
      <w:r>
        <w:t>Aproximadamente</w:t>
      </w:r>
      <w:r>
        <w:rPr>
          <w:spacing w:val="-8"/>
        </w:rPr>
        <w:t xml:space="preserve"> </w:t>
      </w:r>
      <w:r>
        <w:t>830</w:t>
      </w:r>
      <w:r>
        <w:rPr>
          <w:spacing w:val="-8"/>
        </w:rPr>
        <w:t xml:space="preserve"> </w:t>
      </w:r>
      <w:r>
        <w:t>toneladas</w:t>
      </w:r>
      <w:r>
        <w:rPr>
          <w:spacing w:val="-6"/>
        </w:rPr>
        <w:t xml:space="preserve"> </w:t>
      </w:r>
      <w:r>
        <w:t>de</w:t>
      </w:r>
      <w:r>
        <w:rPr>
          <w:spacing w:val="-6"/>
        </w:rPr>
        <w:t xml:space="preserve"> </w:t>
      </w:r>
      <w:r>
        <w:rPr>
          <w:spacing w:val="-2"/>
        </w:rPr>
        <w:t>documentación</w:t>
      </w:r>
    </w:p>
    <w:p w14:paraId="7D3F24A1" w14:textId="77777777" w:rsidR="00AA4259" w:rsidRDefault="00AA4259">
      <w:pPr>
        <w:pStyle w:val="Textoindependiente"/>
      </w:pPr>
    </w:p>
    <w:p w14:paraId="7A6D1EBC" w14:textId="77777777" w:rsidR="00AA4259" w:rsidRDefault="00AA4259">
      <w:pPr>
        <w:pStyle w:val="Textoindependiente"/>
        <w:spacing w:before="108"/>
      </w:pPr>
    </w:p>
    <w:p w14:paraId="47410204" w14:textId="77777777" w:rsidR="00AA4259" w:rsidRDefault="001B440B">
      <w:pPr>
        <w:pStyle w:val="Ttulo1"/>
        <w:numPr>
          <w:ilvl w:val="1"/>
          <w:numId w:val="154"/>
        </w:numPr>
        <w:tabs>
          <w:tab w:val="left" w:pos="1545"/>
        </w:tabs>
        <w:ind w:left="1545" w:hanging="563"/>
      </w:pPr>
      <w:bookmarkStart w:id="52" w:name="_bookmark52"/>
      <w:bookmarkEnd w:id="52"/>
      <w:r>
        <w:t>COMPOSICIÓN</w:t>
      </w:r>
      <w:r>
        <w:rPr>
          <w:spacing w:val="-2"/>
        </w:rPr>
        <w:t xml:space="preserve"> </w:t>
      </w:r>
      <w:r>
        <w:t>DEL</w:t>
      </w:r>
      <w:r>
        <w:rPr>
          <w:spacing w:val="-2"/>
        </w:rPr>
        <w:t xml:space="preserve"> </w:t>
      </w:r>
      <w:r>
        <w:t>ACERVO</w:t>
      </w:r>
      <w:r>
        <w:rPr>
          <w:spacing w:val="-1"/>
        </w:rPr>
        <w:t xml:space="preserve"> </w:t>
      </w:r>
      <w:r>
        <w:rPr>
          <w:spacing w:val="-2"/>
        </w:rPr>
        <w:t>DOCUMENTAL</w:t>
      </w:r>
    </w:p>
    <w:p w14:paraId="23F726B3" w14:textId="77777777" w:rsidR="00AA4259" w:rsidRDefault="00AA4259">
      <w:pPr>
        <w:pStyle w:val="Textoindependiente"/>
        <w:spacing w:before="182"/>
        <w:rPr>
          <w:rFonts w:ascii="Arial"/>
          <w:b/>
          <w:sz w:val="24"/>
        </w:rPr>
      </w:pPr>
    </w:p>
    <w:p w14:paraId="5B94734C" w14:textId="77777777" w:rsidR="00AA4259" w:rsidRDefault="001B440B">
      <w:pPr>
        <w:pStyle w:val="Textoindependiente"/>
        <w:spacing w:before="1" w:line="254" w:lineRule="auto"/>
        <w:ind w:left="982" w:right="411"/>
        <w:jc w:val="both"/>
      </w:pPr>
      <w:r>
        <w:t>El</w:t>
      </w:r>
      <w:r>
        <w:rPr>
          <w:spacing w:val="-5"/>
        </w:rPr>
        <w:t xml:space="preserve"> </w:t>
      </w:r>
      <w:r>
        <w:t>acervo</w:t>
      </w:r>
      <w:r>
        <w:rPr>
          <w:spacing w:val="-4"/>
        </w:rPr>
        <w:t xml:space="preserve"> </w:t>
      </w:r>
      <w:r>
        <w:t>del</w:t>
      </w:r>
      <w:r>
        <w:rPr>
          <w:spacing w:val="-5"/>
        </w:rPr>
        <w:t xml:space="preserve"> </w:t>
      </w:r>
      <w:r>
        <w:t>archivo</w:t>
      </w:r>
      <w:r>
        <w:rPr>
          <w:spacing w:val="-6"/>
        </w:rPr>
        <w:t xml:space="preserve"> </w:t>
      </w:r>
      <w:r>
        <w:t>central</w:t>
      </w:r>
      <w:r>
        <w:rPr>
          <w:spacing w:val="-5"/>
        </w:rPr>
        <w:t xml:space="preserve"> </w:t>
      </w:r>
      <w:r>
        <w:t>refleja</w:t>
      </w:r>
      <w:r>
        <w:rPr>
          <w:spacing w:val="-6"/>
        </w:rPr>
        <w:t xml:space="preserve"> </w:t>
      </w:r>
      <w:r>
        <w:t>la</w:t>
      </w:r>
      <w:r>
        <w:rPr>
          <w:spacing w:val="-4"/>
        </w:rPr>
        <w:t xml:space="preserve"> </w:t>
      </w:r>
      <w:r>
        <w:t>evolución</w:t>
      </w:r>
      <w:r>
        <w:rPr>
          <w:spacing w:val="-4"/>
        </w:rPr>
        <w:t xml:space="preserve"> </w:t>
      </w:r>
      <w:r>
        <w:t>institucional</w:t>
      </w:r>
      <w:r>
        <w:rPr>
          <w:spacing w:val="-5"/>
        </w:rPr>
        <w:t xml:space="preserve"> </w:t>
      </w:r>
      <w:r>
        <w:t>y</w:t>
      </w:r>
      <w:r>
        <w:rPr>
          <w:spacing w:val="-4"/>
        </w:rPr>
        <w:t xml:space="preserve"> </w:t>
      </w:r>
      <w:r>
        <w:t>presenta</w:t>
      </w:r>
      <w:r>
        <w:rPr>
          <w:spacing w:val="-6"/>
        </w:rPr>
        <w:t xml:space="preserve"> </w:t>
      </w:r>
      <w:r>
        <w:t>una</w:t>
      </w:r>
      <w:r>
        <w:rPr>
          <w:spacing w:val="-4"/>
        </w:rPr>
        <w:t xml:space="preserve"> </w:t>
      </w:r>
      <w:r>
        <w:t>composición</w:t>
      </w:r>
      <w:r>
        <w:rPr>
          <w:spacing w:val="-4"/>
        </w:rPr>
        <w:t xml:space="preserve"> </w:t>
      </w:r>
      <w:r>
        <w:t>diversa que facilita la implementación de estrategias diferenciadas de gestión documental.</w:t>
      </w:r>
    </w:p>
    <w:p w14:paraId="69181561" w14:textId="77777777" w:rsidR="00AA4259" w:rsidRDefault="001B440B">
      <w:pPr>
        <w:pStyle w:val="Ttulo4"/>
        <w:spacing w:before="166"/>
        <w:jc w:val="both"/>
      </w:pPr>
      <w:r>
        <w:t>Distribución</w:t>
      </w:r>
      <w:r>
        <w:rPr>
          <w:spacing w:val="-8"/>
        </w:rPr>
        <w:t xml:space="preserve"> </w:t>
      </w:r>
      <w:r>
        <w:t>por</w:t>
      </w:r>
      <w:r>
        <w:rPr>
          <w:spacing w:val="-7"/>
        </w:rPr>
        <w:t xml:space="preserve"> </w:t>
      </w:r>
      <w:r>
        <w:t>Fondos</w:t>
      </w:r>
      <w:r>
        <w:rPr>
          <w:spacing w:val="-5"/>
        </w:rPr>
        <w:t xml:space="preserve"> </w:t>
      </w:r>
      <w:r>
        <w:rPr>
          <w:spacing w:val="-2"/>
        </w:rPr>
        <w:t>Documentales:</w:t>
      </w:r>
    </w:p>
    <w:p w14:paraId="5BF92438" w14:textId="77777777" w:rsidR="00AA4259" w:rsidRDefault="00AA4259">
      <w:pPr>
        <w:pStyle w:val="Textoindependiente"/>
        <w:spacing w:before="2"/>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837"/>
        <w:gridCol w:w="1570"/>
        <w:gridCol w:w="1723"/>
        <w:gridCol w:w="3267"/>
      </w:tblGrid>
      <w:tr w:rsidR="00AA4259" w14:paraId="6B665E2A" w14:textId="77777777">
        <w:trPr>
          <w:trHeight w:val="775"/>
        </w:trPr>
        <w:tc>
          <w:tcPr>
            <w:tcW w:w="2837" w:type="dxa"/>
            <w:tcBorders>
              <w:top w:val="nil"/>
              <w:left w:val="nil"/>
              <w:bottom w:val="nil"/>
              <w:right w:val="nil"/>
            </w:tcBorders>
            <w:shd w:val="clear" w:color="auto" w:fill="0E9ED4"/>
          </w:tcPr>
          <w:p w14:paraId="7FEF6D74" w14:textId="77777777" w:rsidR="00AA4259" w:rsidRDefault="001B440B">
            <w:pPr>
              <w:pStyle w:val="TableParagraph"/>
              <w:tabs>
                <w:tab w:val="left" w:pos="2387"/>
              </w:tabs>
              <w:spacing w:before="10" w:line="259" w:lineRule="auto"/>
              <w:ind w:left="112" w:right="100"/>
              <w:rPr>
                <w:rFonts w:ascii="Arial"/>
                <w:b/>
                <w:sz w:val="24"/>
              </w:rPr>
            </w:pPr>
            <w:r>
              <w:rPr>
                <w:rFonts w:ascii="Arial"/>
                <w:b/>
                <w:color w:val="FFFFFF"/>
                <w:spacing w:val="-2"/>
                <w:sz w:val="24"/>
              </w:rPr>
              <w:t>Componente</w:t>
            </w:r>
            <w:r>
              <w:rPr>
                <w:rFonts w:ascii="Arial"/>
                <w:b/>
                <w:color w:val="FFFFFF"/>
                <w:sz w:val="24"/>
              </w:rPr>
              <w:tab/>
            </w:r>
            <w:r>
              <w:rPr>
                <w:rFonts w:ascii="Arial"/>
                <w:b/>
                <w:color w:val="FFFFFF"/>
                <w:spacing w:val="-4"/>
                <w:sz w:val="24"/>
              </w:rPr>
              <w:t xml:space="preserve">del </w:t>
            </w:r>
            <w:r>
              <w:rPr>
                <w:rFonts w:ascii="Arial"/>
                <w:b/>
                <w:color w:val="FFFFFF"/>
                <w:spacing w:val="-2"/>
                <w:sz w:val="24"/>
              </w:rPr>
              <w:t>Acervo</w:t>
            </w:r>
          </w:p>
        </w:tc>
        <w:tc>
          <w:tcPr>
            <w:tcW w:w="1570" w:type="dxa"/>
            <w:tcBorders>
              <w:top w:val="nil"/>
              <w:left w:val="nil"/>
              <w:bottom w:val="nil"/>
              <w:right w:val="nil"/>
            </w:tcBorders>
            <w:shd w:val="clear" w:color="auto" w:fill="0E9ED4"/>
          </w:tcPr>
          <w:p w14:paraId="1F46F7AC" w14:textId="77777777" w:rsidR="00AA4259" w:rsidRDefault="001B440B">
            <w:pPr>
              <w:pStyle w:val="TableParagraph"/>
              <w:spacing w:before="10" w:line="259" w:lineRule="auto"/>
              <w:ind w:left="113" w:right="99"/>
              <w:rPr>
                <w:rFonts w:ascii="Arial"/>
                <w:b/>
                <w:sz w:val="24"/>
              </w:rPr>
            </w:pPr>
            <w:r>
              <w:rPr>
                <w:rFonts w:ascii="Arial"/>
                <w:b/>
                <w:color w:val="FFFFFF"/>
                <w:sz w:val="24"/>
              </w:rPr>
              <w:t>Volumen</w:t>
            </w:r>
            <w:r>
              <w:rPr>
                <w:rFonts w:ascii="Arial"/>
                <w:b/>
                <w:color w:val="FFFFFF"/>
                <w:spacing w:val="-17"/>
                <w:sz w:val="24"/>
              </w:rPr>
              <w:t xml:space="preserve"> </w:t>
            </w:r>
            <w:r>
              <w:rPr>
                <w:rFonts w:ascii="Arial"/>
                <w:b/>
                <w:color w:val="FFFFFF"/>
                <w:sz w:val="24"/>
              </w:rPr>
              <w:t xml:space="preserve">en </w:t>
            </w:r>
            <w:r>
              <w:rPr>
                <w:rFonts w:ascii="Arial"/>
                <w:b/>
                <w:color w:val="FFFFFF"/>
                <w:spacing w:val="-2"/>
                <w:sz w:val="24"/>
              </w:rPr>
              <w:t>Cajas</w:t>
            </w:r>
          </w:p>
        </w:tc>
        <w:tc>
          <w:tcPr>
            <w:tcW w:w="1723" w:type="dxa"/>
            <w:tcBorders>
              <w:top w:val="nil"/>
              <w:left w:val="nil"/>
              <w:bottom w:val="nil"/>
              <w:right w:val="nil"/>
            </w:tcBorders>
            <w:shd w:val="clear" w:color="auto" w:fill="0E9ED4"/>
          </w:tcPr>
          <w:p w14:paraId="00985722" w14:textId="77777777" w:rsidR="00AA4259" w:rsidRDefault="001B440B">
            <w:pPr>
              <w:pStyle w:val="TableParagraph"/>
              <w:spacing w:before="10"/>
              <w:ind w:left="113"/>
              <w:rPr>
                <w:rFonts w:ascii="Arial" w:hAnsi="Arial"/>
                <w:b/>
                <w:sz w:val="24"/>
              </w:rPr>
            </w:pPr>
            <w:r>
              <w:rPr>
                <w:rFonts w:ascii="Arial" w:hAnsi="Arial"/>
                <w:b/>
                <w:color w:val="FFFFFF"/>
                <w:spacing w:val="-2"/>
                <w:sz w:val="24"/>
              </w:rPr>
              <w:t>Participación</w:t>
            </w:r>
          </w:p>
        </w:tc>
        <w:tc>
          <w:tcPr>
            <w:tcW w:w="3267" w:type="dxa"/>
            <w:tcBorders>
              <w:top w:val="nil"/>
              <w:left w:val="nil"/>
              <w:bottom w:val="nil"/>
              <w:right w:val="nil"/>
            </w:tcBorders>
            <w:shd w:val="clear" w:color="auto" w:fill="0E9ED4"/>
          </w:tcPr>
          <w:p w14:paraId="6F535810" w14:textId="77777777" w:rsidR="00AA4259" w:rsidRDefault="001B440B">
            <w:pPr>
              <w:pStyle w:val="TableParagraph"/>
              <w:spacing w:before="10"/>
              <w:ind w:left="113"/>
              <w:rPr>
                <w:rFonts w:ascii="Arial" w:hAnsi="Arial"/>
                <w:b/>
                <w:sz w:val="24"/>
              </w:rPr>
            </w:pPr>
            <w:r>
              <w:rPr>
                <w:rFonts w:ascii="Arial" w:hAnsi="Arial"/>
                <w:b/>
                <w:color w:val="FFFFFF"/>
                <w:sz w:val="24"/>
              </w:rPr>
              <w:t>Estado</w:t>
            </w:r>
            <w:r>
              <w:rPr>
                <w:rFonts w:ascii="Arial" w:hAnsi="Arial"/>
                <w:b/>
                <w:color w:val="FFFFFF"/>
                <w:spacing w:val="-1"/>
                <w:sz w:val="24"/>
              </w:rPr>
              <w:t xml:space="preserve"> </w:t>
            </w:r>
            <w:r>
              <w:rPr>
                <w:rFonts w:ascii="Arial" w:hAnsi="Arial"/>
                <w:b/>
                <w:color w:val="FFFFFF"/>
                <w:sz w:val="24"/>
              </w:rPr>
              <w:t>de</w:t>
            </w:r>
            <w:r>
              <w:rPr>
                <w:rFonts w:ascii="Arial" w:hAnsi="Arial"/>
                <w:b/>
                <w:color w:val="FFFFFF"/>
                <w:spacing w:val="-2"/>
                <w:sz w:val="24"/>
              </w:rPr>
              <w:t xml:space="preserve"> Organización</w:t>
            </w:r>
          </w:p>
        </w:tc>
      </w:tr>
      <w:tr w:rsidR="00AA4259" w14:paraId="7A5F2AEA" w14:textId="77777777">
        <w:trPr>
          <w:trHeight w:val="755"/>
        </w:trPr>
        <w:tc>
          <w:tcPr>
            <w:tcW w:w="2837" w:type="dxa"/>
            <w:tcBorders>
              <w:top w:val="nil"/>
            </w:tcBorders>
            <w:shd w:val="clear" w:color="auto" w:fill="C9ECFA"/>
          </w:tcPr>
          <w:p w14:paraId="51375C7B" w14:textId="77777777" w:rsidR="00AA4259" w:rsidRDefault="001B440B">
            <w:pPr>
              <w:pStyle w:val="TableParagraph"/>
              <w:tabs>
                <w:tab w:val="left" w:pos="1689"/>
              </w:tabs>
              <w:spacing w:line="259" w:lineRule="auto"/>
              <w:ind w:left="107" w:right="97"/>
              <w:rPr>
                <w:rFonts w:ascii="Arial"/>
                <w:b/>
                <w:sz w:val="24"/>
              </w:rPr>
            </w:pPr>
            <w:r>
              <w:rPr>
                <w:rFonts w:ascii="Arial"/>
                <w:b/>
                <w:spacing w:val="-2"/>
                <w:sz w:val="24"/>
              </w:rPr>
              <w:t>Fondo</w:t>
            </w:r>
            <w:r>
              <w:rPr>
                <w:rFonts w:ascii="Arial"/>
                <w:b/>
                <w:sz w:val="24"/>
              </w:rPr>
              <w:tab/>
            </w:r>
            <w:r>
              <w:rPr>
                <w:rFonts w:ascii="Arial"/>
                <w:b/>
                <w:spacing w:val="-2"/>
                <w:sz w:val="24"/>
              </w:rPr>
              <w:t>UAERMV Principal</w:t>
            </w:r>
          </w:p>
        </w:tc>
        <w:tc>
          <w:tcPr>
            <w:tcW w:w="1570" w:type="dxa"/>
            <w:tcBorders>
              <w:top w:val="nil"/>
            </w:tcBorders>
            <w:shd w:val="clear" w:color="auto" w:fill="C9ECFA"/>
          </w:tcPr>
          <w:p w14:paraId="53E3B1D3" w14:textId="77777777" w:rsidR="00AA4259" w:rsidRDefault="001B440B">
            <w:pPr>
              <w:pStyle w:val="TableParagraph"/>
              <w:ind w:left="108"/>
              <w:rPr>
                <w:sz w:val="24"/>
              </w:rPr>
            </w:pPr>
            <w:r>
              <w:rPr>
                <w:sz w:val="24"/>
              </w:rPr>
              <w:t>14.500</w:t>
            </w:r>
            <w:r>
              <w:rPr>
                <w:spacing w:val="-13"/>
                <w:sz w:val="24"/>
              </w:rPr>
              <w:t xml:space="preserve"> </w:t>
            </w:r>
            <w:r>
              <w:rPr>
                <w:spacing w:val="-2"/>
                <w:sz w:val="24"/>
              </w:rPr>
              <w:t>cajas</w:t>
            </w:r>
          </w:p>
        </w:tc>
        <w:tc>
          <w:tcPr>
            <w:tcW w:w="1723" w:type="dxa"/>
            <w:tcBorders>
              <w:top w:val="nil"/>
            </w:tcBorders>
            <w:shd w:val="clear" w:color="auto" w:fill="C9ECFA"/>
          </w:tcPr>
          <w:p w14:paraId="6129CF01" w14:textId="77777777" w:rsidR="00AA4259" w:rsidRDefault="001B440B">
            <w:pPr>
              <w:pStyle w:val="TableParagraph"/>
              <w:ind w:left="108"/>
              <w:rPr>
                <w:sz w:val="24"/>
              </w:rPr>
            </w:pPr>
            <w:r>
              <w:rPr>
                <w:spacing w:val="-5"/>
                <w:sz w:val="24"/>
              </w:rPr>
              <w:t>87%</w:t>
            </w:r>
          </w:p>
        </w:tc>
        <w:tc>
          <w:tcPr>
            <w:tcW w:w="3267" w:type="dxa"/>
            <w:tcBorders>
              <w:top w:val="nil"/>
            </w:tcBorders>
            <w:shd w:val="clear" w:color="auto" w:fill="C9ECFA"/>
          </w:tcPr>
          <w:p w14:paraId="1BF75406" w14:textId="77777777" w:rsidR="00AA4259" w:rsidRDefault="001B440B">
            <w:pPr>
              <w:pStyle w:val="TableParagraph"/>
              <w:spacing w:line="259" w:lineRule="auto"/>
              <w:ind w:left="108" w:right="97"/>
              <w:rPr>
                <w:sz w:val="24"/>
              </w:rPr>
            </w:pPr>
            <w:r>
              <w:rPr>
                <w:sz w:val="24"/>
              </w:rPr>
              <w:t>Organización</w:t>
            </w:r>
            <w:r>
              <w:rPr>
                <w:spacing w:val="-3"/>
                <w:sz w:val="24"/>
              </w:rPr>
              <w:t xml:space="preserve"> </w:t>
            </w:r>
            <w:r>
              <w:rPr>
                <w:sz w:val="24"/>
              </w:rPr>
              <w:t>sistemática</w:t>
            </w:r>
            <w:r>
              <w:rPr>
                <w:spacing w:val="-3"/>
                <w:sz w:val="24"/>
              </w:rPr>
              <w:t xml:space="preserve"> </w:t>
            </w:r>
            <w:r>
              <w:rPr>
                <w:sz w:val="24"/>
              </w:rPr>
              <w:t xml:space="preserve">en </w:t>
            </w:r>
            <w:r>
              <w:rPr>
                <w:spacing w:val="-2"/>
                <w:sz w:val="24"/>
              </w:rPr>
              <w:t>desarrollo</w:t>
            </w:r>
          </w:p>
        </w:tc>
      </w:tr>
      <w:tr w:rsidR="00AA4259" w14:paraId="63625C2D" w14:textId="77777777">
        <w:trPr>
          <w:trHeight w:val="756"/>
        </w:trPr>
        <w:tc>
          <w:tcPr>
            <w:tcW w:w="2837" w:type="dxa"/>
          </w:tcPr>
          <w:p w14:paraId="2FFE50D0" w14:textId="77777777" w:rsidR="00AA4259" w:rsidRDefault="001B440B">
            <w:pPr>
              <w:pStyle w:val="TableParagraph"/>
              <w:tabs>
                <w:tab w:val="left" w:pos="1288"/>
              </w:tabs>
              <w:spacing w:line="259" w:lineRule="auto"/>
              <w:ind w:left="107" w:right="97"/>
              <w:rPr>
                <w:rFonts w:ascii="Arial" w:hAnsi="Arial"/>
                <w:b/>
                <w:sz w:val="24"/>
              </w:rPr>
            </w:pPr>
            <w:r>
              <w:rPr>
                <w:rFonts w:ascii="Arial" w:hAnsi="Arial"/>
                <w:b/>
                <w:spacing w:val="-2"/>
                <w:sz w:val="24"/>
              </w:rPr>
              <w:t>Fondos</w:t>
            </w:r>
            <w:r>
              <w:rPr>
                <w:rFonts w:ascii="Arial" w:hAnsi="Arial"/>
                <w:b/>
                <w:sz w:val="24"/>
              </w:rPr>
              <w:tab/>
            </w:r>
            <w:r>
              <w:rPr>
                <w:rFonts w:ascii="Arial" w:hAnsi="Arial"/>
                <w:b/>
                <w:spacing w:val="-2"/>
                <w:sz w:val="24"/>
              </w:rPr>
              <w:t>Acumulados Históricos</w:t>
            </w:r>
          </w:p>
        </w:tc>
        <w:tc>
          <w:tcPr>
            <w:tcW w:w="1570" w:type="dxa"/>
          </w:tcPr>
          <w:p w14:paraId="4A6F1481" w14:textId="77777777" w:rsidR="00AA4259" w:rsidRDefault="001B440B">
            <w:pPr>
              <w:pStyle w:val="TableParagraph"/>
              <w:ind w:left="108"/>
              <w:rPr>
                <w:sz w:val="24"/>
              </w:rPr>
            </w:pPr>
            <w:r>
              <w:rPr>
                <w:sz w:val="24"/>
              </w:rPr>
              <w:t>2.100</w:t>
            </w:r>
            <w:r>
              <w:rPr>
                <w:spacing w:val="-2"/>
                <w:sz w:val="24"/>
              </w:rPr>
              <w:t xml:space="preserve"> cajas</w:t>
            </w:r>
          </w:p>
        </w:tc>
        <w:tc>
          <w:tcPr>
            <w:tcW w:w="1723" w:type="dxa"/>
          </w:tcPr>
          <w:p w14:paraId="227263A5" w14:textId="77777777" w:rsidR="00AA4259" w:rsidRDefault="001B440B">
            <w:pPr>
              <w:pStyle w:val="TableParagraph"/>
              <w:ind w:left="108"/>
              <w:rPr>
                <w:sz w:val="24"/>
              </w:rPr>
            </w:pPr>
            <w:r>
              <w:rPr>
                <w:spacing w:val="-5"/>
                <w:sz w:val="24"/>
              </w:rPr>
              <w:t>13%</w:t>
            </w:r>
          </w:p>
        </w:tc>
        <w:tc>
          <w:tcPr>
            <w:tcW w:w="3267" w:type="dxa"/>
          </w:tcPr>
          <w:p w14:paraId="19656F0F" w14:textId="77777777" w:rsidR="00AA4259" w:rsidRDefault="001B440B">
            <w:pPr>
              <w:pStyle w:val="TableParagraph"/>
              <w:spacing w:line="259" w:lineRule="auto"/>
              <w:ind w:left="108" w:right="97"/>
              <w:rPr>
                <w:sz w:val="24"/>
              </w:rPr>
            </w:pPr>
            <w:r>
              <w:rPr>
                <w:sz w:val="24"/>
              </w:rPr>
              <w:t xml:space="preserve">Proceso de organización en </w:t>
            </w:r>
            <w:r>
              <w:rPr>
                <w:spacing w:val="-4"/>
                <w:sz w:val="24"/>
              </w:rPr>
              <w:t>curso</w:t>
            </w:r>
          </w:p>
        </w:tc>
      </w:tr>
      <w:tr w:rsidR="00AA4259" w14:paraId="34705A44" w14:textId="77777777">
        <w:trPr>
          <w:trHeight w:val="755"/>
        </w:trPr>
        <w:tc>
          <w:tcPr>
            <w:tcW w:w="2837" w:type="dxa"/>
            <w:shd w:val="clear" w:color="auto" w:fill="C9ECFA"/>
          </w:tcPr>
          <w:p w14:paraId="4F77205C" w14:textId="77777777" w:rsidR="00AA4259" w:rsidRDefault="001B440B">
            <w:pPr>
              <w:pStyle w:val="TableParagraph"/>
              <w:ind w:left="107"/>
              <w:rPr>
                <w:rFonts w:ascii="Arial"/>
                <w:b/>
                <w:sz w:val="24"/>
              </w:rPr>
            </w:pPr>
            <w:r>
              <w:rPr>
                <w:rFonts w:ascii="Arial"/>
                <w:b/>
                <w:sz w:val="24"/>
              </w:rPr>
              <w:t xml:space="preserve">Total </w:t>
            </w:r>
            <w:r>
              <w:rPr>
                <w:rFonts w:ascii="Arial"/>
                <w:b/>
                <w:spacing w:val="-2"/>
                <w:sz w:val="24"/>
              </w:rPr>
              <w:t>Custodiado</w:t>
            </w:r>
          </w:p>
        </w:tc>
        <w:tc>
          <w:tcPr>
            <w:tcW w:w="1570" w:type="dxa"/>
            <w:shd w:val="clear" w:color="auto" w:fill="C9ECFA"/>
          </w:tcPr>
          <w:p w14:paraId="2821467C" w14:textId="77777777" w:rsidR="00AA4259" w:rsidRDefault="001B440B">
            <w:pPr>
              <w:pStyle w:val="TableParagraph"/>
              <w:ind w:left="108"/>
              <w:rPr>
                <w:rFonts w:ascii="Arial"/>
                <w:b/>
                <w:sz w:val="24"/>
              </w:rPr>
            </w:pPr>
            <w:r>
              <w:rPr>
                <w:rFonts w:ascii="Arial"/>
                <w:b/>
                <w:spacing w:val="-2"/>
                <w:sz w:val="24"/>
              </w:rPr>
              <w:t>16.600</w:t>
            </w:r>
          </w:p>
          <w:p w14:paraId="1F99CD74" w14:textId="77777777" w:rsidR="00AA4259" w:rsidRDefault="001B440B">
            <w:pPr>
              <w:pStyle w:val="TableParagraph"/>
              <w:spacing w:before="22"/>
              <w:ind w:left="108"/>
              <w:rPr>
                <w:rFonts w:ascii="Arial"/>
                <w:b/>
                <w:sz w:val="24"/>
              </w:rPr>
            </w:pPr>
            <w:r>
              <w:rPr>
                <w:rFonts w:ascii="Arial"/>
                <w:b/>
                <w:spacing w:val="-2"/>
                <w:sz w:val="24"/>
              </w:rPr>
              <w:t>cajas</w:t>
            </w:r>
          </w:p>
        </w:tc>
        <w:tc>
          <w:tcPr>
            <w:tcW w:w="1723" w:type="dxa"/>
            <w:shd w:val="clear" w:color="auto" w:fill="C9ECFA"/>
          </w:tcPr>
          <w:p w14:paraId="6A6B9CC7" w14:textId="77777777" w:rsidR="00AA4259" w:rsidRDefault="001B440B">
            <w:pPr>
              <w:pStyle w:val="TableParagraph"/>
              <w:ind w:left="108"/>
              <w:rPr>
                <w:rFonts w:ascii="Arial"/>
                <w:b/>
                <w:sz w:val="24"/>
              </w:rPr>
            </w:pPr>
            <w:r>
              <w:rPr>
                <w:rFonts w:ascii="Arial"/>
                <w:b/>
                <w:spacing w:val="-4"/>
                <w:sz w:val="24"/>
              </w:rPr>
              <w:t>100%</w:t>
            </w:r>
          </w:p>
        </w:tc>
        <w:tc>
          <w:tcPr>
            <w:tcW w:w="3267" w:type="dxa"/>
            <w:shd w:val="clear" w:color="auto" w:fill="C9ECFA"/>
          </w:tcPr>
          <w:p w14:paraId="3D6A5CA1" w14:textId="77777777" w:rsidR="00AA4259" w:rsidRDefault="001B440B">
            <w:pPr>
              <w:pStyle w:val="TableParagraph"/>
              <w:tabs>
                <w:tab w:val="left" w:pos="2291"/>
              </w:tabs>
              <w:spacing w:line="259" w:lineRule="auto"/>
              <w:ind w:left="108" w:right="97"/>
              <w:rPr>
                <w:rFonts w:ascii="Arial" w:hAnsi="Arial"/>
                <w:b/>
                <w:sz w:val="24"/>
              </w:rPr>
            </w:pPr>
            <w:r>
              <w:rPr>
                <w:rFonts w:ascii="Arial" w:hAnsi="Arial"/>
                <w:b/>
                <w:spacing w:val="-2"/>
                <w:sz w:val="24"/>
              </w:rPr>
              <w:t>Gestión</w:t>
            </w:r>
            <w:r>
              <w:rPr>
                <w:rFonts w:ascii="Arial" w:hAnsi="Arial"/>
                <w:b/>
                <w:sz w:val="24"/>
              </w:rPr>
              <w:tab/>
            </w:r>
            <w:r>
              <w:rPr>
                <w:rFonts w:ascii="Arial" w:hAnsi="Arial"/>
                <w:b/>
                <w:spacing w:val="-2"/>
                <w:sz w:val="24"/>
              </w:rPr>
              <w:t>integral programada</w:t>
            </w:r>
          </w:p>
        </w:tc>
      </w:tr>
    </w:tbl>
    <w:p w14:paraId="5543AB02" w14:textId="77777777" w:rsidR="00AA4259" w:rsidRDefault="00AA4259">
      <w:pPr>
        <w:pStyle w:val="Textoindependiente"/>
        <w:spacing w:before="190"/>
        <w:rPr>
          <w:rFonts w:ascii="Arial"/>
          <w:b/>
        </w:rPr>
      </w:pPr>
    </w:p>
    <w:p w14:paraId="2004506F" w14:textId="77777777" w:rsidR="00AA4259" w:rsidRDefault="001B440B">
      <w:pPr>
        <w:pStyle w:val="Textoindependiente"/>
        <w:spacing w:line="256" w:lineRule="auto"/>
        <w:ind w:left="982" w:right="410"/>
        <w:jc w:val="both"/>
      </w:pPr>
      <w:r>
        <w:t>La</w:t>
      </w:r>
      <w:r>
        <w:rPr>
          <w:spacing w:val="-13"/>
        </w:rPr>
        <w:t xml:space="preserve"> </w:t>
      </w:r>
      <w:r>
        <w:t>predominancia</w:t>
      </w:r>
      <w:r>
        <w:rPr>
          <w:spacing w:val="-12"/>
        </w:rPr>
        <w:t xml:space="preserve"> </w:t>
      </w:r>
      <w:r>
        <w:t>del</w:t>
      </w:r>
      <w:r>
        <w:rPr>
          <w:spacing w:val="-13"/>
        </w:rPr>
        <w:t xml:space="preserve"> </w:t>
      </w:r>
      <w:r>
        <w:t>fondo</w:t>
      </w:r>
      <w:r>
        <w:rPr>
          <w:spacing w:val="-13"/>
        </w:rPr>
        <w:t xml:space="preserve"> </w:t>
      </w:r>
      <w:r>
        <w:t>principal</w:t>
      </w:r>
      <w:r>
        <w:rPr>
          <w:spacing w:val="-13"/>
        </w:rPr>
        <w:t xml:space="preserve"> </w:t>
      </w:r>
      <w:r>
        <w:t>facilita</w:t>
      </w:r>
      <w:r>
        <w:rPr>
          <w:spacing w:val="-12"/>
        </w:rPr>
        <w:t xml:space="preserve"> </w:t>
      </w:r>
      <w:r>
        <w:t>la</w:t>
      </w:r>
      <w:r>
        <w:rPr>
          <w:spacing w:val="-12"/>
        </w:rPr>
        <w:t xml:space="preserve"> </w:t>
      </w:r>
      <w:r>
        <w:t>implementación</w:t>
      </w:r>
      <w:r>
        <w:rPr>
          <w:spacing w:val="-13"/>
        </w:rPr>
        <w:t xml:space="preserve"> </w:t>
      </w:r>
      <w:r>
        <w:t>de</w:t>
      </w:r>
      <w:r>
        <w:rPr>
          <w:spacing w:val="-14"/>
        </w:rPr>
        <w:t xml:space="preserve"> </w:t>
      </w:r>
      <w:r>
        <w:t>mejoras</w:t>
      </w:r>
      <w:r>
        <w:rPr>
          <w:spacing w:val="-14"/>
        </w:rPr>
        <w:t xml:space="preserve"> </w:t>
      </w:r>
      <w:r>
        <w:t>sistemáticas,</w:t>
      </w:r>
      <w:r>
        <w:rPr>
          <w:spacing w:val="-14"/>
        </w:rPr>
        <w:t xml:space="preserve"> </w:t>
      </w:r>
      <w:r>
        <w:t>mientras que los fondos acumulados representan una oportunidad para desarrollar capacidades especializadas en organización de documentación histórica.</w:t>
      </w:r>
    </w:p>
    <w:p w14:paraId="608E6A98" w14:textId="77777777" w:rsidR="00AA4259" w:rsidRDefault="00AA4259">
      <w:pPr>
        <w:pStyle w:val="Textoindependiente"/>
        <w:spacing w:line="256" w:lineRule="auto"/>
        <w:jc w:val="both"/>
        <w:sectPr w:rsidR="00AA4259">
          <w:pgSz w:w="12240" w:h="15840"/>
          <w:pgMar w:top="960" w:right="720" w:bottom="1280" w:left="720" w:header="751" w:footer="1083" w:gutter="0"/>
          <w:cols w:space="720"/>
        </w:sectPr>
      </w:pPr>
    </w:p>
    <w:p w14:paraId="529C32DE" w14:textId="77777777" w:rsidR="00AA4259" w:rsidRDefault="00AA4259">
      <w:pPr>
        <w:pStyle w:val="Textoindependiente"/>
        <w:spacing w:before="171"/>
        <w:rPr>
          <w:sz w:val="24"/>
        </w:rPr>
      </w:pPr>
    </w:p>
    <w:p w14:paraId="4D584CD5" w14:textId="77777777" w:rsidR="00AA4259" w:rsidRDefault="001B440B">
      <w:pPr>
        <w:pStyle w:val="Ttulo1"/>
        <w:numPr>
          <w:ilvl w:val="1"/>
          <w:numId w:val="154"/>
        </w:numPr>
        <w:tabs>
          <w:tab w:val="left" w:pos="1545"/>
        </w:tabs>
        <w:ind w:left="1545" w:hanging="563"/>
      </w:pPr>
      <w:bookmarkStart w:id="53" w:name="_bookmark53"/>
      <w:bookmarkEnd w:id="53"/>
      <w:r>
        <w:t>TRANSFERENCIAS</w:t>
      </w:r>
      <w:r>
        <w:rPr>
          <w:spacing w:val="-5"/>
        </w:rPr>
        <w:t xml:space="preserve"> </w:t>
      </w:r>
      <w:r>
        <w:t>PRIMARIAS -</w:t>
      </w:r>
      <w:r>
        <w:rPr>
          <w:spacing w:val="-3"/>
        </w:rPr>
        <w:t xml:space="preserve"> </w:t>
      </w:r>
      <w:r>
        <w:t>PROCESO</w:t>
      </w:r>
      <w:r>
        <w:rPr>
          <w:spacing w:val="-2"/>
        </w:rPr>
        <w:t xml:space="preserve"> OPERATIVO</w:t>
      </w:r>
    </w:p>
    <w:p w14:paraId="4F886D95" w14:textId="77777777" w:rsidR="00AA4259" w:rsidRDefault="001B440B">
      <w:pPr>
        <w:pStyle w:val="Textoindependiente"/>
        <w:spacing w:before="24" w:line="256" w:lineRule="auto"/>
        <w:ind w:left="982" w:right="405"/>
        <w:jc w:val="both"/>
      </w:pPr>
      <w:r>
        <w:t>El proceso de transferencias primarias funciona de manera regular y presenta oportunidades de optimización</w:t>
      </w:r>
      <w:r>
        <w:rPr>
          <w:spacing w:val="-15"/>
        </w:rPr>
        <w:t xml:space="preserve"> </w:t>
      </w:r>
      <w:r>
        <w:t>que</w:t>
      </w:r>
      <w:r>
        <w:rPr>
          <w:spacing w:val="-16"/>
        </w:rPr>
        <w:t xml:space="preserve"> </w:t>
      </w:r>
      <w:r>
        <w:t>mejorarán</w:t>
      </w:r>
      <w:r>
        <w:rPr>
          <w:spacing w:val="-14"/>
        </w:rPr>
        <w:t xml:space="preserve"> </w:t>
      </w:r>
      <w:r>
        <w:t>su</w:t>
      </w:r>
      <w:r>
        <w:rPr>
          <w:spacing w:val="-14"/>
        </w:rPr>
        <w:t xml:space="preserve"> </w:t>
      </w:r>
      <w:r>
        <w:t>eficiencia</w:t>
      </w:r>
      <w:r>
        <w:rPr>
          <w:spacing w:val="-14"/>
        </w:rPr>
        <w:t xml:space="preserve"> </w:t>
      </w:r>
      <w:r>
        <w:t>operativa.</w:t>
      </w:r>
      <w:r>
        <w:rPr>
          <w:spacing w:val="-13"/>
        </w:rPr>
        <w:t xml:space="preserve"> </w:t>
      </w:r>
      <w:r>
        <w:t>La</w:t>
      </w:r>
      <w:r>
        <w:rPr>
          <w:spacing w:val="-14"/>
        </w:rPr>
        <w:t xml:space="preserve"> </w:t>
      </w:r>
      <w:r>
        <w:t>participación</w:t>
      </w:r>
      <w:r>
        <w:rPr>
          <w:spacing w:val="-14"/>
        </w:rPr>
        <w:t xml:space="preserve"> </w:t>
      </w:r>
      <w:r>
        <w:t>del</w:t>
      </w:r>
      <w:r>
        <w:rPr>
          <w:spacing w:val="-14"/>
        </w:rPr>
        <w:t xml:space="preserve"> </w:t>
      </w:r>
      <w:r>
        <w:t>70%</w:t>
      </w:r>
      <w:r>
        <w:rPr>
          <w:spacing w:val="-13"/>
        </w:rPr>
        <w:t xml:space="preserve"> </w:t>
      </w:r>
      <w:r>
        <w:t>de</w:t>
      </w:r>
      <w:r>
        <w:rPr>
          <w:spacing w:val="-14"/>
        </w:rPr>
        <w:t xml:space="preserve"> </w:t>
      </w:r>
      <w:r>
        <w:t>las</w:t>
      </w:r>
      <w:r>
        <w:rPr>
          <w:spacing w:val="-13"/>
        </w:rPr>
        <w:t xml:space="preserve"> </w:t>
      </w:r>
      <w:r>
        <w:t>dependencias evidencia un nivel adecuado de apropiación del proceso.</w:t>
      </w:r>
    </w:p>
    <w:p w14:paraId="3FE0BDAD" w14:textId="77777777" w:rsidR="00AA4259" w:rsidRDefault="001B440B">
      <w:pPr>
        <w:spacing w:before="164"/>
        <w:ind w:left="982"/>
        <w:jc w:val="both"/>
        <w:rPr>
          <w:rFonts w:ascii="Arial"/>
          <w:b/>
        </w:rPr>
      </w:pPr>
      <w:r>
        <w:rPr>
          <w:rFonts w:ascii="Arial"/>
          <w:b/>
        </w:rPr>
        <w:t>Indicadores</w:t>
      </w:r>
      <w:r>
        <w:rPr>
          <w:rFonts w:ascii="Arial"/>
          <w:b/>
          <w:spacing w:val="-7"/>
        </w:rPr>
        <w:t xml:space="preserve"> </w:t>
      </w:r>
      <w:r>
        <w:rPr>
          <w:rFonts w:ascii="Arial"/>
          <w:b/>
        </w:rPr>
        <w:t>de</w:t>
      </w:r>
      <w:r>
        <w:rPr>
          <w:rFonts w:ascii="Arial"/>
          <w:b/>
          <w:spacing w:val="-7"/>
        </w:rPr>
        <w:t xml:space="preserve"> </w:t>
      </w:r>
      <w:r>
        <w:rPr>
          <w:rFonts w:ascii="Arial"/>
          <w:b/>
          <w:spacing w:val="-2"/>
        </w:rPr>
        <w:t>Funcionamiento:</w:t>
      </w:r>
    </w:p>
    <w:p w14:paraId="2BD979CE" w14:textId="77777777" w:rsidR="00AA4259" w:rsidRDefault="00AA4259">
      <w:pPr>
        <w:pStyle w:val="Textoindependiente"/>
        <w:spacing w:before="2"/>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336"/>
        <w:gridCol w:w="2012"/>
        <w:gridCol w:w="2077"/>
        <w:gridCol w:w="2974"/>
      </w:tblGrid>
      <w:tr w:rsidR="00AA4259" w14:paraId="4D2F4549" w14:textId="77777777">
        <w:trPr>
          <w:trHeight w:val="775"/>
        </w:trPr>
        <w:tc>
          <w:tcPr>
            <w:tcW w:w="2336" w:type="dxa"/>
            <w:tcBorders>
              <w:top w:val="nil"/>
              <w:left w:val="nil"/>
              <w:bottom w:val="nil"/>
              <w:right w:val="nil"/>
            </w:tcBorders>
            <w:shd w:val="clear" w:color="auto" w:fill="0E9ED4"/>
          </w:tcPr>
          <w:p w14:paraId="51229326" w14:textId="77777777" w:rsidR="00AA4259" w:rsidRDefault="001B440B">
            <w:pPr>
              <w:pStyle w:val="TableParagraph"/>
              <w:spacing w:before="10"/>
              <w:ind w:left="112"/>
              <w:rPr>
                <w:rFonts w:ascii="Arial"/>
                <w:b/>
                <w:sz w:val="24"/>
              </w:rPr>
            </w:pPr>
            <w:r>
              <w:rPr>
                <w:rFonts w:ascii="Arial"/>
                <w:b/>
                <w:color w:val="FFFFFF"/>
                <w:sz w:val="24"/>
              </w:rPr>
              <w:t>Aspecto</w:t>
            </w:r>
            <w:r>
              <w:rPr>
                <w:rFonts w:ascii="Arial"/>
                <w:b/>
                <w:color w:val="FFFFFF"/>
                <w:spacing w:val="-4"/>
                <w:sz w:val="24"/>
              </w:rPr>
              <w:t xml:space="preserve"> </w:t>
            </w:r>
            <w:r>
              <w:rPr>
                <w:rFonts w:ascii="Arial"/>
                <w:b/>
                <w:color w:val="FFFFFF"/>
                <w:spacing w:val="-2"/>
                <w:sz w:val="24"/>
              </w:rPr>
              <w:t>Evaluado</w:t>
            </w:r>
          </w:p>
        </w:tc>
        <w:tc>
          <w:tcPr>
            <w:tcW w:w="2012" w:type="dxa"/>
            <w:tcBorders>
              <w:top w:val="nil"/>
              <w:left w:val="nil"/>
              <w:bottom w:val="nil"/>
              <w:right w:val="nil"/>
            </w:tcBorders>
            <w:shd w:val="clear" w:color="auto" w:fill="0E9ED4"/>
          </w:tcPr>
          <w:p w14:paraId="3674054D" w14:textId="77777777" w:rsidR="00AA4259" w:rsidRDefault="001B440B">
            <w:pPr>
              <w:pStyle w:val="TableParagraph"/>
              <w:spacing w:before="10"/>
              <w:ind w:left="112"/>
              <w:rPr>
                <w:rFonts w:ascii="Arial"/>
                <w:b/>
                <w:sz w:val="24"/>
              </w:rPr>
            </w:pPr>
            <w:r>
              <w:rPr>
                <w:rFonts w:ascii="Arial"/>
                <w:b/>
                <w:color w:val="FFFFFF"/>
                <w:sz w:val="24"/>
              </w:rPr>
              <w:t xml:space="preserve">Estado </w:t>
            </w:r>
            <w:r>
              <w:rPr>
                <w:rFonts w:ascii="Arial"/>
                <w:b/>
                <w:color w:val="FFFFFF"/>
                <w:spacing w:val="-2"/>
                <w:sz w:val="24"/>
              </w:rPr>
              <w:t>Actual</w:t>
            </w:r>
          </w:p>
        </w:tc>
        <w:tc>
          <w:tcPr>
            <w:tcW w:w="2077" w:type="dxa"/>
            <w:tcBorders>
              <w:top w:val="nil"/>
              <w:left w:val="nil"/>
              <w:bottom w:val="nil"/>
              <w:right w:val="nil"/>
            </w:tcBorders>
            <w:shd w:val="clear" w:color="auto" w:fill="0E9ED4"/>
          </w:tcPr>
          <w:p w14:paraId="1BFC356A" w14:textId="77777777" w:rsidR="00AA4259" w:rsidRDefault="001B440B">
            <w:pPr>
              <w:pStyle w:val="TableParagraph"/>
              <w:tabs>
                <w:tab w:val="left" w:pos="1690"/>
              </w:tabs>
              <w:spacing w:before="10"/>
              <w:ind w:left="109"/>
              <w:rPr>
                <w:rFonts w:ascii="Arial"/>
                <w:b/>
                <w:sz w:val="24"/>
              </w:rPr>
            </w:pPr>
            <w:r>
              <w:rPr>
                <w:rFonts w:ascii="Arial"/>
                <w:b/>
                <w:color w:val="FFFFFF"/>
                <w:spacing w:val="-2"/>
                <w:sz w:val="24"/>
              </w:rPr>
              <w:t>Nivel</w:t>
            </w:r>
            <w:r>
              <w:rPr>
                <w:rFonts w:ascii="Arial"/>
                <w:b/>
                <w:color w:val="FFFFFF"/>
                <w:sz w:val="24"/>
              </w:rPr>
              <w:tab/>
            </w:r>
            <w:r>
              <w:rPr>
                <w:rFonts w:ascii="Arial"/>
                <w:b/>
                <w:color w:val="FFFFFF"/>
                <w:spacing w:val="-5"/>
                <w:sz w:val="24"/>
              </w:rPr>
              <w:t>de</w:t>
            </w:r>
          </w:p>
          <w:p w14:paraId="3599E033" w14:textId="77777777" w:rsidR="00AA4259" w:rsidRDefault="001B440B">
            <w:pPr>
              <w:pStyle w:val="TableParagraph"/>
              <w:spacing w:before="24"/>
              <w:ind w:left="109"/>
              <w:rPr>
                <w:rFonts w:ascii="Arial"/>
                <w:b/>
                <w:sz w:val="24"/>
              </w:rPr>
            </w:pPr>
            <w:r>
              <w:rPr>
                <w:rFonts w:ascii="Arial"/>
                <w:b/>
                <w:color w:val="FFFFFF"/>
                <w:spacing w:val="-2"/>
                <w:sz w:val="24"/>
              </w:rPr>
              <w:t>Desarrollo</w:t>
            </w:r>
          </w:p>
        </w:tc>
        <w:tc>
          <w:tcPr>
            <w:tcW w:w="2974" w:type="dxa"/>
            <w:tcBorders>
              <w:top w:val="nil"/>
              <w:left w:val="nil"/>
              <w:bottom w:val="nil"/>
              <w:right w:val="nil"/>
            </w:tcBorders>
            <w:shd w:val="clear" w:color="auto" w:fill="0E9ED4"/>
          </w:tcPr>
          <w:p w14:paraId="6B3AE34F" w14:textId="77777777" w:rsidR="00AA4259" w:rsidRDefault="001B440B">
            <w:pPr>
              <w:pStyle w:val="TableParagraph"/>
              <w:spacing w:before="10"/>
              <w:ind w:left="109"/>
              <w:rPr>
                <w:rFonts w:ascii="Arial"/>
                <w:b/>
                <w:sz w:val="24"/>
              </w:rPr>
            </w:pPr>
            <w:r>
              <w:rPr>
                <w:rFonts w:ascii="Arial"/>
                <w:b/>
                <w:color w:val="FFFFFF"/>
                <w:sz w:val="24"/>
              </w:rPr>
              <w:t>Oportunidad</w:t>
            </w:r>
            <w:r>
              <w:rPr>
                <w:rFonts w:ascii="Arial"/>
                <w:b/>
                <w:color w:val="FFFFFF"/>
                <w:spacing w:val="-2"/>
                <w:sz w:val="24"/>
              </w:rPr>
              <w:t xml:space="preserve"> </w:t>
            </w:r>
            <w:r>
              <w:rPr>
                <w:rFonts w:ascii="Arial"/>
                <w:b/>
                <w:color w:val="FFFFFF"/>
                <w:sz w:val="24"/>
              </w:rPr>
              <w:t>de</w:t>
            </w:r>
            <w:r>
              <w:rPr>
                <w:rFonts w:ascii="Arial"/>
                <w:b/>
                <w:color w:val="FFFFFF"/>
                <w:spacing w:val="-1"/>
                <w:sz w:val="24"/>
              </w:rPr>
              <w:t xml:space="preserve"> </w:t>
            </w:r>
            <w:r>
              <w:rPr>
                <w:rFonts w:ascii="Arial"/>
                <w:b/>
                <w:color w:val="FFFFFF"/>
                <w:spacing w:val="-2"/>
                <w:sz w:val="24"/>
              </w:rPr>
              <w:t>Mejora</w:t>
            </w:r>
          </w:p>
        </w:tc>
      </w:tr>
      <w:tr w:rsidR="00AA4259" w14:paraId="2371897E" w14:textId="77777777">
        <w:trPr>
          <w:trHeight w:val="756"/>
        </w:trPr>
        <w:tc>
          <w:tcPr>
            <w:tcW w:w="2336" w:type="dxa"/>
            <w:tcBorders>
              <w:top w:val="nil"/>
            </w:tcBorders>
            <w:shd w:val="clear" w:color="auto" w:fill="C9ECFA"/>
          </w:tcPr>
          <w:p w14:paraId="2981D777" w14:textId="77777777" w:rsidR="00AA4259" w:rsidRDefault="001B440B">
            <w:pPr>
              <w:pStyle w:val="TableParagraph"/>
              <w:tabs>
                <w:tab w:val="left" w:pos="1882"/>
              </w:tabs>
              <w:spacing w:line="261" w:lineRule="auto"/>
              <w:ind w:left="107" w:right="96"/>
              <w:rPr>
                <w:rFonts w:ascii="Arial"/>
                <w:b/>
                <w:sz w:val="24"/>
              </w:rPr>
            </w:pPr>
            <w:r>
              <w:rPr>
                <w:rFonts w:ascii="Arial"/>
                <w:b/>
                <w:spacing w:val="-2"/>
                <w:sz w:val="24"/>
              </w:rPr>
              <w:t>Regularidad</w:t>
            </w:r>
            <w:r>
              <w:rPr>
                <w:rFonts w:ascii="Arial"/>
                <w:b/>
                <w:sz w:val="24"/>
              </w:rPr>
              <w:tab/>
            </w:r>
            <w:r>
              <w:rPr>
                <w:rFonts w:ascii="Arial"/>
                <w:b/>
                <w:spacing w:val="-4"/>
                <w:sz w:val="24"/>
              </w:rPr>
              <w:t xml:space="preserve">del </w:t>
            </w:r>
            <w:r>
              <w:rPr>
                <w:rFonts w:ascii="Arial"/>
                <w:b/>
                <w:spacing w:val="-2"/>
                <w:sz w:val="24"/>
              </w:rPr>
              <w:t>proceso</w:t>
            </w:r>
          </w:p>
        </w:tc>
        <w:tc>
          <w:tcPr>
            <w:tcW w:w="2012" w:type="dxa"/>
            <w:tcBorders>
              <w:top w:val="nil"/>
            </w:tcBorders>
            <w:shd w:val="clear" w:color="auto" w:fill="C9ECFA"/>
          </w:tcPr>
          <w:p w14:paraId="7533B0D1" w14:textId="77777777" w:rsidR="00AA4259" w:rsidRDefault="001B440B">
            <w:pPr>
              <w:pStyle w:val="TableParagraph"/>
              <w:tabs>
                <w:tab w:val="left" w:pos="1515"/>
              </w:tabs>
              <w:spacing w:line="261" w:lineRule="auto"/>
              <w:ind w:left="107" w:right="99"/>
              <w:rPr>
                <w:sz w:val="24"/>
              </w:rPr>
            </w:pPr>
            <w:r>
              <w:rPr>
                <w:spacing w:val="-2"/>
                <w:sz w:val="24"/>
              </w:rPr>
              <w:t>Anual</w:t>
            </w:r>
            <w:r>
              <w:rPr>
                <w:sz w:val="24"/>
              </w:rPr>
              <w:tab/>
            </w:r>
            <w:r>
              <w:rPr>
                <w:spacing w:val="-4"/>
                <w:sz w:val="24"/>
              </w:rPr>
              <w:t xml:space="preserve">con </w:t>
            </w:r>
            <w:r>
              <w:rPr>
                <w:spacing w:val="-2"/>
                <w:sz w:val="24"/>
              </w:rPr>
              <w:t>variaciones</w:t>
            </w:r>
          </w:p>
        </w:tc>
        <w:tc>
          <w:tcPr>
            <w:tcW w:w="2077" w:type="dxa"/>
            <w:tcBorders>
              <w:top w:val="nil"/>
            </w:tcBorders>
            <w:shd w:val="clear" w:color="auto" w:fill="C9ECFA"/>
          </w:tcPr>
          <w:p w14:paraId="5B1331CB" w14:textId="77777777" w:rsidR="00AA4259" w:rsidRDefault="001B440B">
            <w:pPr>
              <w:pStyle w:val="TableParagraph"/>
              <w:spacing w:line="261" w:lineRule="auto"/>
              <w:ind w:left="104" w:right="215"/>
              <w:rPr>
                <w:sz w:val="24"/>
              </w:rPr>
            </w:pPr>
            <w:r>
              <w:rPr>
                <w:spacing w:val="-2"/>
                <w:sz w:val="24"/>
              </w:rPr>
              <w:t>Funcionalmente adecuado</w:t>
            </w:r>
          </w:p>
        </w:tc>
        <w:tc>
          <w:tcPr>
            <w:tcW w:w="2974" w:type="dxa"/>
            <w:tcBorders>
              <w:top w:val="nil"/>
            </w:tcBorders>
            <w:shd w:val="clear" w:color="auto" w:fill="C9ECFA"/>
          </w:tcPr>
          <w:p w14:paraId="0A6A19EF" w14:textId="77777777" w:rsidR="00AA4259" w:rsidRDefault="001B440B">
            <w:pPr>
              <w:pStyle w:val="TableParagraph"/>
              <w:tabs>
                <w:tab w:val="left" w:pos="2593"/>
              </w:tabs>
              <w:spacing w:line="261" w:lineRule="auto"/>
              <w:ind w:left="104" w:right="100"/>
              <w:rPr>
                <w:sz w:val="24"/>
              </w:rPr>
            </w:pPr>
            <w:r>
              <w:rPr>
                <w:spacing w:val="-2"/>
                <w:sz w:val="24"/>
              </w:rPr>
              <w:t>Sistematización</w:t>
            </w:r>
            <w:r>
              <w:rPr>
                <w:sz w:val="24"/>
              </w:rPr>
              <w:tab/>
            </w:r>
            <w:r>
              <w:rPr>
                <w:spacing w:val="-6"/>
                <w:sz w:val="24"/>
              </w:rPr>
              <w:t xml:space="preserve">de </w:t>
            </w:r>
            <w:r>
              <w:rPr>
                <w:spacing w:val="-2"/>
                <w:sz w:val="24"/>
              </w:rPr>
              <w:t>cronogramas</w:t>
            </w:r>
          </w:p>
        </w:tc>
      </w:tr>
      <w:tr w:rsidR="00AA4259" w14:paraId="7D60302C" w14:textId="77777777">
        <w:trPr>
          <w:trHeight w:val="755"/>
        </w:trPr>
        <w:tc>
          <w:tcPr>
            <w:tcW w:w="2336" w:type="dxa"/>
          </w:tcPr>
          <w:p w14:paraId="55B46BEE" w14:textId="77777777" w:rsidR="00AA4259" w:rsidRDefault="001B440B">
            <w:pPr>
              <w:pStyle w:val="TableParagraph"/>
              <w:spacing w:line="261" w:lineRule="auto"/>
              <w:ind w:left="107" w:right="96"/>
              <w:rPr>
                <w:rFonts w:ascii="Arial" w:hAnsi="Arial"/>
                <w:b/>
                <w:sz w:val="24"/>
              </w:rPr>
            </w:pPr>
            <w:r>
              <w:rPr>
                <w:rFonts w:ascii="Arial" w:hAnsi="Arial"/>
                <w:b/>
                <w:spacing w:val="-2"/>
                <w:sz w:val="24"/>
              </w:rPr>
              <w:t>Participación dependencias</w:t>
            </w:r>
          </w:p>
        </w:tc>
        <w:tc>
          <w:tcPr>
            <w:tcW w:w="2012" w:type="dxa"/>
          </w:tcPr>
          <w:p w14:paraId="059D7C68" w14:textId="77777777" w:rsidR="00AA4259" w:rsidRDefault="001B440B">
            <w:pPr>
              <w:pStyle w:val="TableParagraph"/>
              <w:tabs>
                <w:tab w:val="left" w:pos="1635"/>
              </w:tabs>
              <w:ind w:left="107"/>
              <w:rPr>
                <w:sz w:val="24"/>
              </w:rPr>
            </w:pPr>
            <w:r>
              <w:rPr>
                <w:spacing w:val="-5"/>
                <w:sz w:val="24"/>
              </w:rPr>
              <w:t>70%</w:t>
            </w:r>
            <w:r>
              <w:rPr>
                <w:sz w:val="24"/>
              </w:rPr>
              <w:tab/>
            </w:r>
            <w:r>
              <w:rPr>
                <w:spacing w:val="-5"/>
                <w:sz w:val="24"/>
              </w:rPr>
              <w:t>de</w:t>
            </w:r>
          </w:p>
          <w:p w14:paraId="05BA4753" w14:textId="77777777" w:rsidR="00AA4259" w:rsidRDefault="001B440B">
            <w:pPr>
              <w:pStyle w:val="TableParagraph"/>
              <w:spacing w:before="24"/>
              <w:ind w:left="107"/>
              <w:rPr>
                <w:sz w:val="24"/>
              </w:rPr>
            </w:pPr>
            <w:r>
              <w:rPr>
                <w:spacing w:val="-2"/>
                <w:sz w:val="24"/>
              </w:rPr>
              <w:t>cobertura</w:t>
            </w:r>
          </w:p>
        </w:tc>
        <w:tc>
          <w:tcPr>
            <w:tcW w:w="2077" w:type="dxa"/>
          </w:tcPr>
          <w:p w14:paraId="564EEEB4" w14:textId="77777777" w:rsidR="00AA4259" w:rsidRDefault="001B440B">
            <w:pPr>
              <w:pStyle w:val="TableParagraph"/>
              <w:spacing w:line="261" w:lineRule="auto"/>
              <w:ind w:left="104" w:right="215"/>
              <w:rPr>
                <w:sz w:val="24"/>
              </w:rPr>
            </w:pPr>
            <w:r>
              <w:rPr>
                <w:spacing w:val="-4"/>
                <w:sz w:val="24"/>
              </w:rPr>
              <w:t xml:space="preserve">Nivel </w:t>
            </w:r>
            <w:r>
              <w:rPr>
                <w:spacing w:val="-2"/>
                <w:sz w:val="24"/>
              </w:rPr>
              <w:t>satisfactorio</w:t>
            </w:r>
          </w:p>
        </w:tc>
        <w:tc>
          <w:tcPr>
            <w:tcW w:w="2974" w:type="dxa"/>
          </w:tcPr>
          <w:p w14:paraId="2D284808" w14:textId="77777777" w:rsidR="00AA4259" w:rsidRDefault="001B440B">
            <w:pPr>
              <w:pStyle w:val="TableParagraph"/>
              <w:spacing w:line="261" w:lineRule="auto"/>
              <w:ind w:left="104" w:right="308"/>
              <w:rPr>
                <w:sz w:val="24"/>
              </w:rPr>
            </w:pPr>
            <w:r>
              <w:rPr>
                <w:spacing w:val="-2"/>
                <w:sz w:val="24"/>
              </w:rPr>
              <w:t xml:space="preserve">Incorporación </w:t>
            </w:r>
            <w:r>
              <w:rPr>
                <w:sz w:val="24"/>
              </w:rPr>
              <w:t>dependencias</w:t>
            </w:r>
            <w:r>
              <w:rPr>
                <w:spacing w:val="-17"/>
                <w:sz w:val="24"/>
              </w:rPr>
              <w:t xml:space="preserve"> </w:t>
            </w:r>
            <w:r>
              <w:rPr>
                <w:sz w:val="24"/>
              </w:rPr>
              <w:t>restantes</w:t>
            </w:r>
          </w:p>
        </w:tc>
      </w:tr>
      <w:tr w:rsidR="00AA4259" w14:paraId="202FD6A2" w14:textId="77777777">
        <w:trPr>
          <w:trHeight w:val="755"/>
        </w:trPr>
        <w:tc>
          <w:tcPr>
            <w:tcW w:w="2336" w:type="dxa"/>
            <w:shd w:val="clear" w:color="auto" w:fill="C9ECFA"/>
          </w:tcPr>
          <w:p w14:paraId="6E24FCF2" w14:textId="77777777" w:rsidR="00AA4259" w:rsidRDefault="001B440B">
            <w:pPr>
              <w:pStyle w:val="TableParagraph"/>
              <w:spacing w:before="2" w:line="259" w:lineRule="auto"/>
              <w:ind w:left="107" w:right="96"/>
              <w:rPr>
                <w:rFonts w:ascii="Arial" w:hAnsi="Arial"/>
                <w:b/>
                <w:sz w:val="24"/>
              </w:rPr>
            </w:pPr>
            <w:r>
              <w:rPr>
                <w:rFonts w:ascii="Arial" w:hAnsi="Arial"/>
                <w:b/>
                <w:spacing w:val="-2"/>
                <w:sz w:val="24"/>
              </w:rPr>
              <w:t>Calidad documentación</w:t>
            </w:r>
          </w:p>
        </w:tc>
        <w:tc>
          <w:tcPr>
            <w:tcW w:w="2012" w:type="dxa"/>
            <w:shd w:val="clear" w:color="auto" w:fill="C9ECFA"/>
          </w:tcPr>
          <w:p w14:paraId="1C08BE96" w14:textId="77777777" w:rsidR="00AA4259" w:rsidRDefault="001B440B">
            <w:pPr>
              <w:pStyle w:val="TableParagraph"/>
              <w:tabs>
                <w:tab w:val="left" w:pos="1553"/>
              </w:tabs>
              <w:spacing w:before="2" w:line="259" w:lineRule="auto"/>
              <w:ind w:left="107" w:right="98"/>
              <w:rPr>
                <w:sz w:val="24"/>
              </w:rPr>
            </w:pPr>
            <w:r>
              <w:rPr>
                <w:spacing w:val="-2"/>
                <w:sz w:val="24"/>
              </w:rPr>
              <w:t>Variable</w:t>
            </w:r>
            <w:r>
              <w:rPr>
                <w:sz w:val="24"/>
              </w:rPr>
              <w:tab/>
            </w:r>
            <w:r>
              <w:rPr>
                <w:spacing w:val="-4"/>
                <w:sz w:val="24"/>
              </w:rPr>
              <w:t xml:space="preserve">por </w:t>
            </w:r>
            <w:r>
              <w:rPr>
                <w:spacing w:val="-2"/>
                <w:sz w:val="24"/>
              </w:rPr>
              <w:t>dependencia</w:t>
            </w:r>
          </w:p>
        </w:tc>
        <w:tc>
          <w:tcPr>
            <w:tcW w:w="2077" w:type="dxa"/>
            <w:shd w:val="clear" w:color="auto" w:fill="C9ECFA"/>
          </w:tcPr>
          <w:p w14:paraId="16843EE9" w14:textId="77777777" w:rsidR="00AA4259" w:rsidRDefault="001B440B">
            <w:pPr>
              <w:pStyle w:val="TableParagraph"/>
              <w:tabs>
                <w:tab w:val="left" w:pos="622"/>
                <w:tab w:val="left" w:pos="1696"/>
              </w:tabs>
              <w:spacing w:before="2" w:line="259" w:lineRule="auto"/>
              <w:ind w:left="104" w:right="100"/>
              <w:rPr>
                <w:sz w:val="24"/>
              </w:rPr>
            </w:pPr>
            <w:r>
              <w:rPr>
                <w:spacing w:val="-6"/>
                <w:sz w:val="24"/>
              </w:rPr>
              <w:t>En</w:t>
            </w:r>
            <w:r>
              <w:rPr>
                <w:sz w:val="24"/>
              </w:rPr>
              <w:tab/>
            </w:r>
            <w:r>
              <w:rPr>
                <w:spacing w:val="-2"/>
                <w:sz w:val="24"/>
              </w:rPr>
              <w:t>proceso</w:t>
            </w:r>
            <w:r>
              <w:rPr>
                <w:sz w:val="24"/>
              </w:rPr>
              <w:tab/>
            </w:r>
            <w:r>
              <w:rPr>
                <w:spacing w:val="-6"/>
                <w:sz w:val="24"/>
              </w:rPr>
              <w:t xml:space="preserve">de </w:t>
            </w:r>
            <w:r>
              <w:rPr>
                <w:spacing w:val="-2"/>
                <w:sz w:val="24"/>
              </w:rPr>
              <w:t>mejora</w:t>
            </w:r>
          </w:p>
        </w:tc>
        <w:tc>
          <w:tcPr>
            <w:tcW w:w="2974" w:type="dxa"/>
            <w:shd w:val="clear" w:color="auto" w:fill="C9ECFA"/>
          </w:tcPr>
          <w:p w14:paraId="6A6E2FE2" w14:textId="77777777" w:rsidR="00AA4259" w:rsidRDefault="001B440B">
            <w:pPr>
              <w:pStyle w:val="TableParagraph"/>
              <w:tabs>
                <w:tab w:val="left" w:pos="2596"/>
              </w:tabs>
              <w:spacing w:before="2" w:line="259" w:lineRule="auto"/>
              <w:ind w:left="104" w:right="98"/>
              <w:rPr>
                <w:sz w:val="24"/>
              </w:rPr>
            </w:pPr>
            <w:r>
              <w:rPr>
                <w:spacing w:val="-2"/>
                <w:sz w:val="24"/>
              </w:rPr>
              <w:t>Estandarización</w:t>
            </w:r>
            <w:r>
              <w:rPr>
                <w:sz w:val="24"/>
              </w:rPr>
              <w:tab/>
            </w:r>
            <w:r>
              <w:rPr>
                <w:spacing w:val="-6"/>
                <w:sz w:val="24"/>
              </w:rPr>
              <w:t xml:space="preserve">de </w:t>
            </w:r>
            <w:r>
              <w:rPr>
                <w:spacing w:val="-2"/>
                <w:sz w:val="24"/>
              </w:rPr>
              <w:t>criterios</w:t>
            </w:r>
          </w:p>
        </w:tc>
      </w:tr>
      <w:tr w:rsidR="00AA4259" w14:paraId="213BC1E1" w14:textId="77777777">
        <w:trPr>
          <w:trHeight w:val="758"/>
        </w:trPr>
        <w:tc>
          <w:tcPr>
            <w:tcW w:w="2336" w:type="dxa"/>
          </w:tcPr>
          <w:p w14:paraId="6649BD0C" w14:textId="77777777" w:rsidR="00AA4259" w:rsidRDefault="001B440B">
            <w:pPr>
              <w:pStyle w:val="TableParagraph"/>
              <w:spacing w:before="2" w:line="259" w:lineRule="auto"/>
              <w:ind w:left="107" w:right="96"/>
              <w:rPr>
                <w:rFonts w:ascii="Arial"/>
                <w:b/>
                <w:sz w:val="24"/>
              </w:rPr>
            </w:pPr>
            <w:r>
              <w:rPr>
                <w:rFonts w:ascii="Arial"/>
                <w:b/>
                <w:spacing w:val="-2"/>
                <w:sz w:val="24"/>
              </w:rPr>
              <w:t>Cumplimiento cronogramas</w:t>
            </w:r>
          </w:p>
        </w:tc>
        <w:tc>
          <w:tcPr>
            <w:tcW w:w="2012" w:type="dxa"/>
          </w:tcPr>
          <w:p w14:paraId="35E6580A" w14:textId="77777777" w:rsidR="00AA4259" w:rsidRDefault="001B440B">
            <w:pPr>
              <w:pStyle w:val="TableParagraph"/>
              <w:tabs>
                <w:tab w:val="left" w:pos="1635"/>
              </w:tabs>
              <w:spacing w:before="2"/>
              <w:ind w:left="107"/>
              <w:rPr>
                <w:sz w:val="24"/>
              </w:rPr>
            </w:pPr>
            <w:r>
              <w:rPr>
                <w:spacing w:val="-5"/>
                <w:sz w:val="24"/>
              </w:rPr>
              <w:t>60%</w:t>
            </w:r>
            <w:r>
              <w:rPr>
                <w:sz w:val="24"/>
              </w:rPr>
              <w:tab/>
            </w:r>
            <w:r>
              <w:rPr>
                <w:spacing w:val="-5"/>
                <w:sz w:val="24"/>
              </w:rPr>
              <w:t>de</w:t>
            </w:r>
          </w:p>
          <w:p w14:paraId="60CC59F0" w14:textId="77777777" w:rsidR="00AA4259" w:rsidRDefault="001B440B">
            <w:pPr>
              <w:pStyle w:val="TableParagraph"/>
              <w:spacing w:before="22"/>
              <w:ind w:left="107"/>
              <w:rPr>
                <w:sz w:val="24"/>
              </w:rPr>
            </w:pPr>
            <w:r>
              <w:rPr>
                <w:spacing w:val="-2"/>
                <w:sz w:val="24"/>
              </w:rPr>
              <w:t>adherencia</w:t>
            </w:r>
          </w:p>
        </w:tc>
        <w:tc>
          <w:tcPr>
            <w:tcW w:w="2077" w:type="dxa"/>
          </w:tcPr>
          <w:p w14:paraId="1AA33205" w14:textId="77777777" w:rsidR="00AA4259" w:rsidRDefault="001B440B">
            <w:pPr>
              <w:pStyle w:val="TableParagraph"/>
              <w:spacing w:before="2" w:line="259" w:lineRule="auto"/>
              <w:ind w:left="104" w:right="215"/>
              <w:rPr>
                <w:sz w:val="24"/>
              </w:rPr>
            </w:pPr>
            <w:r>
              <w:rPr>
                <w:spacing w:val="-2"/>
                <w:sz w:val="24"/>
              </w:rPr>
              <w:t>Funcionalmente básico</w:t>
            </w:r>
          </w:p>
        </w:tc>
        <w:tc>
          <w:tcPr>
            <w:tcW w:w="2974" w:type="dxa"/>
          </w:tcPr>
          <w:p w14:paraId="01C29787" w14:textId="77777777" w:rsidR="00AA4259" w:rsidRDefault="001B440B">
            <w:pPr>
              <w:pStyle w:val="TableParagraph"/>
              <w:spacing w:before="2"/>
              <w:ind w:left="104"/>
              <w:rPr>
                <w:sz w:val="24"/>
              </w:rPr>
            </w:pPr>
            <w:r>
              <w:rPr>
                <w:sz w:val="24"/>
              </w:rPr>
              <w:t>Optimización</w:t>
            </w:r>
            <w:r>
              <w:rPr>
                <w:spacing w:val="-5"/>
                <w:sz w:val="24"/>
              </w:rPr>
              <w:t xml:space="preserve"> </w:t>
            </w:r>
            <w:r>
              <w:rPr>
                <w:sz w:val="24"/>
              </w:rPr>
              <w:t>de</w:t>
            </w:r>
            <w:r>
              <w:rPr>
                <w:spacing w:val="-5"/>
                <w:sz w:val="24"/>
              </w:rPr>
              <w:t xml:space="preserve"> </w:t>
            </w:r>
            <w:r>
              <w:rPr>
                <w:spacing w:val="-2"/>
                <w:sz w:val="24"/>
              </w:rPr>
              <w:t>plazos</w:t>
            </w:r>
          </w:p>
        </w:tc>
      </w:tr>
    </w:tbl>
    <w:p w14:paraId="0C89922F" w14:textId="77777777" w:rsidR="00AA4259" w:rsidRDefault="00AA4259">
      <w:pPr>
        <w:pStyle w:val="Textoindependiente"/>
        <w:spacing w:before="186"/>
        <w:rPr>
          <w:rFonts w:ascii="Arial"/>
          <w:b/>
        </w:rPr>
      </w:pPr>
    </w:p>
    <w:p w14:paraId="14B9DD75" w14:textId="77777777" w:rsidR="00AA4259" w:rsidRDefault="001B440B">
      <w:pPr>
        <w:pStyle w:val="Ttulo1"/>
        <w:numPr>
          <w:ilvl w:val="1"/>
          <w:numId w:val="154"/>
        </w:numPr>
        <w:tabs>
          <w:tab w:val="left" w:pos="1545"/>
        </w:tabs>
        <w:ind w:left="1545" w:hanging="563"/>
      </w:pPr>
      <w:bookmarkStart w:id="54" w:name="_bookmark54"/>
      <w:bookmarkEnd w:id="54"/>
      <w:r>
        <w:t>SERVICIOS</w:t>
      </w:r>
      <w:r>
        <w:rPr>
          <w:spacing w:val="-5"/>
        </w:rPr>
        <w:t xml:space="preserve"> </w:t>
      </w:r>
      <w:r>
        <w:t>DEL</w:t>
      </w:r>
      <w:r>
        <w:rPr>
          <w:spacing w:val="-3"/>
        </w:rPr>
        <w:t xml:space="preserve"> </w:t>
      </w:r>
      <w:r>
        <w:t>ARCHIVO</w:t>
      </w:r>
      <w:r>
        <w:rPr>
          <w:spacing w:val="-2"/>
        </w:rPr>
        <w:t xml:space="preserve"> </w:t>
      </w:r>
      <w:r>
        <w:t>CENTRAL</w:t>
      </w:r>
      <w:r>
        <w:rPr>
          <w:spacing w:val="-1"/>
        </w:rPr>
        <w:t xml:space="preserve"> </w:t>
      </w:r>
      <w:r>
        <w:t>-</w:t>
      </w:r>
      <w:r>
        <w:rPr>
          <w:spacing w:val="-4"/>
        </w:rPr>
        <w:t xml:space="preserve"> </w:t>
      </w:r>
      <w:r>
        <w:t>CAPACIDADES</w:t>
      </w:r>
      <w:r>
        <w:rPr>
          <w:spacing w:val="-2"/>
        </w:rPr>
        <w:t xml:space="preserve"> ACTUALES</w:t>
      </w:r>
    </w:p>
    <w:p w14:paraId="397196D0" w14:textId="77777777" w:rsidR="00AA4259" w:rsidRDefault="001B440B">
      <w:pPr>
        <w:pStyle w:val="Textoindependiente"/>
        <w:spacing w:before="24" w:line="259" w:lineRule="auto"/>
        <w:ind w:left="982" w:right="407"/>
        <w:jc w:val="both"/>
      </w:pPr>
      <w:r>
        <w:t xml:space="preserve">Los servicios del archivo central funcionan adecuadamente y presentan oportunidades de modernización que mejorarán la experiencia de los usuarios y optimizarán los procesos </w:t>
      </w:r>
      <w:r>
        <w:rPr>
          <w:spacing w:val="-2"/>
        </w:rPr>
        <w:t>operativos.</w:t>
      </w:r>
    </w:p>
    <w:p w14:paraId="55B38413" w14:textId="77777777" w:rsidR="00AA4259" w:rsidRDefault="001B440B">
      <w:pPr>
        <w:spacing w:before="157"/>
        <w:ind w:left="982"/>
        <w:jc w:val="both"/>
        <w:rPr>
          <w:rFonts w:ascii="Arial"/>
          <w:b/>
        </w:rPr>
      </w:pPr>
      <w:r>
        <w:rPr>
          <w:rFonts w:ascii="Arial"/>
          <w:b/>
        </w:rPr>
        <w:t>Servicios</w:t>
      </w:r>
      <w:r>
        <w:rPr>
          <w:rFonts w:ascii="Arial"/>
          <w:b/>
          <w:spacing w:val="-9"/>
        </w:rPr>
        <w:t xml:space="preserve"> </w:t>
      </w:r>
      <w:r>
        <w:rPr>
          <w:rFonts w:ascii="Arial"/>
          <w:b/>
        </w:rPr>
        <w:t>Operativos</w:t>
      </w:r>
      <w:r>
        <w:rPr>
          <w:rFonts w:ascii="Arial"/>
          <w:b/>
          <w:spacing w:val="-6"/>
        </w:rPr>
        <w:t xml:space="preserve"> </w:t>
      </w:r>
      <w:r>
        <w:rPr>
          <w:rFonts w:ascii="Arial"/>
          <w:b/>
          <w:spacing w:val="-2"/>
        </w:rPr>
        <w:t>Actuales:</w:t>
      </w:r>
    </w:p>
    <w:p w14:paraId="62DEB6ED" w14:textId="77777777" w:rsidR="00AA4259" w:rsidRDefault="00AA4259">
      <w:pPr>
        <w:pStyle w:val="Textoindependiente"/>
        <w:spacing w:before="1"/>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415"/>
        <w:gridCol w:w="2374"/>
        <w:gridCol w:w="1822"/>
        <w:gridCol w:w="2787"/>
      </w:tblGrid>
      <w:tr w:rsidR="00AA4259" w14:paraId="115C5A29" w14:textId="77777777">
        <w:trPr>
          <w:trHeight w:val="777"/>
        </w:trPr>
        <w:tc>
          <w:tcPr>
            <w:tcW w:w="2415" w:type="dxa"/>
            <w:tcBorders>
              <w:top w:val="nil"/>
              <w:left w:val="nil"/>
              <w:bottom w:val="nil"/>
              <w:right w:val="nil"/>
            </w:tcBorders>
            <w:shd w:val="clear" w:color="auto" w:fill="0E9ED4"/>
          </w:tcPr>
          <w:p w14:paraId="151C7CC4" w14:textId="77777777" w:rsidR="00AA4259" w:rsidRDefault="001B440B">
            <w:pPr>
              <w:pStyle w:val="TableParagraph"/>
              <w:spacing w:before="12"/>
              <w:ind w:left="112"/>
              <w:rPr>
                <w:rFonts w:ascii="Arial"/>
                <w:b/>
                <w:sz w:val="24"/>
              </w:rPr>
            </w:pPr>
            <w:r>
              <w:rPr>
                <w:rFonts w:ascii="Arial"/>
                <w:b/>
                <w:color w:val="FFFFFF"/>
                <w:sz w:val="24"/>
              </w:rPr>
              <w:t>Tipo de</w:t>
            </w:r>
            <w:r>
              <w:rPr>
                <w:rFonts w:ascii="Arial"/>
                <w:b/>
                <w:color w:val="FFFFFF"/>
                <w:spacing w:val="-2"/>
                <w:sz w:val="24"/>
              </w:rPr>
              <w:t xml:space="preserve"> Servicio</w:t>
            </w:r>
          </w:p>
        </w:tc>
        <w:tc>
          <w:tcPr>
            <w:tcW w:w="2374" w:type="dxa"/>
            <w:tcBorders>
              <w:top w:val="nil"/>
              <w:left w:val="nil"/>
              <w:bottom w:val="nil"/>
              <w:right w:val="nil"/>
            </w:tcBorders>
            <w:shd w:val="clear" w:color="auto" w:fill="0E9ED4"/>
          </w:tcPr>
          <w:p w14:paraId="00EB1671" w14:textId="77777777" w:rsidR="00AA4259" w:rsidRDefault="001B440B">
            <w:pPr>
              <w:pStyle w:val="TableParagraph"/>
              <w:tabs>
                <w:tab w:val="left" w:pos="1991"/>
              </w:tabs>
              <w:spacing w:before="12" w:line="259" w:lineRule="auto"/>
              <w:ind w:left="112" w:right="100"/>
              <w:rPr>
                <w:rFonts w:ascii="Arial" w:hAnsi="Arial"/>
                <w:b/>
                <w:sz w:val="24"/>
              </w:rPr>
            </w:pPr>
            <w:r>
              <w:rPr>
                <w:rFonts w:ascii="Arial" w:hAnsi="Arial"/>
                <w:b/>
                <w:color w:val="FFFFFF"/>
                <w:spacing w:val="-2"/>
                <w:sz w:val="24"/>
              </w:rPr>
              <w:t>Modalidad</w:t>
            </w:r>
            <w:r>
              <w:rPr>
                <w:rFonts w:ascii="Arial" w:hAnsi="Arial"/>
                <w:b/>
                <w:color w:val="FFFFFF"/>
                <w:sz w:val="24"/>
              </w:rPr>
              <w:tab/>
            </w:r>
            <w:r>
              <w:rPr>
                <w:rFonts w:ascii="Arial" w:hAnsi="Arial"/>
                <w:b/>
                <w:color w:val="FFFFFF"/>
                <w:spacing w:val="-6"/>
                <w:sz w:val="24"/>
              </w:rPr>
              <w:t xml:space="preserve">de </w:t>
            </w:r>
            <w:r>
              <w:rPr>
                <w:rFonts w:ascii="Arial" w:hAnsi="Arial"/>
                <w:b/>
                <w:color w:val="FFFFFF"/>
                <w:spacing w:val="-2"/>
                <w:sz w:val="24"/>
              </w:rPr>
              <w:t>Prestación</w:t>
            </w:r>
          </w:p>
        </w:tc>
        <w:tc>
          <w:tcPr>
            <w:tcW w:w="1822" w:type="dxa"/>
            <w:tcBorders>
              <w:top w:val="nil"/>
              <w:left w:val="nil"/>
              <w:bottom w:val="nil"/>
              <w:right w:val="nil"/>
            </w:tcBorders>
            <w:shd w:val="clear" w:color="auto" w:fill="0E9ED4"/>
          </w:tcPr>
          <w:p w14:paraId="55C8991C" w14:textId="77777777" w:rsidR="00AA4259" w:rsidRDefault="001B440B">
            <w:pPr>
              <w:pStyle w:val="TableParagraph"/>
              <w:tabs>
                <w:tab w:val="left" w:pos="1439"/>
              </w:tabs>
              <w:spacing w:before="12" w:line="259" w:lineRule="auto"/>
              <w:ind w:left="110" w:right="100"/>
              <w:rPr>
                <w:rFonts w:ascii="Arial"/>
                <w:b/>
                <w:sz w:val="24"/>
              </w:rPr>
            </w:pPr>
            <w:r>
              <w:rPr>
                <w:rFonts w:ascii="Arial"/>
                <w:b/>
                <w:color w:val="FFFFFF"/>
                <w:spacing w:val="-2"/>
                <w:sz w:val="24"/>
              </w:rPr>
              <w:t>Nivel</w:t>
            </w:r>
            <w:r>
              <w:rPr>
                <w:rFonts w:ascii="Arial"/>
                <w:b/>
                <w:color w:val="FFFFFF"/>
                <w:sz w:val="24"/>
              </w:rPr>
              <w:tab/>
            </w:r>
            <w:r>
              <w:rPr>
                <w:rFonts w:ascii="Arial"/>
                <w:b/>
                <w:color w:val="FFFFFF"/>
                <w:spacing w:val="-6"/>
                <w:sz w:val="24"/>
              </w:rPr>
              <w:t xml:space="preserve">de </w:t>
            </w:r>
            <w:r>
              <w:rPr>
                <w:rFonts w:ascii="Arial"/>
                <w:b/>
                <w:color w:val="FFFFFF"/>
                <w:spacing w:val="-2"/>
                <w:sz w:val="24"/>
              </w:rPr>
              <w:t>Efectividad</w:t>
            </w:r>
          </w:p>
        </w:tc>
        <w:tc>
          <w:tcPr>
            <w:tcW w:w="2787" w:type="dxa"/>
            <w:tcBorders>
              <w:top w:val="nil"/>
              <w:left w:val="nil"/>
              <w:bottom w:val="nil"/>
              <w:right w:val="nil"/>
            </w:tcBorders>
            <w:shd w:val="clear" w:color="auto" w:fill="0E9ED4"/>
          </w:tcPr>
          <w:p w14:paraId="0BA69986" w14:textId="77777777" w:rsidR="00AA4259" w:rsidRDefault="001B440B">
            <w:pPr>
              <w:pStyle w:val="TableParagraph"/>
              <w:tabs>
                <w:tab w:val="left" w:pos="2401"/>
              </w:tabs>
              <w:spacing w:before="12" w:line="259" w:lineRule="auto"/>
              <w:ind w:left="112" w:right="103"/>
              <w:rPr>
                <w:rFonts w:ascii="Arial"/>
                <w:b/>
                <w:sz w:val="24"/>
              </w:rPr>
            </w:pPr>
            <w:r>
              <w:rPr>
                <w:rFonts w:ascii="Arial"/>
                <w:b/>
                <w:color w:val="FFFFFF"/>
                <w:spacing w:val="-2"/>
                <w:sz w:val="24"/>
              </w:rPr>
              <w:t>Oportunidad</w:t>
            </w:r>
            <w:r>
              <w:rPr>
                <w:rFonts w:ascii="Arial"/>
                <w:b/>
                <w:color w:val="FFFFFF"/>
                <w:sz w:val="24"/>
              </w:rPr>
              <w:tab/>
            </w:r>
            <w:r>
              <w:rPr>
                <w:rFonts w:ascii="Arial"/>
                <w:b/>
                <w:color w:val="FFFFFF"/>
                <w:spacing w:val="-6"/>
                <w:sz w:val="24"/>
              </w:rPr>
              <w:t xml:space="preserve">de </w:t>
            </w:r>
            <w:r>
              <w:rPr>
                <w:rFonts w:ascii="Arial"/>
                <w:b/>
                <w:color w:val="FFFFFF"/>
                <w:spacing w:val="-2"/>
                <w:sz w:val="24"/>
              </w:rPr>
              <w:t>Desarrollo</w:t>
            </w:r>
          </w:p>
        </w:tc>
      </w:tr>
      <w:tr w:rsidR="00AA4259" w14:paraId="74157AD7" w14:textId="77777777">
        <w:trPr>
          <w:trHeight w:val="753"/>
        </w:trPr>
        <w:tc>
          <w:tcPr>
            <w:tcW w:w="2415" w:type="dxa"/>
            <w:tcBorders>
              <w:top w:val="nil"/>
            </w:tcBorders>
            <w:shd w:val="clear" w:color="auto" w:fill="C9ECFA"/>
          </w:tcPr>
          <w:p w14:paraId="1EFB9E61" w14:textId="77777777" w:rsidR="00AA4259" w:rsidRDefault="001B440B">
            <w:pPr>
              <w:pStyle w:val="TableParagraph"/>
              <w:ind w:left="107"/>
              <w:rPr>
                <w:rFonts w:ascii="Arial"/>
                <w:b/>
                <w:sz w:val="24"/>
              </w:rPr>
            </w:pPr>
            <w:r>
              <w:rPr>
                <w:rFonts w:ascii="Arial"/>
                <w:b/>
                <w:sz w:val="24"/>
              </w:rPr>
              <w:t>Consulta</w:t>
            </w:r>
            <w:r>
              <w:rPr>
                <w:rFonts w:ascii="Arial"/>
                <w:b/>
                <w:spacing w:val="-5"/>
                <w:sz w:val="24"/>
              </w:rPr>
              <w:t xml:space="preserve"> </w:t>
            </w:r>
            <w:r>
              <w:rPr>
                <w:rFonts w:ascii="Arial"/>
                <w:b/>
                <w:spacing w:val="-2"/>
                <w:sz w:val="24"/>
              </w:rPr>
              <w:t>interna</w:t>
            </w:r>
          </w:p>
        </w:tc>
        <w:tc>
          <w:tcPr>
            <w:tcW w:w="2374" w:type="dxa"/>
            <w:tcBorders>
              <w:top w:val="nil"/>
            </w:tcBorders>
            <w:shd w:val="clear" w:color="auto" w:fill="C9ECFA"/>
          </w:tcPr>
          <w:p w14:paraId="35F7ADA8" w14:textId="77777777" w:rsidR="00AA4259" w:rsidRDefault="001B440B">
            <w:pPr>
              <w:pStyle w:val="TableParagraph"/>
              <w:spacing w:line="259" w:lineRule="auto"/>
              <w:ind w:left="107" w:right="787"/>
              <w:rPr>
                <w:sz w:val="24"/>
              </w:rPr>
            </w:pPr>
            <w:r>
              <w:rPr>
                <w:spacing w:val="-2"/>
                <w:sz w:val="24"/>
              </w:rPr>
              <w:t>Presencial sistematizada</w:t>
            </w:r>
          </w:p>
        </w:tc>
        <w:tc>
          <w:tcPr>
            <w:tcW w:w="1822" w:type="dxa"/>
            <w:tcBorders>
              <w:top w:val="nil"/>
            </w:tcBorders>
            <w:shd w:val="clear" w:color="auto" w:fill="C9ECFA"/>
          </w:tcPr>
          <w:p w14:paraId="79CDC544" w14:textId="77777777" w:rsidR="00AA4259" w:rsidRDefault="001B440B">
            <w:pPr>
              <w:pStyle w:val="TableParagraph"/>
              <w:tabs>
                <w:tab w:val="left" w:pos="1446"/>
              </w:tabs>
              <w:ind w:left="105"/>
              <w:rPr>
                <w:sz w:val="24"/>
              </w:rPr>
            </w:pPr>
            <w:r>
              <w:rPr>
                <w:spacing w:val="-5"/>
                <w:sz w:val="24"/>
              </w:rPr>
              <w:t>70%</w:t>
            </w:r>
            <w:r>
              <w:rPr>
                <w:sz w:val="24"/>
              </w:rPr>
              <w:tab/>
            </w:r>
            <w:r>
              <w:rPr>
                <w:spacing w:val="-5"/>
                <w:sz w:val="24"/>
              </w:rPr>
              <w:t>de</w:t>
            </w:r>
          </w:p>
          <w:p w14:paraId="6615CD98" w14:textId="77777777" w:rsidR="00AA4259" w:rsidRDefault="001B440B">
            <w:pPr>
              <w:pStyle w:val="TableParagraph"/>
              <w:spacing w:before="22"/>
              <w:ind w:left="105"/>
              <w:rPr>
                <w:sz w:val="24"/>
              </w:rPr>
            </w:pPr>
            <w:r>
              <w:rPr>
                <w:spacing w:val="-2"/>
                <w:sz w:val="24"/>
              </w:rPr>
              <w:t>efectividad</w:t>
            </w:r>
          </w:p>
        </w:tc>
        <w:tc>
          <w:tcPr>
            <w:tcW w:w="2787" w:type="dxa"/>
            <w:tcBorders>
              <w:top w:val="nil"/>
            </w:tcBorders>
            <w:shd w:val="clear" w:color="auto" w:fill="C9ECFA"/>
          </w:tcPr>
          <w:p w14:paraId="6D7D1EDA" w14:textId="77777777" w:rsidR="00AA4259" w:rsidRDefault="001B440B">
            <w:pPr>
              <w:pStyle w:val="TableParagraph"/>
              <w:spacing w:line="259" w:lineRule="auto"/>
              <w:ind w:left="107" w:right="99"/>
              <w:rPr>
                <w:sz w:val="24"/>
              </w:rPr>
            </w:pPr>
            <w:r>
              <w:rPr>
                <w:spacing w:val="-2"/>
                <w:sz w:val="24"/>
              </w:rPr>
              <w:t>Modernización tecnológica</w:t>
            </w:r>
          </w:p>
        </w:tc>
      </w:tr>
      <w:tr w:rsidR="00AA4259" w14:paraId="3D62DA1A" w14:textId="77777777">
        <w:trPr>
          <w:trHeight w:val="756"/>
        </w:trPr>
        <w:tc>
          <w:tcPr>
            <w:tcW w:w="2415" w:type="dxa"/>
          </w:tcPr>
          <w:p w14:paraId="77168ECD" w14:textId="77777777" w:rsidR="00AA4259" w:rsidRDefault="001B440B">
            <w:pPr>
              <w:pStyle w:val="TableParagraph"/>
              <w:spacing w:before="3" w:line="259" w:lineRule="auto"/>
              <w:ind w:left="107"/>
              <w:rPr>
                <w:rFonts w:ascii="Arial" w:hAnsi="Arial"/>
                <w:b/>
                <w:sz w:val="24"/>
              </w:rPr>
            </w:pPr>
            <w:r>
              <w:rPr>
                <w:rFonts w:ascii="Arial" w:hAnsi="Arial"/>
                <w:b/>
                <w:spacing w:val="-2"/>
                <w:sz w:val="24"/>
              </w:rPr>
              <w:t>Préstamo documentos</w:t>
            </w:r>
          </w:p>
        </w:tc>
        <w:tc>
          <w:tcPr>
            <w:tcW w:w="2374" w:type="dxa"/>
          </w:tcPr>
          <w:p w14:paraId="377142B0" w14:textId="77777777" w:rsidR="00AA4259" w:rsidRDefault="001B440B">
            <w:pPr>
              <w:pStyle w:val="TableParagraph"/>
              <w:tabs>
                <w:tab w:val="left" w:pos="1477"/>
              </w:tabs>
              <w:spacing w:before="3" w:line="259" w:lineRule="auto"/>
              <w:ind w:left="107" w:right="95"/>
              <w:rPr>
                <w:sz w:val="24"/>
              </w:rPr>
            </w:pPr>
            <w:r>
              <w:rPr>
                <w:spacing w:val="-2"/>
                <w:sz w:val="24"/>
              </w:rPr>
              <w:t>Control</w:t>
            </w:r>
            <w:r>
              <w:rPr>
                <w:sz w:val="24"/>
              </w:rPr>
              <w:tab/>
            </w:r>
            <w:r>
              <w:rPr>
                <w:spacing w:val="-2"/>
                <w:sz w:val="24"/>
              </w:rPr>
              <w:t>manual establecido</w:t>
            </w:r>
          </w:p>
        </w:tc>
        <w:tc>
          <w:tcPr>
            <w:tcW w:w="1822" w:type="dxa"/>
          </w:tcPr>
          <w:p w14:paraId="0F18294A" w14:textId="77777777" w:rsidR="00AA4259" w:rsidRDefault="001B440B">
            <w:pPr>
              <w:pStyle w:val="TableParagraph"/>
              <w:tabs>
                <w:tab w:val="left" w:pos="1446"/>
              </w:tabs>
              <w:spacing w:before="3"/>
              <w:ind w:left="105"/>
              <w:rPr>
                <w:sz w:val="24"/>
              </w:rPr>
            </w:pPr>
            <w:r>
              <w:rPr>
                <w:spacing w:val="-5"/>
                <w:sz w:val="24"/>
              </w:rPr>
              <w:t>65%</w:t>
            </w:r>
            <w:r>
              <w:rPr>
                <w:sz w:val="24"/>
              </w:rPr>
              <w:tab/>
            </w:r>
            <w:r>
              <w:rPr>
                <w:spacing w:val="-5"/>
                <w:sz w:val="24"/>
              </w:rPr>
              <w:t>de</w:t>
            </w:r>
          </w:p>
          <w:p w14:paraId="2CF4BD12" w14:textId="77777777" w:rsidR="00AA4259" w:rsidRDefault="001B440B">
            <w:pPr>
              <w:pStyle w:val="TableParagraph"/>
              <w:spacing w:before="22"/>
              <w:ind w:left="105"/>
              <w:rPr>
                <w:sz w:val="24"/>
              </w:rPr>
            </w:pPr>
            <w:r>
              <w:rPr>
                <w:spacing w:val="-2"/>
                <w:sz w:val="24"/>
              </w:rPr>
              <w:t>efectividad</w:t>
            </w:r>
          </w:p>
        </w:tc>
        <w:tc>
          <w:tcPr>
            <w:tcW w:w="2787" w:type="dxa"/>
          </w:tcPr>
          <w:p w14:paraId="4406366D" w14:textId="77777777" w:rsidR="00AA4259" w:rsidRDefault="001B440B">
            <w:pPr>
              <w:pStyle w:val="TableParagraph"/>
              <w:tabs>
                <w:tab w:val="left" w:pos="2410"/>
              </w:tabs>
              <w:spacing w:before="3" w:line="259" w:lineRule="auto"/>
              <w:ind w:left="107" w:right="99"/>
              <w:rPr>
                <w:sz w:val="24"/>
              </w:rPr>
            </w:pPr>
            <w:r>
              <w:rPr>
                <w:spacing w:val="-2"/>
                <w:sz w:val="24"/>
              </w:rPr>
              <w:t>Automatización</w:t>
            </w:r>
            <w:r>
              <w:rPr>
                <w:sz w:val="24"/>
              </w:rPr>
              <w:tab/>
            </w:r>
            <w:r>
              <w:rPr>
                <w:spacing w:val="-6"/>
                <w:sz w:val="24"/>
              </w:rPr>
              <w:t xml:space="preserve">de </w:t>
            </w:r>
            <w:r>
              <w:rPr>
                <w:spacing w:val="-2"/>
                <w:sz w:val="24"/>
              </w:rPr>
              <w:t>procesos</w:t>
            </w:r>
          </w:p>
        </w:tc>
      </w:tr>
      <w:tr w:rsidR="00AA4259" w14:paraId="2D46F24A" w14:textId="77777777">
        <w:trPr>
          <w:trHeight w:val="758"/>
        </w:trPr>
        <w:tc>
          <w:tcPr>
            <w:tcW w:w="2415" w:type="dxa"/>
            <w:shd w:val="clear" w:color="auto" w:fill="C9ECFA"/>
          </w:tcPr>
          <w:p w14:paraId="1455DD82" w14:textId="77777777" w:rsidR="00AA4259" w:rsidRDefault="001B440B">
            <w:pPr>
              <w:pStyle w:val="TableParagraph"/>
              <w:tabs>
                <w:tab w:val="left" w:pos="2026"/>
              </w:tabs>
              <w:spacing w:before="2" w:line="259" w:lineRule="auto"/>
              <w:ind w:left="107" w:right="96"/>
              <w:rPr>
                <w:rFonts w:ascii="Arial" w:hAnsi="Arial"/>
                <w:b/>
                <w:sz w:val="24"/>
              </w:rPr>
            </w:pPr>
            <w:r>
              <w:rPr>
                <w:rFonts w:ascii="Arial" w:hAnsi="Arial"/>
                <w:b/>
                <w:spacing w:val="-2"/>
                <w:sz w:val="24"/>
              </w:rPr>
              <w:t>Servicios</w:t>
            </w:r>
            <w:r>
              <w:rPr>
                <w:rFonts w:ascii="Arial" w:hAnsi="Arial"/>
                <w:b/>
                <w:sz w:val="24"/>
              </w:rPr>
              <w:tab/>
            </w:r>
            <w:r>
              <w:rPr>
                <w:rFonts w:ascii="Arial" w:hAnsi="Arial"/>
                <w:b/>
                <w:spacing w:val="-6"/>
                <w:sz w:val="24"/>
              </w:rPr>
              <w:t xml:space="preserve">de </w:t>
            </w:r>
            <w:r>
              <w:rPr>
                <w:rFonts w:ascii="Arial" w:hAnsi="Arial"/>
                <w:b/>
                <w:spacing w:val="-2"/>
                <w:sz w:val="24"/>
              </w:rPr>
              <w:t>reproducción</w:t>
            </w:r>
          </w:p>
        </w:tc>
        <w:tc>
          <w:tcPr>
            <w:tcW w:w="2374" w:type="dxa"/>
            <w:shd w:val="clear" w:color="auto" w:fill="C9ECFA"/>
          </w:tcPr>
          <w:p w14:paraId="3D1F7155" w14:textId="77777777" w:rsidR="00AA4259" w:rsidRDefault="001B440B">
            <w:pPr>
              <w:pStyle w:val="TableParagraph"/>
              <w:tabs>
                <w:tab w:val="left" w:pos="1570"/>
              </w:tabs>
              <w:spacing w:before="2" w:line="259" w:lineRule="auto"/>
              <w:ind w:left="107" w:right="96"/>
              <w:rPr>
                <w:sz w:val="24"/>
              </w:rPr>
            </w:pPr>
            <w:r>
              <w:rPr>
                <w:spacing w:val="-2"/>
                <w:sz w:val="24"/>
              </w:rPr>
              <w:t>Capacidad</w:t>
            </w:r>
            <w:r>
              <w:rPr>
                <w:sz w:val="24"/>
              </w:rPr>
              <w:tab/>
            </w:r>
            <w:r>
              <w:rPr>
                <w:spacing w:val="-2"/>
                <w:sz w:val="24"/>
              </w:rPr>
              <w:t>básica operativa</w:t>
            </w:r>
          </w:p>
        </w:tc>
        <w:tc>
          <w:tcPr>
            <w:tcW w:w="1822" w:type="dxa"/>
            <w:shd w:val="clear" w:color="auto" w:fill="C9ECFA"/>
          </w:tcPr>
          <w:p w14:paraId="7A4BB10D" w14:textId="77777777" w:rsidR="00AA4259" w:rsidRDefault="001B440B">
            <w:pPr>
              <w:pStyle w:val="TableParagraph"/>
              <w:tabs>
                <w:tab w:val="left" w:pos="1446"/>
              </w:tabs>
              <w:spacing w:before="2"/>
              <w:ind w:left="105"/>
              <w:rPr>
                <w:sz w:val="24"/>
              </w:rPr>
            </w:pPr>
            <w:r>
              <w:rPr>
                <w:spacing w:val="-5"/>
                <w:sz w:val="24"/>
              </w:rPr>
              <w:t>50%</w:t>
            </w:r>
            <w:r>
              <w:rPr>
                <w:sz w:val="24"/>
              </w:rPr>
              <w:tab/>
            </w:r>
            <w:r>
              <w:rPr>
                <w:spacing w:val="-5"/>
                <w:sz w:val="24"/>
              </w:rPr>
              <w:t>de</w:t>
            </w:r>
          </w:p>
          <w:p w14:paraId="44D4447F" w14:textId="77777777" w:rsidR="00AA4259" w:rsidRDefault="001B440B">
            <w:pPr>
              <w:pStyle w:val="TableParagraph"/>
              <w:spacing w:before="22"/>
              <w:ind w:left="105"/>
              <w:rPr>
                <w:sz w:val="24"/>
              </w:rPr>
            </w:pPr>
            <w:r>
              <w:rPr>
                <w:spacing w:val="-2"/>
                <w:sz w:val="24"/>
              </w:rPr>
              <w:t>capacidad</w:t>
            </w:r>
          </w:p>
        </w:tc>
        <w:tc>
          <w:tcPr>
            <w:tcW w:w="2787" w:type="dxa"/>
            <w:shd w:val="clear" w:color="auto" w:fill="C9ECFA"/>
          </w:tcPr>
          <w:p w14:paraId="1E5490E2" w14:textId="77777777" w:rsidR="00AA4259" w:rsidRDefault="001B440B">
            <w:pPr>
              <w:pStyle w:val="TableParagraph"/>
              <w:tabs>
                <w:tab w:val="left" w:pos="2410"/>
              </w:tabs>
              <w:spacing w:before="2" w:line="259" w:lineRule="auto"/>
              <w:ind w:left="107" w:right="98"/>
              <w:rPr>
                <w:sz w:val="24"/>
              </w:rPr>
            </w:pPr>
            <w:r>
              <w:rPr>
                <w:spacing w:val="-2"/>
                <w:sz w:val="24"/>
              </w:rPr>
              <w:t>Fortalecimiento</w:t>
            </w:r>
            <w:r>
              <w:rPr>
                <w:sz w:val="24"/>
              </w:rPr>
              <w:tab/>
            </w:r>
            <w:r>
              <w:rPr>
                <w:spacing w:val="-6"/>
                <w:sz w:val="24"/>
              </w:rPr>
              <w:t xml:space="preserve">de </w:t>
            </w:r>
            <w:r>
              <w:rPr>
                <w:spacing w:val="-2"/>
                <w:sz w:val="24"/>
              </w:rPr>
              <w:t>equipamiento</w:t>
            </w:r>
          </w:p>
        </w:tc>
      </w:tr>
    </w:tbl>
    <w:p w14:paraId="15C9BF9A" w14:textId="77777777" w:rsidR="00AA4259" w:rsidRDefault="00AA4259">
      <w:pPr>
        <w:pStyle w:val="Textoindependiente"/>
        <w:spacing w:before="185"/>
        <w:rPr>
          <w:rFonts w:ascii="Arial"/>
          <w:b/>
        </w:rPr>
      </w:pPr>
    </w:p>
    <w:p w14:paraId="77C82BB1" w14:textId="77777777" w:rsidR="00AA4259" w:rsidRDefault="001B440B">
      <w:pPr>
        <w:pStyle w:val="Ttulo1"/>
        <w:numPr>
          <w:ilvl w:val="1"/>
          <w:numId w:val="154"/>
        </w:numPr>
        <w:tabs>
          <w:tab w:val="left" w:pos="1545"/>
        </w:tabs>
        <w:ind w:left="1545" w:hanging="563"/>
      </w:pPr>
      <w:bookmarkStart w:id="55" w:name="_bookmark55"/>
      <w:bookmarkEnd w:id="55"/>
      <w:r>
        <w:t>GESTIÓN</w:t>
      </w:r>
      <w:r>
        <w:rPr>
          <w:spacing w:val="-4"/>
        </w:rPr>
        <w:t xml:space="preserve"> </w:t>
      </w:r>
      <w:r>
        <w:t>DE</w:t>
      </w:r>
      <w:r>
        <w:rPr>
          <w:spacing w:val="-1"/>
        </w:rPr>
        <w:t xml:space="preserve"> </w:t>
      </w:r>
      <w:r>
        <w:t>RIESGOS</w:t>
      </w:r>
      <w:r>
        <w:rPr>
          <w:spacing w:val="1"/>
        </w:rPr>
        <w:t xml:space="preserve"> </w:t>
      </w:r>
      <w:r>
        <w:t>-</w:t>
      </w:r>
      <w:r>
        <w:rPr>
          <w:spacing w:val="-2"/>
        </w:rPr>
        <w:t xml:space="preserve"> </w:t>
      </w:r>
      <w:r>
        <w:t>ENFOQUE</w:t>
      </w:r>
      <w:r>
        <w:rPr>
          <w:spacing w:val="-3"/>
        </w:rPr>
        <w:t xml:space="preserve"> </w:t>
      </w:r>
      <w:r>
        <w:rPr>
          <w:spacing w:val="-2"/>
        </w:rPr>
        <w:t>PREVENTIVO</w:t>
      </w:r>
    </w:p>
    <w:p w14:paraId="554120B5" w14:textId="77777777" w:rsidR="00AA4259" w:rsidRDefault="001B440B">
      <w:pPr>
        <w:pStyle w:val="Textoindependiente"/>
        <w:spacing w:before="24" w:line="259" w:lineRule="auto"/>
        <w:ind w:left="982" w:right="409"/>
        <w:jc w:val="both"/>
      </w:pPr>
      <w:r>
        <w:t>La gestión de riesgos del archivo central se basa en un enfoque preventivo que reconoce las amenazas potenciales y</w:t>
      </w:r>
      <w:r>
        <w:rPr>
          <w:spacing w:val="-3"/>
        </w:rPr>
        <w:t xml:space="preserve"> </w:t>
      </w:r>
      <w:r>
        <w:t>desarrolla estrategias de</w:t>
      </w:r>
      <w:r>
        <w:rPr>
          <w:spacing w:val="-1"/>
        </w:rPr>
        <w:t xml:space="preserve"> </w:t>
      </w:r>
      <w:r>
        <w:t>mitigación apropiadas.</w:t>
      </w:r>
      <w:r>
        <w:rPr>
          <w:spacing w:val="-2"/>
        </w:rPr>
        <w:t xml:space="preserve"> </w:t>
      </w:r>
      <w:r>
        <w:t>La implementación del SIC fortalecerá significativamente estas capacidades.</w:t>
      </w:r>
    </w:p>
    <w:p w14:paraId="3E909FE3"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4D52A307" w14:textId="77777777" w:rsidR="00AA4259" w:rsidRDefault="00AA4259">
      <w:pPr>
        <w:pStyle w:val="Textoindependiente"/>
      </w:pPr>
    </w:p>
    <w:p w14:paraId="76451C08" w14:textId="77777777" w:rsidR="00AA4259" w:rsidRDefault="00AA4259">
      <w:pPr>
        <w:pStyle w:val="Textoindependiente"/>
      </w:pPr>
    </w:p>
    <w:p w14:paraId="54514C9A" w14:textId="77777777" w:rsidR="00AA4259" w:rsidRDefault="00AA4259">
      <w:pPr>
        <w:pStyle w:val="Textoindependiente"/>
      </w:pPr>
    </w:p>
    <w:p w14:paraId="4DF486C9" w14:textId="77777777" w:rsidR="00AA4259" w:rsidRDefault="00AA4259">
      <w:pPr>
        <w:pStyle w:val="Textoindependiente"/>
      </w:pPr>
    </w:p>
    <w:p w14:paraId="38E3BADD" w14:textId="77777777" w:rsidR="00AA4259" w:rsidRDefault="00AA4259">
      <w:pPr>
        <w:pStyle w:val="Textoindependiente"/>
      </w:pPr>
    </w:p>
    <w:p w14:paraId="13849511" w14:textId="77777777" w:rsidR="00AA4259" w:rsidRDefault="00AA4259">
      <w:pPr>
        <w:pStyle w:val="Textoindependiente"/>
        <w:spacing w:before="227"/>
      </w:pPr>
    </w:p>
    <w:p w14:paraId="60576C6A" w14:textId="77777777" w:rsidR="00AA4259" w:rsidRDefault="001B440B">
      <w:pPr>
        <w:ind w:left="982"/>
        <w:jc w:val="both"/>
        <w:rPr>
          <w:rFonts w:ascii="Arial"/>
          <w:b/>
        </w:rPr>
      </w:pPr>
      <w:r>
        <w:rPr>
          <w:rFonts w:ascii="Arial"/>
          <w:b/>
        </w:rPr>
        <w:t>Principales</w:t>
      </w:r>
      <w:r>
        <w:rPr>
          <w:rFonts w:ascii="Arial"/>
          <w:b/>
          <w:spacing w:val="-5"/>
        </w:rPr>
        <w:t xml:space="preserve"> </w:t>
      </w:r>
      <w:r>
        <w:rPr>
          <w:rFonts w:ascii="Arial"/>
          <w:b/>
        </w:rPr>
        <w:t>Factores</w:t>
      </w:r>
      <w:r>
        <w:rPr>
          <w:rFonts w:ascii="Arial"/>
          <w:b/>
          <w:spacing w:val="-7"/>
        </w:rPr>
        <w:t xml:space="preserve"> </w:t>
      </w:r>
      <w:r>
        <w:rPr>
          <w:rFonts w:ascii="Arial"/>
          <w:b/>
        </w:rPr>
        <w:t>de</w:t>
      </w:r>
      <w:r>
        <w:rPr>
          <w:rFonts w:ascii="Arial"/>
          <w:b/>
          <w:spacing w:val="-5"/>
        </w:rPr>
        <w:t xml:space="preserve"> </w:t>
      </w:r>
      <w:r>
        <w:rPr>
          <w:rFonts w:ascii="Arial"/>
          <w:b/>
        </w:rPr>
        <w:t>Riesgo</w:t>
      </w:r>
      <w:r>
        <w:rPr>
          <w:rFonts w:ascii="Arial"/>
          <w:b/>
          <w:spacing w:val="-7"/>
        </w:rPr>
        <w:t xml:space="preserve"> </w:t>
      </w:r>
      <w:r>
        <w:rPr>
          <w:rFonts w:ascii="Arial"/>
          <w:b/>
          <w:spacing w:val="-2"/>
        </w:rPr>
        <w:t>Identificados:</w:t>
      </w:r>
    </w:p>
    <w:p w14:paraId="14E7040A" w14:textId="77777777" w:rsidR="00AA4259" w:rsidRDefault="00AA4259">
      <w:pPr>
        <w:pStyle w:val="Textoindependiente"/>
        <w:spacing w:before="4"/>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367"/>
        <w:gridCol w:w="1870"/>
        <w:gridCol w:w="1577"/>
        <w:gridCol w:w="3584"/>
      </w:tblGrid>
      <w:tr w:rsidR="00AA4259" w14:paraId="47A94A91" w14:textId="77777777">
        <w:trPr>
          <w:trHeight w:val="775"/>
        </w:trPr>
        <w:tc>
          <w:tcPr>
            <w:tcW w:w="2367" w:type="dxa"/>
            <w:tcBorders>
              <w:top w:val="nil"/>
              <w:left w:val="nil"/>
              <w:bottom w:val="nil"/>
              <w:right w:val="nil"/>
            </w:tcBorders>
            <w:shd w:val="clear" w:color="auto" w:fill="0E9ED4"/>
          </w:tcPr>
          <w:p w14:paraId="7D92ABD3" w14:textId="77777777" w:rsidR="00AA4259" w:rsidRDefault="001B440B">
            <w:pPr>
              <w:pStyle w:val="TableParagraph"/>
              <w:spacing w:before="10"/>
              <w:ind w:left="112"/>
              <w:rPr>
                <w:rFonts w:ascii="Arial"/>
                <w:b/>
                <w:sz w:val="24"/>
              </w:rPr>
            </w:pPr>
            <w:r>
              <w:rPr>
                <w:rFonts w:ascii="Arial"/>
                <w:b/>
                <w:color w:val="FFFFFF"/>
                <w:sz w:val="24"/>
              </w:rPr>
              <w:t>Factor</w:t>
            </w:r>
            <w:r>
              <w:rPr>
                <w:rFonts w:ascii="Arial"/>
                <w:b/>
                <w:color w:val="FFFFFF"/>
                <w:spacing w:val="-2"/>
                <w:sz w:val="24"/>
              </w:rPr>
              <w:t xml:space="preserve"> </w:t>
            </w:r>
            <w:r>
              <w:rPr>
                <w:rFonts w:ascii="Arial"/>
                <w:b/>
                <w:color w:val="FFFFFF"/>
                <w:sz w:val="24"/>
              </w:rPr>
              <w:t xml:space="preserve">de </w:t>
            </w:r>
            <w:r>
              <w:rPr>
                <w:rFonts w:ascii="Arial"/>
                <w:b/>
                <w:color w:val="FFFFFF"/>
                <w:spacing w:val="-2"/>
                <w:sz w:val="24"/>
              </w:rPr>
              <w:t>Riesgo</w:t>
            </w:r>
          </w:p>
        </w:tc>
        <w:tc>
          <w:tcPr>
            <w:tcW w:w="1870" w:type="dxa"/>
            <w:tcBorders>
              <w:top w:val="nil"/>
              <w:left w:val="nil"/>
              <w:bottom w:val="nil"/>
              <w:right w:val="nil"/>
            </w:tcBorders>
            <w:shd w:val="clear" w:color="auto" w:fill="0E9ED4"/>
          </w:tcPr>
          <w:p w14:paraId="7ED6C6B1" w14:textId="77777777" w:rsidR="00AA4259" w:rsidRDefault="001B440B">
            <w:pPr>
              <w:pStyle w:val="TableParagraph"/>
              <w:tabs>
                <w:tab w:val="left" w:pos="1487"/>
              </w:tabs>
              <w:spacing w:before="10" w:line="259" w:lineRule="auto"/>
              <w:ind w:left="110" w:right="100"/>
              <w:rPr>
                <w:rFonts w:ascii="Arial"/>
                <w:b/>
                <w:sz w:val="24"/>
              </w:rPr>
            </w:pPr>
            <w:r>
              <w:rPr>
                <w:rFonts w:ascii="Arial"/>
                <w:b/>
                <w:color w:val="FFFFFF"/>
                <w:spacing w:val="-2"/>
                <w:sz w:val="24"/>
              </w:rPr>
              <w:t>Nivel</w:t>
            </w:r>
            <w:r>
              <w:rPr>
                <w:rFonts w:ascii="Arial"/>
                <w:b/>
                <w:color w:val="FFFFFF"/>
                <w:sz w:val="24"/>
              </w:rPr>
              <w:tab/>
            </w:r>
            <w:r>
              <w:rPr>
                <w:rFonts w:ascii="Arial"/>
                <w:b/>
                <w:color w:val="FFFFFF"/>
                <w:spacing w:val="-6"/>
                <w:sz w:val="24"/>
              </w:rPr>
              <w:t xml:space="preserve">de </w:t>
            </w:r>
            <w:r>
              <w:rPr>
                <w:rFonts w:ascii="Arial"/>
                <w:b/>
                <w:color w:val="FFFFFF"/>
                <w:spacing w:val="-2"/>
                <w:sz w:val="24"/>
              </w:rPr>
              <w:t>Probabilidad</w:t>
            </w:r>
          </w:p>
        </w:tc>
        <w:tc>
          <w:tcPr>
            <w:tcW w:w="1577" w:type="dxa"/>
            <w:tcBorders>
              <w:top w:val="nil"/>
              <w:left w:val="nil"/>
              <w:bottom w:val="nil"/>
              <w:right w:val="nil"/>
            </w:tcBorders>
            <w:shd w:val="clear" w:color="auto" w:fill="0E9ED4"/>
          </w:tcPr>
          <w:p w14:paraId="10917D0C" w14:textId="77777777" w:rsidR="00AA4259" w:rsidRDefault="001B440B">
            <w:pPr>
              <w:pStyle w:val="TableParagraph"/>
              <w:spacing w:before="10" w:line="259" w:lineRule="auto"/>
              <w:ind w:left="112" w:right="393"/>
              <w:rPr>
                <w:rFonts w:ascii="Arial"/>
                <w:b/>
                <w:sz w:val="24"/>
              </w:rPr>
            </w:pPr>
            <w:r>
              <w:rPr>
                <w:rFonts w:ascii="Arial"/>
                <w:b/>
                <w:color w:val="FFFFFF"/>
                <w:spacing w:val="-2"/>
                <w:sz w:val="24"/>
              </w:rPr>
              <w:t>Impacto Potencial</w:t>
            </w:r>
          </w:p>
        </w:tc>
        <w:tc>
          <w:tcPr>
            <w:tcW w:w="3584" w:type="dxa"/>
            <w:tcBorders>
              <w:top w:val="nil"/>
              <w:left w:val="nil"/>
              <w:bottom w:val="nil"/>
              <w:right w:val="nil"/>
            </w:tcBorders>
            <w:shd w:val="clear" w:color="auto" w:fill="0E9ED4"/>
          </w:tcPr>
          <w:p w14:paraId="3876FBDE" w14:textId="77777777" w:rsidR="00AA4259" w:rsidRDefault="001B440B">
            <w:pPr>
              <w:pStyle w:val="TableParagraph"/>
              <w:spacing w:before="10"/>
              <w:ind w:left="112"/>
              <w:rPr>
                <w:rFonts w:ascii="Arial" w:hAnsi="Arial"/>
                <w:b/>
                <w:sz w:val="24"/>
              </w:rPr>
            </w:pPr>
            <w:r>
              <w:rPr>
                <w:rFonts w:ascii="Arial" w:hAnsi="Arial"/>
                <w:b/>
                <w:color w:val="FFFFFF"/>
                <w:sz w:val="24"/>
              </w:rPr>
              <w:t>Estrategia</w:t>
            </w:r>
            <w:r>
              <w:rPr>
                <w:rFonts w:ascii="Arial" w:hAnsi="Arial"/>
                <w:b/>
                <w:color w:val="FFFFFF"/>
                <w:spacing w:val="-6"/>
                <w:sz w:val="24"/>
              </w:rPr>
              <w:t xml:space="preserve"> </w:t>
            </w:r>
            <w:r>
              <w:rPr>
                <w:rFonts w:ascii="Arial" w:hAnsi="Arial"/>
                <w:b/>
                <w:color w:val="FFFFFF"/>
                <w:sz w:val="24"/>
              </w:rPr>
              <w:t>de</w:t>
            </w:r>
            <w:r>
              <w:rPr>
                <w:rFonts w:ascii="Arial" w:hAnsi="Arial"/>
                <w:b/>
                <w:color w:val="FFFFFF"/>
                <w:spacing w:val="-3"/>
                <w:sz w:val="24"/>
              </w:rPr>
              <w:t xml:space="preserve"> </w:t>
            </w:r>
            <w:r>
              <w:rPr>
                <w:rFonts w:ascii="Arial" w:hAnsi="Arial"/>
                <w:b/>
                <w:color w:val="FFFFFF"/>
                <w:spacing w:val="-2"/>
                <w:sz w:val="24"/>
              </w:rPr>
              <w:t>Mitigación</w:t>
            </w:r>
          </w:p>
        </w:tc>
      </w:tr>
      <w:tr w:rsidR="00AA4259" w14:paraId="6A624C60" w14:textId="77777777">
        <w:trPr>
          <w:trHeight w:val="756"/>
        </w:trPr>
        <w:tc>
          <w:tcPr>
            <w:tcW w:w="2367" w:type="dxa"/>
            <w:tcBorders>
              <w:top w:val="nil"/>
            </w:tcBorders>
            <w:shd w:val="clear" w:color="auto" w:fill="C9ECFA"/>
          </w:tcPr>
          <w:p w14:paraId="449E6B20" w14:textId="77777777" w:rsidR="00AA4259" w:rsidRDefault="001B440B">
            <w:pPr>
              <w:pStyle w:val="TableParagraph"/>
              <w:spacing w:line="259" w:lineRule="auto"/>
              <w:ind w:left="107" w:right="118"/>
              <w:rPr>
                <w:rFonts w:ascii="Arial"/>
                <w:b/>
                <w:sz w:val="24"/>
              </w:rPr>
            </w:pPr>
            <w:r>
              <w:rPr>
                <w:rFonts w:ascii="Arial"/>
                <w:b/>
                <w:spacing w:val="-2"/>
                <w:sz w:val="24"/>
              </w:rPr>
              <w:t>Riesgos ambientales</w:t>
            </w:r>
          </w:p>
        </w:tc>
        <w:tc>
          <w:tcPr>
            <w:tcW w:w="1870" w:type="dxa"/>
            <w:tcBorders>
              <w:top w:val="nil"/>
            </w:tcBorders>
            <w:shd w:val="clear" w:color="auto" w:fill="C9ECFA"/>
          </w:tcPr>
          <w:p w14:paraId="0C808B49" w14:textId="77777777" w:rsidR="00AA4259" w:rsidRDefault="001B440B">
            <w:pPr>
              <w:pStyle w:val="TableParagraph"/>
              <w:ind w:left="105"/>
              <w:rPr>
                <w:sz w:val="24"/>
              </w:rPr>
            </w:pPr>
            <w:r>
              <w:rPr>
                <w:spacing w:val="-2"/>
                <w:sz w:val="24"/>
              </w:rPr>
              <w:t>Medio</w:t>
            </w:r>
          </w:p>
        </w:tc>
        <w:tc>
          <w:tcPr>
            <w:tcW w:w="1577" w:type="dxa"/>
            <w:tcBorders>
              <w:top w:val="nil"/>
            </w:tcBorders>
            <w:shd w:val="clear" w:color="auto" w:fill="C9ECFA"/>
          </w:tcPr>
          <w:p w14:paraId="3A6C2F22" w14:textId="77777777" w:rsidR="00AA4259" w:rsidRDefault="001B440B">
            <w:pPr>
              <w:pStyle w:val="TableParagraph"/>
              <w:ind w:left="107"/>
              <w:rPr>
                <w:sz w:val="24"/>
              </w:rPr>
            </w:pPr>
            <w:r>
              <w:rPr>
                <w:spacing w:val="-4"/>
                <w:sz w:val="24"/>
              </w:rPr>
              <w:t>Alto</w:t>
            </w:r>
          </w:p>
        </w:tc>
        <w:tc>
          <w:tcPr>
            <w:tcW w:w="3584" w:type="dxa"/>
            <w:tcBorders>
              <w:top w:val="nil"/>
            </w:tcBorders>
            <w:shd w:val="clear" w:color="auto" w:fill="C9ECFA"/>
          </w:tcPr>
          <w:p w14:paraId="63590D5B" w14:textId="77777777" w:rsidR="00AA4259" w:rsidRDefault="001B440B">
            <w:pPr>
              <w:pStyle w:val="TableParagraph"/>
              <w:tabs>
                <w:tab w:val="left" w:pos="2397"/>
                <w:tab w:val="left" w:pos="3396"/>
              </w:tabs>
              <w:spacing w:line="259" w:lineRule="auto"/>
              <w:ind w:left="107" w:right="95"/>
              <w:rPr>
                <w:sz w:val="24"/>
              </w:rPr>
            </w:pPr>
            <w:r>
              <w:rPr>
                <w:spacing w:val="-2"/>
                <w:sz w:val="24"/>
              </w:rPr>
              <w:t>Implementación</w:t>
            </w:r>
            <w:r>
              <w:rPr>
                <w:sz w:val="24"/>
              </w:rPr>
              <w:tab/>
            </w:r>
            <w:r>
              <w:rPr>
                <w:spacing w:val="-4"/>
                <w:sz w:val="24"/>
              </w:rPr>
              <w:t>SIC</w:t>
            </w:r>
            <w:r>
              <w:rPr>
                <w:sz w:val="24"/>
              </w:rPr>
              <w:tab/>
            </w:r>
            <w:r>
              <w:rPr>
                <w:spacing w:val="-10"/>
                <w:sz w:val="24"/>
              </w:rPr>
              <w:t xml:space="preserve">- </w:t>
            </w:r>
            <w:r>
              <w:rPr>
                <w:sz w:val="24"/>
              </w:rPr>
              <w:t>monitoreo sistemático</w:t>
            </w:r>
          </w:p>
        </w:tc>
      </w:tr>
      <w:tr w:rsidR="00AA4259" w14:paraId="5A072ADE" w14:textId="77777777">
        <w:trPr>
          <w:trHeight w:val="755"/>
        </w:trPr>
        <w:tc>
          <w:tcPr>
            <w:tcW w:w="2367" w:type="dxa"/>
          </w:tcPr>
          <w:p w14:paraId="5818E36D" w14:textId="77777777" w:rsidR="00AA4259" w:rsidRDefault="001B440B">
            <w:pPr>
              <w:pStyle w:val="TableParagraph"/>
              <w:spacing w:line="259" w:lineRule="auto"/>
              <w:ind w:left="107" w:right="118"/>
              <w:rPr>
                <w:rFonts w:ascii="Arial" w:hAnsi="Arial"/>
                <w:b/>
                <w:sz w:val="24"/>
              </w:rPr>
            </w:pPr>
            <w:r>
              <w:rPr>
                <w:rFonts w:ascii="Arial" w:hAnsi="Arial"/>
                <w:b/>
                <w:spacing w:val="-2"/>
                <w:sz w:val="24"/>
              </w:rPr>
              <w:t>Saturación espacial</w:t>
            </w:r>
          </w:p>
        </w:tc>
        <w:tc>
          <w:tcPr>
            <w:tcW w:w="1870" w:type="dxa"/>
          </w:tcPr>
          <w:p w14:paraId="4DD9C3A8" w14:textId="77777777" w:rsidR="00AA4259" w:rsidRDefault="001B440B">
            <w:pPr>
              <w:pStyle w:val="TableParagraph"/>
              <w:ind w:left="105"/>
              <w:rPr>
                <w:sz w:val="24"/>
              </w:rPr>
            </w:pPr>
            <w:r>
              <w:rPr>
                <w:spacing w:val="-4"/>
                <w:sz w:val="24"/>
              </w:rPr>
              <w:t>Alto</w:t>
            </w:r>
          </w:p>
        </w:tc>
        <w:tc>
          <w:tcPr>
            <w:tcW w:w="1577" w:type="dxa"/>
          </w:tcPr>
          <w:p w14:paraId="3633F5EC" w14:textId="77777777" w:rsidR="00AA4259" w:rsidRDefault="001B440B">
            <w:pPr>
              <w:pStyle w:val="TableParagraph"/>
              <w:ind w:left="107"/>
              <w:rPr>
                <w:sz w:val="24"/>
              </w:rPr>
            </w:pPr>
            <w:r>
              <w:rPr>
                <w:spacing w:val="-2"/>
                <w:sz w:val="24"/>
              </w:rPr>
              <w:t>Medio</w:t>
            </w:r>
          </w:p>
        </w:tc>
        <w:tc>
          <w:tcPr>
            <w:tcW w:w="3584" w:type="dxa"/>
          </w:tcPr>
          <w:p w14:paraId="026E3C2D" w14:textId="77777777" w:rsidR="00AA4259" w:rsidRDefault="001B440B">
            <w:pPr>
              <w:pStyle w:val="TableParagraph"/>
              <w:tabs>
                <w:tab w:val="left" w:pos="1805"/>
                <w:tab w:val="left" w:pos="2711"/>
              </w:tabs>
              <w:spacing w:line="259" w:lineRule="auto"/>
              <w:ind w:left="107" w:right="97"/>
              <w:rPr>
                <w:sz w:val="24"/>
              </w:rPr>
            </w:pPr>
            <w:r>
              <w:rPr>
                <w:spacing w:val="-2"/>
                <w:sz w:val="24"/>
              </w:rPr>
              <w:t>Disposición</w:t>
            </w:r>
            <w:r>
              <w:rPr>
                <w:sz w:val="24"/>
              </w:rPr>
              <w:tab/>
            </w:r>
            <w:r>
              <w:rPr>
                <w:spacing w:val="-2"/>
                <w:sz w:val="24"/>
              </w:rPr>
              <w:t>final</w:t>
            </w:r>
            <w:r>
              <w:rPr>
                <w:sz w:val="24"/>
              </w:rPr>
              <w:tab/>
            </w:r>
            <w:r>
              <w:rPr>
                <w:spacing w:val="-2"/>
                <w:sz w:val="24"/>
              </w:rPr>
              <w:t>técnica programada</w:t>
            </w:r>
          </w:p>
        </w:tc>
      </w:tr>
      <w:tr w:rsidR="00AA4259" w14:paraId="07553445" w14:textId="77777777">
        <w:trPr>
          <w:trHeight w:val="755"/>
        </w:trPr>
        <w:tc>
          <w:tcPr>
            <w:tcW w:w="2367" w:type="dxa"/>
            <w:shd w:val="clear" w:color="auto" w:fill="C9ECFA"/>
          </w:tcPr>
          <w:p w14:paraId="60045A0B" w14:textId="77777777" w:rsidR="00AA4259" w:rsidRDefault="001B440B">
            <w:pPr>
              <w:pStyle w:val="TableParagraph"/>
              <w:ind w:left="107"/>
              <w:rPr>
                <w:rFonts w:ascii="Arial"/>
                <w:b/>
                <w:sz w:val="24"/>
              </w:rPr>
            </w:pPr>
            <w:r>
              <w:rPr>
                <w:rFonts w:ascii="Arial"/>
                <w:b/>
                <w:sz w:val="24"/>
              </w:rPr>
              <w:t>Deterioro</w:t>
            </w:r>
            <w:r>
              <w:rPr>
                <w:rFonts w:ascii="Arial"/>
                <w:b/>
                <w:spacing w:val="-5"/>
                <w:sz w:val="24"/>
              </w:rPr>
              <w:t xml:space="preserve"> </w:t>
            </w:r>
            <w:r>
              <w:rPr>
                <w:rFonts w:ascii="Arial"/>
                <w:b/>
                <w:spacing w:val="-2"/>
                <w:sz w:val="24"/>
              </w:rPr>
              <w:t>natural</w:t>
            </w:r>
          </w:p>
        </w:tc>
        <w:tc>
          <w:tcPr>
            <w:tcW w:w="1870" w:type="dxa"/>
            <w:shd w:val="clear" w:color="auto" w:fill="C9ECFA"/>
          </w:tcPr>
          <w:p w14:paraId="21FF4F36" w14:textId="77777777" w:rsidR="00AA4259" w:rsidRDefault="001B440B">
            <w:pPr>
              <w:pStyle w:val="TableParagraph"/>
              <w:ind w:left="105"/>
              <w:rPr>
                <w:sz w:val="24"/>
              </w:rPr>
            </w:pPr>
            <w:r>
              <w:rPr>
                <w:spacing w:val="-2"/>
                <w:sz w:val="24"/>
              </w:rPr>
              <w:t>Medio</w:t>
            </w:r>
          </w:p>
        </w:tc>
        <w:tc>
          <w:tcPr>
            <w:tcW w:w="1577" w:type="dxa"/>
            <w:shd w:val="clear" w:color="auto" w:fill="C9ECFA"/>
          </w:tcPr>
          <w:p w14:paraId="5A8E7DB8" w14:textId="77777777" w:rsidR="00AA4259" w:rsidRDefault="001B440B">
            <w:pPr>
              <w:pStyle w:val="TableParagraph"/>
              <w:ind w:left="107"/>
              <w:rPr>
                <w:sz w:val="24"/>
              </w:rPr>
            </w:pPr>
            <w:r>
              <w:rPr>
                <w:spacing w:val="-2"/>
                <w:sz w:val="24"/>
              </w:rPr>
              <w:t>Medio</w:t>
            </w:r>
          </w:p>
        </w:tc>
        <w:tc>
          <w:tcPr>
            <w:tcW w:w="3584" w:type="dxa"/>
            <w:shd w:val="clear" w:color="auto" w:fill="C9ECFA"/>
          </w:tcPr>
          <w:p w14:paraId="2779D10A" w14:textId="77777777" w:rsidR="00AA4259" w:rsidRDefault="001B440B">
            <w:pPr>
              <w:pStyle w:val="TableParagraph"/>
              <w:tabs>
                <w:tab w:val="left" w:pos="1191"/>
                <w:tab w:val="left" w:pos="2061"/>
              </w:tabs>
              <w:spacing w:line="259" w:lineRule="auto"/>
              <w:ind w:left="107" w:right="98"/>
              <w:rPr>
                <w:sz w:val="24"/>
              </w:rPr>
            </w:pPr>
            <w:r>
              <w:rPr>
                <w:spacing w:val="-4"/>
                <w:sz w:val="24"/>
              </w:rPr>
              <w:t>Plan</w:t>
            </w:r>
            <w:r>
              <w:rPr>
                <w:sz w:val="24"/>
              </w:rPr>
              <w:tab/>
            </w:r>
            <w:r>
              <w:rPr>
                <w:spacing w:val="-6"/>
                <w:sz w:val="24"/>
              </w:rPr>
              <w:t>de</w:t>
            </w:r>
            <w:r>
              <w:rPr>
                <w:sz w:val="24"/>
              </w:rPr>
              <w:tab/>
            </w:r>
            <w:r>
              <w:rPr>
                <w:spacing w:val="-2"/>
                <w:sz w:val="24"/>
              </w:rPr>
              <w:t>conservación preventiva</w:t>
            </w:r>
          </w:p>
        </w:tc>
      </w:tr>
      <w:tr w:rsidR="00AA4259" w14:paraId="2D3B8CC3" w14:textId="77777777">
        <w:trPr>
          <w:trHeight w:val="755"/>
        </w:trPr>
        <w:tc>
          <w:tcPr>
            <w:tcW w:w="2367" w:type="dxa"/>
          </w:tcPr>
          <w:p w14:paraId="6AC2E10E" w14:textId="77777777" w:rsidR="00AA4259" w:rsidRDefault="001B440B">
            <w:pPr>
              <w:pStyle w:val="TableParagraph"/>
              <w:spacing w:line="259" w:lineRule="auto"/>
              <w:ind w:left="107" w:right="118"/>
              <w:rPr>
                <w:rFonts w:ascii="Arial" w:hAnsi="Arial"/>
                <w:b/>
                <w:sz w:val="24"/>
              </w:rPr>
            </w:pPr>
            <w:r>
              <w:rPr>
                <w:rFonts w:ascii="Arial" w:hAnsi="Arial"/>
                <w:b/>
                <w:spacing w:val="-2"/>
                <w:sz w:val="24"/>
              </w:rPr>
              <w:t>Obsolescencia tecnológica</w:t>
            </w:r>
          </w:p>
        </w:tc>
        <w:tc>
          <w:tcPr>
            <w:tcW w:w="1870" w:type="dxa"/>
          </w:tcPr>
          <w:p w14:paraId="5140B372" w14:textId="77777777" w:rsidR="00AA4259" w:rsidRDefault="001B440B">
            <w:pPr>
              <w:pStyle w:val="TableParagraph"/>
              <w:ind w:left="105"/>
              <w:rPr>
                <w:sz w:val="24"/>
              </w:rPr>
            </w:pPr>
            <w:r>
              <w:rPr>
                <w:spacing w:val="-4"/>
                <w:sz w:val="24"/>
              </w:rPr>
              <w:t>Alto</w:t>
            </w:r>
          </w:p>
        </w:tc>
        <w:tc>
          <w:tcPr>
            <w:tcW w:w="1577" w:type="dxa"/>
          </w:tcPr>
          <w:p w14:paraId="3A3102B1" w14:textId="77777777" w:rsidR="00AA4259" w:rsidRDefault="001B440B">
            <w:pPr>
              <w:pStyle w:val="TableParagraph"/>
              <w:ind w:left="107"/>
              <w:rPr>
                <w:sz w:val="24"/>
              </w:rPr>
            </w:pPr>
            <w:r>
              <w:rPr>
                <w:spacing w:val="-4"/>
                <w:sz w:val="24"/>
              </w:rPr>
              <w:t>Alto</w:t>
            </w:r>
          </w:p>
        </w:tc>
        <w:tc>
          <w:tcPr>
            <w:tcW w:w="3584" w:type="dxa"/>
          </w:tcPr>
          <w:p w14:paraId="054117D2" w14:textId="77777777" w:rsidR="00AA4259" w:rsidRDefault="001B440B">
            <w:pPr>
              <w:pStyle w:val="TableParagraph"/>
              <w:ind w:left="107"/>
              <w:rPr>
                <w:sz w:val="24"/>
              </w:rPr>
            </w:pPr>
            <w:r>
              <w:rPr>
                <w:sz w:val="24"/>
              </w:rPr>
              <w:t>Programa</w:t>
            </w:r>
            <w:r>
              <w:rPr>
                <w:spacing w:val="-8"/>
                <w:sz w:val="24"/>
              </w:rPr>
              <w:t xml:space="preserve"> </w:t>
            </w:r>
            <w:r>
              <w:rPr>
                <w:sz w:val="24"/>
              </w:rPr>
              <w:t>preservación</w:t>
            </w:r>
            <w:r>
              <w:rPr>
                <w:spacing w:val="-8"/>
                <w:sz w:val="24"/>
              </w:rPr>
              <w:t xml:space="preserve"> </w:t>
            </w:r>
            <w:r>
              <w:rPr>
                <w:spacing w:val="-2"/>
                <w:sz w:val="24"/>
              </w:rPr>
              <w:t>digital</w:t>
            </w:r>
          </w:p>
        </w:tc>
      </w:tr>
    </w:tbl>
    <w:p w14:paraId="6093D487" w14:textId="77777777" w:rsidR="00AA4259" w:rsidRDefault="00AA4259">
      <w:pPr>
        <w:pStyle w:val="Textoindependiente"/>
        <w:spacing w:before="186"/>
        <w:rPr>
          <w:rFonts w:ascii="Arial"/>
          <w:b/>
        </w:rPr>
      </w:pPr>
    </w:p>
    <w:p w14:paraId="224D2805" w14:textId="77777777" w:rsidR="00AA4259" w:rsidRDefault="001B440B">
      <w:pPr>
        <w:pStyle w:val="Ttulo1"/>
        <w:numPr>
          <w:ilvl w:val="1"/>
          <w:numId w:val="154"/>
        </w:numPr>
        <w:tabs>
          <w:tab w:val="left" w:pos="1545"/>
        </w:tabs>
        <w:spacing w:before="1"/>
        <w:ind w:left="1545" w:hanging="563"/>
      </w:pPr>
      <w:bookmarkStart w:id="56" w:name="_bookmark56"/>
      <w:bookmarkEnd w:id="56"/>
      <w:r>
        <w:t>PROYECCIÓN</w:t>
      </w:r>
      <w:r>
        <w:rPr>
          <w:spacing w:val="-1"/>
        </w:rPr>
        <w:t xml:space="preserve"> </w:t>
      </w:r>
      <w:r>
        <w:t>DE</w:t>
      </w:r>
      <w:r>
        <w:rPr>
          <w:spacing w:val="-1"/>
        </w:rPr>
        <w:t xml:space="preserve"> </w:t>
      </w:r>
      <w:r>
        <w:rPr>
          <w:spacing w:val="-2"/>
        </w:rPr>
        <w:t>SOSTENIBILIDAD</w:t>
      </w:r>
    </w:p>
    <w:p w14:paraId="05050DA7" w14:textId="77777777" w:rsidR="00AA4259" w:rsidRDefault="00AA4259">
      <w:pPr>
        <w:pStyle w:val="Textoindependiente"/>
        <w:spacing w:before="181"/>
        <w:rPr>
          <w:rFonts w:ascii="Arial"/>
          <w:b/>
          <w:sz w:val="24"/>
        </w:rPr>
      </w:pPr>
    </w:p>
    <w:p w14:paraId="2DE97E3C" w14:textId="77777777" w:rsidR="00AA4259" w:rsidRDefault="001B440B">
      <w:pPr>
        <w:pStyle w:val="Textoindependiente"/>
        <w:spacing w:before="1" w:line="259" w:lineRule="auto"/>
        <w:ind w:left="982" w:right="408"/>
        <w:jc w:val="both"/>
      </w:pPr>
      <w:r>
        <w:t>La sostenibilidad del archivo central se fundamenta en la implementación de estrategias integrales que optimicen el uso del espacio disponible y fortalezcan las capacidades operativas. La tasa de crecimiento actual del 5-8% anual es manejable mediante la implementación de disposición final técnica.</w:t>
      </w:r>
    </w:p>
    <w:p w14:paraId="719C90F8" w14:textId="77777777" w:rsidR="00AA4259" w:rsidRDefault="001B440B">
      <w:pPr>
        <w:pStyle w:val="Ttulo4"/>
        <w:spacing w:before="155"/>
        <w:jc w:val="both"/>
      </w:pPr>
      <w:r>
        <w:t>Estrategias</w:t>
      </w:r>
      <w:r>
        <w:rPr>
          <w:spacing w:val="-7"/>
        </w:rPr>
        <w:t xml:space="preserve"> </w:t>
      </w:r>
      <w:r>
        <w:t>de</w:t>
      </w:r>
      <w:r>
        <w:rPr>
          <w:spacing w:val="-10"/>
        </w:rPr>
        <w:t xml:space="preserve"> </w:t>
      </w:r>
      <w:r>
        <w:t>Sostenibilidad</w:t>
      </w:r>
      <w:r>
        <w:rPr>
          <w:spacing w:val="-8"/>
        </w:rPr>
        <w:t xml:space="preserve"> </w:t>
      </w:r>
      <w:r>
        <w:rPr>
          <w:spacing w:val="-2"/>
        </w:rPr>
        <w:t>Identificadas:</w:t>
      </w:r>
    </w:p>
    <w:p w14:paraId="1E727DBF" w14:textId="77777777" w:rsidR="00AA4259" w:rsidRDefault="001B440B">
      <w:pPr>
        <w:pStyle w:val="Textoindependiente"/>
        <w:spacing w:before="184" w:line="259" w:lineRule="auto"/>
        <w:ind w:left="982" w:right="406"/>
        <w:jc w:val="both"/>
      </w:pPr>
      <w:r>
        <w:t>La implementación de procedimientos de disposición final técnica permitirá optimizar el uso del espacio disponible mediante la eliminación controlada de documentación que ha cumplido su ciclo vital. La</w:t>
      </w:r>
      <w:r>
        <w:rPr>
          <w:spacing w:val="-3"/>
        </w:rPr>
        <w:t xml:space="preserve"> </w:t>
      </w:r>
      <w:r>
        <w:t>digitalización</w:t>
      </w:r>
      <w:r>
        <w:rPr>
          <w:spacing w:val="-1"/>
        </w:rPr>
        <w:t xml:space="preserve"> </w:t>
      </w:r>
      <w:r>
        <w:t>sistemática</w:t>
      </w:r>
      <w:r>
        <w:rPr>
          <w:spacing w:val="-3"/>
        </w:rPr>
        <w:t xml:space="preserve"> </w:t>
      </w:r>
      <w:r>
        <w:t>de</w:t>
      </w:r>
      <w:r>
        <w:rPr>
          <w:spacing w:val="-1"/>
        </w:rPr>
        <w:t xml:space="preserve"> </w:t>
      </w:r>
      <w:r>
        <w:t>documentación</w:t>
      </w:r>
      <w:r>
        <w:rPr>
          <w:spacing w:val="-1"/>
        </w:rPr>
        <w:t xml:space="preserve"> </w:t>
      </w:r>
      <w:r>
        <w:t>de</w:t>
      </w:r>
      <w:r>
        <w:rPr>
          <w:spacing w:val="-3"/>
        </w:rPr>
        <w:t xml:space="preserve"> </w:t>
      </w:r>
      <w:r>
        <w:t>consulta</w:t>
      </w:r>
      <w:r>
        <w:rPr>
          <w:spacing w:val="-3"/>
        </w:rPr>
        <w:t xml:space="preserve"> </w:t>
      </w:r>
      <w:r>
        <w:t>frecuente liberará</w:t>
      </w:r>
      <w:r>
        <w:rPr>
          <w:spacing w:val="-2"/>
        </w:rPr>
        <w:t xml:space="preserve"> </w:t>
      </w:r>
      <w:r>
        <w:t>espacio físico mientras mejora el acceso a la información. Las transferencias secundarias coordinadas con el sistema archivístico distrital optimizarán la gestión integral del patrimonio documental.</w:t>
      </w:r>
    </w:p>
    <w:p w14:paraId="294EC169"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4D5E9563" w14:textId="77777777" w:rsidR="00AA4259" w:rsidRDefault="00AA4259">
      <w:pPr>
        <w:pStyle w:val="Textoindependiente"/>
        <w:rPr>
          <w:sz w:val="24"/>
        </w:rPr>
      </w:pPr>
    </w:p>
    <w:p w14:paraId="4095D24D" w14:textId="77777777" w:rsidR="00AA4259" w:rsidRDefault="00AA4259">
      <w:pPr>
        <w:pStyle w:val="Textoindependiente"/>
        <w:rPr>
          <w:sz w:val="24"/>
        </w:rPr>
      </w:pPr>
    </w:p>
    <w:p w14:paraId="4EB1BDEC" w14:textId="77777777" w:rsidR="00AA4259" w:rsidRDefault="00AA4259">
      <w:pPr>
        <w:pStyle w:val="Textoindependiente"/>
        <w:spacing w:before="51"/>
        <w:rPr>
          <w:sz w:val="24"/>
        </w:rPr>
      </w:pPr>
    </w:p>
    <w:p w14:paraId="13CFDA6F" w14:textId="77777777" w:rsidR="00AA4259" w:rsidRDefault="001B440B">
      <w:pPr>
        <w:pStyle w:val="Ttulo1"/>
        <w:numPr>
          <w:ilvl w:val="0"/>
          <w:numId w:val="154"/>
        </w:numPr>
        <w:tabs>
          <w:tab w:val="left" w:pos="1407"/>
          <w:tab w:val="left" w:pos="1409"/>
        </w:tabs>
        <w:spacing w:line="259" w:lineRule="auto"/>
        <w:ind w:right="1078"/>
      </w:pPr>
      <w:bookmarkStart w:id="57" w:name="_bookmark57"/>
      <w:bookmarkEnd w:id="57"/>
      <w:r>
        <w:t>ESTADO</w:t>
      </w:r>
      <w:r>
        <w:rPr>
          <w:spacing w:val="-5"/>
        </w:rPr>
        <w:t xml:space="preserve"> </w:t>
      </w:r>
      <w:r>
        <w:t>DE</w:t>
      </w:r>
      <w:r>
        <w:rPr>
          <w:spacing w:val="-5"/>
        </w:rPr>
        <w:t xml:space="preserve"> </w:t>
      </w:r>
      <w:r>
        <w:t>LA</w:t>
      </w:r>
      <w:r>
        <w:rPr>
          <w:spacing w:val="-6"/>
        </w:rPr>
        <w:t xml:space="preserve"> </w:t>
      </w:r>
      <w:r>
        <w:t>GESTIÓN</w:t>
      </w:r>
      <w:r>
        <w:rPr>
          <w:spacing w:val="-5"/>
        </w:rPr>
        <w:t xml:space="preserve"> </w:t>
      </w:r>
      <w:r>
        <w:t>DOCUMENTAL</w:t>
      </w:r>
      <w:r>
        <w:rPr>
          <w:spacing w:val="-6"/>
        </w:rPr>
        <w:t xml:space="preserve"> </w:t>
      </w:r>
      <w:r>
        <w:t>ELECTRÓNICA</w:t>
      </w:r>
      <w:r>
        <w:rPr>
          <w:spacing w:val="-1"/>
        </w:rPr>
        <w:t xml:space="preserve"> </w:t>
      </w:r>
      <w:r>
        <w:t>-</w:t>
      </w:r>
      <w:r>
        <w:rPr>
          <w:spacing w:val="-6"/>
        </w:rPr>
        <w:t xml:space="preserve"> </w:t>
      </w:r>
      <w:r>
        <w:t xml:space="preserve">EVALUACIÓN </w:t>
      </w:r>
      <w:r>
        <w:rPr>
          <w:spacing w:val="-2"/>
        </w:rPr>
        <w:t>TECNOLÓGICA</w:t>
      </w:r>
    </w:p>
    <w:p w14:paraId="27FB83AE" w14:textId="77777777" w:rsidR="00AA4259" w:rsidRDefault="001B440B">
      <w:pPr>
        <w:pStyle w:val="Ttulo1"/>
        <w:numPr>
          <w:ilvl w:val="1"/>
          <w:numId w:val="154"/>
        </w:numPr>
        <w:tabs>
          <w:tab w:val="left" w:pos="1545"/>
        </w:tabs>
        <w:spacing w:before="239"/>
        <w:ind w:left="1545" w:hanging="563"/>
      </w:pPr>
      <w:bookmarkStart w:id="58" w:name="_bookmark58"/>
      <w:bookmarkEnd w:id="58"/>
      <w:r>
        <w:t>SISTEMA</w:t>
      </w:r>
      <w:r>
        <w:rPr>
          <w:spacing w:val="-5"/>
        </w:rPr>
        <w:t xml:space="preserve"> </w:t>
      </w:r>
      <w:r>
        <w:t>DE</w:t>
      </w:r>
      <w:r>
        <w:rPr>
          <w:spacing w:val="-2"/>
        </w:rPr>
        <w:t xml:space="preserve"> </w:t>
      </w:r>
      <w:r>
        <w:t>GESTIÓN</w:t>
      </w:r>
      <w:r>
        <w:rPr>
          <w:spacing w:val="-3"/>
        </w:rPr>
        <w:t xml:space="preserve"> </w:t>
      </w:r>
      <w:r>
        <w:t>DOCUMENTAL</w:t>
      </w:r>
      <w:r>
        <w:rPr>
          <w:spacing w:val="-3"/>
        </w:rPr>
        <w:t xml:space="preserve"> </w:t>
      </w:r>
      <w:r>
        <w:t>ELECTRÓNICA -</w:t>
      </w:r>
      <w:r>
        <w:rPr>
          <w:spacing w:val="-3"/>
        </w:rPr>
        <w:t xml:space="preserve"> </w:t>
      </w:r>
      <w:r>
        <w:rPr>
          <w:spacing w:val="-2"/>
        </w:rPr>
        <w:t>ORFEO</w:t>
      </w:r>
    </w:p>
    <w:p w14:paraId="76F77C41" w14:textId="77777777" w:rsidR="00AA4259" w:rsidRDefault="001B440B">
      <w:pPr>
        <w:pStyle w:val="Textoindependiente"/>
        <w:spacing w:before="26" w:line="259" w:lineRule="auto"/>
        <w:ind w:left="982" w:right="408"/>
        <w:jc w:val="both"/>
      </w:pPr>
      <w:r>
        <w:t>La UAERMV ha implementado el sistema ORFEO como plataforma base para la gestión documental electrónica, constituyendo un avance significativo en la modernización de los procesos</w:t>
      </w:r>
      <w:r>
        <w:rPr>
          <w:spacing w:val="-3"/>
        </w:rPr>
        <w:t xml:space="preserve"> </w:t>
      </w:r>
      <w:r>
        <w:t>administrativos. El</w:t>
      </w:r>
      <w:r>
        <w:rPr>
          <w:spacing w:val="-1"/>
        </w:rPr>
        <w:t xml:space="preserve"> </w:t>
      </w:r>
      <w:r>
        <w:t>sistema</w:t>
      </w:r>
      <w:r>
        <w:rPr>
          <w:spacing w:val="-3"/>
        </w:rPr>
        <w:t xml:space="preserve"> </w:t>
      </w:r>
      <w:r>
        <w:t>presenta</w:t>
      </w:r>
      <w:r>
        <w:rPr>
          <w:spacing w:val="-3"/>
        </w:rPr>
        <w:t xml:space="preserve"> </w:t>
      </w:r>
      <w:r>
        <w:t>funcionalidades operativas</w:t>
      </w:r>
      <w:r>
        <w:rPr>
          <w:spacing w:val="-3"/>
        </w:rPr>
        <w:t xml:space="preserve"> </w:t>
      </w:r>
      <w:r>
        <w:t>que</w:t>
      </w:r>
      <w:r>
        <w:rPr>
          <w:spacing w:val="-1"/>
        </w:rPr>
        <w:t xml:space="preserve"> </w:t>
      </w:r>
      <w:r>
        <w:t>facilitan</w:t>
      </w:r>
      <w:r>
        <w:rPr>
          <w:spacing w:val="-1"/>
        </w:rPr>
        <w:t xml:space="preserve"> </w:t>
      </w:r>
      <w:r>
        <w:t>la gestión cotidiana</w:t>
      </w:r>
      <w:r>
        <w:rPr>
          <w:spacing w:val="-7"/>
        </w:rPr>
        <w:t xml:space="preserve"> </w:t>
      </w:r>
      <w:r>
        <w:t>de</w:t>
      </w:r>
      <w:r>
        <w:rPr>
          <w:spacing w:val="-8"/>
        </w:rPr>
        <w:t xml:space="preserve"> </w:t>
      </w:r>
      <w:r>
        <w:t>documentos</w:t>
      </w:r>
      <w:r>
        <w:rPr>
          <w:spacing w:val="-10"/>
        </w:rPr>
        <w:t xml:space="preserve"> </w:t>
      </w:r>
      <w:r>
        <w:t>y</w:t>
      </w:r>
      <w:r>
        <w:rPr>
          <w:spacing w:val="-7"/>
        </w:rPr>
        <w:t xml:space="preserve"> </w:t>
      </w:r>
      <w:r>
        <w:t>ofrece</w:t>
      </w:r>
      <w:r>
        <w:rPr>
          <w:spacing w:val="-10"/>
        </w:rPr>
        <w:t xml:space="preserve"> </w:t>
      </w:r>
      <w:r>
        <w:t>oportunidades</w:t>
      </w:r>
      <w:r>
        <w:rPr>
          <w:spacing w:val="-9"/>
        </w:rPr>
        <w:t xml:space="preserve"> </w:t>
      </w:r>
      <w:r>
        <w:t>de</w:t>
      </w:r>
      <w:r>
        <w:rPr>
          <w:spacing w:val="-8"/>
        </w:rPr>
        <w:t xml:space="preserve"> </w:t>
      </w:r>
      <w:r>
        <w:t>optimización</w:t>
      </w:r>
      <w:r>
        <w:rPr>
          <w:spacing w:val="-8"/>
        </w:rPr>
        <w:t xml:space="preserve"> </w:t>
      </w:r>
      <w:r>
        <w:t>que</w:t>
      </w:r>
      <w:r>
        <w:rPr>
          <w:spacing w:val="-10"/>
        </w:rPr>
        <w:t xml:space="preserve"> </w:t>
      </w:r>
      <w:r>
        <w:t>fortalecerán</w:t>
      </w:r>
      <w:r>
        <w:rPr>
          <w:spacing w:val="-8"/>
        </w:rPr>
        <w:t xml:space="preserve"> </w:t>
      </w:r>
      <w:r>
        <w:t>su</w:t>
      </w:r>
      <w:r>
        <w:rPr>
          <w:spacing w:val="-7"/>
        </w:rPr>
        <w:t xml:space="preserve"> </w:t>
      </w:r>
      <w:r>
        <w:t>efectividad.</w:t>
      </w:r>
    </w:p>
    <w:p w14:paraId="0F66C5D9" w14:textId="77777777" w:rsidR="00AA4259" w:rsidRDefault="001B440B">
      <w:pPr>
        <w:spacing w:before="155"/>
        <w:ind w:left="982"/>
        <w:jc w:val="both"/>
        <w:rPr>
          <w:rFonts w:ascii="Arial"/>
          <w:b/>
        </w:rPr>
      </w:pPr>
      <w:r>
        <w:rPr>
          <w:rFonts w:ascii="Arial"/>
          <w:b/>
        </w:rPr>
        <w:t>Funcionalidades</w:t>
      </w:r>
      <w:r>
        <w:rPr>
          <w:rFonts w:ascii="Arial"/>
          <w:b/>
          <w:spacing w:val="-12"/>
        </w:rPr>
        <w:t xml:space="preserve"> </w:t>
      </w:r>
      <w:r>
        <w:rPr>
          <w:rFonts w:ascii="Arial"/>
          <w:b/>
        </w:rPr>
        <w:t>Operativas</w:t>
      </w:r>
      <w:r>
        <w:rPr>
          <w:rFonts w:ascii="Arial"/>
          <w:b/>
          <w:spacing w:val="-12"/>
        </w:rPr>
        <w:t xml:space="preserve"> </w:t>
      </w:r>
      <w:r>
        <w:rPr>
          <w:rFonts w:ascii="Arial"/>
          <w:b/>
          <w:spacing w:val="-2"/>
        </w:rPr>
        <w:t>Actuales:</w:t>
      </w:r>
    </w:p>
    <w:p w14:paraId="74C0CF99" w14:textId="77777777" w:rsidR="00AA4259" w:rsidRDefault="00AA4259">
      <w:pPr>
        <w:pStyle w:val="Textoindependiente"/>
        <w:spacing w:before="5"/>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185"/>
        <w:gridCol w:w="2166"/>
        <w:gridCol w:w="2771"/>
        <w:gridCol w:w="2279"/>
      </w:tblGrid>
      <w:tr w:rsidR="00AA4259" w14:paraId="3284EBC4" w14:textId="77777777">
        <w:trPr>
          <w:trHeight w:val="775"/>
        </w:trPr>
        <w:tc>
          <w:tcPr>
            <w:tcW w:w="2185" w:type="dxa"/>
            <w:tcBorders>
              <w:top w:val="nil"/>
              <w:left w:val="nil"/>
              <w:bottom w:val="nil"/>
              <w:right w:val="nil"/>
            </w:tcBorders>
            <w:shd w:val="clear" w:color="auto" w:fill="0E9ED4"/>
          </w:tcPr>
          <w:p w14:paraId="23E92282" w14:textId="77777777" w:rsidR="00AA4259" w:rsidRDefault="001B440B">
            <w:pPr>
              <w:pStyle w:val="TableParagraph"/>
              <w:spacing w:before="10" w:line="259" w:lineRule="auto"/>
              <w:ind w:left="112" w:right="103"/>
              <w:rPr>
                <w:rFonts w:ascii="Arial"/>
                <w:b/>
                <w:sz w:val="24"/>
              </w:rPr>
            </w:pPr>
            <w:r>
              <w:rPr>
                <w:rFonts w:ascii="Arial"/>
                <w:b/>
                <w:color w:val="FFFFFF"/>
                <w:sz w:val="24"/>
              </w:rPr>
              <w:t>Componente</w:t>
            </w:r>
            <w:r>
              <w:rPr>
                <w:rFonts w:ascii="Arial"/>
                <w:b/>
                <w:color w:val="FFFFFF"/>
                <w:spacing w:val="40"/>
                <w:sz w:val="24"/>
              </w:rPr>
              <w:t xml:space="preserve"> </w:t>
            </w:r>
            <w:r>
              <w:rPr>
                <w:rFonts w:ascii="Arial"/>
                <w:b/>
                <w:color w:val="FFFFFF"/>
                <w:sz w:val="24"/>
              </w:rPr>
              <w:t xml:space="preserve">del </w:t>
            </w:r>
            <w:r>
              <w:rPr>
                <w:rFonts w:ascii="Arial"/>
                <w:b/>
                <w:color w:val="FFFFFF"/>
                <w:spacing w:val="-2"/>
                <w:sz w:val="24"/>
              </w:rPr>
              <w:t>Sistema</w:t>
            </w:r>
          </w:p>
        </w:tc>
        <w:tc>
          <w:tcPr>
            <w:tcW w:w="2166" w:type="dxa"/>
            <w:tcBorders>
              <w:top w:val="nil"/>
              <w:left w:val="nil"/>
              <w:bottom w:val="nil"/>
              <w:right w:val="nil"/>
            </w:tcBorders>
            <w:shd w:val="clear" w:color="auto" w:fill="0E9ED4"/>
          </w:tcPr>
          <w:p w14:paraId="41DDADDE" w14:textId="77777777" w:rsidR="00AA4259" w:rsidRDefault="001B440B">
            <w:pPr>
              <w:pStyle w:val="TableParagraph"/>
              <w:spacing w:before="10" w:line="259" w:lineRule="auto"/>
              <w:ind w:left="109" w:right="919"/>
              <w:rPr>
                <w:rFonts w:ascii="Arial"/>
                <w:b/>
                <w:sz w:val="24"/>
              </w:rPr>
            </w:pPr>
            <w:r>
              <w:rPr>
                <w:rFonts w:ascii="Arial"/>
                <w:b/>
                <w:color w:val="FFFFFF"/>
                <w:spacing w:val="-2"/>
                <w:sz w:val="24"/>
              </w:rPr>
              <w:t>Estado Funcional</w:t>
            </w:r>
          </w:p>
        </w:tc>
        <w:tc>
          <w:tcPr>
            <w:tcW w:w="2771" w:type="dxa"/>
            <w:tcBorders>
              <w:top w:val="nil"/>
              <w:left w:val="nil"/>
              <w:bottom w:val="nil"/>
              <w:right w:val="nil"/>
            </w:tcBorders>
            <w:shd w:val="clear" w:color="auto" w:fill="0E9ED4"/>
          </w:tcPr>
          <w:p w14:paraId="7063F2EA" w14:textId="77777777" w:rsidR="00AA4259" w:rsidRDefault="001B440B">
            <w:pPr>
              <w:pStyle w:val="TableParagraph"/>
              <w:spacing w:before="10"/>
              <w:ind w:left="109"/>
              <w:rPr>
                <w:rFonts w:ascii="Arial" w:hAnsi="Arial"/>
                <w:b/>
                <w:sz w:val="24"/>
              </w:rPr>
            </w:pPr>
            <w:r>
              <w:rPr>
                <w:rFonts w:ascii="Arial" w:hAnsi="Arial"/>
                <w:b/>
                <w:color w:val="FFFFFF"/>
                <w:sz w:val="24"/>
              </w:rPr>
              <w:t>Nivel</w:t>
            </w:r>
            <w:r>
              <w:rPr>
                <w:rFonts w:ascii="Arial" w:hAnsi="Arial"/>
                <w:b/>
                <w:color w:val="FFFFFF"/>
                <w:spacing w:val="-2"/>
                <w:sz w:val="24"/>
              </w:rPr>
              <w:t xml:space="preserve"> </w:t>
            </w:r>
            <w:r>
              <w:rPr>
                <w:rFonts w:ascii="Arial" w:hAnsi="Arial"/>
                <w:b/>
                <w:color w:val="FFFFFF"/>
                <w:sz w:val="24"/>
              </w:rPr>
              <w:t>de</w:t>
            </w:r>
            <w:r>
              <w:rPr>
                <w:rFonts w:ascii="Arial" w:hAnsi="Arial"/>
                <w:b/>
                <w:color w:val="FFFFFF"/>
                <w:spacing w:val="-3"/>
                <w:sz w:val="24"/>
              </w:rPr>
              <w:t xml:space="preserve"> </w:t>
            </w:r>
            <w:r>
              <w:rPr>
                <w:rFonts w:ascii="Arial" w:hAnsi="Arial"/>
                <w:b/>
                <w:color w:val="FFFFFF"/>
                <w:spacing w:val="-2"/>
                <w:sz w:val="24"/>
              </w:rPr>
              <w:t>Utilización</w:t>
            </w:r>
          </w:p>
        </w:tc>
        <w:tc>
          <w:tcPr>
            <w:tcW w:w="2279" w:type="dxa"/>
            <w:tcBorders>
              <w:top w:val="nil"/>
              <w:left w:val="nil"/>
              <w:bottom w:val="nil"/>
              <w:right w:val="nil"/>
            </w:tcBorders>
            <w:shd w:val="clear" w:color="auto" w:fill="0E9ED4"/>
          </w:tcPr>
          <w:p w14:paraId="456AEFF9" w14:textId="77777777" w:rsidR="00AA4259" w:rsidRDefault="001B440B">
            <w:pPr>
              <w:pStyle w:val="TableParagraph"/>
              <w:tabs>
                <w:tab w:val="left" w:pos="1890"/>
              </w:tabs>
              <w:spacing w:before="10" w:line="259" w:lineRule="auto"/>
              <w:ind w:left="110" w:right="106"/>
              <w:rPr>
                <w:rFonts w:ascii="Arial"/>
                <w:b/>
                <w:sz w:val="24"/>
              </w:rPr>
            </w:pPr>
            <w:r>
              <w:rPr>
                <w:rFonts w:ascii="Arial"/>
                <w:b/>
                <w:color w:val="FFFFFF"/>
                <w:spacing w:val="-2"/>
                <w:sz w:val="24"/>
              </w:rPr>
              <w:t>Oportunidad</w:t>
            </w:r>
            <w:r>
              <w:rPr>
                <w:rFonts w:ascii="Arial"/>
                <w:b/>
                <w:color w:val="FFFFFF"/>
                <w:sz w:val="24"/>
              </w:rPr>
              <w:tab/>
            </w:r>
            <w:r>
              <w:rPr>
                <w:rFonts w:ascii="Arial"/>
                <w:b/>
                <w:color w:val="FFFFFF"/>
                <w:spacing w:val="-6"/>
                <w:sz w:val="24"/>
              </w:rPr>
              <w:t xml:space="preserve">de </w:t>
            </w:r>
            <w:r>
              <w:rPr>
                <w:rFonts w:ascii="Arial"/>
                <w:b/>
                <w:color w:val="FFFFFF"/>
                <w:spacing w:val="-2"/>
                <w:sz w:val="24"/>
              </w:rPr>
              <w:t>Mejora</w:t>
            </w:r>
          </w:p>
        </w:tc>
      </w:tr>
      <w:tr w:rsidR="00AA4259" w14:paraId="14AD1C43" w14:textId="77777777">
        <w:trPr>
          <w:trHeight w:val="755"/>
        </w:trPr>
        <w:tc>
          <w:tcPr>
            <w:tcW w:w="2185" w:type="dxa"/>
            <w:tcBorders>
              <w:top w:val="nil"/>
            </w:tcBorders>
            <w:shd w:val="clear" w:color="auto" w:fill="C9ECFA"/>
          </w:tcPr>
          <w:p w14:paraId="30557C8B" w14:textId="77777777" w:rsidR="00AA4259" w:rsidRDefault="001B440B">
            <w:pPr>
              <w:pStyle w:val="TableParagraph"/>
              <w:tabs>
                <w:tab w:val="left" w:pos="1794"/>
              </w:tabs>
              <w:spacing w:line="259" w:lineRule="auto"/>
              <w:ind w:left="107" w:right="98"/>
              <w:rPr>
                <w:rFonts w:ascii="Arial" w:hAnsi="Arial"/>
                <w:b/>
                <w:sz w:val="24"/>
              </w:rPr>
            </w:pPr>
            <w:r>
              <w:rPr>
                <w:rFonts w:ascii="Arial" w:hAnsi="Arial"/>
                <w:b/>
                <w:spacing w:val="-2"/>
                <w:sz w:val="24"/>
              </w:rPr>
              <w:t>Módulo</w:t>
            </w:r>
            <w:r>
              <w:rPr>
                <w:rFonts w:ascii="Arial" w:hAnsi="Arial"/>
                <w:b/>
                <w:sz w:val="24"/>
              </w:rPr>
              <w:tab/>
            </w:r>
            <w:r>
              <w:rPr>
                <w:rFonts w:ascii="Arial" w:hAnsi="Arial"/>
                <w:b/>
                <w:spacing w:val="-6"/>
                <w:sz w:val="24"/>
              </w:rPr>
              <w:t xml:space="preserve">de </w:t>
            </w:r>
            <w:r>
              <w:rPr>
                <w:rFonts w:ascii="Arial" w:hAnsi="Arial"/>
                <w:b/>
                <w:spacing w:val="-2"/>
                <w:sz w:val="24"/>
              </w:rPr>
              <w:t>radicación</w:t>
            </w:r>
          </w:p>
        </w:tc>
        <w:tc>
          <w:tcPr>
            <w:tcW w:w="2166" w:type="dxa"/>
            <w:tcBorders>
              <w:top w:val="nil"/>
            </w:tcBorders>
            <w:shd w:val="clear" w:color="auto" w:fill="C9ECFA"/>
          </w:tcPr>
          <w:p w14:paraId="5A97BF21" w14:textId="77777777" w:rsidR="00AA4259" w:rsidRDefault="001B440B">
            <w:pPr>
              <w:pStyle w:val="TableParagraph"/>
              <w:ind w:left="104"/>
              <w:rPr>
                <w:sz w:val="24"/>
              </w:rPr>
            </w:pPr>
            <w:r>
              <w:rPr>
                <w:sz w:val="24"/>
              </w:rPr>
              <w:t>Operativo</w:t>
            </w:r>
            <w:r>
              <w:rPr>
                <w:spacing w:val="-7"/>
                <w:sz w:val="24"/>
              </w:rPr>
              <w:t xml:space="preserve"> </w:t>
            </w:r>
            <w:r>
              <w:rPr>
                <w:spacing w:val="-2"/>
                <w:sz w:val="24"/>
              </w:rPr>
              <w:t>estable</w:t>
            </w:r>
          </w:p>
        </w:tc>
        <w:tc>
          <w:tcPr>
            <w:tcW w:w="2771" w:type="dxa"/>
            <w:tcBorders>
              <w:top w:val="nil"/>
            </w:tcBorders>
            <w:shd w:val="clear" w:color="auto" w:fill="C9ECFA"/>
          </w:tcPr>
          <w:p w14:paraId="0A8C3EA4" w14:textId="77777777" w:rsidR="00AA4259" w:rsidRDefault="001B440B">
            <w:pPr>
              <w:pStyle w:val="TableParagraph"/>
              <w:tabs>
                <w:tab w:val="left" w:pos="2392"/>
              </w:tabs>
              <w:spacing w:line="259" w:lineRule="auto"/>
              <w:ind w:left="104" w:right="101"/>
              <w:rPr>
                <w:sz w:val="24"/>
              </w:rPr>
            </w:pPr>
            <w:r>
              <w:rPr>
                <w:spacing w:val="-2"/>
                <w:sz w:val="24"/>
              </w:rPr>
              <w:t>Procesamiento</w:t>
            </w:r>
            <w:r>
              <w:rPr>
                <w:sz w:val="24"/>
              </w:rPr>
              <w:tab/>
            </w:r>
            <w:r>
              <w:rPr>
                <w:spacing w:val="-6"/>
                <w:sz w:val="24"/>
              </w:rPr>
              <w:t xml:space="preserve">de </w:t>
            </w:r>
            <w:r>
              <w:rPr>
                <w:sz w:val="24"/>
              </w:rPr>
              <w:t>2.800 docs/mes</w:t>
            </w:r>
          </w:p>
        </w:tc>
        <w:tc>
          <w:tcPr>
            <w:tcW w:w="2279" w:type="dxa"/>
            <w:tcBorders>
              <w:top w:val="nil"/>
            </w:tcBorders>
            <w:shd w:val="clear" w:color="auto" w:fill="C9ECFA"/>
          </w:tcPr>
          <w:p w14:paraId="414BD166" w14:textId="77777777" w:rsidR="00AA4259" w:rsidRDefault="001B440B">
            <w:pPr>
              <w:pStyle w:val="TableParagraph"/>
              <w:tabs>
                <w:tab w:val="left" w:pos="1899"/>
              </w:tabs>
              <w:spacing w:line="259" w:lineRule="auto"/>
              <w:ind w:left="105" w:right="99"/>
              <w:rPr>
                <w:sz w:val="24"/>
              </w:rPr>
            </w:pPr>
            <w:r>
              <w:rPr>
                <w:spacing w:val="-2"/>
                <w:sz w:val="24"/>
              </w:rPr>
              <w:t>Optimización</w:t>
            </w:r>
            <w:r>
              <w:rPr>
                <w:sz w:val="24"/>
              </w:rPr>
              <w:tab/>
            </w:r>
            <w:r>
              <w:rPr>
                <w:spacing w:val="-6"/>
                <w:sz w:val="24"/>
              </w:rPr>
              <w:t xml:space="preserve">de </w:t>
            </w:r>
            <w:r>
              <w:rPr>
                <w:spacing w:val="-2"/>
                <w:sz w:val="24"/>
              </w:rPr>
              <w:t>flujos</w:t>
            </w:r>
          </w:p>
        </w:tc>
      </w:tr>
      <w:tr w:rsidR="00AA4259" w14:paraId="35CEF792" w14:textId="77777777">
        <w:trPr>
          <w:trHeight w:val="755"/>
        </w:trPr>
        <w:tc>
          <w:tcPr>
            <w:tcW w:w="2185" w:type="dxa"/>
          </w:tcPr>
          <w:p w14:paraId="5021E086" w14:textId="77777777" w:rsidR="00AA4259" w:rsidRDefault="001B440B">
            <w:pPr>
              <w:pStyle w:val="TableParagraph"/>
              <w:tabs>
                <w:tab w:val="left" w:pos="1796"/>
              </w:tabs>
              <w:spacing w:line="259" w:lineRule="auto"/>
              <w:ind w:left="107" w:right="96"/>
              <w:rPr>
                <w:rFonts w:ascii="Arial" w:hAnsi="Arial"/>
                <w:b/>
                <w:sz w:val="24"/>
              </w:rPr>
            </w:pPr>
            <w:r>
              <w:rPr>
                <w:rFonts w:ascii="Arial" w:hAnsi="Arial"/>
                <w:b/>
                <w:spacing w:val="-2"/>
                <w:sz w:val="24"/>
              </w:rPr>
              <w:t>Gestión</w:t>
            </w:r>
            <w:r>
              <w:rPr>
                <w:rFonts w:ascii="Arial" w:hAnsi="Arial"/>
                <w:b/>
                <w:sz w:val="24"/>
              </w:rPr>
              <w:tab/>
            </w:r>
            <w:r>
              <w:rPr>
                <w:rFonts w:ascii="Arial" w:hAnsi="Arial"/>
                <w:b/>
                <w:spacing w:val="-6"/>
                <w:sz w:val="24"/>
              </w:rPr>
              <w:t xml:space="preserve">de </w:t>
            </w:r>
            <w:r>
              <w:rPr>
                <w:rFonts w:ascii="Arial" w:hAnsi="Arial"/>
                <w:b/>
                <w:spacing w:val="-2"/>
                <w:sz w:val="24"/>
              </w:rPr>
              <w:t>trámites</w:t>
            </w:r>
          </w:p>
        </w:tc>
        <w:tc>
          <w:tcPr>
            <w:tcW w:w="2166" w:type="dxa"/>
          </w:tcPr>
          <w:p w14:paraId="3EAF58A2" w14:textId="77777777" w:rsidR="00AA4259" w:rsidRDefault="001B440B">
            <w:pPr>
              <w:pStyle w:val="TableParagraph"/>
              <w:spacing w:line="259" w:lineRule="auto"/>
              <w:ind w:left="104"/>
              <w:rPr>
                <w:sz w:val="24"/>
              </w:rPr>
            </w:pPr>
            <w:r>
              <w:rPr>
                <w:spacing w:val="-2"/>
                <w:sz w:val="24"/>
              </w:rPr>
              <w:t>Funcionalmente básico</w:t>
            </w:r>
          </w:p>
        </w:tc>
        <w:tc>
          <w:tcPr>
            <w:tcW w:w="2771" w:type="dxa"/>
          </w:tcPr>
          <w:p w14:paraId="67E82487" w14:textId="77777777" w:rsidR="00AA4259" w:rsidRDefault="001B440B">
            <w:pPr>
              <w:pStyle w:val="TableParagraph"/>
              <w:tabs>
                <w:tab w:val="left" w:pos="1058"/>
              </w:tabs>
              <w:spacing w:line="259" w:lineRule="auto"/>
              <w:ind w:left="104" w:right="102"/>
              <w:rPr>
                <w:sz w:val="24"/>
              </w:rPr>
            </w:pPr>
            <w:r>
              <w:rPr>
                <w:spacing w:val="-2"/>
                <w:sz w:val="24"/>
              </w:rPr>
              <w:t>Flujos</w:t>
            </w:r>
            <w:r>
              <w:rPr>
                <w:sz w:val="24"/>
              </w:rPr>
              <w:tab/>
            </w:r>
            <w:r>
              <w:rPr>
                <w:spacing w:val="-2"/>
                <w:sz w:val="24"/>
              </w:rPr>
              <w:t>administrativos simples</w:t>
            </w:r>
          </w:p>
        </w:tc>
        <w:tc>
          <w:tcPr>
            <w:tcW w:w="2279" w:type="dxa"/>
          </w:tcPr>
          <w:p w14:paraId="4FCE3B8A" w14:textId="77777777" w:rsidR="00AA4259" w:rsidRDefault="001B440B">
            <w:pPr>
              <w:pStyle w:val="TableParagraph"/>
              <w:spacing w:line="259" w:lineRule="auto"/>
              <w:ind w:left="105"/>
              <w:rPr>
                <w:sz w:val="24"/>
              </w:rPr>
            </w:pPr>
            <w:r>
              <w:rPr>
                <w:spacing w:val="-2"/>
                <w:sz w:val="24"/>
              </w:rPr>
              <w:t>Automatización avanzada</w:t>
            </w:r>
          </w:p>
        </w:tc>
      </w:tr>
      <w:tr w:rsidR="00AA4259" w14:paraId="04C58CC8" w14:textId="77777777">
        <w:trPr>
          <w:trHeight w:val="756"/>
        </w:trPr>
        <w:tc>
          <w:tcPr>
            <w:tcW w:w="2185" w:type="dxa"/>
            <w:shd w:val="clear" w:color="auto" w:fill="C9ECFA"/>
          </w:tcPr>
          <w:p w14:paraId="5FFC7F18" w14:textId="77777777" w:rsidR="00AA4259" w:rsidRDefault="001B440B">
            <w:pPr>
              <w:pStyle w:val="TableParagraph"/>
              <w:spacing w:line="259" w:lineRule="auto"/>
              <w:ind w:left="107" w:right="96"/>
              <w:rPr>
                <w:rFonts w:ascii="Arial" w:hAnsi="Arial"/>
                <w:b/>
                <w:sz w:val="24"/>
              </w:rPr>
            </w:pPr>
            <w:r>
              <w:rPr>
                <w:rFonts w:ascii="Arial" w:hAnsi="Arial"/>
                <w:b/>
                <w:spacing w:val="-2"/>
                <w:sz w:val="24"/>
              </w:rPr>
              <w:t>Archivo electrónico</w:t>
            </w:r>
          </w:p>
        </w:tc>
        <w:tc>
          <w:tcPr>
            <w:tcW w:w="2166" w:type="dxa"/>
            <w:shd w:val="clear" w:color="auto" w:fill="C9ECFA"/>
          </w:tcPr>
          <w:p w14:paraId="74A49A80" w14:textId="77777777" w:rsidR="00AA4259" w:rsidRDefault="001B440B">
            <w:pPr>
              <w:pStyle w:val="TableParagraph"/>
              <w:spacing w:line="259" w:lineRule="auto"/>
              <w:ind w:left="104"/>
              <w:rPr>
                <w:sz w:val="24"/>
              </w:rPr>
            </w:pPr>
            <w:r>
              <w:rPr>
                <w:spacing w:val="-2"/>
                <w:sz w:val="24"/>
              </w:rPr>
              <w:t>Almacenamiento operativo</w:t>
            </w:r>
          </w:p>
        </w:tc>
        <w:tc>
          <w:tcPr>
            <w:tcW w:w="2771" w:type="dxa"/>
            <w:shd w:val="clear" w:color="auto" w:fill="C9ECFA"/>
          </w:tcPr>
          <w:p w14:paraId="69C81815" w14:textId="77777777" w:rsidR="00AA4259" w:rsidRDefault="001B440B">
            <w:pPr>
              <w:pStyle w:val="TableParagraph"/>
              <w:tabs>
                <w:tab w:val="left" w:pos="1475"/>
                <w:tab w:val="left" w:pos="2392"/>
              </w:tabs>
              <w:spacing w:line="259" w:lineRule="auto"/>
              <w:ind w:left="104" w:right="101"/>
              <w:rPr>
                <w:sz w:val="24"/>
              </w:rPr>
            </w:pPr>
            <w:r>
              <w:rPr>
                <w:spacing w:val="-2"/>
                <w:sz w:val="24"/>
              </w:rPr>
              <w:t>Capacidad</w:t>
            </w:r>
            <w:r>
              <w:rPr>
                <w:sz w:val="24"/>
              </w:rPr>
              <w:tab/>
            </w:r>
            <w:r>
              <w:rPr>
                <w:spacing w:val="-2"/>
                <w:sz w:val="24"/>
              </w:rPr>
              <w:t>básica</w:t>
            </w:r>
            <w:r>
              <w:rPr>
                <w:sz w:val="24"/>
              </w:rPr>
              <w:tab/>
            </w:r>
            <w:r>
              <w:rPr>
                <w:spacing w:val="-6"/>
                <w:sz w:val="24"/>
              </w:rPr>
              <w:t xml:space="preserve">de </w:t>
            </w:r>
            <w:r>
              <w:rPr>
                <w:spacing w:val="-2"/>
                <w:sz w:val="24"/>
              </w:rPr>
              <w:t>custodia</w:t>
            </w:r>
          </w:p>
        </w:tc>
        <w:tc>
          <w:tcPr>
            <w:tcW w:w="2279" w:type="dxa"/>
            <w:shd w:val="clear" w:color="auto" w:fill="C9ECFA"/>
          </w:tcPr>
          <w:p w14:paraId="3C50D9EF" w14:textId="77777777" w:rsidR="00AA4259" w:rsidRDefault="001B440B">
            <w:pPr>
              <w:pStyle w:val="TableParagraph"/>
              <w:spacing w:line="259" w:lineRule="auto"/>
              <w:ind w:left="105"/>
              <w:rPr>
                <w:sz w:val="24"/>
              </w:rPr>
            </w:pPr>
            <w:r>
              <w:rPr>
                <w:spacing w:val="-2"/>
                <w:sz w:val="24"/>
              </w:rPr>
              <w:t>Preservación especializada</w:t>
            </w:r>
          </w:p>
        </w:tc>
      </w:tr>
      <w:tr w:rsidR="00AA4259" w14:paraId="3F67BA04" w14:textId="77777777">
        <w:trPr>
          <w:trHeight w:val="755"/>
        </w:trPr>
        <w:tc>
          <w:tcPr>
            <w:tcW w:w="2185" w:type="dxa"/>
          </w:tcPr>
          <w:p w14:paraId="29B677CD" w14:textId="77777777" w:rsidR="00AA4259" w:rsidRDefault="001B440B">
            <w:pPr>
              <w:pStyle w:val="TableParagraph"/>
              <w:ind w:left="107"/>
              <w:rPr>
                <w:rFonts w:ascii="Arial"/>
                <w:b/>
                <w:sz w:val="24"/>
              </w:rPr>
            </w:pPr>
            <w:r>
              <w:rPr>
                <w:rFonts w:ascii="Arial"/>
                <w:b/>
                <w:sz w:val="24"/>
              </w:rPr>
              <w:t>Consulta</w:t>
            </w:r>
            <w:r>
              <w:rPr>
                <w:rFonts w:ascii="Arial"/>
                <w:b/>
                <w:spacing w:val="-5"/>
                <w:sz w:val="24"/>
              </w:rPr>
              <w:t xml:space="preserve"> </w:t>
            </w:r>
            <w:r>
              <w:rPr>
                <w:rFonts w:ascii="Arial"/>
                <w:b/>
                <w:spacing w:val="-2"/>
                <w:sz w:val="24"/>
              </w:rPr>
              <w:t>interna</w:t>
            </w:r>
          </w:p>
        </w:tc>
        <w:tc>
          <w:tcPr>
            <w:tcW w:w="2166" w:type="dxa"/>
          </w:tcPr>
          <w:p w14:paraId="581EAE37" w14:textId="77777777" w:rsidR="00AA4259" w:rsidRDefault="001B440B">
            <w:pPr>
              <w:pStyle w:val="TableParagraph"/>
              <w:spacing w:line="259" w:lineRule="auto"/>
              <w:ind w:left="104"/>
              <w:rPr>
                <w:sz w:val="24"/>
              </w:rPr>
            </w:pPr>
            <w:r>
              <w:rPr>
                <w:spacing w:val="-2"/>
                <w:sz w:val="24"/>
              </w:rPr>
              <w:t>Funcionalidad básica</w:t>
            </w:r>
          </w:p>
        </w:tc>
        <w:tc>
          <w:tcPr>
            <w:tcW w:w="2771" w:type="dxa"/>
          </w:tcPr>
          <w:p w14:paraId="2C0E5D68" w14:textId="77777777" w:rsidR="00AA4259" w:rsidRDefault="001B440B">
            <w:pPr>
              <w:pStyle w:val="TableParagraph"/>
              <w:tabs>
                <w:tab w:val="left" w:pos="1844"/>
              </w:tabs>
              <w:spacing w:line="259" w:lineRule="auto"/>
              <w:ind w:left="104" w:right="102"/>
              <w:rPr>
                <w:sz w:val="24"/>
              </w:rPr>
            </w:pPr>
            <w:r>
              <w:rPr>
                <w:spacing w:val="-2"/>
                <w:sz w:val="24"/>
              </w:rPr>
              <w:t>Búsquedas</w:t>
            </w:r>
            <w:r>
              <w:rPr>
                <w:sz w:val="24"/>
              </w:rPr>
              <w:tab/>
            </w:r>
            <w:r>
              <w:rPr>
                <w:spacing w:val="-2"/>
                <w:sz w:val="24"/>
              </w:rPr>
              <w:t>simples disponibles</w:t>
            </w:r>
          </w:p>
        </w:tc>
        <w:tc>
          <w:tcPr>
            <w:tcW w:w="2279" w:type="dxa"/>
          </w:tcPr>
          <w:p w14:paraId="3E222810" w14:textId="77777777" w:rsidR="00AA4259" w:rsidRDefault="001B440B">
            <w:pPr>
              <w:pStyle w:val="TableParagraph"/>
              <w:tabs>
                <w:tab w:val="left" w:pos="1899"/>
              </w:tabs>
              <w:spacing w:line="259" w:lineRule="auto"/>
              <w:ind w:left="105" w:right="99"/>
              <w:rPr>
                <w:sz w:val="24"/>
              </w:rPr>
            </w:pPr>
            <w:r>
              <w:rPr>
                <w:spacing w:val="-2"/>
                <w:sz w:val="24"/>
              </w:rPr>
              <w:t>Modernización</w:t>
            </w:r>
            <w:r>
              <w:rPr>
                <w:sz w:val="24"/>
              </w:rPr>
              <w:tab/>
            </w:r>
            <w:r>
              <w:rPr>
                <w:spacing w:val="-6"/>
                <w:sz w:val="24"/>
              </w:rPr>
              <w:t xml:space="preserve">de </w:t>
            </w:r>
            <w:r>
              <w:rPr>
                <w:spacing w:val="-2"/>
                <w:sz w:val="24"/>
              </w:rPr>
              <w:t>interfaces</w:t>
            </w:r>
          </w:p>
        </w:tc>
      </w:tr>
    </w:tbl>
    <w:p w14:paraId="0957FAE1" w14:textId="77777777" w:rsidR="00AA4259" w:rsidRDefault="00AA4259">
      <w:pPr>
        <w:pStyle w:val="Textoindependiente"/>
        <w:spacing w:before="186"/>
        <w:rPr>
          <w:rFonts w:ascii="Arial"/>
          <w:b/>
        </w:rPr>
      </w:pPr>
    </w:p>
    <w:p w14:paraId="0F4051E6" w14:textId="77777777" w:rsidR="00AA4259" w:rsidRDefault="001B440B">
      <w:pPr>
        <w:pStyle w:val="Ttulo1"/>
        <w:numPr>
          <w:ilvl w:val="1"/>
          <w:numId w:val="154"/>
        </w:numPr>
        <w:tabs>
          <w:tab w:val="left" w:pos="1545"/>
        </w:tabs>
        <w:ind w:left="1545" w:hanging="563"/>
      </w:pPr>
      <w:bookmarkStart w:id="59" w:name="_bookmark59"/>
      <w:bookmarkEnd w:id="59"/>
      <w:r>
        <w:t>INFRAESTRUCTURA</w:t>
      </w:r>
      <w:r>
        <w:rPr>
          <w:spacing w:val="-10"/>
        </w:rPr>
        <w:t xml:space="preserve"> </w:t>
      </w:r>
      <w:r>
        <w:t>TECNOLÓGICA</w:t>
      </w:r>
      <w:r>
        <w:rPr>
          <w:spacing w:val="-3"/>
        </w:rPr>
        <w:t xml:space="preserve"> </w:t>
      </w:r>
      <w:r>
        <w:t>-</w:t>
      </w:r>
      <w:r>
        <w:rPr>
          <w:spacing w:val="-6"/>
        </w:rPr>
        <w:t xml:space="preserve"> </w:t>
      </w:r>
      <w:r>
        <w:t>CAPACIDADES</w:t>
      </w:r>
      <w:r>
        <w:rPr>
          <w:spacing w:val="-4"/>
        </w:rPr>
        <w:t xml:space="preserve"> </w:t>
      </w:r>
      <w:r>
        <w:rPr>
          <w:spacing w:val="-2"/>
        </w:rPr>
        <w:t>INSTALADAS</w:t>
      </w:r>
    </w:p>
    <w:p w14:paraId="319294F6" w14:textId="77777777" w:rsidR="00AA4259" w:rsidRDefault="001B440B">
      <w:pPr>
        <w:pStyle w:val="Textoindependiente"/>
        <w:spacing w:before="24" w:line="259" w:lineRule="auto"/>
        <w:ind w:left="982" w:right="408"/>
        <w:jc w:val="both"/>
      </w:pPr>
      <w:r>
        <w:t>La infraestructura tecnológica actual proporciona una base sólida para la operación del SGDEA y presenta características que facilitan su evolución hacia capacidades más avanzadas. La arquitectura implementada permite escalabilidad y optimización gradual de componentes.</w:t>
      </w:r>
    </w:p>
    <w:p w14:paraId="5F6961E1" w14:textId="77777777" w:rsidR="00AA4259" w:rsidRDefault="001B440B">
      <w:pPr>
        <w:spacing w:before="157"/>
        <w:ind w:left="982"/>
        <w:jc w:val="both"/>
        <w:rPr>
          <w:rFonts w:ascii="Arial"/>
          <w:b/>
        </w:rPr>
      </w:pPr>
      <w:r>
        <w:rPr>
          <w:rFonts w:ascii="Arial"/>
          <w:b/>
        </w:rPr>
        <w:t>Componentes</w:t>
      </w:r>
      <w:r>
        <w:rPr>
          <w:rFonts w:ascii="Arial"/>
          <w:b/>
          <w:spacing w:val="-6"/>
        </w:rPr>
        <w:t xml:space="preserve"> </w:t>
      </w:r>
      <w:r>
        <w:rPr>
          <w:rFonts w:ascii="Arial"/>
          <w:b/>
        </w:rPr>
        <w:t>de</w:t>
      </w:r>
      <w:r>
        <w:rPr>
          <w:rFonts w:ascii="Arial"/>
          <w:b/>
          <w:spacing w:val="-6"/>
        </w:rPr>
        <w:t xml:space="preserve"> </w:t>
      </w:r>
      <w:r>
        <w:rPr>
          <w:rFonts w:ascii="Arial"/>
          <w:b/>
          <w:spacing w:val="-2"/>
        </w:rPr>
        <w:t>Infraestructura:</w:t>
      </w:r>
    </w:p>
    <w:p w14:paraId="68DCDDA3" w14:textId="77777777" w:rsidR="00AA4259" w:rsidRDefault="00AA4259">
      <w:pPr>
        <w:pStyle w:val="Textoindependiente"/>
        <w:spacing w:before="4"/>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535"/>
        <w:gridCol w:w="2456"/>
        <w:gridCol w:w="2022"/>
        <w:gridCol w:w="2387"/>
      </w:tblGrid>
      <w:tr w:rsidR="00AA4259" w14:paraId="4AEB3FFF" w14:textId="77777777">
        <w:trPr>
          <w:trHeight w:val="775"/>
        </w:trPr>
        <w:tc>
          <w:tcPr>
            <w:tcW w:w="2535" w:type="dxa"/>
            <w:tcBorders>
              <w:top w:val="nil"/>
              <w:left w:val="nil"/>
              <w:bottom w:val="nil"/>
              <w:right w:val="nil"/>
            </w:tcBorders>
            <w:shd w:val="clear" w:color="auto" w:fill="0E9ED4"/>
          </w:tcPr>
          <w:p w14:paraId="7C2F9B71" w14:textId="77777777" w:rsidR="00AA4259" w:rsidRDefault="001B440B">
            <w:pPr>
              <w:pStyle w:val="TableParagraph"/>
              <w:spacing w:before="10" w:line="259" w:lineRule="auto"/>
              <w:ind w:left="112"/>
              <w:rPr>
                <w:rFonts w:ascii="Arial" w:hAnsi="Arial"/>
                <w:b/>
                <w:sz w:val="24"/>
              </w:rPr>
            </w:pPr>
            <w:r>
              <w:rPr>
                <w:rFonts w:ascii="Arial" w:hAnsi="Arial"/>
                <w:b/>
                <w:color w:val="FFFFFF"/>
                <w:spacing w:val="-2"/>
                <w:sz w:val="24"/>
              </w:rPr>
              <w:t>Elemento Tecnológico</w:t>
            </w:r>
          </w:p>
        </w:tc>
        <w:tc>
          <w:tcPr>
            <w:tcW w:w="2456" w:type="dxa"/>
            <w:tcBorders>
              <w:top w:val="nil"/>
              <w:left w:val="nil"/>
              <w:bottom w:val="nil"/>
              <w:right w:val="nil"/>
            </w:tcBorders>
            <w:shd w:val="clear" w:color="auto" w:fill="0E9ED4"/>
          </w:tcPr>
          <w:p w14:paraId="496B271A" w14:textId="77777777" w:rsidR="00AA4259" w:rsidRDefault="001B440B">
            <w:pPr>
              <w:pStyle w:val="TableParagraph"/>
              <w:spacing w:before="10" w:line="259" w:lineRule="auto"/>
              <w:ind w:left="110"/>
              <w:rPr>
                <w:rFonts w:ascii="Arial" w:hAnsi="Arial"/>
                <w:b/>
                <w:sz w:val="24"/>
              </w:rPr>
            </w:pPr>
            <w:r>
              <w:rPr>
                <w:rFonts w:ascii="Arial" w:hAnsi="Arial"/>
                <w:b/>
                <w:color w:val="FFFFFF"/>
                <w:spacing w:val="-2"/>
                <w:sz w:val="24"/>
              </w:rPr>
              <w:t>Especificación Actual</w:t>
            </w:r>
          </w:p>
        </w:tc>
        <w:tc>
          <w:tcPr>
            <w:tcW w:w="2022" w:type="dxa"/>
            <w:tcBorders>
              <w:top w:val="nil"/>
              <w:left w:val="nil"/>
              <w:bottom w:val="nil"/>
              <w:right w:val="nil"/>
            </w:tcBorders>
            <w:shd w:val="clear" w:color="auto" w:fill="0E9ED4"/>
          </w:tcPr>
          <w:p w14:paraId="2EC7DD66" w14:textId="77777777" w:rsidR="00AA4259" w:rsidRDefault="001B440B">
            <w:pPr>
              <w:pStyle w:val="TableParagraph"/>
              <w:spacing w:before="10" w:line="259" w:lineRule="auto"/>
              <w:ind w:left="112" w:right="39"/>
              <w:rPr>
                <w:rFonts w:ascii="Arial"/>
                <w:b/>
                <w:sz w:val="24"/>
              </w:rPr>
            </w:pPr>
            <w:r>
              <w:rPr>
                <w:rFonts w:ascii="Arial"/>
                <w:b/>
                <w:color w:val="FFFFFF"/>
                <w:spacing w:val="-2"/>
                <w:sz w:val="24"/>
              </w:rPr>
              <w:t>Estado Operativo</w:t>
            </w:r>
          </w:p>
        </w:tc>
        <w:tc>
          <w:tcPr>
            <w:tcW w:w="2387" w:type="dxa"/>
            <w:tcBorders>
              <w:top w:val="nil"/>
              <w:left w:val="nil"/>
              <w:bottom w:val="nil"/>
              <w:right w:val="nil"/>
            </w:tcBorders>
            <w:shd w:val="clear" w:color="auto" w:fill="0E9ED4"/>
          </w:tcPr>
          <w:p w14:paraId="44855A6F" w14:textId="77777777" w:rsidR="00AA4259" w:rsidRDefault="001B440B">
            <w:pPr>
              <w:pStyle w:val="TableParagraph"/>
              <w:tabs>
                <w:tab w:val="left" w:pos="2001"/>
              </w:tabs>
              <w:spacing w:before="10" w:line="259" w:lineRule="auto"/>
              <w:ind w:left="111" w:right="105"/>
              <w:rPr>
                <w:rFonts w:ascii="Arial" w:hAnsi="Arial"/>
                <w:b/>
                <w:sz w:val="24"/>
              </w:rPr>
            </w:pPr>
            <w:r>
              <w:rPr>
                <w:rFonts w:ascii="Arial" w:hAnsi="Arial"/>
                <w:b/>
                <w:color w:val="FFFFFF"/>
                <w:spacing w:val="-2"/>
                <w:sz w:val="24"/>
              </w:rPr>
              <w:t>Capacidad</w:t>
            </w:r>
            <w:r>
              <w:rPr>
                <w:rFonts w:ascii="Arial" w:hAnsi="Arial"/>
                <w:b/>
                <w:color w:val="FFFFFF"/>
                <w:sz w:val="24"/>
              </w:rPr>
              <w:tab/>
            </w:r>
            <w:r>
              <w:rPr>
                <w:rFonts w:ascii="Arial" w:hAnsi="Arial"/>
                <w:b/>
                <w:color w:val="FFFFFF"/>
                <w:spacing w:val="-6"/>
                <w:sz w:val="24"/>
              </w:rPr>
              <w:t xml:space="preserve">de </w:t>
            </w:r>
            <w:r>
              <w:rPr>
                <w:rFonts w:ascii="Arial" w:hAnsi="Arial"/>
                <w:b/>
                <w:color w:val="FFFFFF"/>
                <w:spacing w:val="-2"/>
                <w:sz w:val="24"/>
              </w:rPr>
              <w:t>Evolución</w:t>
            </w:r>
          </w:p>
        </w:tc>
      </w:tr>
      <w:tr w:rsidR="00AA4259" w14:paraId="489ABD9F" w14:textId="77777777">
        <w:trPr>
          <w:trHeight w:val="755"/>
        </w:trPr>
        <w:tc>
          <w:tcPr>
            <w:tcW w:w="2535" w:type="dxa"/>
            <w:tcBorders>
              <w:top w:val="nil"/>
            </w:tcBorders>
            <w:shd w:val="clear" w:color="auto" w:fill="C9ECFA"/>
          </w:tcPr>
          <w:p w14:paraId="3E02F427" w14:textId="77777777" w:rsidR="00AA4259" w:rsidRDefault="001B440B">
            <w:pPr>
              <w:pStyle w:val="TableParagraph"/>
              <w:ind w:left="107"/>
              <w:rPr>
                <w:rFonts w:ascii="Arial"/>
                <w:b/>
                <w:sz w:val="24"/>
              </w:rPr>
            </w:pPr>
            <w:r>
              <w:rPr>
                <w:rFonts w:ascii="Arial"/>
                <w:b/>
                <w:sz w:val="24"/>
              </w:rPr>
              <w:t>Servidor</w:t>
            </w:r>
            <w:r>
              <w:rPr>
                <w:rFonts w:ascii="Arial"/>
                <w:b/>
                <w:spacing w:val="-4"/>
                <w:sz w:val="24"/>
              </w:rPr>
              <w:t xml:space="preserve"> </w:t>
            </w:r>
            <w:r>
              <w:rPr>
                <w:rFonts w:ascii="Arial"/>
                <w:b/>
                <w:spacing w:val="-2"/>
                <w:sz w:val="24"/>
              </w:rPr>
              <w:t>principal</w:t>
            </w:r>
          </w:p>
        </w:tc>
        <w:tc>
          <w:tcPr>
            <w:tcW w:w="2456" w:type="dxa"/>
            <w:tcBorders>
              <w:top w:val="nil"/>
            </w:tcBorders>
            <w:shd w:val="clear" w:color="auto" w:fill="C9ECFA"/>
          </w:tcPr>
          <w:p w14:paraId="125D3FD5" w14:textId="77777777" w:rsidR="00AA4259" w:rsidRDefault="001B440B">
            <w:pPr>
              <w:pStyle w:val="TableParagraph"/>
              <w:tabs>
                <w:tab w:val="left" w:pos="1103"/>
              </w:tabs>
              <w:spacing w:line="259" w:lineRule="auto"/>
              <w:ind w:left="105" w:right="99"/>
              <w:rPr>
                <w:sz w:val="24"/>
              </w:rPr>
            </w:pPr>
            <w:r>
              <w:rPr>
                <w:spacing w:val="-4"/>
                <w:sz w:val="24"/>
              </w:rPr>
              <w:t>Dell</w:t>
            </w:r>
            <w:r>
              <w:rPr>
                <w:sz w:val="24"/>
              </w:rPr>
              <w:tab/>
            </w:r>
            <w:r>
              <w:rPr>
                <w:spacing w:val="-2"/>
                <w:sz w:val="24"/>
              </w:rPr>
              <w:t xml:space="preserve">PowerEdge </w:t>
            </w:r>
            <w:r>
              <w:rPr>
                <w:spacing w:val="-4"/>
                <w:sz w:val="24"/>
              </w:rPr>
              <w:t>R740</w:t>
            </w:r>
          </w:p>
        </w:tc>
        <w:tc>
          <w:tcPr>
            <w:tcW w:w="2022" w:type="dxa"/>
            <w:tcBorders>
              <w:top w:val="nil"/>
            </w:tcBorders>
            <w:shd w:val="clear" w:color="auto" w:fill="C9ECFA"/>
          </w:tcPr>
          <w:p w14:paraId="1E6682AE" w14:textId="77777777" w:rsidR="00AA4259" w:rsidRDefault="001B440B">
            <w:pPr>
              <w:pStyle w:val="TableParagraph"/>
              <w:spacing w:line="259" w:lineRule="auto"/>
              <w:ind w:left="107" w:right="142"/>
              <w:rPr>
                <w:sz w:val="24"/>
              </w:rPr>
            </w:pPr>
            <w:r>
              <w:rPr>
                <w:spacing w:val="-2"/>
                <w:sz w:val="24"/>
              </w:rPr>
              <w:t>Operativo estable</w:t>
            </w:r>
          </w:p>
        </w:tc>
        <w:tc>
          <w:tcPr>
            <w:tcW w:w="2387" w:type="dxa"/>
            <w:tcBorders>
              <w:top w:val="nil"/>
            </w:tcBorders>
            <w:shd w:val="clear" w:color="auto" w:fill="C9ECFA"/>
          </w:tcPr>
          <w:p w14:paraId="5DB01ECE" w14:textId="77777777" w:rsidR="00AA4259" w:rsidRDefault="001B440B">
            <w:pPr>
              <w:pStyle w:val="TableParagraph"/>
              <w:spacing w:line="259" w:lineRule="auto"/>
              <w:ind w:left="106" w:right="100"/>
              <w:rPr>
                <w:sz w:val="24"/>
              </w:rPr>
            </w:pPr>
            <w:r>
              <w:rPr>
                <w:spacing w:val="-2"/>
                <w:sz w:val="24"/>
              </w:rPr>
              <w:t>Escalabilidad disponible</w:t>
            </w:r>
          </w:p>
        </w:tc>
      </w:tr>
      <w:tr w:rsidR="00AA4259" w14:paraId="46CCB756" w14:textId="77777777">
        <w:trPr>
          <w:trHeight w:val="755"/>
        </w:trPr>
        <w:tc>
          <w:tcPr>
            <w:tcW w:w="2535" w:type="dxa"/>
          </w:tcPr>
          <w:p w14:paraId="73694F1B" w14:textId="77777777" w:rsidR="00AA4259" w:rsidRDefault="001B440B">
            <w:pPr>
              <w:pStyle w:val="TableParagraph"/>
              <w:tabs>
                <w:tab w:val="left" w:pos="2147"/>
              </w:tabs>
              <w:spacing w:line="259" w:lineRule="auto"/>
              <w:ind w:left="107" w:right="98"/>
              <w:rPr>
                <w:rFonts w:ascii="Arial"/>
                <w:b/>
                <w:sz w:val="24"/>
              </w:rPr>
            </w:pPr>
            <w:r>
              <w:rPr>
                <w:rFonts w:ascii="Arial"/>
                <w:b/>
                <w:spacing w:val="-2"/>
                <w:sz w:val="24"/>
              </w:rPr>
              <w:t>Sistema</w:t>
            </w:r>
            <w:r>
              <w:rPr>
                <w:rFonts w:ascii="Arial"/>
                <w:b/>
                <w:sz w:val="24"/>
              </w:rPr>
              <w:tab/>
            </w:r>
            <w:r>
              <w:rPr>
                <w:rFonts w:ascii="Arial"/>
                <w:b/>
                <w:spacing w:val="-6"/>
                <w:sz w:val="24"/>
              </w:rPr>
              <w:t xml:space="preserve">de </w:t>
            </w:r>
            <w:r>
              <w:rPr>
                <w:rFonts w:ascii="Arial"/>
                <w:b/>
                <w:spacing w:val="-2"/>
                <w:sz w:val="24"/>
              </w:rPr>
              <w:t>almacenamiento</w:t>
            </w:r>
          </w:p>
        </w:tc>
        <w:tc>
          <w:tcPr>
            <w:tcW w:w="2456" w:type="dxa"/>
          </w:tcPr>
          <w:p w14:paraId="2A0CB08D" w14:textId="77777777" w:rsidR="00AA4259" w:rsidRDefault="001B440B">
            <w:pPr>
              <w:pStyle w:val="TableParagraph"/>
              <w:tabs>
                <w:tab w:val="left" w:pos="1074"/>
                <w:tab w:val="left" w:pos="2079"/>
              </w:tabs>
              <w:spacing w:line="259" w:lineRule="auto"/>
              <w:ind w:left="105" w:right="100"/>
              <w:rPr>
                <w:sz w:val="24"/>
              </w:rPr>
            </w:pPr>
            <w:r>
              <w:rPr>
                <w:spacing w:val="-6"/>
                <w:sz w:val="24"/>
              </w:rPr>
              <w:t>12</w:t>
            </w:r>
            <w:r>
              <w:rPr>
                <w:sz w:val="24"/>
              </w:rPr>
              <w:tab/>
            </w:r>
            <w:r>
              <w:rPr>
                <w:spacing w:val="-6"/>
                <w:sz w:val="24"/>
              </w:rPr>
              <w:t>TB</w:t>
            </w:r>
            <w:r>
              <w:rPr>
                <w:sz w:val="24"/>
              </w:rPr>
              <w:tab/>
            </w:r>
            <w:r>
              <w:rPr>
                <w:spacing w:val="-6"/>
                <w:sz w:val="24"/>
              </w:rPr>
              <w:t xml:space="preserve">en </w:t>
            </w:r>
            <w:r>
              <w:rPr>
                <w:sz w:val="24"/>
              </w:rPr>
              <w:t>configuración RAID</w:t>
            </w:r>
          </w:p>
        </w:tc>
        <w:tc>
          <w:tcPr>
            <w:tcW w:w="2022" w:type="dxa"/>
          </w:tcPr>
          <w:p w14:paraId="43DDE0DF" w14:textId="77777777" w:rsidR="00AA4259" w:rsidRDefault="001B440B">
            <w:pPr>
              <w:pStyle w:val="TableParagraph"/>
              <w:tabs>
                <w:tab w:val="left" w:pos="1647"/>
              </w:tabs>
              <w:ind w:left="107"/>
              <w:rPr>
                <w:sz w:val="24"/>
              </w:rPr>
            </w:pPr>
            <w:r>
              <w:rPr>
                <w:spacing w:val="-5"/>
                <w:sz w:val="24"/>
              </w:rPr>
              <w:t>70%</w:t>
            </w:r>
            <w:r>
              <w:rPr>
                <w:sz w:val="24"/>
              </w:rPr>
              <w:tab/>
            </w:r>
            <w:r>
              <w:rPr>
                <w:spacing w:val="-5"/>
                <w:sz w:val="24"/>
              </w:rPr>
              <w:t>de</w:t>
            </w:r>
          </w:p>
          <w:p w14:paraId="3208A813" w14:textId="77777777" w:rsidR="00AA4259" w:rsidRDefault="001B440B">
            <w:pPr>
              <w:pStyle w:val="TableParagraph"/>
              <w:spacing w:before="22"/>
              <w:ind w:left="107"/>
              <w:rPr>
                <w:sz w:val="24"/>
              </w:rPr>
            </w:pPr>
            <w:r>
              <w:rPr>
                <w:spacing w:val="-2"/>
                <w:sz w:val="24"/>
              </w:rPr>
              <w:t>utilización</w:t>
            </w:r>
          </w:p>
        </w:tc>
        <w:tc>
          <w:tcPr>
            <w:tcW w:w="2387" w:type="dxa"/>
          </w:tcPr>
          <w:p w14:paraId="1124AB4F" w14:textId="77777777" w:rsidR="00AA4259" w:rsidRDefault="001B440B">
            <w:pPr>
              <w:pStyle w:val="TableParagraph"/>
              <w:spacing w:line="259" w:lineRule="auto"/>
              <w:ind w:left="106" w:right="100"/>
              <w:rPr>
                <w:sz w:val="24"/>
              </w:rPr>
            </w:pPr>
            <w:r>
              <w:rPr>
                <w:spacing w:val="-2"/>
                <w:sz w:val="24"/>
              </w:rPr>
              <w:t>Expansión programable</w:t>
            </w:r>
          </w:p>
        </w:tc>
      </w:tr>
      <w:tr w:rsidR="00AA4259" w14:paraId="122704FC" w14:textId="77777777">
        <w:trPr>
          <w:trHeight w:val="755"/>
        </w:trPr>
        <w:tc>
          <w:tcPr>
            <w:tcW w:w="2535" w:type="dxa"/>
            <w:shd w:val="clear" w:color="auto" w:fill="C9ECFA"/>
          </w:tcPr>
          <w:p w14:paraId="36A23C94" w14:textId="77777777" w:rsidR="00AA4259" w:rsidRDefault="001B440B">
            <w:pPr>
              <w:pStyle w:val="TableParagraph"/>
              <w:tabs>
                <w:tab w:val="left" w:pos="2147"/>
              </w:tabs>
              <w:spacing w:line="259" w:lineRule="auto"/>
              <w:ind w:left="107" w:right="98"/>
              <w:rPr>
                <w:rFonts w:ascii="Arial"/>
                <w:b/>
                <w:sz w:val="24"/>
              </w:rPr>
            </w:pPr>
            <w:r>
              <w:rPr>
                <w:rFonts w:ascii="Arial"/>
                <w:b/>
                <w:spacing w:val="-2"/>
                <w:sz w:val="24"/>
              </w:rPr>
              <w:t>Sistema</w:t>
            </w:r>
            <w:r>
              <w:rPr>
                <w:rFonts w:ascii="Arial"/>
                <w:b/>
                <w:sz w:val="24"/>
              </w:rPr>
              <w:tab/>
            </w:r>
            <w:r>
              <w:rPr>
                <w:rFonts w:ascii="Arial"/>
                <w:b/>
                <w:spacing w:val="-6"/>
                <w:sz w:val="24"/>
              </w:rPr>
              <w:t xml:space="preserve">de </w:t>
            </w:r>
            <w:r>
              <w:rPr>
                <w:rFonts w:ascii="Arial"/>
                <w:b/>
                <w:spacing w:val="-2"/>
                <w:sz w:val="24"/>
              </w:rPr>
              <w:t>respaldos</w:t>
            </w:r>
          </w:p>
        </w:tc>
        <w:tc>
          <w:tcPr>
            <w:tcW w:w="2456" w:type="dxa"/>
            <w:shd w:val="clear" w:color="auto" w:fill="C9ECFA"/>
          </w:tcPr>
          <w:p w14:paraId="08FAC78B" w14:textId="77777777" w:rsidR="00AA4259" w:rsidRDefault="001B440B">
            <w:pPr>
              <w:pStyle w:val="TableParagraph"/>
              <w:spacing w:line="259" w:lineRule="auto"/>
              <w:ind w:left="105" w:right="697"/>
              <w:rPr>
                <w:sz w:val="24"/>
              </w:rPr>
            </w:pPr>
            <w:r>
              <w:rPr>
                <w:spacing w:val="-2"/>
                <w:sz w:val="24"/>
              </w:rPr>
              <w:t>Automatización semanal</w:t>
            </w:r>
          </w:p>
        </w:tc>
        <w:tc>
          <w:tcPr>
            <w:tcW w:w="2022" w:type="dxa"/>
            <w:shd w:val="clear" w:color="auto" w:fill="C9ECFA"/>
          </w:tcPr>
          <w:p w14:paraId="17C5E7CE" w14:textId="77777777" w:rsidR="00AA4259" w:rsidRDefault="001B440B">
            <w:pPr>
              <w:pStyle w:val="TableParagraph"/>
              <w:spacing w:line="259" w:lineRule="auto"/>
              <w:ind w:left="107"/>
              <w:rPr>
                <w:sz w:val="24"/>
              </w:rPr>
            </w:pPr>
            <w:r>
              <w:rPr>
                <w:spacing w:val="-2"/>
                <w:sz w:val="24"/>
              </w:rPr>
              <w:t>Funcionamiento regular</w:t>
            </w:r>
          </w:p>
        </w:tc>
        <w:tc>
          <w:tcPr>
            <w:tcW w:w="2387" w:type="dxa"/>
            <w:shd w:val="clear" w:color="auto" w:fill="C9ECFA"/>
          </w:tcPr>
          <w:p w14:paraId="1E5A882E" w14:textId="77777777" w:rsidR="00AA4259" w:rsidRDefault="001B440B">
            <w:pPr>
              <w:pStyle w:val="TableParagraph"/>
              <w:tabs>
                <w:tab w:val="left" w:pos="2008"/>
              </w:tabs>
              <w:spacing w:line="259" w:lineRule="auto"/>
              <w:ind w:left="106" w:right="100"/>
              <w:rPr>
                <w:sz w:val="24"/>
              </w:rPr>
            </w:pPr>
            <w:r>
              <w:rPr>
                <w:spacing w:val="-2"/>
                <w:sz w:val="24"/>
              </w:rPr>
              <w:t>Optimización</w:t>
            </w:r>
            <w:r>
              <w:rPr>
                <w:sz w:val="24"/>
              </w:rPr>
              <w:tab/>
            </w:r>
            <w:r>
              <w:rPr>
                <w:spacing w:val="-6"/>
                <w:sz w:val="24"/>
              </w:rPr>
              <w:t xml:space="preserve">de </w:t>
            </w:r>
            <w:r>
              <w:rPr>
                <w:spacing w:val="-2"/>
                <w:sz w:val="24"/>
              </w:rPr>
              <w:t>frecuencias</w:t>
            </w:r>
          </w:p>
        </w:tc>
      </w:tr>
    </w:tbl>
    <w:p w14:paraId="7DF6FAD4" w14:textId="77777777" w:rsidR="00AA4259" w:rsidRDefault="00AA4259">
      <w:pPr>
        <w:pStyle w:val="TableParagraph"/>
        <w:spacing w:line="259" w:lineRule="auto"/>
        <w:rPr>
          <w:sz w:val="24"/>
        </w:rPr>
        <w:sectPr w:rsidR="00AA4259">
          <w:pgSz w:w="12240" w:h="15840"/>
          <w:pgMar w:top="960" w:right="720" w:bottom="1280" w:left="720" w:header="751" w:footer="1083" w:gutter="0"/>
          <w:cols w:space="720"/>
        </w:sectPr>
      </w:pPr>
    </w:p>
    <w:p w14:paraId="07019B91"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2535"/>
        <w:gridCol w:w="2456"/>
        <w:gridCol w:w="2022"/>
        <w:gridCol w:w="2387"/>
      </w:tblGrid>
      <w:tr w:rsidR="00AA4259" w14:paraId="72BE13CA" w14:textId="77777777">
        <w:trPr>
          <w:trHeight w:val="775"/>
        </w:trPr>
        <w:tc>
          <w:tcPr>
            <w:tcW w:w="2535" w:type="dxa"/>
            <w:shd w:val="clear" w:color="auto" w:fill="0E9ED4"/>
          </w:tcPr>
          <w:p w14:paraId="63B9C996" w14:textId="77777777" w:rsidR="00AA4259" w:rsidRDefault="001B440B">
            <w:pPr>
              <w:pStyle w:val="TableParagraph"/>
              <w:spacing w:before="10" w:line="259" w:lineRule="auto"/>
              <w:ind w:left="112"/>
              <w:rPr>
                <w:rFonts w:ascii="Arial" w:hAnsi="Arial"/>
                <w:b/>
                <w:sz w:val="24"/>
              </w:rPr>
            </w:pPr>
            <w:r>
              <w:rPr>
                <w:rFonts w:ascii="Arial" w:hAnsi="Arial"/>
                <w:b/>
                <w:color w:val="FFFFFF"/>
                <w:spacing w:val="-2"/>
                <w:sz w:val="24"/>
              </w:rPr>
              <w:t>Elemento Tecnológico</w:t>
            </w:r>
          </w:p>
        </w:tc>
        <w:tc>
          <w:tcPr>
            <w:tcW w:w="2456" w:type="dxa"/>
            <w:shd w:val="clear" w:color="auto" w:fill="0E9ED4"/>
          </w:tcPr>
          <w:p w14:paraId="69777D5F" w14:textId="77777777" w:rsidR="00AA4259" w:rsidRDefault="001B440B">
            <w:pPr>
              <w:pStyle w:val="TableParagraph"/>
              <w:spacing w:before="10" w:line="259" w:lineRule="auto"/>
              <w:ind w:left="110"/>
              <w:rPr>
                <w:rFonts w:ascii="Arial" w:hAnsi="Arial"/>
                <w:b/>
                <w:sz w:val="24"/>
              </w:rPr>
            </w:pPr>
            <w:r>
              <w:rPr>
                <w:rFonts w:ascii="Arial" w:hAnsi="Arial"/>
                <w:b/>
                <w:color w:val="FFFFFF"/>
                <w:spacing w:val="-2"/>
                <w:sz w:val="24"/>
              </w:rPr>
              <w:t>Especificación Actual</w:t>
            </w:r>
          </w:p>
        </w:tc>
        <w:tc>
          <w:tcPr>
            <w:tcW w:w="2022" w:type="dxa"/>
            <w:shd w:val="clear" w:color="auto" w:fill="0E9ED4"/>
          </w:tcPr>
          <w:p w14:paraId="28118559" w14:textId="77777777" w:rsidR="00AA4259" w:rsidRDefault="001B440B">
            <w:pPr>
              <w:pStyle w:val="TableParagraph"/>
              <w:spacing w:before="10" w:line="259" w:lineRule="auto"/>
              <w:ind w:left="112" w:right="39"/>
              <w:rPr>
                <w:rFonts w:ascii="Arial"/>
                <w:b/>
                <w:sz w:val="24"/>
              </w:rPr>
            </w:pPr>
            <w:r>
              <w:rPr>
                <w:rFonts w:ascii="Arial"/>
                <w:b/>
                <w:color w:val="FFFFFF"/>
                <w:spacing w:val="-2"/>
                <w:sz w:val="24"/>
              </w:rPr>
              <w:t>Estado Operativo</w:t>
            </w:r>
          </w:p>
        </w:tc>
        <w:tc>
          <w:tcPr>
            <w:tcW w:w="2387" w:type="dxa"/>
            <w:shd w:val="clear" w:color="auto" w:fill="0E9ED4"/>
          </w:tcPr>
          <w:p w14:paraId="43356705" w14:textId="77777777" w:rsidR="00AA4259" w:rsidRDefault="001B440B">
            <w:pPr>
              <w:pStyle w:val="TableParagraph"/>
              <w:tabs>
                <w:tab w:val="left" w:pos="2001"/>
              </w:tabs>
              <w:spacing w:before="10" w:line="259" w:lineRule="auto"/>
              <w:ind w:left="111" w:right="105"/>
              <w:rPr>
                <w:rFonts w:ascii="Arial" w:hAnsi="Arial"/>
                <w:b/>
                <w:sz w:val="24"/>
              </w:rPr>
            </w:pPr>
            <w:r>
              <w:rPr>
                <w:rFonts w:ascii="Arial" w:hAnsi="Arial"/>
                <w:b/>
                <w:color w:val="FFFFFF"/>
                <w:spacing w:val="-2"/>
                <w:sz w:val="24"/>
              </w:rPr>
              <w:t>Capacidad</w:t>
            </w:r>
            <w:r>
              <w:rPr>
                <w:rFonts w:ascii="Arial" w:hAnsi="Arial"/>
                <w:b/>
                <w:color w:val="FFFFFF"/>
                <w:sz w:val="24"/>
              </w:rPr>
              <w:tab/>
            </w:r>
            <w:r>
              <w:rPr>
                <w:rFonts w:ascii="Arial" w:hAnsi="Arial"/>
                <w:b/>
                <w:color w:val="FFFFFF"/>
                <w:spacing w:val="-6"/>
                <w:sz w:val="24"/>
              </w:rPr>
              <w:t xml:space="preserve">de </w:t>
            </w:r>
            <w:r>
              <w:rPr>
                <w:rFonts w:ascii="Arial" w:hAnsi="Arial"/>
                <w:b/>
                <w:color w:val="FFFFFF"/>
                <w:spacing w:val="-2"/>
                <w:sz w:val="24"/>
              </w:rPr>
              <w:t>Evolución</w:t>
            </w:r>
          </w:p>
        </w:tc>
      </w:tr>
      <w:tr w:rsidR="00AA4259" w14:paraId="174D1BB9" w14:textId="77777777">
        <w:trPr>
          <w:trHeight w:val="755"/>
        </w:trPr>
        <w:tc>
          <w:tcPr>
            <w:tcW w:w="2535" w:type="dxa"/>
            <w:tcBorders>
              <w:left w:val="single" w:sz="4" w:space="0" w:color="5FC9F3"/>
              <w:bottom w:val="single" w:sz="4" w:space="0" w:color="5FC9F3"/>
              <w:right w:val="single" w:sz="4" w:space="0" w:color="5FC9F3"/>
            </w:tcBorders>
          </w:tcPr>
          <w:p w14:paraId="010A1895" w14:textId="77777777" w:rsidR="00AA4259" w:rsidRDefault="001B440B">
            <w:pPr>
              <w:pStyle w:val="TableParagraph"/>
              <w:ind w:left="107"/>
              <w:rPr>
                <w:rFonts w:ascii="Arial"/>
                <w:b/>
                <w:sz w:val="24"/>
              </w:rPr>
            </w:pPr>
            <w:r>
              <w:rPr>
                <w:rFonts w:ascii="Arial"/>
                <w:b/>
                <w:sz w:val="24"/>
              </w:rPr>
              <w:t>Conectividad</w:t>
            </w:r>
            <w:r>
              <w:rPr>
                <w:rFonts w:ascii="Arial"/>
                <w:b/>
                <w:spacing w:val="-7"/>
                <w:sz w:val="24"/>
              </w:rPr>
              <w:t xml:space="preserve"> </w:t>
            </w:r>
            <w:r>
              <w:rPr>
                <w:rFonts w:ascii="Arial"/>
                <w:b/>
                <w:sz w:val="24"/>
              </w:rPr>
              <w:t>de</w:t>
            </w:r>
            <w:r>
              <w:rPr>
                <w:rFonts w:ascii="Arial"/>
                <w:b/>
                <w:spacing w:val="-4"/>
                <w:sz w:val="24"/>
              </w:rPr>
              <w:t xml:space="preserve"> </w:t>
            </w:r>
            <w:r>
              <w:rPr>
                <w:rFonts w:ascii="Arial"/>
                <w:b/>
                <w:spacing w:val="-5"/>
                <w:sz w:val="24"/>
              </w:rPr>
              <w:t>red</w:t>
            </w:r>
          </w:p>
        </w:tc>
        <w:tc>
          <w:tcPr>
            <w:tcW w:w="2456" w:type="dxa"/>
            <w:tcBorders>
              <w:left w:val="single" w:sz="4" w:space="0" w:color="5FC9F3"/>
              <w:bottom w:val="single" w:sz="4" w:space="0" w:color="5FC9F3"/>
              <w:right w:val="single" w:sz="4" w:space="0" w:color="5FC9F3"/>
            </w:tcBorders>
          </w:tcPr>
          <w:p w14:paraId="7B5DCAB1" w14:textId="77777777" w:rsidR="00AA4259" w:rsidRDefault="001B440B">
            <w:pPr>
              <w:pStyle w:val="TableParagraph"/>
              <w:tabs>
                <w:tab w:val="left" w:pos="978"/>
                <w:tab w:val="left" w:pos="1944"/>
              </w:tabs>
              <w:spacing w:line="259" w:lineRule="auto"/>
              <w:ind w:left="105" w:right="99"/>
              <w:rPr>
                <w:sz w:val="24"/>
              </w:rPr>
            </w:pPr>
            <w:r>
              <w:rPr>
                <w:spacing w:val="-2"/>
                <w:sz w:val="24"/>
              </w:rPr>
              <w:t>Fibra</w:t>
            </w:r>
            <w:r>
              <w:rPr>
                <w:sz w:val="24"/>
              </w:rPr>
              <w:tab/>
            </w:r>
            <w:r>
              <w:rPr>
                <w:spacing w:val="-2"/>
                <w:sz w:val="24"/>
              </w:rPr>
              <w:t>óptica</w:t>
            </w:r>
            <w:r>
              <w:rPr>
                <w:sz w:val="24"/>
              </w:rPr>
              <w:tab/>
            </w:r>
            <w:r>
              <w:rPr>
                <w:spacing w:val="-4"/>
                <w:sz w:val="24"/>
              </w:rPr>
              <w:t>100 Mbps</w:t>
            </w:r>
          </w:p>
        </w:tc>
        <w:tc>
          <w:tcPr>
            <w:tcW w:w="2022" w:type="dxa"/>
            <w:tcBorders>
              <w:left w:val="single" w:sz="4" w:space="0" w:color="5FC9F3"/>
              <w:bottom w:val="single" w:sz="4" w:space="0" w:color="5FC9F3"/>
              <w:right w:val="single" w:sz="4" w:space="0" w:color="5FC9F3"/>
            </w:tcBorders>
          </w:tcPr>
          <w:p w14:paraId="5835DBD7" w14:textId="77777777" w:rsidR="00AA4259" w:rsidRDefault="001B440B">
            <w:pPr>
              <w:pStyle w:val="TableParagraph"/>
              <w:spacing w:line="259" w:lineRule="auto"/>
              <w:ind w:left="107"/>
              <w:rPr>
                <w:sz w:val="24"/>
              </w:rPr>
            </w:pPr>
            <w:r>
              <w:rPr>
                <w:spacing w:val="-2"/>
                <w:sz w:val="24"/>
              </w:rPr>
              <w:t>Rendimiento adecuado</w:t>
            </w:r>
          </w:p>
        </w:tc>
        <w:tc>
          <w:tcPr>
            <w:tcW w:w="2387" w:type="dxa"/>
            <w:tcBorders>
              <w:left w:val="single" w:sz="4" w:space="0" w:color="5FC9F3"/>
              <w:bottom w:val="single" w:sz="4" w:space="0" w:color="5FC9F3"/>
              <w:right w:val="single" w:sz="4" w:space="0" w:color="5FC9F3"/>
            </w:tcBorders>
          </w:tcPr>
          <w:p w14:paraId="253FAFEF" w14:textId="77777777" w:rsidR="00AA4259" w:rsidRDefault="001B440B">
            <w:pPr>
              <w:pStyle w:val="TableParagraph"/>
              <w:tabs>
                <w:tab w:val="left" w:pos="2008"/>
              </w:tabs>
              <w:spacing w:line="259" w:lineRule="auto"/>
              <w:ind w:left="106" w:right="100"/>
              <w:rPr>
                <w:sz w:val="24"/>
              </w:rPr>
            </w:pPr>
            <w:r>
              <w:rPr>
                <w:spacing w:val="-2"/>
                <w:sz w:val="24"/>
              </w:rPr>
              <w:t>Capacidad</w:t>
            </w:r>
            <w:r>
              <w:rPr>
                <w:sz w:val="24"/>
              </w:rPr>
              <w:tab/>
            </w:r>
            <w:r>
              <w:rPr>
                <w:spacing w:val="-6"/>
                <w:sz w:val="24"/>
              </w:rPr>
              <w:t xml:space="preserve">de </w:t>
            </w:r>
            <w:r>
              <w:rPr>
                <w:spacing w:val="-2"/>
                <w:sz w:val="24"/>
              </w:rPr>
              <w:t>ampliación</w:t>
            </w:r>
          </w:p>
        </w:tc>
      </w:tr>
    </w:tbl>
    <w:p w14:paraId="042D4F05" w14:textId="77777777" w:rsidR="00AA4259" w:rsidRDefault="00AA4259">
      <w:pPr>
        <w:pStyle w:val="Textoindependiente"/>
        <w:spacing w:before="162"/>
        <w:rPr>
          <w:rFonts w:ascii="Arial"/>
          <w:b/>
          <w:sz w:val="24"/>
        </w:rPr>
      </w:pPr>
    </w:p>
    <w:p w14:paraId="593D18E1" w14:textId="77777777" w:rsidR="00AA4259" w:rsidRDefault="001B440B">
      <w:pPr>
        <w:pStyle w:val="Ttulo1"/>
        <w:numPr>
          <w:ilvl w:val="1"/>
          <w:numId w:val="154"/>
        </w:numPr>
        <w:tabs>
          <w:tab w:val="left" w:pos="1545"/>
        </w:tabs>
        <w:ind w:left="1545" w:hanging="563"/>
      </w:pPr>
      <w:bookmarkStart w:id="60" w:name="_bookmark60"/>
      <w:bookmarkEnd w:id="60"/>
      <w:r>
        <w:t>CUMPLIMIENTO</w:t>
      </w:r>
      <w:r>
        <w:rPr>
          <w:spacing w:val="-4"/>
        </w:rPr>
        <w:t xml:space="preserve"> </w:t>
      </w:r>
      <w:r>
        <w:t>NORMATIVO -</w:t>
      </w:r>
      <w:r>
        <w:rPr>
          <w:spacing w:val="-4"/>
        </w:rPr>
        <w:t xml:space="preserve"> </w:t>
      </w:r>
      <w:r>
        <w:t>ESTADO</w:t>
      </w:r>
      <w:r>
        <w:rPr>
          <w:spacing w:val="-2"/>
        </w:rPr>
        <w:t xml:space="preserve"> </w:t>
      </w:r>
      <w:r>
        <w:t>DE</w:t>
      </w:r>
      <w:r>
        <w:rPr>
          <w:spacing w:val="-2"/>
        </w:rPr>
        <w:t xml:space="preserve"> IMPLEMENTACIÓN</w:t>
      </w:r>
    </w:p>
    <w:p w14:paraId="17F05412" w14:textId="77777777" w:rsidR="00AA4259" w:rsidRDefault="001B440B">
      <w:pPr>
        <w:pStyle w:val="Textoindependiente"/>
        <w:spacing w:before="26" w:line="256" w:lineRule="auto"/>
        <w:ind w:left="982" w:right="406"/>
        <w:jc w:val="both"/>
      </w:pPr>
      <w:r>
        <w:t>La implementación normativa presenta un panorama de desarrollo gradual que evidencia el compromiso institucional con el cumplimiento de estándares archivísticos. Las brechas identificadas representan oportunidades de mejora que fortalecerán la conformidad regulatoria.</w:t>
      </w:r>
    </w:p>
    <w:p w14:paraId="79D5F254" w14:textId="77777777" w:rsidR="00AA4259" w:rsidRDefault="001B440B">
      <w:pPr>
        <w:spacing w:before="163"/>
        <w:ind w:left="982"/>
        <w:jc w:val="both"/>
        <w:rPr>
          <w:rFonts w:ascii="Arial" w:hAnsi="Arial"/>
          <w:b/>
        </w:rPr>
      </w:pPr>
      <w:r>
        <w:rPr>
          <w:rFonts w:ascii="Arial" w:hAnsi="Arial"/>
          <w:b/>
        </w:rPr>
        <w:t>Evaluación</w:t>
      </w:r>
      <w:r>
        <w:rPr>
          <w:rFonts w:ascii="Arial" w:hAnsi="Arial"/>
          <w:b/>
          <w:spacing w:val="-7"/>
        </w:rPr>
        <w:t xml:space="preserve"> </w:t>
      </w:r>
      <w:r>
        <w:rPr>
          <w:rFonts w:ascii="Arial" w:hAnsi="Arial"/>
          <w:b/>
        </w:rPr>
        <w:t>de</w:t>
      </w:r>
      <w:r>
        <w:rPr>
          <w:rFonts w:ascii="Arial" w:hAnsi="Arial"/>
          <w:b/>
          <w:spacing w:val="-4"/>
        </w:rPr>
        <w:t xml:space="preserve"> </w:t>
      </w:r>
      <w:r>
        <w:rPr>
          <w:rFonts w:ascii="Arial" w:hAnsi="Arial"/>
          <w:b/>
        </w:rPr>
        <w:t>Cumplimiento</w:t>
      </w:r>
      <w:r>
        <w:rPr>
          <w:rFonts w:ascii="Arial" w:hAnsi="Arial"/>
          <w:b/>
          <w:spacing w:val="-5"/>
        </w:rPr>
        <w:t xml:space="preserve"> </w:t>
      </w:r>
      <w:r>
        <w:rPr>
          <w:rFonts w:ascii="Arial" w:hAnsi="Arial"/>
          <w:b/>
        </w:rPr>
        <w:t>por</w:t>
      </w:r>
      <w:r>
        <w:rPr>
          <w:rFonts w:ascii="Arial" w:hAnsi="Arial"/>
          <w:b/>
          <w:spacing w:val="-6"/>
        </w:rPr>
        <w:t xml:space="preserve"> </w:t>
      </w:r>
      <w:r>
        <w:rPr>
          <w:rFonts w:ascii="Arial" w:hAnsi="Arial"/>
          <w:b/>
          <w:spacing w:val="-2"/>
        </w:rPr>
        <w:t>Norma:</w:t>
      </w:r>
    </w:p>
    <w:p w14:paraId="1FBE7EC6" w14:textId="77777777" w:rsidR="00AA4259" w:rsidRDefault="00AA4259">
      <w:pPr>
        <w:pStyle w:val="Textoindependiente"/>
        <w:spacing w:before="4"/>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005"/>
        <w:gridCol w:w="2125"/>
        <w:gridCol w:w="2137"/>
        <w:gridCol w:w="3134"/>
      </w:tblGrid>
      <w:tr w:rsidR="00AA4259" w14:paraId="6DC6B4A7" w14:textId="77777777">
        <w:trPr>
          <w:trHeight w:val="775"/>
        </w:trPr>
        <w:tc>
          <w:tcPr>
            <w:tcW w:w="2005" w:type="dxa"/>
            <w:tcBorders>
              <w:top w:val="nil"/>
              <w:left w:val="nil"/>
              <w:bottom w:val="nil"/>
              <w:right w:val="nil"/>
            </w:tcBorders>
            <w:shd w:val="clear" w:color="auto" w:fill="0E9ED4"/>
          </w:tcPr>
          <w:p w14:paraId="6A1227F3" w14:textId="77777777" w:rsidR="00AA4259" w:rsidRDefault="001B440B">
            <w:pPr>
              <w:pStyle w:val="TableParagraph"/>
              <w:spacing w:before="10" w:line="259" w:lineRule="auto"/>
              <w:ind w:left="112" w:right="702"/>
              <w:rPr>
                <w:rFonts w:ascii="Arial"/>
                <w:b/>
                <w:sz w:val="24"/>
              </w:rPr>
            </w:pPr>
            <w:r>
              <w:rPr>
                <w:rFonts w:ascii="Arial"/>
                <w:b/>
                <w:color w:val="FFFFFF"/>
                <w:spacing w:val="-2"/>
                <w:sz w:val="24"/>
              </w:rPr>
              <w:t>Marco Normativo</w:t>
            </w:r>
          </w:p>
        </w:tc>
        <w:tc>
          <w:tcPr>
            <w:tcW w:w="2125" w:type="dxa"/>
            <w:tcBorders>
              <w:top w:val="nil"/>
              <w:left w:val="nil"/>
              <w:bottom w:val="nil"/>
              <w:right w:val="nil"/>
            </w:tcBorders>
            <w:shd w:val="clear" w:color="auto" w:fill="0E9ED4"/>
          </w:tcPr>
          <w:p w14:paraId="5593940E" w14:textId="77777777" w:rsidR="00AA4259" w:rsidRDefault="001B440B">
            <w:pPr>
              <w:pStyle w:val="TableParagraph"/>
              <w:tabs>
                <w:tab w:val="left" w:pos="1741"/>
              </w:tabs>
              <w:spacing w:before="10"/>
              <w:ind w:left="109"/>
              <w:rPr>
                <w:rFonts w:ascii="Arial"/>
                <w:b/>
                <w:sz w:val="24"/>
              </w:rPr>
            </w:pPr>
            <w:r>
              <w:rPr>
                <w:rFonts w:ascii="Arial"/>
                <w:b/>
                <w:color w:val="FFFFFF"/>
                <w:spacing w:val="-2"/>
                <w:sz w:val="24"/>
              </w:rPr>
              <w:t>Nivel</w:t>
            </w:r>
            <w:r>
              <w:rPr>
                <w:rFonts w:ascii="Arial"/>
                <w:b/>
                <w:color w:val="FFFFFF"/>
                <w:sz w:val="24"/>
              </w:rPr>
              <w:tab/>
            </w:r>
            <w:r>
              <w:rPr>
                <w:rFonts w:ascii="Arial"/>
                <w:b/>
                <w:color w:val="FFFFFF"/>
                <w:spacing w:val="-5"/>
                <w:sz w:val="24"/>
              </w:rPr>
              <w:t>de</w:t>
            </w:r>
          </w:p>
          <w:p w14:paraId="19A3C3D1" w14:textId="77777777" w:rsidR="00AA4259" w:rsidRDefault="001B440B">
            <w:pPr>
              <w:pStyle w:val="TableParagraph"/>
              <w:spacing w:before="21"/>
              <w:ind w:left="109"/>
              <w:rPr>
                <w:rFonts w:ascii="Arial" w:hAnsi="Arial"/>
                <w:b/>
                <w:sz w:val="24"/>
              </w:rPr>
            </w:pPr>
            <w:r>
              <w:rPr>
                <w:rFonts w:ascii="Arial" w:hAnsi="Arial"/>
                <w:b/>
                <w:color w:val="FFFFFF"/>
                <w:spacing w:val="-2"/>
                <w:sz w:val="24"/>
              </w:rPr>
              <w:t>Implementación</w:t>
            </w:r>
          </w:p>
        </w:tc>
        <w:tc>
          <w:tcPr>
            <w:tcW w:w="2137" w:type="dxa"/>
            <w:tcBorders>
              <w:top w:val="nil"/>
              <w:left w:val="nil"/>
              <w:bottom w:val="nil"/>
              <w:right w:val="nil"/>
            </w:tcBorders>
            <w:shd w:val="clear" w:color="auto" w:fill="0E9ED4"/>
          </w:tcPr>
          <w:p w14:paraId="3A9BDD87" w14:textId="77777777" w:rsidR="00AA4259" w:rsidRDefault="001B440B">
            <w:pPr>
              <w:pStyle w:val="TableParagraph"/>
              <w:tabs>
                <w:tab w:val="left" w:pos="1752"/>
              </w:tabs>
              <w:spacing w:before="10" w:line="259" w:lineRule="auto"/>
              <w:ind w:left="111" w:right="102"/>
              <w:rPr>
                <w:rFonts w:ascii="Arial"/>
                <w:b/>
                <w:sz w:val="24"/>
              </w:rPr>
            </w:pPr>
            <w:r>
              <w:rPr>
                <w:rFonts w:ascii="Arial"/>
                <w:b/>
                <w:color w:val="FFFFFF"/>
                <w:spacing w:val="-2"/>
                <w:sz w:val="24"/>
              </w:rPr>
              <w:t>Estado</w:t>
            </w:r>
            <w:r>
              <w:rPr>
                <w:rFonts w:ascii="Arial"/>
                <w:b/>
                <w:color w:val="FFFFFF"/>
                <w:sz w:val="24"/>
              </w:rPr>
              <w:tab/>
            </w:r>
            <w:r>
              <w:rPr>
                <w:rFonts w:ascii="Arial"/>
                <w:b/>
                <w:color w:val="FFFFFF"/>
                <w:spacing w:val="-6"/>
                <w:sz w:val="24"/>
              </w:rPr>
              <w:t xml:space="preserve">de </w:t>
            </w:r>
            <w:r>
              <w:rPr>
                <w:rFonts w:ascii="Arial"/>
                <w:b/>
                <w:color w:val="FFFFFF"/>
                <w:spacing w:val="-2"/>
                <w:sz w:val="24"/>
              </w:rPr>
              <w:t>Desarrollo</w:t>
            </w:r>
          </w:p>
        </w:tc>
        <w:tc>
          <w:tcPr>
            <w:tcW w:w="3134" w:type="dxa"/>
            <w:tcBorders>
              <w:top w:val="nil"/>
              <w:left w:val="nil"/>
              <w:bottom w:val="nil"/>
              <w:right w:val="nil"/>
            </w:tcBorders>
            <w:shd w:val="clear" w:color="auto" w:fill="0E9ED4"/>
          </w:tcPr>
          <w:p w14:paraId="088E4B27" w14:textId="77777777" w:rsidR="00AA4259" w:rsidRDefault="001B440B">
            <w:pPr>
              <w:pStyle w:val="TableParagraph"/>
              <w:tabs>
                <w:tab w:val="left" w:pos="2745"/>
              </w:tabs>
              <w:spacing w:before="10"/>
              <w:ind w:left="108"/>
              <w:rPr>
                <w:rFonts w:ascii="Arial"/>
                <w:b/>
                <w:sz w:val="24"/>
              </w:rPr>
            </w:pPr>
            <w:r>
              <w:rPr>
                <w:rFonts w:ascii="Arial"/>
                <w:b/>
                <w:color w:val="FFFFFF"/>
                <w:spacing w:val="-2"/>
                <w:sz w:val="24"/>
              </w:rPr>
              <w:t>Acciones</w:t>
            </w:r>
            <w:r>
              <w:rPr>
                <w:rFonts w:ascii="Arial"/>
                <w:b/>
                <w:color w:val="FFFFFF"/>
                <w:sz w:val="24"/>
              </w:rPr>
              <w:tab/>
            </w:r>
            <w:r>
              <w:rPr>
                <w:rFonts w:ascii="Arial"/>
                <w:b/>
                <w:color w:val="FFFFFF"/>
                <w:spacing w:val="-5"/>
                <w:sz w:val="24"/>
              </w:rPr>
              <w:t>de</w:t>
            </w:r>
          </w:p>
          <w:p w14:paraId="55E5D91B" w14:textId="77777777" w:rsidR="00AA4259" w:rsidRDefault="001B440B">
            <w:pPr>
              <w:pStyle w:val="TableParagraph"/>
              <w:spacing w:before="21"/>
              <w:ind w:left="108"/>
              <w:rPr>
                <w:rFonts w:ascii="Arial"/>
                <w:b/>
                <w:sz w:val="24"/>
              </w:rPr>
            </w:pPr>
            <w:r>
              <w:rPr>
                <w:rFonts w:ascii="Arial"/>
                <w:b/>
                <w:color w:val="FFFFFF"/>
                <w:spacing w:val="-2"/>
                <w:sz w:val="24"/>
              </w:rPr>
              <w:t>Fortalecimiento</w:t>
            </w:r>
          </w:p>
        </w:tc>
      </w:tr>
      <w:tr w:rsidR="00AA4259" w14:paraId="3632150B" w14:textId="77777777">
        <w:trPr>
          <w:trHeight w:val="755"/>
        </w:trPr>
        <w:tc>
          <w:tcPr>
            <w:tcW w:w="2005" w:type="dxa"/>
            <w:tcBorders>
              <w:top w:val="nil"/>
            </w:tcBorders>
            <w:shd w:val="clear" w:color="auto" w:fill="C9ECFA"/>
          </w:tcPr>
          <w:p w14:paraId="7B0D4E52" w14:textId="77777777" w:rsidR="00AA4259" w:rsidRDefault="001B440B">
            <w:pPr>
              <w:pStyle w:val="TableParagraph"/>
              <w:spacing w:line="259" w:lineRule="auto"/>
              <w:ind w:left="107"/>
              <w:rPr>
                <w:rFonts w:ascii="Arial"/>
                <w:b/>
                <w:sz w:val="24"/>
              </w:rPr>
            </w:pPr>
            <w:r>
              <w:rPr>
                <w:rFonts w:ascii="Arial"/>
                <w:b/>
                <w:spacing w:val="-2"/>
                <w:sz w:val="24"/>
              </w:rPr>
              <w:t>Decreto 1080/2015</w:t>
            </w:r>
          </w:p>
        </w:tc>
        <w:tc>
          <w:tcPr>
            <w:tcW w:w="2125" w:type="dxa"/>
            <w:tcBorders>
              <w:top w:val="nil"/>
            </w:tcBorders>
            <w:shd w:val="clear" w:color="auto" w:fill="C9ECFA"/>
          </w:tcPr>
          <w:p w14:paraId="4882901B" w14:textId="77777777" w:rsidR="00AA4259" w:rsidRDefault="001B440B">
            <w:pPr>
              <w:pStyle w:val="TableParagraph"/>
              <w:ind w:left="104"/>
              <w:rPr>
                <w:sz w:val="24"/>
              </w:rPr>
            </w:pPr>
            <w:r>
              <w:rPr>
                <w:spacing w:val="-5"/>
                <w:sz w:val="24"/>
              </w:rPr>
              <w:t>45%</w:t>
            </w:r>
          </w:p>
          <w:p w14:paraId="53DF4070" w14:textId="77777777" w:rsidR="00AA4259" w:rsidRDefault="001B440B">
            <w:pPr>
              <w:pStyle w:val="TableParagraph"/>
              <w:spacing w:before="22"/>
              <w:ind w:left="104"/>
              <w:rPr>
                <w:sz w:val="24"/>
              </w:rPr>
            </w:pPr>
            <w:r>
              <w:rPr>
                <w:spacing w:val="-2"/>
                <w:sz w:val="24"/>
              </w:rPr>
              <w:t>implementado</w:t>
            </w:r>
          </w:p>
        </w:tc>
        <w:tc>
          <w:tcPr>
            <w:tcW w:w="2137" w:type="dxa"/>
            <w:tcBorders>
              <w:top w:val="nil"/>
            </w:tcBorders>
            <w:shd w:val="clear" w:color="auto" w:fill="C9ECFA"/>
          </w:tcPr>
          <w:p w14:paraId="36B7E05B" w14:textId="77777777" w:rsidR="00AA4259" w:rsidRDefault="001B440B">
            <w:pPr>
              <w:pStyle w:val="TableParagraph"/>
              <w:tabs>
                <w:tab w:val="left" w:pos="653"/>
                <w:tab w:val="left" w:pos="1758"/>
              </w:tabs>
              <w:spacing w:line="259" w:lineRule="auto"/>
              <w:ind w:left="106" w:right="98"/>
              <w:rPr>
                <w:sz w:val="24"/>
              </w:rPr>
            </w:pPr>
            <w:r>
              <w:rPr>
                <w:spacing w:val="-6"/>
                <w:sz w:val="24"/>
              </w:rPr>
              <w:t>En</w:t>
            </w:r>
            <w:r>
              <w:rPr>
                <w:sz w:val="24"/>
              </w:rPr>
              <w:tab/>
            </w:r>
            <w:r>
              <w:rPr>
                <w:spacing w:val="-2"/>
                <w:sz w:val="24"/>
              </w:rPr>
              <w:t>proceso</w:t>
            </w:r>
            <w:r>
              <w:rPr>
                <w:sz w:val="24"/>
              </w:rPr>
              <w:tab/>
            </w:r>
            <w:r>
              <w:rPr>
                <w:spacing w:val="-6"/>
                <w:sz w:val="24"/>
              </w:rPr>
              <w:t xml:space="preserve">de </w:t>
            </w:r>
            <w:r>
              <w:rPr>
                <w:spacing w:val="-2"/>
                <w:sz w:val="24"/>
              </w:rPr>
              <w:t>mejora</w:t>
            </w:r>
          </w:p>
        </w:tc>
        <w:tc>
          <w:tcPr>
            <w:tcW w:w="3134" w:type="dxa"/>
            <w:tcBorders>
              <w:top w:val="nil"/>
            </w:tcBorders>
            <w:shd w:val="clear" w:color="auto" w:fill="C9ECFA"/>
          </w:tcPr>
          <w:p w14:paraId="4726CA77" w14:textId="77777777" w:rsidR="00AA4259" w:rsidRDefault="001B440B">
            <w:pPr>
              <w:pStyle w:val="TableParagraph"/>
              <w:tabs>
                <w:tab w:val="left" w:pos="1415"/>
                <w:tab w:val="left" w:pos="1897"/>
              </w:tabs>
              <w:spacing w:line="259" w:lineRule="auto"/>
              <w:ind w:left="103" w:right="102"/>
              <w:rPr>
                <w:sz w:val="24"/>
              </w:rPr>
            </w:pPr>
            <w:r>
              <w:rPr>
                <w:spacing w:val="-2"/>
                <w:sz w:val="24"/>
              </w:rPr>
              <w:t>Desarrollo</w:t>
            </w:r>
            <w:r>
              <w:rPr>
                <w:sz w:val="24"/>
              </w:rPr>
              <w:tab/>
            </w:r>
            <w:r>
              <w:rPr>
                <w:spacing w:val="-6"/>
                <w:sz w:val="24"/>
              </w:rPr>
              <w:t>de</w:t>
            </w:r>
            <w:r>
              <w:rPr>
                <w:sz w:val="24"/>
              </w:rPr>
              <w:tab/>
            </w:r>
            <w:r>
              <w:rPr>
                <w:spacing w:val="-2"/>
                <w:sz w:val="24"/>
              </w:rPr>
              <w:t>metadatos especializados</w:t>
            </w:r>
          </w:p>
        </w:tc>
      </w:tr>
      <w:tr w:rsidR="00AA4259" w14:paraId="563B1B30" w14:textId="77777777">
        <w:trPr>
          <w:trHeight w:val="755"/>
        </w:trPr>
        <w:tc>
          <w:tcPr>
            <w:tcW w:w="2005" w:type="dxa"/>
          </w:tcPr>
          <w:p w14:paraId="3A5E0A5B" w14:textId="77777777" w:rsidR="00AA4259" w:rsidRDefault="001B440B">
            <w:pPr>
              <w:pStyle w:val="TableParagraph"/>
              <w:spacing w:line="259" w:lineRule="auto"/>
              <w:ind w:left="107"/>
              <w:rPr>
                <w:rFonts w:ascii="Arial"/>
                <w:b/>
                <w:sz w:val="24"/>
              </w:rPr>
            </w:pPr>
            <w:r>
              <w:rPr>
                <w:rFonts w:ascii="Arial"/>
                <w:b/>
                <w:spacing w:val="-2"/>
                <w:sz w:val="24"/>
              </w:rPr>
              <w:t xml:space="preserve">Acuerdo </w:t>
            </w:r>
            <w:r>
              <w:rPr>
                <w:rFonts w:ascii="Arial"/>
                <w:b/>
                <w:sz w:val="24"/>
              </w:rPr>
              <w:t>003/2015</w:t>
            </w:r>
            <w:r>
              <w:rPr>
                <w:rFonts w:ascii="Arial"/>
                <w:b/>
                <w:spacing w:val="-17"/>
                <w:sz w:val="24"/>
              </w:rPr>
              <w:t xml:space="preserve"> </w:t>
            </w:r>
            <w:r>
              <w:rPr>
                <w:rFonts w:ascii="Arial"/>
                <w:b/>
                <w:sz w:val="24"/>
              </w:rPr>
              <w:t>AGN</w:t>
            </w:r>
          </w:p>
        </w:tc>
        <w:tc>
          <w:tcPr>
            <w:tcW w:w="2125" w:type="dxa"/>
          </w:tcPr>
          <w:p w14:paraId="44C02A36" w14:textId="77777777" w:rsidR="00AA4259" w:rsidRDefault="001B440B">
            <w:pPr>
              <w:pStyle w:val="TableParagraph"/>
              <w:ind w:left="104"/>
              <w:rPr>
                <w:sz w:val="24"/>
              </w:rPr>
            </w:pPr>
            <w:r>
              <w:rPr>
                <w:spacing w:val="-5"/>
                <w:sz w:val="24"/>
              </w:rPr>
              <w:t>40%</w:t>
            </w:r>
          </w:p>
          <w:p w14:paraId="1B203BB3" w14:textId="77777777" w:rsidR="00AA4259" w:rsidRDefault="001B440B">
            <w:pPr>
              <w:pStyle w:val="TableParagraph"/>
              <w:spacing w:before="22"/>
              <w:ind w:left="104"/>
              <w:rPr>
                <w:sz w:val="24"/>
              </w:rPr>
            </w:pPr>
            <w:r>
              <w:rPr>
                <w:spacing w:val="-2"/>
                <w:sz w:val="24"/>
              </w:rPr>
              <w:t>implementado</w:t>
            </w:r>
          </w:p>
        </w:tc>
        <w:tc>
          <w:tcPr>
            <w:tcW w:w="2137" w:type="dxa"/>
          </w:tcPr>
          <w:p w14:paraId="3E9F12F3" w14:textId="77777777" w:rsidR="00AA4259" w:rsidRDefault="001B440B">
            <w:pPr>
              <w:pStyle w:val="TableParagraph"/>
              <w:spacing w:line="259" w:lineRule="auto"/>
              <w:ind w:left="106" w:right="180"/>
              <w:rPr>
                <w:sz w:val="24"/>
              </w:rPr>
            </w:pPr>
            <w:r>
              <w:rPr>
                <w:spacing w:val="-2"/>
                <w:sz w:val="24"/>
              </w:rPr>
              <w:t>Desarrollo gradual</w:t>
            </w:r>
          </w:p>
        </w:tc>
        <w:tc>
          <w:tcPr>
            <w:tcW w:w="3134" w:type="dxa"/>
          </w:tcPr>
          <w:p w14:paraId="77A6D4B5" w14:textId="77777777" w:rsidR="00AA4259" w:rsidRDefault="001B440B">
            <w:pPr>
              <w:pStyle w:val="TableParagraph"/>
              <w:ind w:left="103"/>
              <w:rPr>
                <w:sz w:val="24"/>
              </w:rPr>
            </w:pPr>
            <w:r>
              <w:rPr>
                <w:sz w:val="24"/>
              </w:rPr>
              <w:t>Completitud</w:t>
            </w:r>
            <w:r>
              <w:rPr>
                <w:spacing w:val="-4"/>
                <w:sz w:val="24"/>
              </w:rPr>
              <w:t xml:space="preserve"> </w:t>
            </w:r>
            <w:r>
              <w:rPr>
                <w:sz w:val="24"/>
              </w:rPr>
              <w:t>de</w:t>
            </w:r>
            <w:r>
              <w:rPr>
                <w:spacing w:val="-3"/>
                <w:sz w:val="24"/>
              </w:rPr>
              <w:t xml:space="preserve"> </w:t>
            </w:r>
            <w:r>
              <w:rPr>
                <w:spacing w:val="-2"/>
                <w:sz w:val="24"/>
              </w:rPr>
              <w:t>esquemas</w:t>
            </w:r>
          </w:p>
        </w:tc>
      </w:tr>
      <w:tr w:rsidR="00AA4259" w14:paraId="0C6233D0" w14:textId="77777777">
        <w:trPr>
          <w:trHeight w:val="756"/>
        </w:trPr>
        <w:tc>
          <w:tcPr>
            <w:tcW w:w="2005" w:type="dxa"/>
            <w:shd w:val="clear" w:color="auto" w:fill="C9ECFA"/>
          </w:tcPr>
          <w:p w14:paraId="348EEEF5" w14:textId="77777777" w:rsidR="00AA4259" w:rsidRDefault="001B440B">
            <w:pPr>
              <w:pStyle w:val="TableParagraph"/>
              <w:spacing w:line="259" w:lineRule="auto"/>
              <w:ind w:left="107"/>
              <w:rPr>
                <w:rFonts w:ascii="Arial"/>
                <w:b/>
                <w:sz w:val="24"/>
              </w:rPr>
            </w:pPr>
            <w:r>
              <w:rPr>
                <w:rFonts w:ascii="Arial"/>
                <w:b/>
                <w:spacing w:val="-2"/>
                <w:sz w:val="24"/>
              </w:rPr>
              <w:t xml:space="preserve">Acuerdo </w:t>
            </w:r>
            <w:r>
              <w:rPr>
                <w:rFonts w:ascii="Arial"/>
                <w:b/>
                <w:sz w:val="24"/>
              </w:rPr>
              <w:t>006/2014</w:t>
            </w:r>
            <w:r>
              <w:rPr>
                <w:rFonts w:ascii="Arial"/>
                <w:b/>
                <w:spacing w:val="-17"/>
                <w:sz w:val="24"/>
              </w:rPr>
              <w:t xml:space="preserve"> </w:t>
            </w:r>
            <w:r>
              <w:rPr>
                <w:rFonts w:ascii="Arial"/>
                <w:b/>
                <w:sz w:val="24"/>
              </w:rPr>
              <w:t>AGN</w:t>
            </w:r>
          </w:p>
        </w:tc>
        <w:tc>
          <w:tcPr>
            <w:tcW w:w="2125" w:type="dxa"/>
            <w:shd w:val="clear" w:color="auto" w:fill="C9ECFA"/>
          </w:tcPr>
          <w:p w14:paraId="6A7203C5" w14:textId="77777777" w:rsidR="00AA4259" w:rsidRDefault="001B440B">
            <w:pPr>
              <w:pStyle w:val="TableParagraph"/>
              <w:ind w:left="104"/>
              <w:rPr>
                <w:sz w:val="24"/>
              </w:rPr>
            </w:pPr>
            <w:r>
              <w:rPr>
                <w:spacing w:val="-5"/>
                <w:sz w:val="24"/>
              </w:rPr>
              <w:t>30%</w:t>
            </w:r>
          </w:p>
          <w:p w14:paraId="33078372" w14:textId="77777777" w:rsidR="00AA4259" w:rsidRDefault="001B440B">
            <w:pPr>
              <w:pStyle w:val="TableParagraph"/>
              <w:spacing w:before="22"/>
              <w:ind w:left="104"/>
              <w:rPr>
                <w:sz w:val="24"/>
              </w:rPr>
            </w:pPr>
            <w:r>
              <w:rPr>
                <w:spacing w:val="-2"/>
                <w:sz w:val="24"/>
              </w:rPr>
              <w:t>implementado</w:t>
            </w:r>
          </w:p>
        </w:tc>
        <w:tc>
          <w:tcPr>
            <w:tcW w:w="2137" w:type="dxa"/>
            <w:shd w:val="clear" w:color="auto" w:fill="C9ECFA"/>
          </w:tcPr>
          <w:p w14:paraId="424A6EF3" w14:textId="77777777" w:rsidR="00AA4259" w:rsidRDefault="001B440B">
            <w:pPr>
              <w:pStyle w:val="TableParagraph"/>
              <w:tabs>
                <w:tab w:val="left" w:pos="1759"/>
              </w:tabs>
              <w:ind w:left="106"/>
              <w:rPr>
                <w:sz w:val="24"/>
              </w:rPr>
            </w:pPr>
            <w:r>
              <w:rPr>
                <w:spacing w:val="-4"/>
                <w:sz w:val="24"/>
              </w:rPr>
              <w:t>Fase</w:t>
            </w:r>
            <w:r>
              <w:rPr>
                <w:sz w:val="24"/>
              </w:rPr>
              <w:tab/>
            </w:r>
            <w:r>
              <w:rPr>
                <w:spacing w:val="-5"/>
                <w:sz w:val="24"/>
              </w:rPr>
              <w:t>de</w:t>
            </w:r>
          </w:p>
          <w:p w14:paraId="3C8F4582" w14:textId="77777777" w:rsidR="00AA4259" w:rsidRDefault="001B440B">
            <w:pPr>
              <w:pStyle w:val="TableParagraph"/>
              <w:spacing w:before="22"/>
              <w:ind w:left="106"/>
              <w:rPr>
                <w:sz w:val="24"/>
              </w:rPr>
            </w:pPr>
            <w:r>
              <w:rPr>
                <w:spacing w:val="-2"/>
                <w:sz w:val="24"/>
              </w:rPr>
              <w:t>fortalecimiento</w:t>
            </w:r>
          </w:p>
        </w:tc>
        <w:tc>
          <w:tcPr>
            <w:tcW w:w="3134" w:type="dxa"/>
            <w:shd w:val="clear" w:color="auto" w:fill="C9ECFA"/>
          </w:tcPr>
          <w:p w14:paraId="5F6A4EE9" w14:textId="77777777" w:rsidR="00AA4259" w:rsidRDefault="001B440B">
            <w:pPr>
              <w:pStyle w:val="TableParagraph"/>
              <w:tabs>
                <w:tab w:val="left" w:pos="2752"/>
              </w:tabs>
              <w:spacing w:line="259" w:lineRule="auto"/>
              <w:ind w:left="103" w:right="101"/>
              <w:rPr>
                <w:sz w:val="24"/>
              </w:rPr>
            </w:pPr>
            <w:r>
              <w:rPr>
                <w:spacing w:val="-2"/>
                <w:sz w:val="24"/>
              </w:rPr>
              <w:t>Estrategias</w:t>
            </w:r>
            <w:r>
              <w:rPr>
                <w:sz w:val="24"/>
              </w:rPr>
              <w:tab/>
            </w:r>
            <w:r>
              <w:rPr>
                <w:spacing w:val="-6"/>
                <w:sz w:val="24"/>
              </w:rPr>
              <w:t xml:space="preserve">de </w:t>
            </w:r>
            <w:r>
              <w:rPr>
                <w:spacing w:val="-2"/>
                <w:sz w:val="24"/>
              </w:rPr>
              <w:t>preservación</w:t>
            </w:r>
          </w:p>
        </w:tc>
      </w:tr>
      <w:tr w:rsidR="00AA4259" w14:paraId="2ABE1290" w14:textId="77777777">
        <w:trPr>
          <w:trHeight w:val="755"/>
        </w:trPr>
        <w:tc>
          <w:tcPr>
            <w:tcW w:w="2005" w:type="dxa"/>
          </w:tcPr>
          <w:p w14:paraId="2E6A6D02" w14:textId="77777777" w:rsidR="00AA4259" w:rsidRDefault="001B440B">
            <w:pPr>
              <w:pStyle w:val="TableParagraph"/>
              <w:ind w:left="107"/>
              <w:rPr>
                <w:rFonts w:ascii="Arial"/>
                <w:b/>
                <w:sz w:val="24"/>
              </w:rPr>
            </w:pPr>
            <w:r>
              <w:rPr>
                <w:rFonts w:ascii="Arial"/>
                <w:b/>
                <w:sz w:val="24"/>
              </w:rPr>
              <w:t>Ley</w:t>
            </w:r>
            <w:r>
              <w:rPr>
                <w:rFonts w:ascii="Arial"/>
                <w:b/>
                <w:spacing w:val="-1"/>
                <w:sz w:val="24"/>
              </w:rPr>
              <w:t xml:space="preserve"> </w:t>
            </w:r>
            <w:r>
              <w:rPr>
                <w:rFonts w:ascii="Arial"/>
                <w:b/>
                <w:spacing w:val="-2"/>
                <w:sz w:val="24"/>
              </w:rPr>
              <w:t>1712/2014</w:t>
            </w:r>
          </w:p>
        </w:tc>
        <w:tc>
          <w:tcPr>
            <w:tcW w:w="2125" w:type="dxa"/>
          </w:tcPr>
          <w:p w14:paraId="43E4B347" w14:textId="77777777" w:rsidR="00AA4259" w:rsidRDefault="001B440B">
            <w:pPr>
              <w:pStyle w:val="TableParagraph"/>
              <w:ind w:left="104"/>
              <w:rPr>
                <w:sz w:val="24"/>
              </w:rPr>
            </w:pPr>
            <w:r>
              <w:rPr>
                <w:spacing w:val="-5"/>
                <w:sz w:val="24"/>
              </w:rPr>
              <w:t>60%</w:t>
            </w:r>
          </w:p>
          <w:p w14:paraId="37BE848F" w14:textId="77777777" w:rsidR="00AA4259" w:rsidRDefault="001B440B">
            <w:pPr>
              <w:pStyle w:val="TableParagraph"/>
              <w:spacing w:before="22"/>
              <w:ind w:left="104"/>
              <w:rPr>
                <w:sz w:val="24"/>
              </w:rPr>
            </w:pPr>
            <w:r>
              <w:rPr>
                <w:spacing w:val="-2"/>
                <w:sz w:val="24"/>
              </w:rPr>
              <w:t>implementado</w:t>
            </w:r>
          </w:p>
        </w:tc>
        <w:tc>
          <w:tcPr>
            <w:tcW w:w="2137" w:type="dxa"/>
          </w:tcPr>
          <w:p w14:paraId="22F02CA8" w14:textId="77777777" w:rsidR="00AA4259" w:rsidRDefault="001B440B">
            <w:pPr>
              <w:pStyle w:val="TableParagraph"/>
              <w:spacing w:line="259" w:lineRule="auto"/>
              <w:ind w:left="106" w:right="180"/>
              <w:rPr>
                <w:sz w:val="24"/>
              </w:rPr>
            </w:pPr>
            <w:r>
              <w:rPr>
                <w:spacing w:val="-2"/>
                <w:sz w:val="24"/>
              </w:rPr>
              <w:t>Funcionalmente adecuado</w:t>
            </w:r>
          </w:p>
        </w:tc>
        <w:tc>
          <w:tcPr>
            <w:tcW w:w="3134" w:type="dxa"/>
          </w:tcPr>
          <w:p w14:paraId="72EDE02D" w14:textId="77777777" w:rsidR="00AA4259" w:rsidRDefault="001B440B">
            <w:pPr>
              <w:pStyle w:val="TableParagraph"/>
              <w:tabs>
                <w:tab w:val="left" w:pos="1792"/>
              </w:tabs>
              <w:spacing w:line="259" w:lineRule="auto"/>
              <w:ind w:left="103" w:right="101"/>
              <w:rPr>
                <w:sz w:val="24"/>
              </w:rPr>
            </w:pPr>
            <w:r>
              <w:rPr>
                <w:spacing w:val="-2"/>
                <w:sz w:val="24"/>
              </w:rPr>
              <w:t>Servicios</w:t>
            </w:r>
            <w:r>
              <w:rPr>
                <w:sz w:val="24"/>
              </w:rPr>
              <w:tab/>
            </w:r>
            <w:r>
              <w:rPr>
                <w:spacing w:val="-2"/>
                <w:sz w:val="24"/>
              </w:rPr>
              <w:t>ciudadanos avanzados</w:t>
            </w:r>
          </w:p>
        </w:tc>
      </w:tr>
    </w:tbl>
    <w:p w14:paraId="58DAEDA9" w14:textId="77777777" w:rsidR="00AA4259" w:rsidRDefault="00AA4259">
      <w:pPr>
        <w:pStyle w:val="Textoindependiente"/>
        <w:spacing w:before="188"/>
        <w:rPr>
          <w:rFonts w:ascii="Arial"/>
          <w:b/>
        </w:rPr>
      </w:pPr>
    </w:p>
    <w:p w14:paraId="61DC53F2" w14:textId="77777777" w:rsidR="00AA4259" w:rsidRDefault="001B440B">
      <w:pPr>
        <w:pStyle w:val="Ttulo1"/>
        <w:numPr>
          <w:ilvl w:val="1"/>
          <w:numId w:val="154"/>
        </w:numPr>
        <w:tabs>
          <w:tab w:val="left" w:pos="1545"/>
        </w:tabs>
        <w:ind w:left="1545" w:hanging="563"/>
      </w:pPr>
      <w:bookmarkStart w:id="61" w:name="_bookmark61"/>
      <w:bookmarkEnd w:id="61"/>
      <w:r>
        <w:t>PRESERVACIÓN</w:t>
      </w:r>
      <w:r>
        <w:rPr>
          <w:spacing w:val="-3"/>
        </w:rPr>
        <w:t xml:space="preserve"> </w:t>
      </w:r>
      <w:r>
        <w:t>DIGITAL</w:t>
      </w:r>
      <w:r>
        <w:rPr>
          <w:spacing w:val="-1"/>
        </w:rPr>
        <w:t xml:space="preserve"> </w:t>
      </w:r>
      <w:r>
        <w:t>-</w:t>
      </w:r>
      <w:r>
        <w:rPr>
          <w:spacing w:val="-3"/>
        </w:rPr>
        <w:t xml:space="preserve"> </w:t>
      </w:r>
      <w:r>
        <w:t>ESTRATEGIAS</w:t>
      </w:r>
      <w:r>
        <w:rPr>
          <w:spacing w:val="-4"/>
        </w:rPr>
        <w:t xml:space="preserve"> </w:t>
      </w:r>
      <w:r>
        <w:t>EN</w:t>
      </w:r>
      <w:r>
        <w:rPr>
          <w:spacing w:val="-1"/>
        </w:rPr>
        <w:t xml:space="preserve"> </w:t>
      </w:r>
      <w:r>
        <w:rPr>
          <w:spacing w:val="-2"/>
        </w:rPr>
        <w:t>DESARROLLO</w:t>
      </w:r>
    </w:p>
    <w:p w14:paraId="5C8D45CD" w14:textId="77777777" w:rsidR="00AA4259" w:rsidRDefault="00AA4259">
      <w:pPr>
        <w:pStyle w:val="Textoindependiente"/>
        <w:spacing w:before="180"/>
        <w:rPr>
          <w:rFonts w:ascii="Arial"/>
          <w:b/>
          <w:sz w:val="24"/>
        </w:rPr>
      </w:pPr>
    </w:p>
    <w:p w14:paraId="32BBAFFA" w14:textId="77777777" w:rsidR="00AA4259" w:rsidRDefault="001B440B">
      <w:pPr>
        <w:pStyle w:val="Textoindependiente"/>
        <w:spacing w:line="259" w:lineRule="auto"/>
        <w:ind w:left="982" w:right="407"/>
        <w:jc w:val="both"/>
      </w:pPr>
      <w:r>
        <w:t>La preservación digital constituye un componente estratégico que requiere desarrollo especializado para asegurar la sostenibilidad a largo plazo de la información electrónica. Las estrategias en desarrollo consideran tanto los aspectos técnicos como los procedimentales necesarios para una preservación efectiva.</w:t>
      </w:r>
    </w:p>
    <w:p w14:paraId="655ACFE0"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67E5BE35" w14:textId="77777777" w:rsidR="00AA4259" w:rsidRDefault="00AA4259">
      <w:pPr>
        <w:pStyle w:val="Textoindependiente"/>
        <w:spacing w:before="193"/>
      </w:pPr>
    </w:p>
    <w:p w14:paraId="73BEDE6D" w14:textId="77777777" w:rsidR="00AA4259" w:rsidRDefault="001B440B">
      <w:pPr>
        <w:spacing w:before="1"/>
        <w:ind w:left="982"/>
        <w:rPr>
          <w:rFonts w:ascii="Arial" w:hAnsi="Arial"/>
          <w:b/>
        </w:rPr>
      </w:pPr>
      <w:r>
        <w:rPr>
          <w:rFonts w:ascii="Arial" w:hAnsi="Arial"/>
          <w:b/>
        </w:rPr>
        <w:t>Componentes</w:t>
      </w:r>
      <w:r>
        <w:rPr>
          <w:rFonts w:ascii="Arial" w:hAnsi="Arial"/>
          <w:b/>
          <w:spacing w:val="-7"/>
        </w:rPr>
        <w:t xml:space="preserve"> </w:t>
      </w:r>
      <w:r>
        <w:rPr>
          <w:rFonts w:ascii="Arial" w:hAnsi="Arial"/>
          <w:b/>
        </w:rPr>
        <w:t>de</w:t>
      </w:r>
      <w:r>
        <w:rPr>
          <w:rFonts w:ascii="Arial" w:hAnsi="Arial"/>
          <w:b/>
          <w:spacing w:val="-7"/>
        </w:rPr>
        <w:t xml:space="preserve"> </w:t>
      </w:r>
      <w:r>
        <w:rPr>
          <w:rFonts w:ascii="Arial" w:hAnsi="Arial"/>
          <w:b/>
        </w:rPr>
        <w:t>Preservación</w:t>
      </w:r>
      <w:r>
        <w:rPr>
          <w:rFonts w:ascii="Arial" w:hAnsi="Arial"/>
          <w:b/>
          <w:spacing w:val="-6"/>
        </w:rPr>
        <w:t xml:space="preserve"> </w:t>
      </w:r>
      <w:r>
        <w:rPr>
          <w:rFonts w:ascii="Arial" w:hAnsi="Arial"/>
          <w:b/>
          <w:spacing w:val="-2"/>
        </w:rPr>
        <w:t>Digital:</w:t>
      </w:r>
    </w:p>
    <w:p w14:paraId="7C68005E" w14:textId="77777777" w:rsidR="00AA4259" w:rsidRDefault="00AA4259">
      <w:pPr>
        <w:pStyle w:val="Textoindependiente"/>
        <w:spacing w:before="1"/>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595"/>
        <w:gridCol w:w="1995"/>
        <w:gridCol w:w="1995"/>
        <w:gridCol w:w="2813"/>
      </w:tblGrid>
      <w:tr w:rsidR="00AA4259" w14:paraId="333483B6" w14:textId="77777777">
        <w:trPr>
          <w:trHeight w:val="775"/>
        </w:trPr>
        <w:tc>
          <w:tcPr>
            <w:tcW w:w="2595" w:type="dxa"/>
            <w:tcBorders>
              <w:top w:val="nil"/>
              <w:left w:val="nil"/>
              <w:bottom w:val="nil"/>
              <w:right w:val="nil"/>
            </w:tcBorders>
            <w:shd w:val="clear" w:color="auto" w:fill="0E9ED4"/>
          </w:tcPr>
          <w:p w14:paraId="3CE31142" w14:textId="77777777" w:rsidR="00AA4259" w:rsidRDefault="001B440B">
            <w:pPr>
              <w:pStyle w:val="TableParagraph"/>
              <w:tabs>
                <w:tab w:val="left" w:pos="2212"/>
              </w:tabs>
              <w:spacing w:before="10" w:line="261" w:lineRule="auto"/>
              <w:ind w:left="112" w:right="100"/>
              <w:rPr>
                <w:rFonts w:ascii="Arial" w:hAnsi="Arial"/>
                <w:b/>
                <w:sz w:val="24"/>
              </w:rPr>
            </w:pPr>
            <w:r>
              <w:rPr>
                <w:rFonts w:ascii="Arial" w:hAnsi="Arial"/>
                <w:b/>
                <w:color w:val="FFFFFF"/>
                <w:spacing w:val="-2"/>
                <w:sz w:val="24"/>
              </w:rPr>
              <w:t>Aspecto</w:t>
            </w:r>
            <w:r>
              <w:rPr>
                <w:rFonts w:ascii="Arial" w:hAnsi="Arial"/>
                <w:b/>
                <w:color w:val="FFFFFF"/>
                <w:sz w:val="24"/>
              </w:rPr>
              <w:tab/>
            </w:r>
            <w:r>
              <w:rPr>
                <w:rFonts w:ascii="Arial" w:hAnsi="Arial"/>
                <w:b/>
                <w:color w:val="FFFFFF"/>
                <w:spacing w:val="-6"/>
                <w:sz w:val="24"/>
              </w:rPr>
              <w:t xml:space="preserve">de </w:t>
            </w:r>
            <w:r>
              <w:rPr>
                <w:rFonts w:ascii="Arial" w:hAnsi="Arial"/>
                <w:b/>
                <w:color w:val="FFFFFF"/>
                <w:spacing w:val="-2"/>
                <w:sz w:val="24"/>
              </w:rPr>
              <w:t>Preservación</w:t>
            </w:r>
          </w:p>
        </w:tc>
        <w:tc>
          <w:tcPr>
            <w:tcW w:w="1995" w:type="dxa"/>
            <w:tcBorders>
              <w:top w:val="nil"/>
              <w:left w:val="nil"/>
              <w:bottom w:val="nil"/>
              <w:right w:val="nil"/>
            </w:tcBorders>
            <w:shd w:val="clear" w:color="auto" w:fill="0E9ED4"/>
          </w:tcPr>
          <w:p w14:paraId="6E19D53C" w14:textId="77777777" w:rsidR="00AA4259" w:rsidRDefault="001B440B">
            <w:pPr>
              <w:pStyle w:val="TableParagraph"/>
              <w:spacing w:before="10"/>
              <w:ind w:left="112"/>
              <w:rPr>
                <w:rFonts w:ascii="Arial"/>
                <w:b/>
                <w:sz w:val="24"/>
              </w:rPr>
            </w:pPr>
            <w:r>
              <w:rPr>
                <w:rFonts w:ascii="Arial"/>
                <w:b/>
                <w:color w:val="FFFFFF"/>
                <w:sz w:val="24"/>
              </w:rPr>
              <w:t xml:space="preserve">Estado </w:t>
            </w:r>
            <w:r>
              <w:rPr>
                <w:rFonts w:ascii="Arial"/>
                <w:b/>
                <w:color w:val="FFFFFF"/>
                <w:spacing w:val="-2"/>
                <w:sz w:val="24"/>
              </w:rPr>
              <w:t>Actual</w:t>
            </w:r>
          </w:p>
        </w:tc>
        <w:tc>
          <w:tcPr>
            <w:tcW w:w="1995" w:type="dxa"/>
            <w:tcBorders>
              <w:top w:val="nil"/>
              <w:left w:val="nil"/>
              <w:bottom w:val="nil"/>
              <w:right w:val="nil"/>
            </w:tcBorders>
            <w:shd w:val="clear" w:color="auto" w:fill="0E9ED4"/>
          </w:tcPr>
          <w:p w14:paraId="70164AD7" w14:textId="77777777" w:rsidR="00AA4259" w:rsidRDefault="001B440B">
            <w:pPr>
              <w:pStyle w:val="TableParagraph"/>
              <w:tabs>
                <w:tab w:val="left" w:pos="1614"/>
              </w:tabs>
              <w:spacing w:before="10"/>
              <w:ind w:left="112"/>
              <w:rPr>
                <w:rFonts w:ascii="Arial"/>
                <w:b/>
                <w:sz w:val="24"/>
              </w:rPr>
            </w:pPr>
            <w:r>
              <w:rPr>
                <w:rFonts w:ascii="Arial"/>
                <w:b/>
                <w:color w:val="FFFFFF"/>
                <w:spacing w:val="-2"/>
                <w:sz w:val="24"/>
              </w:rPr>
              <w:t>Nivel</w:t>
            </w:r>
            <w:r>
              <w:rPr>
                <w:rFonts w:ascii="Arial"/>
                <w:b/>
                <w:color w:val="FFFFFF"/>
                <w:sz w:val="24"/>
              </w:rPr>
              <w:tab/>
            </w:r>
            <w:r>
              <w:rPr>
                <w:rFonts w:ascii="Arial"/>
                <w:b/>
                <w:color w:val="FFFFFF"/>
                <w:spacing w:val="-5"/>
                <w:sz w:val="24"/>
              </w:rPr>
              <w:t>de</w:t>
            </w:r>
          </w:p>
          <w:p w14:paraId="2242179D" w14:textId="77777777" w:rsidR="00AA4259" w:rsidRDefault="001B440B">
            <w:pPr>
              <w:pStyle w:val="TableParagraph"/>
              <w:spacing w:before="24"/>
              <w:ind w:left="112"/>
              <w:rPr>
                <w:rFonts w:ascii="Arial"/>
                <w:b/>
                <w:sz w:val="24"/>
              </w:rPr>
            </w:pPr>
            <w:r>
              <w:rPr>
                <w:rFonts w:ascii="Arial"/>
                <w:b/>
                <w:color w:val="FFFFFF"/>
                <w:spacing w:val="-2"/>
                <w:sz w:val="24"/>
              </w:rPr>
              <w:t>Desarrollo</w:t>
            </w:r>
          </w:p>
        </w:tc>
        <w:tc>
          <w:tcPr>
            <w:tcW w:w="2813" w:type="dxa"/>
            <w:tcBorders>
              <w:top w:val="nil"/>
              <w:left w:val="nil"/>
              <w:bottom w:val="nil"/>
              <w:right w:val="nil"/>
            </w:tcBorders>
            <w:shd w:val="clear" w:color="auto" w:fill="0E9ED4"/>
          </w:tcPr>
          <w:p w14:paraId="5C909F1A" w14:textId="77777777" w:rsidR="00AA4259" w:rsidRDefault="001B440B">
            <w:pPr>
              <w:pStyle w:val="TableParagraph"/>
              <w:tabs>
                <w:tab w:val="left" w:pos="2427"/>
              </w:tabs>
              <w:spacing w:before="10" w:line="261" w:lineRule="auto"/>
              <w:ind w:left="112" w:right="103"/>
              <w:rPr>
                <w:rFonts w:ascii="Arial"/>
                <w:b/>
                <w:sz w:val="24"/>
              </w:rPr>
            </w:pPr>
            <w:r>
              <w:rPr>
                <w:rFonts w:ascii="Arial"/>
                <w:b/>
                <w:color w:val="FFFFFF"/>
                <w:spacing w:val="-2"/>
                <w:sz w:val="24"/>
              </w:rPr>
              <w:t>Estrategia</w:t>
            </w:r>
            <w:r>
              <w:rPr>
                <w:rFonts w:ascii="Arial"/>
                <w:b/>
                <w:color w:val="FFFFFF"/>
                <w:sz w:val="24"/>
              </w:rPr>
              <w:tab/>
            </w:r>
            <w:r>
              <w:rPr>
                <w:rFonts w:ascii="Arial"/>
                <w:b/>
                <w:color w:val="FFFFFF"/>
                <w:spacing w:val="-6"/>
                <w:sz w:val="24"/>
              </w:rPr>
              <w:t xml:space="preserve">de </w:t>
            </w:r>
            <w:r>
              <w:rPr>
                <w:rFonts w:ascii="Arial"/>
                <w:b/>
                <w:color w:val="FFFFFF"/>
                <w:spacing w:val="-2"/>
                <w:sz w:val="24"/>
              </w:rPr>
              <w:t>Fortalecimiento</w:t>
            </w:r>
          </w:p>
        </w:tc>
      </w:tr>
      <w:tr w:rsidR="00AA4259" w14:paraId="4C9461EB" w14:textId="77777777">
        <w:trPr>
          <w:trHeight w:val="755"/>
        </w:trPr>
        <w:tc>
          <w:tcPr>
            <w:tcW w:w="2595" w:type="dxa"/>
            <w:tcBorders>
              <w:top w:val="nil"/>
            </w:tcBorders>
            <w:shd w:val="clear" w:color="auto" w:fill="C9ECFA"/>
          </w:tcPr>
          <w:p w14:paraId="00AD99BD" w14:textId="77777777" w:rsidR="00AA4259" w:rsidRDefault="001B440B">
            <w:pPr>
              <w:pStyle w:val="TableParagraph"/>
              <w:ind w:left="107"/>
              <w:rPr>
                <w:rFonts w:ascii="Arial" w:hAnsi="Arial"/>
                <w:b/>
                <w:sz w:val="24"/>
              </w:rPr>
            </w:pPr>
            <w:r>
              <w:rPr>
                <w:rFonts w:ascii="Arial" w:hAnsi="Arial"/>
                <w:b/>
                <w:sz w:val="24"/>
              </w:rPr>
              <w:t>Gestión</w:t>
            </w:r>
            <w:r>
              <w:rPr>
                <w:rFonts w:ascii="Arial" w:hAnsi="Arial"/>
                <w:b/>
                <w:spacing w:val="-1"/>
                <w:sz w:val="24"/>
              </w:rPr>
              <w:t xml:space="preserve"> </w:t>
            </w:r>
            <w:r>
              <w:rPr>
                <w:rFonts w:ascii="Arial" w:hAnsi="Arial"/>
                <w:b/>
                <w:sz w:val="24"/>
              </w:rPr>
              <w:t xml:space="preserve">de </w:t>
            </w:r>
            <w:r>
              <w:rPr>
                <w:rFonts w:ascii="Arial" w:hAnsi="Arial"/>
                <w:b/>
                <w:spacing w:val="-2"/>
                <w:sz w:val="24"/>
              </w:rPr>
              <w:t>formatos</w:t>
            </w:r>
          </w:p>
        </w:tc>
        <w:tc>
          <w:tcPr>
            <w:tcW w:w="1995" w:type="dxa"/>
            <w:tcBorders>
              <w:top w:val="nil"/>
            </w:tcBorders>
            <w:shd w:val="clear" w:color="auto" w:fill="C9ECFA"/>
          </w:tcPr>
          <w:p w14:paraId="1EEF991D" w14:textId="77777777" w:rsidR="00AA4259" w:rsidRDefault="001B440B">
            <w:pPr>
              <w:pStyle w:val="TableParagraph"/>
              <w:spacing w:line="261" w:lineRule="auto"/>
              <w:ind w:left="107"/>
              <w:rPr>
                <w:sz w:val="24"/>
              </w:rPr>
            </w:pPr>
            <w:r>
              <w:rPr>
                <w:sz w:val="24"/>
              </w:rPr>
              <w:t>Doce</w:t>
            </w:r>
            <w:r>
              <w:rPr>
                <w:spacing w:val="40"/>
                <w:sz w:val="24"/>
              </w:rPr>
              <w:t xml:space="preserve"> </w:t>
            </w:r>
            <w:r>
              <w:rPr>
                <w:sz w:val="24"/>
              </w:rPr>
              <w:t>(12)</w:t>
            </w:r>
            <w:r>
              <w:rPr>
                <w:spacing w:val="40"/>
                <w:sz w:val="24"/>
              </w:rPr>
              <w:t xml:space="preserve"> </w:t>
            </w:r>
            <w:r>
              <w:rPr>
                <w:sz w:val="24"/>
              </w:rPr>
              <w:t xml:space="preserve">tipos </w:t>
            </w:r>
            <w:r>
              <w:rPr>
                <w:spacing w:val="-2"/>
                <w:sz w:val="24"/>
              </w:rPr>
              <w:t>soportados</w:t>
            </w:r>
          </w:p>
        </w:tc>
        <w:tc>
          <w:tcPr>
            <w:tcW w:w="1995" w:type="dxa"/>
            <w:tcBorders>
              <w:top w:val="nil"/>
            </w:tcBorders>
            <w:shd w:val="clear" w:color="auto" w:fill="C9ECFA"/>
          </w:tcPr>
          <w:p w14:paraId="68D1C2E1" w14:textId="77777777" w:rsidR="00AA4259" w:rsidRDefault="001B440B">
            <w:pPr>
              <w:pStyle w:val="TableParagraph"/>
              <w:ind w:left="107"/>
              <w:rPr>
                <w:sz w:val="24"/>
              </w:rPr>
            </w:pPr>
            <w:r>
              <w:rPr>
                <w:sz w:val="24"/>
              </w:rPr>
              <w:t>Básico</w:t>
            </w:r>
            <w:r>
              <w:rPr>
                <w:spacing w:val="-3"/>
                <w:sz w:val="24"/>
              </w:rPr>
              <w:t xml:space="preserve"> </w:t>
            </w:r>
            <w:r>
              <w:rPr>
                <w:spacing w:val="-2"/>
                <w:sz w:val="24"/>
              </w:rPr>
              <w:t>operativo</w:t>
            </w:r>
          </w:p>
        </w:tc>
        <w:tc>
          <w:tcPr>
            <w:tcW w:w="2813" w:type="dxa"/>
            <w:tcBorders>
              <w:top w:val="nil"/>
            </w:tcBorders>
            <w:shd w:val="clear" w:color="auto" w:fill="C9ECFA"/>
          </w:tcPr>
          <w:p w14:paraId="522E12CF" w14:textId="77777777" w:rsidR="00AA4259" w:rsidRDefault="001B440B">
            <w:pPr>
              <w:pStyle w:val="TableParagraph"/>
              <w:ind w:left="107"/>
              <w:rPr>
                <w:sz w:val="24"/>
              </w:rPr>
            </w:pPr>
            <w:r>
              <w:rPr>
                <w:sz w:val="24"/>
              </w:rPr>
              <w:t>Ampliación</w:t>
            </w:r>
            <w:r>
              <w:rPr>
                <w:spacing w:val="-5"/>
                <w:sz w:val="24"/>
              </w:rPr>
              <w:t xml:space="preserve"> </w:t>
            </w:r>
            <w:r>
              <w:rPr>
                <w:spacing w:val="-2"/>
                <w:sz w:val="24"/>
              </w:rPr>
              <w:t>sistemática</w:t>
            </w:r>
          </w:p>
        </w:tc>
      </w:tr>
      <w:tr w:rsidR="00AA4259" w14:paraId="2D4A8AEF" w14:textId="77777777">
        <w:trPr>
          <w:trHeight w:val="755"/>
        </w:trPr>
        <w:tc>
          <w:tcPr>
            <w:tcW w:w="2595" w:type="dxa"/>
          </w:tcPr>
          <w:p w14:paraId="737D6296" w14:textId="77777777" w:rsidR="00AA4259" w:rsidRDefault="001B440B">
            <w:pPr>
              <w:pStyle w:val="TableParagraph"/>
              <w:tabs>
                <w:tab w:val="left" w:pos="2206"/>
              </w:tabs>
              <w:spacing w:line="261" w:lineRule="auto"/>
              <w:ind w:left="107" w:right="96"/>
              <w:rPr>
                <w:rFonts w:ascii="Arial" w:hAnsi="Arial"/>
                <w:b/>
                <w:sz w:val="24"/>
              </w:rPr>
            </w:pPr>
            <w:r>
              <w:rPr>
                <w:rFonts w:ascii="Arial" w:hAnsi="Arial"/>
                <w:b/>
                <w:spacing w:val="-2"/>
                <w:sz w:val="24"/>
              </w:rPr>
              <w:t>Validación</w:t>
            </w:r>
            <w:r>
              <w:rPr>
                <w:rFonts w:ascii="Arial" w:hAnsi="Arial"/>
                <w:b/>
                <w:sz w:val="24"/>
              </w:rPr>
              <w:tab/>
            </w:r>
            <w:r>
              <w:rPr>
                <w:rFonts w:ascii="Arial" w:hAnsi="Arial"/>
                <w:b/>
                <w:spacing w:val="-6"/>
                <w:sz w:val="24"/>
              </w:rPr>
              <w:t xml:space="preserve">de </w:t>
            </w:r>
            <w:r>
              <w:rPr>
                <w:rFonts w:ascii="Arial" w:hAnsi="Arial"/>
                <w:b/>
                <w:spacing w:val="-2"/>
                <w:sz w:val="24"/>
              </w:rPr>
              <w:t>integridad</w:t>
            </w:r>
          </w:p>
        </w:tc>
        <w:tc>
          <w:tcPr>
            <w:tcW w:w="1995" w:type="dxa"/>
          </w:tcPr>
          <w:p w14:paraId="2C3C1C1D" w14:textId="77777777" w:rsidR="00AA4259" w:rsidRDefault="001B440B">
            <w:pPr>
              <w:pStyle w:val="TableParagraph"/>
              <w:spacing w:line="261" w:lineRule="auto"/>
              <w:ind w:left="107"/>
              <w:rPr>
                <w:sz w:val="24"/>
              </w:rPr>
            </w:pPr>
            <w:r>
              <w:rPr>
                <w:spacing w:val="-2"/>
                <w:sz w:val="24"/>
              </w:rPr>
              <w:t>Verificaciones básicas</w:t>
            </w:r>
          </w:p>
        </w:tc>
        <w:tc>
          <w:tcPr>
            <w:tcW w:w="1995" w:type="dxa"/>
          </w:tcPr>
          <w:p w14:paraId="190F55AF" w14:textId="77777777" w:rsidR="00AA4259" w:rsidRDefault="001B440B">
            <w:pPr>
              <w:pStyle w:val="TableParagraph"/>
              <w:spacing w:line="261" w:lineRule="auto"/>
              <w:ind w:left="107"/>
              <w:rPr>
                <w:sz w:val="24"/>
              </w:rPr>
            </w:pPr>
            <w:r>
              <w:rPr>
                <w:spacing w:val="-2"/>
                <w:sz w:val="24"/>
              </w:rPr>
              <w:t>Funcionalmente inicial</w:t>
            </w:r>
          </w:p>
        </w:tc>
        <w:tc>
          <w:tcPr>
            <w:tcW w:w="2813" w:type="dxa"/>
          </w:tcPr>
          <w:p w14:paraId="7C56E98C" w14:textId="77777777" w:rsidR="00AA4259" w:rsidRDefault="001B440B">
            <w:pPr>
              <w:pStyle w:val="TableParagraph"/>
              <w:spacing w:line="261" w:lineRule="auto"/>
              <w:ind w:left="107" w:right="210"/>
              <w:rPr>
                <w:sz w:val="24"/>
              </w:rPr>
            </w:pPr>
            <w:r>
              <w:rPr>
                <w:spacing w:val="-2"/>
                <w:sz w:val="24"/>
              </w:rPr>
              <w:t>Automatización avanzada</w:t>
            </w:r>
          </w:p>
        </w:tc>
      </w:tr>
      <w:tr w:rsidR="00AA4259" w14:paraId="39D907B8" w14:textId="77777777">
        <w:trPr>
          <w:trHeight w:val="756"/>
        </w:trPr>
        <w:tc>
          <w:tcPr>
            <w:tcW w:w="2595" w:type="dxa"/>
            <w:shd w:val="clear" w:color="auto" w:fill="C9ECFA"/>
          </w:tcPr>
          <w:p w14:paraId="1FC0BC08" w14:textId="77777777" w:rsidR="00AA4259" w:rsidRDefault="001B440B">
            <w:pPr>
              <w:pStyle w:val="TableParagraph"/>
              <w:tabs>
                <w:tab w:val="left" w:pos="2206"/>
              </w:tabs>
              <w:spacing w:line="261" w:lineRule="auto"/>
              <w:ind w:left="107" w:right="96"/>
              <w:rPr>
                <w:rFonts w:ascii="Arial" w:hAnsi="Arial"/>
                <w:b/>
                <w:sz w:val="24"/>
              </w:rPr>
            </w:pPr>
            <w:r>
              <w:rPr>
                <w:rFonts w:ascii="Arial" w:hAnsi="Arial"/>
                <w:b/>
                <w:spacing w:val="-2"/>
                <w:sz w:val="24"/>
              </w:rPr>
              <w:t>Metadatos</w:t>
            </w:r>
            <w:r>
              <w:rPr>
                <w:rFonts w:ascii="Arial" w:hAnsi="Arial"/>
                <w:b/>
                <w:sz w:val="24"/>
              </w:rPr>
              <w:tab/>
            </w:r>
            <w:r>
              <w:rPr>
                <w:rFonts w:ascii="Arial" w:hAnsi="Arial"/>
                <w:b/>
                <w:spacing w:val="-6"/>
                <w:sz w:val="24"/>
              </w:rPr>
              <w:t xml:space="preserve">de </w:t>
            </w:r>
            <w:r>
              <w:rPr>
                <w:rFonts w:ascii="Arial" w:hAnsi="Arial"/>
                <w:b/>
                <w:spacing w:val="-2"/>
                <w:sz w:val="24"/>
              </w:rPr>
              <w:t>preservación</w:t>
            </w:r>
          </w:p>
        </w:tc>
        <w:tc>
          <w:tcPr>
            <w:tcW w:w="1995" w:type="dxa"/>
            <w:shd w:val="clear" w:color="auto" w:fill="C9ECFA"/>
          </w:tcPr>
          <w:p w14:paraId="3FFA4424" w14:textId="77777777" w:rsidR="00AA4259" w:rsidRDefault="001B440B">
            <w:pPr>
              <w:pStyle w:val="TableParagraph"/>
              <w:spacing w:line="261" w:lineRule="auto"/>
              <w:ind w:left="107" w:right="858"/>
              <w:rPr>
                <w:sz w:val="24"/>
              </w:rPr>
            </w:pPr>
            <w:r>
              <w:rPr>
                <w:spacing w:val="-2"/>
                <w:sz w:val="24"/>
              </w:rPr>
              <w:t>Esquema mínimo</w:t>
            </w:r>
          </w:p>
        </w:tc>
        <w:tc>
          <w:tcPr>
            <w:tcW w:w="1995" w:type="dxa"/>
            <w:shd w:val="clear" w:color="auto" w:fill="C9ECFA"/>
          </w:tcPr>
          <w:p w14:paraId="7F14EC9F" w14:textId="77777777" w:rsidR="00AA4259" w:rsidRDefault="001B440B">
            <w:pPr>
              <w:pStyle w:val="TableParagraph"/>
              <w:ind w:left="107"/>
              <w:rPr>
                <w:sz w:val="24"/>
              </w:rPr>
            </w:pPr>
            <w:r>
              <w:rPr>
                <w:sz w:val="24"/>
              </w:rPr>
              <w:t xml:space="preserve">En </w:t>
            </w:r>
            <w:r>
              <w:rPr>
                <w:spacing w:val="-2"/>
                <w:sz w:val="24"/>
              </w:rPr>
              <w:t>desarrollo</w:t>
            </w:r>
          </w:p>
        </w:tc>
        <w:tc>
          <w:tcPr>
            <w:tcW w:w="2813" w:type="dxa"/>
            <w:shd w:val="clear" w:color="auto" w:fill="C9ECFA"/>
          </w:tcPr>
          <w:p w14:paraId="60C67DE8" w14:textId="77777777" w:rsidR="00AA4259" w:rsidRDefault="001B440B">
            <w:pPr>
              <w:pStyle w:val="TableParagraph"/>
              <w:spacing w:line="261" w:lineRule="auto"/>
              <w:ind w:left="107" w:right="210"/>
              <w:rPr>
                <w:sz w:val="24"/>
              </w:rPr>
            </w:pPr>
            <w:r>
              <w:rPr>
                <w:spacing w:val="-2"/>
                <w:sz w:val="24"/>
              </w:rPr>
              <w:t>Completitud especializada</w:t>
            </w:r>
          </w:p>
        </w:tc>
      </w:tr>
      <w:tr w:rsidR="00AA4259" w14:paraId="45C66808" w14:textId="77777777">
        <w:trPr>
          <w:trHeight w:val="758"/>
        </w:trPr>
        <w:tc>
          <w:tcPr>
            <w:tcW w:w="2595" w:type="dxa"/>
          </w:tcPr>
          <w:p w14:paraId="560A00E6" w14:textId="77777777" w:rsidR="00AA4259" w:rsidRDefault="001B440B">
            <w:pPr>
              <w:pStyle w:val="TableParagraph"/>
              <w:tabs>
                <w:tab w:val="left" w:pos="2206"/>
              </w:tabs>
              <w:spacing w:before="2" w:line="259" w:lineRule="auto"/>
              <w:ind w:left="107" w:right="96"/>
              <w:rPr>
                <w:rFonts w:ascii="Arial" w:hAnsi="Arial"/>
                <w:b/>
                <w:sz w:val="24"/>
              </w:rPr>
            </w:pPr>
            <w:r>
              <w:rPr>
                <w:rFonts w:ascii="Arial" w:hAnsi="Arial"/>
                <w:b/>
                <w:spacing w:val="-2"/>
                <w:sz w:val="24"/>
              </w:rPr>
              <w:t>Estrategias</w:t>
            </w:r>
            <w:r>
              <w:rPr>
                <w:rFonts w:ascii="Arial" w:hAnsi="Arial"/>
                <w:b/>
                <w:sz w:val="24"/>
              </w:rPr>
              <w:tab/>
            </w:r>
            <w:r>
              <w:rPr>
                <w:rFonts w:ascii="Arial" w:hAnsi="Arial"/>
                <w:b/>
                <w:spacing w:val="-6"/>
                <w:sz w:val="24"/>
              </w:rPr>
              <w:t xml:space="preserve">de </w:t>
            </w:r>
            <w:r>
              <w:rPr>
                <w:rFonts w:ascii="Arial" w:hAnsi="Arial"/>
                <w:b/>
                <w:spacing w:val="-2"/>
                <w:sz w:val="24"/>
              </w:rPr>
              <w:t>migración</w:t>
            </w:r>
          </w:p>
        </w:tc>
        <w:tc>
          <w:tcPr>
            <w:tcW w:w="1995" w:type="dxa"/>
          </w:tcPr>
          <w:p w14:paraId="58D15656" w14:textId="77777777" w:rsidR="00AA4259" w:rsidRDefault="001B440B">
            <w:pPr>
              <w:pStyle w:val="TableParagraph"/>
              <w:spacing w:before="2" w:line="259" w:lineRule="auto"/>
              <w:ind w:left="107"/>
              <w:rPr>
                <w:sz w:val="24"/>
              </w:rPr>
            </w:pPr>
            <w:r>
              <w:rPr>
                <w:spacing w:val="-2"/>
                <w:sz w:val="24"/>
              </w:rPr>
              <w:t>Planificación inicial</w:t>
            </w:r>
          </w:p>
        </w:tc>
        <w:tc>
          <w:tcPr>
            <w:tcW w:w="1995" w:type="dxa"/>
          </w:tcPr>
          <w:p w14:paraId="71EA18D3" w14:textId="77777777" w:rsidR="00AA4259" w:rsidRDefault="001B440B">
            <w:pPr>
              <w:pStyle w:val="TableParagraph"/>
              <w:spacing w:before="2"/>
              <w:ind w:left="107"/>
              <w:rPr>
                <w:sz w:val="24"/>
              </w:rPr>
            </w:pPr>
            <w:r>
              <w:rPr>
                <w:sz w:val="24"/>
              </w:rPr>
              <w:t>Fase</w:t>
            </w:r>
            <w:r>
              <w:rPr>
                <w:spacing w:val="-2"/>
                <w:sz w:val="24"/>
              </w:rPr>
              <w:t xml:space="preserve"> conceptual</w:t>
            </w:r>
          </w:p>
        </w:tc>
        <w:tc>
          <w:tcPr>
            <w:tcW w:w="2813" w:type="dxa"/>
          </w:tcPr>
          <w:p w14:paraId="3CC752F5" w14:textId="77777777" w:rsidR="00AA4259" w:rsidRDefault="001B440B">
            <w:pPr>
              <w:pStyle w:val="TableParagraph"/>
              <w:spacing w:before="2"/>
              <w:ind w:left="107"/>
              <w:rPr>
                <w:sz w:val="24"/>
              </w:rPr>
            </w:pPr>
            <w:r>
              <w:rPr>
                <w:sz w:val="24"/>
              </w:rPr>
              <w:t>Implementación</w:t>
            </w:r>
            <w:r>
              <w:rPr>
                <w:spacing w:val="-9"/>
                <w:sz w:val="24"/>
              </w:rPr>
              <w:t xml:space="preserve"> </w:t>
            </w:r>
            <w:r>
              <w:rPr>
                <w:spacing w:val="-2"/>
                <w:sz w:val="24"/>
              </w:rPr>
              <w:t>gradual</w:t>
            </w:r>
          </w:p>
        </w:tc>
      </w:tr>
    </w:tbl>
    <w:p w14:paraId="6791CB61" w14:textId="77777777" w:rsidR="00AA4259" w:rsidRDefault="00AA4259">
      <w:pPr>
        <w:pStyle w:val="Textoindependiente"/>
        <w:spacing w:before="185"/>
        <w:rPr>
          <w:rFonts w:ascii="Arial"/>
          <w:b/>
        </w:rPr>
      </w:pPr>
    </w:p>
    <w:p w14:paraId="5F342539" w14:textId="77777777" w:rsidR="00AA4259" w:rsidRDefault="001B440B">
      <w:pPr>
        <w:pStyle w:val="Ttulo1"/>
        <w:numPr>
          <w:ilvl w:val="1"/>
          <w:numId w:val="154"/>
        </w:numPr>
        <w:tabs>
          <w:tab w:val="left" w:pos="1545"/>
        </w:tabs>
        <w:spacing w:before="1"/>
        <w:ind w:left="1545" w:hanging="563"/>
      </w:pPr>
      <w:bookmarkStart w:id="62" w:name="_bookmark62"/>
      <w:bookmarkEnd w:id="62"/>
      <w:r>
        <w:t>INTEROPERABILIDAD</w:t>
      </w:r>
      <w:r>
        <w:rPr>
          <w:spacing w:val="-6"/>
        </w:rPr>
        <w:t xml:space="preserve"> </w:t>
      </w:r>
      <w:r>
        <w:t>-</w:t>
      </w:r>
      <w:r>
        <w:rPr>
          <w:spacing w:val="-4"/>
        </w:rPr>
        <w:t xml:space="preserve"> </w:t>
      </w:r>
      <w:r>
        <w:t>OPORTUNIDADES</w:t>
      </w:r>
      <w:r>
        <w:rPr>
          <w:spacing w:val="-4"/>
        </w:rPr>
        <w:t xml:space="preserve"> </w:t>
      </w:r>
      <w:r>
        <w:t>DE</w:t>
      </w:r>
      <w:r>
        <w:rPr>
          <w:spacing w:val="-4"/>
        </w:rPr>
        <w:t xml:space="preserve"> </w:t>
      </w:r>
      <w:r>
        <w:rPr>
          <w:spacing w:val="-2"/>
        </w:rPr>
        <w:t>INTEGRACIÓN</w:t>
      </w:r>
    </w:p>
    <w:p w14:paraId="6E84E581" w14:textId="77777777" w:rsidR="00AA4259" w:rsidRDefault="001B440B">
      <w:pPr>
        <w:pStyle w:val="Textoindependiente"/>
        <w:spacing w:before="23" w:line="259" w:lineRule="auto"/>
        <w:ind w:left="982" w:right="411"/>
        <w:jc w:val="both"/>
      </w:pPr>
      <w:r>
        <w:t>La interoperabilidad con sistemas externos representa una oportunidad significativa para optimizar los procesos administrativos y mejorar la eficiencia operativa. El desarrollo de capacidades de integración fortalecerá la articulación con el ecosistema tecnológico distrital.</w:t>
      </w:r>
    </w:p>
    <w:p w14:paraId="7B6571FB" w14:textId="77777777" w:rsidR="00AA4259" w:rsidRDefault="001B440B">
      <w:pPr>
        <w:spacing w:before="157"/>
        <w:ind w:left="982"/>
        <w:rPr>
          <w:rFonts w:ascii="Arial" w:hAnsi="Arial"/>
          <w:b/>
        </w:rPr>
      </w:pPr>
      <w:r>
        <w:rPr>
          <w:rFonts w:ascii="Arial" w:hAnsi="Arial"/>
          <w:b/>
        </w:rPr>
        <w:t>Estado</w:t>
      </w:r>
      <w:r>
        <w:rPr>
          <w:rFonts w:ascii="Arial" w:hAnsi="Arial"/>
          <w:b/>
          <w:spacing w:val="-2"/>
        </w:rPr>
        <w:t xml:space="preserve"> </w:t>
      </w:r>
      <w:r>
        <w:rPr>
          <w:rFonts w:ascii="Arial" w:hAnsi="Arial"/>
          <w:b/>
        </w:rPr>
        <w:t>de</w:t>
      </w:r>
      <w:r>
        <w:rPr>
          <w:rFonts w:ascii="Arial" w:hAnsi="Arial"/>
          <w:b/>
          <w:spacing w:val="-4"/>
        </w:rPr>
        <w:t xml:space="preserve"> </w:t>
      </w:r>
      <w:r>
        <w:rPr>
          <w:rFonts w:ascii="Arial" w:hAnsi="Arial"/>
          <w:b/>
        </w:rPr>
        <w:t>Integración</w:t>
      </w:r>
      <w:r>
        <w:rPr>
          <w:rFonts w:ascii="Arial" w:hAnsi="Arial"/>
          <w:b/>
          <w:spacing w:val="-6"/>
        </w:rPr>
        <w:t xml:space="preserve"> </w:t>
      </w:r>
      <w:r>
        <w:rPr>
          <w:rFonts w:ascii="Arial" w:hAnsi="Arial"/>
          <w:b/>
        </w:rPr>
        <w:t>con</w:t>
      </w:r>
      <w:r>
        <w:rPr>
          <w:rFonts w:ascii="Arial" w:hAnsi="Arial"/>
          <w:b/>
          <w:spacing w:val="-1"/>
        </w:rPr>
        <w:t xml:space="preserve"> </w:t>
      </w:r>
      <w:r>
        <w:rPr>
          <w:rFonts w:ascii="Arial" w:hAnsi="Arial"/>
          <w:b/>
          <w:spacing w:val="-2"/>
        </w:rPr>
        <w:t>Sistemas:</w:t>
      </w:r>
    </w:p>
    <w:p w14:paraId="7DD2AE94" w14:textId="77777777" w:rsidR="00AA4259" w:rsidRDefault="00AA4259">
      <w:pPr>
        <w:pStyle w:val="Textoindependiente"/>
        <w:spacing w:before="2"/>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096"/>
        <w:gridCol w:w="2679"/>
        <w:gridCol w:w="1810"/>
        <w:gridCol w:w="2813"/>
      </w:tblGrid>
      <w:tr w:rsidR="00AA4259" w14:paraId="611A30FD" w14:textId="77777777">
        <w:trPr>
          <w:trHeight w:val="777"/>
        </w:trPr>
        <w:tc>
          <w:tcPr>
            <w:tcW w:w="2096" w:type="dxa"/>
            <w:tcBorders>
              <w:top w:val="nil"/>
              <w:left w:val="nil"/>
              <w:bottom w:val="nil"/>
              <w:right w:val="nil"/>
            </w:tcBorders>
            <w:shd w:val="clear" w:color="auto" w:fill="0E9ED4"/>
          </w:tcPr>
          <w:p w14:paraId="16806279" w14:textId="77777777" w:rsidR="00AA4259" w:rsidRDefault="001B440B">
            <w:pPr>
              <w:pStyle w:val="TableParagraph"/>
              <w:spacing w:before="12"/>
              <w:ind w:left="112"/>
              <w:rPr>
                <w:rFonts w:ascii="Arial"/>
                <w:b/>
                <w:sz w:val="24"/>
              </w:rPr>
            </w:pPr>
            <w:r>
              <w:rPr>
                <w:rFonts w:ascii="Arial"/>
                <w:b/>
                <w:color w:val="FFFFFF"/>
                <w:sz w:val="24"/>
              </w:rPr>
              <w:t>Sistema</w:t>
            </w:r>
            <w:r>
              <w:rPr>
                <w:rFonts w:ascii="Arial"/>
                <w:b/>
                <w:color w:val="FFFFFF"/>
                <w:spacing w:val="-6"/>
                <w:sz w:val="24"/>
              </w:rPr>
              <w:t xml:space="preserve"> </w:t>
            </w:r>
            <w:r>
              <w:rPr>
                <w:rFonts w:ascii="Arial"/>
                <w:b/>
                <w:color w:val="FFFFFF"/>
                <w:spacing w:val="-2"/>
                <w:sz w:val="24"/>
              </w:rPr>
              <w:t>Externo</w:t>
            </w:r>
          </w:p>
        </w:tc>
        <w:tc>
          <w:tcPr>
            <w:tcW w:w="2679" w:type="dxa"/>
            <w:tcBorders>
              <w:top w:val="nil"/>
              <w:left w:val="nil"/>
              <w:bottom w:val="nil"/>
              <w:right w:val="nil"/>
            </w:tcBorders>
            <w:shd w:val="clear" w:color="auto" w:fill="0E9ED4"/>
          </w:tcPr>
          <w:p w14:paraId="564E756D" w14:textId="77777777" w:rsidR="00AA4259" w:rsidRDefault="001B440B">
            <w:pPr>
              <w:pStyle w:val="TableParagraph"/>
              <w:spacing w:before="12"/>
              <w:ind w:left="110"/>
              <w:rPr>
                <w:rFonts w:ascii="Arial" w:hAnsi="Arial"/>
                <w:b/>
                <w:sz w:val="24"/>
              </w:rPr>
            </w:pPr>
            <w:r>
              <w:rPr>
                <w:rFonts w:ascii="Arial" w:hAnsi="Arial"/>
                <w:b/>
                <w:color w:val="FFFFFF"/>
                <w:sz w:val="24"/>
              </w:rPr>
              <w:t>Tipo de</w:t>
            </w:r>
            <w:r>
              <w:rPr>
                <w:rFonts w:ascii="Arial" w:hAnsi="Arial"/>
                <w:b/>
                <w:color w:val="FFFFFF"/>
                <w:spacing w:val="-2"/>
                <w:sz w:val="24"/>
              </w:rPr>
              <w:t xml:space="preserve"> Integración</w:t>
            </w:r>
          </w:p>
        </w:tc>
        <w:tc>
          <w:tcPr>
            <w:tcW w:w="1810" w:type="dxa"/>
            <w:tcBorders>
              <w:top w:val="nil"/>
              <w:left w:val="nil"/>
              <w:bottom w:val="nil"/>
              <w:right w:val="nil"/>
            </w:tcBorders>
            <w:shd w:val="clear" w:color="auto" w:fill="0E9ED4"/>
          </w:tcPr>
          <w:p w14:paraId="1AFBBCA7" w14:textId="77777777" w:rsidR="00AA4259" w:rsidRDefault="001B440B">
            <w:pPr>
              <w:pStyle w:val="TableParagraph"/>
              <w:spacing w:before="12"/>
              <w:ind w:left="112"/>
              <w:rPr>
                <w:rFonts w:ascii="Arial"/>
                <w:b/>
                <w:sz w:val="24"/>
              </w:rPr>
            </w:pPr>
            <w:r>
              <w:rPr>
                <w:rFonts w:ascii="Arial"/>
                <w:b/>
                <w:color w:val="FFFFFF"/>
                <w:sz w:val="24"/>
              </w:rPr>
              <w:t>Estado</w:t>
            </w:r>
            <w:r>
              <w:rPr>
                <w:rFonts w:ascii="Arial"/>
                <w:b/>
                <w:color w:val="FFFFFF"/>
                <w:spacing w:val="-5"/>
                <w:sz w:val="24"/>
              </w:rPr>
              <w:t xml:space="preserve"> </w:t>
            </w:r>
            <w:r>
              <w:rPr>
                <w:rFonts w:ascii="Arial"/>
                <w:b/>
                <w:color w:val="FFFFFF"/>
                <w:spacing w:val="-2"/>
                <w:sz w:val="24"/>
              </w:rPr>
              <w:t>Actual</w:t>
            </w:r>
          </w:p>
        </w:tc>
        <w:tc>
          <w:tcPr>
            <w:tcW w:w="2813" w:type="dxa"/>
            <w:tcBorders>
              <w:top w:val="nil"/>
              <w:left w:val="nil"/>
              <w:bottom w:val="nil"/>
              <w:right w:val="nil"/>
            </w:tcBorders>
            <w:shd w:val="clear" w:color="auto" w:fill="0E9ED4"/>
          </w:tcPr>
          <w:p w14:paraId="46811547" w14:textId="77777777" w:rsidR="00AA4259" w:rsidRDefault="001B440B">
            <w:pPr>
              <w:pStyle w:val="TableParagraph"/>
              <w:tabs>
                <w:tab w:val="left" w:pos="2427"/>
              </w:tabs>
              <w:spacing w:before="12" w:line="259" w:lineRule="auto"/>
              <w:ind w:left="112" w:right="103"/>
              <w:rPr>
                <w:rFonts w:ascii="Arial"/>
                <w:b/>
                <w:sz w:val="24"/>
              </w:rPr>
            </w:pPr>
            <w:r>
              <w:rPr>
                <w:rFonts w:ascii="Arial"/>
                <w:b/>
                <w:color w:val="FFFFFF"/>
                <w:spacing w:val="-2"/>
                <w:sz w:val="24"/>
              </w:rPr>
              <w:t>Oportunidad</w:t>
            </w:r>
            <w:r>
              <w:rPr>
                <w:rFonts w:ascii="Arial"/>
                <w:b/>
                <w:color w:val="FFFFFF"/>
                <w:sz w:val="24"/>
              </w:rPr>
              <w:tab/>
            </w:r>
            <w:r>
              <w:rPr>
                <w:rFonts w:ascii="Arial"/>
                <w:b/>
                <w:color w:val="FFFFFF"/>
                <w:spacing w:val="-6"/>
                <w:sz w:val="24"/>
              </w:rPr>
              <w:t xml:space="preserve">de </w:t>
            </w:r>
            <w:r>
              <w:rPr>
                <w:rFonts w:ascii="Arial"/>
                <w:b/>
                <w:color w:val="FFFFFF"/>
                <w:spacing w:val="-2"/>
                <w:sz w:val="24"/>
              </w:rPr>
              <w:t>Desarrollo</w:t>
            </w:r>
          </w:p>
        </w:tc>
      </w:tr>
      <w:tr w:rsidR="00AA4259" w14:paraId="2F03510F" w14:textId="77777777">
        <w:trPr>
          <w:trHeight w:val="753"/>
        </w:trPr>
        <w:tc>
          <w:tcPr>
            <w:tcW w:w="2096" w:type="dxa"/>
            <w:tcBorders>
              <w:top w:val="nil"/>
            </w:tcBorders>
            <w:shd w:val="clear" w:color="auto" w:fill="C9ECFA"/>
          </w:tcPr>
          <w:p w14:paraId="44D63ED7" w14:textId="77777777" w:rsidR="00AA4259" w:rsidRDefault="001B440B">
            <w:pPr>
              <w:pStyle w:val="TableParagraph"/>
              <w:spacing w:line="259" w:lineRule="auto"/>
              <w:ind w:left="107"/>
              <w:rPr>
                <w:rFonts w:ascii="Arial"/>
                <w:b/>
                <w:sz w:val="24"/>
              </w:rPr>
            </w:pPr>
            <w:r>
              <w:rPr>
                <w:rFonts w:ascii="Arial"/>
                <w:b/>
                <w:spacing w:val="-2"/>
                <w:sz w:val="24"/>
              </w:rPr>
              <w:t>Sistemas distritales</w:t>
            </w:r>
          </w:p>
        </w:tc>
        <w:tc>
          <w:tcPr>
            <w:tcW w:w="2679" w:type="dxa"/>
            <w:tcBorders>
              <w:top w:val="nil"/>
            </w:tcBorders>
            <w:shd w:val="clear" w:color="auto" w:fill="C9ECFA"/>
          </w:tcPr>
          <w:p w14:paraId="6A358B48" w14:textId="77777777" w:rsidR="00AA4259" w:rsidRDefault="001B440B">
            <w:pPr>
              <w:pStyle w:val="TableParagraph"/>
              <w:spacing w:line="259" w:lineRule="auto"/>
              <w:ind w:left="105"/>
              <w:rPr>
                <w:sz w:val="24"/>
              </w:rPr>
            </w:pPr>
            <w:r>
              <w:rPr>
                <w:sz w:val="24"/>
              </w:rPr>
              <w:t>Intercambio</w:t>
            </w:r>
            <w:r>
              <w:rPr>
                <w:spacing w:val="-17"/>
                <w:sz w:val="24"/>
              </w:rPr>
              <w:t xml:space="preserve"> </w:t>
            </w:r>
            <w:r>
              <w:rPr>
                <w:sz w:val="24"/>
              </w:rPr>
              <w:t xml:space="preserve">de </w:t>
            </w:r>
            <w:r>
              <w:rPr>
                <w:spacing w:val="-2"/>
                <w:sz w:val="24"/>
              </w:rPr>
              <w:t>información</w:t>
            </w:r>
          </w:p>
        </w:tc>
        <w:tc>
          <w:tcPr>
            <w:tcW w:w="1810" w:type="dxa"/>
            <w:tcBorders>
              <w:top w:val="nil"/>
            </w:tcBorders>
            <w:shd w:val="clear" w:color="auto" w:fill="C9ECFA"/>
          </w:tcPr>
          <w:p w14:paraId="232D2672" w14:textId="77777777" w:rsidR="00AA4259" w:rsidRDefault="001B440B">
            <w:pPr>
              <w:pStyle w:val="TableParagraph"/>
              <w:spacing w:line="259" w:lineRule="auto"/>
              <w:ind w:left="107" w:right="136"/>
              <w:rPr>
                <w:sz w:val="24"/>
              </w:rPr>
            </w:pPr>
            <w:r>
              <w:rPr>
                <w:spacing w:val="-6"/>
                <w:sz w:val="24"/>
              </w:rPr>
              <w:t xml:space="preserve">En </w:t>
            </w:r>
            <w:r>
              <w:rPr>
                <w:spacing w:val="-2"/>
                <w:sz w:val="24"/>
              </w:rPr>
              <w:t>planificación</w:t>
            </w:r>
          </w:p>
        </w:tc>
        <w:tc>
          <w:tcPr>
            <w:tcW w:w="2813" w:type="dxa"/>
            <w:tcBorders>
              <w:top w:val="nil"/>
            </w:tcBorders>
            <w:shd w:val="clear" w:color="auto" w:fill="C9ECFA"/>
          </w:tcPr>
          <w:p w14:paraId="16289C5D" w14:textId="77777777" w:rsidR="00AA4259" w:rsidRDefault="001B440B">
            <w:pPr>
              <w:pStyle w:val="TableParagraph"/>
              <w:ind w:left="107"/>
              <w:rPr>
                <w:sz w:val="24"/>
              </w:rPr>
            </w:pPr>
            <w:r>
              <w:rPr>
                <w:sz w:val="24"/>
              </w:rPr>
              <w:t>Desarrollo</w:t>
            </w:r>
            <w:r>
              <w:rPr>
                <w:spacing w:val="-3"/>
                <w:sz w:val="24"/>
              </w:rPr>
              <w:t xml:space="preserve"> </w:t>
            </w:r>
            <w:r>
              <w:rPr>
                <w:sz w:val="24"/>
              </w:rPr>
              <w:t>de</w:t>
            </w:r>
            <w:r>
              <w:rPr>
                <w:spacing w:val="-2"/>
                <w:sz w:val="24"/>
              </w:rPr>
              <w:t xml:space="preserve"> interfaces</w:t>
            </w:r>
          </w:p>
        </w:tc>
      </w:tr>
      <w:tr w:rsidR="00AA4259" w14:paraId="7DC1CFC8" w14:textId="77777777">
        <w:trPr>
          <w:trHeight w:val="755"/>
        </w:trPr>
        <w:tc>
          <w:tcPr>
            <w:tcW w:w="2096" w:type="dxa"/>
          </w:tcPr>
          <w:p w14:paraId="2D498BE9" w14:textId="77777777" w:rsidR="00AA4259" w:rsidRDefault="001B440B">
            <w:pPr>
              <w:pStyle w:val="TableParagraph"/>
              <w:spacing w:before="2"/>
              <w:ind w:left="107"/>
              <w:rPr>
                <w:rFonts w:ascii="Arial"/>
                <w:b/>
                <w:sz w:val="24"/>
              </w:rPr>
            </w:pPr>
            <w:r>
              <w:rPr>
                <w:rFonts w:ascii="Arial"/>
                <w:b/>
                <w:sz w:val="24"/>
              </w:rPr>
              <w:t xml:space="preserve">SECOP </w:t>
            </w:r>
            <w:r>
              <w:rPr>
                <w:rFonts w:ascii="Arial"/>
                <w:b/>
                <w:spacing w:val="-5"/>
                <w:sz w:val="24"/>
              </w:rPr>
              <w:t>II</w:t>
            </w:r>
          </w:p>
        </w:tc>
        <w:tc>
          <w:tcPr>
            <w:tcW w:w="2679" w:type="dxa"/>
          </w:tcPr>
          <w:p w14:paraId="79892CDA" w14:textId="77777777" w:rsidR="00AA4259" w:rsidRDefault="001B440B">
            <w:pPr>
              <w:pStyle w:val="TableParagraph"/>
              <w:spacing w:before="2"/>
              <w:ind w:left="105"/>
              <w:rPr>
                <w:sz w:val="24"/>
              </w:rPr>
            </w:pPr>
            <w:r>
              <w:rPr>
                <w:sz w:val="24"/>
              </w:rPr>
              <w:t>Gestión</w:t>
            </w:r>
            <w:r>
              <w:rPr>
                <w:spacing w:val="-5"/>
                <w:sz w:val="24"/>
              </w:rPr>
              <w:t xml:space="preserve"> </w:t>
            </w:r>
            <w:r>
              <w:rPr>
                <w:spacing w:val="-2"/>
                <w:sz w:val="24"/>
              </w:rPr>
              <w:t>contractual</w:t>
            </w:r>
          </w:p>
        </w:tc>
        <w:tc>
          <w:tcPr>
            <w:tcW w:w="1810" w:type="dxa"/>
          </w:tcPr>
          <w:p w14:paraId="1E8AA4C7" w14:textId="77777777" w:rsidR="00AA4259" w:rsidRDefault="001B440B">
            <w:pPr>
              <w:pStyle w:val="TableParagraph"/>
              <w:spacing w:before="2" w:line="259" w:lineRule="auto"/>
              <w:ind w:left="107" w:right="806"/>
              <w:rPr>
                <w:sz w:val="24"/>
              </w:rPr>
            </w:pPr>
            <w:r>
              <w:rPr>
                <w:spacing w:val="-2"/>
                <w:sz w:val="24"/>
              </w:rPr>
              <w:t>Proceso manual</w:t>
            </w:r>
          </w:p>
        </w:tc>
        <w:tc>
          <w:tcPr>
            <w:tcW w:w="2813" w:type="dxa"/>
          </w:tcPr>
          <w:p w14:paraId="47E02A41" w14:textId="77777777" w:rsidR="00AA4259" w:rsidRDefault="001B440B">
            <w:pPr>
              <w:pStyle w:val="TableParagraph"/>
              <w:spacing w:before="2" w:line="259" w:lineRule="auto"/>
              <w:ind w:left="107" w:right="210"/>
              <w:rPr>
                <w:sz w:val="24"/>
              </w:rPr>
            </w:pPr>
            <w:r>
              <w:rPr>
                <w:sz w:val="24"/>
              </w:rPr>
              <w:t>Automatización</w:t>
            </w:r>
            <w:r>
              <w:rPr>
                <w:spacing w:val="-17"/>
                <w:sz w:val="24"/>
              </w:rPr>
              <w:t xml:space="preserve"> </w:t>
            </w:r>
            <w:r>
              <w:rPr>
                <w:sz w:val="24"/>
              </w:rPr>
              <w:t xml:space="preserve">de </w:t>
            </w:r>
            <w:r>
              <w:rPr>
                <w:spacing w:val="-2"/>
                <w:sz w:val="24"/>
              </w:rPr>
              <w:t>flujos</w:t>
            </w:r>
          </w:p>
        </w:tc>
      </w:tr>
      <w:tr w:rsidR="00AA4259" w14:paraId="6E200EAA" w14:textId="77777777">
        <w:trPr>
          <w:trHeight w:val="758"/>
        </w:trPr>
        <w:tc>
          <w:tcPr>
            <w:tcW w:w="2096" w:type="dxa"/>
            <w:shd w:val="clear" w:color="auto" w:fill="C9ECFA"/>
          </w:tcPr>
          <w:p w14:paraId="0F4D3980" w14:textId="77777777" w:rsidR="00AA4259" w:rsidRDefault="001B440B">
            <w:pPr>
              <w:pStyle w:val="TableParagraph"/>
              <w:spacing w:before="2"/>
              <w:ind w:left="107"/>
              <w:rPr>
                <w:rFonts w:ascii="Arial" w:hAnsi="Arial"/>
                <w:b/>
                <w:sz w:val="24"/>
              </w:rPr>
            </w:pPr>
            <w:r>
              <w:rPr>
                <w:rFonts w:ascii="Arial" w:hAnsi="Arial"/>
                <w:b/>
                <w:sz w:val="24"/>
              </w:rPr>
              <w:t>Ventanilla</w:t>
            </w:r>
            <w:r>
              <w:rPr>
                <w:rFonts w:ascii="Arial" w:hAnsi="Arial"/>
                <w:b/>
                <w:spacing w:val="-3"/>
                <w:sz w:val="24"/>
              </w:rPr>
              <w:t xml:space="preserve"> </w:t>
            </w:r>
            <w:r>
              <w:rPr>
                <w:rFonts w:ascii="Arial" w:hAnsi="Arial"/>
                <w:b/>
                <w:spacing w:val="-2"/>
                <w:sz w:val="24"/>
              </w:rPr>
              <w:t>Única</w:t>
            </w:r>
          </w:p>
        </w:tc>
        <w:tc>
          <w:tcPr>
            <w:tcW w:w="2679" w:type="dxa"/>
            <w:shd w:val="clear" w:color="auto" w:fill="C9ECFA"/>
          </w:tcPr>
          <w:p w14:paraId="20A39122" w14:textId="77777777" w:rsidR="00AA4259" w:rsidRDefault="001B440B">
            <w:pPr>
              <w:pStyle w:val="TableParagraph"/>
              <w:spacing w:before="2"/>
              <w:ind w:left="105"/>
              <w:rPr>
                <w:sz w:val="24"/>
              </w:rPr>
            </w:pPr>
            <w:r>
              <w:rPr>
                <w:sz w:val="24"/>
              </w:rPr>
              <w:t>Servicios</w:t>
            </w:r>
            <w:r>
              <w:rPr>
                <w:spacing w:val="-4"/>
                <w:sz w:val="24"/>
              </w:rPr>
              <w:t xml:space="preserve"> </w:t>
            </w:r>
            <w:r>
              <w:rPr>
                <w:spacing w:val="-2"/>
                <w:sz w:val="24"/>
              </w:rPr>
              <w:t>ciudadanos</w:t>
            </w:r>
          </w:p>
        </w:tc>
        <w:tc>
          <w:tcPr>
            <w:tcW w:w="1810" w:type="dxa"/>
            <w:shd w:val="clear" w:color="auto" w:fill="C9ECFA"/>
          </w:tcPr>
          <w:p w14:paraId="3E039094" w14:textId="77777777" w:rsidR="00AA4259" w:rsidRDefault="001B440B">
            <w:pPr>
              <w:pStyle w:val="TableParagraph"/>
              <w:spacing w:before="2" w:line="259" w:lineRule="auto"/>
              <w:ind w:left="107" w:right="136"/>
              <w:rPr>
                <w:sz w:val="24"/>
              </w:rPr>
            </w:pPr>
            <w:r>
              <w:rPr>
                <w:spacing w:val="-2"/>
                <w:sz w:val="24"/>
              </w:rPr>
              <w:t>Integración básica</w:t>
            </w:r>
          </w:p>
        </w:tc>
        <w:tc>
          <w:tcPr>
            <w:tcW w:w="2813" w:type="dxa"/>
            <w:shd w:val="clear" w:color="auto" w:fill="C9ECFA"/>
          </w:tcPr>
          <w:p w14:paraId="29CE65B1" w14:textId="77777777" w:rsidR="00AA4259" w:rsidRDefault="001B440B">
            <w:pPr>
              <w:pStyle w:val="TableParagraph"/>
              <w:spacing w:before="2" w:line="259" w:lineRule="auto"/>
              <w:ind w:left="107" w:right="210"/>
              <w:rPr>
                <w:sz w:val="24"/>
              </w:rPr>
            </w:pPr>
            <w:r>
              <w:rPr>
                <w:sz w:val="24"/>
              </w:rPr>
              <w:t>Optimización</w:t>
            </w:r>
            <w:r>
              <w:rPr>
                <w:spacing w:val="-17"/>
                <w:sz w:val="24"/>
              </w:rPr>
              <w:t xml:space="preserve"> </w:t>
            </w:r>
            <w:r>
              <w:rPr>
                <w:sz w:val="24"/>
              </w:rPr>
              <w:t xml:space="preserve">de </w:t>
            </w:r>
            <w:r>
              <w:rPr>
                <w:spacing w:val="-2"/>
                <w:sz w:val="24"/>
              </w:rPr>
              <w:t>servicios</w:t>
            </w:r>
          </w:p>
        </w:tc>
      </w:tr>
    </w:tbl>
    <w:p w14:paraId="5EDF8804" w14:textId="77777777" w:rsidR="00AA4259" w:rsidRDefault="00AA4259">
      <w:pPr>
        <w:pStyle w:val="Textoindependiente"/>
        <w:spacing w:before="186"/>
        <w:rPr>
          <w:rFonts w:ascii="Arial"/>
          <w:b/>
        </w:rPr>
      </w:pPr>
    </w:p>
    <w:p w14:paraId="4071EFD3" w14:textId="77777777" w:rsidR="00AA4259" w:rsidRDefault="001B440B">
      <w:pPr>
        <w:pStyle w:val="Ttulo1"/>
        <w:numPr>
          <w:ilvl w:val="1"/>
          <w:numId w:val="154"/>
        </w:numPr>
        <w:tabs>
          <w:tab w:val="left" w:pos="1545"/>
        </w:tabs>
        <w:ind w:left="1545" w:hanging="563"/>
      </w:pPr>
      <w:bookmarkStart w:id="63" w:name="_bookmark63"/>
      <w:bookmarkEnd w:id="63"/>
      <w:r>
        <w:t>SERVICIOS</w:t>
      </w:r>
      <w:r>
        <w:rPr>
          <w:spacing w:val="-5"/>
        </w:rPr>
        <w:t xml:space="preserve"> </w:t>
      </w:r>
      <w:r>
        <w:t>CIUDADANOS</w:t>
      </w:r>
      <w:r>
        <w:rPr>
          <w:spacing w:val="-3"/>
        </w:rPr>
        <w:t xml:space="preserve"> </w:t>
      </w:r>
      <w:r>
        <w:t>DIGITALES -</w:t>
      </w:r>
      <w:r>
        <w:rPr>
          <w:spacing w:val="-4"/>
        </w:rPr>
        <w:t xml:space="preserve"> </w:t>
      </w:r>
      <w:r>
        <w:t>DESARROLLO</w:t>
      </w:r>
      <w:r>
        <w:rPr>
          <w:spacing w:val="-2"/>
        </w:rPr>
        <w:t xml:space="preserve"> PROGRESIVO</w:t>
      </w:r>
    </w:p>
    <w:p w14:paraId="6E0A3A7B" w14:textId="77777777" w:rsidR="00AA4259" w:rsidRDefault="001B440B">
      <w:pPr>
        <w:pStyle w:val="Textoindependiente"/>
        <w:spacing w:before="24" w:line="259" w:lineRule="auto"/>
        <w:ind w:left="982" w:right="408"/>
        <w:jc w:val="both"/>
      </w:pPr>
      <w:r>
        <w:t>Los servicios ciudadanos digitales presentan oportunidades significativas de desarrollo que fortalecerán</w:t>
      </w:r>
      <w:r>
        <w:rPr>
          <w:spacing w:val="-16"/>
        </w:rPr>
        <w:t xml:space="preserve"> </w:t>
      </w:r>
      <w:r>
        <w:t>la</w:t>
      </w:r>
      <w:r>
        <w:rPr>
          <w:spacing w:val="-15"/>
        </w:rPr>
        <w:t xml:space="preserve"> </w:t>
      </w:r>
      <w:r>
        <w:t>relación</w:t>
      </w:r>
      <w:r>
        <w:rPr>
          <w:spacing w:val="-15"/>
        </w:rPr>
        <w:t xml:space="preserve"> </w:t>
      </w:r>
      <w:r>
        <w:t>entre</w:t>
      </w:r>
      <w:r>
        <w:rPr>
          <w:spacing w:val="-16"/>
        </w:rPr>
        <w:t xml:space="preserve"> </w:t>
      </w:r>
      <w:r>
        <w:t>la</w:t>
      </w:r>
      <w:r>
        <w:rPr>
          <w:spacing w:val="-15"/>
        </w:rPr>
        <w:t xml:space="preserve"> </w:t>
      </w:r>
      <w:r>
        <w:t>institución</w:t>
      </w:r>
      <w:r>
        <w:rPr>
          <w:spacing w:val="-15"/>
        </w:rPr>
        <w:t xml:space="preserve"> </w:t>
      </w:r>
      <w:r>
        <w:t>y</w:t>
      </w:r>
      <w:r>
        <w:rPr>
          <w:spacing w:val="-15"/>
        </w:rPr>
        <w:t xml:space="preserve"> </w:t>
      </w:r>
      <w:r>
        <w:t>la</w:t>
      </w:r>
      <w:r>
        <w:rPr>
          <w:spacing w:val="-16"/>
        </w:rPr>
        <w:t xml:space="preserve"> </w:t>
      </w:r>
      <w:r>
        <w:t>ciudadanía.</w:t>
      </w:r>
      <w:r>
        <w:rPr>
          <w:spacing w:val="-15"/>
        </w:rPr>
        <w:t xml:space="preserve"> </w:t>
      </w:r>
      <w:r>
        <w:t>La</w:t>
      </w:r>
      <w:r>
        <w:rPr>
          <w:spacing w:val="-15"/>
        </w:rPr>
        <w:t xml:space="preserve"> </w:t>
      </w:r>
      <w:r>
        <w:t>implementación</w:t>
      </w:r>
      <w:r>
        <w:rPr>
          <w:spacing w:val="-16"/>
        </w:rPr>
        <w:t xml:space="preserve"> </w:t>
      </w:r>
      <w:r>
        <w:t>gradual</w:t>
      </w:r>
      <w:r>
        <w:rPr>
          <w:spacing w:val="-15"/>
        </w:rPr>
        <w:t xml:space="preserve"> </w:t>
      </w:r>
      <w:r>
        <w:t>de</w:t>
      </w:r>
      <w:r>
        <w:rPr>
          <w:spacing w:val="-15"/>
        </w:rPr>
        <w:t xml:space="preserve"> </w:t>
      </w:r>
      <w:r>
        <w:t>servicios especializados mejorará la experiencia ciudadana y optimizará los procesos de atención.</w:t>
      </w:r>
    </w:p>
    <w:p w14:paraId="19726FCE" w14:textId="77777777" w:rsidR="00AA4259" w:rsidRDefault="001B440B">
      <w:pPr>
        <w:pStyle w:val="Ttulo4"/>
        <w:spacing w:before="157"/>
      </w:pPr>
      <w:r>
        <w:t>Servicios</w:t>
      </w:r>
      <w:r>
        <w:rPr>
          <w:spacing w:val="-4"/>
        </w:rPr>
        <w:t xml:space="preserve"> </w:t>
      </w:r>
      <w:r>
        <w:t>en</w:t>
      </w:r>
      <w:r>
        <w:rPr>
          <w:spacing w:val="-2"/>
        </w:rPr>
        <w:t xml:space="preserve"> Desarrollo:</w:t>
      </w:r>
    </w:p>
    <w:p w14:paraId="5637F3B2" w14:textId="77777777" w:rsidR="00AA4259" w:rsidRDefault="001B440B">
      <w:pPr>
        <w:pStyle w:val="Textoindependiente"/>
        <w:spacing w:before="184" w:line="259" w:lineRule="auto"/>
        <w:ind w:left="982" w:right="409"/>
        <w:jc w:val="both"/>
      </w:pPr>
      <w:r>
        <w:t>La radicación electrónica básica funciona adecuadamente y presenta oportunidades de optimización</w:t>
      </w:r>
      <w:r>
        <w:rPr>
          <w:spacing w:val="-5"/>
        </w:rPr>
        <w:t xml:space="preserve"> </w:t>
      </w:r>
      <w:r>
        <w:t>mediante</w:t>
      </w:r>
      <w:r>
        <w:rPr>
          <w:spacing w:val="-5"/>
        </w:rPr>
        <w:t xml:space="preserve"> </w:t>
      </w:r>
      <w:r>
        <w:t>la</w:t>
      </w:r>
      <w:r>
        <w:rPr>
          <w:spacing w:val="-5"/>
        </w:rPr>
        <w:t xml:space="preserve"> </w:t>
      </w:r>
      <w:r>
        <w:t>implementación</w:t>
      </w:r>
      <w:r>
        <w:rPr>
          <w:spacing w:val="-5"/>
        </w:rPr>
        <w:t xml:space="preserve"> </w:t>
      </w:r>
      <w:r>
        <w:t>de</w:t>
      </w:r>
      <w:r>
        <w:rPr>
          <w:spacing w:val="-5"/>
        </w:rPr>
        <w:t xml:space="preserve"> </w:t>
      </w:r>
      <w:r>
        <w:t>interfaces</w:t>
      </w:r>
      <w:r>
        <w:rPr>
          <w:spacing w:val="-5"/>
        </w:rPr>
        <w:t xml:space="preserve"> </w:t>
      </w:r>
      <w:r>
        <w:t>más</w:t>
      </w:r>
      <w:r>
        <w:rPr>
          <w:spacing w:val="-5"/>
        </w:rPr>
        <w:t xml:space="preserve"> </w:t>
      </w:r>
      <w:r>
        <w:t>intuitivas</w:t>
      </w:r>
      <w:r>
        <w:rPr>
          <w:spacing w:val="-7"/>
        </w:rPr>
        <w:t xml:space="preserve"> </w:t>
      </w:r>
      <w:r>
        <w:t>y</w:t>
      </w:r>
      <w:r>
        <w:rPr>
          <w:spacing w:val="-5"/>
        </w:rPr>
        <w:t xml:space="preserve"> </w:t>
      </w:r>
      <w:r>
        <w:t>procesos</w:t>
      </w:r>
      <w:r>
        <w:rPr>
          <w:spacing w:val="-5"/>
        </w:rPr>
        <w:t xml:space="preserve"> </w:t>
      </w:r>
      <w:r>
        <w:t>automatizados. El seguimiento de trámites constituye una funcionalidad que se beneficiará del desarrollo de capacidades de consulta en tiempo real. La implementación de notificaciones automáticas fortalecerá la comunicación proactiva con los ciudadanos.</w:t>
      </w:r>
    </w:p>
    <w:p w14:paraId="3B8CE6E8"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278313B2" w14:textId="77777777" w:rsidR="00AA4259" w:rsidRDefault="00AA4259">
      <w:pPr>
        <w:pStyle w:val="Textoindependiente"/>
        <w:spacing w:before="193"/>
      </w:pPr>
    </w:p>
    <w:p w14:paraId="6A975D17" w14:textId="77777777" w:rsidR="00AA4259" w:rsidRDefault="001B440B">
      <w:pPr>
        <w:spacing w:before="1"/>
        <w:ind w:left="982"/>
        <w:jc w:val="both"/>
        <w:rPr>
          <w:rFonts w:ascii="Arial"/>
          <w:b/>
        </w:rPr>
      </w:pPr>
      <w:r>
        <w:rPr>
          <w:rFonts w:ascii="Arial"/>
          <w:b/>
        </w:rPr>
        <w:t>Estado</w:t>
      </w:r>
      <w:r>
        <w:rPr>
          <w:rFonts w:ascii="Arial"/>
          <w:b/>
          <w:spacing w:val="-7"/>
        </w:rPr>
        <w:t xml:space="preserve"> </w:t>
      </w:r>
      <w:r>
        <w:rPr>
          <w:rFonts w:ascii="Arial"/>
          <w:b/>
        </w:rPr>
        <w:t>Actual</w:t>
      </w:r>
      <w:r>
        <w:rPr>
          <w:rFonts w:ascii="Arial"/>
          <w:b/>
          <w:spacing w:val="-3"/>
        </w:rPr>
        <w:t xml:space="preserve"> </w:t>
      </w:r>
      <w:r>
        <w:rPr>
          <w:rFonts w:ascii="Arial"/>
          <w:b/>
        </w:rPr>
        <w:t>de</w:t>
      </w:r>
      <w:r>
        <w:rPr>
          <w:rFonts w:ascii="Arial"/>
          <w:b/>
          <w:spacing w:val="-7"/>
        </w:rPr>
        <w:t xml:space="preserve"> </w:t>
      </w:r>
      <w:r>
        <w:rPr>
          <w:rFonts w:ascii="Arial"/>
          <w:b/>
        </w:rPr>
        <w:t>Servicios</w:t>
      </w:r>
      <w:r>
        <w:rPr>
          <w:rFonts w:ascii="Arial"/>
          <w:b/>
          <w:spacing w:val="-4"/>
        </w:rPr>
        <w:t xml:space="preserve"> </w:t>
      </w:r>
      <w:r>
        <w:rPr>
          <w:rFonts w:ascii="Arial"/>
          <w:b/>
          <w:spacing w:val="-2"/>
        </w:rPr>
        <w:t>Digitales:</w:t>
      </w:r>
    </w:p>
    <w:p w14:paraId="4BDB3BDB" w14:textId="77777777" w:rsidR="00AA4259" w:rsidRDefault="00AA4259">
      <w:pPr>
        <w:pStyle w:val="Textoindependiente"/>
        <w:spacing w:before="1"/>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489"/>
        <w:gridCol w:w="2268"/>
        <w:gridCol w:w="2290"/>
        <w:gridCol w:w="2350"/>
      </w:tblGrid>
      <w:tr w:rsidR="00AA4259" w14:paraId="0640E9C7" w14:textId="77777777">
        <w:trPr>
          <w:trHeight w:val="775"/>
        </w:trPr>
        <w:tc>
          <w:tcPr>
            <w:tcW w:w="2489" w:type="dxa"/>
            <w:tcBorders>
              <w:top w:val="nil"/>
              <w:left w:val="nil"/>
              <w:bottom w:val="nil"/>
              <w:right w:val="nil"/>
            </w:tcBorders>
            <w:shd w:val="clear" w:color="auto" w:fill="0E9ED4"/>
          </w:tcPr>
          <w:p w14:paraId="34942E1B" w14:textId="77777777" w:rsidR="00AA4259" w:rsidRDefault="001B440B">
            <w:pPr>
              <w:pStyle w:val="TableParagraph"/>
              <w:spacing w:before="10"/>
              <w:ind w:left="112"/>
              <w:rPr>
                <w:rFonts w:ascii="Arial"/>
                <w:b/>
                <w:sz w:val="24"/>
              </w:rPr>
            </w:pPr>
            <w:r>
              <w:rPr>
                <w:rFonts w:ascii="Arial"/>
                <w:b/>
                <w:color w:val="FFFFFF"/>
                <w:sz w:val="24"/>
              </w:rPr>
              <w:t>Servicio</w:t>
            </w:r>
            <w:r>
              <w:rPr>
                <w:rFonts w:ascii="Arial"/>
                <w:b/>
                <w:color w:val="FFFFFF"/>
                <w:spacing w:val="-5"/>
                <w:sz w:val="24"/>
              </w:rPr>
              <w:t xml:space="preserve"> </w:t>
            </w:r>
            <w:r>
              <w:rPr>
                <w:rFonts w:ascii="Arial"/>
                <w:b/>
                <w:color w:val="FFFFFF"/>
                <w:spacing w:val="-2"/>
                <w:sz w:val="24"/>
              </w:rPr>
              <w:t>Digital</w:t>
            </w:r>
          </w:p>
        </w:tc>
        <w:tc>
          <w:tcPr>
            <w:tcW w:w="2268" w:type="dxa"/>
            <w:tcBorders>
              <w:top w:val="nil"/>
              <w:left w:val="nil"/>
              <w:bottom w:val="nil"/>
              <w:right w:val="nil"/>
            </w:tcBorders>
            <w:shd w:val="clear" w:color="auto" w:fill="0E9ED4"/>
          </w:tcPr>
          <w:p w14:paraId="33B98AB7" w14:textId="77777777" w:rsidR="00AA4259" w:rsidRDefault="001B440B">
            <w:pPr>
              <w:pStyle w:val="TableParagraph"/>
              <w:tabs>
                <w:tab w:val="left" w:pos="1886"/>
              </w:tabs>
              <w:spacing w:before="10"/>
              <w:ind w:left="113"/>
              <w:rPr>
                <w:rFonts w:ascii="Arial"/>
                <w:b/>
                <w:sz w:val="24"/>
              </w:rPr>
            </w:pPr>
            <w:r>
              <w:rPr>
                <w:rFonts w:ascii="Arial"/>
                <w:b/>
                <w:color w:val="FFFFFF"/>
                <w:spacing w:val="-2"/>
                <w:sz w:val="24"/>
              </w:rPr>
              <w:t>Nivel</w:t>
            </w:r>
            <w:r>
              <w:rPr>
                <w:rFonts w:ascii="Arial"/>
                <w:b/>
                <w:color w:val="FFFFFF"/>
                <w:sz w:val="24"/>
              </w:rPr>
              <w:tab/>
            </w:r>
            <w:r>
              <w:rPr>
                <w:rFonts w:ascii="Arial"/>
                <w:b/>
                <w:color w:val="FFFFFF"/>
                <w:spacing w:val="-5"/>
                <w:sz w:val="24"/>
              </w:rPr>
              <w:t>de</w:t>
            </w:r>
          </w:p>
          <w:p w14:paraId="700B5E34" w14:textId="77777777" w:rsidR="00AA4259" w:rsidRDefault="001B440B">
            <w:pPr>
              <w:pStyle w:val="TableParagraph"/>
              <w:spacing w:before="24"/>
              <w:ind w:left="113"/>
              <w:rPr>
                <w:rFonts w:ascii="Arial" w:hAnsi="Arial"/>
                <w:b/>
                <w:sz w:val="24"/>
              </w:rPr>
            </w:pPr>
            <w:r>
              <w:rPr>
                <w:rFonts w:ascii="Arial" w:hAnsi="Arial"/>
                <w:b/>
                <w:color w:val="FFFFFF"/>
                <w:spacing w:val="-2"/>
                <w:sz w:val="24"/>
              </w:rPr>
              <w:t>Implementación</w:t>
            </w:r>
          </w:p>
        </w:tc>
        <w:tc>
          <w:tcPr>
            <w:tcW w:w="2290" w:type="dxa"/>
            <w:tcBorders>
              <w:top w:val="nil"/>
              <w:left w:val="nil"/>
              <w:bottom w:val="nil"/>
              <w:right w:val="nil"/>
            </w:tcBorders>
            <w:shd w:val="clear" w:color="auto" w:fill="0E9ED4"/>
          </w:tcPr>
          <w:p w14:paraId="7F29D4EB" w14:textId="77777777" w:rsidR="00AA4259" w:rsidRDefault="001B440B">
            <w:pPr>
              <w:pStyle w:val="TableParagraph"/>
              <w:spacing w:before="10" w:line="261" w:lineRule="auto"/>
              <w:ind w:left="113" w:right="545"/>
              <w:rPr>
                <w:rFonts w:ascii="Arial"/>
                <w:b/>
                <w:sz w:val="24"/>
              </w:rPr>
            </w:pPr>
            <w:r>
              <w:rPr>
                <w:rFonts w:ascii="Arial"/>
                <w:b/>
                <w:color w:val="FFFFFF"/>
                <w:spacing w:val="-2"/>
                <w:sz w:val="24"/>
              </w:rPr>
              <w:t>Funcionalidad Actual</w:t>
            </w:r>
          </w:p>
        </w:tc>
        <w:tc>
          <w:tcPr>
            <w:tcW w:w="2350" w:type="dxa"/>
            <w:tcBorders>
              <w:top w:val="nil"/>
              <w:left w:val="nil"/>
              <w:bottom w:val="nil"/>
              <w:right w:val="nil"/>
            </w:tcBorders>
            <w:shd w:val="clear" w:color="auto" w:fill="0E9ED4"/>
          </w:tcPr>
          <w:p w14:paraId="02DA2819" w14:textId="77777777" w:rsidR="00AA4259" w:rsidRDefault="001B440B">
            <w:pPr>
              <w:pStyle w:val="TableParagraph"/>
              <w:tabs>
                <w:tab w:val="left" w:pos="1965"/>
              </w:tabs>
              <w:spacing w:before="10" w:line="261" w:lineRule="auto"/>
              <w:ind w:left="113" w:right="102"/>
              <w:rPr>
                <w:rFonts w:ascii="Arial"/>
                <w:b/>
                <w:sz w:val="24"/>
              </w:rPr>
            </w:pPr>
            <w:r>
              <w:rPr>
                <w:rFonts w:ascii="Arial"/>
                <w:b/>
                <w:color w:val="FFFFFF"/>
                <w:spacing w:val="-2"/>
                <w:sz w:val="24"/>
              </w:rPr>
              <w:t>Oportunidad</w:t>
            </w:r>
            <w:r>
              <w:rPr>
                <w:rFonts w:ascii="Arial"/>
                <w:b/>
                <w:color w:val="FFFFFF"/>
                <w:sz w:val="24"/>
              </w:rPr>
              <w:tab/>
            </w:r>
            <w:r>
              <w:rPr>
                <w:rFonts w:ascii="Arial"/>
                <w:b/>
                <w:color w:val="FFFFFF"/>
                <w:spacing w:val="-6"/>
                <w:sz w:val="24"/>
              </w:rPr>
              <w:t xml:space="preserve">de </w:t>
            </w:r>
            <w:r>
              <w:rPr>
                <w:rFonts w:ascii="Arial"/>
                <w:b/>
                <w:color w:val="FFFFFF"/>
                <w:spacing w:val="-2"/>
                <w:sz w:val="24"/>
              </w:rPr>
              <w:t>Mejora</w:t>
            </w:r>
          </w:p>
        </w:tc>
      </w:tr>
      <w:tr w:rsidR="00AA4259" w14:paraId="49CCBCB9" w14:textId="77777777">
        <w:trPr>
          <w:trHeight w:val="755"/>
        </w:trPr>
        <w:tc>
          <w:tcPr>
            <w:tcW w:w="2489" w:type="dxa"/>
            <w:tcBorders>
              <w:top w:val="nil"/>
            </w:tcBorders>
            <w:shd w:val="clear" w:color="auto" w:fill="C9ECFA"/>
          </w:tcPr>
          <w:p w14:paraId="03552E99" w14:textId="77777777" w:rsidR="00AA4259" w:rsidRDefault="001B440B">
            <w:pPr>
              <w:pStyle w:val="TableParagraph"/>
              <w:spacing w:line="261" w:lineRule="auto"/>
              <w:ind w:left="107"/>
              <w:rPr>
                <w:rFonts w:ascii="Arial" w:hAnsi="Arial"/>
                <w:b/>
                <w:sz w:val="24"/>
              </w:rPr>
            </w:pPr>
            <w:r>
              <w:rPr>
                <w:rFonts w:ascii="Arial" w:hAnsi="Arial"/>
                <w:b/>
                <w:spacing w:val="-2"/>
                <w:sz w:val="24"/>
              </w:rPr>
              <w:t>Radicación electrónica</w:t>
            </w:r>
          </w:p>
        </w:tc>
        <w:tc>
          <w:tcPr>
            <w:tcW w:w="2268" w:type="dxa"/>
            <w:tcBorders>
              <w:top w:val="nil"/>
            </w:tcBorders>
            <w:shd w:val="clear" w:color="auto" w:fill="C9ECFA"/>
          </w:tcPr>
          <w:p w14:paraId="75E949A2" w14:textId="77777777" w:rsidR="00AA4259" w:rsidRDefault="001B440B">
            <w:pPr>
              <w:pStyle w:val="TableParagraph"/>
              <w:ind w:left="108"/>
              <w:rPr>
                <w:sz w:val="24"/>
              </w:rPr>
            </w:pPr>
            <w:r>
              <w:rPr>
                <w:sz w:val="24"/>
              </w:rPr>
              <w:t>Básica</w:t>
            </w:r>
            <w:r>
              <w:rPr>
                <w:spacing w:val="-3"/>
                <w:sz w:val="24"/>
              </w:rPr>
              <w:t xml:space="preserve"> </w:t>
            </w:r>
            <w:r>
              <w:rPr>
                <w:spacing w:val="-2"/>
                <w:sz w:val="24"/>
              </w:rPr>
              <w:t>operativa</w:t>
            </w:r>
          </w:p>
        </w:tc>
        <w:tc>
          <w:tcPr>
            <w:tcW w:w="2290" w:type="dxa"/>
            <w:tcBorders>
              <w:top w:val="nil"/>
            </w:tcBorders>
            <w:shd w:val="clear" w:color="auto" w:fill="C9ECFA"/>
          </w:tcPr>
          <w:p w14:paraId="11BAC74B" w14:textId="77777777" w:rsidR="00AA4259" w:rsidRDefault="001B440B">
            <w:pPr>
              <w:pStyle w:val="TableParagraph"/>
              <w:tabs>
                <w:tab w:val="left" w:pos="1914"/>
              </w:tabs>
              <w:spacing w:line="261" w:lineRule="auto"/>
              <w:ind w:left="108" w:right="95"/>
              <w:rPr>
                <w:sz w:val="24"/>
              </w:rPr>
            </w:pPr>
            <w:r>
              <w:rPr>
                <w:spacing w:val="-2"/>
                <w:sz w:val="24"/>
              </w:rPr>
              <w:t>Recepción</w:t>
            </w:r>
            <w:r>
              <w:rPr>
                <w:sz w:val="24"/>
              </w:rPr>
              <w:tab/>
            </w:r>
            <w:r>
              <w:rPr>
                <w:spacing w:val="-6"/>
                <w:sz w:val="24"/>
              </w:rPr>
              <w:t xml:space="preserve">de </w:t>
            </w:r>
            <w:r>
              <w:rPr>
                <w:spacing w:val="-2"/>
                <w:sz w:val="24"/>
              </w:rPr>
              <w:t>documentos</w:t>
            </w:r>
          </w:p>
        </w:tc>
        <w:tc>
          <w:tcPr>
            <w:tcW w:w="2350" w:type="dxa"/>
            <w:tcBorders>
              <w:top w:val="nil"/>
            </w:tcBorders>
            <w:shd w:val="clear" w:color="auto" w:fill="C9ECFA"/>
          </w:tcPr>
          <w:p w14:paraId="457C3A13" w14:textId="77777777" w:rsidR="00AA4259" w:rsidRDefault="001B440B">
            <w:pPr>
              <w:pStyle w:val="TableParagraph"/>
              <w:spacing w:line="261" w:lineRule="auto"/>
              <w:ind w:left="108" w:right="96"/>
              <w:rPr>
                <w:sz w:val="24"/>
              </w:rPr>
            </w:pPr>
            <w:r>
              <w:rPr>
                <w:spacing w:val="-2"/>
                <w:sz w:val="24"/>
              </w:rPr>
              <w:t>Interfaces optimizadas</w:t>
            </w:r>
          </w:p>
        </w:tc>
      </w:tr>
      <w:tr w:rsidR="00AA4259" w14:paraId="44CFA9EA" w14:textId="77777777">
        <w:trPr>
          <w:trHeight w:val="755"/>
        </w:trPr>
        <w:tc>
          <w:tcPr>
            <w:tcW w:w="2489" w:type="dxa"/>
          </w:tcPr>
          <w:p w14:paraId="4E70EC88" w14:textId="77777777" w:rsidR="00AA4259" w:rsidRDefault="001B440B">
            <w:pPr>
              <w:pStyle w:val="TableParagraph"/>
              <w:ind w:left="107"/>
              <w:rPr>
                <w:rFonts w:ascii="Arial"/>
                <w:b/>
                <w:sz w:val="24"/>
              </w:rPr>
            </w:pPr>
            <w:r>
              <w:rPr>
                <w:rFonts w:ascii="Arial"/>
                <w:b/>
                <w:sz w:val="24"/>
              </w:rPr>
              <w:t>Consulta</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estado</w:t>
            </w:r>
          </w:p>
        </w:tc>
        <w:tc>
          <w:tcPr>
            <w:tcW w:w="2268" w:type="dxa"/>
          </w:tcPr>
          <w:p w14:paraId="5D2F09C0" w14:textId="77777777" w:rsidR="00AA4259" w:rsidRDefault="001B440B">
            <w:pPr>
              <w:pStyle w:val="TableParagraph"/>
              <w:ind w:left="108"/>
              <w:rPr>
                <w:sz w:val="24"/>
              </w:rPr>
            </w:pPr>
            <w:r>
              <w:rPr>
                <w:sz w:val="24"/>
              </w:rPr>
              <w:t xml:space="preserve">En </w:t>
            </w:r>
            <w:r>
              <w:rPr>
                <w:spacing w:val="-2"/>
                <w:sz w:val="24"/>
              </w:rPr>
              <w:t>desarrollo</w:t>
            </w:r>
          </w:p>
        </w:tc>
        <w:tc>
          <w:tcPr>
            <w:tcW w:w="2290" w:type="dxa"/>
          </w:tcPr>
          <w:p w14:paraId="7095FD9D" w14:textId="77777777" w:rsidR="00AA4259" w:rsidRDefault="001B440B">
            <w:pPr>
              <w:pStyle w:val="TableParagraph"/>
              <w:ind w:left="108"/>
              <w:rPr>
                <w:sz w:val="24"/>
              </w:rPr>
            </w:pPr>
            <w:r>
              <w:rPr>
                <w:sz w:val="24"/>
              </w:rPr>
              <w:t>Información</w:t>
            </w:r>
            <w:r>
              <w:rPr>
                <w:spacing w:val="-7"/>
                <w:sz w:val="24"/>
              </w:rPr>
              <w:t xml:space="preserve"> </w:t>
            </w:r>
            <w:r>
              <w:rPr>
                <w:spacing w:val="-2"/>
                <w:sz w:val="24"/>
              </w:rPr>
              <w:t>básica</w:t>
            </w:r>
          </w:p>
        </w:tc>
        <w:tc>
          <w:tcPr>
            <w:tcW w:w="2350" w:type="dxa"/>
          </w:tcPr>
          <w:p w14:paraId="452F5B55" w14:textId="77777777" w:rsidR="00AA4259" w:rsidRDefault="001B440B">
            <w:pPr>
              <w:pStyle w:val="TableParagraph"/>
              <w:tabs>
                <w:tab w:val="left" w:pos="1974"/>
              </w:tabs>
              <w:spacing w:line="261" w:lineRule="auto"/>
              <w:ind w:left="108" w:right="96"/>
              <w:rPr>
                <w:sz w:val="24"/>
              </w:rPr>
            </w:pPr>
            <w:r>
              <w:rPr>
                <w:spacing w:val="-2"/>
                <w:sz w:val="24"/>
              </w:rPr>
              <w:t>Seguimiento</w:t>
            </w:r>
            <w:r>
              <w:rPr>
                <w:sz w:val="24"/>
              </w:rPr>
              <w:tab/>
            </w:r>
            <w:r>
              <w:rPr>
                <w:spacing w:val="-6"/>
                <w:sz w:val="24"/>
              </w:rPr>
              <w:t xml:space="preserve">en </w:t>
            </w:r>
            <w:r>
              <w:rPr>
                <w:sz w:val="24"/>
              </w:rPr>
              <w:t>tiempo real</w:t>
            </w:r>
          </w:p>
        </w:tc>
      </w:tr>
      <w:tr w:rsidR="00AA4259" w14:paraId="2F008D00" w14:textId="77777777">
        <w:trPr>
          <w:trHeight w:val="756"/>
        </w:trPr>
        <w:tc>
          <w:tcPr>
            <w:tcW w:w="2489" w:type="dxa"/>
            <w:shd w:val="clear" w:color="auto" w:fill="C9ECFA"/>
          </w:tcPr>
          <w:p w14:paraId="6DB64E45" w14:textId="77777777" w:rsidR="00AA4259" w:rsidRDefault="001B440B">
            <w:pPr>
              <w:pStyle w:val="TableParagraph"/>
              <w:tabs>
                <w:tab w:val="left" w:pos="2100"/>
              </w:tabs>
              <w:spacing w:line="261" w:lineRule="auto"/>
              <w:ind w:left="107" w:right="95"/>
              <w:rPr>
                <w:rFonts w:ascii="Arial"/>
                <w:b/>
                <w:sz w:val="24"/>
              </w:rPr>
            </w:pPr>
            <w:r>
              <w:rPr>
                <w:rFonts w:ascii="Arial"/>
                <w:b/>
                <w:spacing w:val="-2"/>
                <w:sz w:val="24"/>
              </w:rPr>
              <w:t>Descarga</w:t>
            </w:r>
            <w:r>
              <w:rPr>
                <w:rFonts w:ascii="Arial"/>
                <w:b/>
                <w:sz w:val="24"/>
              </w:rPr>
              <w:tab/>
            </w:r>
            <w:r>
              <w:rPr>
                <w:rFonts w:ascii="Arial"/>
                <w:b/>
                <w:spacing w:val="-6"/>
                <w:sz w:val="24"/>
              </w:rPr>
              <w:t xml:space="preserve">de </w:t>
            </w:r>
            <w:r>
              <w:rPr>
                <w:rFonts w:ascii="Arial"/>
                <w:b/>
                <w:spacing w:val="-2"/>
                <w:sz w:val="24"/>
              </w:rPr>
              <w:t>documentos</w:t>
            </w:r>
          </w:p>
        </w:tc>
        <w:tc>
          <w:tcPr>
            <w:tcW w:w="2268" w:type="dxa"/>
            <w:shd w:val="clear" w:color="auto" w:fill="C9ECFA"/>
          </w:tcPr>
          <w:p w14:paraId="05E5AC39" w14:textId="77777777" w:rsidR="00AA4259" w:rsidRDefault="001B440B">
            <w:pPr>
              <w:pStyle w:val="TableParagraph"/>
              <w:ind w:left="108"/>
              <w:rPr>
                <w:sz w:val="24"/>
              </w:rPr>
            </w:pPr>
            <w:r>
              <w:rPr>
                <w:sz w:val="24"/>
              </w:rPr>
              <w:t>Planificación</w:t>
            </w:r>
            <w:r>
              <w:rPr>
                <w:spacing w:val="-10"/>
                <w:sz w:val="24"/>
              </w:rPr>
              <w:t xml:space="preserve"> </w:t>
            </w:r>
            <w:r>
              <w:rPr>
                <w:spacing w:val="-2"/>
                <w:sz w:val="24"/>
              </w:rPr>
              <w:t>inicial</w:t>
            </w:r>
          </w:p>
        </w:tc>
        <w:tc>
          <w:tcPr>
            <w:tcW w:w="2290" w:type="dxa"/>
            <w:shd w:val="clear" w:color="auto" w:fill="C9ECFA"/>
          </w:tcPr>
          <w:p w14:paraId="570CC39F" w14:textId="77777777" w:rsidR="00AA4259" w:rsidRDefault="001B440B">
            <w:pPr>
              <w:pStyle w:val="TableParagraph"/>
              <w:ind w:left="108"/>
              <w:rPr>
                <w:sz w:val="24"/>
              </w:rPr>
            </w:pPr>
            <w:r>
              <w:rPr>
                <w:sz w:val="24"/>
              </w:rPr>
              <w:t>No</w:t>
            </w:r>
            <w:r>
              <w:rPr>
                <w:spacing w:val="-1"/>
                <w:sz w:val="24"/>
              </w:rPr>
              <w:t xml:space="preserve"> </w:t>
            </w:r>
            <w:r>
              <w:rPr>
                <w:spacing w:val="-2"/>
                <w:sz w:val="24"/>
              </w:rPr>
              <w:t>disponible</w:t>
            </w:r>
          </w:p>
        </w:tc>
        <w:tc>
          <w:tcPr>
            <w:tcW w:w="2350" w:type="dxa"/>
            <w:shd w:val="clear" w:color="auto" w:fill="C9ECFA"/>
          </w:tcPr>
          <w:p w14:paraId="1FB99E74" w14:textId="77777777" w:rsidR="00AA4259" w:rsidRDefault="001B440B">
            <w:pPr>
              <w:pStyle w:val="TableParagraph"/>
              <w:spacing w:line="261" w:lineRule="auto"/>
              <w:ind w:left="108" w:right="96"/>
              <w:rPr>
                <w:sz w:val="24"/>
              </w:rPr>
            </w:pPr>
            <w:r>
              <w:rPr>
                <w:spacing w:val="-2"/>
                <w:sz w:val="24"/>
              </w:rPr>
              <w:t>Implementación gradual</w:t>
            </w:r>
          </w:p>
        </w:tc>
      </w:tr>
      <w:tr w:rsidR="00AA4259" w14:paraId="7BA71092" w14:textId="77777777">
        <w:trPr>
          <w:trHeight w:val="758"/>
        </w:trPr>
        <w:tc>
          <w:tcPr>
            <w:tcW w:w="2489" w:type="dxa"/>
          </w:tcPr>
          <w:p w14:paraId="432E1011" w14:textId="77777777" w:rsidR="00AA4259" w:rsidRDefault="001B440B">
            <w:pPr>
              <w:pStyle w:val="TableParagraph"/>
              <w:spacing w:before="2" w:line="259" w:lineRule="auto"/>
              <w:ind w:left="107" w:right="727"/>
              <w:rPr>
                <w:rFonts w:ascii="Arial" w:hAnsi="Arial"/>
                <w:b/>
                <w:sz w:val="24"/>
              </w:rPr>
            </w:pPr>
            <w:r>
              <w:rPr>
                <w:rFonts w:ascii="Arial" w:hAnsi="Arial"/>
                <w:b/>
                <w:spacing w:val="-2"/>
                <w:sz w:val="24"/>
              </w:rPr>
              <w:t>Notificaciones automáticas</w:t>
            </w:r>
          </w:p>
        </w:tc>
        <w:tc>
          <w:tcPr>
            <w:tcW w:w="2268" w:type="dxa"/>
          </w:tcPr>
          <w:p w14:paraId="592B3890" w14:textId="77777777" w:rsidR="00AA4259" w:rsidRDefault="001B440B">
            <w:pPr>
              <w:pStyle w:val="TableParagraph"/>
              <w:spacing w:before="2"/>
              <w:ind w:left="108"/>
              <w:rPr>
                <w:sz w:val="24"/>
              </w:rPr>
            </w:pPr>
            <w:r>
              <w:rPr>
                <w:sz w:val="24"/>
              </w:rPr>
              <w:t>Fase</w:t>
            </w:r>
            <w:r>
              <w:rPr>
                <w:spacing w:val="-2"/>
                <w:sz w:val="24"/>
              </w:rPr>
              <w:t xml:space="preserve"> conceptual</w:t>
            </w:r>
          </w:p>
        </w:tc>
        <w:tc>
          <w:tcPr>
            <w:tcW w:w="2290" w:type="dxa"/>
          </w:tcPr>
          <w:p w14:paraId="6A25C4BA" w14:textId="77777777" w:rsidR="00AA4259" w:rsidRDefault="001B440B">
            <w:pPr>
              <w:pStyle w:val="TableParagraph"/>
              <w:spacing w:before="2"/>
              <w:ind w:left="108"/>
              <w:rPr>
                <w:sz w:val="24"/>
              </w:rPr>
            </w:pPr>
            <w:r>
              <w:rPr>
                <w:sz w:val="24"/>
              </w:rPr>
              <w:t>No</w:t>
            </w:r>
            <w:r>
              <w:rPr>
                <w:spacing w:val="-1"/>
                <w:sz w:val="24"/>
              </w:rPr>
              <w:t xml:space="preserve"> </w:t>
            </w:r>
            <w:r>
              <w:rPr>
                <w:spacing w:val="-2"/>
                <w:sz w:val="24"/>
              </w:rPr>
              <w:t>implementado</w:t>
            </w:r>
          </w:p>
        </w:tc>
        <w:tc>
          <w:tcPr>
            <w:tcW w:w="2350" w:type="dxa"/>
          </w:tcPr>
          <w:p w14:paraId="45F8FA4C" w14:textId="77777777" w:rsidR="00AA4259" w:rsidRDefault="001B440B">
            <w:pPr>
              <w:pStyle w:val="TableParagraph"/>
              <w:spacing w:before="2" w:line="259" w:lineRule="auto"/>
              <w:ind w:left="108" w:right="96"/>
              <w:rPr>
                <w:sz w:val="24"/>
              </w:rPr>
            </w:pPr>
            <w:r>
              <w:rPr>
                <w:spacing w:val="-2"/>
                <w:sz w:val="24"/>
              </w:rPr>
              <w:t>Desarrollo sistemático</w:t>
            </w:r>
          </w:p>
        </w:tc>
      </w:tr>
    </w:tbl>
    <w:p w14:paraId="53339E82" w14:textId="77777777" w:rsidR="00AA4259" w:rsidRDefault="00AA4259">
      <w:pPr>
        <w:pStyle w:val="Textoindependiente"/>
        <w:spacing w:before="185"/>
        <w:rPr>
          <w:rFonts w:ascii="Arial"/>
          <w:b/>
        </w:rPr>
      </w:pPr>
    </w:p>
    <w:p w14:paraId="7E54C999" w14:textId="77777777" w:rsidR="00AA4259" w:rsidRDefault="001B440B">
      <w:pPr>
        <w:pStyle w:val="Ttulo1"/>
        <w:numPr>
          <w:ilvl w:val="1"/>
          <w:numId w:val="154"/>
        </w:numPr>
        <w:tabs>
          <w:tab w:val="left" w:pos="1545"/>
        </w:tabs>
        <w:spacing w:before="1"/>
        <w:ind w:left="1545" w:hanging="563"/>
      </w:pPr>
      <w:bookmarkStart w:id="64" w:name="_bookmark64"/>
      <w:bookmarkEnd w:id="64"/>
      <w:r>
        <w:t>SEGURIDAD</w:t>
      </w:r>
      <w:r>
        <w:rPr>
          <w:spacing w:val="-3"/>
        </w:rPr>
        <w:t xml:space="preserve"> </w:t>
      </w:r>
      <w:r>
        <w:t>DE</w:t>
      </w:r>
      <w:r>
        <w:rPr>
          <w:spacing w:val="-2"/>
        </w:rPr>
        <w:t xml:space="preserve"> </w:t>
      </w:r>
      <w:r>
        <w:t>LA</w:t>
      </w:r>
      <w:r>
        <w:rPr>
          <w:spacing w:val="-3"/>
        </w:rPr>
        <w:t xml:space="preserve"> </w:t>
      </w:r>
      <w:r>
        <w:t>INFORMACIÓN</w:t>
      </w:r>
      <w:r>
        <w:rPr>
          <w:spacing w:val="-1"/>
        </w:rPr>
        <w:t xml:space="preserve"> </w:t>
      </w:r>
      <w:r>
        <w:t>-</w:t>
      </w:r>
      <w:r>
        <w:rPr>
          <w:spacing w:val="-3"/>
        </w:rPr>
        <w:t xml:space="preserve"> </w:t>
      </w:r>
      <w:r>
        <w:t>MARCO</w:t>
      </w:r>
      <w:r>
        <w:rPr>
          <w:spacing w:val="-2"/>
        </w:rPr>
        <w:t xml:space="preserve"> OPERATIVO</w:t>
      </w:r>
    </w:p>
    <w:p w14:paraId="15C6F3C3" w14:textId="77777777" w:rsidR="00AA4259" w:rsidRDefault="001B440B">
      <w:pPr>
        <w:pStyle w:val="Textoindependiente"/>
        <w:spacing w:before="23" w:line="259" w:lineRule="auto"/>
        <w:ind w:left="982" w:right="411"/>
        <w:jc w:val="both"/>
      </w:pPr>
      <w:r>
        <w:t>La</w:t>
      </w:r>
      <w:r>
        <w:rPr>
          <w:spacing w:val="-10"/>
        </w:rPr>
        <w:t xml:space="preserve"> </w:t>
      </w:r>
      <w:r>
        <w:t>seguridad</w:t>
      </w:r>
      <w:r>
        <w:rPr>
          <w:spacing w:val="-10"/>
        </w:rPr>
        <w:t xml:space="preserve"> </w:t>
      </w:r>
      <w:r>
        <w:t>de</w:t>
      </w:r>
      <w:r>
        <w:rPr>
          <w:spacing w:val="-13"/>
        </w:rPr>
        <w:t xml:space="preserve"> </w:t>
      </w:r>
      <w:r>
        <w:t>la</w:t>
      </w:r>
      <w:r>
        <w:rPr>
          <w:spacing w:val="-10"/>
        </w:rPr>
        <w:t xml:space="preserve"> </w:t>
      </w:r>
      <w:r>
        <w:t>información</w:t>
      </w:r>
      <w:r>
        <w:rPr>
          <w:spacing w:val="-10"/>
        </w:rPr>
        <w:t xml:space="preserve"> </w:t>
      </w:r>
      <w:r>
        <w:t>se</w:t>
      </w:r>
      <w:r>
        <w:rPr>
          <w:spacing w:val="-12"/>
        </w:rPr>
        <w:t xml:space="preserve"> </w:t>
      </w:r>
      <w:r>
        <w:t>basa</w:t>
      </w:r>
      <w:r>
        <w:rPr>
          <w:spacing w:val="-12"/>
        </w:rPr>
        <w:t xml:space="preserve"> </w:t>
      </w:r>
      <w:r>
        <w:t>en</w:t>
      </w:r>
      <w:r>
        <w:rPr>
          <w:spacing w:val="-10"/>
        </w:rPr>
        <w:t xml:space="preserve"> </w:t>
      </w:r>
      <w:r>
        <w:t>un</w:t>
      </w:r>
      <w:r>
        <w:rPr>
          <w:spacing w:val="-15"/>
        </w:rPr>
        <w:t xml:space="preserve"> </w:t>
      </w:r>
      <w:r>
        <w:t>marco</w:t>
      </w:r>
      <w:r>
        <w:rPr>
          <w:spacing w:val="-10"/>
        </w:rPr>
        <w:t xml:space="preserve"> </w:t>
      </w:r>
      <w:r>
        <w:t>operativo</w:t>
      </w:r>
      <w:r>
        <w:rPr>
          <w:spacing w:val="-13"/>
        </w:rPr>
        <w:t xml:space="preserve"> </w:t>
      </w:r>
      <w:r>
        <w:t>que</w:t>
      </w:r>
      <w:r>
        <w:rPr>
          <w:spacing w:val="-12"/>
        </w:rPr>
        <w:t xml:space="preserve"> </w:t>
      </w:r>
      <w:r>
        <w:t>proporciona</w:t>
      </w:r>
      <w:r>
        <w:rPr>
          <w:spacing w:val="-10"/>
        </w:rPr>
        <w:t xml:space="preserve"> </w:t>
      </w:r>
      <w:r>
        <w:t>protección</w:t>
      </w:r>
      <w:r>
        <w:rPr>
          <w:spacing w:val="-10"/>
        </w:rPr>
        <w:t xml:space="preserve"> </w:t>
      </w:r>
      <w:r>
        <w:t>básica y presenta oportunidades de fortalecimiento mediante la implementación de controles especializados. El enfoque actual privilegia la funcionalidad operativa mientras desarrolla gradualmente capacidades de seguridad avanzadas.</w:t>
      </w:r>
    </w:p>
    <w:p w14:paraId="0C823903" w14:textId="77777777" w:rsidR="00AA4259" w:rsidRDefault="001B440B">
      <w:pPr>
        <w:spacing w:before="158"/>
        <w:ind w:left="982"/>
        <w:jc w:val="both"/>
        <w:rPr>
          <w:rFonts w:ascii="Arial"/>
          <w:b/>
        </w:rPr>
      </w:pPr>
      <w:r>
        <w:rPr>
          <w:rFonts w:ascii="Arial"/>
          <w:b/>
        </w:rPr>
        <w:t>Componentes</w:t>
      </w:r>
      <w:r>
        <w:rPr>
          <w:rFonts w:ascii="Arial"/>
          <w:b/>
          <w:spacing w:val="-6"/>
        </w:rPr>
        <w:t xml:space="preserve"> </w:t>
      </w:r>
      <w:r>
        <w:rPr>
          <w:rFonts w:ascii="Arial"/>
          <w:b/>
        </w:rPr>
        <w:t>de</w:t>
      </w:r>
      <w:r>
        <w:rPr>
          <w:rFonts w:ascii="Arial"/>
          <w:b/>
          <w:spacing w:val="-7"/>
        </w:rPr>
        <w:t xml:space="preserve"> </w:t>
      </w:r>
      <w:r>
        <w:rPr>
          <w:rFonts w:ascii="Arial"/>
          <w:b/>
        </w:rPr>
        <w:t>Seguridad</w:t>
      </w:r>
      <w:r>
        <w:rPr>
          <w:rFonts w:ascii="Arial"/>
          <w:b/>
          <w:spacing w:val="-7"/>
        </w:rPr>
        <w:t xml:space="preserve"> </w:t>
      </w:r>
      <w:r>
        <w:rPr>
          <w:rFonts w:ascii="Arial"/>
          <w:b/>
          <w:spacing w:val="-2"/>
        </w:rPr>
        <w:t>Implementados:</w:t>
      </w:r>
    </w:p>
    <w:p w14:paraId="7AD1F244" w14:textId="77777777" w:rsidR="00AA4259" w:rsidRDefault="00AA4259">
      <w:pPr>
        <w:pStyle w:val="Textoindependiente"/>
        <w:spacing w:before="2"/>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297"/>
        <w:gridCol w:w="2227"/>
        <w:gridCol w:w="2210"/>
        <w:gridCol w:w="2661"/>
      </w:tblGrid>
      <w:tr w:rsidR="00AA4259" w14:paraId="7F3C8FB9" w14:textId="77777777">
        <w:trPr>
          <w:trHeight w:val="775"/>
        </w:trPr>
        <w:tc>
          <w:tcPr>
            <w:tcW w:w="2297" w:type="dxa"/>
            <w:tcBorders>
              <w:top w:val="nil"/>
              <w:left w:val="nil"/>
              <w:bottom w:val="nil"/>
              <w:right w:val="nil"/>
            </w:tcBorders>
            <w:shd w:val="clear" w:color="auto" w:fill="0E9ED4"/>
          </w:tcPr>
          <w:p w14:paraId="63481429" w14:textId="77777777" w:rsidR="00AA4259" w:rsidRDefault="001B440B">
            <w:pPr>
              <w:pStyle w:val="TableParagraph"/>
              <w:tabs>
                <w:tab w:val="left" w:pos="1912"/>
              </w:tabs>
              <w:spacing w:before="10" w:line="259" w:lineRule="auto"/>
              <w:ind w:left="112" w:right="102"/>
              <w:rPr>
                <w:rFonts w:ascii="Arial"/>
                <w:b/>
                <w:sz w:val="24"/>
              </w:rPr>
            </w:pPr>
            <w:r>
              <w:rPr>
                <w:rFonts w:ascii="Arial"/>
                <w:b/>
                <w:color w:val="FFFFFF"/>
                <w:spacing w:val="-2"/>
                <w:sz w:val="24"/>
              </w:rPr>
              <w:t>Componente</w:t>
            </w:r>
            <w:r>
              <w:rPr>
                <w:rFonts w:ascii="Arial"/>
                <w:b/>
                <w:color w:val="FFFFFF"/>
                <w:sz w:val="24"/>
              </w:rPr>
              <w:tab/>
            </w:r>
            <w:r>
              <w:rPr>
                <w:rFonts w:ascii="Arial"/>
                <w:b/>
                <w:color w:val="FFFFFF"/>
                <w:spacing w:val="-6"/>
                <w:sz w:val="24"/>
              </w:rPr>
              <w:t xml:space="preserve">de </w:t>
            </w:r>
            <w:r>
              <w:rPr>
                <w:rFonts w:ascii="Arial"/>
                <w:b/>
                <w:color w:val="FFFFFF"/>
                <w:spacing w:val="-2"/>
                <w:sz w:val="24"/>
              </w:rPr>
              <w:t>Seguridad</w:t>
            </w:r>
          </w:p>
        </w:tc>
        <w:tc>
          <w:tcPr>
            <w:tcW w:w="2227" w:type="dxa"/>
            <w:tcBorders>
              <w:top w:val="nil"/>
              <w:left w:val="nil"/>
              <w:bottom w:val="nil"/>
              <w:right w:val="nil"/>
            </w:tcBorders>
            <w:shd w:val="clear" w:color="auto" w:fill="0E9ED4"/>
          </w:tcPr>
          <w:p w14:paraId="5F3A53AA" w14:textId="77777777" w:rsidR="00AA4259" w:rsidRDefault="001B440B">
            <w:pPr>
              <w:pStyle w:val="TableParagraph"/>
              <w:tabs>
                <w:tab w:val="left" w:pos="1845"/>
              </w:tabs>
              <w:spacing w:before="10" w:line="259" w:lineRule="auto"/>
              <w:ind w:left="113" w:right="99"/>
              <w:rPr>
                <w:rFonts w:ascii="Arial" w:hAnsi="Arial"/>
                <w:b/>
                <w:sz w:val="24"/>
              </w:rPr>
            </w:pPr>
            <w:r>
              <w:rPr>
                <w:rFonts w:ascii="Arial" w:hAnsi="Arial"/>
                <w:b/>
                <w:color w:val="FFFFFF"/>
                <w:spacing w:val="-2"/>
                <w:sz w:val="24"/>
              </w:rPr>
              <w:t>Estado</w:t>
            </w:r>
            <w:r>
              <w:rPr>
                <w:rFonts w:ascii="Arial" w:hAnsi="Arial"/>
                <w:b/>
                <w:color w:val="FFFFFF"/>
                <w:sz w:val="24"/>
              </w:rPr>
              <w:tab/>
            </w:r>
            <w:r>
              <w:rPr>
                <w:rFonts w:ascii="Arial" w:hAnsi="Arial"/>
                <w:b/>
                <w:color w:val="FFFFFF"/>
                <w:spacing w:val="-6"/>
                <w:sz w:val="24"/>
              </w:rPr>
              <w:t xml:space="preserve">de </w:t>
            </w:r>
            <w:r>
              <w:rPr>
                <w:rFonts w:ascii="Arial" w:hAnsi="Arial"/>
                <w:b/>
                <w:color w:val="FFFFFF"/>
                <w:spacing w:val="-2"/>
                <w:sz w:val="24"/>
              </w:rPr>
              <w:t>Implementación</w:t>
            </w:r>
          </w:p>
        </w:tc>
        <w:tc>
          <w:tcPr>
            <w:tcW w:w="2210" w:type="dxa"/>
            <w:tcBorders>
              <w:top w:val="nil"/>
              <w:left w:val="nil"/>
              <w:bottom w:val="nil"/>
              <w:right w:val="nil"/>
            </w:tcBorders>
            <w:shd w:val="clear" w:color="auto" w:fill="0E9ED4"/>
          </w:tcPr>
          <w:p w14:paraId="5BA89ABD" w14:textId="77777777" w:rsidR="00AA4259" w:rsidRDefault="001B440B">
            <w:pPr>
              <w:pStyle w:val="TableParagraph"/>
              <w:tabs>
                <w:tab w:val="left" w:pos="1829"/>
              </w:tabs>
              <w:spacing w:before="10"/>
              <w:ind w:left="113"/>
              <w:rPr>
                <w:rFonts w:ascii="Arial"/>
                <w:b/>
                <w:sz w:val="24"/>
              </w:rPr>
            </w:pPr>
            <w:r>
              <w:rPr>
                <w:rFonts w:ascii="Arial"/>
                <w:b/>
                <w:color w:val="FFFFFF"/>
                <w:spacing w:val="-2"/>
                <w:sz w:val="24"/>
              </w:rPr>
              <w:t>Nivel</w:t>
            </w:r>
            <w:r>
              <w:rPr>
                <w:rFonts w:ascii="Arial"/>
                <w:b/>
                <w:color w:val="FFFFFF"/>
                <w:sz w:val="24"/>
              </w:rPr>
              <w:tab/>
            </w:r>
            <w:r>
              <w:rPr>
                <w:rFonts w:ascii="Arial"/>
                <w:b/>
                <w:color w:val="FFFFFF"/>
                <w:spacing w:val="-5"/>
                <w:sz w:val="24"/>
              </w:rPr>
              <w:t>de</w:t>
            </w:r>
          </w:p>
          <w:p w14:paraId="6E4539C5" w14:textId="77777777" w:rsidR="00AA4259" w:rsidRDefault="001B440B">
            <w:pPr>
              <w:pStyle w:val="TableParagraph"/>
              <w:spacing w:before="21"/>
              <w:ind w:left="113"/>
              <w:rPr>
                <w:rFonts w:ascii="Arial" w:hAnsi="Arial"/>
                <w:b/>
                <w:sz w:val="24"/>
              </w:rPr>
            </w:pPr>
            <w:r>
              <w:rPr>
                <w:rFonts w:ascii="Arial" w:hAnsi="Arial"/>
                <w:b/>
                <w:color w:val="FFFFFF"/>
                <w:spacing w:val="-2"/>
                <w:sz w:val="24"/>
              </w:rPr>
              <w:t>Protección</w:t>
            </w:r>
          </w:p>
        </w:tc>
        <w:tc>
          <w:tcPr>
            <w:tcW w:w="2661" w:type="dxa"/>
            <w:tcBorders>
              <w:top w:val="nil"/>
              <w:left w:val="nil"/>
              <w:bottom w:val="nil"/>
              <w:right w:val="nil"/>
            </w:tcBorders>
            <w:shd w:val="clear" w:color="auto" w:fill="0E9ED4"/>
          </w:tcPr>
          <w:p w14:paraId="70C63718" w14:textId="77777777" w:rsidR="00AA4259" w:rsidRDefault="001B440B">
            <w:pPr>
              <w:pStyle w:val="TableParagraph"/>
              <w:tabs>
                <w:tab w:val="left" w:pos="2278"/>
              </w:tabs>
              <w:spacing w:before="10" w:line="259" w:lineRule="auto"/>
              <w:ind w:left="114" w:right="100"/>
              <w:rPr>
                <w:rFonts w:ascii="Arial"/>
                <w:b/>
                <w:sz w:val="24"/>
              </w:rPr>
            </w:pPr>
            <w:r>
              <w:rPr>
                <w:rFonts w:ascii="Arial"/>
                <w:b/>
                <w:color w:val="FFFFFF"/>
                <w:spacing w:val="-2"/>
                <w:sz w:val="24"/>
              </w:rPr>
              <w:t>Oportunidad</w:t>
            </w:r>
            <w:r>
              <w:rPr>
                <w:rFonts w:ascii="Arial"/>
                <w:b/>
                <w:color w:val="FFFFFF"/>
                <w:sz w:val="24"/>
              </w:rPr>
              <w:tab/>
            </w:r>
            <w:r>
              <w:rPr>
                <w:rFonts w:ascii="Arial"/>
                <w:b/>
                <w:color w:val="FFFFFF"/>
                <w:spacing w:val="-6"/>
                <w:sz w:val="24"/>
              </w:rPr>
              <w:t xml:space="preserve">de </w:t>
            </w:r>
            <w:r>
              <w:rPr>
                <w:rFonts w:ascii="Arial"/>
                <w:b/>
                <w:color w:val="FFFFFF"/>
                <w:spacing w:val="-2"/>
                <w:sz w:val="24"/>
              </w:rPr>
              <w:t>Fortalecimiento</w:t>
            </w:r>
          </w:p>
        </w:tc>
      </w:tr>
      <w:tr w:rsidR="00AA4259" w14:paraId="4F08BB4D" w14:textId="77777777">
        <w:trPr>
          <w:trHeight w:val="755"/>
        </w:trPr>
        <w:tc>
          <w:tcPr>
            <w:tcW w:w="2297" w:type="dxa"/>
            <w:tcBorders>
              <w:top w:val="nil"/>
            </w:tcBorders>
            <w:shd w:val="clear" w:color="auto" w:fill="C9ECFA"/>
          </w:tcPr>
          <w:p w14:paraId="51629DB9" w14:textId="77777777" w:rsidR="00AA4259" w:rsidRDefault="001B440B">
            <w:pPr>
              <w:pStyle w:val="TableParagraph"/>
              <w:tabs>
                <w:tab w:val="left" w:pos="1909"/>
              </w:tabs>
              <w:spacing w:line="259" w:lineRule="auto"/>
              <w:ind w:left="107" w:right="95"/>
              <w:rPr>
                <w:rFonts w:ascii="Arial" w:hAnsi="Arial"/>
                <w:b/>
                <w:sz w:val="24"/>
              </w:rPr>
            </w:pPr>
            <w:r>
              <w:rPr>
                <w:rFonts w:ascii="Arial" w:hAnsi="Arial"/>
                <w:b/>
                <w:spacing w:val="-2"/>
                <w:sz w:val="24"/>
              </w:rPr>
              <w:t>Autenticación</w:t>
            </w:r>
            <w:r>
              <w:rPr>
                <w:rFonts w:ascii="Arial" w:hAnsi="Arial"/>
                <w:b/>
                <w:sz w:val="24"/>
              </w:rPr>
              <w:tab/>
            </w:r>
            <w:r>
              <w:rPr>
                <w:rFonts w:ascii="Arial" w:hAnsi="Arial"/>
                <w:b/>
                <w:spacing w:val="-6"/>
                <w:sz w:val="24"/>
              </w:rPr>
              <w:t xml:space="preserve">de </w:t>
            </w:r>
            <w:r>
              <w:rPr>
                <w:rFonts w:ascii="Arial" w:hAnsi="Arial"/>
                <w:b/>
                <w:spacing w:val="-2"/>
                <w:sz w:val="24"/>
              </w:rPr>
              <w:t>usuarios</w:t>
            </w:r>
          </w:p>
        </w:tc>
        <w:tc>
          <w:tcPr>
            <w:tcW w:w="2227" w:type="dxa"/>
            <w:tcBorders>
              <w:top w:val="nil"/>
            </w:tcBorders>
            <w:shd w:val="clear" w:color="auto" w:fill="C9ECFA"/>
          </w:tcPr>
          <w:p w14:paraId="4F49A33D" w14:textId="77777777" w:rsidR="00AA4259" w:rsidRDefault="001B440B">
            <w:pPr>
              <w:pStyle w:val="TableParagraph"/>
              <w:tabs>
                <w:tab w:val="left" w:pos="1426"/>
              </w:tabs>
              <w:spacing w:line="259" w:lineRule="auto"/>
              <w:ind w:left="108" w:right="95"/>
              <w:rPr>
                <w:sz w:val="24"/>
              </w:rPr>
            </w:pPr>
            <w:r>
              <w:rPr>
                <w:spacing w:val="-2"/>
                <w:sz w:val="24"/>
              </w:rPr>
              <w:t>Sistema</w:t>
            </w:r>
            <w:r>
              <w:rPr>
                <w:sz w:val="24"/>
              </w:rPr>
              <w:tab/>
            </w:r>
            <w:r>
              <w:rPr>
                <w:spacing w:val="-2"/>
                <w:sz w:val="24"/>
              </w:rPr>
              <w:t>básico operativo</w:t>
            </w:r>
          </w:p>
        </w:tc>
        <w:tc>
          <w:tcPr>
            <w:tcW w:w="2210" w:type="dxa"/>
            <w:tcBorders>
              <w:top w:val="nil"/>
            </w:tcBorders>
            <w:shd w:val="clear" w:color="auto" w:fill="C9ECFA"/>
          </w:tcPr>
          <w:p w14:paraId="57083D9D" w14:textId="77777777" w:rsidR="00AA4259" w:rsidRDefault="001B440B">
            <w:pPr>
              <w:pStyle w:val="TableParagraph"/>
              <w:spacing w:line="259" w:lineRule="auto"/>
              <w:ind w:left="108" w:right="80"/>
              <w:rPr>
                <w:sz w:val="24"/>
              </w:rPr>
            </w:pPr>
            <w:r>
              <w:rPr>
                <w:spacing w:val="-2"/>
                <w:sz w:val="24"/>
              </w:rPr>
              <w:t>Protección estándar</w:t>
            </w:r>
          </w:p>
        </w:tc>
        <w:tc>
          <w:tcPr>
            <w:tcW w:w="2661" w:type="dxa"/>
            <w:tcBorders>
              <w:top w:val="nil"/>
            </w:tcBorders>
            <w:shd w:val="clear" w:color="auto" w:fill="C9ECFA"/>
          </w:tcPr>
          <w:p w14:paraId="7230A3CC" w14:textId="77777777" w:rsidR="00AA4259" w:rsidRDefault="001B440B">
            <w:pPr>
              <w:pStyle w:val="TableParagraph"/>
              <w:tabs>
                <w:tab w:val="left" w:pos="2286"/>
              </w:tabs>
              <w:spacing w:line="259" w:lineRule="auto"/>
              <w:ind w:left="109" w:right="94"/>
              <w:rPr>
                <w:sz w:val="24"/>
              </w:rPr>
            </w:pPr>
            <w:r>
              <w:rPr>
                <w:spacing w:val="-2"/>
                <w:sz w:val="24"/>
              </w:rPr>
              <w:t>Implementación</w:t>
            </w:r>
            <w:r>
              <w:rPr>
                <w:sz w:val="24"/>
              </w:rPr>
              <w:tab/>
            </w:r>
            <w:r>
              <w:rPr>
                <w:spacing w:val="-6"/>
                <w:sz w:val="24"/>
              </w:rPr>
              <w:t xml:space="preserve">de </w:t>
            </w:r>
            <w:r>
              <w:rPr>
                <w:sz w:val="24"/>
              </w:rPr>
              <w:t>doble factor</w:t>
            </w:r>
          </w:p>
        </w:tc>
      </w:tr>
      <w:tr w:rsidR="00AA4259" w14:paraId="3E023491" w14:textId="77777777">
        <w:trPr>
          <w:trHeight w:val="755"/>
        </w:trPr>
        <w:tc>
          <w:tcPr>
            <w:tcW w:w="2297" w:type="dxa"/>
          </w:tcPr>
          <w:p w14:paraId="1D064BEC" w14:textId="77777777" w:rsidR="00AA4259" w:rsidRDefault="001B440B">
            <w:pPr>
              <w:pStyle w:val="TableParagraph"/>
              <w:ind w:left="107"/>
              <w:rPr>
                <w:rFonts w:ascii="Arial"/>
                <w:b/>
                <w:sz w:val="24"/>
              </w:rPr>
            </w:pPr>
            <w:r>
              <w:rPr>
                <w:rFonts w:ascii="Arial"/>
                <w:b/>
                <w:sz w:val="24"/>
              </w:rPr>
              <w:t>Control</w:t>
            </w:r>
            <w:r>
              <w:rPr>
                <w:rFonts w:ascii="Arial"/>
                <w:b/>
                <w:spacing w:val="-2"/>
                <w:sz w:val="24"/>
              </w:rPr>
              <w:t xml:space="preserve"> </w:t>
            </w:r>
            <w:r>
              <w:rPr>
                <w:rFonts w:ascii="Arial"/>
                <w:b/>
                <w:sz w:val="24"/>
              </w:rPr>
              <w:t>de</w:t>
            </w:r>
            <w:r>
              <w:rPr>
                <w:rFonts w:ascii="Arial"/>
                <w:b/>
                <w:spacing w:val="-1"/>
                <w:sz w:val="24"/>
              </w:rPr>
              <w:t xml:space="preserve"> </w:t>
            </w:r>
            <w:r>
              <w:rPr>
                <w:rFonts w:ascii="Arial"/>
                <w:b/>
                <w:spacing w:val="-2"/>
                <w:sz w:val="24"/>
              </w:rPr>
              <w:t>acceso</w:t>
            </w:r>
          </w:p>
        </w:tc>
        <w:tc>
          <w:tcPr>
            <w:tcW w:w="2227" w:type="dxa"/>
          </w:tcPr>
          <w:p w14:paraId="159B5323" w14:textId="77777777" w:rsidR="00AA4259" w:rsidRDefault="001B440B">
            <w:pPr>
              <w:pStyle w:val="TableParagraph"/>
              <w:ind w:left="108"/>
              <w:rPr>
                <w:sz w:val="24"/>
              </w:rPr>
            </w:pPr>
            <w:r>
              <w:rPr>
                <w:sz w:val="24"/>
              </w:rPr>
              <w:t>Roles</w:t>
            </w:r>
            <w:r>
              <w:rPr>
                <w:spacing w:val="-3"/>
                <w:sz w:val="24"/>
              </w:rPr>
              <w:t xml:space="preserve"> </w:t>
            </w:r>
            <w:r>
              <w:rPr>
                <w:spacing w:val="-2"/>
                <w:sz w:val="24"/>
              </w:rPr>
              <w:t>definidos</w:t>
            </w:r>
          </w:p>
        </w:tc>
        <w:tc>
          <w:tcPr>
            <w:tcW w:w="2210" w:type="dxa"/>
          </w:tcPr>
          <w:p w14:paraId="02D11440" w14:textId="77777777" w:rsidR="00AA4259" w:rsidRDefault="001B440B">
            <w:pPr>
              <w:pStyle w:val="TableParagraph"/>
              <w:spacing w:line="259" w:lineRule="auto"/>
              <w:ind w:left="108" w:right="80"/>
              <w:rPr>
                <w:sz w:val="24"/>
              </w:rPr>
            </w:pPr>
            <w:r>
              <w:rPr>
                <w:spacing w:val="-2"/>
                <w:sz w:val="24"/>
              </w:rPr>
              <w:t>Granularidad básica</w:t>
            </w:r>
          </w:p>
        </w:tc>
        <w:tc>
          <w:tcPr>
            <w:tcW w:w="2661" w:type="dxa"/>
          </w:tcPr>
          <w:p w14:paraId="2A028703" w14:textId="77777777" w:rsidR="00AA4259" w:rsidRDefault="001B440B">
            <w:pPr>
              <w:pStyle w:val="TableParagraph"/>
              <w:spacing w:line="259" w:lineRule="auto"/>
              <w:ind w:left="109" w:right="31"/>
              <w:rPr>
                <w:sz w:val="24"/>
              </w:rPr>
            </w:pPr>
            <w:r>
              <w:rPr>
                <w:spacing w:val="-2"/>
                <w:sz w:val="24"/>
              </w:rPr>
              <w:t>Permisos especializados</w:t>
            </w:r>
          </w:p>
        </w:tc>
      </w:tr>
      <w:tr w:rsidR="00AA4259" w14:paraId="5C84F1DC" w14:textId="77777777">
        <w:trPr>
          <w:trHeight w:val="756"/>
        </w:trPr>
        <w:tc>
          <w:tcPr>
            <w:tcW w:w="2297" w:type="dxa"/>
            <w:shd w:val="clear" w:color="auto" w:fill="C9ECFA"/>
          </w:tcPr>
          <w:p w14:paraId="75A76B2D" w14:textId="77777777" w:rsidR="00AA4259" w:rsidRDefault="001B440B">
            <w:pPr>
              <w:pStyle w:val="TableParagraph"/>
              <w:tabs>
                <w:tab w:val="left" w:pos="1907"/>
              </w:tabs>
              <w:spacing w:line="259" w:lineRule="auto"/>
              <w:ind w:left="107" w:right="97"/>
              <w:rPr>
                <w:rFonts w:ascii="Arial"/>
                <w:b/>
                <w:sz w:val="24"/>
              </w:rPr>
            </w:pPr>
            <w:r>
              <w:rPr>
                <w:rFonts w:ascii="Arial"/>
                <w:b/>
                <w:spacing w:val="-2"/>
                <w:sz w:val="24"/>
              </w:rPr>
              <w:t>Cifrado</w:t>
            </w:r>
            <w:r>
              <w:rPr>
                <w:rFonts w:ascii="Arial"/>
                <w:b/>
                <w:sz w:val="24"/>
              </w:rPr>
              <w:tab/>
            </w:r>
            <w:r>
              <w:rPr>
                <w:rFonts w:ascii="Arial"/>
                <w:b/>
                <w:spacing w:val="-6"/>
                <w:sz w:val="24"/>
              </w:rPr>
              <w:t xml:space="preserve">de </w:t>
            </w:r>
            <w:r>
              <w:rPr>
                <w:rFonts w:ascii="Arial"/>
                <w:b/>
                <w:spacing w:val="-2"/>
                <w:sz w:val="24"/>
              </w:rPr>
              <w:t>comunicaciones</w:t>
            </w:r>
          </w:p>
        </w:tc>
        <w:tc>
          <w:tcPr>
            <w:tcW w:w="2227" w:type="dxa"/>
            <w:shd w:val="clear" w:color="auto" w:fill="C9ECFA"/>
          </w:tcPr>
          <w:p w14:paraId="32C788A5" w14:textId="77777777" w:rsidR="00AA4259" w:rsidRDefault="001B440B">
            <w:pPr>
              <w:pStyle w:val="TableParagraph"/>
              <w:tabs>
                <w:tab w:val="left" w:pos="1333"/>
              </w:tabs>
              <w:spacing w:line="259" w:lineRule="auto"/>
              <w:ind w:left="108" w:right="95"/>
              <w:rPr>
                <w:sz w:val="24"/>
              </w:rPr>
            </w:pPr>
            <w:r>
              <w:rPr>
                <w:spacing w:val="-6"/>
                <w:sz w:val="24"/>
              </w:rPr>
              <w:t>En</w:t>
            </w:r>
            <w:r>
              <w:rPr>
                <w:sz w:val="24"/>
              </w:rPr>
              <w:tab/>
            </w:r>
            <w:r>
              <w:rPr>
                <w:spacing w:val="-2"/>
                <w:sz w:val="24"/>
              </w:rPr>
              <w:t>tránsito implementado</w:t>
            </w:r>
          </w:p>
        </w:tc>
        <w:tc>
          <w:tcPr>
            <w:tcW w:w="2210" w:type="dxa"/>
            <w:shd w:val="clear" w:color="auto" w:fill="C9ECFA"/>
          </w:tcPr>
          <w:p w14:paraId="2BD1FFFA" w14:textId="77777777" w:rsidR="00AA4259" w:rsidRDefault="001B440B">
            <w:pPr>
              <w:pStyle w:val="TableParagraph"/>
              <w:tabs>
                <w:tab w:val="left" w:pos="1835"/>
              </w:tabs>
              <w:spacing w:line="259" w:lineRule="auto"/>
              <w:ind w:left="108" w:right="94"/>
              <w:rPr>
                <w:sz w:val="24"/>
              </w:rPr>
            </w:pPr>
            <w:r>
              <w:rPr>
                <w:spacing w:val="-2"/>
                <w:sz w:val="24"/>
              </w:rPr>
              <w:t>Protección</w:t>
            </w:r>
            <w:r>
              <w:rPr>
                <w:sz w:val="24"/>
              </w:rPr>
              <w:tab/>
            </w:r>
            <w:r>
              <w:rPr>
                <w:spacing w:val="-6"/>
                <w:sz w:val="24"/>
              </w:rPr>
              <w:t xml:space="preserve">de </w:t>
            </w:r>
            <w:r>
              <w:rPr>
                <w:spacing w:val="-2"/>
                <w:sz w:val="24"/>
              </w:rPr>
              <w:t>transmisiones</w:t>
            </w:r>
          </w:p>
        </w:tc>
        <w:tc>
          <w:tcPr>
            <w:tcW w:w="2661" w:type="dxa"/>
            <w:shd w:val="clear" w:color="auto" w:fill="C9ECFA"/>
          </w:tcPr>
          <w:p w14:paraId="3255F216" w14:textId="77777777" w:rsidR="00AA4259" w:rsidRDefault="001B440B">
            <w:pPr>
              <w:pStyle w:val="TableParagraph"/>
              <w:tabs>
                <w:tab w:val="left" w:pos="2288"/>
              </w:tabs>
              <w:ind w:left="109"/>
              <w:rPr>
                <w:sz w:val="24"/>
              </w:rPr>
            </w:pPr>
            <w:r>
              <w:rPr>
                <w:spacing w:val="-2"/>
                <w:sz w:val="24"/>
              </w:rPr>
              <w:t>Cifrado</w:t>
            </w:r>
            <w:r>
              <w:rPr>
                <w:sz w:val="24"/>
              </w:rPr>
              <w:tab/>
            </w:r>
            <w:r>
              <w:rPr>
                <w:spacing w:val="-5"/>
                <w:sz w:val="24"/>
              </w:rPr>
              <w:t>de</w:t>
            </w:r>
          </w:p>
          <w:p w14:paraId="26350EC9" w14:textId="77777777" w:rsidR="00AA4259" w:rsidRDefault="001B440B">
            <w:pPr>
              <w:pStyle w:val="TableParagraph"/>
              <w:spacing w:before="22"/>
              <w:ind w:left="109"/>
              <w:rPr>
                <w:sz w:val="24"/>
              </w:rPr>
            </w:pPr>
            <w:r>
              <w:rPr>
                <w:spacing w:val="-2"/>
                <w:sz w:val="24"/>
              </w:rPr>
              <w:t>almacenamiento</w:t>
            </w:r>
          </w:p>
        </w:tc>
      </w:tr>
      <w:tr w:rsidR="00AA4259" w14:paraId="1AF1F5AB" w14:textId="77777777">
        <w:trPr>
          <w:trHeight w:val="755"/>
        </w:trPr>
        <w:tc>
          <w:tcPr>
            <w:tcW w:w="2297" w:type="dxa"/>
          </w:tcPr>
          <w:p w14:paraId="733F71A4" w14:textId="77777777" w:rsidR="00AA4259" w:rsidRDefault="001B440B">
            <w:pPr>
              <w:pStyle w:val="TableParagraph"/>
              <w:tabs>
                <w:tab w:val="left" w:pos="1906"/>
              </w:tabs>
              <w:spacing w:line="259" w:lineRule="auto"/>
              <w:ind w:left="107" w:right="97"/>
              <w:rPr>
                <w:rFonts w:ascii="Arial" w:hAnsi="Arial"/>
                <w:b/>
                <w:sz w:val="24"/>
              </w:rPr>
            </w:pPr>
            <w:r>
              <w:rPr>
                <w:rFonts w:ascii="Arial" w:hAnsi="Arial"/>
                <w:b/>
                <w:spacing w:val="-2"/>
                <w:sz w:val="24"/>
              </w:rPr>
              <w:t>Auditoría</w:t>
            </w:r>
            <w:r>
              <w:rPr>
                <w:rFonts w:ascii="Arial" w:hAnsi="Arial"/>
                <w:b/>
                <w:sz w:val="24"/>
              </w:rPr>
              <w:tab/>
            </w:r>
            <w:r>
              <w:rPr>
                <w:rFonts w:ascii="Arial" w:hAnsi="Arial"/>
                <w:b/>
                <w:spacing w:val="-6"/>
                <w:sz w:val="24"/>
              </w:rPr>
              <w:t xml:space="preserve">de </w:t>
            </w:r>
            <w:r>
              <w:rPr>
                <w:rFonts w:ascii="Arial" w:hAnsi="Arial"/>
                <w:b/>
                <w:spacing w:val="-2"/>
                <w:sz w:val="24"/>
              </w:rPr>
              <w:t>transacciones</w:t>
            </w:r>
          </w:p>
        </w:tc>
        <w:tc>
          <w:tcPr>
            <w:tcW w:w="2227" w:type="dxa"/>
          </w:tcPr>
          <w:p w14:paraId="63F78FEB" w14:textId="77777777" w:rsidR="00AA4259" w:rsidRDefault="001B440B">
            <w:pPr>
              <w:pStyle w:val="TableParagraph"/>
              <w:ind w:left="108"/>
              <w:rPr>
                <w:sz w:val="24"/>
              </w:rPr>
            </w:pPr>
            <w:r>
              <w:rPr>
                <w:sz w:val="24"/>
              </w:rPr>
              <w:t>Registros</w:t>
            </w:r>
            <w:r>
              <w:rPr>
                <w:spacing w:val="-1"/>
                <w:sz w:val="24"/>
              </w:rPr>
              <w:t xml:space="preserve"> </w:t>
            </w:r>
            <w:r>
              <w:rPr>
                <w:spacing w:val="-2"/>
                <w:sz w:val="24"/>
              </w:rPr>
              <w:t>básicos</w:t>
            </w:r>
          </w:p>
        </w:tc>
        <w:tc>
          <w:tcPr>
            <w:tcW w:w="2210" w:type="dxa"/>
          </w:tcPr>
          <w:p w14:paraId="2B592794" w14:textId="77777777" w:rsidR="00AA4259" w:rsidRDefault="001B440B">
            <w:pPr>
              <w:pStyle w:val="TableParagraph"/>
              <w:spacing w:line="259" w:lineRule="auto"/>
              <w:ind w:left="108" w:right="80"/>
              <w:rPr>
                <w:sz w:val="24"/>
              </w:rPr>
            </w:pPr>
            <w:r>
              <w:rPr>
                <w:spacing w:val="-2"/>
                <w:sz w:val="24"/>
              </w:rPr>
              <w:t>Trazabilidad fundamental</w:t>
            </w:r>
          </w:p>
        </w:tc>
        <w:tc>
          <w:tcPr>
            <w:tcW w:w="2661" w:type="dxa"/>
          </w:tcPr>
          <w:p w14:paraId="16502040" w14:textId="77777777" w:rsidR="00AA4259" w:rsidRDefault="001B440B">
            <w:pPr>
              <w:pStyle w:val="TableParagraph"/>
              <w:ind w:left="109"/>
              <w:rPr>
                <w:sz w:val="24"/>
              </w:rPr>
            </w:pPr>
            <w:r>
              <w:rPr>
                <w:sz w:val="24"/>
              </w:rPr>
              <w:t>Análisis</w:t>
            </w:r>
            <w:r>
              <w:rPr>
                <w:spacing w:val="-2"/>
                <w:sz w:val="24"/>
              </w:rPr>
              <w:t xml:space="preserve"> automatizado</w:t>
            </w:r>
          </w:p>
        </w:tc>
      </w:tr>
    </w:tbl>
    <w:p w14:paraId="4F6A605C" w14:textId="77777777" w:rsidR="00AA4259" w:rsidRDefault="00AA4259">
      <w:pPr>
        <w:pStyle w:val="Textoindependiente"/>
        <w:spacing w:before="188"/>
        <w:rPr>
          <w:rFonts w:ascii="Arial"/>
          <w:b/>
        </w:rPr>
      </w:pPr>
    </w:p>
    <w:p w14:paraId="3EFF8EF3" w14:textId="77777777" w:rsidR="00AA4259" w:rsidRDefault="001B440B">
      <w:pPr>
        <w:pStyle w:val="Ttulo1"/>
        <w:numPr>
          <w:ilvl w:val="1"/>
          <w:numId w:val="154"/>
        </w:numPr>
        <w:tabs>
          <w:tab w:val="left" w:pos="1545"/>
        </w:tabs>
        <w:spacing w:before="1"/>
        <w:ind w:left="1545" w:hanging="563"/>
      </w:pPr>
      <w:bookmarkStart w:id="65" w:name="_bookmark65"/>
      <w:bookmarkEnd w:id="65"/>
      <w:r>
        <w:t>CAPACIDADES</w:t>
      </w:r>
      <w:r>
        <w:rPr>
          <w:spacing w:val="-7"/>
        </w:rPr>
        <w:t xml:space="preserve"> </w:t>
      </w:r>
      <w:r>
        <w:t>TÉCNICAS</w:t>
      </w:r>
      <w:r>
        <w:rPr>
          <w:spacing w:val="-4"/>
        </w:rPr>
        <w:t xml:space="preserve"> </w:t>
      </w:r>
      <w:r>
        <w:t>DEL</w:t>
      </w:r>
      <w:r>
        <w:rPr>
          <w:spacing w:val="-4"/>
        </w:rPr>
        <w:t xml:space="preserve"> </w:t>
      </w:r>
      <w:r>
        <w:rPr>
          <w:spacing w:val="-2"/>
        </w:rPr>
        <w:t>EQUIPO</w:t>
      </w:r>
    </w:p>
    <w:p w14:paraId="6D1BDED6" w14:textId="77777777" w:rsidR="00AA4259" w:rsidRDefault="00AA4259">
      <w:pPr>
        <w:pStyle w:val="Textoindependiente"/>
        <w:spacing w:before="179"/>
        <w:rPr>
          <w:rFonts w:ascii="Arial"/>
          <w:b/>
          <w:sz w:val="24"/>
        </w:rPr>
      </w:pPr>
    </w:p>
    <w:p w14:paraId="61409A6C" w14:textId="77777777" w:rsidR="00AA4259" w:rsidRDefault="001B440B">
      <w:pPr>
        <w:pStyle w:val="Textoindependiente"/>
        <w:spacing w:line="259" w:lineRule="auto"/>
        <w:ind w:left="982" w:right="404"/>
        <w:jc w:val="both"/>
      </w:pPr>
      <w:r>
        <w:t>El equipo técnico responsable de la gestión documental electrónica presenta competencias básicas que constituyen una base sólida para el desarrollo de capacidades especializadas. La inversión</w:t>
      </w:r>
      <w:r>
        <w:rPr>
          <w:spacing w:val="-16"/>
        </w:rPr>
        <w:t xml:space="preserve"> </w:t>
      </w:r>
      <w:r>
        <w:t>en</w:t>
      </w:r>
      <w:r>
        <w:rPr>
          <w:spacing w:val="-15"/>
        </w:rPr>
        <w:t xml:space="preserve"> </w:t>
      </w:r>
      <w:r>
        <w:t>fortalecimiento</w:t>
      </w:r>
      <w:r>
        <w:rPr>
          <w:spacing w:val="-15"/>
        </w:rPr>
        <w:t xml:space="preserve"> </w:t>
      </w:r>
      <w:r>
        <w:t>de</w:t>
      </w:r>
      <w:r>
        <w:rPr>
          <w:spacing w:val="-16"/>
        </w:rPr>
        <w:t xml:space="preserve"> </w:t>
      </w:r>
      <w:r>
        <w:t>competencias</w:t>
      </w:r>
      <w:r>
        <w:rPr>
          <w:spacing w:val="-15"/>
        </w:rPr>
        <w:t xml:space="preserve"> </w:t>
      </w:r>
      <w:r>
        <w:t>técnicas</w:t>
      </w:r>
      <w:r>
        <w:rPr>
          <w:spacing w:val="-15"/>
        </w:rPr>
        <w:t xml:space="preserve"> </w:t>
      </w:r>
      <w:r>
        <w:t>potenciará</w:t>
      </w:r>
      <w:r>
        <w:rPr>
          <w:spacing w:val="-15"/>
        </w:rPr>
        <w:t xml:space="preserve"> </w:t>
      </w:r>
      <w:r>
        <w:t>significativamente</w:t>
      </w:r>
      <w:r>
        <w:rPr>
          <w:spacing w:val="-16"/>
        </w:rPr>
        <w:t xml:space="preserve"> </w:t>
      </w:r>
      <w:r>
        <w:t>la</w:t>
      </w:r>
      <w:r>
        <w:rPr>
          <w:spacing w:val="-15"/>
        </w:rPr>
        <w:t xml:space="preserve"> </w:t>
      </w:r>
      <w:r>
        <w:t>efectividad del sistema.</w:t>
      </w:r>
    </w:p>
    <w:p w14:paraId="0671039E"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38A48AD5" w14:textId="77777777" w:rsidR="00AA4259" w:rsidRDefault="00AA4259">
      <w:pPr>
        <w:pStyle w:val="Textoindependiente"/>
        <w:spacing w:before="193"/>
      </w:pPr>
    </w:p>
    <w:p w14:paraId="1B6EDD54" w14:textId="77777777" w:rsidR="00AA4259" w:rsidRDefault="001B440B">
      <w:pPr>
        <w:spacing w:before="1"/>
        <w:ind w:left="982"/>
        <w:rPr>
          <w:rFonts w:ascii="Arial" w:hAnsi="Arial"/>
          <w:b/>
        </w:rPr>
      </w:pPr>
      <w:r>
        <w:rPr>
          <w:rFonts w:ascii="Arial" w:hAnsi="Arial"/>
          <w:b/>
        </w:rPr>
        <w:t>Evaluación</w:t>
      </w:r>
      <w:r>
        <w:rPr>
          <w:rFonts w:ascii="Arial" w:hAnsi="Arial"/>
          <w:b/>
          <w:spacing w:val="-9"/>
        </w:rPr>
        <w:t xml:space="preserve"> </w:t>
      </w:r>
      <w:r>
        <w:rPr>
          <w:rFonts w:ascii="Arial" w:hAnsi="Arial"/>
          <w:b/>
        </w:rPr>
        <w:t>de</w:t>
      </w:r>
      <w:r>
        <w:rPr>
          <w:rFonts w:ascii="Arial" w:hAnsi="Arial"/>
          <w:b/>
          <w:spacing w:val="-8"/>
        </w:rPr>
        <w:t xml:space="preserve"> </w:t>
      </w:r>
      <w:r>
        <w:rPr>
          <w:rFonts w:ascii="Arial" w:hAnsi="Arial"/>
          <w:b/>
        </w:rPr>
        <w:t>Competencias</w:t>
      </w:r>
      <w:r>
        <w:rPr>
          <w:rFonts w:ascii="Arial" w:hAnsi="Arial"/>
          <w:b/>
          <w:spacing w:val="-8"/>
        </w:rPr>
        <w:t xml:space="preserve"> </w:t>
      </w:r>
      <w:r>
        <w:rPr>
          <w:rFonts w:ascii="Arial" w:hAnsi="Arial"/>
          <w:b/>
          <w:spacing w:val="-2"/>
        </w:rPr>
        <w:t>Técnicas:</w:t>
      </w:r>
    </w:p>
    <w:p w14:paraId="072DB217" w14:textId="77777777" w:rsidR="00AA4259" w:rsidRDefault="00AA4259">
      <w:pPr>
        <w:pStyle w:val="Textoindependiente"/>
        <w:spacing w:before="1"/>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194"/>
        <w:gridCol w:w="2326"/>
        <w:gridCol w:w="2324"/>
        <w:gridCol w:w="2554"/>
      </w:tblGrid>
      <w:tr w:rsidR="00AA4259" w14:paraId="335402E4" w14:textId="77777777">
        <w:trPr>
          <w:trHeight w:val="775"/>
        </w:trPr>
        <w:tc>
          <w:tcPr>
            <w:tcW w:w="2194" w:type="dxa"/>
            <w:tcBorders>
              <w:top w:val="nil"/>
              <w:left w:val="nil"/>
              <w:bottom w:val="nil"/>
              <w:right w:val="nil"/>
            </w:tcBorders>
            <w:shd w:val="clear" w:color="auto" w:fill="0E9ED4"/>
          </w:tcPr>
          <w:p w14:paraId="7F15D646" w14:textId="77777777" w:rsidR="00AA4259" w:rsidRDefault="001B440B">
            <w:pPr>
              <w:pStyle w:val="TableParagraph"/>
              <w:tabs>
                <w:tab w:val="left" w:pos="1811"/>
              </w:tabs>
              <w:spacing w:before="10"/>
              <w:ind w:left="112"/>
              <w:rPr>
                <w:rFonts w:ascii="Arial" w:hAnsi="Arial"/>
                <w:b/>
                <w:sz w:val="24"/>
              </w:rPr>
            </w:pPr>
            <w:r>
              <w:rPr>
                <w:rFonts w:ascii="Arial" w:hAnsi="Arial"/>
                <w:b/>
                <w:color w:val="FFFFFF"/>
                <w:spacing w:val="-4"/>
                <w:sz w:val="24"/>
              </w:rPr>
              <w:t>Área</w:t>
            </w:r>
            <w:r>
              <w:rPr>
                <w:rFonts w:ascii="Arial" w:hAnsi="Arial"/>
                <w:b/>
                <w:color w:val="FFFFFF"/>
                <w:sz w:val="24"/>
              </w:rPr>
              <w:tab/>
            </w:r>
            <w:r>
              <w:rPr>
                <w:rFonts w:ascii="Arial" w:hAnsi="Arial"/>
                <w:b/>
                <w:color w:val="FFFFFF"/>
                <w:spacing w:val="-5"/>
                <w:sz w:val="24"/>
              </w:rPr>
              <w:t>de</w:t>
            </w:r>
          </w:p>
          <w:p w14:paraId="03CA24EF" w14:textId="77777777" w:rsidR="00AA4259" w:rsidRDefault="001B440B">
            <w:pPr>
              <w:pStyle w:val="TableParagraph"/>
              <w:spacing w:before="24"/>
              <w:ind w:left="112"/>
              <w:rPr>
                <w:rFonts w:ascii="Arial"/>
                <w:b/>
                <w:sz w:val="24"/>
              </w:rPr>
            </w:pPr>
            <w:r>
              <w:rPr>
                <w:rFonts w:ascii="Arial"/>
                <w:b/>
                <w:color w:val="FFFFFF"/>
                <w:spacing w:val="-2"/>
                <w:sz w:val="24"/>
              </w:rPr>
              <w:t>Competencia</w:t>
            </w:r>
          </w:p>
        </w:tc>
        <w:tc>
          <w:tcPr>
            <w:tcW w:w="2326" w:type="dxa"/>
            <w:tcBorders>
              <w:top w:val="nil"/>
              <w:left w:val="nil"/>
              <w:bottom w:val="nil"/>
              <w:right w:val="nil"/>
            </w:tcBorders>
            <w:shd w:val="clear" w:color="auto" w:fill="0E9ED4"/>
          </w:tcPr>
          <w:p w14:paraId="7CF78EB5" w14:textId="77777777" w:rsidR="00AA4259" w:rsidRDefault="001B440B">
            <w:pPr>
              <w:pStyle w:val="TableParagraph"/>
              <w:spacing w:before="10" w:line="261" w:lineRule="auto"/>
              <w:ind w:left="112" w:right="96"/>
              <w:rPr>
                <w:rFonts w:ascii="Arial"/>
                <w:b/>
                <w:sz w:val="24"/>
              </w:rPr>
            </w:pPr>
            <w:r>
              <w:rPr>
                <w:rFonts w:ascii="Arial"/>
                <w:b/>
                <w:color w:val="FFFFFF"/>
                <w:spacing w:val="-2"/>
                <w:sz w:val="24"/>
              </w:rPr>
              <w:t>Personal Disponible</w:t>
            </w:r>
          </w:p>
        </w:tc>
        <w:tc>
          <w:tcPr>
            <w:tcW w:w="2324" w:type="dxa"/>
            <w:tcBorders>
              <w:top w:val="nil"/>
              <w:left w:val="nil"/>
              <w:bottom w:val="nil"/>
              <w:right w:val="nil"/>
            </w:tcBorders>
            <w:shd w:val="clear" w:color="auto" w:fill="0E9ED4"/>
          </w:tcPr>
          <w:p w14:paraId="402AA433" w14:textId="77777777" w:rsidR="00AA4259" w:rsidRDefault="001B440B">
            <w:pPr>
              <w:pStyle w:val="TableParagraph"/>
              <w:spacing w:before="10"/>
              <w:ind w:left="112"/>
              <w:rPr>
                <w:rFonts w:ascii="Arial"/>
                <w:b/>
                <w:sz w:val="24"/>
              </w:rPr>
            </w:pPr>
            <w:r>
              <w:rPr>
                <w:rFonts w:ascii="Arial"/>
                <w:b/>
                <w:color w:val="FFFFFF"/>
                <w:sz w:val="24"/>
              </w:rPr>
              <w:t>Nivel</w:t>
            </w:r>
            <w:r>
              <w:rPr>
                <w:rFonts w:ascii="Arial"/>
                <w:b/>
                <w:color w:val="FFFFFF"/>
                <w:spacing w:val="-2"/>
                <w:sz w:val="24"/>
              </w:rPr>
              <w:t xml:space="preserve"> Actual</w:t>
            </w:r>
          </w:p>
        </w:tc>
        <w:tc>
          <w:tcPr>
            <w:tcW w:w="2554" w:type="dxa"/>
            <w:tcBorders>
              <w:top w:val="nil"/>
              <w:left w:val="nil"/>
              <w:bottom w:val="nil"/>
              <w:right w:val="nil"/>
            </w:tcBorders>
            <w:shd w:val="clear" w:color="auto" w:fill="0E9ED4"/>
          </w:tcPr>
          <w:p w14:paraId="3EEA087A" w14:textId="77777777" w:rsidR="00AA4259" w:rsidRDefault="001B440B">
            <w:pPr>
              <w:pStyle w:val="TableParagraph"/>
              <w:tabs>
                <w:tab w:val="left" w:pos="2168"/>
              </w:tabs>
              <w:spacing w:before="10" w:line="261" w:lineRule="auto"/>
              <w:ind w:left="112" w:right="103"/>
              <w:rPr>
                <w:rFonts w:ascii="Arial"/>
                <w:b/>
                <w:sz w:val="24"/>
              </w:rPr>
            </w:pPr>
            <w:r>
              <w:rPr>
                <w:rFonts w:ascii="Arial"/>
                <w:b/>
                <w:color w:val="FFFFFF"/>
                <w:spacing w:val="-2"/>
                <w:sz w:val="24"/>
              </w:rPr>
              <w:t>Oportunidad</w:t>
            </w:r>
            <w:r>
              <w:rPr>
                <w:rFonts w:ascii="Arial"/>
                <w:b/>
                <w:color w:val="FFFFFF"/>
                <w:sz w:val="24"/>
              </w:rPr>
              <w:tab/>
            </w:r>
            <w:r>
              <w:rPr>
                <w:rFonts w:ascii="Arial"/>
                <w:b/>
                <w:color w:val="FFFFFF"/>
                <w:spacing w:val="-6"/>
                <w:sz w:val="24"/>
              </w:rPr>
              <w:t xml:space="preserve">de </w:t>
            </w:r>
            <w:r>
              <w:rPr>
                <w:rFonts w:ascii="Arial"/>
                <w:b/>
                <w:color w:val="FFFFFF"/>
                <w:spacing w:val="-2"/>
                <w:sz w:val="24"/>
              </w:rPr>
              <w:t>Desarrollo</w:t>
            </w:r>
          </w:p>
        </w:tc>
      </w:tr>
      <w:tr w:rsidR="00AA4259" w14:paraId="7BBE1F09" w14:textId="77777777">
        <w:trPr>
          <w:trHeight w:val="755"/>
        </w:trPr>
        <w:tc>
          <w:tcPr>
            <w:tcW w:w="2194" w:type="dxa"/>
            <w:tcBorders>
              <w:top w:val="nil"/>
            </w:tcBorders>
            <w:shd w:val="clear" w:color="auto" w:fill="C9ECFA"/>
          </w:tcPr>
          <w:p w14:paraId="38FFC51D" w14:textId="77777777" w:rsidR="00AA4259" w:rsidRDefault="001B440B">
            <w:pPr>
              <w:pStyle w:val="TableParagraph"/>
              <w:spacing w:line="261" w:lineRule="auto"/>
              <w:ind w:left="107"/>
              <w:rPr>
                <w:rFonts w:ascii="Arial" w:hAnsi="Arial"/>
                <w:b/>
                <w:sz w:val="24"/>
              </w:rPr>
            </w:pPr>
            <w:r>
              <w:rPr>
                <w:rFonts w:ascii="Arial" w:hAnsi="Arial"/>
                <w:b/>
                <w:spacing w:val="-2"/>
                <w:sz w:val="24"/>
              </w:rPr>
              <w:t>Administración SGDEA</w:t>
            </w:r>
          </w:p>
        </w:tc>
        <w:tc>
          <w:tcPr>
            <w:tcW w:w="2326" w:type="dxa"/>
            <w:tcBorders>
              <w:top w:val="nil"/>
            </w:tcBorders>
            <w:shd w:val="clear" w:color="auto" w:fill="C9ECFA"/>
          </w:tcPr>
          <w:p w14:paraId="4739ACAC" w14:textId="77777777" w:rsidR="00AA4259" w:rsidRDefault="001B440B">
            <w:pPr>
              <w:pStyle w:val="TableParagraph"/>
              <w:tabs>
                <w:tab w:val="left" w:pos="1230"/>
              </w:tabs>
              <w:spacing w:line="261" w:lineRule="auto"/>
              <w:ind w:left="107" w:right="95"/>
              <w:rPr>
                <w:sz w:val="24"/>
              </w:rPr>
            </w:pPr>
            <w:r>
              <w:rPr>
                <w:spacing w:val="-10"/>
                <w:sz w:val="24"/>
              </w:rPr>
              <w:t>2</w:t>
            </w:r>
            <w:r>
              <w:rPr>
                <w:sz w:val="24"/>
              </w:rPr>
              <w:tab/>
            </w:r>
            <w:r>
              <w:rPr>
                <w:spacing w:val="-2"/>
                <w:sz w:val="24"/>
              </w:rPr>
              <w:t>personas especializadas</w:t>
            </w:r>
          </w:p>
        </w:tc>
        <w:tc>
          <w:tcPr>
            <w:tcW w:w="2324" w:type="dxa"/>
            <w:tcBorders>
              <w:top w:val="nil"/>
            </w:tcBorders>
            <w:shd w:val="clear" w:color="auto" w:fill="C9ECFA"/>
          </w:tcPr>
          <w:p w14:paraId="0AA212BC" w14:textId="77777777" w:rsidR="00AA4259" w:rsidRDefault="001B440B">
            <w:pPr>
              <w:pStyle w:val="TableParagraph"/>
              <w:spacing w:line="261" w:lineRule="auto"/>
              <w:ind w:left="107"/>
              <w:rPr>
                <w:sz w:val="24"/>
              </w:rPr>
            </w:pPr>
            <w:r>
              <w:rPr>
                <w:spacing w:val="-2"/>
                <w:sz w:val="24"/>
              </w:rPr>
              <w:t>Competencia operativa</w:t>
            </w:r>
          </w:p>
        </w:tc>
        <w:tc>
          <w:tcPr>
            <w:tcW w:w="2554" w:type="dxa"/>
            <w:tcBorders>
              <w:top w:val="nil"/>
            </w:tcBorders>
            <w:shd w:val="clear" w:color="auto" w:fill="C9ECFA"/>
          </w:tcPr>
          <w:p w14:paraId="06B57E62" w14:textId="77777777" w:rsidR="00AA4259" w:rsidRDefault="001B440B">
            <w:pPr>
              <w:pStyle w:val="TableParagraph"/>
              <w:spacing w:line="261" w:lineRule="auto"/>
              <w:ind w:left="107" w:right="137"/>
              <w:rPr>
                <w:sz w:val="24"/>
              </w:rPr>
            </w:pPr>
            <w:r>
              <w:rPr>
                <w:spacing w:val="-2"/>
                <w:sz w:val="24"/>
              </w:rPr>
              <w:t>Certificación avanzada</w:t>
            </w:r>
          </w:p>
        </w:tc>
      </w:tr>
      <w:tr w:rsidR="00AA4259" w14:paraId="2CA3A70F" w14:textId="77777777">
        <w:trPr>
          <w:trHeight w:val="755"/>
        </w:trPr>
        <w:tc>
          <w:tcPr>
            <w:tcW w:w="2194" w:type="dxa"/>
          </w:tcPr>
          <w:p w14:paraId="47B98744" w14:textId="77777777" w:rsidR="00AA4259" w:rsidRDefault="001B440B">
            <w:pPr>
              <w:pStyle w:val="TableParagraph"/>
              <w:ind w:left="107"/>
              <w:rPr>
                <w:rFonts w:ascii="Arial" w:hAnsi="Arial"/>
                <w:b/>
                <w:sz w:val="24"/>
              </w:rPr>
            </w:pPr>
            <w:r>
              <w:rPr>
                <w:rFonts w:ascii="Arial" w:hAnsi="Arial"/>
                <w:b/>
                <w:sz w:val="24"/>
              </w:rPr>
              <w:t>Soporte</w:t>
            </w:r>
            <w:r>
              <w:rPr>
                <w:rFonts w:ascii="Arial" w:hAnsi="Arial"/>
                <w:b/>
                <w:spacing w:val="-2"/>
                <w:sz w:val="24"/>
              </w:rPr>
              <w:t xml:space="preserve"> técnico</w:t>
            </w:r>
          </w:p>
        </w:tc>
        <w:tc>
          <w:tcPr>
            <w:tcW w:w="2326" w:type="dxa"/>
          </w:tcPr>
          <w:p w14:paraId="3387243B" w14:textId="77777777" w:rsidR="00AA4259" w:rsidRDefault="001B440B">
            <w:pPr>
              <w:pStyle w:val="TableParagraph"/>
              <w:ind w:left="107"/>
              <w:rPr>
                <w:sz w:val="24"/>
              </w:rPr>
            </w:pPr>
            <w:r>
              <w:rPr>
                <w:sz w:val="24"/>
              </w:rPr>
              <w:t>1</w:t>
            </w:r>
            <w:r>
              <w:rPr>
                <w:spacing w:val="-3"/>
                <w:sz w:val="24"/>
              </w:rPr>
              <w:t xml:space="preserve"> </w:t>
            </w:r>
            <w:r>
              <w:rPr>
                <w:sz w:val="24"/>
              </w:rPr>
              <w:t>persona</w:t>
            </w:r>
            <w:r>
              <w:rPr>
                <w:spacing w:val="-3"/>
                <w:sz w:val="24"/>
              </w:rPr>
              <w:t xml:space="preserve"> </w:t>
            </w:r>
            <w:r>
              <w:rPr>
                <w:spacing w:val="-2"/>
                <w:sz w:val="24"/>
              </w:rPr>
              <w:t>dedicada</w:t>
            </w:r>
          </w:p>
        </w:tc>
        <w:tc>
          <w:tcPr>
            <w:tcW w:w="2324" w:type="dxa"/>
          </w:tcPr>
          <w:p w14:paraId="6285ADD1" w14:textId="77777777" w:rsidR="00AA4259" w:rsidRDefault="001B440B">
            <w:pPr>
              <w:pStyle w:val="TableParagraph"/>
              <w:spacing w:line="261" w:lineRule="auto"/>
              <w:ind w:left="107" w:right="737"/>
              <w:rPr>
                <w:sz w:val="24"/>
              </w:rPr>
            </w:pPr>
            <w:r>
              <w:rPr>
                <w:spacing w:val="-2"/>
                <w:sz w:val="24"/>
              </w:rPr>
              <w:t>Conocimiento básico</w:t>
            </w:r>
          </w:p>
        </w:tc>
        <w:tc>
          <w:tcPr>
            <w:tcW w:w="2554" w:type="dxa"/>
          </w:tcPr>
          <w:p w14:paraId="3D6A2895" w14:textId="77777777" w:rsidR="00AA4259" w:rsidRDefault="001B440B">
            <w:pPr>
              <w:pStyle w:val="TableParagraph"/>
              <w:tabs>
                <w:tab w:val="left" w:pos="2177"/>
              </w:tabs>
              <w:spacing w:line="261" w:lineRule="auto"/>
              <w:ind w:left="107" w:right="98"/>
              <w:rPr>
                <w:sz w:val="24"/>
              </w:rPr>
            </w:pPr>
            <w:r>
              <w:rPr>
                <w:spacing w:val="-2"/>
                <w:sz w:val="24"/>
              </w:rPr>
              <w:t>Especialización</w:t>
            </w:r>
            <w:r>
              <w:rPr>
                <w:sz w:val="24"/>
              </w:rPr>
              <w:tab/>
            </w:r>
            <w:r>
              <w:rPr>
                <w:spacing w:val="-6"/>
                <w:sz w:val="24"/>
              </w:rPr>
              <w:t xml:space="preserve">en </w:t>
            </w:r>
            <w:r>
              <w:rPr>
                <w:spacing w:val="-2"/>
                <w:sz w:val="24"/>
              </w:rPr>
              <w:t>seguridad</w:t>
            </w:r>
          </w:p>
        </w:tc>
      </w:tr>
      <w:tr w:rsidR="00AA4259" w14:paraId="499F8937" w14:textId="77777777">
        <w:trPr>
          <w:trHeight w:val="758"/>
        </w:trPr>
        <w:tc>
          <w:tcPr>
            <w:tcW w:w="2194" w:type="dxa"/>
            <w:shd w:val="clear" w:color="auto" w:fill="C9ECFA"/>
          </w:tcPr>
          <w:p w14:paraId="1D4CB681" w14:textId="77777777" w:rsidR="00AA4259" w:rsidRDefault="001B440B">
            <w:pPr>
              <w:pStyle w:val="TableParagraph"/>
              <w:tabs>
                <w:tab w:val="left" w:pos="1806"/>
              </w:tabs>
              <w:spacing w:line="261" w:lineRule="auto"/>
              <w:ind w:left="107" w:right="95"/>
              <w:rPr>
                <w:rFonts w:ascii="Arial" w:hAnsi="Arial"/>
                <w:b/>
                <w:sz w:val="24"/>
              </w:rPr>
            </w:pPr>
            <w:r>
              <w:rPr>
                <w:rFonts w:ascii="Arial" w:hAnsi="Arial"/>
                <w:b/>
                <w:spacing w:val="-2"/>
                <w:sz w:val="24"/>
              </w:rPr>
              <w:t>Gestión</w:t>
            </w:r>
            <w:r>
              <w:rPr>
                <w:rFonts w:ascii="Arial" w:hAnsi="Arial"/>
                <w:b/>
                <w:sz w:val="24"/>
              </w:rPr>
              <w:tab/>
            </w:r>
            <w:r>
              <w:rPr>
                <w:rFonts w:ascii="Arial" w:hAnsi="Arial"/>
                <w:b/>
                <w:spacing w:val="-6"/>
                <w:sz w:val="24"/>
              </w:rPr>
              <w:t xml:space="preserve">de </w:t>
            </w:r>
            <w:r>
              <w:rPr>
                <w:rFonts w:ascii="Arial" w:hAnsi="Arial"/>
                <w:b/>
                <w:spacing w:val="-2"/>
                <w:sz w:val="24"/>
              </w:rPr>
              <w:t>usuarios</w:t>
            </w:r>
          </w:p>
        </w:tc>
        <w:tc>
          <w:tcPr>
            <w:tcW w:w="2326" w:type="dxa"/>
            <w:shd w:val="clear" w:color="auto" w:fill="C9ECFA"/>
          </w:tcPr>
          <w:p w14:paraId="2302345A" w14:textId="77777777" w:rsidR="00AA4259" w:rsidRDefault="001B440B">
            <w:pPr>
              <w:pStyle w:val="TableParagraph"/>
              <w:spacing w:line="261" w:lineRule="auto"/>
              <w:ind w:left="107" w:right="156"/>
              <w:rPr>
                <w:sz w:val="24"/>
              </w:rPr>
            </w:pPr>
            <w:r>
              <w:rPr>
                <w:spacing w:val="-2"/>
                <w:sz w:val="24"/>
              </w:rPr>
              <w:t>Capacidad instalada</w:t>
            </w:r>
          </w:p>
        </w:tc>
        <w:tc>
          <w:tcPr>
            <w:tcW w:w="2324" w:type="dxa"/>
            <w:shd w:val="clear" w:color="auto" w:fill="C9ECFA"/>
          </w:tcPr>
          <w:p w14:paraId="269F3118" w14:textId="77777777" w:rsidR="00AA4259" w:rsidRDefault="001B440B">
            <w:pPr>
              <w:pStyle w:val="TableParagraph"/>
              <w:spacing w:line="261" w:lineRule="auto"/>
              <w:ind w:left="107"/>
              <w:rPr>
                <w:sz w:val="24"/>
              </w:rPr>
            </w:pPr>
            <w:r>
              <w:rPr>
                <w:spacing w:val="-2"/>
                <w:sz w:val="24"/>
              </w:rPr>
              <w:t>Funcionalmente adecuado</w:t>
            </w:r>
          </w:p>
        </w:tc>
        <w:tc>
          <w:tcPr>
            <w:tcW w:w="2554" w:type="dxa"/>
            <w:shd w:val="clear" w:color="auto" w:fill="C9ECFA"/>
          </w:tcPr>
          <w:p w14:paraId="442B3BBD" w14:textId="77777777" w:rsidR="00AA4259" w:rsidRDefault="001B440B">
            <w:pPr>
              <w:pStyle w:val="TableParagraph"/>
              <w:tabs>
                <w:tab w:val="left" w:pos="2177"/>
              </w:tabs>
              <w:spacing w:line="261" w:lineRule="auto"/>
              <w:ind w:left="107" w:right="98"/>
              <w:rPr>
                <w:sz w:val="24"/>
              </w:rPr>
            </w:pPr>
            <w:r>
              <w:rPr>
                <w:spacing w:val="-2"/>
                <w:sz w:val="24"/>
              </w:rPr>
              <w:t>Optimización</w:t>
            </w:r>
            <w:r>
              <w:rPr>
                <w:sz w:val="24"/>
              </w:rPr>
              <w:tab/>
            </w:r>
            <w:r>
              <w:rPr>
                <w:spacing w:val="-6"/>
                <w:sz w:val="24"/>
              </w:rPr>
              <w:t xml:space="preserve">de </w:t>
            </w:r>
            <w:r>
              <w:rPr>
                <w:spacing w:val="-2"/>
                <w:sz w:val="24"/>
              </w:rPr>
              <w:t>procesos</w:t>
            </w:r>
          </w:p>
        </w:tc>
      </w:tr>
    </w:tbl>
    <w:p w14:paraId="085FEEBB" w14:textId="77777777" w:rsidR="00AA4259" w:rsidRDefault="00AA4259">
      <w:pPr>
        <w:pStyle w:val="Textoindependiente"/>
        <w:spacing w:before="186"/>
        <w:rPr>
          <w:rFonts w:ascii="Arial"/>
          <w:b/>
        </w:rPr>
      </w:pPr>
    </w:p>
    <w:p w14:paraId="6356370D" w14:textId="77777777" w:rsidR="00AA4259" w:rsidRDefault="001B440B">
      <w:pPr>
        <w:pStyle w:val="Ttulo1"/>
        <w:numPr>
          <w:ilvl w:val="1"/>
          <w:numId w:val="154"/>
        </w:numPr>
        <w:tabs>
          <w:tab w:val="left" w:pos="1545"/>
        </w:tabs>
        <w:ind w:left="1545" w:hanging="563"/>
      </w:pPr>
      <w:bookmarkStart w:id="66" w:name="_bookmark66"/>
      <w:bookmarkEnd w:id="66"/>
      <w:r>
        <w:t>PLAN</w:t>
      </w:r>
      <w:r>
        <w:rPr>
          <w:spacing w:val="-5"/>
        </w:rPr>
        <w:t xml:space="preserve"> </w:t>
      </w:r>
      <w:r>
        <w:t>DE</w:t>
      </w:r>
      <w:r>
        <w:rPr>
          <w:spacing w:val="-2"/>
        </w:rPr>
        <w:t xml:space="preserve"> </w:t>
      </w:r>
      <w:r>
        <w:t>MODERNIZACIÓN</w:t>
      </w:r>
      <w:r>
        <w:rPr>
          <w:spacing w:val="-2"/>
        </w:rPr>
        <w:t xml:space="preserve"> </w:t>
      </w:r>
      <w:r>
        <w:t>TECNOLÓGICA -</w:t>
      </w:r>
      <w:r>
        <w:rPr>
          <w:spacing w:val="-3"/>
        </w:rPr>
        <w:t xml:space="preserve"> </w:t>
      </w:r>
      <w:r>
        <w:t>ENFOQUE</w:t>
      </w:r>
      <w:r>
        <w:rPr>
          <w:spacing w:val="-2"/>
        </w:rPr>
        <w:t xml:space="preserve"> ESTRATÉGICO</w:t>
      </w:r>
    </w:p>
    <w:p w14:paraId="7D8AD39F" w14:textId="77777777" w:rsidR="00AA4259" w:rsidRDefault="00AA4259">
      <w:pPr>
        <w:pStyle w:val="Textoindependiente"/>
        <w:spacing w:before="179"/>
        <w:rPr>
          <w:rFonts w:ascii="Arial"/>
          <w:b/>
          <w:sz w:val="24"/>
        </w:rPr>
      </w:pPr>
    </w:p>
    <w:p w14:paraId="51E57C2A" w14:textId="77777777" w:rsidR="00AA4259" w:rsidRDefault="001B440B">
      <w:pPr>
        <w:pStyle w:val="Textoindependiente"/>
        <w:spacing w:before="1" w:line="259" w:lineRule="auto"/>
        <w:ind w:left="982" w:right="407"/>
        <w:jc w:val="both"/>
      </w:pPr>
      <w:r>
        <w:t>La modernización tecnológica se concibe como un proceso gradual que aprovecha las capacidades</w:t>
      </w:r>
      <w:r>
        <w:rPr>
          <w:spacing w:val="-16"/>
        </w:rPr>
        <w:t xml:space="preserve"> </w:t>
      </w:r>
      <w:r>
        <w:t>existentes</w:t>
      </w:r>
      <w:r>
        <w:rPr>
          <w:spacing w:val="-15"/>
        </w:rPr>
        <w:t xml:space="preserve"> </w:t>
      </w:r>
      <w:r>
        <w:t>mientras</w:t>
      </w:r>
      <w:r>
        <w:rPr>
          <w:spacing w:val="-15"/>
        </w:rPr>
        <w:t xml:space="preserve"> </w:t>
      </w:r>
      <w:r>
        <w:t>desarrolla</w:t>
      </w:r>
      <w:r>
        <w:rPr>
          <w:spacing w:val="-16"/>
        </w:rPr>
        <w:t xml:space="preserve"> </w:t>
      </w:r>
      <w:r>
        <w:t>nuevas</w:t>
      </w:r>
      <w:r>
        <w:rPr>
          <w:spacing w:val="-15"/>
        </w:rPr>
        <w:t xml:space="preserve"> </w:t>
      </w:r>
      <w:r>
        <w:t>funcionalidades</w:t>
      </w:r>
      <w:r>
        <w:rPr>
          <w:spacing w:val="-15"/>
        </w:rPr>
        <w:t xml:space="preserve"> </w:t>
      </w:r>
      <w:r>
        <w:t>especializadas.</w:t>
      </w:r>
      <w:r>
        <w:rPr>
          <w:spacing w:val="-15"/>
        </w:rPr>
        <w:t xml:space="preserve"> </w:t>
      </w:r>
      <w:r>
        <w:t>Este</w:t>
      </w:r>
      <w:r>
        <w:rPr>
          <w:spacing w:val="-16"/>
        </w:rPr>
        <w:t xml:space="preserve"> </w:t>
      </w:r>
      <w:r>
        <w:t>enfoque asegura la continuidad operativa mientras se implementan mejoras sistemáticas.</w:t>
      </w:r>
    </w:p>
    <w:p w14:paraId="6BD92568" w14:textId="77777777" w:rsidR="00AA4259" w:rsidRDefault="001B440B">
      <w:pPr>
        <w:spacing w:before="157"/>
        <w:ind w:left="982"/>
        <w:rPr>
          <w:rFonts w:ascii="Arial" w:hAnsi="Arial"/>
          <w:b/>
        </w:rPr>
      </w:pPr>
      <w:r>
        <w:rPr>
          <w:rFonts w:ascii="Arial" w:hAnsi="Arial"/>
          <w:b/>
        </w:rPr>
        <w:t>Fases</w:t>
      </w:r>
      <w:r>
        <w:rPr>
          <w:rFonts w:ascii="Arial" w:hAnsi="Arial"/>
          <w:b/>
          <w:spacing w:val="-6"/>
        </w:rPr>
        <w:t xml:space="preserve"> </w:t>
      </w:r>
      <w:r>
        <w:rPr>
          <w:rFonts w:ascii="Arial" w:hAnsi="Arial"/>
          <w:b/>
        </w:rPr>
        <w:t>de</w:t>
      </w:r>
      <w:r>
        <w:rPr>
          <w:rFonts w:ascii="Arial" w:hAnsi="Arial"/>
          <w:b/>
          <w:spacing w:val="-7"/>
        </w:rPr>
        <w:t xml:space="preserve"> </w:t>
      </w:r>
      <w:r>
        <w:rPr>
          <w:rFonts w:ascii="Arial" w:hAnsi="Arial"/>
          <w:b/>
        </w:rPr>
        <w:t>Modernización</w:t>
      </w:r>
      <w:r>
        <w:rPr>
          <w:rFonts w:ascii="Arial" w:hAnsi="Arial"/>
          <w:b/>
          <w:spacing w:val="-5"/>
        </w:rPr>
        <w:t xml:space="preserve"> </w:t>
      </w:r>
      <w:r>
        <w:rPr>
          <w:rFonts w:ascii="Arial" w:hAnsi="Arial"/>
          <w:b/>
          <w:spacing w:val="-2"/>
        </w:rPr>
        <w:t>Propuestas:</w:t>
      </w:r>
    </w:p>
    <w:p w14:paraId="047CF1EF" w14:textId="77777777" w:rsidR="00AA4259" w:rsidRDefault="00AA4259">
      <w:pPr>
        <w:pStyle w:val="Textoindependiente"/>
        <w:spacing w:before="4"/>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225"/>
        <w:gridCol w:w="1555"/>
        <w:gridCol w:w="3015"/>
        <w:gridCol w:w="2602"/>
      </w:tblGrid>
      <w:tr w:rsidR="00AA4259" w14:paraId="19A71145" w14:textId="77777777">
        <w:trPr>
          <w:trHeight w:val="775"/>
        </w:trPr>
        <w:tc>
          <w:tcPr>
            <w:tcW w:w="2225" w:type="dxa"/>
            <w:tcBorders>
              <w:top w:val="nil"/>
              <w:left w:val="nil"/>
              <w:bottom w:val="nil"/>
              <w:right w:val="nil"/>
            </w:tcBorders>
            <w:shd w:val="clear" w:color="auto" w:fill="0E9ED4"/>
          </w:tcPr>
          <w:p w14:paraId="485A07B5" w14:textId="77777777" w:rsidR="00AA4259" w:rsidRDefault="001B440B">
            <w:pPr>
              <w:pStyle w:val="TableParagraph"/>
              <w:tabs>
                <w:tab w:val="left" w:pos="1842"/>
              </w:tabs>
              <w:spacing w:before="10"/>
              <w:ind w:left="112"/>
              <w:rPr>
                <w:rFonts w:ascii="Arial"/>
                <w:b/>
                <w:sz w:val="24"/>
              </w:rPr>
            </w:pPr>
            <w:r>
              <w:rPr>
                <w:rFonts w:ascii="Arial"/>
                <w:b/>
                <w:color w:val="FFFFFF"/>
                <w:spacing w:val="-4"/>
                <w:sz w:val="24"/>
              </w:rPr>
              <w:t>Fase</w:t>
            </w:r>
            <w:r>
              <w:rPr>
                <w:rFonts w:ascii="Arial"/>
                <w:b/>
                <w:color w:val="FFFFFF"/>
                <w:sz w:val="24"/>
              </w:rPr>
              <w:tab/>
            </w:r>
            <w:r>
              <w:rPr>
                <w:rFonts w:ascii="Arial"/>
                <w:b/>
                <w:color w:val="FFFFFF"/>
                <w:spacing w:val="-5"/>
                <w:sz w:val="24"/>
              </w:rPr>
              <w:t>de</w:t>
            </w:r>
          </w:p>
          <w:p w14:paraId="40E69933" w14:textId="77777777" w:rsidR="00AA4259" w:rsidRDefault="001B440B">
            <w:pPr>
              <w:pStyle w:val="TableParagraph"/>
              <w:spacing w:before="22"/>
              <w:ind w:left="112"/>
              <w:rPr>
                <w:rFonts w:ascii="Arial"/>
                <w:b/>
                <w:sz w:val="24"/>
              </w:rPr>
            </w:pPr>
            <w:r>
              <w:rPr>
                <w:rFonts w:ascii="Arial"/>
                <w:b/>
                <w:color w:val="FFFFFF"/>
                <w:spacing w:val="-2"/>
                <w:sz w:val="24"/>
              </w:rPr>
              <w:t>Desarrollo</w:t>
            </w:r>
          </w:p>
        </w:tc>
        <w:tc>
          <w:tcPr>
            <w:tcW w:w="1555" w:type="dxa"/>
            <w:tcBorders>
              <w:top w:val="nil"/>
              <w:left w:val="nil"/>
              <w:bottom w:val="nil"/>
              <w:right w:val="nil"/>
            </w:tcBorders>
            <w:shd w:val="clear" w:color="auto" w:fill="0E9ED4"/>
          </w:tcPr>
          <w:p w14:paraId="69900953" w14:textId="77777777" w:rsidR="00AA4259" w:rsidRDefault="001B440B">
            <w:pPr>
              <w:pStyle w:val="TableParagraph"/>
              <w:spacing w:before="10" w:line="259" w:lineRule="auto"/>
              <w:ind w:left="110" w:right="372"/>
              <w:rPr>
                <w:rFonts w:ascii="Arial" w:hAnsi="Arial"/>
                <w:b/>
                <w:sz w:val="24"/>
              </w:rPr>
            </w:pPr>
            <w:r>
              <w:rPr>
                <w:rFonts w:ascii="Arial" w:hAnsi="Arial"/>
                <w:b/>
                <w:color w:val="FFFFFF"/>
                <w:spacing w:val="-2"/>
                <w:sz w:val="24"/>
              </w:rPr>
              <w:t>Duración Estimada</w:t>
            </w:r>
          </w:p>
        </w:tc>
        <w:tc>
          <w:tcPr>
            <w:tcW w:w="3015" w:type="dxa"/>
            <w:tcBorders>
              <w:top w:val="nil"/>
              <w:left w:val="nil"/>
              <w:bottom w:val="nil"/>
              <w:right w:val="nil"/>
            </w:tcBorders>
            <w:shd w:val="clear" w:color="auto" w:fill="0E9ED4"/>
          </w:tcPr>
          <w:p w14:paraId="55C2A026" w14:textId="77777777" w:rsidR="00AA4259" w:rsidRDefault="001B440B">
            <w:pPr>
              <w:pStyle w:val="TableParagraph"/>
              <w:spacing w:before="10"/>
              <w:ind w:left="113"/>
              <w:rPr>
                <w:rFonts w:ascii="Arial"/>
                <w:b/>
                <w:sz w:val="24"/>
              </w:rPr>
            </w:pPr>
            <w:r>
              <w:rPr>
                <w:rFonts w:ascii="Arial"/>
                <w:b/>
                <w:color w:val="FFFFFF"/>
                <w:sz w:val="24"/>
              </w:rPr>
              <w:t>Enfoque</w:t>
            </w:r>
            <w:r>
              <w:rPr>
                <w:rFonts w:ascii="Arial"/>
                <w:b/>
                <w:color w:val="FFFFFF"/>
                <w:spacing w:val="-4"/>
                <w:sz w:val="24"/>
              </w:rPr>
              <w:t xml:space="preserve"> </w:t>
            </w:r>
            <w:r>
              <w:rPr>
                <w:rFonts w:ascii="Arial"/>
                <w:b/>
                <w:color w:val="FFFFFF"/>
                <w:spacing w:val="-2"/>
                <w:sz w:val="24"/>
              </w:rPr>
              <w:t>Principal</w:t>
            </w:r>
          </w:p>
        </w:tc>
        <w:tc>
          <w:tcPr>
            <w:tcW w:w="2602" w:type="dxa"/>
            <w:tcBorders>
              <w:top w:val="nil"/>
              <w:left w:val="nil"/>
              <w:bottom w:val="nil"/>
              <w:right w:val="nil"/>
            </w:tcBorders>
            <w:shd w:val="clear" w:color="auto" w:fill="0E9ED4"/>
          </w:tcPr>
          <w:p w14:paraId="2686BA55" w14:textId="77777777" w:rsidR="00AA4259" w:rsidRDefault="001B440B">
            <w:pPr>
              <w:pStyle w:val="TableParagraph"/>
              <w:spacing w:before="10" w:line="259" w:lineRule="auto"/>
              <w:ind w:left="113" w:right="26"/>
              <w:rPr>
                <w:rFonts w:ascii="Arial"/>
                <w:b/>
                <w:sz w:val="24"/>
              </w:rPr>
            </w:pPr>
            <w:r>
              <w:rPr>
                <w:rFonts w:ascii="Arial"/>
                <w:b/>
                <w:color w:val="FFFFFF"/>
                <w:spacing w:val="-2"/>
                <w:sz w:val="24"/>
              </w:rPr>
              <w:t>Resultados Esperados</w:t>
            </w:r>
          </w:p>
        </w:tc>
      </w:tr>
      <w:tr w:rsidR="00AA4259" w14:paraId="3F0BF9A2" w14:textId="77777777">
        <w:trPr>
          <w:trHeight w:val="755"/>
        </w:trPr>
        <w:tc>
          <w:tcPr>
            <w:tcW w:w="2225" w:type="dxa"/>
            <w:tcBorders>
              <w:top w:val="nil"/>
            </w:tcBorders>
            <w:shd w:val="clear" w:color="auto" w:fill="C9ECFA"/>
          </w:tcPr>
          <w:p w14:paraId="394E34FF" w14:textId="77777777" w:rsidR="00AA4259" w:rsidRDefault="001B440B">
            <w:pPr>
              <w:pStyle w:val="TableParagraph"/>
              <w:spacing w:line="259" w:lineRule="auto"/>
              <w:ind w:left="107"/>
              <w:rPr>
                <w:rFonts w:ascii="Arial" w:hAnsi="Arial"/>
                <w:b/>
                <w:sz w:val="24"/>
              </w:rPr>
            </w:pPr>
            <w:r>
              <w:rPr>
                <w:rFonts w:ascii="Arial" w:hAnsi="Arial"/>
                <w:b/>
                <w:spacing w:val="-2"/>
                <w:sz w:val="24"/>
              </w:rPr>
              <w:t>Consolidación tecnológica</w:t>
            </w:r>
          </w:p>
        </w:tc>
        <w:tc>
          <w:tcPr>
            <w:tcW w:w="1555" w:type="dxa"/>
            <w:tcBorders>
              <w:top w:val="nil"/>
            </w:tcBorders>
            <w:shd w:val="clear" w:color="auto" w:fill="C9ECFA"/>
          </w:tcPr>
          <w:p w14:paraId="0853E592" w14:textId="77777777" w:rsidR="00AA4259" w:rsidRDefault="001B440B">
            <w:pPr>
              <w:pStyle w:val="TableParagraph"/>
              <w:ind w:left="105"/>
              <w:rPr>
                <w:sz w:val="24"/>
              </w:rPr>
            </w:pPr>
            <w:r>
              <w:rPr>
                <w:sz w:val="24"/>
              </w:rPr>
              <w:t xml:space="preserve">6 </w:t>
            </w:r>
            <w:r>
              <w:rPr>
                <w:spacing w:val="-2"/>
                <w:sz w:val="24"/>
              </w:rPr>
              <w:t>meses</w:t>
            </w:r>
          </w:p>
        </w:tc>
        <w:tc>
          <w:tcPr>
            <w:tcW w:w="3015" w:type="dxa"/>
            <w:tcBorders>
              <w:top w:val="nil"/>
            </w:tcBorders>
            <w:shd w:val="clear" w:color="auto" w:fill="C9ECFA"/>
          </w:tcPr>
          <w:p w14:paraId="159AB7BB" w14:textId="77777777" w:rsidR="00AA4259" w:rsidRDefault="001B440B">
            <w:pPr>
              <w:pStyle w:val="TableParagraph"/>
              <w:tabs>
                <w:tab w:val="left" w:pos="2639"/>
              </w:tabs>
              <w:spacing w:line="259" w:lineRule="auto"/>
              <w:ind w:left="108" w:right="95"/>
              <w:rPr>
                <w:sz w:val="24"/>
              </w:rPr>
            </w:pPr>
            <w:r>
              <w:rPr>
                <w:spacing w:val="-2"/>
                <w:sz w:val="24"/>
              </w:rPr>
              <w:t>Optimización</w:t>
            </w:r>
            <w:r>
              <w:rPr>
                <w:sz w:val="24"/>
              </w:rPr>
              <w:tab/>
            </w:r>
            <w:r>
              <w:rPr>
                <w:spacing w:val="-6"/>
                <w:sz w:val="24"/>
              </w:rPr>
              <w:t xml:space="preserve">de </w:t>
            </w:r>
            <w:r>
              <w:rPr>
                <w:sz w:val="24"/>
              </w:rPr>
              <w:t>plataforma actual</w:t>
            </w:r>
          </w:p>
        </w:tc>
        <w:tc>
          <w:tcPr>
            <w:tcW w:w="2602" w:type="dxa"/>
            <w:tcBorders>
              <w:top w:val="nil"/>
            </w:tcBorders>
            <w:shd w:val="clear" w:color="auto" w:fill="C9ECFA"/>
          </w:tcPr>
          <w:p w14:paraId="6B87426B" w14:textId="77777777" w:rsidR="00AA4259" w:rsidRDefault="001B440B">
            <w:pPr>
              <w:pStyle w:val="TableParagraph"/>
              <w:tabs>
                <w:tab w:val="left" w:pos="1506"/>
              </w:tabs>
              <w:spacing w:line="259" w:lineRule="auto"/>
              <w:ind w:left="108" w:right="96"/>
              <w:rPr>
                <w:sz w:val="24"/>
              </w:rPr>
            </w:pPr>
            <w:r>
              <w:rPr>
                <w:spacing w:val="-2"/>
                <w:sz w:val="24"/>
              </w:rPr>
              <w:t>Estabilidad</w:t>
            </w:r>
            <w:r>
              <w:rPr>
                <w:sz w:val="24"/>
              </w:rPr>
              <w:tab/>
            </w:r>
            <w:r>
              <w:rPr>
                <w:spacing w:val="-2"/>
                <w:sz w:val="24"/>
              </w:rPr>
              <w:t>operativa mejorada</w:t>
            </w:r>
          </w:p>
        </w:tc>
      </w:tr>
      <w:tr w:rsidR="00AA4259" w14:paraId="078D748D" w14:textId="77777777">
        <w:trPr>
          <w:trHeight w:val="755"/>
        </w:trPr>
        <w:tc>
          <w:tcPr>
            <w:tcW w:w="2225" w:type="dxa"/>
          </w:tcPr>
          <w:p w14:paraId="497491F2" w14:textId="77777777" w:rsidR="00AA4259" w:rsidRDefault="001B440B">
            <w:pPr>
              <w:pStyle w:val="TableParagraph"/>
              <w:spacing w:line="259" w:lineRule="auto"/>
              <w:ind w:left="107"/>
              <w:rPr>
                <w:rFonts w:ascii="Arial" w:hAnsi="Arial"/>
                <w:b/>
                <w:sz w:val="24"/>
              </w:rPr>
            </w:pPr>
            <w:r>
              <w:rPr>
                <w:rFonts w:ascii="Arial" w:hAnsi="Arial"/>
                <w:b/>
                <w:spacing w:val="-2"/>
                <w:sz w:val="24"/>
              </w:rPr>
              <w:t>Integración sistémica</w:t>
            </w:r>
          </w:p>
        </w:tc>
        <w:tc>
          <w:tcPr>
            <w:tcW w:w="1555" w:type="dxa"/>
          </w:tcPr>
          <w:p w14:paraId="180FBF71" w14:textId="77777777" w:rsidR="00AA4259" w:rsidRDefault="001B440B">
            <w:pPr>
              <w:pStyle w:val="TableParagraph"/>
              <w:ind w:left="105"/>
              <w:rPr>
                <w:sz w:val="24"/>
              </w:rPr>
            </w:pPr>
            <w:r>
              <w:rPr>
                <w:sz w:val="24"/>
              </w:rPr>
              <w:t xml:space="preserve">8 </w:t>
            </w:r>
            <w:r>
              <w:rPr>
                <w:spacing w:val="-2"/>
                <w:sz w:val="24"/>
              </w:rPr>
              <w:t>meses</w:t>
            </w:r>
          </w:p>
        </w:tc>
        <w:tc>
          <w:tcPr>
            <w:tcW w:w="3015" w:type="dxa"/>
          </w:tcPr>
          <w:p w14:paraId="2F301351" w14:textId="77777777" w:rsidR="00AA4259" w:rsidRDefault="001B440B">
            <w:pPr>
              <w:pStyle w:val="TableParagraph"/>
              <w:tabs>
                <w:tab w:val="left" w:pos="2639"/>
              </w:tabs>
              <w:ind w:left="108"/>
              <w:rPr>
                <w:sz w:val="24"/>
              </w:rPr>
            </w:pPr>
            <w:r>
              <w:rPr>
                <w:spacing w:val="-2"/>
                <w:sz w:val="24"/>
              </w:rPr>
              <w:t>Desarrollo</w:t>
            </w:r>
            <w:r>
              <w:rPr>
                <w:sz w:val="24"/>
              </w:rPr>
              <w:tab/>
            </w:r>
            <w:r>
              <w:rPr>
                <w:spacing w:val="-5"/>
                <w:sz w:val="24"/>
              </w:rPr>
              <w:t>de</w:t>
            </w:r>
          </w:p>
          <w:p w14:paraId="6261C5EB" w14:textId="77777777" w:rsidR="00AA4259" w:rsidRDefault="001B440B">
            <w:pPr>
              <w:pStyle w:val="TableParagraph"/>
              <w:spacing w:before="22"/>
              <w:ind w:left="108"/>
              <w:rPr>
                <w:sz w:val="24"/>
              </w:rPr>
            </w:pPr>
            <w:r>
              <w:rPr>
                <w:spacing w:val="-2"/>
                <w:sz w:val="24"/>
              </w:rPr>
              <w:t>interoperabilidad</w:t>
            </w:r>
          </w:p>
        </w:tc>
        <w:tc>
          <w:tcPr>
            <w:tcW w:w="2602" w:type="dxa"/>
          </w:tcPr>
          <w:p w14:paraId="5BF2AAC0" w14:textId="77777777" w:rsidR="00AA4259" w:rsidRDefault="001B440B">
            <w:pPr>
              <w:pStyle w:val="TableParagraph"/>
              <w:tabs>
                <w:tab w:val="left" w:pos="2109"/>
              </w:tabs>
              <w:spacing w:line="259" w:lineRule="auto"/>
              <w:ind w:left="108" w:right="95"/>
              <w:rPr>
                <w:sz w:val="24"/>
              </w:rPr>
            </w:pPr>
            <w:r>
              <w:rPr>
                <w:spacing w:val="-2"/>
                <w:sz w:val="24"/>
              </w:rPr>
              <w:t>Conexión</w:t>
            </w:r>
            <w:r>
              <w:rPr>
                <w:sz w:val="24"/>
              </w:rPr>
              <w:tab/>
            </w:r>
            <w:r>
              <w:rPr>
                <w:spacing w:val="-4"/>
                <w:sz w:val="24"/>
              </w:rPr>
              <w:t xml:space="preserve">con </w:t>
            </w:r>
            <w:r>
              <w:rPr>
                <w:sz w:val="24"/>
              </w:rPr>
              <w:t>sistemas distritales</w:t>
            </w:r>
          </w:p>
        </w:tc>
      </w:tr>
      <w:tr w:rsidR="00AA4259" w14:paraId="679C5120" w14:textId="77777777">
        <w:trPr>
          <w:trHeight w:val="755"/>
        </w:trPr>
        <w:tc>
          <w:tcPr>
            <w:tcW w:w="2225" w:type="dxa"/>
            <w:shd w:val="clear" w:color="auto" w:fill="C9ECFA"/>
          </w:tcPr>
          <w:p w14:paraId="58BCEECF" w14:textId="77777777" w:rsidR="00AA4259" w:rsidRDefault="001B440B">
            <w:pPr>
              <w:pStyle w:val="TableParagraph"/>
              <w:spacing w:line="259" w:lineRule="auto"/>
              <w:ind w:left="107"/>
              <w:rPr>
                <w:rFonts w:ascii="Arial" w:hAnsi="Arial"/>
                <w:b/>
                <w:sz w:val="24"/>
              </w:rPr>
            </w:pPr>
            <w:r>
              <w:rPr>
                <w:rFonts w:ascii="Arial" w:hAnsi="Arial"/>
                <w:b/>
                <w:spacing w:val="-2"/>
                <w:sz w:val="24"/>
              </w:rPr>
              <w:t>Preservación especializada</w:t>
            </w:r>
          </w:p>
        </w:tc>
        <w:tc>
          <w:tcPr>
            <w:tcW w:w="1555" w:type="dxa"/>
            <w:shd w:val="clear" w:color="auto" w:fill="C9ECFA"/>
          </w:tcPr>
          <w:p w14:paraId="63224DC5" w14:textId="77777777" w:rsidR="00AA4259" w:rsidRDefault="001B440B">
            <w:pPr>
              <w:pStyle w:val="TableParagraph"/>
              <w:ind w:left="105"/>
              <w:rPr>
                <w:sz w:val="24"/>
              </w:rPr>
            </w:pPr>
            <w:r>
              <w:rPr>
                <w:sz w:val="24"/>
              </w:rPr>
              <w:t>12</w:t>
            </w:r>
            <w:r>
              <w:rPr>
                <w:spacing w:val="-2"/>
                <w:sz w:val="24"/>
              </w:rPr>
              <w:t xml:space="preserve"> </w:t>
            </w:r>
            <w:r>
              <w:rPr>
                <w:spacing w:val="-4"/>
                <w:sz w:val="24"/>
              </w:rPr>
              <w:t>meses</w:t>
            </w:r>
          </w:p>
        </w:tc>
        <w:tc>
          <w:tcPr>
            <w:tcW w:w="3015" w:type="dxa"/>
            <w:shd w:val="clear" w:color="auto" w:fill="C9ECFA"/>
          </w:tcPr>
          <w:p w14:paraId="360E5EDA" w14:textId="77777777" w:rsidR="00AA4259" w:rsidRDefault="001B440B">
            <w:pPr>
              <w:pStyle w:val="TableParagraph"/>
              <w:tabs>
                <w:tab w:val="left" w:pos="2638"/>
              </w:tabs>
              <w:spacing w:line="259" w:lineRule="auto"/>
              <w:ind w:left="108" w:right="96"/>
              <w:rPr>
                <w:sz w:val="24"/>
              </w:rPr>
            </w:pPr>
            <w:r>
              <w:rPr>
                <w:spacing w:val="-2"/>
                <w:sz w:val="24"/>
              </w:rPr>
              <w:t>Implementación</w:t>
            </w:r>
            <w:r>
              <w:rPr>
                <w:sz w:val="24"/>
              </w:rPr>
              <w:tab/>
            </w:r>
            <w:r>
              <w:rPr>
                <w:spacing w:val="-6"/>
                <w:sz w:val="24"/>
              </w:rPr>
              <w:t xml:space="preserve">de </w:t>
            </w:r>
            <w:r>
              <w:rPr>
                <w:sz w:val="24"/>
              </w:rPr>
              <w:t>repositorio confiable</w:t>
            </w:r>
          </w:p>
        </w:tc>
        <w:tc>
          <w:tcPr>
            <w:tcW w:w="2602" w:type="dxa"/>
            <w:shd w:val="clear" w:color="auto" w:fill="C9ECFA"/>
          </w:tcPr>
          <w:p w14:paraId="60599454" w14:textId="77777777" w:rsidR="00AA4259" w:rsidRDefault="001B440B">
            <w:pPr>
              <w:pStyle w:val="TableParagraph"/>
              <w:spacing w:line="259" w:lineRule="auto"/>
              <w:ind w:left="108" w:right="96"/>
              <w:rPr>
                <w:sz w:val="24"/>
              </w:rPr>
            </w:pPr>
            <w:r>
              <w:rPr>
                <w:sz w:val="24"/>
              </w:rPr>
              <w:t>Sostenibilidad</w:t>
            </w:r>
            <w:r>
              <w:rPr>
                <w:spacing w:val="26"/>
                <w:sz w:val="24"/>
              </w:rPr>
              <w:t xml:space="preserve"> </w:t>
            </w:r>
            <w:r>
              <w:rPr>
                <w:sz w:val="24"/>
              </w:rPr>
              <w:t>a</w:t>
            </w:r>
            <w:r>
              <w:rPr>
                <w:spacing w:val="26"/>
                <w:sz w:val="24"/>
              </w:rPr>
              <w:t xml:space="preserve"> </w:t>
            </w:r>
            <w:r>
              <w:rPr>
                <w:sz w:val="24"/>
              </w:rPr>
              <w:t xml:space="preserve">largo </w:t>
            </w:r>
            <w:r>
              <w:rPr>
                <w:spacing w:val="-2"/>
                <w:sz w:val="24"/>
              </w:rPr>
              <w:t>plazo</w:t>
            </w:r>
          </w:p>
        </w:tc>
      </w:tr>
      <w:tr w:rsidR="00AA4259" w14:paraId="37F00737" w14:textId="77777777">
        <w:trPr>
          <w:trHeight w:val="756"/>
        </w:trPr>
        <w:tc>
          <w:tcPr>
            <w:tcW w:w="2225" w:type="dxa"/>
          </w:tcPr>
          <w:p w14:paraId="72E12711" w14:textId="77777777" w:rsidR="00AA4259" w:rsidRDefault="001B440B">
            <w:pPr>
              <w:pStyle w:val="TableParagraph"/>
              <w:spacing w:before="1" w:line="259" w:lineRule="auto"/>
              <w:ind w:left="107"/>
              <w:rPr>
                <w:rFonts w:ascii="Arial"/>
                <w:b/>
                <w:sz w:val="24"/>
              </w:rPr>
            </w:pPr>
            <w:r>
              <w:rPr>
                <w:rFonts w:ascii="Arial"/>
                <w:b/>
                <w:spacing w:val="-2"/>
                <w:sz w:val="24"/>
              </w:rPr>
              <w:t>Servicios avanzados</w:t>
            </w:r>
          </w:p>
        </w:tc>
        <w:tc>
          <w:tcPr>
            <w:tcW w:w="1555" w:type="dxa"/>
          </w:tcPr>
          <w:p w14:paraId="42A4AD56" w14:textId="77777777" w:rsidR="00AA4259" w:rsidRDefault="001B440B">
            <w:pPr>
              <w:pStyle w:val="TableParagraph"/>
              <w:spacing w:before="1"/>
              <w:ind w:left="105"/>
              <w:rPr>
                <w:sz w:val="24"/>
              </w:rPr>
            </w:pPr>
            <w:r>
              <w:rPr>
                <w:sz w:val="24"/>
              </w:rPr>
              <w:t xml:space="preserve">6 </w:t>
            </w:r>
            <w:r>
              <w:rPr>
                <w:spacing w:val="-2"/>
                <w:sz w:val="24"/>
              </w:rPr>
              <w:t>meses</w:t>
            </w:r>
          </w:p>
        </w:tc>
        <w:tc>
          <w:tcPr>
            <w:tcW w:w="3015" w:type="dxa"/>
          </w:tcPr>
          <w:p w14:paraId="429AA751" w14:textId="77777777" w:rsidR="00AA4259" w:rsidRDefault="001B440B">
            <w:pPr>
              <w:pStyle w:val="TableParagraph"/>
              <w:tabs>
                <w:tab w:val="left" w:pos="1208"/>
                <w:tab w:val="left" w:pos="2784"/>
              </w:tabs>
              <w:spacing w:before="1" w:line="259" w:lineRule="auto"/>
              <w:ind w:left="108" w:right="98"/>
              <w:rPr>
                <w:sz w:val="24"/>
              </w:rPr>
            </w:pPr>
            <w:r>
              <w:rPr>
                <w:spacing w:val="-2"/>
                <w:sz w:val="24"/>
              </w:rPr>
              <w:t>Portal</w:t>
            </w:r>
            <w:r>
              <w:rPr>
                <w:sz w:val="24"/>
              </w:rPr>
              <w:tab/>
            </w:r>
            <w:r>
              <w:rPr>
                <w:spacing w:val="-2"/>
                <w:sz w:val="24"/>
              </w:rPr>
              <w:t>ciudadano</w:t>
            </w:r>
            <w:r>
              <w:rPr>
                <w:sz w:val="24"/>
              </w:rPr>
              <w:tab/>
            </w:r>
            <w:r>
              <w:rPr>
                <w:spacing w:val="-10"/>
                <w:sz w:val="24"/>
              </w:rPr>
              <w:t xml:space="preserve">y </w:t>
            </w:r>
            <w:r>
              <w:rPr>
                <w:sz w:val="24"/>
              </w:rPr>
              <w:t>servicios digitales</w:t>
            </w:r>
          </w:p>
        </w:tc>
        <w:tc>
          <w:tcPr>
            <w:tcW w:w="2602" w:type="dxa"/>
          </w:tcPr>
          <w:p w14:paraId="4211978E" w14:textId="77777777" w:rsidR="00AA4259" w:rsidRDefault="001B440B">
            <w:pPr>
              <w:pStyle w:val="TableParagraph"/>
              <w:spacing w:before="1" w:line="259" w:lineRule="auto"/>
              <w:ind w:left="108" w:right="146"/>
              <w:rPr>
                <w:sz w:val="24"/>
              </w:rPr>
            </w:pPr>
            <w:r>
              <w:rPr>
                <w:spacing w:val="-2"/>
                <w:sz w:val="24"/>
              </w:rPr>
              <w:t xml:space="preserve">Experiencia </w:t>
            </w:r>
            <w:r>
              <w:rPr>
                <w:sz w:val="24"/>
              </w:rPr>
              <w:t>ciudadana</w:t>
            </w:r>
            <w:r>
              <w:rPr>
                <w:spacing w:val="-17"/>
                <w:sz w:val="24"/>
              </w:rPr>
              <w:t xml:space="preserve"> </w:t>
            </w:r>
            <w:r>
              <w:rPr>
                <w:sz w:val="24"/>
              </w:rPr>
              <w:t>optimizada</w:t>
            </w:r>
          </w:p>
        </w:tc>
      </w:tr>
    </w:tbl>
    <w:p w14:paraId="0E51A0A6" w14:textId="77777777" w:rsidR="00AA4259" w:rsidRDefault="00AA4259">
      <w:pPr>
        <w:pStyle w:val="Textoindependiente"/>
        <w:spacing w:before="186"/>
        <w:rPr>
          <w:rFonts w:ascii="Arial"/>
          <w:b/>
        </w:rPr>
      </w:pPr>
    </w:p>
    <w:p w14:paraId="6C8CC7B5" w14:textId="77777777" w:rsidR="00AA4259" w:rsidRDefault="001B440B">
      <w:pPr>
        <w:ind w:left="982"/>
        <w:rPr>
          <w:rFonts w:ascii="Arial" w:hAnsi="Arial"/>
          <w:b/>
        </w:rPr>
      </w:pPr>
      <w:r>
        <w:rPr>
          <w:rFonts w:ascii="Arial" w:hAnsi="Arial"/>
          <w:b/>
        </w:rPr>
        <w:t>Indicadores</w:t>
      </w:r>
      <w:r>
        <w:rPr>
          <w:rFonts w:ascii="Arial" w:hAnsi="Arial"/>
          <w:b/>
          <w:spacing w:val="-9"/>
        </w:rPr>
        <w:t xml:space="preserve"> </w:t>
      </w:r>
      <w:r>
        <w:rPr>
          <w:rFonts w:ascii="Arial" w:hAnsi="Arial"/>
          <w:b/>
        </w:rPr>
        <w:t>de</w:t>
      </w:r>
      <w:r>
        <w:rPr>
          <w:rFonts w:ascii="Arial" w:hAnsi="Arial"/>
          <w:b/>
          <w:spacing w:val="-9"/>
        </w:rPr>
        <w:t xml:space="preserve"> </w:t>
      </w:r>
      <w:r>
        <w:rPr>
          <w:rFonts w:ascii="Arial" w:hAnsi="Arial"/>
          <w:b/>
        </w:rPr>
        <w:t>Progreso</w:t>
      </w:r>
      <w:r>
        <w:rPr>
          <w:rFonts w:ascii="Arial" w:hAnsi="Arial"/>
          <w:b/>
          <w:spacing w:val="-8"/>
        </w:rPr>
        <w:t xml:space="preserve"> </w:t>
      </w:r>
      <w:r>
        <w:rPr>
          <w:rFonts w:ascii="Arial" w:hAnsi="Arial"/>
          <w:b/>
          <w:spacing w:val="-2"/>
        </w:rPr>
        <w:t>Tecnológico:</w:t>
      </w:r>
    </w:p>
    <w:p w14:paraId="6FD66EED" w14:textId="77777777" w:rsidR="00AA4259" w:rsidRDefault="00AA4259">
      <w:pPr>
        <w:pStyle w:val="Textoindependiente"/>
        <w:spacing w:before="4"/>
        <w:rPr>
          <w:rFonts w:ascii="Arial"/>
          <w:b/>
          <w:sz w:val="15"/>
        </w:rPr>
      </w:pPr>
    </w:p>
    <w:tbl>
      <w:tblPr>
        <w:tblStyle w:val="TableNormal"/>
        <w:tblW w:w="0" w:type="auto"/>
        <w:tblInd w:w="994" w:type="dxa"/>
        <w:tblLayout w:type="fixed"/>
        <w:tblLook w:val="01E0" w:firstRow="1" w:lastRow="1" w:firstColumn="1" w:lastColumn="1" w:noHBand="0" w:noVBand="0"/>
      </w:tblPr>
      <w:tblGrid>
        <w:gridCol w:w="3032"/>
        <w:gridCol w:w="1673"/>
        <w:gridCol w:w="1671"/>
        <w:gridCol w:w="3022"/>
      </w:tblGrid>
      <w:tr w:rsidR="00AA4259" w14:paraId="45671011" w14:textId="77777777">
        <w:trPr>
          <w:trHeight w:val="775"/>
        </w:trPr>
        <w:tc>
          <w:tcPr>
            <w:tcW w:w="3032" w:type="dxa"/>
            <w:shd w:val="clear" w:color="auto" w:fill="0E9ED4"/>
          </w:tcPr>
          <w:p w14:paraId="106A63D3" w14:textId="77777777" w:rsidR="00AA4259" w:rsidRDefault="001B440B">
            <w:pPr>
              <w:pStyle w:val="TableParagraph"/>
              <w:spacing w:before="10"/>
              <w:ind w:left="112"/>
              <w:rPr>
                <w:rFonts w:ascii="Arial"/>
                <w:b/>
                <w:sz w:val="24"/>
              </w:rPr>
            </w:pPr>
            <w:r>
              <w:rPr>
                <w:rFonts w:ascii="Arial"/>
                <w:b/>
                <w:color w:val="FFFFFF"/>
                <w:sz w:val="24"/>
              </w:rPr>
              <w:t>Indicador</w:t>
            </w:r>
            <w:r>
              <w:rPr>
                <w:rFonts w:ascii="Arial"/>
                <w:b/>
                <w:color w:val="FFFFFF"/>
                <w:spacing w:val="-4"/>
                <w:sz w:val="24"/>
              </w:rPr>
              <w:t xml:space="preserve"> </w:t>
            </w:r>
            <w:r>
              <w:rPr>
                <w:rFonts w:ascii="Arial"/>
                <w:b/>
                <w:color w:val="FFFFFF"/>
                <w:sz w:val="24"/>
              </w:rPr>
              <w:t>de</w:t>
            </w:r>
            <w:r>
              <w:rPr>
                <w:rFonts w:ascii="Arial"/>
                <w:b/>
                <w:color w:val="FFFFFF"/>
                <w:spacing w:val="-4"/>
                <w:sz w:val="24"/>
              </w:rPr>
              <w:t xml:space="preserve"> </w:t>
            </w:r>
            <w:r>
              <w:rPr>
                <w:rFonts w:ascii="Arial"/>
                <w:b/>
                <w:color w:val="FFFFFF"/>
                <w:spacing w:val="-2"/>
                <w:sz w:val="24"/>
              </w:rPr>
              <w:t>Desarrollo</w:t>
            </w:r>
          </w:p>
        </w:tc>
        <w:tc>
          <w:tcPr>
            <w:tcW w:w="1673" w:type="dxa"/>
            <w:shd w:val="clear" w:color="auto" w:fill="0E9ED4"/>
          </w:tcPr>
          <w:p w14:paraId="5C845484" w14:textId="77777777" w:rsidR="00AA4259" w:rsidRDefault="001B440B">
            <w:pPr>
              <w:pStyle w:val="TableParagraph"/>
              <w:spacing w:before="10" w:line="259" w:lineRule="auto"/>
              <w:ind w:left="112"/>
              <w:rPr>
                <w:rFonts w:ascii="Arial"/>
                <w:b/>
                <w:sz w:val="24"/>
              </w:rPr>
            </w:pPr>
            <w:r>
              <w:rPr>
                <w:rFonts w:ascii="Arial"/>
                <w:b/>
                <w:color w:val="FFFFFF"/>
                <w:spacing w:val="-4"/>
                <w:sz w:val="24"/>
              </w:rPr>
              <w:t xml:space="preserve">Meta </w:t>
            </w:r>
            <w:r>
              <w:rPr>
                <w:rFonts w:ascii="Arial"/>
                <w:b/>
                <w:color w:val="FFFFFF"/>
                <w:spacing w:val="-2"/>
                <w:sz w:val="24"/>
              </w:rPr>
              <w:t>Intermedia</w:t>
            </w:r>
          </w:p>
        </w:tc>
        <w:tc>
          <w:tcPr>
            <w:tcW w:w="1671" w:type="dxa"/>
            <w:shd w:val="clear" w:color="auto" w:fill="0E9ED4"/>
          </w:tcPr>
          <w:p w14:paraId="5BAB3500" w14:textId="77777777" w:rsidR="00AA4259" w:rsidRDefault="001B440B">
            <w:pPr>
              <w:pStyle w:val="TableParagraph"/>
              <w:spacing w:before="10"/>
              <w:ind w:left="110"/>
              <w:rPr>
                <w:rFonts w:ascii="Arial"/>
                <w:b/>
                <w:sz w:val="24"/>
              </w:rPr>
            </w:pPr>
            <w:r>
              <w:rPr>
                <w:rFonts w:ascii="Arial"/>
                <w:b/>
                <w:color w:val="FFFFFF"/>
                <w:sz w:val="24"/>
              </w:rPr>
              <w:t>Meta</w:t>
            </w:r>
            <w:r>
              <w:rPr>
                <w:rFonts w:ascii="Arial"/>
                <w:b/>
                <w:color w:val="FFFFFF"/>
                <w:spacing w:val="-4"/>
                <w:sz w:val="24"/>
              </w:rPr>
              <w:t xml:space="preserve"> </w:t>
            </w:r>
            <w:r>
              <w:rPr>
                <w:rFonts w:ascii="Arial"/>
                <w:b/>
                <w:color w:val="FFFFFF"/>
                <w:spacing w:val="-2"/>
                <w:sz w:val="24"/>
              </w:rPr>
              <w:t>Final</w:t>
            </w:r>
          </w:p>
        </w:tc>
        <w:tc>
          <w:tcPr>
            <w:tcW w:w="3022" w:type="dxa"/>
            <w:shd w:val="clear" w:color="auto" w:fill="0E9ED4"/>
          </w:tcPr>
          <w:p w14:paraId="521D342A" w14:textId="77777777" w:rsidR="00AA4259" w:rsidRDefault="001B440B">
            <w:pPr>
              <w:pStyle w:val="TableParagraph"/>
              <w:spacing w:before="10"/>
              <w:ind w:left="112"/>
              <w:rPr>
                <w:rFonts w:ascii="Arial"/>
                <w:b/>
                <w:sz w:val="24"/>
              </w:rPr>
            </w:pPr>
            <w:r>
              <w:rPr>
                <w:rFonts w:ascii="Arial"/>
                <w:b/>
                <w:color w:val="FFFFFF"/>
                <w:sz w:val="24"/>
              </w:rPr>
              <w:t>Beneficio</w:t>
            </w:r>
            <w:r>
              <w:rPr>
                <w:rFonts w:ascii="Arial"/>
                <w:b/>
                <w:color w:val="FFFFFF"/>
                <w:spacing w:val="-5"/>
                <w:sz w:val="24"/>
              </w:rPr>
              <w:t xml:space="preserve"> </w:t>
            </w:r>
            <w:r>
              <w:rPr>
                <w:rFonts w:ascii="Arial"/>
                <w:b/>
                <w:color w:val="FFFFFF"/>
                <w:spacing w:val="-2"/>
                <w:sz w:val="24"/>
              </w:rPr>
              <w:t>Esperado</w:t>
            </w:r>
          </w:p>
        </w:tc>
      </w:tr>
      <w:tr w:rsidR="00AA4259" w14:paraId="2964754F" w14:textId="77777777">
        <w:trPr>
          <w:trHeight w:val="755"/>
        </w:trPr>
        <w:tc>
          <w:tcPr>
            <w:tcW w:w="3032" w:type="dxa"/>
            <w:tcBorders>
              <w:left w:val="single" w:sz="4" w:space="0" w:color="5FC9F3"/>
              <w:bottom w:val="single" w:sz="4" w:space="0" w:color="5FC9F3"/>
              <w:right w:val="single" w:sz="4" w:space="0" w:color="5FC9F3"/>
            </w:tcBorders>
            <w:shd w:val="clear" w:color="auto" w:fill="C9ECFA"/>
          </w:tcPr>
          <w:p w14:paraId="1DE029BB" w14:textId="77777777" w:rsidR="00AA4259" w:rsidRDefault="001B440B">
            <w:pPr>
              <w:pStyle w:val="TableParagraph"/>
              <w:ind w:left="107"/>
              <w:rPr>
                <w:rFonts w:ascii="Arial"/>
                <w:b/>
                <w:sz w:val="24"/>
              </w:rPr>
            </w:pPr>
            <w:r>
              <w:rPr>
                <w:rFonts w:ascii="Arial"/>
                <w:b/>
                <w:sz w:val="24"/>
              </w:rPr>
              <w:t>Cumplimiento</w:t>
            </w:r>
            <w:r>
              <w:rPr>
                <w:rFonts w:ascii="Arial"/>
                <w:b/>
                <w:spacing w:val="-15"/>
                <w:sz w:val="24"/>
              </w:rPr>
              <w:t xml:space="preserve"> </w:t>
            </w:r>
            <w:r>
              <w:rPr>
                <w:rFonts w:ascii="Arial"/>
                <w:b/>
                <w:spacing w:val="-2"/>
                <w:sz w:val="24"/>
              </w:rPr>
              <w:t>normativo</w:t>
            </w:r>
          </w:p>
        </w:tc>
        <w:tc>
          <w:tcPr>
            <w:tcW w:w="1673" w:type="dxa"/>
            <w:tcBorders>
              <w:left w:val="single" w:sz="4" w:space="0" w:color="5FC9F3"/>
              <w:bottom w:val="single" w:sz="4" w:space="0" w:color="5FC9F3"/>
              <w:right w:val="single" w:sz="4" w:space="0" w:color="5FC9F3"/>
            </w:tcBorders>
            <w:shd w:val="clear" w:color="auto" w:fill="C9ECFA"/>
          </w:tcPr>
          <w:p w14:paraId="3BAD9E56" w14:textId="77777777" w:rsidR="00AA4259" w:rsidRDefault="001B440B">
            <w:pPr>
              <w:pStyle w:val="TableParagraph"/>
              <w:tabs>
                <w:tab w:val="left" w:pos="809"/>
                <w:tab w:val="left" w:pos="1296"/>
              </w:tabs>
              <w:ind w:left="107"/>
              <w:rPr>
                <w:sz w:val="24"/>
              </w:rPr>
            </w:pPr>
            <w:r>
              <w:rPr>
                <w:spacing w:val="-5"/>
                <w:sz w:val="24"/>
              </w:rPr>
              <w:t>70%</w:t>
            </w:r>
            <w:r>
              <w:rPr>
                <w:sz w:val="24"/>
              </w:rPr>
              <w:tab/>
            </w:r>
            <w:r>
              <w:rPr>
                <w:spacing w:val="-5"/>
                <w:sz w:val="24"/>
              </w:rPr>
              <w:t>en</w:t>
            </w:r>
            <w:r>
              <w:rPr>
                <w:sz w:val="24"/>
              </w:rPr>
              <w:tab/>
            </w:r>
            <w:r>
              <w:rPr>
                <w:spacing w:val="-5"/>
                <w:sz w:val="24"/>
              </w:rPr>
              <w:t>18</w:t>
            </w:r>
          </w:p>
          <w:p w14:paraId="0EA013F3" w14:textId="77777777" w:rsidR="00AA4259" w:rsidRDefault="001B440B">
            <w:pPr>
              <w:pStyle w:val="TableParagraph"/>
              <w:spacing w:before="22"/>
              <w:ind w:left="107"/>
              <w:rPr>
                <w:sz w:val="24"/>
              </w:rPr>
            </w:pPr>
            <w:r>
              <w:rPr>
                <w:spacing w:val="-2"/>
                <w:sz w:val="24"/>
              </w:rPr>
              <w:t>meses</w:t>
            </w:r>
          </w:p>
        </w:tc>
        <w:tc>
          <w:tcPr>
            <w:tcW w:w="1671" w:type="dxa"/>
            <w:tcBorders>
              <w:left w:val="single" w:sz="4" w:space="0" w:color="5FC9F3"/>
              <w:bottom w:val="single" w:sz="4" w:space="0" w:color="5FC9F3"/>
              <w:right w:val="single" w:sz="4" w:space="0" w:color="5FC9F3"/>
            </w:tcBorders>
            <w:shd w:val="clear" w:color="auto" w:fill="C9ECFA"/>
          </w:tcPr>
          <w:p w14:paraId="2E2A086D" w14:textId="77777777" w:rsidR="00AA4259" w:rsidRDefault="001B440B">
            <w:pPr>
              <w:pStyle w:val="TableParagraph"/>
              <w:tabs>
                <w:tab w:val="left" w:pos="807"/>
                <w:tab w:val="left" w:pos="1294"/>
              </w:tabs>
              <w:ind w:left="105"/>
              <w:rPr>
                <w:sz w:val="24"/>
              </w:rPr>
            </w:pPr>
            <w:r>
              <w:rPr>
                <w:spacing w:val="-5"/>
                <w:sz w:val="24"/>
              </w:rPr>
              <w:t>90%</w:t>
            </w:r>
            <w:r>
              <w:rPr>
                <w:sz w:val="24"/>
              </w:rPr>
              <w:tab/>
            </w:r>
            <w:r>
              <w:rPr>
                <w:spacing w:val="-5"/>
                <w:sz w:val="24"/>
              </w:rPr>
              <w:t>en</w:t>
            </w:r>
            <w:r>
              <w:rPr>
                <w:sz w:val="24"/>
              </w:rPr>
              <w:tab/>
            </w:r>
            <w:r>
              <w:rPr>
                <w:spacing w:val="-5"/>
                <w:sz w:val="24"/>
              </w:rPr>
              <w:t>36</w:t>
            </w:r>
          </w:p>
          <w:p w14:paraId="1D920B73" w14:textId="77777777" w:rsidR="00AA4259" w:rsidRDefault="001B440B">
            <w:pPr>
              <w:pStyle w:val="TableParagraph"/>
              <w:spacing w:before="22"/>
              <w:ind w:left="105"/>
              <w:rPr>
                <w:sz w:val="24"/>
              </w:rPr>
            </w:pPr>
            <w:r>
              <w:rPr>
                <w:spacing w:val="-2"/>
                <w:sz w:val="24"/>
              </w:rPr>
              <w:t>meses</w:t>
            </w:r>
          </w:p>
        </w:tc>
        <w:tc>
          <w:tcPr>
            <w:tcW w:w="3022" w:type="dxa"/>
            <w:tcBorders>
              <w:left w:val="single" w:sz="4" w:space="0" w:color="5FC9F3"/>
              <w:bottom w:val="single" w:sz="4" w:space="0" w:color="5FC9F3"/>
              <w:right w:val="single" w:sz="4" w:space="0" w:color="5FC9F3"/>
            </w:tcBorders>
            <w:shd w:val="clear" w:color="auto" w:fill="C9ECFA"/>
          </w:tcPr>
          <w:p w14:paraId="06CE0A0E" w14:textId="77777777" w:rsidR="00AA4259" w:rsidRDefault="001B440B">
            <w:pPr>
              <w:pStyle w:val="TableParagraph"/>
              <w:ind w:left="107"/>
              <w:rPr>
                <w:sz w:val="24"/>
              </w:rPr>
            </w:pPr>
            <w:r>
              <w:rPr>
                <w:sz w:val="24"/>
              </w:rPr>
              <w:t>Conformidad</w:t>
            </w:r>
            <w:r>
              <w:rPr>
                <w:spacing w:val="-7"/>
                <w:sz w:val="24"/>
              </w:rPr>
              <w:t xml:space="preserve"> </w:t>
            </w:r>
            <w:r>
              <w:rPr>
                <w:spacing w:val="-2"/>
                <w:sz w:val="24"/>
              </w:rPr>
              <w:t>regulatoria</w:t>
            </w:r>
          </w:p>
        </w:tc>
      </w:tr>
    </w:tbl>
    <w:p w14:paraId="0DF51059" w14:textId="77777777" w:rsidR="00AA4259" w:rsidRDefault="00AA4259">
      <w:pPr>
        <w:pStyle w:val="TableParagraph"/>
        <w:rPr>
          <w:sz w:val="24"/>
        </w:rPr>
        <w:sectPr w:rsidR="00AA4259">
          <w:pgSz w:w="12240" w:h="15840"/>
          <w:pgMar w:top="960" w:right="720" w:bottom="1280" w:left="720" w:header="751" w:footer="1083" w:gutter="0"/>
          <w:cols w:space="720"/>
        </w:sectPr>
      </w:pPr>
    </w:p>
    <w:p w14:paraId="0D80E619" w14:textId="77777777" w:rsidR="00AA4259" w:rsidRDefault="00AA4259">
      <w:pPr>
        <w:pStyle w:val="Textoindependiente"/>
        <w:spacing w:before="211"/>
        <w:rPr>
          <w:rFonts w:ascii="Arial"/>
          <w:b/>
          <w:sz w:val="20"/>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3032"/>
        <w:gridCol w:w="1673"/>
        <w:gridCol w:w="1671"/>
        <w:gridCol w:w="3022"/>
      </w:tblGrid>
      <w:tr w:rsidR="00AA4259" w14:paraId="78CE7A4B" w14:textId="77777777">
        <w:trPr>
          <w:trHeight w:val="775"/>
        </w:trPr>
        <w:tc>
          <w:tcPr>
            <w:tcW w:w="3032" w:type="dxa"/>
            <w:tcBorders>
              <w:top w:val="nil"/>
              <w:left w:val="nil"/>
              <w:bottom w:val="nil"/>
              <w:right w:val="nil"/>
            </w:tcBorders>
            <w:shd w:val="clear" w:color="auto" w:fill="0E9ED4"/>
          </w:tcPr>
          <w:p w14:paraId="250816AA" w14:textId="77777777" w:rsidR="00AA4259" w:rsidRDefault="001B440B">
            <w:pPr>
              <w:pStyle w:val="TableParagraph"/>
              <w:spacing w:before="10"/>
              <w:ind w:left="112"/>
              <w:rPr>
                <w:rFonts w:ascii="Arial"/>
                <w:b/>
                <w:sz w:val="24"/>
              </w:rPr>
            </w:pPr>
            <w:r>
              <w:rPr>
                <w:rFonts w:ascii="Arial"/>
                <w:b/>
                <w:color w:val="FFFFFF"/>
                <w:sz w:val="24"/>
              </w:rPr>
              <w:t>Indicador</w:t>
            </w:r>
            <w:r>
              <w:rPr>
                <w:rFonts w:ascii="Arial"/>
                <w:b/>
                <w:color w:val="FFFFFF"/>
                <w:spacing w:val="-4"/>
                <w:sz w:val="24"/>
              </w:rPr>
              <w:t xml:space="preserve"> </w:t>
            </w:r>
            <w:r>
              <w:rPr>
                <w:rFonts w:ascii="Arial"/>
                <w:b/>
                <w:color w:val="FFFFFF"/>
                <w:sz w:val="24"/>
              </w:rPr>
              <w:t>de</w:t>
            </w:r>
            <w:r>
              <w:rPr>
                <w:rFonts w:ascii="Arial"/>
                <w:b/>
                <w:color w:val="FFFFFF"/>
                <w:spacing w:val="-4"/>
                <w:sz w:val="24"/>
              </w:rPr>
              <w:t xml:space="preserve"> </w:t>
            </w:r>
            <w:r>
              <w:rPr>
                <w:rFonts w:ascii="Arial"/>
                <w:b/>
                <w:color w:val="FFFFFF"/>
                <w:spacing w:val="-2"/>
                <w:sz w:val="24"/>
              </w:rPr>
              <w:t>Desarrollo</w:t>
            </w:r>
          </w:p>
        </w:tc>
        <w:tc>
          <w:tcPr>
            <w:tcW w:w="1673" w:type="dxa"/>
            <w:tcBorders>
              <w:top w:val="nil"/>
              <w:left w:val="nil"/>
              <w:bottom w:val="nil"/>
              <w:right w:val="nil"/>
            </w:tcBorders>
            <w:shd w:val="clear" w:color="auto" w:fill="0E9ED4"/>
          </w:tcPr>
          <w:p w14:paraId="425A3978" w14:textId="77777777" w:rsidR="00AA4259" w:rsidRDefault="001B440B">
            <w:pPr>
              <w:pStyle w:val="TableParagraph"/>
              <w:spacing w:before="10" w:line="259" w:lineRule="auto"/>
              <w:ind w:left="112"/>
              <w:rPr>
                <w:rFonts w:ascii="Arial"/>
                <w:b/>
                <w:sz w:val="24"/>
              </w:rPr>
            </w:pPr>
            <w:r>
              <w:rPr>
                <w:rFonts w:ascii="Arial"/>
                <w:b/>
                <w:color w:val="FFFFFF"/>
                <w:spacing w:val="-4"/>
                <w:sz w:val="24"/>
              </w:rPr>
              <w:t xml:space="preserve">Meta </w:t>
            </w:r>
            <w:r>
              <w:rPr>
                <w:rFonts w:ascii="Arial"/>
                <w:b/>
                <w:color w:val="FFFFFF"/>
                <w:spacing w:val="-2"/>
                <w:sz w:val="24"/>
              </w:rPr>
              <w:t>Intermedia</w:t>
            </w:r>
          </w:p>
        </w:tc>
        <w:tc>
          <w:tcPr>
            <w:tcW w:w="1671" w:type="dxa"/>
            <w:tcBorders>
              <w:top w:val="nil"/>
              <w:left w:val="nil"/>
              <w:bottom w:val="nil"/>
              <w:right w:val="nil"/>
            </w:tcBorders>
            <w:shd w:val="clear" w:color="auto" w:fill="0E9ED4"/>
          </w:tcPr>
          <w:p w14:paraId="1A5B95E6" w14:textId="77777777" w:rsidR="00AA4259" w:rsidRDefault="001B440B">
            <w:pPr>
              <w:pStyle w:val="TableParagraph"/>
              <w:spacing w:before="10"/>
              <w:ind w:left="110"/>
              <w:rPr>
                <w:rFonts w:ascii="Arial"/>
                <w:b/>
                <w:sz w:val="24"/>
              </w:rPr>
            </w:pPr>
            <w:r>
              <w:rPr>
                <w:rFonts w:ascii="Arial"/>
                <w:b/>
                <w:color w:val="FFFFFF"/>
                <w:sz w:val="24"/>
              </w:rPr>
              <w:t>Meta</w:t>
            </w:r>
            <w:r>
              <w:rPr>
                <w:rFonts w:ascii="Arial"/>
                <w:b/>
                <w:color w:val="FFFFFF"/>
                <w:spacing w:val="-4"/>
                <w:sz w:val="24"/>
              </w:rPr>
              <w:t xml:space="preserve"> </w:t>
            </w:r>
            <w:r>
              <w:rPr>
                <w:rFonts w:ascii="Arial"/>
                <w:b/>
                <w:color w:val="FFFFFF"/>
                <w:spacing w:val="-2"/>
                <w:sz w:val="24"/>
              </w:rPr>
              <w:t>Final</w:t>
            </w:r>
          </w:p>
        </w:tc>
        <w:tc>
          <w:tcPr>
            <w:tcW w:w="3022" w:type="dxa"/>
            <w:tcBorders>
              <w:top w:val="nil"/>
              <w:left w:val="nil"/>
              <w:bottom w:val="nil"/>
              <w:right w:val="nil"/>
            </w:tcBorders>
            <w:shd w:val="clear" w:color="auto" w:fill="0E9ED4"/>
          </w:tcPr>
          <w:p w14:paraId="46926236" w14:textId="77777777" w:rsidR="00AA4259" w:rsidRDefault="001B440B">
            <w:pPr>
              <w:pStyle w:val="TableParagraph"/>
              <w:spacing w:before="10"/>
              <w:ind w:left="112"/>
              <w:rPr>
                <w:rFonts w:ascii="Arial"/>
                <w:b/>
                <w:sz w:val="24"/>
              </w:rPr>
            </w:pPr>
            <w:r>
              <w:rPr>
                <w:rFonts w:ascii="Arial"/>
                <w:b/>
                <w:color w:val="FFFFFF"/>
                <w:sz w:val="24"/>
              </w:rPr>
              <w:t>Beneficio</w:t>
            </w:r>
            <w:r>
              <w:rPr>
                <w:rFonts w:ascii="Arial"/>
                <w:b/>
                <w:color w:val="FFFFFF"/>
                <w:spacing w:val="-5"/>
                <w:sz w:val="24"/>
              </w:rPr>
              <w:t xml:space="preserve"> </w:t>
            </w:r>
            <w:r>
              <w:rPr>
                <w:rFonts w:ascii="Arial"/>
                <w:b/>
                <w:color w:val="FFFFFF"/>
                <w:spacing w:val="-2"/>
                <w:sz w:val="24"/>
              </w:rPr>
              <w:t>Esperado</w:t>
            </w:r>
          </w:p>
        </w:tc>
      </w:tr>
      <w:tr w:rsidR="00AA4259" w14:paraId="215572F3" w14:textId="77777777">
        <w:trPr>
          <w:trHeight w:val="755"/>
        </w:trPr>
        <w:tc>
          <w:tcPr>
            <w:tcW w:w="3032" w:type="dxa"/>
            <w:tcBorders>
              <w:top w:val="nil"/>
            </w:tcBorders>
          </w:tcPr>
          <w:p w14:paraId="243696CB" w14:textId="77777777" w:rsidR="00AA4259" w:rsidRDefault="001B440B">
            <w:pPr>
              <w:pStyle w:val="TableParagraph"/>
              <w:tabs>
                <w:tab w:val="left" w:pos="1949"/>
              </w:tabs>
              <w:spacing w:line="259" w:lineRule="auto"/>
              <w:ind w:left="107" w:right="97"/>
              <w:rPr>
                <w:rFonts w:ascii="Arial"/>
                <w:b/>
                <w:sz w:val="24"/>
              </w:rPr>
            </w:pPr>
            <w:r>
              <w:rPr>
                <w:rFonts w:ascii="Arial"/>
                <w:b/>
                <w:spacing w:val="-2"/>
                <w:sz w:val="24"/>
              </w:rPr>
              <w:t>Servicios</w:t>
            </w:r>
            <w:r>
              <w:rPr>
                <w:rFonts w:ascii="Arial"/>
                <w:b/>
                <w:sz w:val="24"/>
              </w:rPr>
              <w:tab/>
            </w:r>
            <w:r>
              <w:rPr>
                <w:rFonts w:ascii="Arial"/>
                <w:b/>
                <w:spacing w:val="-2"/>
                <w:sz w:val="24"/>
              </w:rPr>
              <w:t>digitales disponibles</w:t>
            </w:r>
          </w:p>
        </w:tc>
        <w:tc>
          <w:tcPr>
            <w:tcW w:w="1673" w:type="dxa"/>
            <w:tcBorders>
              <w:top w:val="nil"/>
            </w:tcBorders>
          </w:tcPr>
          <w:p w14:paraId="5D43B3D9" w14:textId="77777777" w:rsidR="00AA4259" w:rsidRDefault="001B440B">
            <w:pPr>
              <w:pStyle w:val="TableParagraph"/>
              <w:ind w:left="107"/>
              <w:rPr>
                <w:sz w:val="24"/>
              </w:rPr>
            </w:pPr>
            <w:r>
              <w:rPr>
                <w:sz w:val="24"/>
              </w:rPr>
              <w:t xml:space="preserve">8 </w:t>
            </w:r>
            <w:r>
              <w:rPr>
                <w:spacing w:val="-2"/>
                <w:sz w:val="24"/>
              </w:rPr>
              <w:t>servicios</w:t>
            </w:r>
          </w:p>
        </w:tc>
        <w:tc>
          <w:tcPr>
            <w:tcW w:w="1671" w:type="dxa"/>
            <w:tcBorders>
              <w:top w:val="nil"/>
            </w:tcBorders>
          </w:tcPr>
          <w:p w14:paraId="09577E53" w14:textId="77777777" w:rsidR="00AA4259" w:rsidRDefault="001B440B">
            <w:pPr>
              <w:pStyle w:val="TableParagraph"/>
              <w:ind w:left="105"/>
              <w:rPr>
                <w:sz w:val="24"/>
              </w:rPr>
            </w:pPr>
            <w:r>
              <w:rPr>
                <w:sz w:val="24"/>
              </w:rPr>
              <w:t>15</w:t>
            </w:r>
            <w:r>
              <w:rPr>
                <w:spacing w:val="-2"/>
                <w:sz w:val="24"/>
              </w:rPr>
              <w:t xml:space="preserve"> servicios</w:t>
            </w:r>
          </w:p>
        </w:tc>
        <w:tc>
          <w:tcPr>
            <w:tcW w:w="3022" w:type="dxa"/>
            <w:tcBorders>
              <w:top w:val="nil"/>
            </w:tcBorders>
          </w:tcPr>
          <w:p w14:paraId="7C95FE9B" w14:textId="77777777" w:rsidR="00AA4259" w:rsidRDefault="001B440B">
            <w:pPr>
              <w:pStyle w:val="TableParagraph"/>
              <w:tabs>
                <w:tab w:val="left" w:pos="1805"/>
              </w:tabs>
              <w:spacing w:line="259" w:lineRule="auto"/>
              <w:ind w:left="107" w:right="99"/>
              <w:rPr>
                <w:sz w:val="24"/>
              </w:rPr>
            </w:pPr>
            <w:r>
              <w:rPr>
                <w:spacing w:val="-2"/>
                <w:sz w:val="24"/>
              </w:rPr>
              <w:t>Experiencia</w:t>
            </w:r>
            <w:r>
              <w:rPr>
                <w:sz w:val="24"/>
              </w:rPr>
              <w:tab/>
            </w:r>
            <w:r>
              <w:rPr>
                <w:spacing w:val="-2"/>
                <w:sz w:val="24"/>
              </w:rPr>
              <w:t>ciudadana mejorada</w:t>
            </w:r>
          </w:p>
        </w:tc>
      </w:tr>
      <w:tr w:rsidR="00AA4259" w14:paraId="7CE282F3" w14:textId="77777777">
        <w:trPr>
          <w:trHeight w:val="755"/>
        </w:trPr>
        <w:tc>
          <w:tcPr>
            <w:tcW w:w="3032" w:type="dxa"/>
            <w:shd w:val="clear" w:color="auto" w:fill="C9ECFA"/>
          </w:tcPr>
          <w:p w14:paraId="6627AAD1" w14:textId="77777777" w:rsidR="00AA4259" w:rsidRDefault="001B440B">
            <w:pPr>
              <w:pStyle w:val="TableParagraph"/>
              <w:tabs>
                <w:tab w:val="left" w:pos="1257"/>
                <w:tab w:val="left" w:pos="2643"/>
              </w:tabs>
              <w:spacing w:line="259" w:lineRule="auto"/>
              <w:ind w:left="107" w:right="96"/>
              <w:rPr>
                <w:rFonts w:ascii="Arial" w:hAnsi="Arial"/>
                <w:b/>
                <w:sz w:val="24"/>
              </w:rPr>
            </w:pPr>
            <w:r>
              <w:rPr>
                <w:rFonts w:ascii="Arial" w:hAnsi="Arial"/>
                <w:b/>
                <w:spacing w:val="-2"/>
                <w:sz w:val="24"/>
              </w:rPr>
              <w:t>Tiempo</w:t>
            </w:r>
            <w:r>
              <w:rPr>
                <w:rFonts w:ascii="Arial" w:hAnsi="Arial"/>
                <w:b/>
                <w:sz w:val="24"/>
              </w:rPr>
              <w:tab/>
            </w:r>
            <w:r>
              <w:rPr>
                <w:rFonts w:ascii="Arial" w:hAnsi="Arial"/>
                <w:b/>
                <w:spacing w:val="-2"/>
                <w:sz w:val="24"/>
              </w:rPr>
              <w:t>promedio</w:t>
            </w:r>
            <w:r>
              <w:rPr>
                <w:rFonts w:ascii="Arial" w:hAnsi="Arial"/>
                <w:b/>
                <w:sz w:val="24"/>
              </w:rPr>
              <w:tab/>
            </w:r>
            <w:r>
              <w:rPr>
                <w:rFonts w:ascii="Arial" w:hAnsi="Arial"/>
                <w:b/>
                <w:spacing w:val="-6"/>
                <w:sz w:val="24"/>
              </w:rPr>
              <w:t xml:space="preserve">de </w:t>
            </w:r>
            <w:r>
              <w:rPr>
                <w:rFonts w:ascii="Arial" w:hAnsi="Arial"/>
                <w:b/>
                <w:spacing w:val="-2"/>
                <w:sz w:val="24"/>
              </w:rPr>
              <w:t>trámite</w:t>
            </w:r>
          </w:p>
        </w:tc>
        <w:tc>
          <w:tcPr>
            <w:tcW w:w="1673" w:type="dxa"/>
            <w:shd w:val="clear" w:color="auto" w:fill="C9ECFA"/>
          </w:tcPr>
          <w:p w14:paraId="1AD10C43" w14:textId="77777777" w:rsidR="00AA4259" w:rsidRDefault="001B440B">
            <w:pPr>
              <w:pStyle w:val="TableParagraph"/>
              <w:ind w:left="107"/>
              <w:rPr>
                <w:sz w:val="24"/>
              </w:rPr>
            </w:pPr>
            <w:r>
              <w:rPr>
                <w:sz w:val="24"/>
              </w:rPr>
              <w:t xml:space="preserve">8 </w:t>
            </w:r>
            <w:r>
              <w:rPr>
                <w:spacing w:val="-4"/>
                <w:sz w:val="24"/>
              </w:rPr>
              <w:t>días</w:t>
            </w:r>
          </w:p>
        </w:tc>
        <w:tc>
          <w:tcPr>
            <w:tcW w:w="1671" w:type="dxa"/>
            <w:shd w:val="clear" w:color="auto" w:fill="C9ECFA"/>
          </w:tcPr>
          <w:p w14:paraId="60D0353D" w14:textId="77777777" w:rsidR="00AA4259" w:rsidRDefault="001B440B">
            <w:pPr>
              <w:pStyle w:val="TableParagraph"/>
              <w:ind w:left="105"/>
              <w:rPr>
                <w:sz w:val="24"/>
              </w:rPr>
            </w:pPr>
            <w:r>
              <w:rPr>
                <w:sz w:val="24"/>
              </w:rPr>
              <w:t xml:space="preserve">5 </w:t>
            </w:r>
            <w:r>
              <w:rPr>
                <w:spacing w:val="-4"/>
                <w:sz w:val="24"/>
              </w:rPr>
              <w:t>días</w:t>
            </w:r>
          </w:p>
        </w:tc>
        <w:tc>
          <w:tcPr>
            <w:tcW w:w="3022" w:type="dxa"/>
            <w:shd w:val="clear" w:color="auto" w:fill="C9ECFA"/>
          </w:tcPr>
          <w:p w14:paraId="2E974944" w14:textId="77777777" w:rsidR="00AA4259" w:rsidRDefault="001B440B">
            <w:pPr>
              <w:pStyle w:val="TableParagraph"/>
              <w:ind w:left="107"/>
              <w:rPr>
                <w:sz w:val="24"/>
              </w:rPr>
            </w:pPr>
            <w:r>
              <w:rPr>
                <w:sz w:val="24"/>
              </w:rPr>
              <w:t>Eficiencia</w:t>
            </w:r>
            <w:r>
              <w:rPr>
                <w:spacing w:val="-8"/>
                <w:sz w:val="24"/>
              </w:rPr>
              <w:t xml:space="preserve"> </w:t>
            </w:r>
            <w:r>
              <w:rPr>
                <w:spacing w:val="-2"/>
                <w:sz w:val="24"/>
              </w:rPr>
              <w:t>operativa</w:t>
            </w:r>
          </w:p>
        </w:tc>
      </w:tr>
      <w:tr w:rsidR="00AA4259" w14:paraId="3B7BA4E3" w14:textId="77777777">
        <w:trPr>
          <w:trHeight w:val="458"/>
        </w:trPr>
        <w:tc>
          <w:tcPr>
            <w:tcW w:w="3032" w:type="dxa"/>
          </w:tcPr>
          <w:p w14:paraId="18C6AEE6" w14:textId="77777777" w:rsidR="00AA4259" w:rsidRDefault="001B440B">
            <w:pPr>
              <w:pStyle w:val="TableParagraph"/>
              <w:ind w:left="107"/>
              <w:rPr>
                <w:rFonts w:ascii="Arial" w:hAnsi="Arial"/>
                <w:b/>
                <w:sz w:val="24"/>
              </w:rPr>
            </w:pPr>
            <w:r>
              <w:rPr>
                <w:rFonts w:ascii="Arial" w:hAnsi="Arial"/>
                <w:b/>
                <w:sz w:val="24"/>
              </w:rPr>
              <w:t>Satisfacción</w:t>
            </w:r>
            <w:r>
              <w:rPr>
                <w:rFonts w:ascii="Arial" w:hAnsi="Arial"/>
                <w:b/>
                <w:spacing w:val="-11"/>
                <w:sz w:val="24"/>
              </w:rPr>
              <w:t xml:space="preserve"> </w:t>
            </w:r>
            <w:r>
              <w:rPr>
                <w:rFonts w:ascii="Arial" w:hAnsi="Arial"/>
                <w:b/>
                <w:sz w:val="24"/>
              </w:rPr>
              <w:t>de</w:t>
            </w:r>
            <w:r>
              <w:rPr>
                <w:rFonts w:ascii="Arial" w:hAnsi="Arial"/>
                <w:b/>
                <w:spacing w:val="-10"/>
                <w:sz w:val="24"/>
              </w:rPr>
              <w:t xml:space="preserve"> </w:t>
            </w:r>
            <w:r>
              <w:rPr>
                <w:rFonts w:ascii="Arial" w:hAnsi="Arial"/>
                <w:b/>
                <w:spacing w:val="-2"/>
                <w:sz w:val="24"/>
              </w:rPr>
              <w:t>usuarios</w:t>
            </w:r>
          </w:p>
        </w:tc>
        <w:tc>
          <w:tcPr>
            <w:tcW w:w="1673" w:type="dxa"/>
          </w:tcPr>
          <w:p w14:paraId="19306288" w14:textId="77777777" w:rsidR="00AA4259" w:rsidRDefault="001B440B">
            <w:pPr>
              <w:pStyle w:val="TableParagraph"/>
              <w:ind w:left="107"/>
              <w:rPr>
                <w:sz w:val="24"/>
              </w:rPr>
            </w:pPr>
            <w:r>
              <w:rPr>
                <w:spacing w:val="-5"/>
                <w:sz w:val="24"/>
              </w:rPr>
              <w:t>80%</w:t>
            </w:r>
          </w:p>
        </w:tc>
        <w:tc>
          <w:tcPr>
            <w:tcW w:w="1671" w:type="dxa"/>
          </w:tcPr>
          <w:p w14:paraId="7040BEFD" w14:textId="77777777" w:rsidR="00AA4259" w:rsidRDefault="001B440B">
            <w:pPr>
              <w:pStyle w:val="TableParagraph"/>
              <w:ind w:left="105"/>
              <w:rPr>
                <w:sz w:val="24"/>
              </w:rPr>
            </w:pPr>
            <w:r>
              <w:rPr>
                <w:spacing w:val="-5"/>
                <w:sz w:val="24"/>
              </w:rPr>
              <w:t>90%</w:t>
            </w:r>
          </w:p>
        </w:tc>
        <w:tc>
          <w:tcPr>
            <w:tcW w:w="3022" w:type="dxa"/>
          </w:tcPr>
          <w:p w14:paraId="7EEBE9F7" w14:textId="77777777" w:rsidR="00AA4259" w:rsidRDefault="001B440B">
            <w:pPr>
              <w:pStyle w:val="TableParagraph"/>
              <w:ind w:left="107"/>
              <w:rPr>
                <w:sz w:val="24"/>
              </w:rPr>
            </w:pPr>
            <w:r>
              <w:rPr>
                <w:sz w:val="24"/>
              </w:rPr>
              <w:t>Calidad</w:t>
            </w:r>
            <w:r>
              <w:rPr>
                <w:spacing w:val="-3"/>
                <w:sz w:val="24"/>
              </w:rPr>
              <w:t xml:space="preserve"> </w:t>
            </w:r>
            <w:r>
              <w:rPr>
                <w:sz w:val="24"/>
              </w:rPr>
              <w:t>de</w:t>
            </w:r>
            <w:r>
              <w:rPr>
                <w:spacing w:val="-2"/>
                <w:sz w:val="24"/>
              </w:rPr>
              <w:t xml:space="preserve"> servicio</w:t>
            </w:r>
          </w:p>
        </w:tc>
      </w:tr>
    </w:tbl>
    <w:p w14:paraId="1171718F" w14:textId="77777777" w:rsidR="00AA4259" w:rsidRDefault="00AA4259">
      <w:pPr>
        <w:pStyle w:val="Textoindependiente"/>
        <w:spacing w:before="163"/>
        <w:rPr>
          <w:rFonts w:ascii="Arial"/>
          <w:b/>
          <w:sz w:val="24"/>
        </w:rPr>
      </w:pPr>
    </w:p>
    <w:p w14:paraId="481E2D4D" w14:textId="77777777" w:rsidR="00AA4259" w:rsidRDefault="001B440B">
      <w:pPr>
        <w:pStyle w:val="Ttulo1"/>
        <w:numPr>
          <w:ilvl w:val="1"/>
          <w:numId w:val="154"/>
        </w:numPr>
        <w:tabs>
          <w:tab w:val="left" w:pos="1685"/>
        </w:tabs>
        <w:ind w:left="1685" w:hanging="703"/>
      </w:pPr>
      <w:bookmarkStart w:id="67" w:name="_bookmark67"/>
      <w:bookmarkEnd w:id="67"/>
      <w:r>
        <w:t>CUMPLIMIENTO</w:t>
      </w:r>
      <w:r>
        <w:rPr>
          <w:spacing w:val="-2"/>
        </w:rPr>
        <w:t xml:space="preserve"> </w:t>
      </w:r>
      <w:r>
        <w:t>DEL</w:t>
      </w:r>
      <w:r>
        <w:rPr>
          <w:spacing w:val="-4"/>
        </w:rPr>
        <w:t xml:space="preserve"> </w:t>
      </w:r>
      <w:r>
        <w:t>MODELO</w:t>
      </w:r>
      <w:r>
        <w:rPr>
          <w:spacing w:val="2"/>
        </w:rPr>
        <w:t xml:space="preserve"> </w:t>
      </w:r>
      <w:r>
        <w:t>– SGDEA-DC-</w:t>
      </w:r>
      <w:r>
        <w:rPr>
          <w:spacing w:val="-2"/>
        </w:rPr>
        <w:t xml:space="preserve"> </w:t>
      </w:r>
      <w:r>
        <w:t>RTF</w:t>
      </w:r>
      <w:r>
        <w:rPr>
          <w:spacing w:val="-1"/>
        </w:rPr>
        <w:t xml:space="preserve"> </w:t>
      </w:r>
      <w:r>
        <w:rPr>
          <w:spacing w:val="-5"/>
        </w:rPr>
        <w:t>1.0</w:t>
      </w:r>
    </w:p>
    <w:p w14:paraId="48BCBF36" w14:textId="77777777" w:rsidR="00AA4259" w:rsidRDefault="001B440B">
      <w:pPr>
        <w:pStyle w:val="Textoindependiente"/>
        <w:spacing w:before="26" w:line="259" w:lineRule="auto"/>
        <w:ind w:left="982" w:right="406"/>
        <w:jc w:val="both"/>
      </w:pPr>
      <w:r>
        <w:t>Es fundamental basar cualquier evaluación o recomendación sobre el SGDEA soportados siempre en la información que entrega una comparación de las características del sistema con un modelo de referencia establecido o adoptado. Para este propósito se ha utilizado el modelo de referencia sugerido por la Alcaldía Mayor de Bogotá desde el</w:t>
      </w:r>
      <w:r>
        <w:rPr>
          <w:spacing w:val="-1"/>
        </w:rPr>
        <w:t xml:space="preserve"> </w:t>
      </w:r>
      <w:r>
        <w:t>Archivo Distrital con el SGDEA RTF 1.0 que como aporte para las entidades distritales resulta pertinente</w:t>
      </w:r>
      <w:r>
        <w:rPr>
          <w:spacing w:val="-1"/>
        </w:rPr>
        <w:t xml:space="preserve"> </w:t>
      </w:r>
      <w:r>
        <w:t>y útil para constatar el nivel</w:t>
      </w:r>
      <w:r>
        <w:rPr>
          <w:spacing w:val="-6"/>
        </w:rPr>
        <w:t xml:space="preserve"> </w:t>
      </w:r>
      <w:r>
        <w:t>de</w:t>
      </w:r>
      <w:r>
        <w:rPr>
          <w:spacing w:val="-5"/>
        </w:rPr>
        <w:t xml:space="preserve"> </w:t>
      </w:r>
      <w:r>
        <w:t>cumplimiento</w:t>
      </w:r>
      <w:r>
        <w:rPr>
          <w:spacing w:val="-5"/>
        </w:rPr>
        <w:t xml:space="preserve"> </w:t>
      </w:r>
      <w:r>
        <w:t>que</w:t>
      </w:r>
      <w:r>
        <w:rPr>
          <w:spacing w:val="-5"/>
        </w:rPr>
        <w:t xml:space="preserve"> </w:t>
      </w:r>
      <w:r>
        <w:t>el</w:t>
      </w:r>
      <w:r>
        <w:rPr>
          <w:spacing w:val="-6"/>
        </w:rPr>
        <w:t xml:space="preserve"> </w:t>
      </w:r>
      <w:r>
        <w:t>sistema</w:t>
      </w:r>
      <w:r>
        <w:rPr>
          <w:spacing w:val="-9"/>
        </w:rPr>
        <w:t xml:space="preserve"> </w:t>
      </w:r>
      <w:r>
        <w:t>Orfeo</w:t>
      </w:r>
      <w:r>
        <w:rPr>
          <w:spacing w:val="-8"/>
        </w:rPr>
        <w:t xml:space="preserve"> </w:t>
      </w:r>
      <w:r>
        <w:t>tiene</w:t>
      </w:r>
      <w:r>
        <w:rPr>
          <w:spacing w:val="-7"/>
        </w:rPr>
        <w:t xml:space="preserve"> </w:t>
      </w:r>
      <w:r>
        <w:t>de</w:t>
      </w:r>
      <w:r>
        <w:rPr>
          <w:spacing w:val="-5"/>
        </w:rPr>
        <w:t xml:space="preserve"> </w:t>
      </w:r>
      <w:r>
        <w:t>todas</w:t>
      </w:r>
      <w:r>
        <w:rPr>
          <w:spacing w:val="-7"/>
        </w:rPr>
        <w:t xml:space="preserve"> </w:t>
      </w:r>
      <w:r>
        <w:t>aquellas</w:t>
      </w:r>
      <w:r>
        <w:rPr>
          <w:spacing w:val="-5"/>
        </w:rPr>
        <w:t xml:space="preserve"> </w:t>
      </w:r>
      <w:r>
        <w:t>especificaciones</w:t>
      </w:r>
      <w:r>
        <w:rPr>
          <w:spacing w:val="-5"/>
        </w:rPr>
        <w:t xml:space="preserve"> </w:t>
      </w:r>
      <w:r>
        <w:t>básicas</w:t>
      </w:r>
      <w:r>
        <w:rPr>
          <w:spacing w:val="-7"/>
        </w:rPr>
        <w:t xml:space="preserve"> </w:t>
      </w:r>
      <w:r>
        <w:t>que se deben adoptar por parte de la UAERMV.</w:t>
      </w:r>
    </w:p>
    <w:p w14:paraId="0C004519" w14:textId="77777777" w:rsidR="00AA4259" w:rsidRDefault="001B440B">
      <w:pPr>
        <w:pStyle w:val="Textoindependiente"/>
        <w:spacing w:before="157" w:line="259" w:lineRule="auto"/>
        <w:ind w:left="982" w:right="406"/>
        <w:jc w:val="both"/>
      </w:pPr>
      <w:r>
        <w:t>Teniendo en cuenta que</w:t>
      </w:r>
      <w:r>
        <w:rPr>
          <w:spacing w:val="-1"/>
        </w:rPr>
        <w:t xml:space="preserve"> </w:t>
      </w:r>
      <w:r>
        <w:t>la estructura de</w:t>
      </w:r>
      <w:r>
        <w:rPr>
          <w:spacing w:val="-1"/>
        </w:rPr>
        <w:t xml:space="preserve"> </w:t>
      </w:r>
      <w:r>
        <w:t>requisitos del SGDEA-DC RTF 1.0 está constituido por un</w:t>
      </w:r>
      <w:r>
        <w:rPr>
          <w:spacing w:val="-8"/>
        </w:rPr>
        <w:t xml:space="preserve"> </w:t>
      </w:r>
      <w:r>
        <w:t>conjunto</w:t>
      </w:r>
      <w:r>
        <w:rPr>
          <w:spacing w:val="-7"/>
        </w:rPr>
        <w:t xml:space="preserve"> </w:t>
      </w:r>
      <w:r>
        <w:t>de</w:t>
      </w:r>
      <w:r>
        <w:rPr>
          <w:spacing w:val="-10"/>
        </w:rPr>
        <w:t xml:space="preserve"> </w:t>
      </w:r>
      <w:r>
        <w:t>elementos</w:t>
      </w:r>
      <w:r>
        <w:rPr>
          <w:spacing w:val="-7"/>
        </w:rPr>
        <w:t xml:space="preserve"> </w:t>
      </w:r>
      <w:r>
        <w:t>técnicos</w:t>
      </w:r>
      <w:r>
        <w:rPr>
          <w:spacing w:val="-10"/>
        </w:rPr>
        <w:t xml:space="preserve"> </w:t>
      </w:r>
      <w:r>
        <w:t>y</w:t>
      </w:r>
      <w:r>
        <w:rPr>
          <w:spacing w:val="-9"/>
        </w:rPr>
        <w:t xml:space="preserve"> </w:t>
      </w:r>
      <w:r>
        <w:t>funcionales</w:t>
      </w:r>
      <w:r>
        <w:rPr>
          <w:spacing w:val="-10"/>
        </w:rPr>
        <w:t xml:space="preserve"> </w:t>
      </w:r>
      <w:r>
        <w:t>con</w:t>
      </w:r>
      <w:r>
        <w:rPr>
          <w:spacing w:val="-8"/>
        </w:rPr>
        <w:t xml:space="preserve"> </w:t>
      </w:r>
      <w:r>
        <w:t>requisitos</w:t>
      </w:r>
      <w:r>
        <w:rPr>
          <w:spacing w:val="-10"/>
        </w:rPr>
        <w:t xml:space="preserve"> </w:t>
      </w:r>
      <w:r>
        <w:t>que</w:t>
      </w:r>
      <w:r>
        <w:rPr>
          <w:spacing w:val="-7"/>
        </w:rPr>
        <w:t xml:space="preserve"> </w:t>
      </w:r>
      <w:r>
        <w:t>pueden</w:t>
      </w:r>
      <w:r>
        <w:rPr>
          <w:spacing w:val="-5"/>
        </w:rPr>
        <w:t xml:space="preserve"> </w:t>
      </w:r>
      <w:r>
        <w:t>resultar</w:t>
      </w:r>
      <w:r>
        <w:rPr>
          <w:spacing w:val="-6"/>
        </w:rPr>
        <w:t xml:space="preserve"> </w:t>
      </w:r>
      <w:r>
        <w:t>opcionales</w:t>
      </w:r>
      <w:r>
        <w:rPr>
          <w:spacing w:val="-7"/>
        </w:rPr>
        <w:t xml:space="preserve"> </w:t>
      </w:r>
      <w:r>
        <w:t>u obligatorios,</w:t>
      </w:r>
      <w:r>
        <w:rPr>
          <w:spacing w:val="-14"/>
        </w:rPr>
        <w:t xml:space="preserve"> </w:t>
      </w:r>
      <w:r>
        <w:t>hemos</w:t>
      </w:r>
      <w:r>
        <w:rPr>
          <w:spacing w:val="-14"/>
        </w:rPr>
        <w:t xml:space="preserve"> </w:t>
      </w:r>
      <w:r>
        <w:t>traído</w:t>
      </w:r>
      <w:r>
        <w:rPr>
          <w:spacing w:val="-15"/>
        </w:rPr>
        <w:t xml:space="preserve"> </w:t>
      </w:r>
      <w:r>
        <w:t>a</w:t>
      </w:r>
      <w:r>
        <w:rPr>
          <w:spacing w:val="-15"/>
        </w:rPr>
        <w:t xml:space="preserve"> </w:t>
      </w:r>
      <w:r>
        <w:t>esta</w:t>
      </w:r>
      <w:r>
        <w:rPr>
          <w:spacing w:val="-14"/>
        </w:rPr>
        <w:t xml:space="preserve"> </w:t>
      </w:r>
      <w:r>
        <w:t>evaluación</w:t>
      </w:r>
      <w:r>
        <w:rPr>
          <w:spacing w:val="-15"/>
        </w:rPr>
        <w:t xml:space="preserve"> </w:t>
      </w:r>
      <w:r>
        <w:t>los</w:t>
      </w:r>
      <w:r>
        <w:rPr>
          <w:spacing w:val="-14"/>
        </w:rPr>
        <w:t xml:space="preserve"> </w:t>
      </w:r>
      <w:r>
        <w:t>componentes</w:t>
      </w:r>
      <w:r>
        <w:rPr>
          <w:spacing w:val="-16"/>
        </w:rPr>
        <w:t xml:space="preserve"> </w:t>
      </w:r>
      <w:r>
        <w:t>y</w:t>
      </w:r>
      <w:r>
        <w:rPr>
          <w:spacing w:val="-13"/>
        </w:rPr>
        <w:t xml:space="preserve"> </w:t>
      </w:r>
      <w:r>
        <w:t>los</w:t>
      </w:r>
      <w:r>
        <w:rPr>
          <w:spacing w:val="-16"/>
        </w:rPr>
        <w:t xml:space="preserve"> </w:t>
      </w:r>
      <w:r>
        <w:t>resultados</w:t>
      </w:r>
      <w:r>
        <w:rPr>
          <w:spacing w:val="-13"/>
        </w:rPr>
        <w:t xml:space="preserve"> </w:t>
      </w:r>
      <w:r>
        <w:t>obtenidos</w:t>
      </w:r>
      <w:r>
        <w:rPr>
          <w:spacing w:val="-14"/>
        </w:rPr>
        <w:t xml:space="preserve"> </w:t>
      </w:r>
      <w:r>
        <w:t>por</w:t>
      </w:r>
      <w:r>
        <w:rPr>
          <w:spacing w:val="-14"/>
        </w:rPr>
        <w:t xml:space="preserve"> </w:t>
      </w:r>
      <w:r>
        <w:t>cada uno</w:t>
      </w:r>
      <w:r>
        <w:rPr>
          <w:spacing w:val="-9"/>
        </w:rPr>
        <w:t xml:space="preserve"> </w:t>
      </w:r>
      <w:r>
        <w:t>de</w:t>
      </w:r>
      <w:r>
        <w:rPr>
          <w:spacing w:val="-9"/>
        </w:rPr>
        <w:t xml:space="preserve"> </w:t>
      </w:r>
      <w:r>
        <w:t>los</w:t>
      </w:r>
      <w:r>
        <w:rPr>
          <w:spacing w:val="-9"/>
        </w:rPr>
        <w:t xml:space="preserve"> </w:t>
      </w:r>
      <w:r>
        <w:t>catorce</w:t>
      </w:r>
      <w:r>
        <w:rPr>
          <w:spacing w:val="-11"/>
        </w:rPr>
        <w:t xml:space="preserve"> </w:t>
      </w:r>
      <w:r>
        <w:t>(14)</w:t>
      </w:r>
      <w:r>
        <w:rPr>
          <w:spacing w:val="-10"/>
        </w:rPr>
        <w:t xml:space="preserve"> </w:t>
      </w:r>
      <w:r>
        <w:t>componentes</w:t>
      </w:r>
      <w:r>
        <w:rPr>
          <w:spacing w:val="-11"/>
        </w:rPr>
        <w:t xml:space="preserve"> </w:t>
      </w:r>
      <w:r>
        <w:t>del</w:t>
      </w:r>
      <w:r>
        <w:rPr>
          <w:spacing w:val="-10"/>
        </w:rPr>
        <w:t xml:space="preserve"> </w:t>
      </w:r>
      <w:r>
        <w:t>mencionado</w:t>
      </w:r>
      <w:r>
        <w:rPr>
          <w:spacing w:val="-9"/>
        </w:rPr>
        <w:t xml:space="preserve"> </w:t>
      </w:r>
      <w:r>
        <w:t>modelo</w:t>
      </w:r>
      <w:r>
        <w:rPr>
          <w:spacing w:val="-9"/>
        </w:rPr>
        <w:t xml:space="preserve"> </w:t>
      </w:r>
      <w:r>
        <w:t>y</w:t>
      </w:r>
      <w:r>
        <w:rPr>
          <w:spacing w:val="-8"/>
        </w:rPr>
        <w:t xml:space="preserve"> </w:t>
      </w:r>
      <w:r>
        <w:t>que</w:t>
      </w:r>
      <w:r>
        <w:rPr>
          <w:spacing w:val="-9"/>
        </w:rPr>
        <w:t xml:space="preserve"> </w:t>
      </w:r>
      <w:r>
        <w:t>sirvieron</w:t>
      </w:r>
      <w:r>
        <w:rPr>
          <w:spacing w:val="-9"/>
        </w:rPr>
        <w:t xml:space="preserve"> </w:t>
      </w:r>
      <w:r>
        <w:t>para</w:t>
      </w:r>
      <w:r>
        <w:rPr>
          <w:spacing w:val="-9"/>
        </w:rPr>
        <w:t xml:space="preserve"> </w:t>
      </w:r>
      <w:r>
        <w:t>su</w:t>
      </w:r>
      <w:r>
        <w:rPr>
          <w:spacing w:val="-9"/>
        </w:rPr>
        <w:t xml:space="preserve"> </w:t>
      </w:r>
      <w:r>
        <w:t>evaluación.</w:t>
      </w:r>
    </w:p>
    <w:p w14:paraId="016798B1" w14:textId="77777777" w:rsidR="00AA4259" w:rsidRDefault="001B440B">
      <w:pPr>
        <w:pStyle w:val="Textoindependiente"/>
        <w:spacing w:before="158"/>
        <w:ind w:left="982"/>
        <w:jc w:val="both"/>
      </w:pPr>
      <w:r>
        <w:t>Los</w:t>
      </w:r>
      <w:r>
        <w:rPr>
          <w:spacing w:val="-7"/>
        </w:rPr>
        <w:t xml:space="preserve"> </w:t>
      </w:r>
      <w:r>
        <w:t>componentes</w:t>
      </w:r>
      <w:r>
        <w:rPr>
          <w:spacing w:val="-8"/>
        </w:rPr>
        <w:t xml:space="preserve"> </w:t>
      </w:r>
      <w:r>
        <w:t>de</w:t>
      </w:r>
      <w:r>
        <w:rPr>
          <w:spacing w:val="-6"/>
        </w:rPr>
        <w:t xml:space="preserve"> </w:t>
      </w:r>
      <w:r>
        <w:t>la</w:t>
      </w:r>
      <w:r>
        <w:rPr>
          <w:spacing w:val="-9"/>
        </w:rPr>
        <w:t xml:space="preserve"> </w:t>
      </w:r>
      <w:r>
        <w:t>evaluación</w:t>
      </w:r>
      <w:r>
        <w:rPr>
          <w:spacing w:val="-6"/>
        </w:rPr>
        <w:t xml:space="preserve"> </w:t>
      </w:r>
      <w:r>
        <w:t>incluyeron</w:t>
      </w:r>
      <w:r>
        <w:rPr>
          <w:spacing w:val="-6"/>
        </w:rPr>
        <w:t xml:space="preserve"> </w:t>
      </w:r>
      <w:r>
        <w:t>los</w:t>
      </w:r>
      <w:r>
        <w:rPr>
          <w:spacing w:val="-5"/>
        </w:rPr>
        <w:t xml:space="preserve"> </w:t>
      </w:r>
      <w:r>
        <w:t>siguientes</w:t>
      </w:r>
      <w:r>
        <w:rPr>
          <w:spacing w:val="-7"/>
        </w:rPr>
        <w:t xml:space="preserve"> </w:t>
      </w:r>
      <w:r>
        <w:rPr>
          <w:spacing w:val="-2"/>
        </w:rPr>
        <w:t>servicios:</w:t>
      </w:r>
    </w:p>
    <w:p w14:paraId="7E597226" w14:textId="77777777" w:rsidR="00AA4259" w:rsidRDefault="00AA4259">
      <w:pPr>
        <w:pStyle w:val="Textoindependiente"/>
        <w:spacing w:before="8"/>
        <w:rPr>
          <w:sz w:val="15"/>
        </w:rPr>
      </w:pPr>
    </w:p>
    <w:tbl>
      <w:tblPr>
        <w:tblStyle w:val="TableNormal"/>
        <w:tblW w:w="0" w:type="auto"/>
        <w:tblInd w:w="989" w:type="dxa"/>
        <w:tblLayout w:type="fixed"/>
        <w:tblLook w:val="01E0" w:firstRow="1" w:lastRow="1" w:firstColumn="1" w:lastColumn="1" w:noHBand="0" w:noVBand="0"/>
      </w:tblPr>
      <w:tblGrid>
        <w:gridCol w:w="4745"/>
        <w:gridCol w:w="4651"/>
      </w:tblGrid>
      <w:tr w:rsidR="00AA4259" w14:paraId="00E7EA31" w14:textId="77777777">
        <w:trPr>
          <w:trHeight w:val="253"/>
        </w:trPr>
        <w:tc>
          <w:tcPr>
            <w:tcW w:w="9396" w:type="dxa"/>
            <w:gridSpan w:val="2"/>
            <w:shd w:val="clear" w:color="auto" w:fill="A4A4A4"/>
          </w:tcPr>
          <w:p w14:paraId="487D1052" w14:textId="77777777" w:rsidR="00AA4259" w:rsidRDefault="001B440B">
            <w:pPr>
              <w:pStyle w:val="TableParagraph"/>
              <w:spacing w:line="232" w:lineRule="exact"/>
              <w:ind w:left="4"/>
              <w:jc w:val="center"/>
              <w:rPr>
                <w:rFonts w:ascii="Arial"/>
                <w:b/>
              </w:rPr>
            </w:pPr>
            <w:r>
              <w:rPr>
                <w:rFonts w:ascii="Arial"/>
                <w:b/>
                <w:color w:val="FFFFFF"/>
                <w:spacing w:val="-2"/>
              </w:rPr>
              <w:t>SERVICIOS</w:t>
            </w:r>
          </w:p>
        </w:tc>
      </w:tr>
      <w:tr w:rsidR="00AA4259" w14:paraId="4B2E57A9" w14:textId="77777777">
        <w:trPr>
          <w:trHeight w:val="268"/>
        </w:trPr>
        <w:tc>
          <w:tcPr>
            <w:tcW w:w="4745" w:type="dxa"/>
          </w:tcPr>
          <w:p w14:paraId="5C100974" w14:textId="77777777" w:rsidR="00AA4259" w:rsidRDefault="001B440B">
            <w:pPr>
              <w:pStyle w:val="TableParagraph"/>
              <w:numPr>
                <w:ilvl w:val="0"/>
                <w:numId w:val="126"/>
              </w:numPr>
              <w:tabs>
                <w:tab w:val="left" w:pos="561"/>
              </w:tabs>
              <w:spacing w:before="2" w:line="248" w:lineRule="exact"/>
            </w:pPr>
            <w:r>
              <w:rPr>
                <w:spacing w:val="-2"/>
              </w:rPr>
              <w:t>Sistema</w:t>
            </w:r>
          </w:p>
        </w:tc>
        <w:tc>
          <w:tcPr>
            <w:tcW w:w="4651" w:type="dxa"/>
          </w:tcPr>
          <w:p w14:paraId="6E47950F" w14:textId="77777777" w:rsidR="00AA4259" w:rsidRDefault="001B440B">
            <w:pPr>
              <w:pStyle w:val="TableParagraph"/>
              <w:numPr>
                <w:ilvl w:val="0"/>
                <w:numId w:val="125"/>
              </w:numPr>
              <w:tabs>
                <w:tab w:val="left" w:pos="514"/>
              </w:tabs>
              <w:spacing w:before="2" w:line="248" w:lineRule="exact"/>
            </w:pPr>
            <w:r>
              <w:rPr>
                <w:spacing w:val="-2"/>
              </w:rPr>
              <w:t>Clasificación</w:t>
            </w:r>
          </w:p>
        </w:tc>
      </w:tr>
      <w:tr w:rsidR="00AA4259" w14:paraId="69BD686B" w14:textId="77777777">
        <w:trPr>
          <w:trHeight w:val="267"/>
        </w:trPr>
        <w:tc>
          <w:tcPr>
            <w:tcW w:w="4745" w:type="dxa"/>
          </w:tcPr>
          <w:p w14:paraId="4BE5C7EF" w14:textId="77777777" w:rsidR="00AA4259" w:rsidRDefault="001B440B">
            <w:pPr>
              <w:pStyle w:val="TableParagraph"/>
              <w:numPr>
                <w:ilvl w:val="0"/>
                <w:numId w:val="124"/>
              </w:numPr>
              <w:tabs>
                <w:tab w:val="left" w:pos="561"/>
              </w:tabs>
              <w:spacing w:line="248" w:lineRule="exact"/>
            </w:pPr>
            <w:r>
              <w:t>Usuarios</w:t>
            </w:r>
            <w:r>
              <w:rPr>
                <w:spacing w:val="-4"/>
              </w:rPr>
              <w:t xml:space="preserve"> </w:t>
            </w:r>
            <w:r>
              <w:t>y</w:t>
            </w:r>
            <w:r>
              <w:rPr>
                <w:spacing w:val="-4"/>
              </w:rPr>
              <w:t xml:space="preserve"> </w:t>
            </w:r>
            <w:r>
              <w:rPr>
                <w:spacing w:val="-2"/>
              </w:rPr>
              <w:t>grupos</w:t>
            </w:r>
          </w:p>
        </w:tc>
        <w:tc>
          <w:tcPr>
            <w:tcW w:w="4651" w:type="dxa"/>
          </w:tcPr>
          <w:p w14:paraId="4933F7FC" w14:textId="77777777" w:rsidR="00AA4259" w:rsidRDefault="001B440B">
            <w:pPr>
              <w:pStyle w:val="TableParagraph"/>
              <w:numPr>
                <w:ilvl w:val="0"/>
                <w:numId w:val="123"/>
              </w:numPr>
              <w:tabs>
                <w:tab w:val="left" w:pos="514"/>
              </w:tabs>
              <w:spacing w:line="248" w:lineRule="exact"/>
            </w:pPr>
            <w:r>
              <w:t>Documentos</w:t>
            </w:r>
            <w:r>
              <w:rPr>
                <w:spacing w:val="-6"/>
              </w:rPr>
              <w:t xml:space="preserve"> </w:t>
            </w:r>
            <w:r>
              <w:t>de</w:t>
            </w:r>
            <w:r>
              <w:rPr>
                <w:spacing w:val="-4"/>
              </w:rPr>
              <w:t xml:space="preserve"> </w:t>
            </w:r>
            <w:r>
              <w:rPr>
                <w:spacing w:val="-2"/>
              </w:rPr>
              <w:t>archivo</w:t>
            </w:r>
          </w:p>
        </w:tc>
      </w:tr>
      <w:tr w:rsidR="00AA4259" w14:paraId="135158EE" w14:textId="77777777">
        <w:trPr>
          <w:trHeight w:val="267"/>
        </w:trPr>
        <w:tc>
          <w:tcPr>
            <w:tcW w:w="4745" w:type="dxa"/>
          </w:tcPr>
          <w:p w14:paraId="225BC3F7" w14:textId="77777777" w:rsidR="00AA4259" w:rsidRDefault="001B440B">
            <w:pPr>
              <w:pStyle w:val="TableParagraph"/>
              <w:numPr>
                <w:ilvl w:val="0"/>
                <w:numId w:val="122"/>
              </w:numPr>
              <w:tabs>
                <w:tab w:val="left" w:pos="561"/>
              </w:tabs>
              <w:spacing w:line="248" w:lineRule="exact"/>
            </w:pPr>
            <w:r>
              <w:rPr>
                <w:spacing w:val="-2"/>
              </w:rPr>
              <w:t>Roles</w:t>
            </w:r>
          </w:p>
        </w:tc>
        <w:tc>
          <w:tcPr>
            <w:tcW w:w="4651" w:type="dxa"/>
          </w:tcPr>
          <w:p w14:paraId="35798E35" w14:textId="77777777" w:rsidR="00AA4259" w:rsidRDefault="001B440B">
            <w:pPr>
              <w:pStyle w:val="TableParagraph"/>
              <w:numPr>
                <w:ilvl w:val="0"/>
                <w:numId w:val="121"/>
              </w:numPr>
              <w:tabs>
                <w:tab w:val="left" w:pos="514"/>
              </w:tabs>
              <w:spacing w:line="248" w:lineRule="exact"/>
            </w:pPr>
            <w:r>
              <w:t>Archivos</w:t>
            </w:r>
            <w:r>
              <w:rPr>
                <w:spacing w:val="-9"/>
              </w:rPr>
              <w:t xml:space="preserve"> </w:t>
            </w:r>
            <w:r>
              <w:rPr>
                <w:spacing w:val="-2"/>
              </w:rPr>
              <w:t>físicos</w:t>
            </w:r>
          </w:p>
        </w:tc>
      </w:tr>
      <w:tr w:rsidR="00AA4259" w14:paraId="09E8BAF9" w14:textId="77777777">
        <w:trPr>
          <w:trHeight w:val="267"/>
        </w:trPr>
        <w:tc>
          <w:tcPr>
            <w:tcW w:w="4745" w:type="dxa"/>
          </w:tcPr>
          <w:p w14:paraId="32CD557D" w14:textId="77777777" w:rsidR="00AA4259" w:rsidRDefault="001B440B">
            <w:pPr>
              <w:pStyle w:val="TableParagraph"/>
              <w:numPr>
                <w:ilvl w:val="0"/>
                <w:numId w:val="120"/>
              </w:numPr>
              <w:tabs>
                <w:tab w:val="left" w:pos="561"/>
              </w:tabs>
              <w:spacing w:line="248" w:lineRule="exact"/>
            </w:pPr>
            <w:r>
              <w:t>Radicación</w:t>
            </w:r>
            <w:r>
              <w:rPr>
                <w:spacing w:val="-6"/>
              </w:rPr>
              <w:t xml:space="preserve"> </w:t>
            </w:r>
            <w:r>
              <w:t>y</w:t>
            </w:r>
            <w:r>
              <w:rPr>
                <w:spacing w:val="-5"/>
              </w:rPr>
              <w:t xml:space="preserve"> </w:t>
            </w:r>
            <w:r>
              <w:rPr>
                <w:spacing w:val="-2"/>
              </w:rPr>
              <w:t>registro</w:t>
            </w:r>
          </w:p>
        </w:tc>
        <w:tc>
          <w:tcPr>
            <w:tcW w:w="4651" w:type="dxa"/>
          </w:tcPr>
          <w:p w14:paraId="0A556AA4" w14:textId="77777777" w:rsidR="00AA4259" w:rsidRDefault="001B440B">
            <w:pPr>
              <w:pStyle w:val="TableParagraph"/>
              <w:numPr>
                <w:ilvl w:val="0"/>
                <w:numId w:val="119"/>
              </w:numPr>
              <w:tabs>
                <w:tab w:val="left" w:pos="514"/>
              </w:tabs>
              <w:spacing w:line="248" w:lineRule="exact"/>
            </w:pPr>
            <w:r>
              <w:rPr>
                <w:spacing w:val="-2"/>
              </w:rPr>
              <w:t>Metadatos</w:t>
            </w:r>
          </w:p>
        </w:tc>
      </w:tr>
      <w:tr w:rsidR="00AA4259" w14:paraId="574B32C1" w14:textId="77777777">
        <w:trPr>
          <w:trHeight w:val="267"/>
        </w:trPr>
        <w:tc>
          <w:tcPr>
            <w:tcW w:w="4745" w:type="dxa"/>
          </w:tcPr>
          <w:p w14:paraId="40598812" w14:textId="77777777" w:rsidR="00AA4259" w:rsidRDefault="001B440B">
            <w:pPr>
              <w:pStyle w:val="TableParagraph"/>
              <w:numPr>
                <w:ilvl w:val="0"/>
                <w:numId w:val="118"/>
              </w:numPr>
              <w:tabs>
                <w:tab w:val="left" w:pos="561"/>
              </w:tabs>
              <w:spacing w:line="248" w:lineRule="exact"/>
            </w:pPr>
            <w:r>
              <w:t>Formatos</w:t>
            </w:r>
            <w:r>
              <w:rPr>
                <w:spacing w:val="-5"/>
              </w:rPr>
              <w:t xml:space="preserve"> </w:t>
            </w:r>
            <w:r>
              <w:t>y</w:t>
            </w:r>
            <w:r>
              <w:rPr>
                <w:spacing w:val="-4"/>
              </w:rPr>
              <w:t xml:space="preserve"> </w:t>
            </w:r>
            <w:r>
              <w:rPr>
                <w:spacing w:val="-2"/>
              </w:rPr>
              <w:t>formularios</w:t>
            </w:r>
          </w:p>
        </w:tc>
        <w:tc>
          <w:tcPr>
            <w:tcW w:w="4651" w:type="dxa"/>
          </w:tcPr>
          <w:p w14:paraId="45C5FB6C" w14:textId="77777777" w:rsidR="00AA4259" w:rsidRDefault="001B440B">
            <w:pPr>
              <w:pStyle w:val="TableParagraph"/>
              <w:numPr>
                <w:ilvl w:val="0"/>
                <w:numId w:val="117"/>
              </w:numPr>
              <w:tabs>
                <w:tab w:val="left" w:pos="514"/>
              </w:tabs>
              <w:spacing w:line="248" w:lineRule="exact"/>
            </w:pPr>
            <w:r>
              <w:t>Retención</w:t>
            </w:r>
            <w:r>
              <w:rPr>
                <w:spacing w:val="-5"/>
              </w:rPr>
              <w:t xml:space="preserve"> </w:t>
            </w:r>
            <w:r>
              <w:t>y</w:t>
            </w:r>
            <w:r>
              <w:rPr>
                <w:spacing w:val="-4"/>
              </w:rPr>
              <w:t xml:space="preserve"> </w:t>
            </w:r>
            <w:r>
              <w:rPr>
                <w:spacing w:val="-2"/>
              </w:rPr>
              <w:t>disposición</w:t>
            </w:r>
          </w:p>
        </w:tc>
      </w:tr>
      <w:tr w:rsidR="00AA4259" w14:paraId="7FF2EDB9" w14:textId="77777777">
        <w:trPr>
          <w:trHeight w:val="267"/>
        </w:trPr>
        <w:tc>
          <w:tcPr>
            <w:tcW w:w="4745" w:type="dxa"/>
          </w:tcPr>
          <w:p w14:paraId="7AE6EBC1" w14:textId="77777777" w:rsidR="00AA4259" w:rsidRDefault="001B440B">
            <w:pPr>
              <w:pStyle w:val="TableParagraph"/>
              <w:numPr>
                <w:ilvl w:val="0"/>
                <w:numId w:val="116"/>
              </w:numPr>
              <w:tabs>
                <w:tab w:val="left" w:pos="561"/>
              </w:tabs>
              <w:spacing w:line="248" w:lineRule="exact"/>
            </w:pPr>
            <w:r>
              <w:t>Flujos</w:t>
            </w:r>
            <w:r>
              <w:rPr>
                <w:spacing w:val="-5"/>
              </w:rPr>
              <w:t xml:space="preserve"> </w:t>
            </w:r>
            <w:r>
              <w:t>de</w:t>
            </w:r>
            <w:r>
              <w:rPr>
                <w:spacing w:val="-4"/>
              </w:rPr>
              <w:t xml:space="preserve"> </w:t>
            </w:r>
            <w:r>
              <w:rPr>
                <w:spacing w:val="-2"/>
              </w:rPr>
              <w:t>trabajo</w:t>
            </w:r>
          </w:p>
        </w:tc>
        <w:tc>
          <w:tcPr>
            <w:tcW w:w="4651" w:type="dxa"/>
          </w:tcPr>
          <w:p w14:paraId="07EF3C8F" w14:textId="77777777" w:rsidR="00AA4259" w:rsidRDefault="001B440B">
            <w:pPr>
              <w:pStyle w:val="TableParagraph"/>
              <w:numPr>
                <w:ilvl w:val="0"/>
                <w:numId w:val="115"/>
              </w:numPr>
              <w:tabs>
                <w:tab w:val="left" w:pos="514"/>
              </w:tabs>
              <w:spacing w:line="248" w:lineRule="exact"/>
            </w:pPr>
            <w:r>
              <w:t>Búsquedas</w:t>
            </w:r>
            <w:r>
              <w:rPr>
                <w:spacing w:val="-4"/>
              </w:rPr>
              <w:t xml:space="preserve"> </w:t>
            </w:r>
            <w:r>
              <w:t>y</w:t>
            </w:r>
            <w:r>
              <w:rPr>
                <w:spacing w:val="-5"/>
              </w:rPr>
              <w:t xml:space="preserve"> </w:t>
            </w:r>
            <w:r>
              <w:rPr>
                <w:spacing w:val="-2"/>
              </w:rPr>
              <w:t>reportes</w:t>
            </w:r>
          </w:p>
        </w:tc>
      </w:tr>
      <w:tr w:rsidR="00AA4259" w14:paraId="79770747" w14:textId="77777777">
        <w:trPr>
          <w:trHeight w:val="520"/>
        </w:trPr>
        <w:tc>
          <w:tcPr>
            <w:tcW w:w="4745" w:type="dxa"/>
          </w:tcPr>
          <w:p w14:paraId="2596BFC1" w14:textId="77777777" w:rsidR="00AA4259" w:rsidRDefault="001B440B">
            <w:pPr>
              <w:pStyle w:val="TableParagraph"/>
              <w:numPr>
                <w:ilvl w:val="0"/>
                <w:numId w:val="114"/>
              </w:numPr>
              <w:tabs>
                <w:tab w:val="left" w:pos="561"/>
                <w:tab w:val="left" w:pos="1583"/>
                <w:tab w:val="left" w:pos="2087"/>
                <w:tab w:val="left" w:pos="3545"/>
                <w:tab w:val="left" w:pos="3915"/>
              </w:tabs>
              <w:spacing w:line="252" w:lineRule="exact"/>
              <w:ind w:right="153"/>
            </w:pPr>
            <w:r>
              <w:rPr>
                <w:spacing w:val="-2"/>
              </w:rPr>
              <w:t>Gestión</w:t>
            </w:r>
            <w:r>
              <w:tab/>
            </w:r>
            <w:r>
              <w:rPr>
                <w:spacing w:val="-6"/>
              </w:rPr>
              <w:t>de</w:t>
            </w:r>
            <w:r>
              <w:tab/>
            </w:r>
            <w:r>
              <w:rPr>
                <w:spacing w:val="-2"/>
              </w:rPr>
              <w:t>documentos</w:t>
            </w:r>
            <w:r>
              <w:tab/>
            </w:r>
            <w:r>
              <w:rPr>
                <w:spacing w:val="-10"/>
              </w:rPr>
              <w:t>y</w:t>
            </w:r>
            <w:r>
              <w:tab/>
            </w:r>
            <w:r>
              <w:rPr>
                <w:spacing w:val="-2"/>
              </w:rPr>
              <w:t>trabajo colaborativo</w:t>
            </w:r>
          </w:p>
        </w:tc>
        <w:tc>
          <w:tcPr>
            <w:tcW w:w="4651" w:type="dxa"/>
          </w:tcPr>
          <w:p w14:paraId="2347182C" w14:textId="77777777" w:rsidR="00AA4259" w:rsidRDefault="001B440B">
            <w:pPr>
              <w:pStyle w:val="TableParagraph"/>
              <w:numPr>
                <w:ilvl w:val="0"/>
                <w:numId w:val="113"/>
              </w:numPr>
              <w:tabs>
                <w:tab w:val="left" w:pos="514"/>
              </w:tabs>
            </w:pPr>
            <w:r>
              <w:rPr>
                <w:spacing w:val="-2"/>
              </w:rPr>
              <w:t>Exportación</w:t>
            </w:r>
          </w:p>
        </w:tc>
      </w:tr>
    </w:tbl>
    <w:p w14:paraId="665F30F1" w14:textId="77777777" w:rsidR="00AA4259" w:rsidRDefault="00AA4259">
      <w:pPr>
        <w:pStyle w:val="Textoindependiente"/>
        <w:spacing w:before="186"/>
      </w:pPr>
    </w:p>
    <w:p w14:paraId="6CE57B05" w14:textId="77777777" w:rsidR="00AA4259" w:rsidRDefault="001B440B">
      <w:pPr>
        <w:pStyle w:val="Textoindependiente"/>
        <w:spacing w:before="1" w:line="259" w:lineRule="auto"/>
        <w:ind w:left="982" w:right="406"/>
        <w:jc w:val="both"/>
      </w:pPr>
      <w:r>
        <w:t>Es necesario advertir que Orfeo en cualquiera de sus versiones atiende a una arquitectura monolítica</w:t>
      </w:r>
      <w:r>
        <w:rPr>
          <w:spacing w:val="-2"/>
        </w:rPr>
        <w:t xml:space="preserve"> </w:t>
      </w:r>
      <w:r>
        <w:t>donde</w:t>
      </w:r>
      <w:r>
        <w:rPr>
          <w:spacing w:val="-2"/>
        </w:rPr>
        <w:t xml:space="preserve"> </w:t>
      </w:r>
      <w:r>
        <w:t>todos</w:t>
      </w:r>
      <w:r>
        <w:rPr>
          <w:spacing w:val="-2"/>
        </w:rPr>
        <w:t xml:space="preserve"> </w:t>
      </w:r>
      <w:r>
        <w:t>los servicios y</w:t>
      </w:r>
      <w:r>
        <w:rPr>
          <w:spacing w:val="-2"/>
        </w:rPr>
        <w:t xml:space="preserve"> </w:t>
      </w:r>
      <w:r>
        <w:t>componentes están</w:t>
      </w:r>
      <w:r>
        <w:rPr>
          <w:spacing w:val="-2"/>
        </w:rPr>
        <w:t xml:space="preserve"> </w:t>
      </w:r>
      <w:r>
        <w:t>altamente</w:t>
      </w:r>
      <w:r>
        <w:rPr>
          <w:spacing w:val="-2"/>
        </w:rPr>
        <w:t xml:space="preserve"> </w:t>
      </w:r>
      <w:r>
        <w:t>acoplados entre</w:t>
      </w:r>
      <w:r>
        <w:rPr>
          <w:spacing w:val="-2"/>
        </w:rPr>
        <w:t xml:space="preserve"> </w:t>
      </w:r>
      <w:r>
        <w:t>sí, a</w:t>
      </w:r>
      <w:r>
        <w:rPr>
          <w:spacing w:val="-2"/>
        </w:rPr>
        <w:t xml:space="preserve"> </w:t>
      </w:r>
      <w:r>
        <w:t>partir de esta aclaración se declara que la sugerencia dentro del modelo SGDEA-DC RTF 1.0 de adopción de una arquitectura abierta orientada al cumplimiento del modelo SOA o Arquitectura Orientada a Servicio no se cumple en este escenario del sistema Orfeo.</w:t>
      </w:r>
    </w:p>
    <w:p w14:paraId="3AAD571E" w14:textId="77777777" w:rsidR="00AA4259" w:rsidRDefault="001B440B">
      <w:pPr>
        <w:pStyle w:val="Textoindependiente"/>
        <w:spacing w:before="157" w:line="259" w:lineRule="auto"/>
        <w:ind w:left="982" w:right="408"/>
        <w:jc w:val="both"/>
      </w:pPr>
      <w:r>
        <w:t>En las siguientes páginas se encuentra consignada la evaluación realizada al sistema Orfeo Versión</w:t>
      </w:r>
      <w:r>
        <w:rPr>
          <w:spacing w:val="-4"/>
        </w:rPr>
        <w:t xml:space="preserve"> </w:t>
      </w:r>
      <w:r>
        <w:t>Orfeo</w:t>
      </w:r>
      <w:r>
        <w:rPr>
          <w:spacing w:val="-4"/>
        </w:rPr>
        <w:t xml:space="preserve"> </w:t>
      </w:r>
      <w:r>
        <w:t>DC:</w:t>
      </w:r>
      <w:r>
        <w:rPr>
          <w:spacing w:val="-3"/>
        </w:rPr>
        <w:t xml:space="preserve"> </w:t>
      </w:r>
      <w:r>
        <w:t>V.20204.12</w:t>
      </w:r>
      <w:r>
        <w:rPr>
          <w:spacing w:val="-1"/>
        </w:rPr>
        <w:t xml:space="preserve"> </w:t>
      </w:r>
      <w:r>
        <w:t>que</w:t>
      </w:r>
      <w:r>
        <w:rPr>
          <w:spacing w:val="-4"/>
        </w:rPr>
        <w:t xml:space="preserve"> </w:t>
      </w:r>
      <w:r>
        <w:t>se</w:t>
      </w:r>
      <w:r>
        <w:rPr>
          <w:spacing w:val="-3"/>
        </w:rPr>
        <w:t xml:space="preserve"> </w:t>
      </w:r>
      <w:r>
        <w:t>utilizó</w:t>
      </w:r>
      <w:r>
        <w:rPr>
          <w:spacing w:val="-3"/>
        </w:rPr>
        <w:t xml:space="preserve"> </w:t>
      </w:r>
      <w:r>
        <w:t>para</w:t>
      </w:r>
      <w:r>
        <w:rPr>
          <w:spacing w:val="-6"/>
        </w:rPr>
        <w:t xml:space="preserve"> </w:t>
      </w:r>
      <w:r>
        <w:t>la</w:t>
      </w:r>
      <w:r>
        <w:rPr>
          <w:spacing w:val="-3"/>
        </w:rPr>
        <w:t xml:space="preserve"> </w:t>
      </w:r>
      <w:r>
        <w:t>revisión</w:t>
      </w:r>
      <w:r>
        <w:rPr>
          <w:spacing w:val="-3"/>
        </w:rPr>
        <w:t xml:space="preserve"> </w:t>
      </w:r>
      <w:r>
        <w:t>en</w:t>
      </w:r>
      <w:r>
        <w:rPr>
          <w:spacing w:val="-4"/>
        </w:rPr>
        <w:t xml:space="preserve"> </w:t>
      </w:r>
      <w:r>
        <w:t>un</w:t>
      </w:r>
      <w:r>
        <w:rPr>
          <w:spacing w:val="-4"/>
        </w:rPr>
        <w:t xml:space="preserve"> </w:t>
      </w:r>
      <w:r>
        <w:t>ambiente</w:t>
      </w:r>
      <w:r>
        <w:rPr>
          <w:spacing w:val="-3"/>
        </w:rPr>
        <w:t xml:space="preserve"> </w:t>
      </w:r>
      <w:r>
        <w:t>o</w:t>
      </w:r>
      <w:r>
        <w:rPr>
          <w:spacing w:val="-4"/>
        </w:rPr>
        <w:t xml:space="preserve"> </w:t>
      </w:r>
      <w:r>
        <w:t>infraestructura</w:t>
      </w:r>
      <w:r>
        <w:rPr>
          <w:spacing w:val="-4"/>
        </w:rPr>
        <w:t xml:space="preserve"> </w:t>
      </w:r>
      <w:r>
        <w:t>de pruebas destinada para este propósito. Todas las respuestas están basadas en la información suministrada por los funcionarios y contratistas relacionados con los asuntos técnicos y funcionales del sistema Orfeo.</w:t>
      </w:r>
    </w:p>
    <w:p w14:paraId="26F3EDBF"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76F475AD" w14:textId="77777777" w:rsidR="00AA4259" w:rsidRDefault="00AA4259">
      <w:pPr>
        <w:pStyle w:val="Textoindependiente"/>
      </w:pPr>
    </w:p>
    <w:p w14:paraId="1B535E05" w14:textId="77777777" w:rsidR="00AA4259" w:rsidRDefault="00AA4259">
      <w:pPr>
        <w:pStyle w:val="Textoindependiente"/>
      </w:pPr>
    </w:p>
    <w:p w14:paraId="684A9625" w14:textId="77777777" w:rsidR="00AA4259" w:rsidRDefault="00AA4259">
      <w:pPr>
        <w:pStyle w:val="Textoindependiente"/>
        <w:spacing w:before="122"/>
      </w:pPr>
    </w:p>
    <w:p w14:paraId="106EE95A" w14:textId="77777777" w:rsidR="00AA4259" w:rsidRDefault="001B440B">
      <w:pPr>
        <w:pStyle w:val="Prrafodelista"/>
        <w:numPr>
          <w:ilvl w:val="2"/>
          <w:numId w:val="112"/>
        </w:numPr>
        <w:tabs>
          <w:tab w:val="left" w:pos="1829"/>
        </w:tabs>
        <w:spacing w:after="14"/>
        <w:ind w:left="1829" w:hanging="847"/>
        <w:rPr>
          <w:rFonts w:ascii="Arial"/>
          <w:b/>
        </w:rPr>
      </w:pPr>
      <w:r>
        <w:rPr>
          <w:rFonts w:ascii="Arial"/>
          <w:b/>
        </w:rPr>
        <w:t>SERVICIOS</w:t>
      </w:r>
      <w:r>
        <w:rPr>
          <w:rFonts w:ascii="Arial"/>
          <w:b/>
          <w:spacing w:val="-5"/>
        </w:rPr>
        <w:t xml:space="preserve"> </w:t>
      </w:r>
      <w:r>
        <w:rPr>
          <w:rFonts w:ascii="Arial"/>
          <w:b/>
        </w:rPr>
        <w:t>DEL</w:t>
      </w:r>
      <w:r>
        <w:rPr>
          <w:rFonts w:ascii="Arial"/>
          <w:b/>
          <w:spacing w:val="-5"/>
        </w:rPr>
        <w:t xml:space="preserve"> </w:t>
      </w:r>
      <w:r>
        <w:rPr>
          <w:rFonts w:ascii="Arial"/>
          <w:b/>
          <w:spacing w:val="-2"/>
        </w:rPr>
        <w:t>SISTEMA</w:t>
      </w:r>
    </w:p>
    <w:tbl>
      <w:tblPr>
        <w:tblStyle w:val="TableNormal"/>
        <w:tblW w:w="0" w:type="auto"/>
        <w:tblInd w:w="989" w:type="dxa"/>
        <w:tblLayout w:type="fixed"/>
        <w:tblLook w:val="01E0" w:firstRow="1" w:lastRow="1" w:firstColumn="1" w:lastColumn="1" w:noHBand="0" w:noVBand="0"/>
      </w:tblPr>
      <w:tblGrid>
        <w:gridCol w:w="1077"/>
        <w:gridCol w:w="656"/>
        <w:gridCol w:w="2830"/>
        <w:gridCol w:w="1494"/>
        <w:gridCol w:w="1215"/>
        <w:gridCol w:w="2138"/>
      </w:tblGrid>
      <w:tr w:rsidR="00AA4259" w14:paraId="5A6E1149" w14:textId="77777777">
        <w:trPr>
          <w:trHeight w:val="412"/>
        </w:trPr>
        <w:tc>
          <w:tcPr>
            <w:tcW w:w="1077" w:type="dxa"/>
            <w:shd w:val="clear" w:color="auto" w:fill="5B9BD4"/>
          </w:tcPr>
          <w:p w14:paraId="09FAE85B" w14:textId="77777777" w:rsidR="00AA4259" w:rsidRDefault="001B440B">
            <w:pPr>
              <w:pStyle w:val="TableParagraph"/>
              <w:spacing w:before="102"/>
              <w:ind w:left="112"/>
              <w:rPr>
                <w:rFonts w:ascii="Arial"/>
                <w:b/>
                <w:sz w:val="18"/>
              </w:rPr>
            </w:pPr>
            <w:r>
              <w:rPr>
                <w:rFonts w:ascii="Arial"/>
                <w:b/>
                <w:color w:val="FFFFFF"/>
                <w:spacing w:val="-2"/>
                <w:sz w:val="18"/>
              </w:rPr>
              <w:t>SERVICIO</w:t>
            </w:r>
          </w:p>
        </w:tc>
        <w:tc>
          <w:tcPr>
            <w:tcW w:w="656" w:type="dxa"/>
            <w:shd w:val="clear" w:color="auto" w:fill="5B9BD4"/>
          </w:tcPr>
          <w:p w14:paraId="79B0A98C" w14:textId="77777777" w:rsidR="00AA4259" w:rsidRDefault="001B440B">
            <w:pPr>
              <w:pStyle w:val="TableParagraph"/>
              <w:spacing w:line="206" w:lineRule="exact"/>
              <w:ind w:left="113" w:right="98" w:firstLine="74"/>
              <w:rPr>
                <w:rFonts w:ascii="Arial"/>
                <w:b/>
                <w:sz w:val="18"/>
              </w:rPr>
            </w:pPr>
            <w:r>
              <w:rPr>
                <w:rFonts w:ascii="Arial"/>
                <w:b/>
                <w:color w:val="FFFFFF"/>
                <w:spacing w:val="-4"/>
                <w:sz w:val="18"/>
              </w:rPr>
              <w:t>No. REQ.</w:t>
            </w:r>
          </w:p>
        </w:tc>
        <w:tc>
          <w:tcPr>
            <w:tcW w:w="2830" w:type="dxa"/>
            <w:shd w:val="clear" w:color="auto" w:fill="5B9BD4"/>
          </w:tcPr>
          <w:p w14:paraId="09654C6F" w14:textId="77777777" w:rsidR="00AA4259" w:rsidRDefault="001B440B">
            <w:pPr>
              <w:pStyle w:val="TableParagraph"/>
              <w:spacing w:before="102"/>
              <w:ind w:left="921"/>
              <w:rPr>
                <w:rFonts w:ascii="Arial"/>
                <w:b/>
                <w:sz w:val="18"/>
              </w:rPr>
            </w:pPr>
            <w:r>
              <w:rPr>
                <w:rFonts w:ascii="Arial"/>
                <w:b/>
                <w:color w:val="FFFFFF"/>
                <w:spacing w:val="-2"/>
                <w:sz w:val="18"/>
              </w:rPr>
              <w:t>REQUISITO</w:t>
            </w:r>
          </w:p>
        </w:tc>
        <w:tc>
          <w:tcPr>
            <w:tcW w:w="1494" w:type="dxa"/>
            <w:shd w:val="clear" w:color="auto" w:fill="5B9BD4"/>
          </w:tcPr>
          <w:p w14:paraId="0E31F972" w14:textId="77777777" w:rsidR="00AA4259" w:rsidRDefault="001B440B">
            <w:pPr>
              <w:pStyle w:val="TableParagraph"/>
              <w:spacing w:before="102"/>
              <w:ind w:left="1" w:right="1"/>
              <w:jc w:val="center"/>
              <w:rPr>
                <w:rFonts w:ascii="Arial"/>
                <w:b/>
                <w:sz w:val="18"/>
              </w:rPr>
            </w:pPr>
            <w:r>
              <w:rPr>
                <w:rFonts w:ascii="Arial"/>
                <w:b/>
                <w:color w:val="FFFFFF"/>
                <w:spacing w:val="-2"/>
                <w:sz w:val="18"/>
              </w:rPr>
              <w:t>OBLIGATORIO</w:t>
            </w:r>
          </w:p>
        </w:tc>
        <w:tc>
          <w:tcPr>
            <w:tcW w:w="1215" w:type="dxa"/>
            <w:shd w:val="clear" w:color="auto" w:fill="5B9BD4"/>
          </w:tcPr>
          <w:p w14:paraId="2E3B49F4" w14:textId="77777777" w:rsidR="00AA4259" w:rsidRDefault="001B440B">
            <w:pPr>
              <w:pStyle w:val="TableParagraph"/>
              <w:spacing w:before="102"/>
              <w:ind w:left="8"/>
              <w:jc w:val="center"/>
              <w:rPr>
                <w:rFonts w:ascii="Arial" w:hAnsi="Arial"/>
                <w:b/>
                <w:sz w:val="18"/>
              </w:rPr>
            </w:pPr>
            <w:r>
              <w:rPr>
                <w:rFonts w:ascii="Arial" w:hAnsi="Arial"/>
                <w:b/>
                <w:color w:val="FFFFFF"/>
                <w:spacing w:val="-2"/>
                <w:sz w:val="18"/>
              </w:rPr>
              <w:t>¿CUMPLE?</w:t>
            </w:r>
          </w:p>
        </w:tc>
        <w:tc>
          <w:tcPr>
            <w:tcW w:w="2138" w:type="dxa"/>
            <w:shd w:val="clear" w:color="auto" w:fill="5B9BD4"/>
          </w:tcPr>
          <w:p w14:paraId="3390F0AE" w14:textId="77777777" w:rsidR="00AA4259" w:rsidRDefault="001B440B">
            <w:pPr>
              <w:pStyle w:val="TableParagraph"/>
              <w:spacing w:before="102"/>
              <w:ind w:left="5"/>
              <w:jc w:val="center"/>
              <w:rPr>
                <w:rFonts w:ascii="Arial"/>
                <w:b/>
                <w:sz w:val="18"/>
              </w:rPr>
            </w:pPr>
            <w:r>
              <w:rPr>
                <w:rFonts w:ascii="Arial"/>
                <w:b/>
                <w:color w:val="FFFFFF"/>
                <w:spacing w:val="-4"/>
                <w:sz w:val="18"/>
              </w:rPr>
              <w:t>NOTAS</w:t>
            </w:r>
          </w:p>
        </w:tc>
      </w:tr>
      <w:tr w:rsidR="00AA4259" w14:paraId="7CC9F8F2" w14:textId="77777777">
        <w:trPr>
          <w:trHeight w:val="4555"/>
        </w:trPr>
        <w:tc>
          <w:tcPr>
            <w:tcW w:w="1077" w:type="dxa"/>
            <w:shd w:val="clear" w:color="auto" w:fill="DEEAF6"/>
          </w:tcPr>
          <w:p w14:paraId="4B9A01B3" w14:textId="77777777" w:rsidR="00AA4259" w:rsidRDefault="001B440B">
            <w:pPr>
              <w:pStyle w:val="TableParagraph"/>
              <w:ind w:left="112" w:right="168"/>
              <w:rPr>
                <w:sz w:val="18"/>
              </w:rPr>
            </w:pPr>
            <w:r>
              <w:rPr>
                <w:spacing w:val="-6"/>
                <w:sz w:val="18"/>
              </w:rPr>
              <w:t xml:space="preserve">1. </w:t>
            </w:r>
            <w:r>
              <w:rPr>
                <w:spacing w:val="-2"/>
                <w:sz w:val="18"/>
              </w:rPr>
              <w:t>SISTEMA</w:t>
            </w:r>
          </w:p>
        </w:tc>
        <w:tc>
          <w:tcPr>
            <w:tcW w:w="656" w:type="dxa"/>
            <w:shd w:val="clear" w:color="auto" w:fill="DEEAF6"/>
          </w:tcPr>
          <w:p w14:paraId="6E40043F" w14:textId="77777777" w:rsidR="00AA4259" w:rsidRDefault="001B440B">
            <w:pPr>
              <w:pStyle w:val="TableParagraph"/>
              <w:spacing w:line="206" w:lineRule="exact"/>
              <w:ind w:left="113"/>
              <w:rPr>
                <w:sz w:val="18"/>
              </w:rPr>
            </w:pPr>
            <w:r>
              <w:rPr>
                <w:spacing w:val="-5"/>
                <w:sz w:val="18"/>
              </w:rPr>
              <w:t>1.1</w:t>
            </w:r>
          </w:p>
        </w:tc>
        <w:tc>
          <w:tcPr>
            <w:tcW w:w="2830" w:type="dxa"/>
            <w:shd w:val="clear" w:color="auto" w:fill="DEEAF6"/>
          </w:tcPr>
          <w:p w14:paraId="28EFC505" w14:textId="77777777" w:rsidR="00AA4259" w:rsidRDefault="001B440B">
            <w:pPr>
              <w:pStyle w:val="TableParagraph"/>
              <w:tabs>
                <w:tab w:val="left" w:pos="2473"/>
              </w:tabs>
              <w:ind w:left="113" w:right="103"/>
              <w:rPr>
                <w:sz w:val="18"/>
              </w:rPr>
            </w:pPr>
            <w:r>
              <w:rPr>
                <w:sz w:val="18"/>
              </w:rPr>
              <w:t xml:space="preserve">El SGDEA debe implementar la </w:t>
            </w:r>
            <w:r>
              <w:rPr>
                <w:spacing w:val="-2"/>
                <w:sz w:val="18"/>
              </w:rPr>
              <w:t>funcionalidad</w:t>
            </w:r>
            <w:r>
              <w:rPr>
                <w:sz w:val="18"/>
              </w:rPr>
              <w:tab/>
            </w:r>
            <w:r>
              <w:rPr>
                <w:spacing w:val="-5"/>
                <w:sz w:val="18"/>
              </w:rPr>
              <w:t>de:</w:t>
            </w:r>
          </w:p>
          <w:p w14:paraId="11662C75" w14:textId="77777777" w:rsidR="00AA4259" w:rsidRDefault="001B440B">
            <w:pPr>
              <w:pStyle w:val="TableParagraph"/>
              <w:tabs>
                <w:tab w:val="left" w:pos="1340"/>
                <w:tab w:val="left" w:pos="2105"/>
              </w:tabs>
              <w:spacing w:line="207" w:lineRule="exact"/>
              <w:ind w:left="113"/>
              <w:rPr>
                <w:sz w:val="18"/>
              </w:rPr>
            </w:pPr>
            <w:r>
              <w:rPr>
                <w:spacing w:val="-2"/>
                <w:sz w:val="18"/>
              </w:rPr>
              <w:t>·Servicio</w:t>
            </w:r>
            <w:r>
              <w:rPr>
                <w:sz w:val="18"/>
              </w:rPr>
              <w:tab/>
            </w:r>
            <w:r>
              <w:rPr>
                <w:spacing w:val="-5"/>
                <w:sz w:val="18"/>
              </w:rPr>
              <w:t>del</w:t>
            </w:r>
            <w:r>
              <w:rPr>
                <w:sz w:val="18"/>
              </w:rPr>
              <w:tab/>
            </w:r>
            <w:r>
              <w:rPr>
                <w:spacing w:val="-2"/>
                <w:sz w:val="18"/>
              </w:rPr>
              <w:t>sistema</w:t>
            </w:r>
          </w:p>
          <w:p w14:paraId="17C43D9A" w14:textId="77777777" w:rsidR="00AA4259" w:rsidRDefault="001B440B">
            <w:pPr>
              <w:pStyle w:val="TableParagraph"/>
              <w:spacing w:line="206" w:lineRule="exact"/>
              <w:ind w:left="113"/>
              <w:rPr>
                <w:sz w:val="18"/>
              </w:rPr>
            </w:pPr>
            <w:r>
              <w:rPr>
                <w:sz w:val="18"/>
              </w:rPr>
              <w:t>·Servicio</w:t>
            </w:r>
            <w:r>
              <w:rPr>
                <w:spacing w:val="44"/>
                <w:sz w:val="18"/>
              </w:rPr>
              <w:t xml:space="preserve"> </w:t>
            </w:r>
            <w:r>
              <w:rPr>
                <w:sz w:val="18"/>
              </w:rPr>
              <w:t>de</w:t>
            </w:r>
            <w:r>
              <w:rPr>
                <w:spacing w:val="45"/>
                <w:sz w:val="18"/>
              </w:rPr>
              <w:t xml:space="preserve"> </w:t>
            </w:r>
            <w:r>
              <w:rPr>
                <w:sz w:val="18"/>
              </w:rPr>
              <w:t>usuarios</w:t>
            </w:r>
            <w:r>
              <w:rPr>
                <w:spacing w:val="44"/>
                <w:sz w:val="18"/>
              </w:rPr>
              <w:t xml:space="preserve"> </w:t>
            </w:r>
            <w:r>
              <w:rPr>
                <w:sz w:val="18"/>
              </w:rPr>
              <w:t>y</w:t>
            </w:r>
            <w:r>
              <w:rPr>
                <w:spacing w:val="48"/>
                <w:sz w:val="18"/>
              </w:rPr>
              <w:t xml:space="preserve"> </w:t>
            </w:r>
            <w:r>
              <w:rPr>
                <w:spacing w:val="-2"/>
                <w:sz w:val="18"/>
              </w:rPr>
              <w:t>grupos</w:t>
            </w:r>
          </w:p>
          <w:p w14:paraId="5E7C0028" w14:textId="77777777" w:rsidR="00AA4259" w:rsidRDefault="001B440B">
            <w:pPr>
              <w:pStyle w:val="TableParagraph"/>
              <w:tabs>
                <w:tab w:val="left" w:pos="1475"/>
                <w:tab w:val="left" w:pos="2336"/>
              </w:tabs>
              <w:spacing w:line="207" w:lineRule="exact"/>
              <w:ind w:left="113"/>
              <w:rPr>
                <w:sz w:val="18"/>
              </w:rPr>
            </w:pPr>
            <w:r>
              <w:rPr>
                <w:spacing w:val="-2"/>
                <w:sz w:val="18"/>
              </w:rPr>
              <w:t>·Servicio</w:t>
            </w:r>
            <w:r>
              <w:rPr>
                <w:sz w:val="18"/>
              </w:rPr>
              <w:tab/>
            </w:r>
            <w:r>
              <w:rPr>
                <w:spacing w:val="-5"/>
                <w:sz w:val="18"/>
              </w:rPr>
              <w:t>de</w:t>
            </w:r>
            <w:r>
              <w:rPr>
                <w:sz w:val="18"/>
              </w:rPr>
              <w:tab/>
            </w:r>
            <w:r>
              <w:rPr>
                <w:spacing w:val="-4"/>
                <w:sz w:val="18"/>
              </w:rPr>
              <w:t>roles</w:t>
            </w:r>
          </w:p>
          <w:p w14:paraId="561ED5BF" w14:textId="77777777" w:rsidR="00AA4259" w:rsidRDefault="001B440B">
            <w:pPr>
              <w:pStyle w:val="TableParagraph"/>
              <w:spacing w:before="2" w:line="207" w:lineRule="exact"/>
              <w:ind w:left="113"/>
              <w:rPr>
                <w:sz w:val="18"/>
              </w:rPr>
            </w:pPr>
            <w:r>
              <w:rPr>
                <w:sz w:val="18"/>
              </w:rPr>
              <w:t>·Servicio</w:t>
            </w:r>
            <w:r>
              <w:rPr>
                <w:spacing w:val="-4"/>
                <w:sz w:val="18"/>
              </w:rPr>
              <w:t xml:space="preserve"> </w:t>
            </w:r>
            <w:r>
              <w:rPr>
                <w:sz w:val="18"/>
              </w:rPr>
              <w:t>de</w:t>
            </w:r>
            <w:r>
              <w:rPr>
                <w:spacing w:val="-2"/>
                <w:sz w:val="18"/>
              </w:rPr>
              <w:t xml:space="preserve"> </w:t>
            </w:r>
            <w:r>
              <w:rPr>
                <w:sz w:val="18"/>
              </w:rPr>
              <w:t>radicación</w:t>
            </w:r>
            <w:r>
              <w:rPr>
                <w:spacing w:val="-4"/>
                <w:sz w:val="18"/>
              </w:rPr>
              <w:t xml:space="preserve"> </w:t>
            </w:r>
            <w:r>
              <w:rPr>
                <w:sz w:val="18"/>
              </w:rPr>
              <w:t>y</w:t>
            </w:r>
            <w:r>
              <w:rPr>
                <w:spacing w:val="-1"/>
                <w:sz w:val="18"/>
              </w:rPr>
              <w:t xml:space="preserve"> </w:t>
            </w:r>
            <w:r>
              <w:rPr>
                <w:spacing w:val="-2"/>
                <w:sz w:val="18"/>
              </w:rPr>
              <w:t>registro</w:t>
            </w:r>
          </w:p>
          <w:p w14:paraId="77FAEAB5" w14:textId="77777777" w:rsidR="00AA4259" w:rsidRDefault="001B440B">
            <w:pPr>
              <w:pStyle w:val="TableParagraph"/>
              <w:tabs>
                <w:tab w:val="left" w:pos="1119"/>
                <w:tab w:val="left" w:pos="1628"/>
                <w:tab w:val="left" w:pos="2632"/>
              </w:tabs>
              <w:ind w:left="113" w:right="106"/>
              <w:rPr>
                <w:sz w:val="18"/>
              </w:rPr>
            </w:pPr>
            <w:r>
              <w:rPr>
                <w:spacing w:val="-2"/>
                <w:sz w:val="18"/>
              </w:rPr>
              <w:t>·Servicio</w:t>
            </w:r>
            <w:r>
              <w:rPr>
                <w:sz w:val="18"/>
              </w:rPr>
              <w:tab/>
            </w:r>
            <w:r>
              <w:rPr>
                <w:spacing w:val="-6"/>
                <w:sz w:val="18"/>
              </w:rPr>
              <w:t>de</w:t>
            </w:r>
            <w:r>
              <w:rPr>
                <w:sz w:val="18"/>
              </w:rPr>
              <w:tab/>
            </w:r>
            <w:r>
              <w:rPr>
                <w:spacing w:val="-2"/>
                <w:sz w:val="18"/>
              </w:rPr>
              <w:t>formatos</w:t>
            </w:r>
            <w:r>
              <w:rPr>
                <w:sz w:val="18"/>
              </w:rPr>
              <w:tab/>
            </w:r>
            <w:r>
              <w:rPr>
                <w:spacing w:val="-10"/>
                <w:sz w:val="18"/>
              </w:rPr>
              <w:t>y</w:t>
            </w:r>
            <w:r>
              <w:rPr>
                <w:spacing w:val="-2"/>
                <w:sz w:val="18"/>
              </w:rPr>
              <w:t xml:space="preserve"> formularios</w:t>
            </w:r>
          </w:p>
          <w:p w14:paraId="700B184A" w14:textId="77777777" w:rsidR="00AA4259" w:rsidRDefault="001B440B">
            <w:pPr>
              <w:pStyle w:val="TableParagraph"/>
              <w:spacing w:line="206" w:lineRule="exact"/>
              <w:ind w:left="113"/>
              <w:rPr>
                <w:sz w:val="18"/>
              </w:rPr>
            </w:pPr>
            <w:r>
              <w:rPr>
                <w:sz w:val="18"/>
              </w:rPr>
              <w:t>·Servicio</w:t>
            </w:r>
            <w:r>
              <w:rPr>
                <w:spacing w:val="57"/>
                <w:w w:val="150"/>
                <w:sz w:val="18"/>
              </w:rPr>
              <w:t xml:space="preserve"> </w:t>
            </w:r>
            <w:r>
              <w:rPr>
                <w:sz w:val="18"/>
              </w:rPr>
              <w:t>de</w:t>
            </w:r>
            <w:r>
              <w:rPr>
                <w:spacing w:val="58"/>
                <w:w w:val="150"/>
                <w:sz w:val="18"/>
              </w:rPr>
              <w:t xml:space="preserve"> </w:t>
            </w:r>
            <w:r>
              <w:rPr>
                <w:sz w:val="18"/>
              </w:rPr>
              <w:t>flujos</w:t>
            </w:r>
            <w:r>
              <w:rPr>
                <w:spacing w:val="58"/>
                <w:w w:val="150"/>
                <w:sz w:val="18"/>
              </w:rPr>
              <w:t xml:space="preserve"> </w:t>
            </w:r>
            <w:r>
              <w:rPr>
                <w:sz w:val="18"/>
              </w:rPr>
              <w:t>de</w:t>
            </w:r>
            <w:r>
              <w:rPr>
                <w:spacing w:val="57"/>
                <w:w w:val="150"/>
                <w:sz w:val="18"/>
              </w:rPr>
              <w:t xml:space="preserve"> </w:t>
            </w:r>
            <w:r>
              <w:rPr>
                <w:spacing w:val="-2"/>
                <w:sz w:val="18"/>
              </w:rPr>
              <w:t>trabajo</w:t>
            </w:r>
          </w:p>
          <w:p w14:paraId="74AFB681" w14:textId="77777777" w:rsidR="00AA4259" w:rsidRDefault="001B440B">
            <w:pPr>
              <w:pStyle w:val="TableParagraph"/>
              <w:tabs>
                <w:tab w:val="left" w:pos="1439"/>
                <w:tab w:val="left" w:pos="2175"/>
              </w:tabs>
              <w:spacing w:before="2"/>
              <w:ind w:left="113" w:right="103"/>
              <w:jc w:val="both"/>
              <w:rPr>
                <w:sz w:val="18"/>
              </w:rPr>
            </w:pPr>
            <w:r>
              <w:rPr>
                <w:spacing w:val="-2"/>
                <w:sz w:val="18"/>
              </w:rPr>
              <w:t>·Servicios</w:t>
            </w:r>
            <w:r>
              <w:rPr>
                <w:sz w:val="18"/>
              </w:rPr>
              <w:tab/>
            </w:r>
            <w:r>
              <w:rPr>
                <w:spacing w:val="-6"/>
                <w:sz w:val="18"/>
              </w:rPr>
              <w:t>de</w:t>
            </w:r>
            <w:r>
              <w:rPr>
                <w:sz w:val="18"/>
              </w:rPr>
              <w:tab/>
            </w:r>
            <w:r>
              <w:rPr>
                <w:spacing w:val="-2"/>
                <w:sz w:val="18"/>
              </w:rPr>
              <w:t xml:space="preserve">trabajo </w:t>
            </w:r>
            <w:r>
              <w:rPr>
                <w:sz w:val="18"/>
              </w:rPr>
              <w:t xml:space="preserve">colaborativo y gestión de </w:t>
            </w:r>
            <w:r>
              <w:rPr>
                <w:spacing w:val="-2"/>
                <w:sz w:val="18"/>
              </w:rPr>
              <w:t>documentos</w:t>
            </w:r>
          </w:p>
          <w:p w14:paraId="13F97B29" w14:textId="77777777" w:rsidR="00AA4259" w:rsidRDefault="001B440B">
            <w:pPr>
              <w:pStyle w:val="TableParagraph"/>
              <w:spacing w:line="205" w:lineRule="exact"/>
              <w:ind w:left="113"/>
              <w:jc w:val="both"/>
              <w:rPr>
                <w:sz w:val="18"/>
              </w:rPr>
            </w:pPr>
            <w:r>
              <w:rPr>
                <w:sz w:val="18"/>
              </w:rPr>
              <w:t>·Servicios</w:t>
            </w:r>
            <w:r>
              <w:rPr>
                <w:spacing w:val="58"/>
                <w:sz w:val="18"/>
              </w:rPr>
              <w:t xml:space="preserve">   </w:t>
            </w:r>
            <w:r>
              <w:rPr>
                <w:sz w:val="18"/>
              </w:rPr>
              <w:t>de</w:t>
            </w:r>
            <w:r>
              <w:rPr>
                <w:spacing w:val="57"/>
                <w:sz w:val="18"/>
              </w:rPr>
              <w:t xml:space="preserve">   </w:t>
            </w:r>
            <w:r>
              <w:rPr>
                <w:spacing w:val="-2"/>
                <w:sz w:val="18"/>
              </w:rPr>
              <w:t>clasificación</w:t>
            </w:r>
          </w:p>
          <w:p w14:paraId="64F696F4" w14:textId="77777777" w:rsidR="00AA4259" w:rsidRDefault="001B440B">
            <w:pPr>
              <w:pStyle w:val="TableParagraph"/>
              <w:spacing w:before="2"/>
              <w:ind w:left="113" w:right="104"/>
              <w:jc w:val="both"/>
              <w:rPr>
                <w:sz w:val="18"/>
              </w:rPr>
            </w:pPr>
            <w:r>
              <w:rPr>
                <w:sz w:val="18"/>
              </w:rPr>
              <w:t xml:space="preserve">·Servicios de documentos de </w:t>
            </w:r>
            <w:r>
              <w:rPr>
                <w:spacing w:val="-2"/>
                <w:sz w:val="18"/>
              </w:rPr>
              <w:t>archivo</w:t>
            </w:r>
          </w:p>
          <w:p w14:paraId="6309FE48" w14:textId="77777777" w:rsidR="00AA4259" w:rsidRDefault="001B440B">
            <w:pPr>
              <w:pStyle w:val="TableParagraph"/>
              <w:spacing w:line="206" w:lineRule="exact"/>
              <w:ind w:left="113"/>
              <w:jc w:val="both"/>
              <w:rPr>
                <w:sz w:val="18"/>
              </w:rPr>
            </w:pPr>
            <w:r>
              <w:rPr>
                <w:sz w:val="18"/>
              </w:rPr>
              <w:t>·Servicio</w:t>
            </w:r>
            <w:r>
              <w:rPr>
                <w:spacing w:val="70"/>
                <w:sz w:val="18"/>
              </w:rPr>
              <w:t xml:space="preserve">   </w:t>
            </w:r>
            <w:r>
              <w:rPr>
                <w:sz w:val="18"/>
              </w:rPr>
              <w:t>archivos</w:t>
            </w:r>
            <w:r>
              <w:rPr>
                <w:spacing w:val="71"/>
                <w:sz w:val="18"/>
              </w:rPr>
              <w:t xml:space="preserve">   </w:t>
            </w:r>
            <w:r>
              <w:rPr>
                <w:spacing w:val="-2"/>
                <w:sz w:val="18"/>
              </w:rPr>
              <w:t>físicos</w:t>
            </w:r>
          </w:p>
          <w:p w14:paraId="116D02BA" w14:textId="77777777" w:rsidR="00AA4259" w:rsidRDefault="001B440B">
            <w:pPr>
              <w:pStyle w:val="TableParagraph"/>
              <w:spacing w:line="207" w:lineRule="exact"/>
              <w:ind w:left="113"/>
              <w:jc w:val="both"/>
              <w:rPr>
                <w:sz w:val="18"/>
              </w:rPr>
            </w:pPr>
            <w:r>
              <w:rPr>
                <w:sz w:val="18"/>
              </w:rPr>
              <w:t>·Servicios</w:t>
            </w:r>
            <w:r>
              <w:rPr>
                <w:spacing w:val="79"/>
                <w:sz w:val="18"/>
              </w:rPr>
              <w:t xml:space="preserve">   </w:t>
            </w:r>
            <w:r>
              <w:rPr>
                <w:sz w:val="18"/>
              </w:rPr>
              <w:t>de</w:t>
            </w:r>
            <w:r>
              <w:rPr>
                <w:spacing w:val="79"/>
                <w:sz w:val="18"/>
              </w:rPr>
              <w:t xml:space="preserve">   </w:t>
            </w:r>
            <w:r>
              <w:rPr>
                <w:spacing w:val="-2"/>
                <w:sz w:val="18"/>
              </w:rPr>
              <w:t>metadatos</w:t>
            </w:r>
          </w:p>
          <w:p w14:paraId="1E0E42A2" w14:textId="77777777" w:rsidR="00AA4259" w:rsidRDefault="001B440B">
            <w:pPr>
              <w:pStyle w:val="TableParagraph"/>
              <w:tabs>
                <w:tab w:val="left" w:pos="1168"/>
                <w:tab w:val="left" w:pos="1631"/>
                <w:tab w:val="left" w:pos="1794"/>
                <w:tab w:val="left" w:pos="2633"/>
              </w:tabs>
              <w:spacing w:before="1"/>
              <w:ind w:left="113" w:right="104"/>
              <w:rPr>
                <w:sz w:val="18"/>
              </w:rPr>
            </w:pPr>
            <w:r>
              <w:rPr>
                <w:spacing w:val="-2"/>
                <w:sz w:val="18"/>
              </w:rPr>
              <w:t>·Servicios</w:t>
            </w:r>
            <w:r>
              <w:rPr>
                <w:sz w:val="18"/>
              </w:rPr>
              <w:tab/>
            </w:r>
            <w:r>
              <w:rPr>
                <w:spacing w:val="-6"/>
                <w:sz w:val="18"/>
              </w:rPr>
              <w:t>de</w:t>
            </w:r>
            <w:r>
              <w:rPr>
                <w:sz w:val="18"/>
              </w:rPr>
              <w:tab/>
            </w:r>
            <w:r>
              <w:rPr>
                <w:spacing w:val="-2"/>
                <w:sz w:val="18"/>
              </w:rPr>
              <w:t>retención</w:t>
            </w:r>
            <w:r>
              <w:rPr>
                <w:sz w:val="18"/>
              </w:rPr>
              <w:tab/>
            </w:r>
            <w:r>
              <w:rPr>
                <w:spacing w:val="-10"/>
                <w:sz w:val="18"/>
              </w:rPr>
              <w:t>y</w:t>
            </w:r>
            <w:r>
              <w:rPr>
                <w:spacing w:val="-2"/>
                <w:sz w:val="18"/>
              </w:rPr>
              <w:t xml:space="preserve"> disposición</w:t>
            </w:r>
            <w:r>
              <w:rPr>
                <w:sz w:val="18"/>
              </w:rPr>
              <w:tab/>
            </w:r>
            <w:r>
              <w:rPr>
                <w:sz w:val="18"/>
              </w:rPr>
              <w:tab/>
            </w:r>
            <w:r>
              <w:rPr>
                <w:sz w:val="18"/>
              </w:rPr>
              <w:tab/>
            </w:r>
            <w:r>
              <w:rPr>
                <w:spacing w:val="-2"/>
                <w:sz w:val="18"/>
              </w:rPr>
              <w:t>documental</w:t>
            </w:r>
          </w:p>
          <w:p w14:paraId="241F0902" w14:textId="77777777" w:rsidR="00AA4259" w:rsidRDefault="001B440B">
            <w:pPr>
              <w:pStyle w:val="TableParagraph"/>
              <w:ind w:left="113"/>
              <w:rPr>
                <w:sz w:val="18"/>
              </w:rPr>
            </w:pPr>
            <w:r>
              <w:rPr>
                <w:sz w:val="18"/>
              </w:rPr>
              <w:t>·Servicios</w:t>
            </w:r>
            <w:r>
              <w:rPr>
                <w:spacing w:val="80"/>
                <w:sz w:val="18"/>
              </w:rPr>
              <w:t xml:space="preserve"> </w:t>
            </w:r>
            <w:r>
              <w:rPr>
                <w:sz w:val="18"/>
              </w:rPr>
              <w:t>para</w:t>
            </w:r>
            <w:r>
              <w:rPr>
                <w:spacing w:val="80"/>
                <w:sz w:val="18"/>
              </w:rPr>
              <w:t xml:space="preserve"> </w:t>
            </w:r>
            <w:r>
              <w:rPr>
                <w:sz w:val="18"/>
              </w:rPr>
              <w:t>búsqueda</w:t>
            </w:r>
            <w:r>
              <w:rPr>
                <w:spacing w:val="80"/>
                <w:sz w:val="18"/>
              </w:rPr>
              <w:t xml:space="preserve"> </w:t>
            </w:r>
            <w:r>
              <w:rPr>
                <w:sz w:val="18"/>
              </w:rPr>
              <w:t xml:space="preserve">y </w:t>
            </w:r>
            <w:r>
              <w:rPr>
                <w:spacing w:val="-2"/>
                <w:sz w:val="18"/>
              </w:rPr>
              <w:t>reportes</w:t>
            </w:r>
          </w:p>
          <w:p w14:paraId="55A9687E" w14:textId="77777777" w:rsidR="00AA4259" w:rsidRDefault="001B440B">
            <w:pPr>
              <w:pStyle w:val="TableParagraph"/>
              <w:spacing w:before="1" w:line="187" w:lineRule="exact"/>
              <w:ind w:left="113"/>
              <w:rPr>
                <w:sz w:val="18"/>
              </w:rPr>
            </w:pPr>
            <w:r>
              <w:rPr>
                <w:sz w:val="18"/>
              </w:rPr>
              <w:t>·Servicios</w:t>
            </w:r>
            <w:r>
              <w:rPr>
                <w:spacing w:val="-3"/>
                <w:sz w:val="18"/>
              </w:rPr>
              <w:t xml:space="preserve"> </w:t>
            </w:r>
            <w:r>
              <w:rPr>
                <w:sz w:val="18"/>
              </w:rPr>
              <w:t>para</w:t>
            </w:r>
            <w:r>
              <w:rPr>
                <w:spacing w:val="-3"/>
                <w:sz w:val="18"/>
              </w:rPr>
              <w:t xml:space="preserve"> </w:t>
            </w:r>
            <w:r>
              <w:rPr>
                <w:spacing w:val="-2"/>
                <w:sz w:val="18"/>
              </w:rPr>
              <w:t>exportación</w:t>
            </w:r>
          </w:p>
        </w:tc>
        <w:tc>
          <w:tcPr>
            <w:tcW w:w="1494" w:type="dxa"/>
            <w:shd w:val="clear" w:color="auto" w:fill="DEEAF6"/>
          </w:tcPr>
          <w:p w14:paraId="5F1A90A6" w14:textId="77777777" w:rsidR="00AA4259" w:rsidRDefault="001B440B">
            <w:pPr>
              <w:pStyle w:val="TableParagraph"/>
              <w:spacing w:line="206" w:lineRule="exact"/>
              <w:ind w:left="2" w:right="1"/>
              <w:jc w:val="center"/>
              <w:rPr>
                <w:sz w:val="18"/>
              </w:rPr>
            </w:pPr>
            <w:r>
              <w:rPr>
                <w:spacing w:val="-5"/>
                <w:sz w:val="18"/>
              </w:rPr>
              <w:t>Sí</w:t>
            </w:r>
          </w:p>
        </w:tc>
        <w:tc>
          <w:tcPr>
            <w:tcW w:w="1215" w:type="dxa"/>
            <w:shd w:val="clear" w:color="auto" w:fill="DEEAF6"/>
          </w:tcPr>
          <w:p w14:paraId="192C1935" w14:textId="77777777" w:rsidR="00AA4259" w:rsidRDefault="001B440B">
            <w:pPr>
              <w:pStyle w:val="TableParagraph"/>
              <w:spacing w:line="206" w:lineRule="exact"/>
              <w:ind w:left="8" w:right="1"/>
              <w:jc w:val="center"/>
              <w:rPr>
                <w:rFonts w:ascii="Arial"/>
                <w:b/>
                <w:sz w:val="18"/>
              </w:rPr>
            </w:pPr>
            <w:r>
              <w:rPr>
                <w:rFonts w:ascii="Arial"/>
                <w:b/>
                <w:spacing w:val="-5"/>
                <w:sz w:val="18"/>
              </w:rPr>
              <w:t>No</w:t>
            </w:r>
          </w:p>
        </w:tc>
        <w:tc>
          <w:tcPr>
            <w:tcW w:w="2138" w:type="dxa"/>
            <w:shd w:val="clear" w:color="auto" w:fill="DEEAF6"/>
          </w:tcPr>
          <w:p w14:paraId="4BCFC51E" w14:textId="77777777" w:rsidR="00AA4259" w:rsidRDefault="001B440B">
            <w:pPr>
              <w:pStyle w:val="TableParagraph"/>
              <w:ind w:left="119" w:right="105"/>
              <w:jc w:val="both"/>
              <w:rPr>
                <w:sz w:val="18"/>
              </w:rPr>
            </w:pPr>
            <w:r>
              <w:rPr>
                <w:sz w:val="18"/>
              </w:rPr>
              <w:t>Algunos componentes están</w:t>
            </w:r>
            <w:r>
              <w:rPr>
                <w:spacing w:val="-2"/>
                <w:sz w:val="18"/>
              </w:rPr>
              <w:t xml:space="preserve"> </w:t>
            </w:r>
            <w:r>
              <w:rPr>
                <w:sz w:val="18"/>
              </w:rPr>
              <w:t>disponibles</w:t>
            </w:r>
            <w:r>
              <w:rPr>
                <w:spacing w:val="-4"/>
                <w:sz w:val="18"/>
              </w:rPr>
              <w:t xml:space="preserve"> </w:t>
            </w:r>
            <w:r>
              <w:rPr>
                <w:sz w:val="18"/>
              </w:rPr>
              <w:t>en</w:t>
            </w:r>
            <w:r>
              <w:rPr>
                <w:spacing w:val="-2"/>
                <w:sz w:val="18"/>
              </w:rPr>
              <w:t xml:space="preserve"> </w:t>
            </w:r>
            <w:r>
              <w:rPr>
                <w:sz w:val="18"/>
              </w:rPr>
              <w:t>su forma o funcionalidad más básica.</w:t>
            </w:r>
          </w:p>
        </w:tc>
      </w:tr>
      <w:tr w:rsidR="00AA4259" w14:paraId="2C8C7264" w14:textId="77777777">
        <w:trPr>
          <w:trHeight w:val="3312"/>
        </w:trPr>
        <w:tc>
          <w:tcPr>
            <w:tcW w:w="1077" w:type="dxa"/>
            <w:tcBorders>
              <w:left w:val="single" w:sz="4" w:space="0" w:color="9CC2E4"/>
              <w:bottom w:val="single" w:sz="4" w:space="0" w:color="9CC2E4"/>
            </w:tcBorders>
          </w:tcPr>
          <w:p w14:paraId="6B604F14" w14:textId="77777777" w:rsidR="00AA4259" w:rsidRDefault="001B440B">
            <w:pPr>
              <w:pStyle w:val="TableParagraph"/>
              <w:ind w:left="107" w:right="168"/>
              <w:rPr>
                <w:sz w:val="18"/>
              </w:rPr>
            </w:pPr>
            <w:r>
              <w:rPr>
                <w:spacing w:val="-6"/>
                <w:sz w:val="18"/>
              </w:rPr>
              <w:t xml:space="preserve">1. </w:t>
            </w:r>
            <w:r>
              <w:rPr>
                <w:spacing w:val="-2"/>
                <w:sz w:val="18"/>
              </w:rPr>
              <w:t>SISTEMA</w:t>
            </w:r>
          </w:p>
        </w:tc>
        <w:tc>
          <w:tcPr>
            <w:tcW w:w="656" w:type="dxa"/>
            <w:tcBorders>
              <w:bottom w:val="single" w:sz="4" w:space="0" w:color="9CC2E4"/>
            </w:tcBorders>
          </w:tcPr>
          <w:p w14:paraId="68C69325" w14:textId="77777777" w:rsidR="00AA4259" w:rsidRDefault="001B440B">
            <w:pPr>
              <w:pStyle w:val="TableParagraph"/>
              <w:spacing w:line="206" w:lineRule="exact"/>
              <w:ind w:left="113"/>
              <w:rPr>
                <w:sz w:val="18"/>
              </w:rPr>
            </w:pPr>
            <w:r>
              <w:rPr>
                <w:spacing w:val="-5"/>
                <w:sz w:val="18"/>
              </w:rPr>
              <w:t>1.2</w:t>
            </w:r>
          </w:p>
        </w:tc>
        <w:tc>
          <w:tcPr>
            <w:tcW w:w="2830" w:type="dxa"/>
            <w:tcBorders>
              <w:bottom w:val="single" w:sz="4" w:space="0" w:color="9CC2E4"/>
            </w:tcBorders>
          </w:tcPr>
          <w:p w14:paraId="2507ED67" w14:textId="77777777" w:rsidR="00AA4259" w:rsidRDefault="001B440B">
            <w:pPr>
              <w:pStyle w:val="TableParagraph"/>
              <w:ind w:left="113" w:right="104"/>
              <w:jc w:val="both"/>
              <w:rPr>
                <w:sz w:val="18"/>
              </w:rPr>
            </w:pPr>
            <w:r>
              <w:rPr>
                <w:sz w:val="18"/>
              </w:rPr>
              <w:t>En la implementación, cada servicio debe inicializar como mínimo los siguientes</w:t>
            </w:r>
            <w:r>
              <w:rPr>
                <w:spacing w:val="40"/>
                <w:sz w:val="18"/>
              </w:rPr>
              <w:t xml:space="preserve"> </w:t>
            </w:r>
            <w:r>
              <w:rPr>
                <w:spacing w:val="-2"/>
                <w:sz w:val="18"/>
              </w:rPr>
              <w:t>metadatos:</w:t>
            </w:r>
          </w:p>
          <w:p w14:paraId="3C2B3EAB" w14:textId="77777777" w:rsidR="00AA4259" w:rsidRDefault="001B440B">
            <w:pPr>
              <w:pStyle w:val="TableParagraph"/>
              <w:numPr>
                <w:ilvl w:val="0"/>
                <w:numId w:val="111"/>
              </w:numPr>
              <w:tabs>
                <w:tab w:val="left" w:pos="410"/>
                <w:tab w:val="left" w:pos="1628"/>
                <w:tab w:val="left" w:pos="2105"/>
              </w:tabs>
              <w:spacing w:line="207" w:lineRule="exact"/>
              <w:ind w:left="410" w:hanging="297"/>
              <w:rPr>
                <w:sz w:val="18"/>
              </w:rPr>
            </w:pPr>
            <w:r>
              <w:rPr>
                <w:spacing w:val="-2"/>
                <w:sz w:val="18"/>
              </w:rPr>
              <w:t>Identificador</w:t>
            </w:r>
            <w:r>
              <w:rPr>
                <w:sz w:val="18"/>
              </w:rPr>
              <w:tab/>
            </w:r>
            <w:r>
              <w:rPr>
                <w:spacing w:val="-5"/>
                <w:sz w:val="18"/>
              </w:rPr>
              <w:t>del</w:t>
            </w:r>
            <w:r>
              <w:rPr>
                <w:sz w:val="18"/>
              </w:rPr>
              <w:tab/>
            </w:r>
            <w:r>
              <w:rPr>
                <w:spacing w:val="-2"/>
                <w:sz w:val="18"/>
              </w:rPr>
              <w:t>sistema</w:t>
            </w:r>
          </w:p>
          <w:p w14:paraId="620FED14" w14:textId="77777777" w:rsidR="00AA4259" w:rsidRDefault="001B440B">
            <w:pPr>
              <w:pStyle w:val="TableParagraph"/>
              <w:numPr>
                <w:ilvl w:val="0"/>
                <w:numId w:val="111"/>
              </w:numPr>
              <w:tabs>
                <w:tab w:val="left" w:pos="412"/>
                <w:tab w:val="left" w:pos="1635"/>
                <w:tab w:val="left" w:pos="2114"/>
              </w:tabs>
              <w:spacing w:line="206" w:lineRule="exact"/>
              <w:ind w:left="412" w:hanging="299"/>
              <w:rPr>
                <w:sz w:val="18"/>
              </w:rPr>
            </w:pPr>
            <w:r>
              <w:rPr>
                <w:spacing w:val="-2"/>
                <w:sz w:val="18"/>
              </w:rPr>
              <w:t>Identificador</w:t>
            </w:r>
            <w:r>
              <w:rPr>
                <w:sz w:val="18"/>
              </w:rPr>
              <w:tab/>
            </w:r>
            <w:r>
              <w:rPr>
                <w:spacing w:val="-5"/>
                <w:sz w:val="18"/>
              </w:rPr>
              <w:t>del</w:t>
            </w:r>
            <w:r>
              <w:rPr>
                <w:sz w:val="18"/>
              </w:rPr>
              <w:tab/>
            </w:r>
            <w:r>
              <w:rPr>
                <w:spacing w:val="-2"/>
                <w:sz w:val="18"/>
              </w:rPr>
              <w:t>servicio</w:t>
            </w:r>
          </w:p>
          <w:p w14:paraId="1806F2A2" w14:textId="77777777" w:rsidR="00AA4259" w:rsidRDefault="001B440B">
            <w:pPr>
              <w:pStyle w:val="TableParagraph"/>
              <w:numPr>
                <w:ilvl w:val="0"/>
                <w:numId w:val="111"/>
              </w:numPr>
              <w:tabs>
                <w:tab w:val="left" w:pos="420"/>
                <w:tab w:val="left" w:pos="1647"/>
                <w:tab w:val="left" w:pos="2133"/>
              </w:tabs>
              <w:spacing w:line="207" w:lineRule="exact"/>
              <w:ind w:left="420" w:hanging="307"/>
              <w:rPr>
                <w:sz w:val="18"/>
              </w:rPr>
            </w:pPr>
            <w:r>
              <w:rPr>
                <w:spacing w:val="-2"/>
                <w:sz w:val="18"/>
              </w:rPr>
              <w:t>Identificador</w:t>
            </w:r>
            <w:r>
              <w:rPr>
                <w:sz w:val="18"/>
              </w:rPr>
              <w:tab/>
            </w:r>
            <w:r>
              <w:rPr>
                <w:spacing w:val="-5"/>
                <w:sz w:val="18"/>
              </w:rPr>
              <w:t>del</w:t>
            </w:r>
            <w:r>
              <w:rPr>
                <w:sz w:val="18"/>
              </w:rPr>
              <w:tab/>
            </w:r>
            <w:r>
              <w:rPr>
                <w:spacing w:val="-2"/>
                <w:sz w:val="18"/>
              </w:rPr>
              <w:t>módulo</w:t>
            </w:r>
          </w:p>
          <w:p w14:paraId="5D96E693" w14:textId="77777777" w:rsidR="00AA4259" w:rsidRDefault="001B440B">
            <w:pPr>
              <w:pStyle w:val="TableParagraph"/>
              <w:numPr>
                <w:ilvl w:val="0"/>
                <w:numId w:val="111"/>
              </w:numPr>
              <w:tabs>
                <w:tab w:val="left" w:pos="2275"/>
              </w:tabs>
              <w:spacing w:before="1" w:line="207" w:lineRule="exact"/>
              <w:ind w:left="2275" w:hanging="2162"/>
              <w:rPr>
                <w:sz w:val="18"/>
              </w:rPr>
            </w:pPr>
            <w:r>
              <w:rPr>
                <w:spacing w:val="-2"/>
                <w:sz w:val="18"/>
              </w:rPr>
              <w:t>Título</w:t>
            </w:r>
          </w:p>
          <w:p w14:paraId="01187850" w14:textId="77777777" w:rsidR="00AA4259" w:rsidRDefault="001B440B">
            <w:pPr>
              <w:pStyle w:val="TableParagraph"/>
              <w:numPr>
                <w:ilvl w:val="0"/>
                <w:numId w:val="111"/>
              </w:numPr>
              <w:tabs>
                <w:tab w:val="left" w:pos="1786"/>
              </w:tabs>
              <w:spacing w:line="206" w:lineRule="exact"/>
              <w:ind w:left="1786" w:hanging="1673"/>
              <w:rPr>
                <w:sz w:val="18"/>
              </w:rPr>
            </w:pPr>
            <w:r>
              <w:rPr>
                <w:spacing w:val="-2"/>
                <w:sz w:val="18"/>
              </w:rPr>
              <w:t>Descripción</w:t>
            </w:r>
          </w:p>
          <w:p w14:paraId="22CC3F8D" w14:textId="77777777" w:rsidR="00AA4259" w:rsidRDefault="001B440B">
            <w:pPr>
              <w:pStyle w:val="TableParagraph"/>
              <w:numPr>
                <w:ilvl w:val="0"/>
                <w:numId w:val="111"/>
              </w:numPr>
              <w:tabs>
                <w:tab w:val="left" w:pos="347"/>
              </w:tabs>
              <w:spacing w:line="206" w:lineRule="exact"/>
              <w:ind w:left="347" w:hanging="234"/>
              <w:rPr>
                <w:sz w:val="18"/>
              </w:rPr>
            </w:pPr>
            <w:r>
              <w:rPr>
                <w:sz w:val="18"/>
              </w:rPr>
              <w:t>Información</w:t>
            </w:r>
            <w:r>
              <w:rPr>
                <w:spacing w:val="35"/>
                <w:sz w:val="18"/>
              </w:rPr>
              <w:t xml:space="preserve">  </w:t>
            </w:r>
            <w:r>
              <w:rPr>
                <w:sz w:val="18"/>
              </w:rPr>
              <w:t>del</w:t>
            </w:r>
            <w:r>
              <w:rPr>
                <w:spacing w:val="35"/>
                <w:sz w:val="18"/>
              </w:rPr>
              <w:t xml:space="preserve">  </w:t>
            </w:r>
            <w:r>
              <w:rPr>
                <w:spacing w:val="-2"/>
                <w:sz w:val="18"/>
              </w:rPr>
              <w:t>propietario</w:t>
            </w:r>
          </w:p>
          <w:p w14:paraId="10AEB754" w14:textId="77777777" w:rsidR="00AA4259" w:rsidRDefault="001B440B">
            <w:pPr>
              <w:pStyle w:val="TableParagraph"/>
              <w:numPr>
                <w:ilvl w:val="0"/>
                <w:numId w:val="111"/>
              </w:numPr>
              <w:tabs>
                <w:tab w:val="left" w:pos="358"/>
              </w:tabs>
              <w:ind w:right="104" w:firstLine="0"/>
              <w:jc w:val="both"/>
              <w:rPr>
                <w:sz w:val="18"/>
              </w:rPr>
            </w:pPr>
            <w:r>
              <w:rPr>
                <w:sz w:val="18"/>
              </w:rPr>
              <w:t>Información del proveedor incluyendo</w:t>
            </w:r>
            <w:r>
              <w:rPr>
                <w:spacing w:val="-5"/>
                <w:sz w:val="18"/>
              </w:rPr>
              <w:t xml:space="preserve"> </w:t>
            </w:r>
            <w:r>
              <w:rPr>
                <w:sz w:val="18"/>
              </w:rPr>
              <w:t>hardware,</w:t>
            </w:r>
            <w:r>
              <w:rPr>
                <w:spacing w:val="-3"/>
                <w:sz w:val="18"/>
              </w:rPr>
              <w:t xml:space="preserve"> </w:t>
            </w:r>
            <w:r>
              <w:rPr>
                <w:sz w:val="18"/>
              </w:rPr>
              <w:t>software</w:t>
            </w:r>
            <w:r>
              <w:rPr>
                <w:spacing w:val="-3"/>
                <w:sz w:val="18"/>
              </w:rPr>
              <w:t xml:space="preserve"> </w:t>
            </w:r>
            <w:r>
              <w:rPr>
                <w:sz w:val="18"/>
              </w:rPr>
              <w:t xml:space="preserve">y </w:t>
            </w:r>
            <w:r>
              <w:rPr>
                <w:spacing w:val="-2"/>
                <w:sz w:val="18"/>
              </w:rPr>
              <w:t>configuración</w:t>
            </w:r>
          </w:p>
          <w:p w14:paraId="19BBCBDA" w14:textId="77777777" w:rsidR="00AA4259" w:rsidRDefault="001B440B">
            <w:pPr>
              <w:pStyle w:val="TableParagraph"/>
              <w:numPr>
                <w:ilvl w:val="0"/>
                <w:numId w:val="111"/>
              </w:numPr>
              <w:tabs>
                <w:tab w:val="left" w:pos="530"/>
                <w:tab w:val="left" w:pos="1537"/>
                <w:tab w:val="left" w:pos="2093"/>
              </w:tabs>
              <w:spacing w:before="1" w:line="207" w:lineRule="exact"/>
              <w:ind w:left="530" w:hanging="417"/>
              <w:rPr>
                <w:sz w:val="18"/>
              </w:rPr>
            </w:pPr>
            <w:r>
              <w:rPr>
                <w:spacing w:val="-2"/>
                <w:sz w:val="18"/>
              </w:rPr>
              <w:t>Historial</w:t>
            </w:r>
            <w:r>
              <w:rPr>
                <w:sz w:val="18"/>
              </w:rPr>
              <w:tab/>
            </w:r>
            <w:r>
              <w:rPr>
                <w:spacing w:val="-5"/>
                <w:sz w:val="18"/>
              </w:rPr>
              <w:t>de</w:t>
            </w:r>
            <w:r>
              <w:rPr>
                <w:sz w:val="18"/>
              </w:rPr>
              <w:tab/>
            </w:r>
            <w:r>
              <w:rPr>
                <w:spacing w:val="-2"/>
                <w:sz w:val="18"/>
              </w:rPr>
              <w:t>eventos</w:t>
            </w:r>
          </w:p>
          <w:p w14:paraId="54881A1C" w14:textId="77777777" w:rsidR="00AA4259" w:rsidRDefault="001B440B">
            <w:pPr>
              <w:pStyle w:val="TableParagraph"/>
              <w:numPr>
                <w:ilvl w:val="0"/>
                <w:numId w:val="111"/>
              </w:numPr>
              <w:tabs>
                <w:tab w:val="left" w:pos="303"/>
              </w:tabs>
              <w:spacing w:line="206" w:lineRule="exact"/>
              <w:ind w:left="303" w:hanging="190"/>
              <w:rPr>
                <w:sz w:val="18"/>
              </w:rPr>
            </w:pPr>
            <w:r>
              <w:rPr>
                <w:sz w:val="18"/>
              </w:rPr>
              <w:t>Lista</w:t>
            </w:r>
            <w:r>
              <w:rPr>
                <w:spacing w:val="55"/>
                <w:w w:val="150"/>
                <w:sz w:val="18"/>
              </w:rPr>
              <w:t xml:space="preserve"> </w:t>
            </w:r>
            <w:r>
              <w:rPr>
                <w:sz w:val="18"/>
              </w:rPr>
              <w:t>de</w:t>
            </w:r>
            <w:r>
              <w:rPr>
                <w:spacing w:val="55"/>
                <w:w w:val="150"/>
                <w:sz w:val="18"/>
              </w:rPr>
              <w:t xml:space="preserve"> </w:t>
            </w:r>
            <w:r>
              <w:rPr>
                <w:sz w:val="18"/>
              </w:rPr>
              <w:t>control</w:t>
            </w:r>
            <w:r>
              <w:rPr>
                <w:spacing w:val="55"/>
                <w:w w:val="150"/>
                <w:sz w:val="18"/>
              </w:rPr>
              <w:t xml:space="preserve"> </w:t>
            </w:r>
            <w:r>
              <w:rPr>
                <w:sz w:val="18"/>
              </w:rPr>
              <w:t>de</w:t>
            </w:r>
            <w:r>
              <w:rPr>
                <w:spacing w:val="77"/>
                <w:sz w:val="18"/>
              </w:rPr>
              <w:t xml:space="preserve"> </w:t>
            </w:r>
            <w:r>
              <w:rPr>
                <w:spacing w:val="-2"/>
                <w:sz w:val="18"/>
              </w:rPr>
              <w:t>acceso</w:t>
            </w:r>
          </w:p>
          <w:p w14:paraId="045E974E" w14:textId="77777777" w:rsidR="00AA4259" w:rsidRDefault="001B440B">
            <w:pPr>
              <w:pStyle w:val="TableParagraph"/>
              <w:numPr>
                <w:ilvl w:val="0"/>
                <w:numId w:val="111"/>
              </w:numPr>
              <w:tabs>
                <w:tab w:val="left" w:pos="222"/>
              </w:tabs>
              <w:spacing w:line="189" w:lineRule="exact"/>
              <w:ind w:left="222" w:hanging="109"/>
              <w:rPr>
                <w:sz w:val="18"/>
              </w:rPr>
            </w:pPr>
            <w:r>
              <w:rPr>
                <w:sz w:val="18"/>
              </w:rPr>
              <w:t>Metadatos</w:t>
            </w:r>
            <w:r>
              <w:rPr>
                <w:spacing w:val="-6"/>
                <w:sz w:val="18"/>
              </w:rPr>
              <w:t xml:space="preserve"> </w:t>
            </w:r>
            <w:r>
              <w:rPr>
                <w:spacing w:val="-2"/>
                <w:sz w:val="18"/>
              </w:rPr>
              <w:t>contextuales</w:t>
            </w:r>
          </w:p>
        </w:tc>
        <w:tc>
          <w:tcPr>
            <w:tcW w:w="1494" w:type="dxa"/>
            <w:tcBorders>
              <w:bottom w:val="single" w:sz="4" w:space="0" w:color="9CC2E4"/>
            </w:tcBorders>
          </w:tcPr>
          <w:p w14:paraId="3BDF2F27" w14:textId="77777777" w:rsidR="00AA4259" w:rsidRDefault="001B440B">
            <w:pPr>
              <w:pStyle w:val="TableParagraph"/>
              <w:spacing w:line="206" w:lineRule="exact"/>
              <w:ind w:left="2" w:right="1"/>
              <w:jc w:val="center"/>
              <w:rPr>
                <w:sz w:val="18"/>
              </w:rPr>
            </w:pPr>
            <w:r>
              <w:rPr>
                <w:spacing w:val="-5"/>
                <w:sz w:val="18"/>
              </w:rPr>
              <w:t>Sí</w:t>
            </w:r>
          </w:p>
        </w:tc>
        <w:tc>
          <w:tcPr>
            <w:tcW w:w="1215" w:type="dxa"/>
            <w:tcBorders>
              <w:bottom w:val="single" w:sz="4" w:space="0" w:color="9CC2E4"/>
            </w:tcBorders>
          </w:tcPr>
          <w:p w14:paraId="7C20BE43" w14:textId="77777777" w:rsidR="00AA4259" w:rsidRDefault="001B440B">
            <w:pPr>
              <w:pStyle w:val="TableParagraph"/>
              <w:spacing w:line="206" w:lineRule="exact"/>
              <w:ind w:left="8" w:right="1"/>
              <w:jc w:val="center"/>
              <w:rPr>
                <w:rFonts w:ascii="Arial"/>
                <w:b/>
                <w:sz w:val="18"/>
              </w:rPr>
            </w:pPr>
            <w:r>
              <w:rPr>
                <w:rFonts w:ascii="Arial"/>
                <w:b/>
                <w:spacing w:val="-5"/>
                <w:sz w:val="18"/>
              </w:rPr>
              <w:t>No</w:t>
            </w:r>
          </w:p>
        </w:tc>
        <w:tc>
          <w:tcPr>
            <w:tcW w:w="2138" w:type="dxa"/>
            <w:tcBorders>
              <w:bottom w:val="single" w:sz="4" w:space="0" w:color="9CC2E4"/>
              <w:right w:val="single" w:sz="4" w:space="0" w:color="9CC2E4"/>
            </w:tcBorders>
          </w:tcPr>
          <w:p w14:paraId="0F2FFB0B" w14:textId="77777777" w:rsidR="00AA4259" w:rsidRDefault="001B440B">
            <w:pPr>
              <w:pStyle w:val="TableParagraph"/>
              <w:tabs>
                <w:tab w:val="left" w:pos="1441"/>
              </w:tabs>
              <w:ind w:left="119" w:right="100"/>
              <w:jc w:val="both"/>
              <w:rPr>
                <w:sz w:val="18"/>
              </w:rPr>
            </w:pPr>
            <w:r>
              <w:rPr>
                <w:sz w:val="18"/>
              </w:rPr>
              <w:t xml:space="preserve">El cumplimiento de la funcionalidad no se pudo demostrar desde </w:t>
            </w:r>
            <w:r>
              <w:rPr>
                <w:spacing w:val="-5"/>
                <w:sz w:val="18"/>
              </w:rPr>
              <w:t>la</w:t>
            </w:r>
            <w:r>
              <w:rPr>
                <w:sz w:val="18"/>
              </w:rPr>
              <w:tab/>
            </w:r>
            <w:r>
              <w:rPr>
                <w:spacing w:val="-2"/>
                <w:sz w:val="18"/>
              </w:rPr>
              <w:t>interfaz</w:t>
            </w:r>
          </w:p>
          <w:p w14:paraId="3EBE7B49" w14:textId="77777777" w:rsidR="00AA4259" w:rsidRDefault="001B440B">
            <w:pPr>
              <w:pStyle w:val="TableParagraph"/>
              <w:ind w:left="119"/>
              <w:rPr>
                <w:sz w:val="18"/>
              </w:rPr>
            </w:pPr>
            <w:r>
              <w:rPr>
                <w:spacing w:val="-2"/>
                <w:sz w:val="18"/>
              </w:rPr>
              <w:t>correspondiente.</w:t>
            </w:r>
          </w:p>
        </w:tc>
      </w:tr>
      <w:tr w:rsidR="00AA4259" w14:paraId="74053C15" w14:textId="77777777">
        <w:trPr>
          <w:trHeight w:val="1034"/>
        </w:trPr>
        <w:tc>
          <w:tcPr>
            <w:tcW w:w="1077" w:type="dxa"/>
            <w:tcBorders>
              <w:top w:val="single" w:sz="4" w:space="0" w:color="9CC2E4"/>
              <w:left w:val="single" w:sz="4" w:space="0" w:color="9CC2E4"/>
              <w:bottom w:val="single" w:sz="4" w:space="0" w:color="9CC2E4"/>
            </w:tcBorders>
            <w:shd w:val="clear" w:color="auto" w:fill="DEEAF6"/>
          </w:tcPr>
          <w:p w14:paraId="230D3C20" w14:textId="77777777" w:rsidR="00AA4259" w:rsidRDefault="001B440B">
            <w:pPr>
              <w:pStyle w:val="TableParagraph"/>
              <w:ind w:left="107" w:right="168"/>
              <w:rPr>
                <w:sz w:val="18"/>
              </w:rPr>
            </w:pPr>
            <w:r>
              <w:rPr>
                <w:spacing w:val="-6"/>
                <w:sz w:val="18"/>
              </w:rPr>
              <w:t xml:space="preserve">1. </w:t>
            </w:r>
            <w:r>
              <w:rPr>
                <w:spacing w:val="-2"/>
                <w:sz w:val="18"/>
              </w:rPr>
              <w:t>SISTEMA</w:t>
            </w:r>
          </w:p>
        </w:tc>
        <w:tc>
          <w:tcPr>
            <w:tcW w:w="656" w:type="dxa"/>
            <w:tcBorders>
              <w:top w:val="single" w:sz="4" w:space="0" w:color="9CC2E4"/>
              <w:bottom w:val="single" w:sz="4" w:space="0" w:color="9CC2E4"/>
            </w:tcBorders>
            <w:shd w:val="clear" w:color="auto" w:fill="DEEAF6"/>
          </w:tcPr>
          <w:p w14:paraId="4DC84A47" w14:textId="77777777" w:rsidR="00AA4259" w:rsidRDefault="001B440B">
            <w:pPr>
              <w:pStyle w:val="TableParagraph"/>
              <w:spacing w:line="206" w:lineRule="exact"/>
              <w:ind w:left="113"/>
              <w:rPr>
                <w:sz w:val="18"/>
              </w:rPr>
            </w:pPr>
            <w:r>
              <w:rPr>
                <w:spacing w:val="-5"/>
                <w:sz w:val="18"/>
              </w:rPr>
              <w:t>1.3</w:t>
            </w:r>
          </w:p>
        </w:tc>
        <w:tc>
          <w:tcPr>
            <w:tcW w:w="2830" w:type="dxa"/>
            <w:tcBorders>
              <w:top w:val="single" w:sz="4" w:space="0" w:color="9CC2E4"/>
              <w:bottom w:val="single" w:sz="4" w:space="0" w:color="9CC2E4"/>
            </w:tcBorders>
            <w:shd w:val="clear" w:color="auto" w:fill="DEEAF6"/>
          </w:tcPr>
          <w:p w14:paraId="17D6578B" w14:textId="77777777" w:rsidR="00AA4259" w:rsidRDefault="001B440B">
            <w:pPr>
              <w:pStyle w:val="TableParagraph"/>
              <w:ind w:left="113" w:right="104"/>
              <w:jc w:val="both"/>
              <w:rPr>
                <w:sz w:val="18"/>
              </w:rPr>
            </w:pPr>
            <w:r>
              <w:rPr>
                <w:sz w:val="18"/>
              </w:rPr>
              <w:t>El SGDEA debe permitir a los administradores autorizados consultar</w:t>
            </w:r>
            <w:r>
              <w:rPr>
                <w:spacing w:val="-5"/>
                <w:sz w:val="18"/>
              </w:rPr>
              <w:t xml:space="preserve"> </w:t>
            </w:r>
            <w:r>
              <w:rPr>
                <w:sz w:val="18"/>
              </w:rPr>
              <w:t>los</w:t>
            </w:r>
            <w:r>
              <w:rPr>
                <w:spacing w:val="-4"/>
                <w:sz w:val="18"/>
              </w:rPr>
              <w:t xml:space="preserve"> </w:t>
            </w:r>
            <w:r>
              <w:rPr>
                <w:sz w:val="18"/>
              </w:rPr>
              <w:t>metadatos</w:t>
            </w:r>
            <w:r>
              <w:rPr>
                <w:spacing w:val="-4"/>
                <w:sz w:val="18"/>
              </w:rPr>
              <w:t xml:space="preserve"> </w:t>
            </w:r>
            <w:r>
              <w:rPr>
                <w:sz w:val="18"/>
              </w:rPr>
              <w:t>de</w:t>
            </w:r>
            <w:r>
              <w:rPr>
                <w:spacing w:val="-7"/>
                <w:sz w:val="18"/>
              </w:rPr>
              <w:t xml:space="preserve"> </w:t>
            </w:r>
            <w:r>
              <w:rPr>
                <w:sz w:val="18"/>
              </w:rPr>
              <w:t xml:space="preserve">cada </w:t>
            </w:r>
            <w:r>
              <w:rPr>
                <w:spacing w:val="-2"/>
                <w:sz w:val="18"/>
              </w:rPr>
              <w:t>servicio.</w:t>
            </w:r>
          </w:p>
        </w:tc>
        <w:tc>
          <w:tcPr>
            <w:tcW w:w="1494" w:type="dxa"/>
            <w:tcBorders>
              <w:top w:val="single" w:sz="4" w:space="0" w:color="9CC2E4"/>
              <w:bottom w:val="single" w:sz="4" w:space="0" w:color="9CC2E4"/>
            </w:tcBorders>
            <w:shd w:val="clear" w:color="auto" w:fill="DEEAF6"/>
          </w:tcPr>
          <w:p w14:paraId="14E9297E" w14:textId="77777777" w:rsidR="00AA4259" w:rsidRDefault="001B440B">
            <w:pPr>
              <w:pStyle w:val="TableParagraph"/>
              <w:spacing w:line="206" w:lineRule="exact"/>
              <w:ind w:left="2" w:right="1"/>
              <w:jc w:val="center"/>
              <w:rPr>
                <w:sz w:val="18"/>
              </w:rPr>
            </w:pPr>
            <w:r>
              <w:rPr>
                <w:spacing w:val="-5"/>
                <w:sz w:val="18"/>
              </w:rPr>
              <w:t>Sí</w:t>
            </w:r>
          </w:p>
        </w:tc>
        <w:tc>
          <w:tcPr>
            <w:tcW w:w="1215" w:type="dxa"/>
            <w:tcBorders>
              <w:top w:val="single" w:sz="4" w:space="0" w:color="9CC2E4"/>
              <w:bottom w:val="single" w:sz="4" w:space="0" w:color="9CC2E4"/>
            </w:tcBorders>
            <w:shd w:val="clear" w:color="auto" w:fill="DEEAF6"/>
          </w:tcPr>
          <w:p w14:paraId="4FE990E0" w14:textId="77777777" w:rsidR="00AA4259" w:rsidRDefault="001B440B">
            <w:pPr>
              <w:pStyle w:val="TableParagraph"/>
              <w:spacing w:line="206" w:lineRule="exact"/>
              <w:ind w:left="8" w:right="1"/>
              <w:jc w:val="center"/>
              <w:rPr>
                <w:rFonts w:ascii="Arial"/>
                <w:b/>
                <w:sz w:val="18"/>
              </w:rPr>
            </w:pPr>
            <w:r>
              <w:rPr>
                <w:rFonts w:ascii="Arial"/>
                <w:b/>
                <w:spacing w:val="-5"/>
                <w:sz w:val="18"/>
              </w:rPr>
              <w:t>No</w:t>
            </w:r>
          </w:p>
        </w:tc>
        <w:tc>
          <w:tcPr>
            <w:tcW w:w="2138" w:type="dxa"/>
            <w:tcBorders>
              <w:top w:val="single" w:sz="4" w:space="0" w:color="9CC2E4"/>
              <w:bottom w:val="single" w:sz="4" w:space="0" w:color="9CC2E4"/>
              <w:right w:val="single" w:sz="4" w:space="0" w:color="9CC2E4"/>
            </w:tcBorders>
            <w:shd w:val="clear" w:color="auto" w:fill="DEEAF6"/>
          </w:tcPr>
          <w:p w14:paraId="4E67D3DD" w14:textId="77777777" w:rsidR="00AA4259" w:rsidRDefault="001B440B">
            <w:pPr>
              <w:pStyle w:val="TableParagraph"/>
              <w:tabs>
                <w:tab w:val="left" w:pos="1441"/>
              </w:tabs>
              <w:ind w:left="119" w:right="100"/>
              <w:jc w:val="both"/>
              <w:rPr>
                <w:sz w:val="18"/>
              </w:rPr>
            </w:pPr>
            <w:r>
              <w:rPr>
                <w:sz w:val="18"/>
              </w:rPr>
              <w:t xml:space="preserve">El cumplimiento de la funcionalidad no se pudo demostrar desde </w:t>
            </w:r>
            <w:r>
              <w:rPr>
                <w:spacing w:val="-5"/>
                <w:sz w:val="18"/>
              </w:rPr>
              <w:t>la</w:t>
            </w:r>
            <w:r>
              <w:rPr>
                <w:sz w:val="18"/>
              </w:rPr>
              <w:tab/>
            </w:r>
            <w:r>
              <w:rPr>
                <w:spacing w:val="-2"/>
                <w:sz w:val="18"/>
              </w:rPr>
              <w:t>interfaz</w:t>
            </w:r>
          </w:p>
          <w:p w14:paraId="0037B41C" w14:textId="77777777" w:rsidR="00AA4259" w:rsidRDefault="001B440B">
            <w:pPr>
              <w:pStyle w:val="TableParagraph"/>
              <w:spacing w:line="187" w:lineRule="exact"/>
              <w:ind w:left="119"/>
              <w:rPr>
                <w:sz w:val="18"/>
              </w:rPr>
            </w:pPr>
            <w:r>
              <w:rPr>
                <w:spacing w:val="-2"/>
                <w:sz w:val="18"/>
              </w:rPr>
              <w:t>correspondiente.</w:t>
            </w:r>
          </w:p>
        </w:tc>
      </w:tr>
      <w:tr w:rsidR="00AA4259" w14:paraId="24D593EF" w14:textId="77777777">
        <w:trPr>
          <w:trHeight w:val="2070"/>
        </w:trPr>
        <w:tc>
          <w:tcPr>
            <w:tcW w:w="1077" w:type="dxa"/>
            <w:tcBorders>
              <w:top w:val="single" w:sz="4" w:space="0" w:color="9CC2E4"/>
              <w:left w:val="single" w:sz="4" w:space="0" w:color="9CC2E4"/>
              <w:bottom w:val="single" w:sz="4" w:space="0" w:color="9CC2E4"/>
            </w:tcBorders>
          </w:tcPr>
          <w:p w14:paraId="07DEEE64" w14:textId="77777777" w:rsidR="00AA4259" w:rsidRDefault="001B440B">
            <w:pPr>
              <w:pStyle w:val="TableParagraph"/>
              <w:ind w:left="107" w:right="168"/>
              <w:rPr>
                <w:sz w:val="18"/>
              </w:rPr>
            </w:pPr>
            <w:r>
              <w:rPr>
                <w:spacing w:val="-6"/>
                <w:sz w:val="18"/>
              </w:rPr>
              <w:t xml:space="preserve">1. </w:t>
            </w:r>
            <w:r>
              <w:rPr>
                <w:spacing w:val="-2"/>
                <w:sz w:val="18"/>
              </w:rPr>
              <w:t>SISTEMA</w:t>
            </w:r>
          </w:p>
        </w:tc>
        <w:tc>
          <w:tcPr>
            <w:tcW w:w="656" w:type="dxa"/>
            <w:tcBorders>
              <w:top w:val="single" w:sz="4" w:space="0" w:color="9CC2E4"/>
              <w:bottom w:val="single" w:sz="4" w:space="0" w:color="9CC2E4"/>
            </w:tcBorders>
          </w:tcPr>
          <w:p w14:paraId="0E6C1E77" w14:textId="77777777" w:rsidR="00AA4259" w:rsidRDefault="001B440B">
            <w:pPr>
              <w:pStyle w:val="TableParagraph"/>
              <w:spacing w:line="206" w:lineRule="exact"/>
              <w:ind w:left="113"/>
              <w:rPr>
                <w:sz w:val="18"/>
              </w:rPr>
            </w:pPr>
            <w:r>
              <w:rPr>
                <w:spacing w:val="-5"/>
                <w:sz w:val="18"/>
              </w:rPr>
              <w:t>1.4</w:t>
            </w:r>
          </w:p>
        </w:tc>
        <w:tc>
          <w:tcPr>
            <w:tcW w:w="2830" w:type="dxa"/>
            <w:tcBorders>
              <w:top w:val="single" w:sz="4" w:space="0" w:color="9CC2E4"/>
              <w:bottom w:val="single" w:sz="4" w:space="0" w:color="9CC2E4"/>
            </w:tcBorders>
          </w:tcPr>
          <w:p w14:paraId="64D96E2E" w14:textId="77777777" w:rsidR="00AA4259" w:rsidRDefault="001B440B">
            <w:pPr>
              <w:pStyle w:val="TableParagraph"/>
              <w:ind w:left="113" w:right="104"/>
              <w:jc w:val="both"/>
              <w:rPr>
                <w:sz w:val="18"/>
              </w:rPr>
            </w:pPr>
            <w:r>
              <w:rPr>
                <w:sz w:val="18"/>
              </w:rPr>
              <w:t xml:space="preserve">El SGDEA debe permitir a un usuario autorizado modificar los siguientes metadatos de cada </w:t>
            </w:r>
            <w:r>
              <w:rPr>
                <w:spacing w:val="-2"/>
                <w:sz w:val="18"/>
              </w:rPr>
              <w:t>servicio:</w:t>
            </w:r>
          </w:p>
          <w:p w14:paraId="0464C856" w14:textId="77777777" w:rsidR="00AA4259" w:rsidRDefault="001B440B">
            <w:pPr>
              <w:pStyle w:val="TableParagraph"/>
              <w:numPr>
                <w:ilvl w:val="0"/>
                <w:numId w:val="110"/>
              </w:numPr>
              <w:tabs>
                <w:tab w:val="left" w:pos="2275"/>
              </w:tabs>
              <w:spacing w:line="207" w:lineRule="exact"/>
              <w:ind w:left="2275" w:hanging="2162"/>
              <w:jc w:val="both"/>
              <w:rPr>
                <w:sz w:val="18"/>
              </w:rPr>
            </w:pPr>
            <w:r>
              <w:rPr>
                <w:spacing w:val="-2"/>
                <w:sz w:val="18"/>
              </w:rPr>
              <w:t>Título</w:t>
            </w:r>
          </w:p>
          <w:p w14:paraId="296634C1" w14:textId="77777777" w:rsidR="00AA4259" w:rsidRDefault="001B440B">
            <w:pPr>
              <w:pStyle w:val="TableParagraph"/>
              <w:numPr>
                <w:ilvl w:val="0"/>
                <w:numId w:val="110"/>
              </w:numPr>
              <w:tabs>
                <w:tab w:val="left" w:pos="1786"/>
              </w:tabs>
              <w:spacing w:line="207" w:lineRule="exact"/>
              <w:ind w:left="1786" w:hanging="1673"/>
              <w:jc w:val="both"/>
              <w:rPr>
                <w:sz w:val="18"/>
              </w:rPr>
            </w:pPr>
            <w:r>
              <w:rPr>
                <w:spacing w:val="-2"/>
                <w:sz w:val="18"/>
              </w:rPr>
              <w:t>Descripción</w:t>
            </w:r>
          </w:p>
          <w:p w14:paraId="51029BB7" w14:textId="77777777" w:rsidR="00AA4259" w:rsidRDefault="001B440B">
            <w:pPr>
              <w:pStyle w:val="TableParagraph"/>
              <w:numPr>
                <w:ilvl w:val="0"/>
                <w:numId w:val="110"/>
              </w:numPr>
              <w:tabs>
                <w:tab w:val="left" w:pos="347"/>
              </w:tabs>
              <w:spacing w:before="1" w:line="207" w:lineRule="exact"/>
              <w:ind w:left="347" w:hanging="234"/>
              <w:jc w:val="both"/>
              <w:rPr>
                <w:sz w:val="18"/>
              </w:rPr>
            </w:pPr>
            <w:r>
              <w:rPr>
                <w:sz w:val="18"/>
              </w:rPr>
              <w:t>Información</w:t>
            </w:r>
            <w:r>
              <w:rPr>
                <w:spacing w:val="35"/>
                <w:sz w:val="18"/>
              </w:rPr>
              <w:t xml:space="preserve">  </w:t>
            </w:r>
            <w:r>
              <w:rPr>
                <w:sz w:val="18"/>
              </w:rPr>
              <w:t>del</w:t>
            </w:r>
            <w:r>
              <w:rPr>
                <w:spacing w:val="35"/>
                <w:sz w:val="18"/>
              </w:rPr>
              <w:t xml:space="preserve">  </w:t>
            </w:r>
            <w:r>
              <w:rPr>
                <w:spacing w:val="-2"/>
                <w:sz w:val="18"/>
              </w:rPr>
              <w:t>propietario</w:t>
            </w:r>
          </w:p>
          <w:p w14:paraId="6C1C9FE2" w14:textId="77777777" w:rsidR="00AA4259" w:rsidRDefault="001B440B">
            <w:pPr>
              <w:pStyle w:val="TableParagraph"/>
              <w:numPr>
                <w:ilvl w:val="0"/>
                <w:numId w:val="110"/>
              </w:numPr>
              <w:tabs>
                <w:tab w:val="left" w:pos="358"/>
              </w:tabs>
              <w:spacing w:line="206" w:lineRule="exact"/>
              <w:ind w:right="104" w:firstLine="0"/>
              <w:jc w:val="both"/>
              <w:rPr>
                <w:sz w:val="18"/>
              </w:rPr>
            </w:pPr>
            <w:r>
              <w:rPr>
                <w:sz w:val="18"/>
              </w:rPr>
              <w:t>Información del proveedor incluyendo</w:t>
            </w:r>
            <w:r>
              <w:rPr>
                <w:spacing w:val="-5"/>
                <w:sz w:val="18"/>
              </w:rPr>
              <w:t xml:space="preserve"> </w:t>
            </w:r>
            <w:r>
              <w:rPr>
                <w:sz w:val="18"/>
              </w:rPr>
              <w:t>hardware,</w:t>
            </w:r>
            <w:r>
              <w:rPr>
                <w:spacing w:val="-3"/>
                <w:sz w:val="18"/>
              </w:rPr>
              <w:t xml:space="preserve"> </w:t>
            </w:r>
            <w:r>
              <w:rPr>
                <w:sz w:val="18"/>
              </w:rPr>
              <w:t>software</w:t>
            </w:r>
            <w:r>
              <w:rPr>
                <w:spacing w:val="-3"/>
                <w:sz w:val="18"/>
              </w:rPr>
              <w:t xml:space="preserve"> </w:t>
            </w:r>
            <w:r>
              <w:rPr>
                <w:sz w:val="18"/>
              </w:rPr>
              <w:t xml:space="preserve">y </w:t>
            </w:r>
            <w:r>
              <w:rPr>
                <w:spacing w:val="-2"/>
                <w:sz w:val="18"/>
              </w:rPr>
              <w:t>configuración</w:t>
            </w:r>
          </w:p>
        </w:tc>
        <w:tc>
          <w:tcPr>
            <w:tcW w:w="1494" w:type="dxa"/>
            <w:tcBorders>
              <w:top w:val="single" w:sz="4" w:space="0" w:color="9CC2E4"/>
              <w:bottom w:val="single" w:sz="4" w:space="0" w:color="9CC2E4"/>
            </w:tcBorders>
          </w:tcPr>
          <w:p w14:paraId="212E8A3A" w14:textId="77777777" w:rsidR="00AA4259" w:rsidRDefault="001B440B">
            <w:pPr>
              <w:pStyle w:val="TableParagraph"/>
              <w:spacing w:line="206" w:lineRule="exact"/>
              <w:ind w:left="2" w:right="1"/>
              <w:jc w:val="center"/>
              <w:rPr>
                <w:sz w:val="18"/>
              </w:rPr>
            </w:pPr>
            <w:r>
              <w:rPr>
                <w:spacing w:val="-5"/>
                <w:sz w:val="18"/>
              </w:rPr>
              <w:t>Sí</w:t>
            </w:r>
          </w:p>
        </w:tc>
        <w:tc>
          <w:tcPr>
            <w:tcW w:w="1215" w:type="dxa"/>
            <w:tcBorders>
              <w:top w:val="single" w:sz="4" w:space="0" w:color="9CC2E4"/>
              <w:bottom w:val="single" w:sz="4" w:space="0" w:color="9CC2E4"/>
            </w:tcBorders>
          </w:tcPr>
          <w:p w14:paraId="1179A6EB" w14:textId="77777777" w:rsidR="00AA4259" w:rsidRDefault="001B440B">
            <w:pPr>
              <w:pStyle w:val="TableParagraph"/>
              <w:spacing w:line="206" w:lineRule="exact"/>
              <w:ind w:left="8" w:right="1"/>
              <w:jc w:val="center"/>
              <w:rPr>
                <w:rFonts w:ascii="Arial"/>
                <w:b/>
                <w:sz w:val="18"/>
              </w:rPr>
            </w:pPr>
            <w:r>
              <w:rPr>
                <w:rFonts w:ascii="Arial"/>
                <w:b/>
                <w:spacing w:val="-5"/>
                <w:sz w:val="18"/>
              </w:rPr>
              <w:t>No</w:t>
            </w:r>
          </w:p>
        </w:tc>
        <w:tc>
          <w:tcPr>
            <w:tcW w:w="2138" w:type="dxa"/>
            <w:tcBorders>
              <w:top w:val="single" w:sz="4" w:space="0" w:color="9CC2E4"/>
              <w:bottom w:val="single" w:sz="4" w:space="0" w:color="9CC2E4"/>
              <w:right w:val="single" w:sz="4" w:space="0" w:color="9CC2E4"/>
            </w:tcBorders>
          </w:tcPr>
          <w:p w14:paraId="030542AB" w14:textId="77777777" w:rsidR="00AA4259" w:rsidRDefault="001B440B">
            <w:pPr>
              <w:pStyle w:val="TableParagraph"/>
              <w:tabs>
                <w:tab w:val="left" w:pos="1441"/>
              </w:tabs>
              <w:ind w:left="119" w:right="100"/>
              <w:jc w:val="both"/>
              <w:rPr>
                <w:sz w:val="18"/>
              </w:rPr>
            </w:pPr>
            <w:r>
              <w:rPr>
                <w:sz w:val="18"/>
              </w:rPr>
              <w:t xml:space="preserve">El cumplimiento de la funcionalidad no se pudo demostrar desde </w:t>
            </w:r>
            <w:r>
              <w:rPr>
                <w:spacing w:val="-5"/>
                <w:sz w:val="18"/>
              </w:rPr>
              <w:t>la</w:t>
            </w:r>
            <w:r>
              <w:rPr>
                <w:sz w:val="18"/>
              </w:rPr>
              <w:tab/>
            </w:r>
            <w:r>
              <w:rPr>
                <w:spacing w:val="-2"/>
                <w:sz w:val="18"/>
              </w:rPr>
              <w:t>interfaz</w:t>
            </w:r>
          </w:p>
          <w:p w14:paraId="7BDB3D8F" w14:textId="77777777" w:rsidR="00AA4259" w:rsidRDefault="001B440B">
            <w:pPr>
              <w:pStyle w:val="TableParagraph"/>
              <w:ind w:left="119"/>
              <w:rPr>
                <w:sz w:val="18"/>
              </w:rPr>
            </w:pPr>
            <w:r>
              <w:rPr>
                <w:spacing w:val="-2"/>
                <w:sz w:val="18"/>
              </w:rPr>
              <w:t>correspondiente.</w:t>
            </w:r>
          </w:p>
        </w:tc>
      </w:tr>
      <w:tr w:rsidR="00AA4259" w14:paraId="56A55688" w14:textId="77777777">
        <w:trPr>
          <w:trHeight w:val="828"/>
        </w:trPr>
        <w:tc>
          <w:tcPr>
            <w:tcW w:w="1077" w:type="dxa"/>
            <w:tcBorders>
              <w:top w:val="single" w:sz="4" w:space="0" w:color="9CC2E4"/>
              <w:left w:val="single" w:sz="4" w:space="0" w:color="9CC2E4"/>
              <w:bottom w:val="single" w:sz="4" w:space="0" w:color="9CC2E4"/>
            </w:tcBorders>
            <w:shd w:val="clear" w:color="auto" w:fill="DEEAF6"/>
          </w:tcPr>
          <w:p w14:paraId="3099017B" w14:textId="77777777" w:rsidR="00AA4259" w:rsidRDefault="001B440B">
            <w:pPr>
              <w:pStyle w:val="TableParagraph"/>
              <w:ind w:left="107" w:right="168"/>
              <w:rPr>
                <w:sz w:val="18"/>
              </w:rPr>
            </w:pPr>
            <w:r>
              <w:rPr>
                <w:spacing w:val="-6"/>
                <w:sz w:val="18"/>
              </w:rPr>
              <w:t xml:space="preserve">1. </w:t>
            </w:r>
            <w:r>
              <w:rPr>
                <w:spacing w:val="-2"/>
                <w:sz w:val="18"/>
              </w:rPr>
              <w:t>SISTEMA</w:t>
            </w:r>
          </w:p>
        </w:tc>
        <w:tc>
          <w:tcPr>
            <w:tcW w:w="656" w:type="dxa"/>
            <w:tcBorders>
              <w:top w:val="single" w:sz="4" w:space="0" w:color="9CC2E4"/>
              <w:bottom w:val="single" w:sz="4" w:space="0" w:color="9CC2E4"/>
            </w:tcBorders>
            <w:shd w:val="clear" w:color="auto" w:fill="DEEAF6"/>
          </w:tcPr>
          <w:p w14:paraId="78DA945C" w14:textId="77777777" w:rsidR="00AA4259" w:rsidRDefault="001B440B">
            <w:pPr>
              <w:pStyle w:val="TableParagraph"/>
              <w:spacing w:line="206" w:lineRule="exact"/>
              <w:ind w:left="113"/>
              <w:rPr>
                <w:sz w:val="18"/>
              </w:rPr>
            </w:pPr>
            <w:r>
              <w:rPr>
                <w:spacing w:val="-5"/>
                <w:sz w:val="18"/>
              </w:rPr>
              <w:t>1.5</w:t>
            </w:r>
          </w:p>
        </w:tc>
        <w:tc>
          <w:tcPr>
            <w:tcW w:w="2830" w:type="dxa"/>
            <w:tcBorders>
              <w:top w:val="single" w:sz="4" w:space="0" w:color="9CC2E4"/>
              <w:bottom w:val="single" w:sz="4" w:space="0" w:color="9CC2E4"/>
            </w:tcBorders>
            <w:shd w:val="clear" w:color="auto" w:fill="DEEAF6"/>
          </w:tcPr>
          <w:p w14:paraId="747A94F7" w14:textId="77777777" w:rsidR="00AA4259" w:rsidRDefault="001B440B">
            <w:pPr>
              <w:pStyle w:val="TableParagraph"/>
              <w:ind w:left="113" w:right="104"/>
              <w:jc w:val="both"/>
              <w:rPr>
                <w:sz w:val="18"/>
              </w:rPr>
            </w:pPr>
            <w:r>
              <w:rPr>
                <w:sz w:val="18"/>
              </w:rPr>
              <w:t>El SGDEA debería generar un informe de cumplimiento de los servicios</w:t>
            </w:r>
            <w:r>
              <w:rPr>
                <w:spacing w:val="70"/>
                <w:sz w:val="18"/>
              </w:rPr>
              <w:t xml:space="preserve">  </w:t>
            </w:r>
            <w:r>
              <w:rPr>
                <w:sz w:val="18"/>
              </w:rPr>
              <w:t>activos</w:t>
            </w:r>
            <w:r>
              <w:rPr>
                <w:spacing w:val="72"/>
                <w:sz w:val="18"/>
              </w:rPr>
              <w:t xml:space="preserve">  </w:t>
            </w:r>
            <w:r>
              <w:rPr>
                <w:spacing w:val="-2"/>
                <w:sz w:val="18"/>
              </w:rPr>
              <w:t>incluyendo</w:t>
            </w:r>
          </w:p>
          <w:p w14:paraId="1DB1B833" w14:textId="77777777" w:rsidR="00AA4259" w:rsidRDefault="001B440B">
            <w:pPr>
              <w:pStyle w:val="TableParagraph"/>
              <w:spacing w:line="187" w:lineRule="exact"/>
              <w:ind w:left="113"/>
              <w:jc w:val="both"/>
              <w:rPr>
                <w:sz w:val="18"/>
              </w:rPr>
            </w:pPr>
            <w:r>
              <w:rPr>
                <w:sz w:val="18"/>
              </w:rPr>
              <w:t>metadatos</w:t>
            </w:r>
            <w:r>
              <w:rPr>
                <w:spacing w:val="-4"/>
                <w:sz w:val="18"/>
              </w:rPr>
              <w:t xml:space="preserve"> </w:t>
            </w:r>
            <w:r>
              <w:rPr>
                <w:sz w:val="18"/>
              </w:rPr>
              <w:t>del</w:t>
            </w:r>
            <w:r>
              <w:rPr>
                <w:spacing w:val="-4"/>
                <w:sz w:val="18"/>
              </w:rPr>
              <w:t xml:space="preserve"> </w:t>
            </w:r>
            <w:r>
              <w:rPr>
                <w:sz w:val="18"/>
              </w:rPr>
              <w:t>requisito</w:t>
            </w:r>
            <w:r>
              <w:rPr>
                <w:spacing w:val="-5"/>
                <w:sz w:val="18"/>
              </w:rPr>
              <w:t xml:space="preserve"> 1.2</w:t>
            </w:r>
          </w:p>
        </w:tc>
        <w:tc>
          <w:tcPr>
            <w:tcW w:w="1494" w:type="dxa"/>
            <w:tcBorders>
              <w:top w:val="single" w:sz="4" w:space="0" w:color="9CC2E4"/>
              <w:bottom w:val="single" w:sz="4" w:space="0" w:color="9CC2E4"/>
            </w:tcBorders>
            <w:shd w:val="clear" w:color="auto" w:fill="DEEAF6"/>
          </w:tcPr>
          <w:p w14:paraId="45F448BB" w14:textId="77777777" w:rsidR="00AA4259" w:rsidRDefault="001B440B">
            <w:pPr>
              <w:pStyle w:val="TableParagraph"/>
              <w:spacing w:line="206" w:lineRule="exact"/>
              <w:ind w:left="1" w:right="1"/>
              <w:jc w:val="center"/>
              <w:rPr>
                <w:sz w:val="18"/>
              </w:rPr>
            </w:pPr>
            <w:r>
              <w:rPr>
                <w:spacing w:val="-5"/>
                <w:sz w:val="18"/>
              </w:rPr>
              <w:t>NO</w:t>
            </w:r>
          </w:p>
        </w:tc>
        <w:tc>
          <w:tcPr>
            <w:tcW w:w="1215" w:type="dxa"/>
            <w:tcBorders>
              <w:top w:val="single" w:sz="4" w:space="0" w:color="9CC2E4"/>
              <w:bottom w:val="single" w:sz="4" w:space="0" w:color="9CC2E4"/>
            </w:tcBorders>
            <w:shd w:val="clear" w:color="auto" w:fill="DEEAF6"/>
          </w:tcPr>
          <w:p w14:paraId="4796FD5C" w14:textId="77777777" w:rsidR="00AA4259" w:rsidRDefault="001B440B">
            <w:pPr>
              <w:pStyle w:val="TableParagraph"/>
              <w:spacing w:line="206" w:lineRule="exact"/>
              <w:ind w:left="8" w:right="1"/>
              <w:jc w:val="center"/>
              <w:rPr>
                <w:rFonts w:ascii="Arial"/>
                <w:b/>
                <w:sz w:val="18"/>
              </w:rPr>
            </w:pPr>
            <w:r>
              <w:rPr>
                <w:rFonts w:ascii="Arial"/>
                <w:b/>
                <w:spacing w:val="-5"/>
                <w:sz w:val="18"/>
              </w:rPr>
              <w:t>No</w:t>
            </w:r>
          </w:p>
        </w:tc>
        <w:tc>
          <w:tcPr>
            <w:tcW w:w="2138" w:type="dxa"/>
            <w:tcBorders>
              <w:top w:val="single" w:sz="4" w:space="0" w:color="9CC2E4"/>
              <w:bottom w:val="single" w:sz="4" w:space="0" w:color="9CC2E4"/>
              <w:right w:val="single" w:sz="4" w:space="0" w:color="9CC2E4"/>
            </w:tcBorders>
            <w:shd w:val="clear" w:color="auto" w:fill="DEEAF6"/>
          </w:tcPr>
          <w:p w14:paraId="06827A95" w14:textId="77777777" w:rsidR="00AA4259" w:rsidRDefault="001B440B">
            <w:pPr>
              <w:pStyle w:val="TableParagraph"/>
              <w:ind w:left="119" w:right="101"/>
              <w:jc w:val="both"/>
              <w:rPr>
                <w:sz w:val="18"/>
              </w:rPr>
            </w:pPr>
            <w:r>
              <w:rPr>
                <w:sz w:val="18"/>
              </w:rPr>
              <w:t>El cumplimiento de la funcionalidad no se pudo</w:t>
            </w:r>
            <w:r>
              <w:rPr>
                <w:spacing w:val="50"/>
                <w:sz w:val="18"/>
              </w:rPr>
              <w:t xml:space="preserve"> </w:t>
            </w:r>
            <w:r>
              <w:rPr>
                <w:sz w:val="18"/>
              </w:rPr>
              <w:t>demostrar</w:t>
            </w:r>
            <w:r>
              <w:rPr>
                <w:spacing w:val="54"/>
                <w:sz w:val="18"/>
              </w:rPr>
              <w:t xml:space="preserve"> </w:t>
            </w:r>
            <w:r>
              <w:rPr>
                <w:spacing w:val="-4"/>
                <w:sz w:val="18"/>
              </w:rPr>
              <w:t>desde</w:t>
            </w:r>
          </w:p>
        </w:tc>
      </w:tr>
    </w:tbl>
    <w:p w14:paraId="1FF58649" w14:textId="77777777" w:rsidR="00AA4259" w:rsidRDefault="00AA4259">
      <w:pPr>
        <w:pStyle w:val="TableParagraph"/>
        <w:jc w:val="both"/>
        <w:rPr>
          <w:sz w:val="18"/>
        </w:rPr>
        <w:sectPr w:rsidR="00AA4259">
          <w:pgSz w:w="12240" w:h="15840"/>
          <w:pgMar w:top="960" w:right="720" w:bottom="1280" w:left="720" w:header="751" w:footer="1083" w:gutter="0"/>
          <w:cols w:space="720"/>
        </w:sectPr>
      </w:pPr>
    </w:p>
    <w:p w14:paraId="292D610F" w14:textId="77777777" w:rsidR="00AA4259" w:rsidRDefault="00AA4259">
      <w:pPr>
        <w:pStyle w:val="Textoindependiente"/>
        <w:spacing w:before="211"/>
        <w:rPr>
          <w:rFonts w:ascii="Arial"/>
          <w:b/>
          <w:sz w:val="20"/>
        </w:rPr>
      </w:pPr>
    </w:p>
    <w:tbl>
      <w:tblPr>
        <w:tblStyle w:val="TableNormal"/>
        <w:tblW w:w="0" w:type="auto"/>
        <w:tblInd w:w="989"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077"/>
        <w:gridCol w:w="656"/>
        <w:gridCol w:w="2830"/>
        <w:gridCol w:w="1493"/>
        <w:gridCol w:w="1214"/>
        <w:gridCol w:w="2137"/>
      </w:tblGrid>
      <w:tr w:rsidR="00AA4259" w14:paraId="7CC45DDD" w14:textId="77777777">
        <w:trPr>
          <w:trHeight w:val="413"/>
        </w:trPr>
        <w:tc>
          <w:tcPr>
            <w:tcW w:w="1077" w:type="dxa"/>
            <w:tcBorders>
              <w:top w:val="nil"/>
              <w:left w:val="nil"/>
              <w:right w:val="nil"/>
            </w:tcBorders>
            <w:shd w:val="clear" w:color="auto" w:fill="5B9BD4"/>
          </w:tcPr>
          <w:p w14:paraId="4CF13B50" w14:textId="77777777" w:rsidR="00AA4259" w:rsidRDefault="001B440B">
            <w:pPr>
              <w:pStyle w:val="TableParagraph"/>
              <w:spacing w:before="103"/>
              <w:ind w:left="112"/>
              <w:rPr>
                <w:rFonts w:ascii="Arial"/>
                <w:b/>
                <w:sz w:val="18"/>
              </w:rPr>
            </w:pPr>
            <w:r>
              <w:rPr>
                <w:rFonts w:ascii="Arial"/>
                <w:b/>
                <w:color w:val="FFFFFF"/>
                <w:spacing w:val="-2"/>
                <w:sz w:val="18"/>
              </w:rPr>
              <w:t>SERVICIO</w:t>
            </w:r>
          </w:p>
        </w:tc>
        <w:tc>
          <w:tcPr>
            <w:tcW w:w="656" w:type="dxa"/>
            <w:tcBorders>
              <w:top w:val="nil"/>
              <w:left w:val="nil"/>
              <w:right w:val="nil"/>
            </w:tcBorders>
            <w:shd w:val="clear" w:color="auto" w:fill="5B9BD4"/>
          </w:tcPr>
          <w:p w14:paraId="5D7D551C" w14:textId="77777777" w:rsidR="00AA4259" w:rsidRDefault="001B440B">
            <w:pPr>
              <w:pStyle w:val="TableParagraph"/>
              <w:spacing w:line="206" w:lineRule="exact"/>
              <w:ind w:left="113" w:right="98" w:firstLine="74"/>
              <w:rPr>
                <w:rFonts w:ascii="Arial"/>
                <w:b/>
                <w:sz w:val="18"/>
              </w:rPr>
            </w:pPr>
            <w:r>
              <w:rPr>
                <w:rFonts w:ascii="Arial"/>
                <w:b/>
                <w:color w:val="FFFFFF"/>
                <w:spacing w:val="-4"/>
                <w:sz w:val="18"/>
              </w:rPr>
              <w:t>No. REQ.</w:t>
            </w:r>
          </w:p>
        </w:tc>
        <w:tc>
          <w:tcPr>
            <w:tcW w:w="2830" w:type="dxa"/>
            <w:tcBorders>
              <w:top w:val="nil"/>
              <w:left w:val="nil"/>
              <w:right w:val="nil"/>
            </w:tcBorders>
            <w:shd w:val="clear" w:color="auto" w:fill="5B9BD4"/>
          </w:tcPr>
          <w:p w14:paraId="2C370657" w14:textId="77777777" w:rsidR="00AA4259" w:rsidRDefault="001B440B">
            <w:pPr>
              <w:pStyle w:val="TableParagraph"/>
              <w:spacing w:before="103"/>
              <w:ind w:left="921"/>
              <w:rPr>
                <w:rFonts w:ascii="Arial"/>
                <w:b/>
                <w:sz w:val="18"/>
              </w:rPr>
            </w:pPr>
            <w:r>
              <w:rPr>
                <w:rFonts w:ascii="Arial"/>
                <w:b/>
                <w:color w:val="FFFFFF"/>
                <w:spacing w:val="-2"/>
                <w:sz w:val="18"/>
              </w:rPr>
              <w:t>REQUISITO</w:t>
            </w:r>
          </w:p>
        </w:tc>
        <w:tc>
          <w:tcPr>
            <w:tcW w:w="1493" w:type="dxa"/>
            <w:tcBorders>
              <w:top w:val="nil"/>
              <w:left w:val="nil"/>
              <w:right w:val="nil"/>
            </w:tcBorders>
            <w:shd w:val="clear" w:color="auto" w:fill="5B9BD4"/>
          </w:tcPr>
          <w:p w14:paraId="55FAF20C" w14:textId="77777777" w:rsidR="00AA4259" w:rsidRDefault="001B440B">
            <w:pPr>
              <w:pStyle w:val="TableParagraph"/>
              <w:spacing w:before="103"/>
              <w:ind w:left="2" w:right="2"/>
              <w:jc w:val="center"/>
              <w:rPr>
                <w:rFonts w:ascii="Arial"/>
                <w:b/>
                <w:sz w:val="18"/>
              </w:rPr>
            </w:pPr>
            <w:r>
              <w:rPr>
                <w:rFonts w:ascii="Arial"/>
                <w:b/>
                <w:color w:val="FFFFFF"/>
                <w:spacing w:val="-2"/>
                <w:sz w:val="18"/>
              </w:rPr>
              <w:t>OBLIGATORIO</w:t>
            </w:r>
          </w:p>
        </w:tc>
        <w:tc>
          <w:tcPr>
            <w:tcW w:w="1214" w:type="dxa"/>
            <w:tcBorders>
              <w:top w:val="nil"/>
              <w:left w:val="nil"/>
              <w:right w:val="nil"/>
            </w:tcBorders>
            <w:shd w:val="clear" w:color="auto" w:fill="5B9BD4"/>
          </w:tcPr>
          <w:p w14:paraId="1724AA47" w14:textId="77777777" w:rsidR="00AA4259" w:rsidRDefault="001B440B">
            <w:pPr>
              <w:pStyle w:val="TableParagraph"/>
              <w:spacing w:before="103"/>
              <w:ind w:left="11"/>
              <w:jc w:val="center"/>
              <w:rPr>
                <w:rFonts w:ascii="Arial" w:hAnsi="Arial"/>
                <w:b/>
                <w:sz w:val="18"/>
              </w:rPr>
            </w:pPr>
            <w:r>
              <w:rPr>
                <w:rFonts w:ascii="Arial" w:hAnsi="Arial"/>
                <w:b/>
                <w:color w:val="FFFFFF"/>
                <w:spacing w:val="-2"/>
                <w:sz w:val="18"/>
              </w:rPr>
              <w:t>¿CUMPLE?</w:t>
            </w:r>
          </w:p>
        </w:tc>
        <w:tc>
          <w:tcPr>
            <w:tcW w:w="2137" w:type="dxa"/>
            <w:tcBorders>
              <w:top w:val="nil"/>
              <w:left w:val="nil"/>
              <w:right w:val="nil"/>
            </w:tcBorders>
            <w:shd w:val="clear" w:color="auto" w:fill="5B9BD4"/>
          </w:tcPr>
          <w:p w14:paraId="74A51931" w14:textId="77777777" w:rsidR="00AA4259" w:rsidRDefault="001B440B">
            <w:pPr>
              <w:pStyle w:val="TableParagraph"/>
              <w:spacing w:before="103"/>
              <w:ind w:left="10"/>
              <w:jc w:val="center"/>
              <w:rPr>
                <w:rFonts w:ascii="Arial"/>
                <w:b/>
                <w:sz w:val="18"/>
              </w:rPr>
            </w:pPr>
            <w:r>
              <w:rPr>
                <w:rFonts w:ascii="Arial"/>
                <w:b/>
                <w:color w:val="FFFFFF"/>
                <w:spacing w:val="-4"/>
                <w:sz w:val="18"/>
              </w:rPr>
              <w:t>NOTAS</w:t>
            </w:r>
          </w:p>
        </w:tc>
      </w:tr>
      <w:tr w:rsidR="00AA4259" w14:paraId="7311256B" w14:textId="77777777">
        <w:trPr>
          <w:trHeight w:val="527"/>
        </w:trPr>
        <w:tc>
          <w:tcPr>
            <w:tcW w:w="9407" w:type="dxa"/>
            <w:gridSpan w:val="6"/>
            <w:shd w:val="clear" w:color="auto" w:fill="DEEAF6"/>
          </w:tcPr>
          <w:p w14:paraId="1451EB3D" w14:textId="77777777" w:rsidR="00AA4259" w:rsidRDefault="001B440B">
            <w:pPr>
              <w:pStyle w:val="TableParagraph"/>
              <w:tabs>
                <w:tab w:val="left" w:pos="8708"/>
              </w:tabs>
              <w:spacing w:line="206" w:lineRule="exact"/>
              <w:ind w:left="7386"/>
              <w:rPr>
                <w:sz w:val="18"/>
              </w:rPr>
            </w:pPr>
            <w:r>
              <w:rPr>
                <w:spacing w:val="-5"/>
                <w:sz w:val="18"/>
              </w:rPr>
              <w:t>la</w:t>
            </w:r>
            <w:r>
              <w:rPr>
                <w:sz w:val="18"/>
              </w:rPr>
              <w:tab/>
            </w:r>
            <w:r>
              <w:rPr>
                <w:spacing w:val="-2"/>
                <w:sz w:val="18"/>
              </w:rPr>
              <w:t>interfaz</w:t>
            </w:r>
          </w:p>
          <w:p w14:paraId="25BA31B1" w14:textId="77777777" w:rsidR="00AA4259" w:rsidRDefault="001B440B">
            <w:pPr>
              <w:pStyle w:val="TableParagraph"/>
              <w:spacing w:before="2"/>
              <w:ind w:left="7386"/>
              <w:rPr>
                <w:sz w:val="18"/>
              </w:rPr>
            </w:pPr>
            <w:r>
              <w:rPr>
                <w:spacing w:val="-2"/>
                <w:sz w:val="18"/>
              </w:rPr>
              <w:t>correspondiente.</w:t>
            </w:r>
          </w:p>
        </w:tc>
      </w:tr>
      <w:tr w:rsidR="00AA4259" w14:paraId="7C96AB68" w14:textId="77777777">
        <w:trPr>
          <w:trHeight w:val="2899"/>
        </w:trPr>
        <w:tc>
          <w:tcPr>
            <w:tcW w:w="1077" w:type="dxa"/>
            <w:tcBorders>
              <w:right w:val="nil"/>
            </w:tcBorders>
          </w:tcPr>
          <w:p w14:paraId="73D57D11" w14:textId="77777777" w:rsidR="00AA4259" w:rsidRDefault="001B440B">
            <w:pPr>
              <w:pStyle w:val="TableParagraph"/>
              <w:spacing w:before="1"/>
              <w:ind w:left="107" w:right="168"/>
              <w:rPr>
                <w:sz w:val="18"/>
              </w:rPr>
            </w:pPr>
            <w:r>
              <w:rPr>
                <w:spacing w:val="-6"/>
                <w:sz w:val="18"/>
              </w:rPr>
              <w:t xml:space="preserve">1. </w:t>
            </w:r>
            <w:r>
              <w:rPr>
                <w:spacing w:val="-2"/>
                <w:sz w:val="18"/>
              </w:rPr>
              <w:t>SISTEMA</w:t>
            </w:r>
          </w:p>
        </w:tc>
        <w:tc>
          <w:tcPr>
            <w:tcW w:w="656" w:type="dxa"/>
            <w:tcBorders>
              <w:left w:val="nil"/>
              <w:right w:val="nil"/>
            </w:tcBorders>
          </w:tcPr>
          <w:p w14:paraId="602BF779" w14:textId="77777777" w:rsidR="00AA4259" w:rsidRDefault="001B440B">
            <w:pPr>
              <w:pStyle w:val="TableParagraph"/>
              <w:spacing w:before="1"/>
              <w:ind w:left="113"/>
              <w:rPr>
                <w:sz w:val="18"/>
              </w:rPr>
            </w:pPr>
            <w:r>
              <w:rPr>
                <w:spacing w:val="-5"/>
                <w:sz w:val="18"/>
              </w:rPr>
              <w:t>1.6</w:t>
            </w:r>
          </w:p>
        </w:tc>
        <w:tc>
          <w:tcPr>
            <w:tcW w:w="2830" w:type="dxa"/>
            <w:tcBorders>
              <w:left w:val="nil"/>
              <w:right w:val="nil"/>
            </w:tcBorders>
          </w:tcPr>
          <w:p w14:paraId="11C1D85E" w14:textId="77777777" w:rsidR="00AA4259" w:rsidRDefault="001B440B">
            <w:pPr>
              <w:pStyle w:val="TableParagraph"/>
              <w:tabs>
                <w:tab w:val="left" w:pos="1746"/>
              </w:tabs>
              <w:spacing w:before="1"/>
              <w:ind w:left="113" w:right="103"/>
              <w:jc w:val="both"/>
              <w:rPr>
                <w:sz w:val="18"/>
              </w:rPr>
            </w:pPr>
            <w:r>
              <w:rPr>
                <w:sz w:val="18"/>
              </w:rPr>
              <w:t xml:space="preserve">El SGDEA debe almacenar en un registro externo y presentar por pantalla al usuario cuando ocurra un error, asegurando la </w:t>
            </w:r>
            <w:r>
              <w:rPr>
                <w:spacing w:val="-2"/>
                <w:sz w:val="18"/>
              </w:rPr>
              <w:t>siguiente</w:t>
            </w:r>
            <w:r>
              <w:rPr>
                <w:sz w:val="18"/>
              </w:rPr>
              <w:tab/>
            </w:r>
            <w:r>
              <w:rPr>
                <w:spacing w:val="-2"/>
                <w:sz w:val="18"/>
              </w:rPr>
              <w:t>información:</w:t>
            </w:r>
          </w:p>
          <w:p w14:paraId="549647D8" w14:textId="77777777" w:rsidR="00AA4259" w:rsidRDefault="001B440B">
            <w:pPr>
              <w:pStyle w:val="TableParagraph"/>
              <w:numPr>
                <w:ilvl w:val="0"/>
                <w:numId w:val="109"/>
              </w:numPr>
              <w:tabs>
                <w:tab w:val="left" w:pos="626"/>
                <w:tab w:val="left" w:pos="1652"/>
                <w:tab w:val="left" w:pos="2345"/>
              </w:tabs>
              <w:spacing w:line="206" w:lineRule="exact"/>
              <w:ind w:left="626" w:hanging="513"/>
              <w:rPr>
                <w:sz w:val="18"/>
              </w:rPr>
            </w:pPr>
            <w:r>
              <w:rPr>
                <w:spacing w:val="-2"/>
                <w:sz w:val="18"/>
              </w:rPr>
              <w:t>Código</w:t>
            </w:r>
            <w:r>
              <w:rPr>
                <w:sz w:val="18"/>
              </w:rPr>
              <w:tab/>
            </w:r>
            <w:r>
              <w:rPr>
                <w:spacing w:val="-5"/>
                <w:sz w:val="18"/>
              </w:rPr>
              <w:t>del</w:t>
            </w:r>
            <w:r>
              <w:rPr>
                <w:sz w:val="18"/>
              </w:rPr>
              <w:tab/>
            </w:r>
            <w:r>
              <w:rPr>
                <w:spacing w:val="-2"/>
                <w:sz w:val="18"/>
              </w:rPr>
              <w:t>error</w:t>
            </w:r>
          </w:p>
          <w:p w14:paraId="244EFE11" w14:textId="77777777" w:rsidR="00AA4259" w:rsidRDefault="001B440B">
            <w:pPr>
              <w:pStyle w:val="TableParagraph"/>
              <w:numPr>
                <w:ilvl w:val="0"/>
                <w:numId w:val="109"/>
              </w:numPr>
              <w:tabs>
                <w:tab w:val="left" w:pos="291"/>
              </w:tabs>
              <w:spacing w:line="206" w:lineRule="exact"/>
              <w:ind w:left="291" w:hanging="178"/>
              <w:rPr>
                <w:sz w:val="18"/>
              </w:rPr>
            </w:pPr>
            <w:r>
              <w:rPr>
                <w:sz w:val="18"/>
              </w:rPr>
              <w:t>La</w:t>
            </w:r>
            <w:r>
              <w:rPr>
                <w:spacing w:val="67"/>
                <w:sz w:val="18"/>
              </w:rPr>
              <w:t xml:space="preserve"> </w:t>
            </w:r>
            <w:r>
              <w:rPr>
                <w:sz w:val="18"/>
              </w:rPr>
              <w:t>fecha</w:t>
            </w:r>
            <w:r>
              <w:rPr>
                <w:spacing w:val="67"/>
                <w:sz w:val="18"/>
              </w:rPr>
              <w:t xml:space="preserve"> </w:t>
            </w:r>
            <w:r>
              <w:rPr>
                <w:sz w:val="18"/>
              </w:rPr>
              <w:t>/</w:t>
            </w:r>
            <w:r>
              <w:rPr>
                <w:spacing w:val="66"/>
                <w:sz w:val="18"/>
              </w:rPr>
              <w:t xml:space="preserve"> </w:t>
            </w:r>
            <w:r>
              <w:rPr>
                <w:sz w:val="18"/>
              </w:rPr>
              <w:t>hora</w:t>
            </w:r>
            <w:r>
              <w:rPr>
                <w:spacing w:val="67"/>
                <w:sz w:val="18"/>
              </w:rPr>
              <w:t xml:space="preserve"> </w:t>
            </w:r>
            <w:r>
              <w:rPr>
                <w:sz w:val="18"/>
              </w:rPr>
              <w:t>de</w:t>
            </w:r>
            <w:r>
              <w:rPr>
                <w:spacing w:val="67"/>
                <w:sz w:val="18"/>
              </w:rPr>
              <w:t xml:space="preserve"> </w:t>
            </w:r>
            <w:r>
              <w:rPr>
                <w:sz w:val="18"/>
              </w:rPr>
              <w:t>la</w:t>
            </w:r>
            <w:r>
              <w:rPr>
                <w:spacing w:val="70"/>
                <w:sz w:val="18"/>
              </w:rPr>
              <w:t xml:space="preserve"> </w:t>
            </w:r>
            <w:r>
              <w:rPr>
                <w:spacing w:val="-2"/>
                <w:sz w:val="18"/>
              </w:rPr>
              <w:t>falla</w:t>
            </w:r>
          </w:p>
          <w:p w14:paraId="0575886E" w14:textId="77777777" w:rsidR="00AA4259" w:rsidRDefault="001B440B">
            <w:pPr>
              <w:pStyle w:val="TableParagraph"/>
              <w:numPr>
                <w:ilvl w:val="0"/>
                <w:numId w:val="109"/>
              </w:numPr>
              <w:tabs>
                <w:tab w:val="left" w:pos="315"/>
              </w:tabs>
              <w:spacing w:line="207" w:lineRule="exact"/>
              <w:ind w:left="315" w:hanging="202"/>
              <w:rPr>
                <w:sz w:val="18"/>
              </w:rPr>
            </w:pPr>
            <w:r>
              <w:rPr>
                <w:sz w:val="18"/>
              </w:rPr>
              <w:t>El</w:t>
            </w:r>
            <w:r>
              <w:rPr>
                <w:spacing w:val="64"/>
                <w:w w:val="150"/>
                <w:sz w:val="18"/>
              </w:rPr>
              <w:t xml:space="preserve"> </w:t>
            </w:r>
            <w:r>
              <w:rPr>
                <w:sz w:val="18"/>
              </w:rPr>
              <w:t>identificador</w:t>
            </w:r>
            <w:r>
              <w:rPr>
                <w:spacing w:val="64"/>
                <w:w w:val="150"/>
                <w:sz w:val="18"/>
              </w:rPr>
              <w:t xml:space="preserve"> </w:t>
            </w:r>
            <w:r>
              <w:rPr>
                <w:sz w:val="18"/>
              </w:rPr>
              <w:t>del</w:t>
            </w:r>
            <w:r>
              <w:rPr>
                <w:spacing w:val="64"/>
                <w:w w:val="150"/>
                <w:sz w:val="18"/>
              </w:rPr>
              <w:t xml:space="preserve"> </w:t>
            </w:r>
            <w:r>
              <w:rPr>
                <w:spacing w:val="-2"/>
                <w:sz w:val="18"/>
              </w:rPr>
              <w:t>servicio</w:t>
            </w:r>
          </w:p>
          <w:p w14:paraId="08FF848F" w14:textId="77777777" w:rsidR="00AA4259" w:rsidRDefault="001B440B">
            <w:pPr>
              <w:pStyle w:val="TableParagraph"/>
              <w:numPr>
                <w:ilvl w:val="0"/>
                <w:numId w:val="109"/>
              </w:numPr>
              <w:tabs>
                <w:tab w:val="left" w:pos="236"/>
              </w:tabs>
              <w:spacing w:before="2"/>
              <w:ind w:right="104" w:firstLine="0"/>
              <w:jc w:val="both"/>
              <w:rPr>
                <w:sz w:val="18"/>
              </w:rPr>
            </w:pPr>
            <w:r>
              <w:rPr>
                <w:sz w:val="18"/>
              </w:rPr>
              <w:t>El identificador del sistema del usuario autorizado que ha iniciado</w:t>
            </w:r>
            <w:r>
              <w:rPr>
                <w:spacing w:val="12"/>
                <w:sz w:val="18"/>
              </w:rPr>
              <w:t xml:space="preserve"> </w:t>
            </w:r>
            <w:r>
              <w:rPr>
                <w:sz w:val="18"/>
              </w:rPr>
              <w:t>la</w:t>
            </w:r>
            <w:r>
              <w:rPr>
                <w:spacing w:val="13"/>
                <w:sz w:val="18"/>
              </w:rPr>
              <w:t xml:space="preserve"> </w:t>
            </w:r>
            <w:r>
              <w:rPr>
                <w:sz w:val="18"/>
              </w:rPr>
              <w:t>función</w:t>
            </w:r>
            <w:r>
              <w:rPr>
                <w:spacing w:val="13"/>
                <w:sz w:val="18"/>
              </w:rPr>
              <w:t xml:space="preserve"> </w:t>
            </w:r>
            <w:r>
              <w:rPr>
                <w:sz w:val="18"/>
              </w:rPr>
              <w:t>o</w:t>
            </w:r>
            <w:r>
              <w:rPr>
                <w:spacing w:val="13"/>
                <w:sz w:val="18"/>
              </w:rPr>
              <w:t xml:space="preserve"> </w:t>
            </w:r>
            <w:r>
              <w:rPr>
                <w:spacing w:val="-2"/>
                <w:sz w:val="18"/>
              </w:rPr>
              <w:t>transacción</w:t>
            </w:r>
          </w:p>
          <w:p w14:paraId="4D8D15F3" w14:textId="77777777" w:rsidR="00AA4259" w:rsidRDefault="001B440B">
            <w:pPr>
              <w:pStyle w:val="TableParagraph"/>
              <w:numPr>
                <w:ilvl w:val="0"/>
                <w:numId w:val="109"/>
              </w:numPr>
              <w:tabs>
                <w:tab w:val="left" w:pos="2105"/>
              </w:tabs>
              <w:spacing w:line="206" w:lineRule="exact"/>
              <w:ind w:left="2105" w:hanging="1992"/>
              <w:jc w:val="both"/>
              <w:rPr>
                <w:sz w:val="18"/>
              </w:rPr>
            </w:pPr>
            <w:r>
              <w:rPr>
                <w:spacing w:val="-2"/>
                <w:sz w:val="18"/>
              </w:rPr>
              <w:t>Usuario</w:t>
            </w:r>
          </w:p>
          <w:p w14:paraId="388FE75D" w14:textId="77777777" w:rsidR="00AA4259" w:rsidRDefault="001B440B">
            <w:pPr>
              <w:pStyle w:val="TableParagraph"/>
              <w:numPr>
                <w:ilvl w:val="0"/>
                <w:numId w:val="109"/>
              </w:numPr>
              <w:tabs>
                <w:tab w:val="left" w:pos="241"/>
              </w:tabs>
              <w:spacing w:line="206" w:lineRule="exact"/>
              <w:ind w:right="102" w:firstLine="0"/>
              <w:jc w:val="both"/>
              <w:rPr>
                <w:sz w:val="18"/>
              </w:rPr>
            </w:pPr>
            <w:r>
              <w:rPr>
                <w:sz w:val="18"/>
              </w:rPr>
              <w:t>Información sobre el error que explica el fallo</w:t>
            </w:r>
          </w:p>
        </w:tc>
        <w:tc>
          <w:tcPr>
            <w:tcW w:w="1493" w:type="dxa"/>
            <w:tcBorders>
              <w:left w:val="nil"/>
              <w:right w:val="nil"/>
            </w:tcBorders>
          </w:tcPr>
          <w:p w14:paraId="03ABBDB2" w14:textId="77777777" w:rsidR="00AA4259" w:rsidRDefault="001B440B">
            <w:pPr>
              <w:pStyle w:val="TableParagraph"/>
              <w:spacing w:before="1"/>
              <w:ind w:left="2"/>
              <w:jc w:val="center"/>
              <w:rPr>
                <w:sz w:val="18"/>
              </w:rPr>
            </w:pPr>
            <w:r>
              <w:rPr>
                <w:spacing w:val="-5"/>
                <w:sz w:val="18"/>
              </w:rPr>
              <w:t>Sí</w:t>
            </w:r>
          </w:p>
        </w:tc>
        <w:tc>
          <w:tcPr>
            <w:tcW w:w="1214" w:type="dxa"/>
            <w:tcBorders>
              <w:left w:val="nil"/>
              <w:right w:val="nil"/>
            </w:tcBorders>
          </w:tcPr>
          <w:p w14:paraId="6E990025" w14:textId="77777777" w:rsidR="00AA4259" w:rsidRDefault="001B440B">
            <w:pPr>
              <w:pStyle w:val="TableParagraph"/>
              <w:spacing w:before="1"/>
              <w:ind w:left="11" w:right="3"/>
              <w:jc w:val="center"/>
              <w:rPr>
                <w:rFonts w:ascii="Arial" w:hAnsi="Arial"/>
                <w:b/>
                <w:sz w:val="18"/>
              </w:rPr>
            </w:pPr>
            <w:r>
              <w:rPr>
                <w:rFonts w:ascii="Arial" w:hAnsi="Arial"/>
                <w:b/>
                <w:spacing w:val="-5"/>
                <w:sz w:val="18"/>
              </w:rPr>
              <w:t>Sí</w:t>
            </w:r>
          </w:p>
        </w:tc>
        <w:tc>
          <w:tcPr>
            <w:tcW w:w="2137" w:type="dxa"/>
            <w:tcBorders>
              <w:left w:val="nil"/>
            </w:tcBorders>
          </w:tcPr>
          <w:p w14:paraId="7EA78B44" w14:textId="77777777" w:rsidR="00AA4259" w:rsidRDefault="001B440B">
            <w:pPr>
              <w:pStyle w:val="TableParagraph"/>
              <w:spacing w:before="1"/>
              <w:ind w:left="121" w:right="98"/>
              <w:jc w:val="both"/>
              <w:rPr>
                <w:sz w:val="18"/>
              </w:rPr>
            </w:pPr>
            <w:r>
              <w:rPr>
                <w:sz w:val="18"/>
              </w:rPr>
              <w:t>El cumplimiento de la funcionalidad se logra desde las bitácoras del sistema que no son propias</w:t>
            </w:r>
            <w:r>
              <w:rPr>
                <w:spacing w:val="-13"/>
                <w:sz w:val="18"/>
              </w:rPr>
              <w:t xml:space="preserve"> </w:t>
            </w:r>
            <w:r>
              <w:rPr>
                <w:sz w:val="18"/>
              </w:rPr>
              <w:t>o</w:t>
            </w:r>
            <w:r>
              <w:rPr>
                <w:spacing w:val="-12"/>
                <w:sz w:val="18"/>
              </w:rPr>
              <w:t xml:space="preserve"> </w:t>
            </w:r>
            <w:r>
              <w:rPr>
                <w:sz w:val="18"/>
              </w:rPr>
              <w:t>exclusivas</w:t>
            </w:r>
            <w:r>
              <w:rPr>
                <w:spacing w:val="-13"/>
                <w:sz w:val="18"/>
              </w:rPr>
              <w:t xml:space="preserve"> </w:t>
            </w:r>
            <w:r>
              <w:rPr>
                <w:sz w:val="18"/>
              </w:rPr>
              <w:t>del sistema Orfeo.</w:t>
            </w:r>
          </w:p>
        </w:tc>
      </w:tr>
      <w:tr w:rsidR="00AA4259" w14:paraId="0D9FE974" w14:textId="77777777">
        <w:trPr>
          <w:trHeight w:val="3518"/>
        </w:trPr>
        <w:tc>
          <w:tcPr>
            <w:tcW w:w="1077" w:type="dxa"/>
            <w:tcBorders>
              <w:right w:val="nil"/>
            </w:tcBorders>
            <w:shd w:val="clear" w:color="auto" w:fill="DEEAF6"/>
          </w:tcPr>
          <w:p w14:paraId="3B3AB0CA" w14:textId="77777777" w:rsidR="00AA4259" w:rsidRDefault="001B440B">
            <w:pPr>
              <w:pStyle w:val="TableParagraph"/>
              <w:ind w:left="107" w:right="168"/>
              <w:rPr>
                <w:sz w:val="18"/>
              </w:rPr>
            </w:pPr>
            <w:r>
              <w:rPr>
                <w:spacing w:val="-6"/>
                <w:sz w:val="18"/>
              </w:rPr>
              <w:t xml:space="preserve">1. </w:t>
            </w:r>
            <w:r>
              <w:rPr>
                <w:spacing w:val="-2"/>
                <w:sz w:val="18"/>
              </w:rPr>
              <w:t>SISTEMA</w:t>
            </w:r>
          </w:p>
        </w:tc>
        <w:tc>
          <w:tcPr>
            <w:tcW w:w="656" w:type="dxa"/>
            <w:tcBorders>
              <w:left w:val="nil"/>
              <w:right w:val="nil"/>
            </w:tcBorders>
            <w:shd w:val="clear" w:color="auto" w:fill="DEEAF6"/>
          </w:tcPr>
          <w:p w14:paraId="559D0089" w14:textId="77777777" w:rsidR="00AA4259" w:rsidRDefault="001B440B">
            <w:pPr>
              <w:pStyle w:val="TableParagraph"/>
              <w:spacing w:line="206" w:lineRule="exact"/>
              <w:ind w:left="209"/>
              <w:rPr>
                <w:sz w:val="18"/>
              </w:rPr>
            </w:pPr>
            <w:r>
              <w:rPr>
                <w:spacing w:val="-5"/>
                <w:sz w:val="18"/>
              </w:rPr>
              <w:t>1.7</w:t>
            </w:r>
          </w:p>
        </w:tc>
        <w:tc>
          <w:tcPr>
            <w:tcW w:w="2830" w:type="dxa"/>
            <w:tcBorders>
              <w:left w:val="nil"/>
              <w:right w:val="nil"/>
            </w:tcBorders>
            <w:shd w:val="clear" w:color="auto" w:fill="DEEAF6"/>
          </w:tcPr>
          <w:p w14:paraId="032A68BB" w14:textId="77777777" w:rsidR="00AA4259" w:rsidRDefault="001B440B">
            <w:pPr>
              <w:pStyle w:val="TableParagraph"/>
              <w:ind w:left="113" w:right="103"/>
              <w:jc w:val="both"/>
              <w:rPr>
                <w:sz w:val="18"/>
              </w:rPr>
            </w:pPr>
            <w:r>
              <w:rPr>
                <w:sz w:val="18"/>
              </w:rPr>
              <w:t xml:space="preserve">El SGDEA deberá implementar como mínimo las siguientes </w:t>
            </w:r>
            <w:r>
              <w:rPr>
                <w:spacing w:val="-2"/>
                <w:sz w:val="18"/>
              </w:rPr>
              <w:t>entidades:</w:t>
            </w:r>
          </w:p>
          <w:p w14:paraId="0D008310" w14:textId="77777777" w:rsidR="00AA4259" w:rsidRDefault="001B440B">
            <w:pPr>
              <w:pStyle w:val="TableParagraph"/>
              <w:numPr>
                <w:ilvl w:val="0"/>
                <w:numId w:val="108"/>
              </w:numPr>
              <w:tabs>
                <w:tab w:val="left" w:pos="444"/>
                <w:tab w:val="left" w:pos="1475"/>
                <w:tab w:val="left" w:pos="1835"/>
              </w:tabs>
              <w:spacing w:line="207" w:lineRule="exact"/>
              <w:ind w:left="444" w:hanging="331"/>
              <w:rPr>
                <w:sz w:val="18"/>
              </w:rPr>
            </w:pPr>
            <w:r>
              <w:rPr>
                <w:spacing w:val="-2"/>
                <w:sz w:val="18"/>
              </w:rPr>
              <w:t>Formatos</w:t>
            </w:r>
            <w:r>
              <w:rPr>
                <w:sz w:val="18"/>
              </w:rPr>
              <w:tab/>
            </w:r>
            <w:r>
              <w:rPr>
                <w:spacing w:val="-10"/>
                <w:sz w:val="18"/>
              </w:rPr>
              <w:t>y</w:t>
            </w:r>
            <w:r>
              <w:rPr>
                <w:sz w:val="18"/>
              </w:rPr>
              <w:tab/>
            </w:r>
            <w:r>
              <w:rPr>
                <w:spacing w:val="-2"/>
                <w:sz w:val="18"/>
              </w:rPr>
              <w:t>formularios</w:t>
            </w:r>
          </w:p>
          <w:p w14:paraId="67B0A7F9" w14:textId="77777777" w:rsidR="00AA4259" w:rsidRDefault="001B440B">
            <w:pPr>
              <w:pStyle w:val="TableParagraph"/>
              <w:numPr>
                <w:ilvl w:val="0"/>
                <w:numId w:val="108"/>
              </w:numPr>
              <w:tabs>
                <w:tab w:val="left" w:pos="614"/>
                <w:tab w:val="left" w:pos="1535"/>
                <w:tab w:val="left" w:pos="2175"/>
              </w:tabs>
              <w:spacing w:line="206" w:lineRule="exact"/>
              <w:ind w:left="614" w:hanging="501"/>
              <w:rPr>
                <w:sz w:val="18"/>
              </w:rPr>
            </w:pPr>
            <w:r>
              <w:rPr>
                <w:spacing w:val="-2"/>
                <w:sz w:val="18"/>
              </w:rPr>
              <w:t>Flujos</w:t>
            </w:r>
            <w:r>
              <w:rPr>
                <w:sz w:val="18"/>
              </w:rPr>
              <w:tab/>
            </w:r>
            <w:r>
              <w:rPr>
                <w:spacing w:val="-5"/>
                <w:sz w:val="18"/>
              </w:rPr>
              <w:t>de</w:t>
            </w:r>
            <w:r>
              <w:rPr>
                <w:sz w:val="18"/>
              </w:rPr>
              <w:tab/>
            </w:r>
            <w:r>
              <w:rPr>
                <w:spacing w:val="-2"/>
                <w:sz w:val="18"/>
              </w:rPr>
              <w:t>trabajo</w:t>
            </w:r>
          </w:p>
          <w:p w14:paraId="7F28DDE6" w14:textId="77777777" w:rsidR="00AA4259" w:rsidRDefault="001B440B">
            <w:pPr>
              <w:pStyle w:val="TableParagraph"/>
              <w:numPr>
                <w:ilvl w:val="0"/>
                <w:numId w:val="108"/>
              </w:numPr>
              <w:tabs>
                <w:tab w:val="left" w:pos="1805"/>
              </w:tabs>
              <w:spacing w:line="207" w:lineRule="exact"/>
              <w:ind w:left="1805" w:hanging="1692"/>
              <w:rPr>
                <w:sz w:val="18"/>
              </w:rPr>
            </w:pPr>
            <w:r>
              <w:rPr>
                <w:spacing w:val="-2"/>
                <w:sz w:val="18"/>
              </w:rPr>
              <w:t>Documento</w:t>
            </w:r>
          </w:p>
          <w:p w14:paraId="5DD5CB65" w14:textId="77777777" w:rsidR="00AA4259" w:rsidRDefault="001B440B">
            <w:pPr>
              <w:pStyle w:val="TableParagraph"/>
              <w:numPr>
                <w:ilvl w:val="0"/>
                <w:numId w:val="108"/>
              </w:numPr>
              <w:tabs>
                <w:tab w:val="left" w:pos="420"/>
              </w:tabs>
              <w:spacing w:before="1"/>
              <w:ind w:right="104" w:firstLine="0"/>
              <w:jc w:val="both"/>
              <w:rPr>
                <w:sz w:val="18"/>
              </w:rPr>
            </w:pPr>
            <w:r>
              <w:rPr>
                <w:sz w:val="18"/>
              </w:rPr>
              <w:t xml:space="preserve">Clase (fondo, subfondo, sección, subsección, serie, </w:t>
            </w:r>
            <w:r>
              <w:rPr>
                <w:spacing w:val="-2"/>
                <w:sz w:val="18"/>
              </w:rPr>
              <w:t>subserie)</w:t>
            </w:r>
          </w:p>
          <w:p w14:paraId="6DE8D1DB" w14:textId="77777777" w:rsidR="00AA4259" w:rsidRDefault="001B440B">
            <w:pPr>
              <w:pStyle w:val="TableParagraph"/>
              <w:numPr>
                <w:ilvl w:val="0"/>
                <w:numId w:val="108"/>
              </w:numPr>
              <w:tabs>
                <w:tab w:val="left" w:pos="1694"/>
              </w:tabs>
              <w:spacing w:line="205" w:lineRule="exact"/>
              <w:ind w:left="1694" w:hanging="1581"/>
              <w:jc w:val="both"/>
              <w:rPr>
                <w:sz w:val="18"/>
              </w:rPr>
            </w:pPr>
            <w:r>
              <w:rPr>
                <w:spacing w:val="-2"/>
                <w:sz w:val="18"/>
              </w:rPr>
              <w:t>Componente</w:t>
            </w:r>
          </w:p>
          <w:p w14:paraId="17C7BB8B" w14:textId="77777777" w:rsidR="00AA4259" w:rsidRDefault="001B440B">
            <w:pPr>
              <w:pStyle w:val="TableParagraph"/>
              <w:numPr>
                <w:ilvl w:val="0"/>
                <w:numId w:val="108"/>
              </w:numPr>
              <w:tabs>
                <w:tab w:val="left" w:pos="1824"/>
              </w:tabs>
              <w:spacing w:before="2"/>
              <w:ind w:left="1824" w:hanging="1711"/>
              <w:jc w:val="both"/>
              <w:rPr>
                <w:sz w:val="18"/>
              </w:rPr>
            </w:pPr>
            <w:r>
              <w:rPr>
                <w:spacing w:val="-2"/>
                <w:sz w:val="18"/>
              </w:rPr>
              <w:t>Expediente</w:t>
            </w:r>
          </w:p>
          <w:p w14:paraId="64727612" w14:textId="77777777" w:rsidR="00AA4259" w:rsidRDefault="001B440B">
            <w:pPr>
              <w:pStyle w:val="TableParagraph"/>
              <w:numPr>
                <w:ilvl w:val="0"/>
                <w:numId w:val="108"/>
              </w:numPr>
              <w:tabs>
                <w:tab w:val="left" w:pos="1884"/>
              </w:tabs>
              <w:spacing w:line="207" w:lineRule="exact"/>
              <w:ind w:left="1884" w:hanging="1771"/>
              <w:jc w:val="both"/>
              <w:rPr>
                <w:sz w:val="18"/>
              </w:rPr>
            </w:pPr>
            <w:r>
              <w:rPr>
                <w:spacing w:val="-2"/>
                <w:sz w:val="18"/>
              </w:rPr>
              <w:t>Metadatos</w:t>
            </w:r>
          </w:p>
          <w:p w14:paraId="162881AF" w14:textId="77777777" w:rsidR="00AA4259" w:rsidRDefault="001B440B">
            <w:pPr>
              <w:pStyle w:val="TableParagraph"/>
              <w:numPr>
                <w:ilvl w:val="0"/>
                <w:numId w:val="108"/>
              </w:numPr>
              <w:tabs>
                <w:tab w:val="left" w:pos="412"/>
              </w:tabs>
              <w:ind w:right="105" w:firstLine="0"/>
              <w:jc w:val="both"/>
              <w:rPr>
                <w:sz w:val="18"/>
              </w:rPr>
            </w:pPr>
            <w:r>
              <w:rPr>
                <w:sz w:val="18"/>
              </w:rPr>
              <w:t xml:space="preserve">Reglas de retención y </w:t>
            </w:r>
            <w:r>
              <w:rPr>
                <w:spacing w:val="-2"/>
                <w:sz w:val="18"/>
              </w:rPr>
              <w:t>disposición</w:t>
            </w:r>
          </w:p>
          <w:p w14:paraId="2B03D4B1" w14:textId="77777777" w:rsidR="00AA4259" w:rsidRDefault="001B440B">
            <w:pPr>
              <w:pStyle w:val="TableParagraph"/>
              <w:numPr>
                <w:ilvl w:val="0"/>
                <w:numId w:val="108"/>
              </w:numPr>
              <w:tabs>
                <w:tab w:val="left" w:pos="2136"/>
              </w:tabs>
              <w:spacing w:before="1" w:line="207" w:lineRule="exact"/>
              <w:ind w:left="2136" w:hanging="2023"/>
              <w:rPr>
                <w:sz w:val="18"/>
              </w:rPr>
            </w:pPr>
            <w:r>
              <w:rPr>
                <w:spacing w:val="-2"/>
                <w:sz w:val="18"/>
              </w:rPr>
              <w:t>Grupos</w:t>
            </w:r>
          </w:p>
          <w:p w14:paraId="4D035408" w14:textId="77777777" w:rsidR="00AA4259" w:rsidRDefault="001B440B">
            <w:pPr>
              <w:pStyle w:val="TableParagraph"/>
              <w:numPr>
                <w:ilvl w:val="0"/>
                <w:numId w:val="108"/>
              </w:numPr>
              <w:tabs>
                <w:tab w:val="left" w:pos="2455"/>
              </w:tabs>
              <w:spacing w:line="206" w:lineRule="exact"/>
              <w:ind w:left="2455" w:hanging="2342"/>
              <w:rPr>
                <w:sz w:val="18"/>
              </w:rPr>
            </w:pPr>
            <w:r>
              <w:rPr>
                <w:spacing w:val="-5"/>
                <w:sz w:val="18"/>
              </w:rPr>
              <w:t>Rol</w:t>
            </w:r>
          </w:p>
          <w:p w14:paraId="13BB868F" w14:textId="77777777" w:rsidR="00AA4259" w:rsidRDefault="001B440B">
            <w:pPr>
              <w:pStyle w:val="TableParagraph"/>
              <w:numPr>
                <w:ilvl w:val="0"/>
                <w:numId w:val="108"/>
              </w:numPr>
              <w:tabs>
                <w:tab w:val="left" w:pos="222"/>
              </w:tabs>
              <w:spacing w:line="187" w:lineRule="exact"/>
              <w:ind w:left="222" w:hanging="109"/>
              <w:rPr>
                <w:sz w:val="18"/>
              </w:rPr>
            </w:pPr>
            <w:r>
              <w:rPr>
                <w:spacing w:val="-2"/>
                <w:sz w:val="18"/>
              </w:rPr>
              <w:t>Servicio</w:t>
            </w:r>
          </w:p>
        </w:tc>
        <w:tc>
          <w:tcPr>
            <w:tcW w:w="1493" w:type="dxa"/>
            <w:tcBorders>
              <w:left w:val="nil"/>
              <w:right w:val="nil"/>
            </w:tcBorders>
            <w:shd w:val="clear" w:color="auto" w:fill="DEEAF6"/>
          </w:tcPr>
          <w:p w14:paraId="1C25D2A6" w14:textId="77777777" w:rsidR="00AA4259" w:rsidRDefault="001B440B">
            <w:pPr>
              <w:pStyle w:val="TableParagraph"/>
              <w:spacing w:line="206" w:lineRule="exact"/>
              <w:ind w:left="2"/>
              <w:jc w:val="center"/>
              <w:rPr>
                <w:sz w:val="18"/>
              </w:rPr>
            </w:pPr>
            <w:r>
              <w:rPr>
                <w:spacing w:val="-5"/>
                <w:sz w:val="18"/>
              </w:rPr>
              <w:t>Sí</w:t>
            </w:r>
          </w:p>
        </w:tc>
        <w:tc>
          <w:tcPr>
            <w:tcW w:w="1214" w:type="dxa"/>
            <w:tcBorders>
              <w:left w:val="nil"/>
              <w:right w:val="nil"/>
            </w:tcBorders>
            <w:shd w:val="clear" w:color="auto" w:fill="DEEAF6"/>
          </w:tcPr>
          <w:p w14:paraId="720EF4B5" w14:textId="77777777" w:rsidR="00AA4259" w:rsidRDefault="001B440B">
            <w:pPr>
              <w:pStyle w:val="TableParagraph"/>
              <w:spacing w:line="206" w:lineRule="exact"/>
              <w:ind w:left="11" w:right="1"/>
              <w:jc w:val="center"/>
              <w:rPr>
                <w:rFonts w:ascii="Arial"/>
                <w:b/>
                <w:sz w:val="18"/>
              </w:rPr>
            </w:pPr>
            <w:r>
              <w:rPr>
                <w:rFonts w:ascii="Arial"/>
                <w:b/>
                <w:spacing w:val="-5"/>
                <w:sz w:val="18"/>
              </w:rPr>
              <w:t>No</w:t>
            </w:r>
          </w:p>
        </w:tc>
        <w:tc>
          <w:tcPr>
            <w:tcW w:w="2137" w:type="dxa"/>
            <w:tcBorders>
              <w:left w:val="nil"/>
            </w:tcBorders>
            <w:shd w:val="clear" w:color="auto" w:fill="DEEAF6"/>
          </w:tcPr>
          <w:p w14:paraId="42CEABC1" w14:textId="77777777" w:rsidR="00AA4259" w:rsidRDefault="001B440B">
            <w:pPr>
              <w:pStyle w:val="TableParagraph"/>
              <w:tabs>
                <w:tab w:val="left" w:pos="823"/>
                <w:tab w:val="left" w:pos="1078"/>
                <w:tab w:val="left" w:pos="1414"/>
                <w:tab w:val="left" w:pos="1843"/>
                <w:tab w:val="left" w:pos="1894"/>
                <w:tab w:val="left" w:pos="1933"/>
              </w:tabs>
              <w:ind w:left="121" w:right="96"/>
              <w:rPr>
                <w:sz w:val="18"/>
              </w:rPr>
            </w:pPr>
            <w:r>
              <w:rPr>
                <w:sz w:val="18"/>
              </w:rPr>
              <w:t>El</w:t>
            </w:r>
            <w:r>
              <w:rPr>
                <w:spacing w:val="40"/>
                <w:sz w:val="18"/>
              </w:rPr>
              <w:t xml:space="preserve"> </w:t>
            </w:r>
            <w:r>
              <w:rPr>
                <w:sz w:val="18"/>
              </w:rPr>
              <w:t>cumplimiento</w:t>
            </w:r>
            <w:r>
              <w:rPr>
                <w:spacing w:val="40"/>
                <w:sz w:val="18"/>
              </w:rPr>
              <w:t xml:space="preserve"> </w:t>
            </w:r>
            <w:r>
              <w:rPr>
                <w:sz w:val="18"/>
              </w:rPr>
              <w:t>de</w:t>
            </w:r>
            <w:r>
              <w:rPr>
                <w:spacing w:val="40"/>
                <w:sz w:val="18"/>
              </w:rPr>
              <w:t xml:space="preserve"> </w:t>
            </w:r>
            <w:r>
              <w:rPr>
                <w:sz w:val="18"/>
              </w:rPr>
              <w:t xml:space="preserve">la </w:t>
            </w:r>
            <w:r>
              <w:rPr>
                <w:spacing w:val="-2"/>
                <w:sz w:val="18"/>
              </w:rPr>
              <w:t>funcionalidad</w:t>
            </w:r>
            <w:r>
              <w:rPr>
                <w:sz w:val="18"/>
              </w:rPr>
              <w:tab/>
            </w:r>
            <w:r>
              <w:rPr>
                <w:spacing w:val="-6"/>
                <w:sz w:val="18"/>
              </w:rPr>
              <w:t>no</w:t>
            </w:r>
            <w:r>
              <w:rPr>
                <w:sz w:val="18"/>
              </w:rPr>
              <w:tab/>
            </w:r>
            <w:r>
              <w:rPr>
                <w:spacing w:val="-6"/>
                <w:sz w:val="18"/>
              </w:rPr>
              <w:t xml:space="preserve">se </w:t>
            </w:r>
            <w:r>
              <w:rPr>
                <w:spacing w:val="-4"/>
                <w:sz w:val="18"/>
              </w:rPr>
              <w:t>pudo</w:t>
            </w:r>
            <w:r>
              <w:rPr>
                <w:sz w:val="18"/>
              </w:rPr>
              <w:tab/>
            </w:r>
            <w:r>
              <w:rPr>
                <w:spacing w:val="-2"/>
                <w:sz w:val="18"/>
              </w:rPr>
              <w:t>demostrar</w:t>
            </w:r>
            <w:r>
              <w:rPr>
                <w:sz w:val="18"/>
              </w:rPr>
              <w:tab/>
            </w:r>
            <w:r>
              <w:rPr>
                <w:sz w:val="18"/>
              </w:rPr>
              <w:tab/>
            </w:r>
            <w:r>
              <w:rPr>
                <w:sz w:val="18"/>
              </w:rPr>
              <w:tab/>
            </w:r>
            <w:r>
              <w:rPr>
                <w:spacing w:val="-10"/>
                <w:sz w:val="18"/>
              </w:rPr>
              <w:t>o</w:t>
            </w:r>
            <w:r>
              <w:rPr>
                <w:spacing w:val="-2"/>
                <w:sz w:val="18"/>
              </w:rPr>
              <w:t xml:space="preserve"> verificar</w:t>
            </w:r>
            <w:r>
              <w:rPr>
                <w:sz w:val="18"/>
              </w:rPr>
              <w:tab/>
            </w:r>
            <w:r>
              <w:rPr>
                <w:sz w:val="18"/>
              </w:rPr>
              <w:tab/>
            </w:r>
            <w:r>
              <w:rPr>
                <w:spacing w:val="-4"/>
                <w:sz w:val="18"/>
              </w:rPr>
              <w:t>desde</w:t>
            </w:r>
            <w:r>
              <w:rPr>
                <w:sz w:val="18"/>
              </w:rPr>
              <w:tab/>
            </w:r>
            <w:r>
              <w:rPr>
                <w:sz w:val="18"/>
              </w:rPr>
              <w:tab/>
            </w:r>
            <w:r>
              <w:rPr>
                <w:spacing w:val="-6"/>
                <w:sz w:val="18"/>
              </w:rPr>
              <w:t xml:space="preserve">la </w:t>
            </w:r>
            <w:r>
              <w:rPr>
                <w:spacing w:val="-2"/>
                <w:sz w:val="18"/>
              </w:rPr>
              <w:t>interfaz</w:t>
            </w:r>
            <w:r>
              <w:rPr>
                <w:spacing w:val="40"/>
                <w:sz w:val="18"/>
              </w:rPr>
              <w:t xml:space="preserve"> </w:t>
            </w:r>
            <w:r>
              <w:rPr>
                <w:spacing w:val="-2"/>
                <w:sz w:val="18"/>
              </w:rPr>
              <w:t>correspondiente.</w:t>
            </w:r>
          </w:p>
        </w:tc>
      </w:tr>
      <w:tr w:rsidR="00AA4259" w14:paraId="1916E790" w14:textId="77777777">
        <w:trPr>
          <w:trHeight w:val="1449"/>
        </w:trPr>
        <w:tc>
          <w:tcPr>
            <w:tcW w:w="1077" w:type="dxa"/>
            <w:tcBorders>
              <w:right w:val="nil"/>
            </w:tcBorders>
          </w:tcPr>
          <w:p w14:paraId="4ACBAE8D" w14:textId="77777777" w:rsidR="00AA4259" w:rsidRDefault="001B440B">
            <w:pPr>
              <w:pStyle w:val="TableParagraph"/>
              <w:spacing w:before="1"/>
              <w:ind w:left="107" w:right="168"/>
              <w:rPr>
                <w:sz w:val="18"/>
              </w:rPr>
            </w:pPr>
            <w:r>
              <w:rPr>
                <w:spacing w:val="-6"/>
                <w:sz w:val="18"/>
              </w:rPr>
              <w:t xml:space="preserve">1. </w:t>
            </w:r>
            <w:r>
              <w:rPr>
                <w:spacing w:val="-2"/>
                <w:sz w:val="18"/>
              </w:rPr>
              <w:t>SISTEMA</w:t>
            </w:r>
          </w:p>
        </w:tc>
        <w:tc>
          <w:tcPr>
            <w:tcW w:w="656" w:type="dxa"/>
            <w:tcBorders>
              <w:left w:val="nil"/>
              <w:right w:val="nil"/>
            </w:tcBorders>
          </w:tcPr>
          <w:p w14:paraId="02F445E5" w14:textId="77777777" w:rsidR="00AA4259" w:rsidRDefault="001B440B">
            <w:pPr>
              <w:pStyle w:val="TableParagraph"/>
              <w:spacing w:before="1"/>
              <w:ind w:left="209"/>
              <w:rPr>
                <w:sz w:val="18"/>
              </w:rPr>
            </w:pPr>
            <w:r>
              <w:rPr>
                <w:spacing w:val="-5"/>
                <w:sz w:val="18"/>
              </w:rPr>
              <w:t>1.8</w:t>
            </w:r>
          </w:p>
        </w:tc>
        <w:tc>
          <w:tcPr>
            <w:tcW w:w="2830" w:type="dxa"/>
            <w:tcBorders>
              <w:left w:val="nil"/>
              <w:right w:val="nil"/>
            </w:tcBorders>
          </w:tcPr>
          <w:p w14:paraId="702A2087" w14:textId="77777777" w:rsidR="00AA4259" w:rsidRDefault="001B440B">
            <w:pPr>
              <w:pStyle w:val="TableParagraph"/>
              <w:spacing w:before="1"/>
              <w:ind w:left="113" w:right="104"/>
              <w:jc w:val="both"/>
              <w:rPr>
                <w:sz w:val="18"/>
              </w:rPr>
            </w:pPr>
            <w:r>
              <w:rPr>
                <w:sz w:val="18"/>
              </w:rPr>
              <w:t xml:space="preserve">Cada entidad deberá contener como mínimo los siguientes </w:t>
            </w:r>
            <w:r>
              <w:rPr>
                <w:spacing w:val="-2"/>
                <w:sz w:val="18"/>
              </w:rPr>
              <w:t>componentes:</w:t>
            </w:r>
          </w:p>
          <w:p w14:paraId="1B2EE00C" w14:textId="77777777" w:rsidR="00AA4259" w:rsidRDefault="001B440B">
            <w:pPr>
              <w:pStyle w:val="TableParagraph"/>
              <w:numPr>
                <w:ilvl w:val="0"/>
                <w:numId w:val="107"/>
              </w:numPr>
              <w:tabs>
                <w:tab w:val="left" w:pos="347"/>
              </w:tabs>
              <w:ind w:right="104" w:firstLine="0"/>
              <w:jc w:val="both"/>
              <w:rPr>
                <w:sz w:val="18"/>
              </w:rPr>
            </w:pPr>
            <w:r>
              <w:rPr>
                <w:sz w:val="18"/>
              </w:rPr>
              <w:t xml:space="preserve">Metadatos (del sistema y </w:t>
            </w:r>
            <w:r>
              <w:rPr>
                <w:spacing w:val="-2"/>
                <w:sz w:val="18"/>
              </w:rPr>
              <w:t>contextuales)</w:t>
            </w:r>
          </w:p>
          <w:p w14:paraId="7055E048" w14:textId="77777777" w:rsidR="00AA4259" w:rsidRDefault="001B440B">
            <w:pPr>
              <w:pStyle w:val="TableParagraph"/>
              <w:numPr>
                <w:ilvl w:val="0"/>
                <w:numId w:val="107"/>
              </w:numPr>
              <w:tabs>
                <w:tab w:val="left" w:pos="222"/>
              </w:tabs>
              <w:spacing w:line="207" w:lineRule="exact"/>
              <w:ind w:left="222" w:hanging="109"/>
              <w:jc w:val="both"/>
              <w:rPr>
                <w:sz w:val="18"/>
              </w:rPr>
            </w:pPr>
            <w:r>
              <w:rPr>
                <w:sz w:val="18"/>
              </w:rPr>
              <w:t>Lista</w:t>
            </w:r>
            <w:r>
              <w:rPr>
                <w:spacing w:val="-2"/>
                <w:sz w:val="18"/>
              </w:rPr>
              <w:t xml:space="preserve"> </w:t>
            </w:r>
            <w:r>
              <w:rPr>
                <w:sz w:val="18"/>
              </w:rPr>
              <w:t>de</w:t>
            </w:r>
            <w:r>
              <w:rPr>
                <w:spacing w:val="-3"/>
                <w:sz w:val="18"/>
              </w:rPr>
              <w:t xml:space="preserve"> </w:t>
            </w:r>
            <w:r>
              <w:rPr>
                <w:sz w:val="18"/>
              </w:rPr>
              <w:t>control</w:t>
            </w:r>
            <w:r>
              <w:rPr>
                <w:spacing w:val="-2"/>
                <w:sz w:val="18"/>
              </w:rPr>
              <w:t xml:space="preserve"> </w:t>
            </w:r>
            <w:r>
              <w:rPr>
                <w:sz w:val="18"/>
              </w:rPr>
              <w:t>de</w:t>
            </w:r>
            <w:r>
              <w:rPr>
                <w:spacing w:val="-3"/>
                <w:sz w:val="18"/>
              </w:rPr>
              <w:t xml:space="preserve"> </w:t>
            </w:r>
            <w:r>
              <w:rPr>
                <w:spacing w:val="-2"/>
                <w:sz w:val="18"/>
              </w:rPr>
              <w:t>acceso</w:t>
            </w:r>
          </w:p>
          <w:p w14:paraId="298A25A4" w14:textId="77777777" w:rsidR="00AA4259" w:rsidRDefault="001B440B">
            <w:pPr>
              <w:pStyle w:val="TableParagraph"/>
              <w:numPr>
                <w:ilvl w:val="0"/>
                <w:numId w:val="107"/>
              </w:numPr>
              <w:tabs>
                <w:tab w:val="left" w:pos="222"/>
              </w:tabs>
              <w:spacing w:line="187" w:lineRule="exact"/>
              <w:ind w:left="222" w:hanging="109"/>
              <w:jc w:val="both"/>
              <w:rPr>
                <w:sz w:val="18"/>
              </w:rPr>
            </w:pPr>
            <w:r>
              <w:rPr>
                <w:sz w:val="18"/>
              </w:rPr>
              <w:t>Historial</w:t>
            </w:r>
            <w:r>
              <w:rPr>
                <w:spacing w:val="-4"/>
                <w:sz w:val="18"/>
              </w:rPr>
              <w:t xml:space="preserve"> </w:t>
            </w:r>
            <w:r>
              <w:rPr>
                <w:sz w:val="18"/>
              </w:rPr>
              <w:t>de</w:t>
            </w:r>
            <w:r>
              <w:rPr>
                <w:spacing w:val="1"/>
                <w:sz w:val="18"/>
              </w:rPr>
              <w:t xml:space="preserve"> </w:t>
            </w:r>
            <w:r>
              <w:rPr>
                <w:spacing w:val="-2"/>
                <w:sz w:val="18"/>
              </w:rPr>
              <w:t>eventos</w:t>
            </w:r>
          </w:p>
        </w:tc>
        <w:tc>
          <w:tcPr>
            <w:tcW w:w="1493" w:type="dxa"/>
            <w:tcBorders>
              <w:left w:val="nil"/>
              <w:right w:val="nil"/>
            </w:tcBorders>
          </w:tcPr>
          <w:p w14:paraId="33D2C53E" w14:textId="77777777" w:rsidR="00AA4259" w:rsidRDefault="001B440B">
            <w:pPr>
              <w:pStyle w:val="TableParagraph"/>
              <w:spacing w:before="1"/>
              <w:ind w:left="2"/>
              <w:jc w:val="center"/>
              <w:rPr>
                <w:sz w:val="18"/>
              </w:rPr>
            </w:pPr>
            <w:r>
              <w:rPr>
                <w:spacing w:val="-5"/>
                <w:sz w:val="18"/>
              </w:rPr>
              <w:t>Sí</w:t>
            </w:r>
          </w:p>
        </w:tc>
        <w:tc>
          <w:tcPr>
            <w:tcW w:w="1214" w:type="dxa"/>
            <w:tcBorders>
              <w:left w:val="nil"/>
              <w:right w:val="nil"/>
            </w:tcBorders>
          </w:tcPr>
          <w:p w14:paraId="37E5ABFF" w14:textId="77777777" w:rsidR="00AA4259" w:rsidRDefault="001B440B">
            <w:pPr>
              <w:pStyle w:val="TableParagraph"/>
              <w:spacing w:before="1"/>
              <w:ind w:left="11" w:right="1"/>
              <w:jc w:val="center"/>
              <w:rPr>
                <w:rFonts w:ascii="Arial"/>
                <w:b/>
                <w:sz w:val="18"/>
              </w:rPr>
            </w:pPr>
            <w:r>
              <w:rPr>
                <w:rFonts w:ascii="Arial"/>
                <w:b/>
                <w:spacing w:val="-5"/>
                <w:sz w:val="18"/>
              </w:rPr>
              <w:t>No</w:t>
            </w:r>
          </w:p>
        </w:tc>
        <w:tc>
          <w:tcPr>
            <w:tcW w:w="2137" w:type="dxa"/>
            <w:tcBorders>
              <w:left w:val="nil"/>
            </w:tcBorders>
          </w:tcPr>
          <w:p w14:paraId="010432A0" w14:textId="77777777" w:rsidR="00AA4259" w:rsidRDefault="001B440B">
            <w:pPr>
              <w:pStyle w:val="TableParagraph"/>
              <w:tabs>
                <w:tab w:val="left" w:pos="823"/>
                <w:tab w:val="left" w:pos="1078"/>
                <w:tab w:val="left" w:pos="1413"/>
                <w:tab w:val="left" w:pos="1842"/>
                <w:tab w:val="left" w:pos="1894"/>
                <w:tab w:val="left" w:pos="1933"/>
              </w:tabs>
              <w:spacing w:before="1"/>
              <w:ind w:left="121" w:right="96"/>
              <w:rPr>
                <w:sz w:val="18"/>
              </w:rPr>
            </w:pPr>
            <w:r>
              <w:rPr>
                <w:sz w:val="18"/>
              </w:rPr>
              <w:t>El</w:t>
            </w:r>
            <w:r>
              <w:rPr>
                <w:spacing w:val="40"/>
                <w:sz w:val="18"/>
              </w:rPr>
              <w:t xml:space="preserve"> </w:t>
            </w:r>
            <w:r>
              <w:rPr>
                <w:sz w:val="18"/>
              </w:rPr>
              <w:t>cumplimiento</w:t>
            </w:r>
            <w:r>
              <w:rPr>
                <w:spacing w:val="40"/>
                <w:sz w:val="18"/>
              </w:rPr>
              <w:t xml:space="preserve"> </w:t>
            </w:r>
            <w:r>
              <w:rPr>
                <w:sz w:val="18"/>
              </w:rPr>
              <w:t>de</w:t>
            </w:r>
            <w:r>
              <w:rPr>
                <w:spacing w:val="40"/>
                <w:sz w:val="18"/>
              </w:rPr>
              <w:t xml:space="preserve"> </w:t>
            </w:r>
            <w:r>
              <w:rPr>
                <w:sz w:val="18"/>
              </w:rPr>
              <w:t xml:space="preserve">la </w:t>
            </w:r>
            <w:r>
              <w:rPr>
                <w:spacing w:val="-2"/>
                <w:sz w:val="18"/>
              </w:rPr>
              <w:t>funcionalidad</w:t>
            </w:r>
            <w:r>
              <w:rPr>
                <w:sz w:val="18"/>
              </w:rPr>
              <w:tab/>
            </w:r>
            <w:r>
              <w:rPr>
                <w:spacing w:val="-6"/>
                <w:sz w:val="18"/>
              </w:rPr>
              <w:t>no</w:t>
            </w:r>
            <w:r>
              <w:rPr>
                <w:sz w:val="18"/>
              </w:rPr>
              <w:tab/>
            </w:r>
            <w:r>
              <w:rPr>
                <w:spacing w:val="-6"/>
                <w:sz w:val="18"/>
              </w:rPr>
              <w:t xml:space="preserve">se </w:t>
            </w:r>
            <w:r>
              <w:rPr>
                <w:spacing w:val="-4"/>
                <w:sz w:val="18"/>
              </w:rPr>
              <w:t>pudo</w:t>
            </w:r>
            <w:r>
              <w:rPr>
                <w:sz w:val="18"/>
              </w:rPr>
              <w:tab/>
            </w:r>
            <w:r>
              <w:rPr>
                <w:spacing w:val="-2"/>
                <w:sz w:val="18"/>
              </w:rPr>
              <w:t>demostrar</w:t>
            </w:r>
            <w:r>
              <w:rPr>
                <w:sz w:val="18"/>
              </w:rPr>
              <w:tab/>
            </w:r>
            <w:r>
              <w:rPr>
                <w:sz w:val="18"/>
              </w:rPr>
              <w:tab/>
            </w:r>
            <w:r>
              <w:rPr>
                <w:sz w:val="18"/>
              </w:rPr>
              <w:tab/>
            </w:r>
            <w:r>
              <w:rPr>
                <w:spacing w:val="-10"/>
                <w:sz w:val="18"/>
              </w:rPr>
              <w:t>o</w:t>
            </w:r>
            <w:r>
              <w:rPr>
                <w:spacing w:val="-2"/>
                <w:sz w:val="18"/>
              </w:rPr>
              <w:t xml:space="preserve"> verificar</w:t>
            </w:r>
            <w:r>
              <w:rPr>
                <w:sz w:val="18"/>
              </w:rPr>
              <w:tab/>
            </w:r>
            <w:r>
              <w:rPr>
                <w:sz w:val="18"/>
              </w:rPr>
              <w:tab/>
            </w:r>
            <w:r>
              <w:rPr>
                <w:spacing w:val="-4"/>
                <w:sz w:val="18"/>
              </w:rPr>
              <w:t>desde</w:t>
            </w:r>
            <w:r>
              <w:rPr>
                <w:sz w:val="18"/>
              </w:rPr>
              <w:tab/>
            </w:r>
            <w:r>
              <w:rPr>
                <w:sz w:val="18"/>
              </w:rPr>
              <w:tab/>
            </w:r>
            <w:r>
              <w:rPr>
                <w:spacing w:val="-6"/>
                <w:sz w:val="18"/>
              </w:rPr>
              <w:t xml:space="preserve">la </w:t>
            </w:r>
            <w:r>
              <w:rPr>
                <w:spacing w:val="-2"/>
                <w:sz w:val="18"/>
              </w:rPr>
              <w:t>interfaz</w:t>
            </w:r>
            <w:r>
              <w:rPr>
                <w:spacing w:val="40"/>
                <w:sz w:val="18"/>
              </w:rPr>
              <w:t xml:space="preserve"> </w:t>
            </w:r>
            <w:r>
              <w:rPr>
                <w:spacing w:val="-2"/>
                <w:sz w:val="18"/>
              </w:rPr>
              <w:t>correspondiente.</w:t>
            </w:r>
          </w:p>
        </w:tc>
      </w:tr>
      <w:tr w:rsidR="00AA4259" w14:paraId="5F5B54D8" w14:textId="77777777">
        <w:trPr>
          <w:trHeight w:val="1449"/>
        </w:trPr>
        <w:tc>
          <w:tcPr>
            <w:tcW w:w="1077" w:type="dxa"/>
            <w:tcBorders>
              <w:right w:val="nil"/>
            </w:tcBorders>
            <w:shd w:val="clear" w:color="auto" w:fill="DEEAF6"/>
          </w:tcPr>
          <w:p w14:paraId="1EBE4513" w14:textId="77777777" w:rsidR="00AA4259" w:rsidRDefault="001B440B">
            <w:pPr>
              <w:pStyle w:val="TableParagraph"/>
              <w:ind w:left="107" w:right="168"/>
              <w:rPr>
                <w:sz w:val="18"/>
              </w:rPr>
            </w:pPr>
            <w:r>
              <w:rPr>
                <w:spacing w:val="-6"/>
                <w:sz w:val="18"/>
              </w:rPr>
              <w:t xml:space="preserve">1. </w:t>
            </w:r>
            <w:r>
              <w:rPr>
                <w:spacing w:val="-2"/>
                <w:sz w:val="18"/>
              </w:rPr>
              <w:t>SISTEMA</w:t>
            </w:r>
          </w:p>
        </w:tc>
        <w:tc>
          <w:tcPr>
            <w:tcW w:w="656" w:type="dxa"/>
            <w:tcBorders>
              <w:left w:val="nil"/>
              <w:right w:val="nil"/>
            </w:tcBorders>
            <w:shd w:val="clear" w:color="auto" w:fill="DEEAF6"/>
          </w:tcPr>
          <w:p w14:paraId="046CAD01" w14:textId="77777777" w:rsidR="00AA4259" w:rsidRDefault="001B440B">
            <w:pPr>
              <w:pStyle w:val="TableParagraph"/>
              <w:spacing w:line="206" w:lineRule="exact"/>
              <w:ind w:left="209"/>
              <w:rPr>
                <w:sz w:val="18"/>
              </w:rPr>
            </w:pPr>
            <w:r>
              <w:rPr>
                <w:spacing w:val="-5"/>
                <w:sz w:val="18"/>
              </w:rPr>
              <w:t>1.9</w:t>
            </w:r>
          </w:p>
        </w:tc>
        <w:tc>
          <w:tcPr>
            <w:tcW w:w="2830" w:type="dxa"/>
            <w:tcBorders>
              <w:left w:val="nil"/>
              <w:right w:val="nil"/>
            </w:tcBorders>
            <w:shd w:val="clear" w:color="auto" w:fill="DEEAF6"/>
          </w:tcPr>
          <w:p w14:paraId="5835B8F2" w14:textId="77777777" w:rsidR="00AA4259" w:rsidRDefault="001B440B">
            <w:pPr>
              <w:pStyle w:val="TableParagraph"/>
              <w:tabs>
                <w:tab w:val="left" w:pos="683"/>
                <w:tab w:val="left" w:pos="1834"/>
              </w:tabs>
              <w:ind w:left="113" w:right="103"/>
              <w:rPr>
                <w:sz w:val="18"/>
              </w:rPr>
            </w:pPr>
            <w:r>
              <w:rPr>
                <w:sz w:val="18"/>
              </w:rPr>
              <w:t xml:space="preserve">Cada tipo de entidad debe tener </w:t>
            </w:r>
            <w:r>
              <w:rPr>
                <w:spacing w:val="-5"/>
                <w:sz w:val="18"/>
              </w:rPr>
              <w:t>los</w:t>
            </w:r>
            <w:r>
              <w:rPr>
                <w:sz w:val="18"/>
              </w:rPr>
              <w:tab/>
            </w:r>
            <w:r>
              <w:rPr>
                <w:spacing w:val="-2"/>
                <w:sz w:val="18"/>
              </w:rPr>
              <w:t>siguientes</w:t>
            </w:r>
            <w:r>
              <w:rPr>
                <w:sz w:val="18"/>
              </w:rPr>
              <w:tab/>
            </w:r>
            <w:r>
              <w:rPr>
                <w:spacing w:val="-2"/>
                <w:sz w:val="18"/>
              </w:rPr>
              <w:t>metadatos:</w:t>
            </w:r>
          </w:p>
          <w:p w14:paraId="2004F93D" w14:textId="77777777" w:rsidR="00AA4259" w:rsidRDefault="001B440B">
            <w:pPr>
              <w:pStyle w:val="TableParagraph"/>
              <w:numPr>
                <w:ilvl w:val="0"/>
                <w:numId w:val="106"/>
              </w:numPr>
              <w:tabs>
                <w:tab w:val="left" w:pos="465"/>
                <w:tab w:val="left" w:pos="1208"/>
                <w:tab w:val="left" w:pos="1702"/>
                <w:tab w:val="left" w:pos="2134"/>
              </w:tabs>
              <w:spacing w:line="207" w:lineRule="exact"/>
              <w:ind w:hanging="352"/>
              <w:rPr>
                <w:sz w:val="18"/>
              </w:rPr>
            </w:pPr>
            <w:r>
              <w:rPr>
                <w:spacing w:val="-2"/>
                <w:sz w:val="18"/>
              </w:rPr>
              <w:t>Título</w:t>
            </w:r>
            <w:r>
              <w:rPr>
                <w:sz w:val="18"/>
              </w:rPr>
              <w:tab/>
            </w:r>
            <w:r>
              <w:rPr>
                <w:spacing w:val="-5"/>
                <w:sz w:val="18"/>
              </w:rPr>
              <w:t>de</w:t>
            </w:r>
            <w:r>
              <w:rPr>
                <w:sz w:val="18"/>
              </w:rPr>
              <w:tab/>
            </w:r>
            <w:r>
              <w:rPr>
                <w:spacing w:val="-5"/>
                <w:sz w:val="18"/>
              </w:rPr>
              <w:t>la</w:t>
            </w:r>
            <w:r>
              <w:rPr>
                <w:sz w:val="18"/>
              </w:rPr>
              <w:tab/>
            </w:r>
            <w:r>
              <w:rPr>
                <w:spacing w:val="-2"/>
                <w:sz w:val="18"/>
              </w:rPr>
              <w:t>entidad</w:t>
            </w:r>
          </w:p>
          <w:p w14:paraId="79DA68BB" w14:textId="77777777" w:rsidR="00AA4259" w:rsidRDefault="001B440B">
            <w:pPr>
              <w:pStyle w:val="TableParagraph"/>
              <w:numPr>
                <w:ilvl w:val="0"/>
                <w:numId w:val="106"/>
              </w:numPr>
              <w:tabs>
                <w:tab w:val="left" w:pos="361"/>
              </w:tabs>
              <w:spacing w:line="206" w:lineRule="exact"/>
              <w:ind w:left="361" w:hanging="248"/>
              <w:rPr>
                <w:sz w:val="18"/>
              </w:rPr>
            </w:pPr>
            <w:r>
              <w:rPr>
                <w:sz w:val="18"/>
              </w:rPr>
              <w:t>Fecha</w:t>
            </w:r>
            <w:r>
              <w:rPr>
                <w:spacing w:val="43"/>
                <w:sz w:val="18"/>
              </w:rPr>
              <w:t xml:space="preserve">  </w:t>
            </w:r>
            <w:r>
              <w:rPr>
                <w:sz w:val="18"/>
              </w:rPr>
              <w:t>/</w:t>
            </w:r>
            <w:r>
              <w:rPr>
                <w:spacing w:val="43"/>
                <w:sz w:val="18"/>
              </w:rPr>
              <w:t xml:space="preserve">  </w:t>
            </w:r>
            <w:r>
              <w:rPr>
                <w:sz w:val="18"/>
              </w:rPr>
              <w:t>hora</w:t>
            </w:r>
            <w:r>
              <w:rPr>
                <w:spacing w:val="43"/>
                <w:sz w:val="18"/>
              </w:rPr>
              <w:t xml:space="preserve">  </w:t>
            </w:r>
            <w:r>
              <w:rPr>
                <w:sz w:val="18"/>
              </w:rPr>
              <w:t>de</w:t>
            </w:r>
            <w:r>
              <w:rPr>
                <w:spacing w:val="43"/>
                <w:sz w:val="18"/>
              </w:rPr>
              <w:t xml:space="preserve">  </w:t>
            </w:r>
            <w:r>
              <w:rPr>
                <w:spacing w:val="-2"/>
                <w:sz w:val="18"/>
              </w:rPr>
              <w:t>origen</w:t>
            </w:r>
          </w:p>
          <w:p w14:paraId="4AF0CA64" w14:textId="77777777" w:rsidR="00AA4259" w:rsidRDefault="001B440B">
            <w:pPr>
              <w:pStyle w:val="TableParagraph"/>
              <w:numPr>
                <w:ilvl w:val="0"/>
                <w:numId w:val="106"/>
              </w:numPr>
              <w:tabs>
                <w:tab w:val="left" w:pos="325"/>
              </w:tabs>
              <w:spacing w:line="207" w:lineRule="exact"/>
              <w:ind w:left="325" w:hanging="212"/>
              <w:rPr>
                <w:sz w:val="18"/>
              </w:rPr>
            </w:pPr>
            <w:r>
              <w:rPr>
                <w:sz w:val="18"/>
              </w:rPr>
              <w:t>Fecha</w:t>
            </w:r>
            <w:r>
              <w:rPr>
                <w:spacing w:val="74"/>
                <w:w w:val="150"/>
                <w:sz w:val="18"/>
              </w:rPr>
              <w:t xml:space="preserve"> </w:t>
            </w:r>
            <w:r>
              <w:rPr>
                <w:sz w:val="18"/>
              </w:rPr>
              <w:t>/</w:t>
            </w:r>
            <w:r>
              <w:rPr>
                <w:spacing w:val="76"/>
                <w:w w:val="150"/>
                <w:sz w:val="18"/>
              </w:rPr>
              <w:t xml:space="preserve"> </w:t>
            </w:r>
            <w:r>
              <w:rPr>
                <w:sz w:val="18"/>
              </w:rPr>
              <w:t>hora</w:t>
            </w:r>
            <w:r>
              <w:rPr>
                <w:spacing w:val="75"/>
                <w:w w:val="150"/>
                <w:sz w:val="18"/>
              </w:rPr>
              <w:t xml:space="preserve"> </w:t>
            </w:r>
            <w:r>
              <w:rPr>
                <w:sz w:val="18"/>
              </w:rPr>
              <w:t>de</w:t>
            </w:r>
            <w:r>
              <w:rPr>
                <w:spacing w:val="74"/>
                <w:w w:val="150"/>
                <w:sz w:val="18"/>
              </w:rPr>
              <w:t xml:space="preserve"> </w:t>
            </w:r>
            <w:r>
              <w:rPr>
                <w:spacing w:val="-2"/>
                <w:sz w:val="18"/>
              </w:rPr>
              <w:t>creación</w:t>
            </w:r>
          </w:p>
          <w:p w14:paraId="12912CEE" w14:textId="77777777" w:rsidR="00AA4259" w:rsidRDefault="001B440B">
            <w:pPr>
              <w:pStyle w:val="TableParagraph"/>
              <w:numPr>
                <w:ilvl w:val="0"/>
                <w:numId w:val="106"/>
              </w:numPr>
              <w:tabs>
                <w:tab w:val="left" w:pos="339"/>
              </w:tabs>
              <w:spacing w:before="2" w:line="207" w:lineRule="exact"/>
              <w:ind w:left="339" w:hanging="226"/>
              <w:rPr>
                <w:sz w:val="18"/>
              </w:rPr>
            </w:pPr>
            <w:r>
              <w:rPr>
                <w:sz w:val="18"/>
              </w:rPr>
              <w:t>Fecha</w:t>
            </w:r>
            <w:r>
              <w:rPr>
                <w:spacing w:val="33"/>
                <w:sz w:val="18"/>
              </w:rPr>
              <w:t xml:space="preserve">  </w:t>
            </w:r>
            <w:r>
              <w:rPr>
                <w:sz w:val="18"/>
              </w:rPr>
              <w:t>/</w:t>
            </w:r>
            <w:r>
              <w:rPr>
                <w:spacing w:val="32"/>
                <w:sz w:val="18"/>
              </w:rPr>
              <w:t xml:space="preserve">  </w:t>
            </w:r>
            <w:r>
              <w:rPr>
                <w:sz w:val="18"/>
              </w:rPr>
              <w:t>hora</w:t>
            </w:r>
            <w:r>
              <w:rPr>
                <w:spacing w:val="33"/>
                <w:sz w:val="18"/>
              </w:rPr>
              <w:t xml:space="preserve">  </w:t>
            </w:r>
            <w:r>
              <w:rPr>
                <w:sz w:val="18"/>
              </w:rPr>
              <w:t>primer</w:t>
            </w:r>
            <w:r>
              <w:rPr>
                <w:spacing w:val="32"/>
                <w:sz w:val="18"/>
              </w:rPr>
              <w:t xml:space="preserve">  </w:t>
            </w:r>
            <w:r>
              <w:rPr>
                <w:spacing w:val="-5"/>
                <w:sz w:val="18"/>
              </w:rPr>
              <w:t>uso</w:t>
            </w:r>
          </w:p>
          <w:p w14:paraId="66756EB1" w14:textId="77777777" w:rsidR="00AA4259" w:rsidRDefault="001B440B">
            <w:pPr>
              <w:pStyle w:val="TableParagraph"/>
              <w:numPr>
                <w:ilvl w:val="0"/>
                <w:numId w:val="106"/>
              </w:numPr>
              <w:tabs>
                <w:tab w:val="left" w:pos="222"/>
              </w:tabs>
              <w:spacing w:line="187" w:lineRule="exact"/>
              <w:ind w:left="222" w:hanging="109"/>
              <w:rPr>
                <w:sz w:val="18"/>
              </w:rPr>
            </w:pPr>
            <w:r>
              <w:rPr>
                <w:sz w:val="18"/>
              </w:rPr>
              <w:t>Descripción</w:t>
            </w:r>
            <w:r>
              <w:rPr>
                <w:spacing w:val="-4"/>
                <w:sz w:val="18"/>
              </w:rPr>
              <w:t xml:space="preserve"> </w:t>
            </w:r>
            <w:r>
              <w:rPr>
                <w:sz w:val="18"/>
              </w:rPr>
              <w:t>de</w:t>
            </w:r>
            <w:r>
              <w:rPr>
                <w:spacing w:val="-3"/>
                <w:sz w:val="18"/>
              </w:rPr>
              <w:t xml:space="preserve"> </w:t>
            </w:r>
            <w:r>
              <w:rPr>
                <w:sz w:val="18"/>
              </w:rPr>
              <w:t>la</w:t>
            </w:r>
            <w:r>
              <w:rPr>
                <w:spacing w:val="-1"/>
                <w:sz w:val="18"/>
              </w:rPr>
              <w:t xml:space="preserve"> </w:t>
            </w:r>
            <w:r>
              <w:rPr>
                <w:spacing w:val="-2"/>
                <w:sz w:val="18"/>
              </w:rPr>
              <w:t>entidad</w:t>
            </w:r>
          </w:p>
        </w:tc>
        <w:tc>
          <w:tcPr>
            <w:tcW w:w="1493" w:type="dxa"/>
            <w:tcBorders>
              <w:left w:val="nil"/>
              <w:right w:val="nil"/>
            </w:tcBorders>
            <w:shd w:val="clear" w:color="auto" w:fill="DEEAF6"/>
          </w:tcPr>
          <w:p w14:paraId="42245A09" w14:textId="77777777" w:rsidR="00AA4259" w:rsidRDefault="001B440B">
            <w:pPr>
              <w:pStyle w:val="TableParagraph"/>
              <w:spacing w:line="206" w:lineRule="exact"/>
              <w:ind w:left="2"/>
              <w:jc w:val="center"/>
              <w:rPr>
                <w:sz w:val="18"/>
              </w:rPr>
            </w:pPr>
            <w:r>
              <w:rPr>
                <w:spacing w:val="-5"/>
                <w:sz w:val="18"/>
              </w:rPr>
              <w:t>Sí</w:t>
            </w:r>
          </w:p>
        </w:tc>
        <w:tc>
          <w:tcPr>
            <w:tcW w:w="1214" w:type="dxa"/>
            <w:tcBorders>
              <w:left w:val="nil"/>
              <w:right w:val="nil"/>
            </w:tcBorders>
            <w:shd w:val="clear" w:color="auto" w:fill="DEEAF6"/>
          </w:tcPr>
          <w:p w14:paraId="079EEE07" w14:textId="77777777" w:rsidR="00AA4259" w:rsidRDefault="001B440B">
            <w:pPr>
              <w:pStyle w:val="TableParagraph"/>
              <w:spacing w:line="206" w:lineRule="exact"/>
              <w:ind w:left="11" w:right="1"/>
              <w:jc w:val="center"/>
              <w:rPr>
                <w:rFonts w:ascii="Arial"/>
                <w:b/>
                <w:sz w:val="18"/>
              </w:rPr>
            </w:pPr>
            <w:r>
              <w:rPr>
                <w:rFonts w:ascii="Arial"/>
                <w:b/>
                <w:spacing w:val="-5"/>
                <w:sz w:val="18"/>
              </w:rPr>
              <w:t>No</w:t>
            </w:r>
          </w:p>
        </w:tc>
        <w:tc>
          <w:tcPr>
            <w:tcW w:w="2137" w:type="dxa"/>
            <w:tcBorders>
              <w:left w:val="nil"/>
            </w:tcBorders>
            <w:shd w:val="clear" w:color="auto" w:fill="DEEAF6"/>
          </w:tcPr>
          <w:p w14:paraId="771E4573" w14:textId="77777777" w:rsidR="00AA4259" w:rsidRDefault="001B440B">
            <w:pPr>
              <w:pStyle w:val="TableParagraph"/>
              <w:tabs>
                <w:tab w:val="left" w:pos="823"/>
                <w:tab w:val="left" w:pos="1078"/>
                <w:tab w:val="left" w:pos="1413"/>
                <w:tab w:val="left" w:pos="1842"/>
                <w:tab w:val="left" w:pos="1894"/>
                <w:tab w:val="left" w:pos="1933"/>
              </w:tabs>
              <w:ind w:left="121" w:right="96"/>
              <w:rPr>
                <w:sz w:val="18"/>
              </w:rPr>
            </w:pPr>
            <w:r>
              <w:rPr>
                <w:sz w:val="18"/>
              </w:rPr>
              <w:t>El</w:t>
            </w:r>
            <w:r>
              <w:rPr>
                <w:spacing w:val="40"/>
                <w:sz w:val="18"/>
              </w:rPr>
              <w:t xml:space="preserve"> </w:t>
            </w:r>
            <w:r>
              <w:rPr>
                <w:sz w:val="18"/>
              </w:rPr>
              <w:t>cumplimiento</w:t>
            </w:r>
            <w:r>
              <w:rPr>
                <w:spacing w:val="40"/>
                <w:sz w:val="18"/>
              </w:rPr>
              <w:t xml:space="preserve"> </w:t>
            </w:r>
            <w:r>
              <w:rPr>
                <w:sz w:val="18"/>
              </w:rPr>
              <w:t>de</w:t>
            </w:r>
            <w:r>
              <w:rPr>
                <w:spacing w:val="40"/>
                <w:sz w:val="18"/>
              </w:rPr>
              <w:t xml:space="preserve"> </w:t>
            </w:r>
            <w:r>
              <w:rPr>
                <w:sz w:val="18"/>
              </w:rPr>
              <w:t xml:space="preserve">la </w:t>
            </w:r>
            <w:r>
              <w:rPr>
                <w:spacing w:val="-2"/>
                <w:sz w:val="18"/>
              </w:rPr>
              <w:t>funcionalidad</w:t>
            </w:r>
            <w:r>
              <w:rPr>
                <w:sz w:val="18"/>
              </w:rPr>
              <w:tab/>
            </w:r>
            <w:r>
              <w:rPr>
                <w:spacing w:val="-6"/>
                <w:sz w:val="18"/>
              </w:rPr>
              <w:t>no</w:t>
            </w:r>
            <w:r>
              <w:rPr>
                <w:sz w:val="18"/>
              </w:rPr>
              <w:tab/>
            </w:r>
            <w:r>
              <w:rPr>
                <w:spacing w:val="-6"/>
                <w:sz w:val="18"/>
              </w:rPr>
              <w:t xml:space="preserve">se </w:t>
            </w:r>
            <w:r>
              <w:rPr>
                <w:spacing w:val="-4"/>
                <w:sz w:val="18"/>
              </w:rPr>
              <w:t>pudo</w:t>
            </w:r>
            <w:r>
              <w:rPr>
                <w:sz w:val="18"/>
              </w:rPr>
              <w:tab/>
            </w:r>
            <w:r>
              <w:rPr>
                <w:spacing w:val="-2"/>
                <w:sz w:val="18"/>
              </w:rPr>
              <w:t>demostrar</w:t>
            </w:r>
            <w:r>
              <w:rPr>
                <w:sz w:val="18"/>
              </w:rPr>
              <w:tab/>
            </w:r>
            <w:r>
              <w:rPr>
                <w:sz w:val="18"/>
              </w:rPr>
              <w:tab/>
            </w:r>
            <w:r>
              <w:rPr>
                <w:sz w:val="18"/>
              </w:rPr>
              <w:tab/>
            </w:r>
            <w:r>
              <w:rPr>
                <w:spacing w:val="-10"/>
                <w:sz w:val="18"/>
              </w:rPr>
              <w:t>o</w:t>
            </w:r>
            <w:r>
              <w:rPr>
                <w:spacing w:val="-2"/>
                <w:sz w:val="18"/>
              </w:rPr>
              <w:t xml:space="preserve"> verificar</w:t>
            </w:r>
            <w:r>
              <w:rPr>
                <w:sz w:val="18"/>
              </w:rPr>
              <w:tab/>
            </w:r>
            <w:r>
              <w:rPr>
                <w:sz w:val="18"/>
              </w:rPr>
              <w:tab/>
            </w:r>
            <w:r>
              <w:rPr>
                <w:spacing w:val="-4"/>
                <w:sz w:val="18"/>
              </w:rPr>
              <w:t>desde</w:t>
            </w:r>
            <w:r>
              <w:rPr>
                <w:sz w:val="18"/>
              </w:rPr>
              <w:tab/>
            </w:r>
            <w:r>
              <w:rPr>
                <w:sz w:val="18"/>
              </w:rPr>
              <w:tab/>
            </w:r>
            <w:r>
              <w:rPr>
                <w:spacing w:val="-6"/>
                <w:sz w:val="18"/>
              </w:rPr>
              <w:t xml:space="preserve">la </w:t>
            </w:r>
            <w:r>
              <w:rPr>
                <w:spacing w:val="-2"/>
                <w:sz w:val="18"/>
              </w:rPr>
              <w:t>interfaz</w:t>
            </w:r>
            <w:r>
              <w:rPr>
                <w:spacing w:val="40"/>
                <w:sz w:val="18"/>
              </w:rPr>
              <w:t xml:space="preserve"> </w:t>
            </w:r>
            <w:r>
              <w:rPr>
                <w:spacing w:val="-2"/>
                <w:sz w:val="18"/>
              </w:rPr>
              <w:t>correspondiente.</w:t>
            </w:r>
          </w:p>
        </w:tc>
      </w:tr>
      <w:tr w:rsidR="00AA4259" w14:paraId="063C2DAF" w14:textId="77777777">
        <w:trPr>
          <w:trHeight w:val="1449"/>
        </w:trPr>
        <w:tc>
          <w:tcPr>
            <w:tcW w:w="1077" w:type="dxa"/>
            <w:tcBorders>
              <w:right w:val="nil"/>
            </w:tcBorders>
          </w:tcPr>
          <w:p w14:paraId="4DD2DD47" w14:textId="77777777" w:rsidR="00AA4259" w:rsidRDefault="001B440B">
            <w:pPr>
              <w:pStyle w:val="TableParagraph"/>
              <w:ind w:left="107" w:right="168"/>
              <w:rPr>
                <w:sz w:val="18"/>
              </w:rPr>
            </w:pPr>
            <w:r>
              <w:rPr>
                <w:spacing w:val="-6"/>
                <w:sz w:val="18"/>
              </w:rPr>
              <w:t xml:space="preserve">1. </w:t>
            </w:r>
            <w:r>
              <w:rPr>
                <w:spacing w:val="-2"/>
                <w:sz w:val="18"/>
              </w:rPr>
              <w:t>SISTEMA</w:t>
            </w:r>
          </w:p>
        </w:tc>
        <w:tc>
          <w:tcPr>
            <w:tcW w:w="656" w:type="dxa"/>
            <w:tcBorders>
              <w:left w:val="nil"/>
              <w:right w:val="nil"/>
            </w:tcBorders>
          </w:tcPr>
          <w:p w14:paraId="2D7FBB78" w14:textId="77777777" w:rsidR="00AA4259" w:rsidRDefault="001B440B">
            <w:pPr>
              <w:pStyle w:val="TableParagraph"/>
              <w:spacing w:line="206" w:lineRule="exact"/>
              <w:ind w:left="158"/>
              <w:rPr>
                <w:sz w:val="18"/>
              </w:rPr>
            </w:pPr>
            <w:r>
              <w:rPr>
                <w:spacing w:val="-4"/>
                <w:sz w:val="18"/>
              </w:rPr>
              <w:t>1.10</w:t>
            </w:r>
          </w:p>
        </w:tc>
        <w:tc>
          <w:tcPr>
            <w:tcW w:w="2830" w:type="dxa"/>
            <w:tcBorders>
              <w:left w:val="nil"/>
              <w:right w:val="nil"/>
            </w:tcBorders>
          </w:tcPr>
          <w:p w14:paraId="1847B9CC" w14:textId="77777777" w:rsidR="00AA4259" w:rsidRDefault="001B440B">
            <w:pPr>
              <w:pStyle w:val="TableParagraph"/>
              <w:ind w:left="113" w:right="101"/>
              <w:jc w:val="both"/>
              <w:rPr>
                <w:sz w:val="18"/>
              </w:rPr>
            </w:pPr>
            <w:r>
              <w:rPr>
                <w:sz w:val="18"/>
              </w:rPr>
              <w:t>Para</w:t>
            </w:r>
            <w:r>
              <w:rPr>
                <w:spacing w:val="-3"/>
                <w:sz w:val="18"/>
              </w:rPr>
              <w:t xml:space="preserve"> </w:t>
            </w:r>
            <w:r>
              <w:rPr>
                <w:sz w:val="18"/>
              </w:rPr>
              <w:t>cada</w:t>
            </w:r>
            <w:r>
              <w:rPr>
                <w:spacing w:val="-6"/>
                <w:sz w:val="18"/>
              </w:rPr>
              <w:t xml:space="preserve"> </w:t>
            </w:r>
            <w:r>
              <w:rPr>
                <w:sz w:val="18"/>
              </w:rPr>
              <w:t>evento</w:t>
            </w:r>
            <w:r>
              <w:rPr>
                <w:spacing w:val="-5"/>
                <w:sz w:val="18"/>
              </w:rPr>
              <w:t xml:space="preserve"> </w:t>
            </w:r>
            <w:r>
              <w:rPr>
                <w:sz w:val="18"/>
              </w:rPr>
              <w:t>creado</w:t>
            </w:r>
            <w:r>
              <w:rPr>
                <w:spacing w:val="-6"/>
                <w:sz w:val="18"/>
              </w:rPr>
              <w:t xml:space="preserve"> </w:t>
            </w:r>
            <w:r>
              <w:rPr>
                <w:sz w:val="18"/>
              </w:rPr>
              <w:t>que</w:t>
            </w:r>
            <w:r>
              <w:rPr>
                <w:spacing w:val="-8"/>
                <w:sz w:val="18"/>
              </w:rPr>
              <w:t xml:space="preserve"> </w:t>
            </w:r>
            <w:r>
              <w:rPr>
                <w:sz w:val="18"/>
              </w:rPr>
              <w:t>se realiza, el SGDEA debe incluir los</w:t>
            </w:r>
            <w:r>
              <w:rPr>
                <w:spacing w:val="62"/>
                <w:sz w:val="18"/>
              </w:rPr>
              <w:t xml:space="preserve">   </w:t>
            </w:r>
            <w:r>
              <w:rPr>
                <w:sz w:val="18"/>
              </w:rPr>
              <w:t>siguientes</w:t>
            </w:r>
            <w:r>
              <w:rPr>
                <w:spacing w:val="62"/>
                <w:sz w:val="18"/>
              </w:rPr>
              <w:t xml:space="preserve">   </w:t>
            </w:r>
            <w:r>
              <w:rPr>
                <w:spacing w:val="-2"/>
                <w:sz w:val="18"/>
              </w:rPr>
              <w:t>metadatos:</w:t>
            </w:r>
          </w:p>
          <w:p w14:paraId="12AF7A5D" w14:textId="77777777" w:rsidR="00AA4259" w:rsidRDefault="001B440B">
            <w:pPr>
              <w:pStyle w:val="TableParagraph"/>
              <w:numPr>
                <w:ilvl w:val="0"/>
                <w:numId w:val="105"/>
              </w:numPr>
              <w:tabs>
                <w:tab w:val="left" w:pos="410"/>
                <w:tab w:val="left" w:pos="1628"/>
                <w:tab w:val="left" w:pos="2105"/>
              </w:tabs>
              <w:spacing w:line="207" w:lineRule="exact"/>
              <w:ind w:hanging="297"/>
              <w:rPr>
                <w:sz w:val="18"/>
              </w:rPr>
            </w:pPr>
            <w:r>
              <w:rPr>
                <w:spacing w:val="-2"/>
                <w:sz w:val="18"/>
              </w:rPr>
              <w:t>Identificador</w:t>
            </w:r>
            <w:r>
              <w:rPr>
                <w:sz w:val="18"/>
              </w:rPr>
              <w:tab/>
            </w:r>
            <w:r>
              <w:rPr>
                <w:spacing w:val="-5"/>
                <w:sz w:val="18"/>
              </w:rPr>
              <w:t>del</w:t>
            </w:r>
            <w:r>
              <w:rPr>
                <w:sz w:val="18"/>
              </w:rPr>
              <w:tab/>
            </w:r>
            <w:r>
              <w:rPr>
                <w:spacing w:val="-2"/>
                <w:sz w:val="18"/>
              </w:rPr>
              <w:t>sistema</w:t>
            </w:r>
          </w:p>
          <w:p w14:paraId="70F5FE8D" w14:textId="77777777" w:rsidR="00AA4259" w:rsidRDefault="001B440B">
            <w:pPr>
              <w:pStyle w:val="TableParagraph"/>
              <w:numPr>
                <w:ilvl w:val="0"/>
                <w:numId w:val="105"/>
              </w:numPr>
              <w:tabs>
                <w:tab w:val="left" w:pos="243"/>
              </w:tabs>
              <w:spacing w:line="206" w:lineRule="exact"/>
              <w:ind w:left="243" w:hanging="130"/>
              <w:rPr>
                <w:sz w:val="18"/>
              </w:rPr>
            </w:pPr>
            <w:r>
              <w:rPr>
                <w:sz w:val="18"/>
              </w:rPr>
              <w:t>Estampa</w:t>
            </w:r>
            <w:r>
              <w:rPr>
                <w:spacing w:val="20"/>
                <w:sz w:val="18"/>
              </w:rPr>
              <w:t xml:space="preserve"> </w:t>
            </w:r>
            <w:r>
              <w:rPr>
                <w:sz w:val="18"/>
              </w:rPr>
              <w:t>de</w:t>
            </w:r>
            <w:r>
              <w:rPr>
                <w:spacing w:val="19"/>
                <w:sz w:val="18"/>
              </w:rPr>
              <w:t xml:space="preserve"> </w:t>
            </w:r>
            <w:r>
              <w:rPr>
                <w:sz w:val="18"/>
              </w:rPr>
              <w:t>tiempo</w:t>
            </w:r>
            <w:r>
              <w:rPr>
                <w:spacing w:val="18"/>
                <w:sz w:val="18"/>
              </w:rPr>
              <w:t xml:space="preserve"> </w:t>
            </w:r>
            <w:r>
              <w:rPr>
                <w:sz w:val="18"/>
              </w:rPr>
              <w:t>de</w:t>
            </w:r>
            <w:r>
              <w:rPr>
                <w:spacing w:val="21"/>
                <w:sz w:val="18"/>
              </w:rPr>
              <w:t xml:space="preserve"> </w:t>
            </w:r>
            <w:r>
              <w:rPr>
                <w:spacing w:val="-2"/>
                <w:sz w:val="18"/>
              </w:rPr>
              <w:t>evento</w:t>
            </w:r>
          </w:p>
          <w:p w14:paraId="28334CFA" w14:textId="77777777" w:rsidR="00AA4259" w:rsidRDefault="001B440B">
            <w:pPr>
              <w:pStyle w:val="TableParagraph"/>
              <w:numPr>
                <w:ilvl w:val="0"/>
                <w:numId w:val="105"/>
              </w:numPr>
              <w:tabs>
                <w:tab w:val="left" w:pos="2105"/>
              </w:tabs>
              <w:spacing w:line="207" w:lineRule="exact"/>
              <w:ind w:left="2105" w:hanging="1992"/>
              <w:rPr>
                <w:sz w:val="18"/>
              </w:rPr>
            </w:pPr>
            <w:r>
              <w:rPr>
                <w:spacing w:val="-2"/>
                <w:sz w:val="18"/>
              </w:rPr>
              <w:t>Usuario</w:t>
            </w:r>
          </w:p>
          <w:p w14:paraId="531CE012" w14:textId="77777777" w:rsidR="00AA4259" w:rsidRDefault="001B440B">
            <w:pPr>
              <w:pStyle w:val="TableParagraph"/>
              <w:numPr>
                <w:ilvl w:val="0"/>
                <w:numId w:val="105"/>
              </w:numPr>
              <w:tabs>
                <w:tab w:val="left" w:pos="222"/>
              </w:tabs>
              <w:spacing w:before="1" w:line="187" w:lineRule="exact"/>
              <w:ind w:left="222" w:hanging="109"/>
              <w:rPr>
                <w:sz w:val="18"/>
              </w:rPr>
            </w:pPr>
            <w:r>
              <w:rPr>
                <w:spacing w:val="-2"/>
                <w:sz w:val="18"/>
              </w:rPr>
              <w:t>Servicio</w:t>
            </w:r>
          </w:p>
        </w:tc>
        <w:tc>
          <w:tcPr>
            <w:tcW w:w="1493" w:type="dxa"/>
            <w:tcBorders>
              <w:left w:val="nil"/>
              <w:right w:val="nil"/>
            </w:tcBorders>
          </w:tcPr>
          <w:p w14:paraId="15CCF6CC" w14:textId="77777777" w:rsidR="00AA4259" w:rsidRDefault="001B440B">
            <w:pPr>
              <w:pStyle w:val="TableParagraph"/>
              <w:spacing w:line="206" w:lineRule="exact"/>
              <w:ind w:left="2"/>
              <w:jc w:val="center"/>
              <w:rPr>
                <w:sz w:val="18"/>
              </w:rPr>
            </w:pPr>
            <w:r>
              <w:rPr>
                <w:spacing w:val="-5"/>
                <w:sz w:val="18"/>
              </w:rPr>
              <w:t>Sí</w:t>
            </w:r>
          </w:p>
        </w:tc>
        <w:tc>
          <w:tcPr>
            <w:tcW w:w="1214" w:type="dxa"/>
            <w:tcBorders>
              <w:left w:val="nil"/>
              <w:right w:val="nil"/>
            </w:tcBorders>
          </w:tcPr>
          <w:p w14:paraId="7324A4EE" w14:textId="77777777" w:rsidR="00AA4259" w:rsidRDefault="001B440B">
            <w:pPr>
              <w:pStyle w:val="TableParagraph"/>
              <w:spacing w:line="206" w:lineRule="exact"/>
              <w:ind w:left="11" w:right="1"/>
              <w:jc w:val="center"/>
              <w:rPr>
                <w:rFonts w:ascii="Arial"/>
                <w:b/>
                <w:sz w:val="18"/>
              </w:rPr>
            </w:pPr>
            <w:r>
              <w:rPr>
                <w:rFonts w:ascii="Arial"/>
                <w:b/>
                <w:spacing w:val="-5"/>
                <w:sz w:val="18"/>
              </w:rPr>
              <w:t>No</w:t>
            </w:r>
          </w:p>
        </w:tc>
        <w:tc>
          <w:tcPr>
            <w:tcW w:w="2137" w:type="dxa"/>
            <w:tcBorders>
              <w:left w:val="nil"/>
            </w:tcBorders>
          </w:tcPr>
          <w:p w14:paraId="5FD840D6" w14:textId="77777777" w:rsidR="00AA4259" w:rsidRDefault="001B440B">
            <w:pPr>
              <w:pStyle w:val="TableParagraph"/>
              <w:tabs>
                <w:tab w:val="left" w:pos="823"/>
                <w:tab w:val="left" w:pos="1078"/>
                <w:tab w:val="left" w:pos="1413"/>
                <w:tab w:val="left" w:pos="1842"/>
                <w:tab w:val="left" w:pos="1894"/>
                <w:tab w:val="left" w:pos="1933"/>
              </w:tabs>
              <w:ind w:left="121" w:right="96"/>
              <w:rPr>
                <w:sz w:val="18"/>
              </w:rPr>
            </w:pPr>
            <w:r>
              <w:rPr>
                <w:sz w:val="18"/>
              </w:rPr>
              <w:t>El</w:t>
            </w:r>
            <w:r>
              <w:rPr>
                <w:spacing w:val="40"/>
                <w:sz w:val="18"/>
              </w:rPr>
              <w:t xml:space="preserve"> </w:t>
            </w:r>
            <w:r>
              <w:rPr>
                <w:sz w:val="18"/>
              </w:rPr>
              <w:t>cumplimiento</w:t>
            </w:r>
            <w:r>
              <w:rPr>
                <w:spacing w:val="40"/>
                <w:sz w:val="18"/>
              </w:rPr>
              <w:t xml:space="preserve"> </w:t>
            </w:r>
            <w:r>
              <w:rPr>
                <w:sz w:val="18"/>
              </w:rPr>
              <w:t>de</w:t>
            </w:r>
            <w:r>
              <w:rPr>
                <w:spacing w:val="40"/>
                <w:sz w:val="18"/>
              </w:rPr>
              <w:t xml:space="preserve"> </w:t>
            </w:r>
            <w:r>
              <w:rPr>
                <w:sz w:val="18"/>
              </w:rPr>
              <w:t xml:space="preserve">la </w:t>
            </w:r>
            <w:r>
              <w:rPr>
                <w:spacing w:val="-2"/>
                <w:sz w:val="18"/>
              </w:rPr>
              <w:t>funcionalidad</w:t>
            </w:r>
            <w:r>
              <w:rPr>
                <w:sz w:val="18"/>
              </w:rPr>
              <w:tab/>
            </w:r>
            <w:r>
              <w:rPr>
                <w:spacing w:val="-6"/>
                <w:sz w:val="18"/>
              </w:rPr>
              <w:t>no</w:t>
            </w:r>
            <w:r>
              <w:rPr>
                <w:sz w:val="18"/>
              </w:rPr>
              <w:tab/>
            </w:r>
            <w:r>
              <w:rPr>
                <w:spacing w:val="-6"/>
                <w:sz w:val="18"/>
              </w:rPr>
              <w:t xml:space="preserve">se </w:t>
            </w:r>
            <w:r>
              <w:rPr>
                <w:spacing w:val="-4"/>
                <w:sz w:val="18"/>
              </w:rPr>
              <w:t>pudo</w:t>
            </w:r>
            <w:r>
              <w:rPr>
                <w:sz w:val="18"/>
              </w:rPr>
              <w:tab/>
            </w:r>
            <w:r>
              <w:rPr>
                <w:spacing w:val="-2"/>
                <w:sz w:val="18"/>
              </w:rPr>
              <w:t>demostrar</w:t>
            </w:r>
            <w:r>
              <w:rPr>
                <w:sz w:val="18"/>
              </w:rPr>
              <w:tab/>
            </w:r>
            <w:r>
              <w:rPr>
                <w:sz w:val="18"/>
              </w:rPr>
              <w:tab/>
            </w:r>
            <w:r>
              <w:rPr>
                <w:sz w:val="18"/>
              </w:rPr>
              <w:tab/>
            </w:r>
            <w:r>
              <w:rPr>
                <w:spacing w:val="-10"/>
                <w:sz w:val="18"/>
              </w:rPr>
              <w:t>o</w:t>
            </w:r>
            <w:r>
              <w:rPr>
                <w:spacing w:val="-2"/>
                <w:sz w:val="18"/>
              </w:rPr>
              <w:t xml:space="preserve"> verificar</w:t>
            </w:r>
            <w:r>
              <w:rPr>
                <w:sz w:val="18"/>
              </w:rPr>
              <w:tab/>
            </w:r>
            <w:r>
              <w:rPr>
                <w:sz w:val="18"/>
              </w:rPr>
              <w:tab/>
            </w:r>
            <w:r>
              <w:rPr>
                <w:spacing w:val="-4"/>
                <w:sz w:val="18"/>
              </w:rPr>
              <w:t>desde</w:t>
            </w:r>
            <w:r>
              <w:rPr>
                <w:sz w:val="18"/>
              </w:rPr>
              <w:tab/>
            </w:r>
            <w:r>
              <w:rPr>
                <w:sz w:val="18"/>
              </w:rPr>
              <w:tab/>
            </w:r>
            <w:r>
              <w:rPr>
                <w:spacing w:val="-6"/>
                <w:sz w:val="18"/>
              </w:rPr>
              <w:t xml:space="preserve">la </w:t>
            </w:r>
            <w:r>
              <w:rPr>
                <w:spacing w:val="-2"/>
                <w:sz w:val="18"/>
              </w:rPr>
              <w:t>interfaz</w:t>
            </w:r>
            <w:r>
              <w:rPr>
                <w:spacing w:val="40"/>
                <w:sz w:val="18"/>
              </w:rPr>
              <w:t xml:space="preserve"> </w:t>
            </w:r>
            <w:r>
              <w:rPr>
                <w:spacing w:val="-2"/>
                <w:sz w:val="18"/>
              </w:rPr>
              <w:t>correspondiente.</w:t>
            </w:r>
          </w:p>
        </w:tc>
      </w:tr>
    </w:tbl>
    <w:p w14:paraId="4DB1412E" w14:textId="77777777" w:rsidR="00AA4259" w:rsidRDefault="00AA4259">
      <w:pPr>
        <w:pStyle w:val="TableParagraph"/>
        <w:rPr>
          <w:sz w:val="18"/>
        </w:rPr>
        <w:sectPr w:rsidR="00AA4259">
          <w:pgSz w:w="12240" w:h="15840"/>
          <w:pgMar w:top="960" w:right="720" w:bottom="1280" w:left="720" w:header="751" w:footer="1083" w:gutter="0"/>
          <w:cols w:space="720"/>
        </w:sectPr>
      </w:pPr>
    </w:p>
    <w:p w14:paraId="241E5ACD" w14:textId="77777777" w:rsidR="00AA4259" w:rsidRDefault="00AA4259">
      <w:pPr>
        <w:pStyle w:val="Textoindependiente"/>
        <w:spacing w:before="211"/>
        <w:rPr>
          <w:rFonts w:ascii="Arial"/>
          <w:b/>
          <w:sz w:val="20"/>
        </w:rPr>
      </w:pPr>
    </w:p>
    <w:tbl>
      <w:tblPr>
        <w:tblStyle w:val="TableNormal"/>
        <w:tblW w:w="0" w:type="auto"/>
        <w:tblInd w:w="989"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077"/>
        <w:gridCol w:w="656"/>
        <w:gridCol w:w="2830"/>
        <w:gridCol w:w="1494"/>
        <w:gridCol w:w="1214"/>
        <w:gridCol w:w="2137"/>
      </w:tblGrid>
      <w:tr w:rsidR="00AA4259" w14:paraId="1B9188BF" w14:textId="77777777">
        <w:trPr>
          <w:trHeight w:val="413"/>
        </w:trPr>
        <w:tc>
          <w:tcPr>
            <w:tcW w:w="1077" w:type="dxa"/>
            <w:tcBorders>
              <w:top w:val="nil"/>
              <w:left w:val="nil"/>
              <w:right w:val="nil"/>
            </w:tcBorders>
            <w:shd w:val="clear" w:color="auto" w:fill="5B9BD4"/>
          </w:tcPr>
          <w:p w14:paraId="3B8E4330" w14:textId="77777777" w:rsidR="00AA4259" w:rsidRDefault="001B440B">
            <w:pPr>
              <w:pStyle w:val="TableParagraph"/>
              <w:spacing w:before="103"/>
              <w:ind w:left="112"/>
              <w:rPr>
                <w:rFonts w:ascii="Arial"/>
                <w:b/>
                <w:sz w:val="18"/>
              </w:rPr>
            </w:pPr>
            <w:r>
              <w:rPr>
                <w:rFonts w:ascii="Arial"/>
                <w:b/>
                <w:color w:val="FFFFFF"/>
                <w:spacing w:val="-2"/>
                <w:sz w:val="18"/>
              </w:rPr>
              <w:t>SERVICIO</w:t>
            </w:r>
          </w:p>
        </w:tc>
        <w:tc>
          <w:tcPr>
            <w:tcW w:w="656" w:type="dxa"/>
            <w:tcBorders>
              <w:top w:val="nil"/>
              <w:left w:val="nil"/>
              <w:right w:val="nil"/>
            </w:tcBorders>
            <w:shd w:val="clear" w:color="auto" w:fill="5B9BD4"/>
          </w:tcPr>
          <w:p w14:paraId="5BB464AC" w14:textId="77777777" w:rsidR="00AA4259" w:rsidRDefault="001B440B">
            <w:pPr>
              <w:pStyle w:val="TableParagraph"/>
              <w:spacing w:line="206" w:lineRule="exact"/>
              <w:ind w:left="113" w:right="98" w:firstLine="74"/>
              <w:rPr>
                <w:rFonts w:ascii="Arial"/>
                <w:b/>
                <w:sz w:val="18"/>
              </w:rPr>
            </w:pPr>
            <w:r>
              <w:rPr>
                <w:rFonts w:ascii="Arial"/>
                <w:b/>
                <w:color w:val="FFFFFF"/>
                <w:spacing w:val="-4"/>
                <w:sz w:val="18"/>
              </w:rPr>
              <w:t>No. REQ.</w:t>
            </w:r>
          </w:p>
        </w:tc>
        <w:tc>
          <w:tcPr>
            <w:tcW w:w="2830" w:type="dxa"/>
            <w:tcBorders>
              <w:top w:val="nil"/>
              <w:left w:val="nil"/>
              <w:right w:val="nil"/>
            </w:tcBorders>
            <w:shd w:val="clear" w:color="auto" w:fill="5B9BD4"/>
          </w:tcPr>
          <w:p w14:paraId="32870B54" w14:textId="77777777" w:rsidR="00AA4259" w:rsidRDefault="001B440B">
            <w:pPr>
              <w:pStyle w:val="TableParagraph"/>
              <w:spacing w:before="103"/>
              <w:ind w:left="921"/>
              <w:rPr>
                <w:rFonts w:ascii="Arial"/>
                <w:b/>
                <w:sz w:val="18"/>
              </w:rPr>
            </w:pPr>
            <w:r>
              <w:rPr>
                <w:rFonts w:ascii="Arial"/>
                <w:b/>
                <w:color w:val="FFFFFF"/>
                <w:spacing w:val="-2"/>
                <w:sz w:val="18"/>
              </w:rPr>
              <w:t>REQUISITO</w:t>
            </w:r>
          </w:p>
        </w:tc>
        <w:tc>
          <w:tcPr>
            <w:tcW w:w="1494" w:type="dxa"/>
            <w:tcBorders>
              <w:top w:val="nil"/>
              <w:left w:val="nil"/>
              <w:right w:val="nil"/>
            </w:tcBorders>
            <w:shd w:val="clear" w:color="auto" w:fill="5B9BD4"/>
          </w:tcPr>
          <w:p w14:paraId="01CA5E20" w14:textId="77777777" w:rsidR="00AA4259" w:rsidRDefault="001B440B">
            <w:pPr>
              <w:pStyle w:val="TableParagraph"/>
              <w:spacing w:before="103"/>
              <w:ind w:left="1" w:right="1"/>
              <w:jc w:val="center"/>
              <w:rPr>
                <w:rFonts w:ascii="Arial"/>
                <w:b/>
                <w:sz w:val="18"/>
              </w:rPr>
            </w:pPr>
            <w:r>
              <w:rPr>
                <w:rFonts w:ascii="Arial"/>
                <w:b/>
                <w:color w:val="FFFFFF"/>
                <w:spacing w:val="-2"/>
                <w:sz w:val="18"/>
              </w:rPr>
              <w:t>OBLIGATORIO</w:t>
            </w:r>
          </w:p>
        </w:tc>
        <w:tc>
          <w:tcPr>
            <w:tcW w:w="1214" w:type="dxa"/>
            <w:tcBorders>
              <w:top w:val="nil"/>
              <w:left w:val="nil"/>
              <w:right w:val="nil"/>
            </w:tcBorders>
            <w:shd w:val="clear" w:color="auto" w:fill="5B9BD4"/>
          </w:tcPr>
          <w:p w14:paraId="4B89A57A" w14:textId="77777777" w:rsidR="00AA4259" w:rsidRDefault="001B440B">
            <w:pPr>
              <w:pStyle w:val="TableParagraph"/>
              <w:spacing w:before="103"/>
              <w:ind w:left="11" w:right="2"/>
              <w:jc w:val="center"/>
              <w:rPr>
                <w:rFonts w:ascii="Arial" w:hAnsi="Arial"/>
                <w:b/>
                <w:sz w:val="18"/>
              </w:rPr>
            </w:pPr>
            <w:r>
              <w:rPr>
                <w:rFonts w:ascii="Arial" w:hAnsi="Arial"/>
                <w:b/>
                <w:color w:val="FFFFFF"/>
                <w:spacing w:val="-2"/>
                <w:sz w:val="18"/>
              </w:rPr>
              <w:t>¿CUMPLE?</w:t>
            </w:r>
          </w:p>
        </w:tc>
        <w:tc>
          <w:tcPr>
            <w:tcW w:w="2137" w:type="dxa"/>
            <w:tcBorders>
              <w:top w:val="nil"/>
              <w:left w:val="nil"/>
              <w:right w:val="nil"/>
            </w:tcBorders>
            <w:shd w:val="clear" w:color="auto" w:fill="5B9BD4"/>
          </w:tcPr>
          <w:p w14:paraId="7A9E0778" w14:textId="77777777" w:rsidR="00AA4259" w:rsidRDefault="001B440B">
            <w:pPr>
              <w:pStyle w:val="TableParagraph"/>
              <w:spacing w:before="103"/>
              <w:ind w:left="10" w:right="2"/>
              <w:jc w:val="center"/>
              <w:rPr>
                <w:rFonts w:ascii="Arial"/>
                <w:b/>
                <w:sz w:val="18"/>
              </w:rPr>
            </w:pPr>
            <w:r>
              <w:rPr>
                <w:rFonts w:ascii="Arial"/>
                <w:b/>
                <w:color w:val="FFFFFF"/>
                <w:spacing w:val="-4"/>
                <w:sz w:val="18"/>
              </w:rPr>
              <w:t>NOTAS</w:t>
            </w:r>
          </w:p>
        </w:tc>
      </w:tr>
      <w:tr w:rsidR="00AA4259" w14:paraId="498CFED9" w14:textId="77777777">
        <w:trPr>
          <w:trHeight w:val="2070"/>
        </w:trPr>
        <w:tc>
          <w:tcPr>
            <w:tcW w:w="1077" w:type="dxa"/>
            <w:tcBorders>
              <w:right w:val="nil"/>
            </w:tcBorders>
            <w:shd w:val="clear" w:color="auto" w:fill="DEEAF6"/>
          </w:tcPr>
          <w:p w14:paraId="3937CE7F" w14:textId="77777777" w:rsidR="00AA4259" w:rsidRDefault="001B440B">
            <w:pPr>
              <w:pStyle w:val="TableParagraph"/>
              <w:ind w:left="107" w:right="168"/>
              <w:rPr>
                <w:sz w:val="18"/>
              </w:rPr>
            </w:pPr>
            <w:r>
              <w:rPr>
                <w:spacing w:val="-6"/>
                <w:sz w:val="18"/>
              </w:rPr>
              <w:t xml:space="preserve">1. </w:t>
            </w:r>
            <w:r>
              <w:rPr>
                <w:spacing w:val="-2"/>
                <w:sz w:val="18"/>
              </w:rPr>
              <w:t>SISTEMA</w:t>
            </w:r>
          </w:p>
        </w:tc>
        <w:tc>
          <w:tcPr>
            <w:tcW w:w="656" w:type="dxa"/>
            <w:tcBorders>
              <w:left w:val="nil"/>
              <w:right w:val="nil"/>
            </w:tcBorders>
            <w:shd w:val="clear" w:color="auto" w:fill="DEEAF6"/>
          </w:tcPr>
          <w:p w14:paraId="2CF9A013" w14:textId="77777777" w:rsidR="00AA4259" w:rsidRDefault="001B440B">
            <w:pPr>
              <w:pStyle w:val="TableParagraph"/>
              <w:spacing w:line="206" w:lineRule="exact"/>
              <w:ind w:left="13"/>
              <w:jc w:val="center"/>
              <w:rPr>
                <w:sz w:val="18"/>
              </w:rPr>
            </w:pPr>
            <w:r>
              <w:rPr>
                <w:spacing w:val="-4"/>
                <w:sz w:val="18"/>
              </w:rPr>
              <w:t>1.11</w:t>
            </w:r>
          </w:p>
        </w:tc>
        <w:tc>
          <w:tcPr>
            <w:tcW w:w="2830" w:type="dxa"/>
            <w:tcBorders>
              <w:left w:val="nil"/>
              <w:right w:val="nil"/>
            </w:tcBorders>
            <w:shd w:val="clear" w:color="auto" w:fill="DEEAF6"/>
          </w:tcPr>
          <w:p w14:paraId="7F7ECCBE" w14:textId="77777777" w:rsidR="00AA4259" w:rsidRDefault="001B440B">
            <w:pPr>
              <w:pStyle w:val="TableParagraph"/>
              <w:tabs>
                <w:tab w:val="left" w:pos="1835"/>
              </w:tabs>
              <w:ind w:left="113" w:right="103"/>
              <w:jc w:val="both"/>
              <w:rPr>
                <w:sz w:val="18"/>
              </w:rPr>
            </w:pPr>
            <w:r>
              <w:rPr>
                <w:sz w:val="18"/>
              </w:rPr>
              <w:t>Siempre que los metadatos de una</w:t>
            </w:r>
            <w:r>
              <w:rPr>
                <w:spacing w:val="-7"/>
                <w:sz w:val="18"/>
              </w:rPr>
              <w:t xml:space="preserve"> </w:t>
            </w:r>
            <w:r>
              <w:rPr>
                <w:sz w:val="18"/>
              </w:rPr>
              <w:t>entidad</w:t>
            </w:r>
            <w:r>
              <w:rPr>
                <w:spacing w:val="-9"/>
                <w:sz w:val="18"/>
              </w:rPr>
              <w:t xml:space="preserve"> </w:t>
            </w:r>
            <w:r>
              <w:rPr>
                <w:sz w:val="18"/>
              </w:rPr>
              <w:t>se</w:t>
            </w:r>
            <w:r>
              <w:rPr>
                <w:spacing w:val="-9"/>
                <w:sz w:val="18"/>
              </w:rPr>
              <w:t xml:space="preserve"> </w:t>
            </w:r>
            <w:r>
              <w:rPr>
                <w:sz w:val="18"/>
              </w:rPr>
              <w:t>modifiquen</w:t>
            </w:r>
            <w:r>
              <w:rPr>
                <w:spacing w:val="-7"/>
                <w:sz w:val="18"/>
              </w:rPr>
              <w:t xml:space="preserve"> </w:t>
            </w:r>
            <w:r>
              <w:rPr>
                <w:sz w:val="18"/>
              </w:rPr>
              <w:t>a</w:t>
            </w:r>
            <w:r>
              <w:rPr>
                <w:spacing w:val="-9"/>
                <w:sz w:val="18"/>
              </w:rPr>
              <w:t xml:space="preserve"> </w:t>
            </w:r>
            <w:r>
              <w:rPr>
                <w:sz w:val="18"/>
              </w:rPr>
              <w:t>raíz de</w:t>
            </w:r>
            <w:r>
              <w:rPr>
                <w:spacing w:val="-13"/>
                <w:sz w:val="18"/>
              </w:rPr>
              <w:t xml:space="preserve"> </w:t>
            </w:r>
            <w:r>
              <w:rPr>
                <w:sz w:val="18"/>
              </w:rPr>
              <w:t>la</w:t>
            </w:r>
            <w:r>
              <w:rPr>
                <w:spacing w:val="-12"/>
                <w:sz w:val="18"/>
              </w:rPr>
              <w:t xml:space="preserve"> </w:t>
            </w:r>
            <w:r>
              <w:rPr>
                <w:sz w:val="18"/>
              </w:rPr>
              <w:t>generación</w:t>
            </w:r>
            <w:r>
              <w:rPr>
                <w:spacing w:val="-13"/>
                <w:sz w:val="18"/>
              </w:rPr>
              <w:t xml:space="preserve"> </w:t>
            </w:r>
            <w:r>
              <w:rPr>
                <w:sz w:val="18"/>
              </w:rPr>
              <w:t>de</w:t>
            </w:r>
            <w:r>
              <w:rPr>
                <w:spacing w:val="-12"/>
                <w:sz w:val="18"/>
              </w:rPr>
              <w:t xml:space="preserve"> </w:t>
            </w:r>
            <w:r>
              <w:rPr>
                <w:sz w:val="18"/>
              </w:rPr>
              <w:t>un</w:t>
            </w:r>
            <w:r>
              <w:rPr>
                <w:spacing w:val="-13"/>
                <w:sz w:val="18"/>
              </w:rPr>
              <w:t xml:space="preserve"> </w:t>
            </w:r>
            <w:r>
              <w:rPr>
                <w:sz w:val="18"/>
              </w:rPr>
              <w:t>evento,</w:t>
            </w:r>
            <w:r>
              <w:rPr>
                <w:spacing w:val="-13"/>
                <w:sz w:val="18"/>
              </w:rPr>
              <w:t xml:space="preserve"> </w:t>
            </w:r>
            <w:r>
              <w:rPr>
                <w:sz w:val="18"/>
              </w:rPr>
              <w:t>el SGDEA</w:t>
            </w:r>
            <w:r>
              <w:rPr>
                <w:spacing w:val="-10"/>
                <w:sz w:val="18"/>
              </w:rPr>
              <w:t xml:space="preserve"> </w:t>
            </w:r>
            <w:r>
              <w:rPr>
                <w:sz w:val="18"/>
              </w:rPr>
              <w:t>debe</w:t>
            </w:r>
            <w:r>
              <w:rPr>
                <w:spacing w:val="-10"/>
                <w:sz w:val="18"/>
              </w:rPr>
              <w:t xml:space="preserve"> </w:t>
            </w:r>
            <w:r>
              <w:rPr>
                <w:sz w:val="18"/>
              </w:rPr>
              <w:t>incluir</w:t>
            </w:r>
            <w:r>
              <w:rPr>
                <w:spacing w:val="-10"/>
                <w:sz w:val="18"/>
              </w:rPr>
              <w:t xml:space="preserve"> </w:t>
            </w:r>
            <w:r>
              <w:rPr>
                <w:sz w:val="18"/>
              </w:rPr>
              <w:t>una</w:t>
            </w:r>
            <w:r>
              <w:rPr>
                <w:spacing w:val="-10"/>
                <w:sz w:val="18"/>
              </w:rPr>
              <w:t xml:space="preserve"> </w:t>
            </w:r>
            <w:r>
              <w:rPr>
                <w:sz w:val="18"/>
              </w:rPr>
              <w:t>entrada de</w:t>
            </w:r>
            <w:r>
              <w:rPr>
                <w:spacing w:val="-13"/>
                <w:sz w:val="18"/>
              </w:rPr>
              <w:t xml:space="preserve"> </w:t>
            </w:r>
            <w:r>
              <w:rPr>
                <w:sz w:val="18"/>
              </w:rPr>
              <w:t>cambio</w:t>
            </w:r>
            <w:r>
              <w:rPr>
                <w:spacing w:val="-12"/>
                <w:sz w:val="18"/>
              </w:rPr>
              <w:t xml:space="preserve"> </w:t>
            </w:r>
            <w:r>
              <w:rPr>
                <w:sz w:val="18"/>
              </w:rPr>
              <w:t>de</w:t>
            </w:r>
            <w:r>
              <w:rPr>
                <w:spacing w:val="-13"/>
                <w:sz w:val="18"/>
              </w:rPr>
              <w:t xml:space="preserve"> </w:t>
            </w:r>
            <w:r>
              <w:rPr>
                <w:sz w:val="18"/>
              </w:rPr>
              <w:t>metadatos</w:t>
            </w:r>
            <w:r>
              <w:rPr>
                <w:spacing w:val="-12"/>
                <w:sz w:val="18"/>
              </w:rPr>
              <w:t xml:space="preserve"> </w:t>
            </w:r>
            <w:r>
              <w:rPr>
                <w:sz w:val="18"/>
              </w:rPr>
              <w:t>en</w:t>
            </w:r>
            <w:r>
              <w:rPr>
                <w:spacing w:val="-13"/>
                <w:sz w:val="18"/>
              </w:rPr>
              <w:t xml:space="preserve"> </w:t>
            </w:r>
            <w:r>
              <w:rPr>
                <w:sz w:val="18"/>
              </w:rPr>
              <w:t xml:space="preserve">cada valor que se modifica, con los </w:t>
            </w:r>
            <w:r>
              <w:rPr>
                <w:spacing w:val="-2"/>
                <w:sz w:val="18"/>
              </w:rPr>
              <w:t>siguientes</w:t>
            </w:r>
            <w:r>
              <w:rPr>
                <w:sz w:val="18"/>
              </w:rPr>
              <w:tab/>
            </w:r>
            <w:r>
              <w:rPr>
                <w:spacing w:val="-2"/>
                <w:sz w:val="18"/>
              </w:rPr>
              <w:t>metadatos:</w:t>
            </w:r>
          </w:p>
          <w:p w14:paraId="3E819F0B" w14:textId="77777777" w:rsidR="00AA4259" w:rsidRDefault="001B440B">
            <w:pPr>
              <w:pStyle w:val="TableParagraph"/>
              <w:numPr>
                <w:ilvl w:val="0"/>
                <w:numId w:val="104"/>
              </w:numPr>
              <w:tabs>
                <w:tab w:val="left" w:pos="222"/>
              </w:tabs>
              <w:spacing w:line="207" w:lineRule="exact"/>
              <w:ind w:left="222" w:hanging="109"/>
              <w:rPr>
                <w:sz w:val="18"/>
              </w:rPr>
            </w:pPr>
            <w:r>
              <w:rPr>
                <w:sz w:val="18"/>
              </w:rPr>
              <w:t>Identificador</w:t>
            </w:r>
            <w:r>
              <w:rPr>
                <w:spacing w:val="-4"/>
                <w:sz w:val="18"/>
              </w:rPr>
              <w:t xml:space="preserve"> </w:t>
            </w:r>
            <w:r>
              <w:rPr>
                <w:sz w:val="18"/>
              </w:rPr>
              <w:t>de</w:t>
            </w:r>
            <w:r>
              <w:rPr>
                <w:spacing w:val="-4"/>
                <w:sz w:val="18"/>
              </w:rPr>
              <w:t xml:space="preserve"> </w:t>
            </w:r>
            <w:r>
              <w:rPr>
                <w:spacing w:val="-2"/>
                <w:sz w:val="18"/>
              </w:rPr>
              <w:t>metadatos</w:t>
            </w:r>
          </w:p>
          <w:p w14:paraId="0DBF32F4" w14:textId="77777777" w:rsidR="00AA4259" w:rsidRDefault="001B440B">
            <w:pPr>
              <w:pStyle w:val="TableParagraph"/>
              <w:numPr>
                <w:ilvl w:val="0"/>
                <w:numId w:val="104"/>
              </w:numPr>
              <w:tabs>
                <w:tab w:val="left" w:pos="222"/>
              </w:tabs>
              <w:spacing w:line="207" w:lineRule="exact"/>
              <w:ind w:left="222" w:hanging="109"/>
              <w:rPr>
                <w:sz w:val="18"/>
              </w:rPr>
            </w:pPr>
            <w:r>
              <w:rPr>
                <w:sz w:val="18"/>
              </w:rPr>
              <w:t>Valor</w:t>
            </w:r>
            <w:r>
              <w:rPr>
                <w:spacing w:val="-5"/>
                <w:sz w:val="18"/>
              </w:rPr>
              <w:t xml:space="preserve"> </w:t>
            </w:r>
            <w:r>
              <w:rPr>
                <w:spacing w:val="-2"/>
                <w:sz w:val="18"/>
              </w:rPr>
              <w:t>anterior</w:t>
            </w:r>
          </w:p>
          <w:p w14:paraId="7B1278D4" w14:textId="77777777" w:rsidR="00AA4259" w:rsidRDefault="001B440B">
            <w:pPr>
              <w:pStyle w:val="TableParagraph"/>
              <w:numPr>
                <w:ilvl w:val="0"/>
                <w:numId w:val="104"/>
              </w:numPr>
              <w:tabs>
                <w:tab w:val="left" w:pos="222"/>
              </w:tabs>
              <w:spacing w:before="1" w:line="187" w:lineRule="exact"/>
              <w:ind w:left="222" w:hanging="109"/>
              <w:rPr>
                <w:sz w:val="18"/>
              </w:rPr>
            </w:pPr>
            <w:r>
              <w:rPr>
                <w:sz w:val="18"/>
              </w:rPr>
              <w:t>Nuevo</w:t>
            </w:r>
            <w:r>
              <w:rPr>
                <w:spacing w:val="-4"/>
                <w:sz w:val="18"/>
              </w:rPr>
              <w:t xml:space="preserve"> valor</w:t>
            </w:r>
          </w:p>
        </w:tc>
        <w:tc>
          <w:tcPr>
            <w:tcW w:w="1494" w:type="dxa"/>
            <w:tcBorders>
              <w:left w:val="nil"/>
              <w:right w:val="nil"/>
            </w:tcBorders>
            <w:shd w:val="clear" w:color="auto" w:fill="DEEAF6"/>
          </w:tcPr>
          <w:p w14:paraId="0EB25414" w14:textId="77777777" w:rsidR="00AA4259" w:rsidRDefault="001B440B">
            <w:pPr>
              <w:pStyle w:val="TableParagraph"/>
              <w:spacing w:line="206" w:lineRule="exact"/>
              <w:ind w:left="2" w:right="1"/>
              <w:jc w:val="center"/>
              <w:rPr>
                <w:sz w:val="18"/>
              </w:rPr>
            </w:pPr>
            <w:r>
              <w:rPr>
                <w:spacing w:val="-5"/>
                <w:sz w:val="18"/>
              </w:rPr>
              <w:t>Sí</w:t>
            </w:r>
          </w:p>
        </w:tc>
        <w:tc>
          <w:tcPr>
            <w:tcW w:w="1214" w:type="dxa"/>
            <w:tcBorders>
              <w:left w:val="nil"/>
              <w:right w:val="nil"/>
            </w:tcBorders>
            <w:shd w:val="clear" w:color="auto" w:fill="DEEAF6"/>
          </w:tcPr>
          <w:p w14:paraId="6A504EDE" w14:textId="77777777" w:rsidR="00AA4259" w:rsidRDefault="001B440B">
            <w:pPr>
              <w:pStyle w:val="TableParagraph"/>
              <w:spacing w:line="206" w:lineRule="exact"/>
              <w:ind w:left="11" w:right="3"/>
              <w:jc w:val="center"/>
              <w:rPr>
                <w:rFonts w:ascii="Arial"/>
                <w:b/>
                <w:sz w:val="18"/>
              </w:rPr>
            </w:pPr>
            <w:r>
              <w:rPr>
                <w:rFonts w:ascii="Arial"/>
                <w:b/>
                <w:spacing w:val="-5"/>
                <w:sz w:val="18"/>
              </w:rPr>
              <w:t>No</w:t>
            </w:r>
          </w:p>
        </w:tc>
        <w:tc>
          <w:tcPr>
            <w:tcW w:w="2137" w:type="dxa"/>
            <w:tcBorders>
              <w:left w:val="nil"/>
            </w:tcBorders>
            <w:shd w:val="clear" w:color="auto" w:fill="DEEAF6"/>
          </w:tcPr>
          <w:p w14:paraId="25EE7F0E" w14:textId="77777777" w:rsidR="00AA4259" w:rsidRDefault="001B440B">
            <w:pPr>
              <w:pStyle w:val="TableParagraph"/>
              <w:tabs>
                <w:tab w:val="left" w:pos="822"/>
                <w:tab w:val="left" w:pos="1077"/>
                <w:tab w:val="left" w:pos="1412"/>
                <w:tab w:val="left" w:pos="1841"/>
                <w:tab w:val="left" w:pos="1893"/>
                <w:tab w:val="left" w:pos="1932"/>
              </w:tabs>
              <w:ind w:left="120" w:right="97"/>
              <w:rPr>
                <w:sz w:val="18"/>
              </w:rPr>
            </w:pPr>
            <w:r>
              <w:rPr>
                <w:sz w:val="18"/>
              </w:rPr>
              <w:t>El</w:t>
            </w:r>
            <w:r>
              <w:rPr>
                <w:spacing w:val="40"/>
                <w:sz w:val="18"/>
              </w:rPr>
              <w:t xml:space="preserve"> </w:t>
            </w:r>
            <w:r>
              <w:rPr>
                <w:sz w:val="18"/>
              </w:rPr>
              <w:t>cumplimiento</w:t>
            </w:r>
            <w:r>
              <w:rPr>
                <w:spacing w:val="40"/>
                <w:sz w:val="18"/>
              </w:rPr>
              <w:t xml:space="preserve"> </w:t>
            </w:r>
            <w:r>
              <w:rPr>
                <w:sz w:val="18"/>
              </w:rPr>
              <w:t>de</w:t>
            </w:r>
            <w:r>
              <w:rPr>
                <w:spacing w:val="40"/>
                <w:sz w:val="18"/>
              </w:rPr>
              <w:t xml:space="preserve"> </w:t>
            </w:r>
            <w:r>
              <w:rPr>
                <w:sz w:val="18"/>
              </w:rPr>
              <w:t xml:space="preserve">la </w:t>
            </w:r>
            <w:r>
              <w:rPr>
                <w:spacing w:val="-2"/>
                <w:sz w:val="18"/>
              </w:rPr>
              <w:t>funcionalidad</w:t>
            </w:r>
            <w:r>
              <w:rPr>
                <w:sz w:val="18"/>
              </w:rPr>
              <w:tab/>
            </w:r>
            <w:r>
              <w:rPr>
                <w:spacing w:val="-6"/>
                <w:sz w:val="18"/>
              </w:rPr>
              <w:t>no</w:t>
            </w:r>
            <w:r>
              <w:rPr>
                <w:sz w:val="18"/>
              </w:rPr>
              <w:tab/>
            </w:r>
            <w:r>
              <w:rPr>
                <w:spacing w:val="-6"/>
                <w:sz w:val="18"/>
              </w:rPr>
              <w:t xml:space="preserve">se </w:t>
            </w:r>
            <w:r>
              <w:rPr>
                <w:spacing w:val="-4"/>
                <w:sz w:val="18"/>
              </w:rPr>
              <w:t>pudo</w:t>
            </w:r>
            <w:r>
              <w:rPr>
                <w:sz w:val="18"/>
              </w:rPr>
              <w:tab/>
            </w:r>
            <w:r>
              <w:rPr>
                <w:spacing w:val="-2"/>
                <w:sz w:val="18"/>
              </w:rPr>
              <w:t>demostrar</w:t>
            </w:r>
            <w:r>
              <w:rPr>
                <w:sz w:val="18"/>
              </w:rPr>
              <w:tab/>
            </w:r>
            <w:r>
              <w:rPr>
                <w:sz w:val="18"/>
              </w:rPr>
              <w:tab/>
            </w:r>
            <w:r>
              <w:rPr>
                <w:sz w:val="18"/>
              </w:rPr>
              <w:tab/>
            </w:r>
            <w:r>
              <w:rPr>
                <w:spacing w:val="-10"/>
                <w:sz w:val="18"/>
              </w:rPr>
              <w:t>o</w:t>
            </w:r>
            <w:r>
              <w:rPr>
                <w:spacing w:val="-2"/>
                <w:sz w:val="18"/>
              </w:rPr>
              <w:t xml:space="preserve"> verificar</w:t>
            </w:r>
            <w:r>
              <w:rPr>
                <w:sz w:val="18"/>
              </w:rPr>
              <w:tab/>
            </w:r>
            <w:r>
              <w:rPr>
                <w:sz w:val="18"/>
              </w:rPr>
              <w:tab/>
            </w:r>
            <w:r>
              <w:rPr>
                <w:spacing w:val="-4"/>
                <w:sz w:val="18"/>
              </w:rPr>
              <w:t>desde</w:t>
            </w:r>
            <w:r>
              <w:rPr>
                <w:sz w:val="18"/>
              </w:rPr>
              <w:tab/>
            </w:r>
            <w:r>
              <w:rPr>
                <w:sz w:val="18"/>
              </w:rPr>
              <w:tab/>
            </w:r>
            <w:r>
              <w:rPr>
                <w:spacing w:val="-6"/>
                <w:sz w:val="18"/>
              </w:rPr>
              <w:t xml:space="preserve">la </w:t>
            </w:r>
            <w:r>
              <w:rPr>
                <w:spacing w:val="-2"/>
                <w:sz w:val="18"/>
              </w:rPr>
              <w:t>interfaz</w:t>
            </w:r>
            <w:r>
              <w:rPr>
                <w:spacing w:val="40"/>
                <w:sz w:val="18"/>
              </w:rPr>
              <w:t xml:space="preserve"> </w:t>
            </w:r>
            <w:r>
              <w:rPr>
                <w:spacing w:val="-2"/>
                <w:sz w:val="18"/>
              </w:rPr>
              <w:t>correspondiente.</w:t>
            </w:r>
          </w:p>
        </w:tc>
      </w:tr>
      <w:tr w:rsidR="00AA4259" w14:paraId="3CE60CBF" w14:textId="77777777">
        <w:trPr>
          <w:trHeight w:val="1243"/>
        </w:trPr>
        <w:tc>
          <w:tcPr>
            <w:tcW w:w="1077" w:type="dxa"/>
            <w:tcBorders>
              <w:right w:val="nil"/>
            </w:tcBorders>
          </w:tcPr>
          <w:p w14:paraId="41199E9A" w14:textId="77777777" w:rsidR="00AA4259" w:rsidRDefault="001B440B">
            <w:pPr>
              <w:pStyle w:val="TableParagraph"/>
              <w:ind w:left="107" w:right="168"/>
              <w:rPr>
                <w:sz w:val="18"/>
              </w:rPr>
            </w:pPr>
            <w:r>
              <w:rPr>
                <w:spacing w:val="-6"/>
                <w:sz w:val="18"/>
              </w:rPr>
              <w:t xml:space="preserve">1. </w:t>
            </w:r>
            <w:r>
              <w:rPr>
                <w:spacing w:val="-2"/>
                <w:sz w:val="18"/>
              </w:rPr>
              <w:t>SISTEMA</w:t>
            </w:r>
          </w:p>
        </w:tc>
        <w:tc>
          <w:tcPr>
            <w:tcW w:w="656" w:type="dxa"/>
            <w:tcBorders>
              <w:left w:val="nil"/>
              <w:right w:val="nil"/>
            </w:tcBorders>
          </w:tcPr>
          <w:p w14:paraId="0EE656A3" w14:textId="77777777" w:rsidR="00AA4259" w:rsidRDefault="001B440B">
            <w:pPr>
              <w:pStyle w:val="TableParagraph"/>
              <w:spacing w:line="206" w:lineRule="exact"/>
              <w:ind w:left="13"/>
              <w:jc w:val="center"/>
              <w:rPr>
                <w:sz w:val="18"/>
              </w:rPr>
            </w:pPr>
            <w:r>
              <w:rPr>
                <w:spacing w:val="-4"/>
                <w:sz w:val="18"/>
              </w:rPr>
              <w:t>1.12</w:t>
            </w:r>
          </w:p>
        </w:tc>
        <w:tc>
          <w:tcPr>
            <w:tcW w:w="2830" w:type="dxa"/>
            <w:tcBorders>
              <w:left w:val="nil"/>
              <w:right w:val="nil"/>
            </w:tcBorders>
          </w:tcPr>
          <w:p w14:paraId="359652C7" w14:textId="77777777" w:rsidR="00AA4259" w:rsidRDefault="001B440B">
            <w:pPr>
              <w:pStyle w:val="TableParagraph"/>
              <w:ind w:left="113" w:right="104"/>
              <w:jc w:val="both"/>
              <w:rPr>
                <w:sz w:val="18"/>
              </w:rPr>
            </w:pPr>
            <w:r>
              <w:rPr>
                <w:sz w:val="18"/>
              </w:rPr>
              <w:t>El SGDEA debe permitir a un usuario autorizado examinar el “Historial de eventos”, con el fin de inspeccionar la estampa de tiempo</w:t>
            </w:r>
            <w:r>
              <w:rPr>
                <w:spacing w:val="10"/>
                <w:sz w:val="18"/>
              </w:rPr>
              <w:t xml:space="preserve"> </w:t>
            </w:r>
            <w:r>
              <w:rPr>
                <w:sz w:val="18"/>
              </w:rPr>
              <w:t>y</w:t>
            </w:r>
            <w:r>
              <w:rPr>
                <w:spacing w:val="14"/>
                <w:sz w:val="18"/>
              </w:rPr>
              <w:t xml:space="preserve"> </w:t>
            </w:r>
            <w:r>
              <w:rPr>
                <w:sz w:val="18"/>
              </w:rPr>
              <w:t>los</w:t>
            </w:r>
            <w:r>
              <w:rPr>
                <w:spacing w:val="11"/>
                <w:sz w:val="18"/>
              </w:rPr>
              <w:t xml:space="preserve"> </w:t>
            </w:r>
            <w:r>
              <w:rPr>
                <w:sz w:val="18"/>
              </w:rPr>
              <w:t>metadatos</w:t>
            </w:r>
            <w:r>
              <w:rPr>
                <w:spacing w:val="12"/>
                <w:sz w:val="18"/>
              </w:rPr>
              <w:t xml:space="preserve"> </w:t>
            </w:r>
            <w:r>
              <w:rPr>
                <w:sz w:val="18"/>
              </w:rPr>
              <w:t>de</w:t>
            </w:r>
            <w:r>
              <w:rPr>
                <w:spacing w:val="11"/>
                <w:sz w:val="18"/>
              </w:rPr>
              <w:t xml:space="preserve"> </w:t>
            </w:r>
            <w:r>
              <w:rPr>
                <w:spacing w:val="-4"/>
                <w:sz w:val="18"/>
              </w:rPr>
              <w:t>cada</w:t>
            </w:r>
          </w:p>
          <w:p w14:paraId="62F27289" w14:textId="77777777" w:rsidR="00AA4259" w:rsidRDefault="001B440B">
            <w:pPr>
              <w:pStyle w:val="TableParagraph"/>
              <w:spacing w:line="189" w:lineRule="exact"/>
              <w:ind w:left="113"/>
              <w:rPr>
                <w:sz w:val="18"/>
              </w:rPr>
            </w:pPr>
            <w:r>
              <w:rPr>
                <w:spacing w:val="-2"/>
                <w:sz w:val="18"/>
              </w:rPr>
              <w:t>evento.</w:t>
            </w:r>
          </w:p>
        </w:tc>
        <w:tc>
          <w:tcPr>
            <w:tcW w:w="1494" w:type="dxa"/>
            <w:tcBorders>
              <w:left w:val="nil"/>
              <w:right w:val="nil"/>
            </w:tcBorders>
          </w:tcPr>
          <w:p w14:paraId="0A20CE3C" w14:textId="77777777" w:rsidR="00AA4259" w:rsidRDefault="001B440B">
            <w:pPr>
              <w:pStyle w:val="TableParagraph"/>
              <w:spacing w:line="206" w:lineRule="exact"/>
              <w:ind w:left="2" w:right="1"/>
              <w:jc w:val="center"/>
              <w:rPr>
                <w:sz w:val="18"/>
              </w:rPr>
            </w:pPr>
            <w:r>
              <w:rPr>
                <w:spacing w:val="-5"/>
                <w:sz w:val="18"/>
              </w:rPr>
              <w:t>Sí</w:t>
            </w:r>
          </w:p>
        </w:tc>
        <w:tc>
          <w:tcPr>
            <w:tcW w:w="1214" w:type="dxa"/>
            <w:tcBorders>
              <w:left w:val="nil"/>
              <w:right w:val="nil"/>
            </w:tcBorders>
          </w:tcPr>
          <w:p w14:paraId="27948CD2" w14:textId="77777777" w:rsidR="00AA4259" w:rsidRDefault="001B440B">
            <w:pPr>
              <w:pStyle w:val="TableParagraph"/>
              <w:spacing w:line="206" w:lineRule="exact"/>
              <w:ind w:left="11" w:right="5"/>
              <w:jc w:val="center"/>
              <w:rPr>
                <w:rFonts w:ascii="Arial" w:hAnsi="Arial"/>
                <w:b/>
                <w:sz w:val="18"/>
              </w:rPr>
            </w:pPr>
            <w:r>
              <w:rPr>
                <w:rFonts w:ascii="Arial" w:hAnsi="Arial"/>
                <w:b/>
                <w:spacing w:val="-5"/>
                <w:sz w:val="18"/>
              </w:rPr>
              <w:t>Sí</w:t>
            </w:r>
          </w:p>
        </w:tc>
        <w:tc>
          <w:tcPr>
            <w:tcW w:w="2137" w:type="dxa"/>
            <w:tcBorders>
              <w:left w:val="nil"/>
            </w:tcBorders>
          </w:tcPr>
          <w:p w14:paraId="08EB1089" w14:textId="77777777" w:rsidR="00AA4259" w:rsidRDefault="001B440B">
            <w:pPr>
              <w:pStyle w:val="TableParagraph"/>
              <w:ind w:left="120" w:right="98"/>
              <w:jc w:val="both"/>
              <w:rPr>
                <w:sz w:val="18"/>
              </w:rPr>
            </w:pPr>
            <w:r>
              <w:rPr>
                <w:sz w:val="18"/>
              </w:rPr>
              <w:t xml:space="preserve">El cumplimiento de la funcionalidad se pudo demostrar o verificar desde la interfaz </w:t>
            </w:r>
            <w:r>
              <w:rPr>
                <w:spacing w:val="-2"/>
                <w:sz w:val="18"/>
              </w:rPr>
              <w:t>correspondiente.</w:t>
            </w:r>
          </w:p>
        </w:tc>
      </w:tr>
      <w:tr w:rsidR="00AA4259" w14:paraId="2E869DD6" w14:textId="77777777">
        <w:trPr>
          <w:trHeight w:val="1240"/>
        </w:trPr>
        <w:tc>
          <w:tcPr>
            <w:tcW w:w="1077" w:type="dxa"/>
            <w:tcBorders>
              <w:right w:val="nil"/>
            </w:tcBorders>
            <w:shd w:val="clear" w:color="auto" w:fill="DEEAF6"/>
          </w:tcPr>
          <w:p w14:paraId="6083BEF8" w14:textId="77777777" w:rsidR="00AA4259" w:rsidRDefault="001B440B">
            <w:pPr>
              <w:pStyle w:val="TableParagraph"/>
              <w:ind w:left="107" w:right="168"/>
              <w:rPr>
                <w:sz w:val="18"/>
              </w:rPr>
            </w:pPr>
            <w:r>
              <w:rPr>
                <w:spacing w:val="-6"/>
                <w:sz w:val="18"/>
              </w:rPr>
              <w:t xml:space="preserve">1. </w:t>
            </w:r>
            <w:r>
              <w:rPr>
                <w:spacing w:val="-2"/>
                <w:sz w:val="18"/>
              </w:rPr>
              <w:t>SISTEMA</w:t>
            </w:r>
          </w:p>
        </w:tc>
        <w:tc>
          <w:tcPr>
            <w:tcW w:w="656" w:type="dxa"/>
            <w:tcBorders>
              <w:left w:val="nil"/>
              <w:right w:val="nil"/>
            </w:tcBorders>
            <w:shd w:val="clear" w:color="auto" w:fill="DEEAF6"/>
          </w:tcPr>
          <w:p w14:paraId="39422A27" w14:textId="77777777" w:rsidR="00AA4259" w:rsidRDefault="001B440B">
            <w:pPr>
              <w:pStyle w:val="TableParagraph"/>
              <w:spacing w:line="206" w:lineRule="exact"/>
              <w:ind w:left="13"/>
              <w:jc w:val="center"/>
              <w:rPr>
                <w:sz w:val="18"/>
              </w:rPr>
            </w:pPr>
            <w:r>
              <w:rPr>
                <w:spacing w:val="-4"/>
                <w:sz w:val="18"/>
              </w:rPr>
              <w:t>1.13</w:t>
            </w:r>
          </w:p>
        </w:tc>
        <w:tc>
          <w:tcPr>
            <w:tcW w:w="2830" w:type="dxa"/>
            <w:tcBorders>
              <w:left w:val="nil"/>
              <w:right w:val="nil"/>
            </w:tcBorders>
            <w:shd w:val="clear" w:color="auto" w:fill="DEEAF6"/>
          </w:tcPr>
          <w:p w14:paraId="3A57EFE3" w14:textId="77777777" w:rsidR="00AA4259" w:rsidRDefault="001B440B">
            <w:pPr>
              <w:pStyle w:val="TableParagraph"/>
              <w:ind w:left="113" w:right="102"/>
              <w:jc w:val="both"/>
              <w:rPr>
                <w:sz w:val="18"/>
              </w:rPr>
            </w:pPr>
            <w:r>
              <w:rPr>
                <w:sz w:val="18"/>
              </w:rPr>
              <w:t>El SGDEA debe permitir a un usuario autorizado especificar si un evento generado debe mantenerse o no, cuando la entidad</w:t>
            </w:r>
            <w:r>
              <w:rPr>
                <w:spacing w:val="46"/>
                <w:sz w:val="18"/>
              </w:rPr>
              <w:t xml:space="preserve"> </w:t>
            </w:r>
            <w:r>
              <w:rPr>
                <w:sz w:val="18"/>
              </w:rPr>
              <w:t>a</w:t>
            </w:r>
            <w:r>
              <w:rPr>
                <w:spacing w:val="44"/>
                <w:sz w:val="18"/>
              </w:rPr>
              <w:t xml:space="preserve"> </w:t>
            </w:r>
            <w:r>
              <w:rPr>
                <w:sz w:val="18"/>
              </w:rPr>
              <w:t>la</w:t>
            </w:r>
            <w:r>
              <w:rPr>
                <w:spacing w:val="45"/>
                <w:sz w:val="18"/>
              </w:rPr>
              <w:t xml:space="preserve"> </w:t>
            </w:r>
            <w:r>
              <w:rPr>
                <w:sz w:val="18"/>
              </w:rPr>
              <w:t>que</w:t>
            </w:r>
            <w:r>
              <w:rPr>
                <w:spacing w:val="44"/>
                <w:sz w:val="18"/>
              </w:rPr>
              <w:t xml:space="preserve"> </w:t>
            </w:r>
            <w:r>
              <w:rPr>
                <w:sz w:val="18"/>
              </w:rPr>
              <w:t>pertenece</w:t>
            </w:r>
            <w:r>
              <w:rPr>
                <w:spacing w:val="45"/>
                <w:sz w:val="18"/>
              </w:rPr>
              <w:t xml:space="preserve"> </w:t>
            </w:r>
            <w:r>
              <w:rPr>
                <w:spacing w:val="-5"/>
                <w:sz w:val="18"/>
              </w:rPr>
              <w:t>es</w:t>
            </w:r>
          </w:p>
          <w:p w14:paraId="5A9AA983" w14:textId="77777777" w:rsidR="00AA4259" w:rsidRDefault="001B440B">
            <w:pPr>
              <w:pStyle w:val="TableParagraph"/>
              <w:spacing w:line="187" w:lineRule="exact"/>
              <w:ind w:left="113"/>
              <w:rPr>
                <w:sz w:val="18"/>
              </w:rPr>
            </w:pPr>
            <w:r>
              <w:rPr>
                <w:spacing w:val="-2"/>
                <w:sz w:val="18"/>
              </w:rPr>
              <w:t>destruida.</w:t>
            </w:r>
          </w:p>
        </w:tc>
        <w:tc>
          <w:tcPr>
            <w:tcW w:w="1494" w:type="dxa"/>
            <w:tcBorders>
              <w:left w:val="nil"/>
              <w:right w:val="nil"/>
            </w:tcBorders>
            <w:shd w:val="clear" w:color="auto" w:fill="DEEAF6"/>
          </w:tcPr>
          <w:p w14:paraId="7A65DC74" w14:textId="77777777" w:rsidR="00AA4259" w:rsidRDefault="001B440B">
            <w:pPr>
              <w:pStyle w:val="TableParagraph"/>
              <w:spacing w:line="206" w:lineRule="exact"/>
              <w:ind w:left="2" w:right="1"/>
              <w:jc w:val="center"/>
              <w:rPr>
                <w:sz w:val="18"/>
              </w:rPr>
            </w:pPr>
            <w:r>
              <w:rPr>
                <w:spacing w:val="-5"/>
                <w:sz w:val="18"/>
              </w:rPr>
              <w:t>Sí</w:t>
            </w:r>
          </w:p>
        </w:tc>
        <w:tc>
          <w:tcPr>
            <w:tcW w:w="1214" w:type="dxa"/>
            <w:tcBorders>
              <w:left w:val="nil"/>
              <w:right w:val="nil"/>
            </w:tcBorders>
            <w:shd w:val="clear" w:color="auto" w:fill="DEEAF6"/>
          </w:tcPr>
          <w:p w14:paraId="30C7547D" w14:textId="77777777" w:rsidR="00AA4259" w:rsidRDefault="001B440B">
            <w:pPr>
              <w:pStyle w:val="TableParagraph"/>
              <w:spacing w:line="206" w:lineRule="exact"/>
              <w:ind w:left="11" w:right="3"/>
              <w:jc w:val="center"/>
              <w:rPr>
                <w:rFonts w:ascii="Arial"/>
                <w:b/>
                <w:sz w:val="18"/>
              </w:rPr>
            </w:pPr>
            <w:r>
              <w:rPr>
                <w:rFonts w:ascii="Arial"/>
                <w:b/>
                <w:spacing w:val="-5"/>
                <w:sz w:val="18"/>
              </w:rPr>
              <w:t>No</w:t>
            </w:r>
          </w:p>
        </w:tc>
        <w:tc>
          <w:tcPr>
            <w:tcW w:w="2137" w:type="dxa"/>
            <w:tcBorders>
              <w:left w:val="nil"/>
            </w:tcBorders>
            <w:shd w:val="clear" w:color="auto" w:fill="DEEAF6"/>
          </w:tcPr>
          <w:p w14:paraId="6A010D1C" w14:textId="77777777" w:rsidR="00AA4259" w:rsidRDefault="001B440B">
            <w:pPr>
              <w:pStyle w:val="TableParagraph"/>
              <w:ind w:left="120" w:right="97"/>
              <w:jc w:val="both"/>
              <w:rPr>
                <w:sz w:val="18"/>
              </w:rPr>
            </w:pPr>
            <w:r>
              <w:rPr>
                <w:sz w:val="18"/>
              </w:rPr>
              <w:t xml:space="preserve">El cumplimiento de la funcionalidad no se pudo demostrar o verificar desde la </w:t>
            </w:r>
            <w:r>
              <w:rPr>
                <w:spacing w:val="-2"/>
                <w:sz w:val="18"/>
              </w:rPr>
              <w:t>interfaz</w:t>
            </w:r>
          </w:p>
          <w:p w14:paraId="4560D2DF" w14:textId="77777777" w:rsidR="00AA4259" w:rsidRDefault="001B440B">
            <w:pPr>
              <w:pStyle w:val="TableParagraph"/>
              <w:spacing w:line="187" w:lineRule="exact"/>
              <w:ind w:left="120"/>
              <w:rPr>
                <w:sz w:val="18"/>
              </w:rPr>
            </w:pPr>
            <w:r>
              <w:rPr>
                <w:spacing w:val="-2"/>
                <w:sz w:val="18"/>
              </w:rPr>
              <w:t>correspondiente.</w:t>
            </w:r>
          </w:p>
        </w:tc>
      </w:tr>
      <w:tr w:rsidR="00AA4259" w14:paraId="19F65600" w14:textId="77777777">
        <w:trPr>
          <w:trHeight w:val="1449"/>
        </w:trPr>
        <w:tc>
          <w:tcPr>
            <w:tcW w:w="1077" w:type="dxa"/>
            <w:tcBorders>
              <w:right w:val="nil"/>
            </w:tcBorders>
          </w:tcPr>
          <w:p w14:paraId="7D61F900" w14:textId="77777777" w:rsidR="00AA4259" w:rsidRDefault="001B440B">
            <w:pPr>
              <w:pStyle w:val="TableParagraph"/>
              <w:ind w:left="107" w:right="168"/>
              <w:rPr>
                <w:sz w:val="18"/>
              </w:rPr>
            </w:pPr>
            <w:r>
              <w:rPr>
                <w:spacing w:val="-6"/>
                <w:sz w:val="18"/>
              </w:rPr>
              <w:t xml:space="preserve">1. </w:t>
            </w:r>
            <w:r>
              <w:rPr>
                <w:spacing w:val="-2"/>
                <w:sz w:val="18"/>
              </w:rPr>
              <w:t>SISTEMA</w:t>
            </w:r>
          </w:p>
        </w:tc>
        <w:tc>
          <w:tcPr>
            <w:tcW w:w="656" w:type="dxa"/>
            <w:tcBorders>
              <w:left w:val="nil"/>
              <w:right w:val="nil"/>
            </w:tcBorders>
          </w:tcPr>
          <w:p w14:paraId="329A622C" w14:textId="77777777" w:rsidR="00AA4259" w:rsidRDefault="001B440B">
            <w:pPr>
              <w:pStyle w:val="TableParagraph"/>
              <w:spacing w:line="206" w:lineRule="exact"/>
              <w:ind w:left="13"/>
              <w:jc w:val="center"/>
              <w:rPr>
                <w:sz w:val="18"/>
              </w:rPr>
            </w:pPr>
            <w:r>
              <w:rPr>
                <w:spacing w:val="-4"/>
                <w:sz w:val="18"/>
              </w:rPr>
              <w:t>1.14</w:t>
            </w:r>
          </w:p>
        </w:tc>
        <w:tc>
          <w:tcPr>
            <w:tcW w:w="2830" w:type="dxa"/>
            <w:tcBorders>
              <w:left w:val="nil"/>
              <w:right w:val="nil"/>
            </w:tcBorders>
          </w:tcPr>
          <w:p w14:paraId="67B4FE7C" w14:textId="77777777" w:rsidR="00AA4259" w:rsidRDefault="001B440B">
            <w:pPr>
              <w:pStyle w:val="TableParagraph"/>
              <w:ind w:left="113" w:right="104"/>
              <w:jc w:val="both"/>
              <w:rPr>
                <w:sz w:val="18"/>
              </w:rPr>
            </w:pPr>
            <w:r>
              <w:rPr>
                <w:sz w:val="18"/>
              </w:rPr>
              <w:t>El SGDEA podría permitir a un usuario autorizado eliminar un evento del historial en caso de una entidad residual, siempre que</w:t>
            </w:r>
            <w:r>
              <w:rPr>
                <w:spacing w:val="2"/>
                <w:sz w:val="18"/>
              </w:rPr>
              <w:t xml:space="preserve"> </w:t>
            </w:r>
            <w:r>
              <w:rPr>
                <w:sz w:val="18"/>
              </w:rPr>
              <w:t>el</w:t>
            </w:r>
            <w:r>
              <w:rPr>
                <w:spacing w:val="3"/>
                <w:sz w:val="18"/>
              </w:rPr>
              <w:t xml:space="preserve"> </w:t>
            </w:r>
            <w:r>
              <w:rPr>
                <w:sz w:val="18"/>
              </w:rPr>
              <w:t>usuario</w:t>
            </w:r>
            <w:r>
              <w:rPr>
                <w:spacing w:val="3"/>
                <w:sz w:val="18"/>
              </w:rPr>
              <w:t xml:space="preserve"> </w:t>
            </w:r>
            <w:r>
              <w:rPr>
                <w:sz w:val="18"/>
              </w:rPr>
              <w:t>justifique</w:t>
            </w:r>
            <w:r>
              <w:rPr>
                <w:spacing w:val="3"/>
                <w:sz w:val="18"/>
              </w:rPr>
              <w:t xml:space="preserve"> </w:t>
            </w:r>
            <w:r>
              <w:rPr>
                <w:sz w:val="18"/>
              </w:rPr>
              <w:t>la</w:t>
            </w:r>
            <w:r>
              <w:rPr>
                <w:spacing w:val="5"/>
                <w:sz w:val="18"/>
              </w:rPr>
              <w:t xml:space="preserve"> </w:t>
            </w:r>
            <w:r>
              <w:rPr>
                <w:spacing w:val="-2"/>
                <w:sz w:val="18"/>
              </w:rPr>
              <w:t>razón</w:t>
            </w:r>
          </w:p>
          <w:p w14:paraId="2593C659" w14:textId="77777777" w:rsidR="00AA4259" w:rsidRDefault="001B440B">
            <w:pPr>
              <w:pStyle w:val="TableParagraph"/>
              <w:spacing w:line="206" w:lineRule="exact"/>
              <w:ind w:left="113" w:right="105"/>
              <w:jc w:val="both"/>
              <w:rPr>
                <w:sz w:val="18"/>
              </w:rPr>
            </w:pPr>
            <w:r>
              <w:rPr>
                <w:sz w:val="18"/>
              </w:rPr>
              <w:t>para la eliminación y se genere un evento.</w:t>
            </w:r>
          </w:p>
        </w:tc>
        <w:tc>
          <w:tcPr>
            <w:tcW w:w="1494" w:type="dxa"/>
            <w:tcBorders>
              <w:left w:val="nil"/>
              <w:right w:val="nil"/>
            </w:tcBorders>
          </w:tcPr>
          <w:p w14:paraId="312CFC01" w14:textId="77777777" w:rsidR="00AA4259" w:rsidRDefault="001B440B">
            <w:pPr>
              <w:pStyle w:val="TableParagraph"/>
              <w:spacing w:line="206" w:lineRule="exact"/>
              <w:ind w:left="1" w:right="2"/>
              <w:jc w:val="center"/>
              <w:rPr>
                <w:sz w:val="18"/>
              </w:rPr>
            </w:pPr>
            <w:r>
              <w:rPr>
                <w:spacing w:val="-5"/>
                <w:sz w:val="18"/>
              </w:rPr>
              <w:t>No</w:t>
            </w:r>
          </w:p>
        </w:tc>
        <w:tc>
          <w:tcPr>
            <w:tcW w:w="1214" w:type="dxa"/>
            <w:tcBorders>
              <w:left w:val="nil"/>
              <w:right w:val="nil"/>
            </w:tcBorders>
          </w:tcPr>
          <w:p w14:paraId="25CC8AA1" w14:textId="77777777" w:rsidR="00AA4259" w:rsidRDefault="001B440B">
            <w:pPr>
              <w:pStyle w:val="TableParagraph"/>
              <w:spacing w:line="206" w:lineRule="exact"/>
              <w:ind w:left="11" w:right="3"/>
              <w:jc w:val="center"/>
              <w:rPr>
                <w:rFonts w:ascii="Arial"/>
                <w:b/>
                <w:sz w:val="18"/>
              </w:rPr>
            </w:pPr>
            <w:r>
              <w:rPr>
                <w:rFonts w:ascii="Arial"/>
                <w:b/>
                <w:spacing w:val="-5"/>
                <w:sz w:val="18"/>
              </w:rPr>
              <w:t>No</w:t>
            </w:r>
          </w:p>
        </w:tc>
        <w:tc>
          <w:tcPr>
            <w:tcW w:w="2137" w:type="dxa"/>
            <w:tcBorders>
              <w:left w:val="nil"/>
            </w:tcBorders>
          </w:tcPr>
          <w:p w14:paraId="32EF1B48" w14:textId="77777777" w:rsidR="00AA4259" w:rsidRDefault="001B440B">
            <w:pPr>
              <w:pStyle w:val="TableParagraph"/>
              <w:tabs>
                <w:tab w:val="left" w:pos="822"/>
                <w:tab w:val="left" w:pos="1077"/>
                <w:tab w:val="left" w:pos="1412"/>
                <w:tab w:val="left" w:pos="1841"/>
                <w:tab w:val="left" w:pos="1893"/>
                <w:tab w:val="left" w:pos="1932"/>
              </w:tabs>
              <w:ind w:left="120" w:right="97"/>
              <w:rPr>
                <w:sz w:val="18"/>
              </w:rPr>
            </w:pPr>
            <w:r>
              <w:rPr>
                <w:sz w:val="18"/>
              </w:rPr>
              <w:t>El</w:t>
            </w:r>
            <w:r>
              <w:rPr>
                <w:spacing w:val="40"/>
                <w:sz w:val="18"/>
              </w:rPr>
              <w:t xml:space="preserve"> </w:t>
            </w:r>
            <w:r>
              <w:rPr>
                <w:sz w:val="18"/>
              </w:rPr>
              <w:t>cumplimiento</w:t>
            </w:r>
            <w:r>
              <w:rPr>
                <w:spacing w:val="40"/>
                <w:sz w:val="18"/>
              </w:rPr>
              <w:t xml:space="preserve"> </w:t>
            </w:r>
            <w:r>
              <w:rPr>
                <w:sz w:val="18"/>
              </w:rPr>
              <w:t>de</w:t>
            </w:r>
            <w:r>
              <w:rPr>
                <w:spacing w:val="40"/>
                <w:sz w:val="18"/>
              </w:rPr>
              <w:t xml:space="preserve"> </w:t>
            </w:r>
            <w:r>
              <w:rPr>
                <w:sz w:val="18"/>
              </w:rPr>
              <w:t xml:space="preserve">la </w:t>
            </w:r>
            <w:r>
              <w:rPr>
                <w:spacing w:val="-2"/>
                <w:sz w:val="18"/>
              </w:rPr>
              <w:t>funcionalidad</w:t>
            </w:r>
            <w:r>
              <w:rPr>
                <w:sz w:val="18"/>
              </w:rPr>
              <w:tab/>
            </w:r>
            <w:r>
              <w:rPr>
                <w:spacing w:val="-6"/>
                <w:sz w:val="18"/>
              </w:rPr>
              <w:t>no</w:t>
            </w:r>
            <w:r>
              <w:rPr>
                <w:sz w:val="18"/>
              </w:rPr>
              <w:tab/>
            </w:r>
            <w:r>
              <w:rPr>
                <w:spacing w:val="-6"/>
                <w:sz w:val="18"/>
              </w:rPr>
              <w:t xml:space="preserve">se </w:t>
            </w:r>
            <w:r>
              <w:rPr>
                <w:spacing w:val="-4"/>
                <w:sz w:val="18"/>
              </w:rPr>
              <w:t>pudo</w:t>
            </w:r>
            <w:r>
              <w:rPr>
                <w:sz w:val="18"/>
              </w:rPr>
              <w:tab/>
            </w:r>
            <w:r>
              <w:rPr>
                <w:spacing w:val="-2"/>
                <w:sz w:val="18"/>
              </w:rPr>
              <w:t>demostrar</w:t>
            </w:r>
            <w:r>
              <w:rPr>
                <w:sz w:val="18"/>
              </w:rPr>
              <w:tab/>
            </w:r>
            <w:r>
              <w:rPr>
                <w:sz w:val="18"/>
              </w:rPr>
              <w:tab/>
            </w:r>
            <w:r>
              <w:rPr>
                <w:sz w:val="18"/>
              </w:rPr>
              <w:tab/>
            </w:r>
            <w:r>
              <w:rPr>
                <w:spacing w:val="-10"/>
                <w:sz w:val="18"/>
              </w:rPr>
              <w:t>o</w:t>
            </w:r>
            <w:r>
              <w:rPr>
                <w:spacing w:val="-2"/>
                <w:sz w:val="18"/>
              </w:rPr>
              <w:t xml:space="preserve"> verificar</w:t>
            </w:r>
            <w:r>
              <w:rPr>
                <w:sz w:val="18"/>
              </w:rPr>
              <w:tab/>
            </w:r>
            <w:r>
              <w:rPr>
                <w:sz w:val="18"/>
              </w:rPr>
              <w:tab/>
            </w:r>
            <w:r>
              <w:rPr>
                <w:spacing w:val="-4"/>
                <w:sz w:val="18"/>
              </w:rPr>
              <w:t>desde</w:t>
            </w:r>
            <w:r>
              <w:rPr>
                <w:sz w:val="18"/>
              </w:rPr>
              <w:tab/>
            </w:r>
            <w:r>
              <w:rPr>
                <w:sz w:val="18"/>
              </w:rPr>
              <w:tab/>
            </w:r>
            <w:r>
              <w:rPr>
                <w:spacing w:val="-6"/>
                <w:sz w:val="18"/>
              </w:rPr>
              <w:t xml:space="preserve">la </w:t>
            </w:r>
            <w:r>
              <w:rPr>
                <w:spacing w:val="-2"/>
                <w:sz w:val="18"/>
              </w:rPr>
              <w:t>interfaz</w:t>
            </w:r>
            <w:r>
              <w:rPr>
                <w:spacing w:val="40"/>
                <w:sz w:val="18"/>
              </w:rPr>
              <w:t xml:space="preserve"> </w:t>
            </w:r>
            <w:r>
              <w:rPr>
                <w:spacing w:val="-2"/>
                <w:sz w:val="18"/>
              </w:rPr>
              <w:t>correspondiente.</w:t>
            </w:r>
          </w:p>
        </w:tc>
      </w:tr>
      <w:tr w:rsidR="00AA4259" w14:paraId="3A47DB09" w14:textId="77777777">
        <w:trPr>
          <w:trHeight w:val="1862"/>
        </w:trPr>
        <w:tc>
          <w:tcPr>
            <w:tcW w:w="1077" w:type="dxa"/>
            <w:tcBorders>
              <w:right w:val="nil"/>
            </w:tcBorders>
            <w:shd w:val="clear" w:color="auto" w:fill="DEEAF6"/>
          </w:tcPr>
          <w:p w14:paraId="1A4E045C" w14:textId="77777777" w:rsidR="00AA4259" w:rsidRDefault="001B440B">
            <w:pPr>
              <w:pStyle w:val="TableParagraph"/>
              <w:ind w:left="107" w:right="168"/>
              <w:rPr>
                <w:sz w:val="18"/>
              </w:rPr>
            </w:pPr>
            <w:r>
              <w:rPr>
                <w:spacing w:val="-6"/>
                <w:sz w:val="18"/>
              </w:rPr>
              <w:t xml:space="preserve">1. </w:t>
            </w:r>
            <w:r>
              <w:rPr>
                <w:spacing w:val="-2"/>
                <w:sz w:val="18"/>
              </w:rPr>
              <w:t>SISTEMA</w:t>
            </w:r>
          </w:p>
        </w:tc>
        <w:tc>
          <w:tcPr>
            <w:tcW w:w="656" w:type="dxa"/>
            <w:tcBorders>
              <w:left w:val="nil"/>
              <w:right w:val="nil"/>
            </w:tcBorders>
            <w:shd w:val="clear" w:color="auto" w:fill="DEEAF6"/>
          </w:tcPr>
          <w:p w14:paraId="3E0A0667" w14:textId="77777777" w:rsidR="00AA4259" w:rsidRDefault="001B440B">
            <w:pPr>
              <w:pStyle w:val="TableParagraph"/>
              <w:spacing w:line="206" w:lineRule="exact"/>
              <w:ind w:left="13"/>
              <w:jc w:val="center"/>
              <w:rPr>
                <w:sz w:val="18"/>
              </w:rPr>
            </w:pPr>
            <w:r>
              <w:rPr>
                <w:spacing w:val="-4"/>
                <w:sz w:val="18"/>
              </w:rPr>
              <w:t>1.15</w:t>
            </w:r>
          </w:p>
        </w:tc>
        <w:tc>
          <w:tcPr>
            <w:tcW w:w="2830" w:type="dxa"/>
            <w:tcBorders>
              <w:left w:val="nil"/>
              <w:right w:val="nil"/>
            </w:tcBorders>
            <w:shd w:val="clear" w:color="auto" w:fill="DEEAF6"/>
          </w:tcPr>
          <w:p w14:paraId="21A4741D" w14:textId="77777777" w:rsidR="00AA4259" w:rsidRDefault="001B440B">
            <w:pPr>
              <w:pStyle w:val="TableParagraph"/>
              <w:ind w:left="113" w:right="102"/>
              <w:jc w:val="both"/>
              <w:rPr>
                <w:sz w:val="18"/>
              </w:rPr>
            </w:pPr>
            <w:r>
              <w:rPr>
                <w:sz w:val="18"/>
              </w:rPr>
              <w:t>Cuando</w:t>
            </w:r>
            <w:r>
              <w:rPr>
                <w:spacing w:val="-15"/>
                <w:sz w:val="18"/>
              </w:rPr>
              <w:t xml:space="preserve"> </w:t>
            </w:r>
            <w:r>
              <w:rPr>
                <w:sz w:val="18"/>
              </w:rPr>
              <w:t>un</w:t>
            </w:r>
            <w:r>
              <w:rPr>
                <w:spacing w:val="-12"/>
                <w:sz w:val="18"/>
              </w:rPr>
              <w:t xml:space="preserve"> </w:t>
            </w:r>
            <w:r>
              <w:rPr>
                <w:sz w:val="18"/>
              </w:rPr>
              <w:t>usuario</w:t>
            </w:r>
            <w:r>
              <w:rPr>
                <w:spacing w:val="-13"/>
                <w:sz w:val="18"/>
              </w:rPr>
              <w:t xml:space="preserve"> </w:t>
            </w:r>
            <w:r>
              <w:rPr>
                <w:sz w:val="18"/>
              </w:rPr>
              <w:t>autorizado</w:t>
            </w:r>
            <w:r>
              <w:rPr>
                <w:spacing w:val="-12"/>
                <w:sz w:val="18"/>
              </w:rPr>
              <w:t xml:space="preserve"> </w:t>
            </w:r>
            <w:r>
              <w:rPr>
                <w:sz w:val="18"/>
              </w:rPr>
              <w:t>se encuentre navegando por un conjunto de entidades, el SGDEA</w:t>
            </w:r>
            <w:r>
              <w:rPr>
                <w:spacing w:val="-9"/>
                <w:sz w:val="18"/>
              </w:rPr>
              <w:t xml:space="preserve"> </w:t>
            </w:r>
            <w:r>
              <w:rPr>
                <w:sz w:val="18"/>
              </w:rPr>
              <w:t>debe</w:t>
            </w:r>
            <w:r>
              <w:rPr>
                <w:spacing w:val="-9"/>
                <w:sz w:val="18"/>
              </w:rPr>
              <w:t xml:space="preserve"> </w:t>
            </w:r>
            <w:r>
              <w:rPr>
                <w:sz w:val="18"/>
              </w:rPr>
              <w:t>por</w:t>
            </w:r>
            <w:r>
              <w:rPr>
                <w:spacing w:val="-11"/>
                <w:sz w:val="18"/>
              </w:rPr>
              <w:t xml:space="preserve"> </w:t>
            </w:r>
            <w:r>
              <w:rPr>
                <w:sz w:val="18"/>
              </w:rPr>
              <w:t>defecto,</w:t>
            </w:r>
            <w:r>
              <w:rPr>
                <w:spacing w:val="-9"/>
                <w:sz w:val="18"/>
              </w:rPr>
              <w:t xml:space="preserve"> </w:t>
            </w:r>
            <w:r>
              <w:rPr>
                <w:sz w:val="18"/>
              </w:rPr>
              <w:t>limitar el conjunto de entidades solamente</w:t>
            </w:r>
            <w:r>
              <w:rPr>
                <w:spacing w:val="-13"/>
                <w:sz w:val="18"/>
              </w:rPr>
              <w:t xml:space="preserve"> </w:t>
            </w:r>
            <w:r>
              <w:rPr>
                <w:sz w:val="18"/>
              </w:rPr>
              <w:t>a</w:t>
            </w:r>
            <w:r>
              <w:rPr>
                <w:spacing w:val="-12"/>
                <w:sz w:val="18"/>
              </w:rPr>
              <w:t xml:space="preserve"> </w:t>
            </w:r>
            <w:r>
              <w:rPr>
                <w:sz w:val="18"/>
              </w:rPr>
              <w:t>las</w:t>
            </w:r>
            <w:r>
              <w:rPr>
                <w:spacing w:val="-13"/>
                <w:sz w:val="18"/>
              </w:rPr>
              <w:t xml:space="preserve"> </w:t>
            </w:r>
            <w:r>
              <w:rPr>
                <w:sz w:val="18"/>
              </w:rPr>
              <w:t>activas,</w:t>
            </w:r>
            <w:r>
              <w:rPr>
                <w:spacing w:val="-12"/>
                <w:sz w:val="18"/>
              </w:rPr>
              <w:t xml:space="preserve"> </w:t>
            </w:r>
            <w:r>
              <w:rPr>
                <w:sz w:val="18"/>
              </w:rPr>
              <w:t>a</w:t>
            </w:r>
            <w:r>
              <w:rPr>
                <w:spacing w:val="-13"/>
                <w:sz w:val="18"/>
              </w:rPr>
              <w:t xml:space="preserve"> </w:t>
            </w:r>
            <w:r>
              <w:rPr>
                <w:sz w:val="18"/>
              </w:rPr>
              <w:t>menos que el usuario elija específicamente</w:t>
            </w:r>
            <w:r>
              <w:rPr>
                <w:spacing w:val="1"/>
                <w:sz w:val="18"/>
              </w:rPr>
              <w:t xml:space="preserve"> </w:t>
            </w:r>
            <w:r>
              <w:rPr>
                <w:sz w:val="18"/>
              </w:rPr>
              <w:t>navegar por</w:t>
            </w:r>
            <w:r>
              <w:rPr>
                <w:spacing w:val="1"/>
                <w:sz w:val="18"/>
              </w:rPr>
              <w:t xml:space="preserve"> </w:t>
            </w:r>
            <w:r>
              <w:rPr>
                <w:spacing w:val="-5"/>
                <w:sz w:val="18"/>
              </w:rPr>
              <w:t>las</w:t>
            </w:r>
          </w:p>
          <w:p w14:paraId="3D073615" w14:textId="77777777" w:rsidR="00AA4259" w:rsidRDefault="001B440B">
            <w:pPr>
              <w:pStyle w:val="TableParagraph"/>
              <w:spacing w:line="187" w:lineRule="exact"/>
              <w:ind w:left="113"/>
              <w:jc w:val="both"/>
              <w:rPr>
                <w:sz w:val="18"/>
              </w:rPr>
            </w:pPr>
            <w:r>
              <w:rPr>
                <w:sz w:val="18"/>
              </w:rPr>
              <w:t>entidades</w:t>
            </w:r>
            <w:r>
              <w:rPr>
                <w:spacing w:val="-2"/>
                <w:sz w:val="18"/>
              </w:rPr>
              <w:t xml:space="preserve"> </w:t>
            </w:r>
            <w:r>
              <w:rPr>
                <w:sz w:val="18"/>
              </w:rPr>
              <w:t>activas</w:t>
            </w:r>
            <w:r>
              <w:rPr>
                <w:spacing w:val="-4"/>
                <w:sz w:val="18"/>
              </w:rPr>
              <w:t xml:space="preserve"> </w:t>
            </w:r>
            <w:r>
              <w:rPr>
                <w:sz w:val="18"/>
              </w:rPr>
              <w:t>y</w:t>
            </w:r>
            <w:r>
              <w:rPr>
                <w:spacing w:val="-1"/>
                <w:sz w:val="18"/>
              </w:rPr>
              <w:t xml:space="preserve"> </w:t>
            </w:r>
            <w:r>
              <w:rPr>
                <w:spacing w:val="-2"/>
                <w:sz w:val="18"/>
              </w:rPr>
              <w:t>residuales.</w:t>
            </w:r>
          </w:p>
        </w:tc>
        <w:tc>
          <w:tcPr>
            <w:tcW w:w="1494" w:type="dxa"/>
            <w:tcBorders>
              <w:left w:val="nil"/>
              <w:right w:val="nil"/>
            </w:tcBorders>
            <w:shd w:val="clear" w:color="auto" w:fill="DEEAF6"/>
          </w:tcPr>
          <w:p w14:paraId="58B28A49" w14:textId="77777777" w:rsidR="00AA4259" w:rsidRDefault="001B440B">
            <w:pPr>
              <w:pStyle w:val="TableParagraph"/>
              <w:spacing w:line="206" w:lineRule="exact"/>
              <w:ind w:left="2" w:right="1"/>
              <w:jc w:val="center"/>
              <w:rPr>
                <w:sz w:val="18"/>
              </w:rPr>
            </w:pPr>
            <w:r>
              <w:rPr>
                <w:spacing w:val="-5"/>
                <w:sz w:val="18"/>
              </w:rPr>
              <w:t>Sí</w:t>
            </w:r>
          </w:p>
        </w:tc>
        <w:tc>
          <w:tcPr>
            <w:tcW w:w="1214" w:type="dxa"/>
            <w:tcBorders>
              <w:left w:val="nil"/>
              <w:right w:val="nil"/>
            </w:tcBorders>
            <w:shd w:val="clear" w:color="auto" w:fill="DEEAF6"/>
          </w:tcPr>
          <w:p w14:paraId="546FF75F" w14:textId="77777777" w:rsidR="00AA4259" w:rsidRDefault="001B440B">
            <w:pPr>
              <w:pStyle w:val="TableParagraph"/>
              <w:spacing w:line="206" w:lineRule="exact"/>
              <w:ind w:left="11" w:right="3"/>
              <w:jc w:val="center"/>
              <w:rPr>
                <w:rFonts w:ascii="Arial"/>
                <w:b/>
                <w:sz w:val="18"/>
              </w:rPr>
            </w:pPr>
            <w:r>
              <w:rPr>
                <w:rFonts w:ascii="Arial"/>
                <w:b/>
                <w:spacing w:val="-5"/>
                <w:sz w:val="18"/>
              </w:rPr>
              <w:t>No</w:t>
            </w:r>
          </w:p>
        </w:tc>
        <w:tc>
          <w:tcPr>
            <w:tcW w:w="2137" w:type="dxa"/>
            <w:tcBorders>
              <w:left w:val="nil"/>
            </w:tcBorders>
            <w:shd w:val="clear" w:color="auto" w:fill="DEEAF6"/>
          </w:tcPr>
          <w:p w14:paraId="6671E415" w14:textId="77777777" w:rsidR="00AA4259" w:rsidRDefault="001B440B">
            <w:pPr>
              <w:pStyle w:val="TableParagraph"/>
              <w:tabs>
                <w:tab w:val="left" w:pos="822"/>
                <w:tab w:val="left" w:pos="1077"/>
                <w:tab w:val="left" w:pos="1412"/>
                <w:tab w:val="left" w:pos="1841"/>
                <w:tab w:val="left" w:pos="1893"/>
                <w:tab w:val="left" w:pos="1932"/>
              </w:tabs>
              <w:ind w:left="120" w:right="97"/>
              <w:rPr>
                <w:sz w:val="18"/>
              </w:rPr>
            </w:pPr>
            <w:r>
              <w:rPr>
                <w:sz w:val="18"/>
              </w:rPr>
              <w:t>El</w:t>
            </w:r>
            <w:r>
              <w:rPr>
                <w:spacing w:val="40"/>
                <w:sz w:val="18"/>
              </w:rPr>
              <w:t xml:space="preserve"> </w:t>
            </w:r>
            <w:r>
              <w:rPr>
                <w:sz w:val="18"/>
              </w:rPr>
              <w:t>cumplimiento</w:t>
            </w:r>
            <w:r>
              <w:rPr>
                <w:spacing w:val="40"/>
                <w:sz w:val="18"/>
              </w:rPr>
              <w:t xml:space="preserve"> </w:t>
            </w:r>
            <w:r>
              <w:rPr>
                <w:sz w:val="18"/>
              </w:rPr>
              <w:t>de</w:t>
            </w:r>
            <w:r>
              <w:rPr>
                <w:spacing w:val="40"/>
                <w:sz w:val="18"/>
              </w:rPr>
              <w:t xml:space="preserve"> </w:t>
            </w:r>
            <w:r>
              <w:rPr>
                <w:sz w:val="18"/>
              </w:rPr>
              <w:t xml:space="preserve">la </w:t>
            </w:r>
            <w:r>
              <w:rPr>
                <w:spacing w:val="-2"/>
                <w:sz w:val="18"/>
              </w:rPr>
              <w:t>funcionalidad</w:t>
            </w:r>
            <w:r>
              <w:rPr>
                <w:sz w:val="18"/>
              </w:rPr>
              <w:tab/>
            </w:r>
            <w:r>
              <w:rPr>
                <w:spacing w:val="-6"/>
                <w:sz w:val="18"/>
              </w:rPr>
              <w:t>no</w:t>
            </w:r>
            <w:r>
              <w:rPr>
                <w:sz w:val="18"/>
              </w:rPr>
              <w:tab/>
            </w:r>
            <w:r>
              <w:rPr>
                <w:spacing w:val="-6"/>
                <w:sz w:val="18"/>
              </w:rPr>
              <w:t xml:space="preserve">se </w:t>
            </w:r>
            <w:r>
              <w:rPr>
                <w:spacing w:val="-4"/>
                <w:sz w:val="18"/>
              </w:rPr>
              <w:t>pudo</w:t>
            </w:r>
            <w:r>
              <w:rPr>
                <w:sz w:val="18"/>
              </w:rPr>
              <w:tab/>
            </w:r>
            <w:r>
              <w:rPr>
                <w:spacing w:val="-2"/>
                <w:sz w:val="18"/>
              </w:rPr>
              <w:t>demostrar</w:t>
            </w:r>
            <w:r>
              <w:rPr>
                <w:sz w:val="18"/>
              </w:rPr>
              <w:tab/>
            </w:r>
            <w:r>
              <w:rPr>
                <w:sz w:val="18"/>
              </w:rPr>
              <w:tab/>
            </w:r>
            <w:r>
              <w:rPr>
                <w:sz w:val="18"/>
              </w:rPr>
              <w:tab/>
            </w:r>
            <w:r>
              <w:rPr>
                <w:spacing w:val="-10"/>
                <w:sz w:val="18"/>
              </w:rPr>
              <w:t>o</w:t>
            </w:r>
            <w:r>
              <w:rPr>
                <w:spacing w:val="-2"/>
                <w:sz w:val="18"/>
              </w:rPr>
              <w:t xml:space="preserve"> verificar</w:t>
            </w:r>
            <w:r>
              <w:rPr>
                <w:sz w:val="18"/>
              </w:rPr>
              <w:tab/>
            </w:r>
            <w:r>
              <w:rPr>
                <w:sz w:val="18"/>
              </w:rPr>
              <w:tab/>
            </w:r>
            <w:r>
              <w:rPr>
                <w:spacing w:val="-4"/>
                <w:sz w:val="18"/>
              </w:rPr>
              <w:t>desde</w:t>
            </w:r>
            <w:r>
              <w:rPr>
                <w:sz w:val="18"/>
              </w:rPr>
              <w:tab/>
            </w:r>
            <w:r>
              <w:rPr>
                <w:sz w:val="18"/>
              </w:rPr>
              <w:tab/>
            </w:r>
            <w:r>
              <w:rPr>
                <w:spacing w:val="-6"/>
                <w:sz w:val="18"/>
              </w:rPr>
              <w:t xml:space="preserve">la </w:t>
            </w:r>
            <w:r>
              <w:rPr>
                <w:spacing w:val="-2"/>
                <w:sz w:val="18"/>
              </w:rPr>
              <w:t>interfaz</w:t>
            </w:r>
            <w:r>
              <w:rPr>
                <w:spacing w:val="40"/>
                <w:sz w:val="18"/>
              </w:rPr>
              <w:t xml:space="preserve"> </w:t>
            </w:r>
            <w:r>
              <w:rPr>
                <w:spacing w:val="-2"/>
                <w:sz w:val="18"/>
              </w:rPr>
              <w:t>correspondiente.</w:t>
            </w:r>
          </w:p>
        </w:tc>
      </w:tr>
      <w:tr w:rsidR="00AA4259" w14:paraId="69CF3249" w14:textId="77777777">
        <w:trPr>
          <w:trHeight w:val="1656"/>
        </w:trPr>
        <w:tc>
          <w:tcPr>
            <w:tcW w:w="1077" w:type="dxa"/>
            <w:tcBorders>
              <w:right w:val="nil"/>
            </w:tcBorders>
          </w:tcPr>
          <w:p w14:paraId="71AAC733" w14:textId="77777777" w:rsidR="00AA4259" w:rsidRDefault="001B440B">
            <w:pPr>
              <w:pStyle w:val="TableParagraph"/>
              <w:spacing w:before="1"/>
              <w:ind w:left="107" w:right="168"/>
              <w:rPr>
                <w:sz w:val="18"/>
              </w:rPr>
            </w:pPr>
            <w:r>
              <w:rPr>
                <w:spacing w:val="-6"/>
                <w:sz w:val="18"/>
              </w:rPr>
              <w:t xml:space="preserve">1. </w:t>
            </w:r>
            <w:r>
              <w:rPr>
                <w:spacing w:val="-2"/>
                <w:sz w:val="18"/>
              </w:rPr>
              <w:t>SISTEMA</w:t>
            </w:r>
          </w:p>
        </w:tc>
        <w:tc>
          <w:tcPr>
            <w:tcW w:w="656" w:type="dxa"/>
            <w:tcBorders>
              <w:left w:val="nil"/>
              <w:right w:val="nil"/>
            </w:tcBorders>
          </w:tcPr>
          <w:p w14:paraId="3FA8F50D" w14:textId="77777777" w:rsidR="00AA4259" w:rsidRDefault="001B440B">
            <w:pPr>
              <w:pStyle w:val="TableParagraph"/>
              <w:spacing w:before="1"/>
              <w:ind w:left="13"/>
              <w:jc w:val="center"/>
              <w:rPr>
                <w:sz w:val="18"/>
              </w:rPr>
            </w:pPr>
            <w:r>
              <w:rPr>
                <w:spacing w:val="-4"/>
                <w:sz w:val="18"/>
              </w:rPr>
              <w:t>1.16</w:t>
            </w:r>
          </w:p>
        </w:tc>
        <w:tc>
          <w:tcPr>
            <w:tcW w:w="2830" w:type="dxa"/>
            <w:tcBorders>
              <w:left w:val="nil"/>
              <w:right w:val="nil"/>
            </w:tcBorders>
          </w:tcPr>
          <w:p w14:paraId="4FCDC193" w14:textId="77777777" w:rsidR="00AA4259" w:rsidRDefault="001B440B">
            <w:pPr>
              <w:pStyle w:val="TableParagraph"/>
              <w:tabs>
                <w:tab w:val="left" w:pos="2204"/>
              </w:tabs>
              <w:spacing w:before="1"/>
              <w:ind w:left="113" w:right="103"/>
              <w:jc w:val="both"/>
              <w:rPr>
                <w:sz w:val="18"/>
              </w:rPr>
            </w:pPr>
            <w:r>
              <w:rPr>
                <w:sz w:val="18"/>
              </w:rPr>
              <w:t xml:space="preserve">El SGDEA debe generar identificadores del sistema para nuevas entidades como </w:t>
            </w:r>
            <w:r>
              <w:rPr>
                <w:spacing w:val="-2"/>
                <w:sz w:val="18"/>
              </w:rPr>
              <w:t>identificadores</w:t>
            </w:r>
            <w:r>
              <w:rPr>
                <w:sz w:val="18"/>
              </w:rPr>
              <w:tab/>
            </w:r>
            <w:r>
              <w:rPr>
                <w:spacing w:val="-2"/>
                <w:sz w:val="18"/>
              </w:rPr>
              <w:t xml:space="preserve">únicos </w:t>
            </w:r>
            <w:r>
              <w:rPr>
                <w:sz w:val="18"/>
              </w:rPr>
              <w:t xml:space="preserve">universales </w:t>
            </w:r>
            <w:r>
              <w:rPr>
                <w:rFonts w:ascii="Arial" w:hAnsi="Arial"/>
                <w:b/>
                <w:sz w:val="18"/>
              </w:rPr>
              <w:t xml:space="preserve">(UUID) </w:t>
            </w:r>
            <w:r>
              <w:rPr>
                <w:sz w:val="18"/>
              </w:rPr>
              <w:t>y no debe permitir</w:t>
            </w:r>
            <w:r>
              <w:rPr>
                <w:spacing w:val="-13"/>
                <w:sz w:val="18"/>
              </w:rPr>
              <w:t xml:space="preserve"> </w:t>
            </w:r>
            <w:r>
              <w:rPr>
                <w:sz w:val="18"/>
              </w:rPr>
              <w:t>que</w:t>
            </w:r>
            <w:r>
              <w:rPr>
                <w:spacing w:val="-12"/>
                <w:sz w:val="18"/>
              </w:rPr>
              <w:t xml:space="preserve"> </w:t>
            </w:r>
            <w:r>
              <w:rPr>
                <w:sz w:val="18"/>
              </w:rPr>
              <w:t>estos</w:t>
            </w:r>
            <w:r>
              <w:rPr>
                <w:spacing w:val="-13"/>
                <w:sz w:val="18"/>
              </w:rPr>
              <w:t xml:space="preserve"> </w:t>
            </w:r>
            <w:r>
              <w:rPr>
                <w:sz w:val="18"/>
              </w:rPr>
              <w:t>identificadores sean</w:t>
            </w:r>
            <w:r>
              <w:rPr>
                <w:spacing w:val="76"/>
                <w:sz w:val="18"/>
              </w:rPr>
              <w:t xml:space="preserve">    </w:t>
            </w:r>
            <w:r>
              <w:rPr>
                <w:sz w:val="18"/>
              </w:rPr>
              <w:t>modificados</w:t>
            </w:r>
            <w:r>
              <w:rPr>
                <w:spacing w:val="77"/>
                <w:sz w:val="18"/>
              </w:rPr>
              <w:t xml:space="preserve">    </w:t>
            </w:r>
            <w:r>
              <w:rPr>
                <w:spacing w:val="-5"/>
                <w:sz w:val="18"/>
              </w:rPr>
              <w:t>y/o</w:t>
            </w:r>
          </w:p>
          <w:p w14:paraId="2387F3AE" w14:textId="77777777" w:rsidR="00AA4259" w:rsidRDefault="001B440B">
            <w:pPr>
              <w:pStyle w:val="TableParagraph"/>
              <w:spacing w:line="186" w:lineRule="exact"/>
              <w:ind w:left="113"/>
              <w:rPr>
                <w:sz w:val="18"/>
              </w:rPr>
            </w:pPr>
            <w:r>
              <w:rPr>
                <w:spacing w:val="-2"/>
                <w:sz w:val="18"/>
              </w:rPr>
              <w:t>eliminados.</w:t>
            </w:r>
          </w:p>
        </w:tc>
        <w:tc>
          <w:tcPr>
            <w:tcW w:w="1494" w:type="dxa"/>
            <w:tcBorders>
              <w:left w:val="nil"/>
              <w:right w:val="nil"/>
            </w:tcBorders>
          </w:tcPr>
          <w:p w14:paraId="319C146E" w14:textId="77777777" w:rsidR="00AA4259" w:rsidRDefault="001B440B">
            <w:pPr>
              <w:pStyle w:val="TableParagraph"/>
              <w:spacing w:before="1"/>
              <w:ind w:left="2" w:right="1"/>
              <w:jc w:val="center"/>
              <w:rPr>
                <w:sz w:val="18"/>
              </w:rPr>
            </w:pPr>
            <w:r>
              <w:rPr>
                <w:spacing w:val="-5"/>
                <w:sz w:val="18"/>
              </w:rPr>
              <w:t>Sí</w:t>
            </w:r>
          </w:p>
        </w:tc>
        <w:tc>
          <w:tcPr>
            <w:tcW w:w="1214" w:type="dxa"/>
            <w:tcBorders>
              <w:left w:val="nil"/>
              <w:right w:val="nil"/>
            </w:tcBorders>
          </w:tcPr>
          <w:p w14:paraId="4BC89EF8" w14:textId="77777777" w:rsidR="00AA4259" w:rsidRDefault="001B440B">
            <w:pPr>
              <w:pStyle w:val="TableParagraph"/>
              <w:spacing w:before="1"/>
              <w:ind w:left="11" w:right="3"/>
              <w:jc w:val="center"/>
              <w:rPr>
                <w:rFonts w:ascii="Arial"/>
                <w:b/>
                <w:sz w:val="18"/>
              </w:rPr>
            </w:pPr>
            <w:r>
              <w:rPr>
                <w:rFonts w:ascii="Arial"/>
                <w:b/>
                <w:spacing w:val="-5"/>
                <w:sz w:val="18"/>
              </w:rPr>
              <w:t>No</w:t>
            </w:r>
          </w:p>
        </w:tc>
        <w:tc>
          <w:tcPr>
            <w:tcW w:w="2137" w:type="dxa"/>
            <w:tcBorders>
              <w:left w:val="nil"/>
            </w:tcBorders>
          </w:tcPr>
          <w:p w14:paraId="6A877638" w14:textId="77777777" w:rsidR="00AA4259" w:rsidRDefault="001B440B">
            <w:pPr>
              <w:pStyle w:val="TableParagraph"/>
              <w:tabs>
                <w:tab w:val="left" w:pos="822"/>
                <w:tab w:val="left" w:pos="1077"/>
                <w:tab w:val="left" w:pos="1412"/>
                <w:tab w:val="left" w:pos="1841"/>
                <w:tab w:val="left" w:pos="1893"/>
                <w:tab w:val="left" w:pos="1932"/>
              </w:tabs>
              <w:spacing w:before="1"/>
              <w:ind w:left="120" w:right="97"/>
              <w:rPr>
                <w:sz w:val="18"/>
              </w:rPr>
            </w:pPr>
            <w:r>
              <w:rPr>
                <w:sz w:val="18"/>
              </w:rPr>
              <w:t>El</w:t>
            </w:r>
            <w:r>
              <w:rPr>
                <w:spacing w:val="40"/>
                <w:sz w:val="18"/>
              </w:rPr>
              <w:t xml:space="preserve"> </w:t>
            </w:r>
            <w:r>
              <w:rPr>
                <w:sz w:val="18"/>
              </w:rPr>
              <w:t>cumplimiento</w:t>
            </w:r>
            <w:r>
              <w:rPr>
                <w:spacing w:val="40"/>
                <w:sz w:val="18"/>
              </w:rPr>
              <w:t xml:space="preserve"> </w:t>
            </w:r>
            <w:r>
              <w:rPr>
                <w:sz w:val="18"/>
              </w:rPr>
              <w:t>de</w:t>
            </w:r>
            <w:r>
              <w:rPr>
                <w:spacing w:val="40"/>
                <w:sz w:val="18"/>
              </w:rPr>
              <w:t xml:space="preserve"> </w:t>
            </w:r>
            <w:r>
              <w:rPr>
                <w:sz w:val="18"/>
              </w:rPr>
              <w:t xml:space="preserve">la </w:t>
            </w:r>
            <w:r>
              <w:rPr>
                <w:spacing w:val="-2"/>
                <w:sz w:val="18"/>
              </w:rPr>
              <w:t>funcionalidad</w:t>
            </w:r>
            <w:r>
              <w:rPr>
                <w:sz w:val="18"/>
              </w:rPr>
              <w:tab/>
            </w:r>
            <w:r>
              <w:rPr>
                <w:spacing w:val="-6"/>
                <w:sz w:val="18"/>
              </w:rPr>
              <w:t>no</w:t>
            </w:r>
            <w:r>
              <w:rPr>
                <w:sz w:val="18"/>
              </w:rPr>
              <w:tab/>
            </w:r>
            <w:r>
              <w:rPr>
                <w:spacing w:val="-6"/>
                <w:sz w:val="18"/>
              </w:rPr>
              <w:t xml:space="preserve">se </w:t>
            </w:r>
            <w:r>
              <w:rPr>
                <w:spacing w:val="-4"/>
                <w:sz w:val="18"/>
              </w:rPr>
              <w:t>pudo</w:t>
            </w:r>
            <w:r>
              <w:rPr>
                <w:sz w:val="18"/>
              </w:rPr>
              <w:tab/>
            </w:r>
            <w:r>
              <w:rPr>
                <w:spacing w:val="-2"/>
                <w:sz w:val="18"/>
              </w:rPr>
              <w:t>demostrar</w:t>
            </w:r>
            <w:r>
              <w:rPr>
                <w:sz w:val="18"/>
              </w:rPr>
              <w:tab/>
            </w:r>
            <w:r>
              <w:rPr>
                <w:sz w:val="18"/>
              </w:rPr>
              <w:tab/>
            </w:r>
            <w:r>
              <w:rPr>
                <w:sz w:val="18"/>
              </w:rPr>
              <w:tab/>
            </w:r>
            <w:r>
              <w:rPr>
                <w:spacing w:val="-10"/>
                <w:sz w:val="18"/>
              </w:rPr>
              <w:t>o</w:t>
            </w:r>
            <w:r>
              <w:rPr>
                <w:spacing w:val="-2"/>
                <w:sz w:val="18"/>
              </w:rPr>
              <w:t xml:space="preserve"> verificar</w:t>
            </w:r>
            <w:r>
              <w:rPr>
                <w:sz w:val="18"/>
              </w:rPr>
              <w:tab/>
            </w:r>
            <w:r>
              <w:rPr>
                <w:sz w:val="18"/>
              </w:rPr>
              <w:tab/>
            </w:r>
            <w:r>
              <w:rPr>
                <w:spacing w:val="-4"/>
                <w:sz w:val="18"/>
              </w:rPr>
              <w:t>desde</w:t>
            </w:r>
            <w:r>
              <w:rPr>
                <w:sz w:val="18"/>
              </w:rPr>
              <w:tab/>
            </w:r>
            <w:r>
              <w:rPr>
                <w:sz w:val="18"/>
              </w:rPr>
              <w:tab/>
            </w:r>
            <w:r>
              <w:rPr>
                <w:spacing w:val="-6"/>
                <w:sz w:val="18"/>
              </w:rPr>
              <w:t xml:space="preserve">la </w:t>
            </w:r>
            <w:r>
              <w:rPr>
                <w:spacing w:val="-2"/>
                <w:sz w:val="18"/>
              </w:rPr>
              <w:t>interfaz</w:t>
            </w:r>
            <w:r>
              <w:rPr>
                <w:spacing w:val="40"/>
                <w:sz w:val="18"/>
              </w:rPr>
              <w:t xml:space="preserve"> </w:t>
            </w:r>
            <w:r>
              <w:rPr>
                <w:spacing w:val="-2"/>
                <w:sz w:val="18"/>
              </w:rPr>
              <w:t>correspondiente.</w:t>
            </w:r>
          </w:p>
        </w:tc>
      </w:tr>
      <w:tr w:rsidR="00AA4259" w14:paraId="3E58DE82" w14:textId="77777777">
        <w:trPr>
          <w:trHeight w:val="1658"/>
        </w:trPr>
        <w:tc>
          <w:tcPr>
            <w:tcW w:w="1077" w:type="dxa"/>
            <w:tcBorders>
              <w:right w:val="nil"/>
            </w:tcBorders>
            <w:shd w:val="clear" w:color="auto" w:fill="DEEAF6"/>
          </w:tcPr>
          <w:p w14:paraId="4CC90298" w14:textId="77777777" w:rsidR="00AA4259" w:rsidRDefault="001B440B">
            <w:pPr>
              <w:pStyle w:val="TableParagraph"/>
              <w:spacing w:before="1"/>
              <w:ind w:left="107" w:right="168"/>
              <w:rPr>
                <w:sz w:val="18"/>
              </w:rPr>
            </w:pPr>
            <w:r>
              <w:rPr>
                <w:spacing w:val="-6"/>
                <w:sz w:val="18"/>
              </w:rPr>
              <w:t xml:space="preserve">1. </w:t>
            </w:r>
            <w:r>
              <w:rPr>
                <w:spacing w:val="-2"/>
                <w:sz w:val="18"/>
              </w:rPr>
              <w:t>SISTEMA</w:t>
            </w:r>
          </w:p>
        </w:tc>
        <w:tc>
          <w:tcPr>
            <w:tcW w:w="656" w:type="dxa"/>
            <w:tcBorders>
              <w:left w:val="nil"/>
              <w:right w:val="nil"/>
            </w:tcBorders>
            <w:shd w:val="clear" w:color="auto" w:fill="DEEAF6"/>
          </w:tcPr>
          <w:p w14:paraId="56756685" w14:textId="77777777" w:rsidR="00AA4259" w:rsidRDefault="001B440B">
            <w:pPr>
              <w:pStyle w:val="TableParagraph"/>
              <w:spacing w:before="1"/>
              <w:ind w:left="13"/>
              <w:jc w:val="center"/>
              <w:rPr>
                <w:sz w:val="18"/>
              </w:rPr>
            </w:pPr>
            <w:r>
              <w:rPr>
                <w:spacing w:val="-4"/>
                <w:sz w:val="18"/>
              </w:rPr>
              <w:t>1.17</w:t>
            </w:r>
          </w:p>
        </w:tc>
        <w:tc>
          <w:tcPr>
            <w:tcW w:w="2830" w:type="dxa"/>
            <w:tcBorders>
              <w:left w:val="nil"/>
              <w:right w:val="nil"/>
            </w:tcBorders>
            <w:shd w:val="clear" w:color="auto" w:fill="DEEAF6"/>
          </w:tcPr>
          <w:p w14:paraId="70EAEC55" w14:textId="77777777" w:rsidR="00AA4259" w:rsidRDefault="001B440B">
            <w:pPr>
              <w:pStyle w:val="TableParagraph"/>
              <w:spacing w:before="1"/>
              <w:ind w:left="113" w:right="104"/>
              <w:jc w:val="both"/>
              <w:rPr>
                <w:sz w:val="18"/>
              </w:rPr>
            </w:pPr>
            <w:r>
              <w:rPr>
                <w:sz w:val="18"/>
              </w:rPr>
              <w:t>El SGDEA debe permitir a un usuario autorizado cambiar la “Fecha/hora</w:t>
            </w:r>
            <w:r>
              <w:rPr>
                <w:spacing w:val="-5"/>
                <w:sz w:val="18"/>
              </w:rPr>
              <w:t xml:space="preserve"> </w:t>
            </w:r>
            <w:r>
              <w:rPr>
                <w:sz w:val="18"/>
              </w:rPr>
              <w:t>de</w:t>
            </w:r>
            <w:r>
              <w:rPr>
                <w:spacing w:val="-6"/>
                <w:sz w:val="18"/>
              </w:rPr>
              <w:t xml:space="preserve"> </w:t>
            </w:r>
            <w:r>
              <w:rPr>
                <w:sz w:val="18"/>
              </w:rPr>
              <w:t>origen”</w:t>
            </w:r>
            <w:r>
              <w:rPr>
                <w:spacing w:val="-5"/>
                <w:sz w:val="18"/>
              </w:rPr>
              <w:t xml:space="preserve"> </w:t>
            </w:r>
            <w:r>
              <w:rPr>
                <w:sz w:val="18"/>
              </w:rPr>
              <w:t>para</w:t>
            </w:r>
            <w:r>
              <w:rPr>
                <w:spacing w:val="-5"/>
                <w:sz w:val="18"/>
              </w:rPr>
              <w:t xml:space="preserve"> </w:t>
            </w:r>
            <w:r>
              <w:rPr>
                <w:sz w:val="18"/>
              </w:rPr>
              <w:t>una entidad activa, a una fecha y hora anterior a la estampa de tiempo</w:t>
            </w:r>
            <w:r>
              <w:rPr>
                <w:spacing w:val="-5"/>
                <w:sz w:val="18"/>
              </w:rPr>
              <w:t xml:space="preserve"> </w:t>
            </w:r>
            <w:r>
              <w:rPr>
                <w:sz w:val="18"/>
              </w:rPr>
              <w:t>de</w:t>
            </w:r>
            <w:r>
              <w:rPr>
                <w:spacing w:val="-3"/>
                <w:sz w:val="18"/>
              </w:rPr>
              <w:t xml:space="preserve"> </w:t>
            </w:r>
            <w:r>
              <w:rPr>
                <w:sz w:val="18"/>
              </w:rPr>
              <w:t>creación,</w:t>
            </w:r>
            <w:r>
              <w:rPr>
                <w:spacing w:val="-5"/>
                <w:sz w:val="18"/>
              </w:rPr>
              <w:t xml:space="preserve"> </w:t>
            </w:r>
            <w:r>
              <w:rPr>
                <w:sz w:val="18"/>
              </w:rPr>
              <w:t>siempre</w:t>
            </w:r>
            <w:r>
              <w:rPr>
                <w:spacing w:val="-2"/>
                <w:sz w:val="18"/>
              </w:rPr>
              <w:t xml:space="preserve"> </w:t>
            </w:r>
            <w:r>
              <w:rPr>
                <w:spacing w:val="-5"/>
                <w:sz w:val="18"/>
              </w:rPr>
              <w:t>que</w:t>
            </w:r>
          </w:p>
          <w:p w14:paraId="7F7967EB" w14:textId="77777777" w:rsidR="00AA4259" w:rsidRDefault="001B440B">
            <w:pPr>
              <w:pStyle w:val="TableParagraph"/>
              <w:spacing w:line="206" w:lineRule="exact"/>
              <w:ind w:left="113" w:right="104"/>
              <w:jc w:val="both"/>
              <w:rPr>
                <w:sz w:val="18"/>
              </w:rPr>
            </w:pPr>
            <w:r>
              <w:rPr>
                <w:sz w:val="18"/>
              </w:rPr>
              <w:t>el</w:t>
            </w:r>
            <w:r>
              <w:rPr>
                <w:spacing w:val="-13"/>
                <w:sz w:val="18"/>
              </w:rPr>
              <w:t xml:space="preserve"> </w:t>
            </w:r>
            <w:r>
              <w:rPr>
                <w:sz w:val="18"/>
              </w:rPr>
              <w:t>usuario</w:t>
            </w:r>
            <w:r>
              <w:rPr>
                <w:spacing w:val="-12"/>
                <w:sz w:val="18"/>
              </w:rPr>
              <w:t xml:space="preserve"> </w:t>
            </w:r>
            <w:r>
              <w:rPr>
                <w:sz w:val="18"/>
              </w:rPr>
              <w:t>justifique</w:t>
            </w:r>
            <w:r>
              <w:rPr>
                <w:spacing w:val="-13"/>
                <w:sz w:val="18"/>
              </w:rPr>
              <w:t xml:space="preserve"> </w:t>
            </w:r>
            <w:r>
              <w:rPr>
                <w:sz w:val="18"/>
              </w:rPr>
              <w:t>la</w:t>
            </w:r>
            <w:r>
              <w:rPr>
                <w:spacing w:val="-12"/>
                <w:sz w:val="18"/>
              </w:rPr>
              <w:t xml:space="preserve"> </w:t>
            </w:r>
            <w:r>
              <w:rPr>
                <w:sz w:val="18"/>
              </w:rPr>
              <w:t>razón</w:t>
            </w:r>
            <w:r>
              <w:rPr>
                <w:spacing w:val="-13"/>
                <w:sz w:val="18"/>
              </w:rPr>
              <w:t xml:space="preserve"> </w:t>
            </w:r>
            <w:r>
              <w:rPr>
                <w:sz w:val="18"/>
              </w:rPr>
              <w:t>para el cambio.</w:t>
            </w:r>
          </w:p>
        </w:tc>
        <w:tc>
          <w:tcPr>
            <w:tcW w:w="1494" w:type="dxa"/>
            <w:tcBorders>
              <w:left w:val="nil"/>
              <w:right w:val="nil"/>
            </w:tcBorders>
            <w:shd w:val="clear" w:color="auto" w:fill="DEEAF6"/>
          </w:tcPr>
          <w:p w14:paraId="6F94AA10" w14:textId="77777777" w:rsidR="00AA4259" w:rsidRDefault="001B440B">
            <w:pPr>
              <w:pStyle w:val="TableParagraph"/>
              <w:spacing w:before="1"/>
              <w:ind w:left="2" w:right="1"/>
              <w:jc w:val="center"/>
              <w:rPr>
                <w:sz w:val="18"/>
              </w:rPr>
            </w:pPr>
            <w:r>
              <w:rPr>
                <w:spacing w:val="-5"/>
                <w:sz w:val="18"/>
              </w:rPr>
              <w:t>Sí</w:t>
            </w:r>
          </w:p>
        </w:tc>
        <w:tc>
          <w:tcPr>
            <w:tcW w:w="1214" w:type="dxa"/>
            <w:tcBorders>
              <w:left w:val="nil"/>
              <w:right w:val="nil"/>
            </w:tcBorders>
            <w:shd w:val="clear" w:color="auto" w:fill="DEEAF6"/>
          </w:tcPr>
          <w:p w14:paraId="354D2638" w14:textId="77777777" w:rsidR="00AA4259" w:rsidRDefault="001B440B">
            <w:pPr>
              <w:pStyle w:val="TableParagraph"/>
              <w:spacing w:before="1"/>
              <w:ind w:left="11" w:right="3"/>
              <w:jc w:val="center"/>
              <w:rPr>
                <w:rFonts w:ascii="Arial"/>
                <w:b/>
                <w:sz w:val="18"/>
              </w:rPr>
            </w:pPr>
            <w:r>
              <w:rPr>
                <w:rFonts w:ascii="Arial"/>
                <w:b/>
                <w:spacing w:val="-5"/>
                <w:sz w:val="18"/>
              </w:rPr>
              <w:t>No</w:t>
            </w:r>
          </w:p>
        </w:tc>
        <w:tc>
          <w:tcPr>
            <w:tcW w:w="2137" w:type="dxa"/>
            <w:tcBorders>
              <w:left w:val="nil"/>
            </w:tcBorders>
            <w:shd w:val="clear" w:color="auto" w:fill="DEEAF6"/>
          </w:tcPr>
          <w:p w14:paraId="6BBFF64D" w14:textId="77777777" w:rsidR="00AA4259" w:rsidRDefault="001B440B">
            <w:pPr>
              <w:pStyle w:val="TableParagraph"/>
              <w:tabs>
                <w:tab w:val="left" w:pos="822"/>
                <w:tab w:val="left" w:pos="1077"/>
                <w:tab w:val="left" w:pos="1412"/>
                <w:tab w:val="left" w:pos="1841"/>
                <w:tab w:val="left" w:pos="1893"/>
                <w:tab w:val="left" w:pos="1932"/>
              </w:tabs>
              <w:spacing w:before="1"/>
              <w:ind w:left="120" w:right="97"/>
              <w:rPr>
                <w:sz w:val="18"/>
              </w:rPr>
            </w:pPr>
            <w:r>
              <w:rPr>
                <w:sz w:val="18"/>
              </w:rPr>
              <w:t>El</w:t>
            </w:r>
            <w:r>
              <w:rPr>
                <w:spacing w:val="40"/>
                <w:sz w:val="18"/>
              </w:rPr>
              <w:t xml:space="preserve"> </w:t>
            </w:r>
            <w:r>
              <w:rPr>
                <w:sz w:val="18"/>
              </w:rPr>
              <w:t>cumplimiento</w:t>
            </w:r>
            <w:r>
              <w:rPr>
                <w:spacing w:val="40"/>
                <w:sz w:val="18"/>
              </w:rPr>
              <w:t xml:space="preserve"> </w:t>
            </w:r>
            <w:r>
              <w:rPr>
                <w:sz w:val="18"/>
              </w:rPr>
              <w:t>de</w:t>
            </w:r>
            <w:r>
              <w:rPr>
                <w:spacing w:val="40"/>
                <w:sz w:val="18"/>
              </w:rPr>
              <w:t xml:space="preserve"> </w:t>
            </w:r>
            <w:r>
              <w:rPr>
                <w:sz w:val="18"/>
              </w:rPr>
              <w:t xml:space="preserve">la </w:t>
            </w:r>
            <w:r>
              <w:rPr>
                <w:spacing w:val="-2"/>
                <w:sz w:val="18"/>
              </w:rPr>
              <w:t>funcionalidad</w:t>
            </w:r>
            <w:r>
              <w:rPr>
                <w:sz w:val="18"/>
              </w:rPr>
              <w:tab/>
            </w:r>
            <w:r>
              <w:rPr>
                <w:spacing w:val="-6"/>
                <w:sz w:val="18"/>
              </w:rPr>
              <w:t>no</w:t>
            </w:r>
            <w:r>
              <w:rPr>
                <w:sz w:val="18"/>
              </w:rPr>
              <w:tab/>
            </w:r>
            <w:r>
              <w:rPr>
                <w:spacing w:val="-6"/>
                <w:sz w:val="18"/>
              </w:rPr>
              <w:t xml:space="preserve">se </w:t>
            </w:r>
            <w:r>
              <w:rPr>
                <w:spacing w:val="-4"/>
                <w:sz w:val="18"/>
              </w:rPr>
              <w:t>pudo</w:t>
            </w:r>
            <w:r>
              <w:rPr>
                <w:sz w:val="18"/>
              </w:rPr>
              <w:tab/>
            </w:r>
            <w:r>
              <w:rPr>
                <w:spacing w:val="-2"/>
                <w:sz w:val="18"/>
              </w:rPr>
              <w:t>demostrar</w:t>
            </w:r>
            <w:r>
              <w:rPr>
                <w:sz w:val="18"/>
              </w:rPr>
              <w:tab/>
            </w:r>
            <w:r>
              <w:rPr>
                <w:sz w:val="18"/>
              </w:rPr>
              <w:tab/>
            </w:r>
            <w:r>
              <w:rPr>
                <w:sz w:val="18"/>
              </w:rPr>
              <w:tab/>
            </w:r>
            <w:r>
              <w:rPr>
                <w:spacing w:val="-10"/>
                <w:sz w:val="18"/>
              </w:rPr>
              <w:t>o</w:t>
            </w:r>
            <w:r>
              <w:rPr>
                <w:spacing w:val="-2"/>
                <w:sz w:val="18"/>
              </w:rPr>
              <w:t xml:space="preserve"> verificar</w:t>
            </w:r>
            <w:r>
              <w:rPr>
                <w:sz w:val="18"/>
              </w:rPr>
              <w:tab/>
            </w:r>
            <w:r>
              <w:rPr>
                <w:sz w:val="18"/>
              </w:rPr>
              <w:tab/>
            </w:r>
            <w:r>
              <w:rPr>
                <w:spacing w:val="-4"/>
                <w:sz w:val="18"/>
              </w:rPr>
              <w:t>desde</w:t>
            </w:r>
            <w:r>
              <w:rPr>
                <w:sz w:val="18"/>
              </w:rPr>
              <w:tab/>
            </w:r>
            <w:r>
              <w:rPr>
                <w:sz w:val="18"/>
              </w:rPr>
              <w:tab/>
            </w:r>
            <w:r>
              <w:rPr>
                <w:spacing w:val="-6"/>
                <w:sz w:val="18"/>
              </w:rPr>
              <w:t xml:space="preserve">la </w:t>
            </w:r>
            <w:r>
              <w:rPr>
                <w:spacing w:val="-2"/>
                <w:sz w:val="18"/>
              </w:rPr>
              <w:t>interfaz</w:t>
            </w:r>
            <w:r>
              <w:rPr>
                <w:spacing w:val="40"/>
                <w:sz w:val="18"/>
              </w:rPr>
              <w:t xml:space="preserve"> </w:t>
            </w:r>
            <w:r>
              <w:rPr>
                <w:spacing w:val="-2"/>
                <w:sz w:val="18"/>
              </w:rPr>
              <w:t>correspondiente.</w:t>
            </w:r>
          </w:p>
        </w:tc>
      </w:tr>
      <w:tr w:rsidR="00AA4259" w14:paraId="393CABD6" w14:textId="77777777">
        <w:trPr>
          <w:trHeight w:val="1240"/>
        </w:trPr>
        <w:tc>
          <w:tcPr>
            <w:tcW w:w="1077" w:type="dxa"/>
            <w:tcBorders>
              <w:right w:val="nil"/>
            </w:tcBorders>
          </w:tcPr>
          <w:p w14:paraId="725D08DA" w14:textId="77777777" w:rsidR="00AA4259" w:rsidRDefault="001B440B">
            <w:pPr>
              <w:pStyle w:val="TableParagraph"/>
              <w:ind w:left="107" w:right="168"/>
              <w:rPr>
                <w:sz w:val="18"/>
              </w:rPr>
            </w:pPr>
            <w:r>
              <w:rPr>
                <w:spacing w:val="-6"/>
                <w:sz w:val="18"/>
              </w:rPr>
              <w:t xml:space="preserve">1. </w:t>
            </w:r>
            <w:r>
              <w:rPr>
                <w:spacing w:val="-2"/>
                <w:sz w:val="18"/>
              </w:rPr>
              <w:t>SISTEMA</w:t>
            </w:r>
          </w:p>
        </w:tc>
        <w:tc>
          <w:tcPr>
            <w:tcW w:w="656" w:type="dxa"/>
            <w:tcBorders>
              <w:left w:val="nil"/>
              <w:right w:val="nil"/>
            </w:tcBorders>
          </w:tcPr>
          <w:p w14:paraId="7629750C" w14:textId="77777777" w:rsidR="00AA4259" w:rsidRDefault="001B440B">
            <w:pPr>
              <w:pStyle w:val="TableParagraph"/>
              <w:spacing w:line="206" w:lineRule="exact"/>
              <w:ind w:left="13"/>
              <w:jc w:val="center"/>
              <w:rPr>
                <w:sz w:val="18"/>
              </w:rPr>
            </w:pPr>
            <w:r>
              <w:rPr>
                <w:spacing w:val="-4"/>
                <w:sz w:val="18"/>
              </w:rPr>
              <w:t>1.18</w:t>
            </w:r>
          </w:p>
        </w:tc>
        <w:tc>
          <w:tcPr>
            <w:tcW w:w="2830" w:type="dxa"/>
            <w:tcBorders>
              <w:left w:val="nil"/>
              <w:right w:val="nil"/>
            </w:tcBorders>
          </w:tcPr>
          <w:p w14:paraId="2F7C5641" w14:textId="77777777" w:rsidR="00AA4259" w:rsidRDefault="001B440B">
            <w:pPr>
              <w:pStyle w:val="TableParagraph"/>
              <w:ind w:left="113" w:right="103"/>
              <w:jc w:val="both"/>
              <w:rPr>
                <w:sz w:val="18"/>
              </w:rPr>
            </w:pPr>
            <w:r>
              <w:rPr>
                <w:sz w:val="18"/>
              </w:rPr>
              <w:t>El SGDEA debe generar estampas de tiempo que sean compatibles con los formatos XML</w:t>
            </w:r>
            <w:r>
              <w:rPr>
                <w:spacing w:val="47"/>
                <w:sz w:val="18"/>
              </w:rPr>
              <w:t xml:space="preserve"> </w:t>
            </w:r>
            <w:r>
              <w:rPr>
                <w:sz w:val="18"/>
              </w:rPr>
              <w:t>de</w:t>
            </w:r>
            <w:r>
              <w:rPr>
                <w:spacing w:val="47"/>
                <w:sz w:val="18"/>
              </w:rPr>
              <w:t xml:space="preserve"> </w:t>
            </w:r>
            <w:r>
              <w:rPr>
                <w:sz w:val="18"/>
              </w:rPr>
              <w:t>W3C</w:t>
            </w:r>
            <w:r>
              <w:rPr>
                <w:spacing w:val="45"/>
                <w:sz w:val="18"/>
              </w:rPr>
              <w:t xml:space="preserve"> </w:t>
            </w:r>
            <w:r>
              <w:rPr>
                <w:sz w:val="18"/>
              </w:rPr>
              <w:t>para</w:t>
            </w:r>
            <w:r>
              <w:rPr>
                <w:spacing w:val="46"/>
                <w:sz w:val="18"/>
              </w:rPr>
              <w:t xml:space="preserve"> </w:t>
            </w:r>
            <w:r>
              <w:rPr>
                <w:spacing w:val="-2"/>
                <w:sz w:val="18"/>
              </w:rPr>
              <w:t>estampado</w:t>
            </w:r>
          </w:p>
          <w:p w14:paraId="5005D00F" w14:textId="77777777" w:rsidR="00AA4259" w:rsidRDefault="001B440B">
            <w:pPr>
              <w:pStyle w:val="TableParagraph"/>
              <w:spacing w:line="206" w:lineRule="exact"/>
              <w:ind w:left="113" w:right="104"/>
              <w:jc w:val="both"/>
              <w:rPr>
                <w:sz w:val="18"/>
              </w:rPr>
            </w:pPr>
            <w:r>
              <w:rPr>
                <w:sz w:val="18"/>
              </w:rPr>
              <w:t>cronológico y siempre debe incluir</w:t>
            </w:r>
            <w:r>
              <w:rPr>
                <w:spacing w:val="65"/>
                <w:sz w:val="18"/>
              </w:rPr>
              <w:t xml:space="preserve"> </w:t>
            </w:r>
            <w:r>
              <w:rPr>
                <w:sz w:val="18"/>
              </w:rPr>
              <w:t>la</w:t>
            </w:r>
            <w:r>
              <w:rPr>
                <w:spacing w:val="68"/>
                <w:sz w:val="18"/>
              </w:rPr>
              <w:t xml:space="preserve"> </w:t>
            </w:r>
            <w:r>
              <w:rPr>
                <w:sz w:val="18"/>
              </w:rPr>
              <w:t>información</w:t>
            </w:r>
            <w:r>
              <w:rPr>
                <w:spacing w:val="68"/>
                <w:sz w:val="18"/>
              </w:rPr>
              <w:t xml:space="preserve"> </w:t>
            </w:r>
            <w:r>
              <w:rPr>
                <w:sz w:val="18"/>
              </w:rPr>
              <w:t>de</w:t>
            </w:r>
            <w:r>
              <w:rPr>
                <w:spacing w:val="66"/>
                <w:sz w:val="18"/>
              </w:rPr>
              <w:t xml:space="preserve"> </w:t>
            </w:r>
            <w:r>
              <w:rPr>
                <w:spacing w:val="-4"/>
                <w:sz w:val="18"/>
              </w:rPr>
              <w:t>zona</w:t>
            </w:r>
          </w:p>
        </w:tc>
        <w:tc>
          <w:tcPr>
            <w:tcW w:w="1494" w:type="dxa"/>
            <w:tcBorders>
              <w:left w:val="nil"/>
              <w:right w:val="nil"/>
            </w:tcBorders>
          </w:tcPr>
          <w:p w14:paraId="0A0B9E21" w14:textId="77777777" w:rsidR="00AA4259" w:rsidRDefault="001B440B">
            <w:pPr>
              <w:pStyle w:val="TableParagraph"/>
              <w:spacing w:line="206" w:lineRule="exact"/>
              <w:ind w:left="2" w:right="1"/>
              <w:jc w:val="center"/>
              <w:rPr>
                <w:sz w:val="18"/>
              </w:rPr>
            </w:pPr>
            <w:r>
              <w:rPr>
                <w:spacing w:val="-5"/>
                <w:sz w:val="18"/>
              </w:rPr>
              <w:t>Sí</w:t>
            </w:r>
          </w:p>
        </w:tc>
        <w:tc>
          <w:tcPr>
            <w:tcW w:w="1214" w:type="dxa"/>
            <w:tcBorders>
              <w:left w:val="nil"/>
              <w:right w:val="nil"/>
            </w:tcBorders>
          </w:tcPr>
          <w:p w14:paraId="7ABE00D2" w14:textId="77777777" w:rsidR="00AA4259" w:rsidRDefault="001B440B">
            <w:pPr>
              <w:pStyle w:val="TableParagraph"/>
              <w:spacing w:line="206" w:lineRule="exact"/>
              <w:ind w:left="11" w:right="3"/>
              <w:jc w:val="center"/>
              <w:rPr>
                <w:rFonts w:ascii="Arial" w:hAnsi="Arial"/>
                <w:b/>
                <w:sz w:val="18"/>
              </w:rPr>
            </w:pPr>
            <w:r>
              <w:rPr>
                <w:rFonts w:ascii="Arial" w:hAnsi="Arial"/>
                <w:b/>
                <w:spacing w:val="-5"/>
                <w:sz w:val="18"/>
              </w:rPr>
              <w:t>Sí.</w:t>
            </w:r>
          </w:p>
        </w:tc>
        <w:tc>
          <w:tcPr>
            <w:tcW w:w="2137" w:type="dxa"/>
            <w:tcBorders>
              <w:left w:val="nil"/>
            </w:tcBorders>
          </w:tcPr>
          <w:p w14:paraId="66327844" w14:textId="77777777" w:rsidR="00AA4259" w:rsidRDefault="001B440B">
            <w:pPr>
              <w:pStyle w:val="TableParagraph"/>
              <w:ind w:left="120" w:right="97"/>
              <w:jc w:val="both"/>
              <w:rPr>
                <w:sz w:val="18"/>
              </w:rPr>
            </w:pPr>
            <w:r>
              <w:rPr>
                <w:sz w:val="18"/>
              </w:rPr>
              <w:t>Aclarando que las estampas de tiempo no incluyen toda la información sugerida por el requisito.</w:t>
            </w:r>
          </w:p>
        </w:tc>
      </w:tr>
    </w:tbl>
    <w:p w14:paraId="6798F021" w14:textId="77777777" w:rsidR="00AA4259" w:rsidRDefault="00AA4259">
      <w:pPr>
        <w:pStyle w:val="TableParagraph"/>
        <w:jc w:val="both"/>
        <w:rPr>
          <w:sz w:val="18"/>
        </w:rPr>
        <w:sectPr w:rsidR="00AA4259">
          <w:pgSz w:w="12240" w:h="15840"/>
          <w:pgMar w:top="960" w:right="720" w:bottom="1280" w:left="720" w:header="751" w:footer="1083" w:gutter="0"/>
          <w:cols w:space="720"/>
        </w:sectPr>
      </w:pPr>
    </w:p>
    <w:p w14:paraId="71411573" w14:textId="77777777" w:rsidR="00AA4259" w:rsidRDefault="00AA4259">
      <w:pPr>
        <w:pStyle w:val="Textoindependiente"/>
        <w:spacing w:before="211"/>
        <w:rPr>
          <w:rFonts w:ascii="Arial"/>
          <w:b/>
          <w:sz w:val="20"/>
        </w:rPr>
      </w:pPr>
    </w:p>
    <w:tbl>
      <w:tblPr>
        <w:tblStyle w:val="TableNormal"/>
        <w:tblW w:w="0" w:type="auto"/>
        <w:tblInd w:w="989" w:type="dxa"/>
        <w:tblLayout w:type="fixed"/>
        <w:tblLook w:val="01E0" w:firstRow="1" w:lastRow="1" w:firstColumn="1" w:lastColumn="1" w:noHBand="0" w:noVBand="0"/>
      </w:tblPr>
      <w:tblGrid>
        <w:gridCol w:w="1077"/>
        <w:gridCol w:w="656"/>
        <w:gridCol w:w="2830"/>
        <w:gridCol w:w="1494"/>
        <w:gridCol w:w="1215"/>
        <w:gridCol w:w="2138"/>
      </w:tblGrid>
      <w:tr w:rsidR="00AA4259" w14:paraId="56EC457F" w14:textId="77777777">
        <w:trPr>
          <w:trHeight w:val="413"/>
        </w:trPr>
        <w:tc>
          <w:tcPr>
            <w:tcW w:w="1077" w:type="dxa"/>
            <w:tcBorders>
              <w:bottom w:val="single" w:sz="4" w:space="0" w:color="9CC2E4"/>
            </w:tcBorders>
            <w:shd w:val="clear" w:color="auto" w:fill="5B9BD4"/>
          </w:tcPr>
          <w:p w14:paraId="68E0D975" w14:textId="77777777" w:rsidR="00AA4259" w:rsidRDefault="001B440B">
            <w:pPr>
              <w:pStyle w:val="TableParagraph"/>
              <w:spacing w:before="103"/>
              <w:ind w:left="112"/>
              <w:rPr>
                <w:rFonts w:ascii="Arial"/>
                <w:b/>
                <w:sz w:val="18"/>
              </w:rPr>
            </w:pPr>
            <w:r>
              <w:rPr>
                <w:rFonts w:ascii="Arial"/>
                <w:b/>
                <w:color w:val="FFFFFF"/>
                <w:spacing w:val="-2"/>
                <w:sz w:val="18"/>
              </w:rPr>
              <w:t>SERVICIO</w:t>
            </w:r>
          </w:p>
        </w:tc>
        <w:tc>
          <w:tcPr>
            <w:tcW w:w="656" w:type="dxa"/>
            <w:tcBorders>
              <w:bottom w:val="single" w:sz="4" w:space="0" w:color="9CC2E4"/>
            </w:tcBorders>
            <w:shd w:val="clear" w:color="auto" w:fill="5B9BD4"/>
          </w:tcPr>
          <w:p w14:paraId="150340F0" w14:textId="77777777" w:rsidR="00AA4259" w:rsidRDefault="001B440B">
            <w:pPr>
              <w:pStyle w:val="TableParagraph"/>
              <w:spacing w:line="206" w:lineRule="exact"/>
              <w:ind w:left="113" w:right="98" w:firstLine="74"/>
              <w:rPr>
                <w:rFonts w:ascii="Arial"/>
                <w:b/>
                <w:sz w:val="18"/>
              </w:rPr>
            </w:pPr>
            <w:r>
              <w:rPr>
                <w:rFonts w:ascii="Arial"/>
                <w:b/>
                <w:color w:val="FFFFFF"/>
                <w:spacing w:val="-4"/>
                <w:sz w:val="18"/>
              </w:rPr>
              <w:t>No. REQ.</w:t>
            </w:r>
          </w:p>
        </w:tc>
        <w:tc>
          <w:tcPr>
            <w:tcW w:w="2830" w:type="dxa"/>
            <w:tcBorders>
              <w:bottom w:val="single" w:sz="4" w:space="0" w:color="9CC2E4"/>
            </w:tcBorders>
            <w:shd w:val="clear" w:color="auto" w:fill="5B9BD4"/>
          </w:tcPr>
          <w:p w14:paraId="38DEEC16" w14:textId="77777777" w:rsidR="00AA4259" w:rsidRDefault="001B440B">
            <w:pPr>
              <w:pStyle w:val="TableParagraph"/>
              <w:spacing w:before="103"/>
              <w:ind w:left="921"/>
              <w:rPr>
                <w:rFonts w:ascii="Arial"/>
                <w:b/>
                <w:sz w:val="18"/>
              </w:rPr>
            </w:pPr>
            <w:r>
              <w:rPr>
                <w:rFonts w:ascii="Arial"/>
                <w:b/>
                <w:color w:val="FFFFFF"/>
                <w:spacing w:val="-2"/>
                <w:sz w:val="18"/>
              </w:rPr>
              <w:t>REQUISITO</w:t>
            </w:r>
          </w:p>
        </w:tc>
        <w:tc>
          <w:tcPr>
            <w:tcW w:w="1494" w:type="dxa"/>
            <w:tcBorders>
              <w:bottom w:val="single" w:sz="4" w:space="0" w:color="9CC2E4"/>
            </w:tcBorders>
            <w:shd w:val="clear" w:color="auto" w:fill="5B9BD4"/>
          </w:tcPr>
          <w:p w14:paraId="5B13EAF9" w14:textId="77777777" w:rsidR="00AA4259" w:rsidRDefault="001B440B">
            <w:pPr>
              <w:pStyle w:val="TableParagraph"/>
              <w:spacing w:before="103"/>
              <w:ind w:left="1" w:right="1"/>
              <w:jc w:val="center"/>
              <w:rPr>
                <w:rFonts w:ascii="Arial"/>
                <w:b/>
                <w:sz w:val="18"/>
              </w:rPr>
            </w:pPr>
            <w:r>
              <w:rPr>
                <w:rFonts w:ascii="Arial"/>
                <w:b/>
                <w:color w:val="FFFFFF"/>
                <w:spacing w:val="-2"/>
                <w:sz w:val="18"/>
              </w:rPr>
              <w:t>OBLIGATORIO</w:t>
            </w:r>
          </w:p>
        </w:tc>
        <w:tc>
          <w:tcPr>
            <w:tcW w:w="1215" w:type="dxa"/>
            <w:tcBorders>
              <w:bottom w:val="single" w:sz="4" w:space="0" w:color="9CC2E4"/>
            </w:tcBorders>
            <w:shd w:val="clear" w:color="auto" w:fill="5B9BD4"/>
          </w:tcPr>
          <w:p w14:paraId="262A2A46" w14:textId="77777777" w:rsidR="00AA4259" w:rsidRDefault="001B440B">
            <w:pPr>
              <w:pStyle w:val="TableParagraph"/>
              <w:spacing w:before="103"/>
              <w:ind w:left="8"/>
              <w:jc w:val="center"/>
              <w:rPr>
                <w:rFonts w:ascii="Arial" w:hAnsi="Arial"/>
                <w:b/>
                <w:sz w:val="18"/>
              </w:rPr>
            </w:pPr>
            <w:r>
              <w:rPr>
                <w:rFonts w:ascii="Arial" w:hAnsi="Arial"/>
                <w:b/>
                <w:color w:val="FFFFFF"/>
                <w:spacing w:val="-2"/>
                <w:sz w:val="18"/>
              </w:rPr>
              <w:t>¿CUMPLE?</w:t>
            </w:r>
          </w:p>
        </w:tc>
        <w:tc>
          <w:tcPr>
            <w:tcW w:w="2138" w:type="dxa"/>
            <w:tcBorders>
              <w:bottom w:val="single" w:sz="4" w:space="0" w:color="9CC2E4"/>
            </w:tcBorders>
            <w:shd w:val="clear" w:color="auto" w:fill="5B9BD4"/>
          </w:tcPr>
          <w:p w14:paraId="3AA494C6" w14:textId="77777777" w:rsidR="00AA4259" w:rsidRDefault="001B440B">
            <w:pPr>
              <w:pStyle w:val="TableParagraph"/>
              <w:spacing w:before="103"/>
              <w:ind w:left="5"/>
              <w:jc w:val="center"/>
              <w:rPr>
                <w:rFonts w:ascii="Arial"/>
                <w:b/>
                <w:sz w:val="18"/>
              </w:rPr>
            </w:pPr>
            <w:r>
              <w:rPr>
                <w:rFonts w:ascii="Arial"/>
                <w:b/>
                <w:color w:val="FFFFFF"/>
                <w:spacing w:val="-4"/>
                <w:sz w:val="18"/>
              </w:rPr>
              <w:t>NOTAS</w:t>
            </w:r>
          </w:p>
        </w:tc>
      </w:tr>
      <w:tr w:rsidR="00AA4259" w14:paraId="5D1E55C8" w14:textId="77777777">
        <w:trPr>
          <w:trHeight w:val="414"/>
        </w:trPr>
        <w:tc>
          <w:tcPr>
            <w:tcW w:w="9410" w:type="dxa"/>
            <w:gridSpan w:val="6"/>
            <w:tcBorders>
              <w:top w:val="single" w:sz="4" w:space="0" w:color="9CC2E4"/>
              <w:left w:val="single" w:sz="4" w:space="0" w:color="9CC2E4"/>
              <w:bottom w:val="single" w:sz="4" w:space="0" w:color="9CC2E4"/>
              <w:right w:val="single" w:sz="4" w:space="0" w:color="9CC2E4"/>
            </w:tcBorders>
          </w:tcPr>
          <w:p w14:paraId="4133039C" w14:textId="77777777" w:rsidR="00AA4259" w:rsidRDefault="001B440B">
            <w:pPr>
              <w:pStyle w:val="TableParagraph"/>
              <w:spacing w:line="208" w:lineRule="exact"/>
              <w:ind w:left="1841" w:right="4946"/>
              <w:rPr>
                <w:sz w:val="18"/>
              </w:rPr>
            </w:pPr>
            <w:r>
              <w:rPr>
                <w:sz w:val="18"/>
              </w:rPr>
              <w:t>horaria</w:t>
            </w:r>
            <w:r>
              <w:rPr>
                <w:spacing w:val="80"/>
                <w:sz w:val="18"/>
              </w:rPr>
              <w:t xml:space="preserve"> </w:t>
            </w:r>
            <w:r>
              <w:rPr>
                <w:sz w:val="18"/>
              </w:rPr>
              <w:t>en</w:t>
            </w:r>
            <w:r>
              <w:rPr>
                <w:spacing w:val="80"/>
                <w:sz w:val="18"/>
              </w:rPr>
              <w:t xml:space="preserve"> </w:t>
            </w:r>
            <w:r>
              <w:rPr>
                <w:sz w:val="18"/>
              </w:rPr>
              <w:t>las</w:t>
            </w:r>
            <w:r>
              <w:rPr>
                <w:spacing w:val="80"/>
                <w:sz w:val="18"/>
              </w:rPr>
              <w:t xml:space="preserve"> </w:t>
            </w:r>
            <w:r>
              <w:rPr>
                <w:sz w:val="18"/>
              </w:rPr>
              <w:t>estampas</w:t>
            </w:r>
            <w:r>
              <w:rPr>
                <w:spacing w:val="80"/>
                <w:sz w:val="18"/>
              </w:rPr>
              <w:t xml:space="preserve"> </w:t>
            </w:r>
            <w:r>
              <w:rPr>
                <w:sz w:val="18"/>
              </w:rPr>
              <w:t xml:space="preserve">de </w:t>
            </w:r>
            <w:r>
              <w:rPr>
                <w:spacing w:val="-2"/>
                <w:sz w:val="18"/>
              </w:rPr>
              <w:t>tiempo.</w:t>
            </w:r>
          </w:p>
        </w:tc>
      </w:tr>
      <w:tr w:rsidR="00AA4259" w14:paraId="664CF10C" w14:textId="77777777">
        <w:trPr>
          <w:trHeight w:val="1860"/>
        </w:trPr>
        <w:tc>
          <w:tcPr>
            <w:tcW w:w="1077" w:type="dxa"/>
            <w:tcBorders>
              <w:top w:val="single" w:sz="4" w:space="0" w:color="9CC2E4"/>
              <w:left w:val="single" w:sz="4" w:space="0" w:color="9CC2E4"/>
              <w:bottom w:val="single" w:sz="4" w:space="0" w:color="9CC2E4"/>
            </w:tcBorders>
            <w:shd w:val="clear" w:color="auto" w:fill="DEEAF6"/>
          </w:tcPr>
          <w:p w14:paraId="6FCDB8E3" w14:textId="77777777" w:rsidR="00AA4259" w:rsidRDefault="001B440B">
            <w:pPr>
              <w:pStyle w:val="TableParagraph"/>
              <w:ind w:left="107" w:right="168"/>
              <w:rPr>
                <w:sz w:val="18"/>
              </w:rPr>
            </w:pPr>
            <w:r>
              <w:rPr>
                <w:spacing w:val="-6"/>
                <w:sz w:val="18"/>
              </w:rPr>
              <w:t xml:space="preserve">1. </w:t>
            </w:r>
            <w:r>
              <w:rPr>
                <w:spacing w:val="-2"/>
                <w:sz w:val="18"/>
              </w:rPr>
              <w:t>SISTEMA</w:t>
            </w:r>
          </w:p>
        </w:tc>
        <w:tc>
          <w:tcPr>
            <w:tcW w:w="656" w:type="dxa"/>
            <w:tcBorders>
              <w:top w:val="single" w:sz="4" w:space="0" w:color="9CC2E4"/>
              <w:bottom w:val="single" w:sz="4" w:space="0" w:color="9CC2E4"/>
            </w:tcBorders>
            <w:shd w:val="clear" w:color="auto" w:fill="DEEAF6"/>
          </w:tcPr>
          <w:p w14:paraId="423AD77F" w14:textId="77777777" w:rsidR="00AA4259" w:rsidRDefault="001B440B">
            <w:pPr>
              <w:pStyle w:val="TableParagraph"/>
              <w:spacing w:line="205" w:lineRule="exact"/>
              <w:ind w:left="158"/>
              <w:rPr>
                <w:sz w:val="18"/>
              </w:rPr>
            </w:pPr>
            <w:r>
              <w:rPr>
                <w:spacing w:val="-4"/>
                <w:sz w:val="18"/>
              </w:rPr>
              <w:t>1.19</w:t>
            </w:r>
          </w:p>
        </w:tc>
        <w:tc>
          <w:tcPr>
            <w:tcW w:w="2830" w:type="dxa"/>
            <w:tcBorders>
              <w:top w:val="single" w:sz="4" w:space="0" w:color="9CC2E4"/>
              <w:bottom w:val="single" w:sz="4" w:space="0" w:color="9CC2E4"/>
            </w:tcBorders>
            <w:shd w:val="clear" w:color="auto" w:fill="DEEAF6"/>
          </w:tcPr>
          <w:p w14:paraId="666A06DD" w14:textId="77777777" w:rsidR="00AA4259" w:rsidRDefault="001B440B">
            <w:pPr>
              <w:pStyle w:val="TableParagraph"/>
              <w:tabs>
                <w:tab w:val="left" w:pos="1847"/>
              </w:tabs>
              <w:ind w:left="113" w:right="102"/>
              <w:jc w:val="both"/>
              <w:rPr>
                <w:sz w:val="18"/>
              </w:rPr>
            </w:pPr>
            <w:r>
              <w:rPr>
                <w:sz w:val="18"/>
              </w:rPr>
              <w:t>El SGDEA debe almacenar todos</w:t>
            </w:r>
            <w:r>
              <w:rPr>
                <w:spacing w:val="-13"/>
                <w:sz w:val="18"/>
              </w:rPr>
              <w:t xml:space="preserve"> </w:t>
            </w:r>
            <w:r>
              <w:rPr>
                <w:sz w:val="18"/>
              </w:rPr>
              <w:t>los</w:t>
            </w:r>
            <w:r>
              <w:rPr>
                <w:spacing w:val="-11"/>
                <w:sz w:val="18"/>
              </w:rPr>
              <w:t xml:space="preserve"> </w:t>
            </w:r>
            <w:r>
              <w:rPr>
                <w:sz w:val="18"/>
              </w:rPr>
              <w:t>elementos</w:t>
            </w:r>
            <w:r>
              <w:rPr>
                <w:spacing w:val="-12"/>
                <w:sz w:val="18"/>
              </w:rPr>
              <w:t xml:space="preserve"> </w:t>
            </w:r>
            <w:r>
              <w:rPr>
                <w:sz w:val="18"/>
              </w:rPr>
              <w:t>textuales</w:t>
            </w:r>
            <w:r>
              <w:rPr>
                <w:spacing w:val="-13"/>
                <w:sz w:val="18"/>
              </w:rPr>
              <w:t xml:space="preserve"> </w:t>
            </w:r>
            <w:r>
              <w:rPr>
                <w:sz w:val="18"/>
              </w:rPr>
              <w:t xml:space="preserve">de metadatos con base en el </w:t>
            </w:r>
            <w:r>
              <w:rPr>
                <w:spacing w:val="-2"/>
                <w:sz w:val="18"/>
              </w:rPr>
              <w:t>estándar</w:t>
            </w:r>
            <w:r>
              <w:rPr>
                <w:sz w:val="18"/>
              </w:rPr>
              <w:tab/>
            </w:r>
            <w:r>
              <w:rPr>
                <w:spacing w:val="-2"/>
                <w:sz w:val="18"/>
              </w:rPr>
              <w:t>UNICODE,</w:t>
            </w:r>
          </w:p>
          <w:p w14:paraId="0C96436D" w14:textId="77777777" w:rsidR="00AA4259" w:rsidRDefault="001B440B">
            <w:pPr>
              <w:pStyle w:val="TableParagraph"/>
              <w:tabs>
                <w:tab w:val="left" w:pos="1784"/>
                <w:tab w:val="left" w:pos="2523"/>
              </w:tabs>
              <w:ind w:left="113" w:right="103"/>
              <w:jc w:val="both"/>
              <w:rPr>
                <w:rFonts w:ascii="Arial" w:hAnsi="Arial"/>
                <w:i/>
                <w:sz w:val="18"/>
              </w:rPr>
            </w:pPr>
            <w:r>
              <w:rPr>
                <w:spacing w:val="-2"/>
                <w:sz w:val="18"/>
              </w:rPr>
              <w:t>acompañados</w:t>
            </w:r>
            <w:r>
              <w:rPr>
                <w:sz w:val="18"/>
              </w:rPr>
              <w:tab/>
            </w:r>
            <w:r>
              <w:rPr>
                <w:spacing w:val="-6"/>
                <w:sz w:val="18"/>
              </w:rPr>
              <w:t>de</w:t>
            </w:r>
            <w:r>
              <w:rPr>
                <w:sz w:val="18"/>
              </w:rPr>
              <w:tab/>
            </w:r>
            <w:r>
              <w:rPr>
                <w:spacing w:val="-6"/>
                <w:sz w:val="18"/>
              </w:rPr>
              <w:t xml:space="preserve">un </w:t>
            </w:r>
            <w:r>
              <w:rPr>
                <w:sz w:val="18"/>
              </w:rPr>
              <w:t>identificador de idioma que es compatible con RFC5646 y el IANA</w:t>
            </w:r>
            <w:r>
              <w:rPr>
                <w:spacing w:val="61"/>
                <w:w w:val="150"/>
                <w:sz w:val="18"/>
              </w:rPr>
              <w:t xml:space="preserve">   </w:t>
            </w:r>
            <w:r>
              <w:rPr>
                <w:rFonts w:ascii="Arial" w:hAnsi="Arial"/>
                <w:i/>
                <w:sz w:val="18"/>
              </w:rPr>
              <w:t>Language</w:t>
            </w:r>
            <w:r>
              <w:rPr>
                <w:rFonts w:ascii="Arial" w:hAnsi="Arial"/>
                <w:i/>
                <w:spacing w:val="61"/>
                <w:w w:val="150"/>
                <w:sz w:val="18"/>
              </w:rPr>
              <w:t xml:space="preserve">   </w:t>
            </w:r>
            <w:r>
              <w:rPr>
                <w:rFonts w:ascii="Arial" w:hAnsi="Arial"/>
                <w:i/>
                <w:spacing w:val="-2"/>
                <w:sz w:val="18"/>
              </w:rPr>
              <w:t>Subtag</w:t>
            </w:r>
          </w:p>
          <w:p w14:paraId="7BA558BA" w14:textId="77777777" w:rsidR="00AA4259" w:rsidRDefault="001B440B">
            <w:pPr>
              <w:pStyle w:val="TableParagraph"/>
              <w:spacing w:line="187" w:lineRule="exact"/>
              <w:ind w:left="113"/>
              <w:jc w:val="both"/>
              <w:rPr>
                <w:sz w:val="18"/>
              </w:rPr>
            </w:pPr>
            <w:r>
              <w:rPr>
                <w:rFonts w:ascii="Arial" w:hAnsi="Arial"/>
                <w:i/>
                <w:sz w:val="18"/>
              </w:rPr>
              <w:t>Registry</w:t>
            </w:r>
            <w:r>
              <w:rPr>
                <w:sz w:val="18"/>
              </w:rPr>
              <w:t>.</w:t>
            </w:r>
            <w:r>
              <w:rPr>
                <w:spacing w:val="-3"/>
                <w:sz w:val="18"/>
              </w:rPr>
              <w:t xml:space="preserve"> </w:t>
            </w:r>
            <w:r>
              <w:rPr>
                <w:sz w:val="18"/>
              </w:rPr>
              <w:t>(Código</w:t>
            </w:r>
            <w:r>
              <w:rPr>
                <w:spacing w:val="-3"/>
                <w:sz w:val="18"/>
              </w:rPr>
              <w:t xml:space="preserve"> </w:t>
            </w:r>
            <w:r>
              <w:rPr>
                <w:sz w:val="18"/>
              </w:rPr>
              <w:t>de</w:t>
            </w:r>
            <w:r>
              <w:rPr>
                <w:spacing w:val="-4"/>
                <w:sz w:val="18"/>
              </w:rPr>
              <w:t xml:space="preserve"> </w:t>
            </w:r>
            <w:r>
              <w:rPr>
                <w:spacing w:val="-2"/>
                <w:sz w:val="18"/>
              </w:rPr>
              <w:t>idiomas)</w:t>
            </w:r>
          </w:p>
        </w:tc>
        <w:tc>
          <w:tcPr>
            <w:tcW w:w="1494" w:type="dxa"/>
            <w:tcBorders>
              <w:top w:val="single" w:sz="4" w:space="0" w:color="9CC2E4"/>
              <w:bottom w:val="single" w:sz="4" w:space="0" w:color="9CC2E4"/>
            </w:tcBorders>
            <w:shd w:val="clear" w:color="auto" w:fill="DEEAF6"/>
          </w:tcPr>
          <w:p w14:paraId="1149D740" w14:textId="77777777" w:rsidR="00AA4259" w:rsidRDefault="001B440B">
            <w:pPr>
              <w:pStyle w:val="TableParagraph"/>
              <w:spacing w:line="205" w:lineRule="exact"/>
              <w:ind w:left="2" w:right="1"/>
              <w:jc w:val="center"/>
              <w:rPr>
                <w:sz w:val="18"/>
              </w:rPr>
            </w:pPr>
            <w:r>
              <w:rPr>
                <w:spacing w:val="-5"/>
                <w:sz w:val="18"/>
              </w:rPr>
              <w:t>Sí</w:t>
            </w:r>
          </w:p>
        </w:tc>
        <w:tc>
          <w:tcPr>
            <w:tcW w:w="1215" w:type="dxa"/>
            <w:tcBorders>
              <w:top w:val="single" w:sz="4" w:space="0" w:color="9CC2E4"/>
              <w:bottom w:val="single" w:sz="4" w:space="0" w:color="9CC2E4"/>
            </w:tcBorders>
            <w:shd w:val="clear" w:color="auto" w:fill="DEEAF6"/>
          </w:tcPr>
          <w:p w14:paraId="58D37981" w14:textId="77777777" w:rsidR="00AA4259" w:rsidRDefault="001B440B">
            <w:pPr>
              <w:pStyle w:val="TableParagraph"/>
              <w:spacing w:line="205" w:lineRule="exact"/>
              <w:ind w:left="8" w:right="1"/>
              <w:jc w:val="center"/>
              <w:rPr>
                <w:rFonts w:ascii="Arial" w:hAnsi="Arial"/>
                <w:b/>
                <w:sz w:val="18"/>
              </w:rPr>
            </w:pPr>
            <w:r>
              <w:rPr>
                <w:rFonts w:ascii="Arial" w:hAnsi="Arial"/>
                <w:b/>
                <w:spacing w:val="-5"/>
                <w:sz w:val="18"/>
              </w:rPr>
              <w:t>Sí.</w:t>
            </w:r>
          </w:p>
        </w:tc>
        <w:tc>
          <w:tcPr>
            <w:tcW w:w="2138" w:type="dxa"/>
            <w:tcBorders>
              <w:top w:val="single" w:sz="4" w:space="0" w:color="9CC2E4"/>
              <w:bottom w:val="single" w:sz="4" w:space="0" w:color="9CC2E4"/>
              <w:right w:val="single" w:sz="4" w:space="0" w:color="9CC2E4"/>
            </w:tcBorders>
            <w:shd w:val="clear" w:color="auto" w:fill="DEEAF6"/>
          </w:tcPr>
          <w:p w14:paraId="43E9401A" w14:textId="77777777" w:rsidR="00AA4259" w:rsidRDefault="001B440B">
            <w:pPr>
              <w:pStyle w:val="TableParagraph"/>
              <w:ind w:left="119" w:right="100"/>
              <w:jc w:val="both"/>
              <w:rPr>
                <w:sz w:val="18"/>
              </w:rPr>
            </w:pPr>
            <w:r>
              <w:rPr>
                <w:sz w:val="18"/>
              </w:rPr>
              <w:t xml:space="preserve">El cumplimiento de la funcionalidad se pudo demostrar o verificar desde la interfaz </w:t>
            </w:r>
            <w:r>
              <w:rPr>
                <w:spacing w:val="-2"/>
                <w:sz w:val="18"/>
              </w:rPr>
              <w:t>correspondiente.</w:t>
            </w:r>
          </w:p>
        </w:tc>
      </w:tr>
    </w:tbl>
    <w:p w14:paraId="30C83DC4" w14:textId="77777777" w:rsidR="00AA4259" w:rsidRDefault="001B440B">
      <w:pPr>
        <w:pStyle w:val="Prrafodelista"/>
        <w:numPr>
          <w:ilvl w:val="2"/>
          <w:numId w:val="112"/>
        </w:numPr>
        <w:tabs>
          <w:tab w:val="left" w:pos="1829"/>
        </w:tabs>
        <w:spacing w:before="47" w:after="21"/>
        <w:ind w:left="1829" w:hanging="847"/>
        <w:rPr>
          <w:rFonts w:ascii="Arial"/>
          <w:b/>
        </w:rPr>
      </w:pPr>
      <w:r>
        <w:rPr>
          <w:rFonts w:ascii="Arial"/>
          <w:b/>
        </w:rPr>
        <w:t>SERVICIOS</w:t>
      </w:r>
      <w:r>
        <w:rPr>
          <w:rFonts w:ascii="Arial"/>
          <w:b/>
          <w:spacing w:val="-5"/>
        </w:rPr>
        <w:t xml:space="preserve"> </w:t>
      </w:r>
      <w:r>
        <w:rPr>
          <w:rFonts w:ascii="Arial"/>
          <w:b/>
        </w:rPr>
        <w:t>DE</w:t>
      </w:r>
      <w:r>
        <w:rPr>
          <w:rFonts w:ascii="Arial"/>
          <w:b/>
          <w:spacing w:val="-5"/>
        </w:rPr>
        <w:t xml:space="preserve"> </w:t>
      </w:r>
      <w:r>
        <w:rPr>
          <w:rFonts w:ascii="Arial"/>
          <w:b/>
        </w:rPr>
        <w:t>USUARIOS</w:t>
      </w:r>
      <w:r>
        <w:rPr>
          <w:rFonts w:ascii="Arial"/>
          <w:b/>
          <w:spacing w:val="-8"/>
        </w:rPr>
        <w:t xml:space="preserve"> </w:t>
      </w:r>
      <w:r>
        <w:rPr>
          <w:rFonts w:ascii="Arial"/>
          <w:b/>
        </w:rPr>
        <w:t>Y</w:t>
      </w:r>
      <w:r>
        <w:rPr>
          <w:rFonts w:ascii="Arial"/>
          <w:b/>
          <w:spacing w:val="-6"/>
        </w:rPr>
        <w:t xml:space="preserve"> </w:t>
      </w:r>
      <w:r>
        <w:rPr>
          <w:rFonts w:ascii="Arial"/>
          <w:b/>
          <w:spacing w:val="-2"/>
        </w:rPr>
        <w:t>GRUPOS</w:t>
      </w:r>
    </w:p>
    <w:tbl>
      <w:tblPr>
        <w:tblStyle w:val="TableNormal"/>
        <w:tblW w:w="0" w:type="auto"/>
        <w:tblInd w:w="984" w:type="dxa"/>
        <w:tblLayout w:type="fixed"/>
        <w:tblLook w:val="01E0" w:firstRow="1" w:lastRow="1" w:firstColumn="1" w:lastColumn="1" w:noHBand="0" w:noVBand="0"/>
      </w:tblPr>
      <w:tblGrid>
        <w:gridCol w:w="1181"/>
        <w:gridCol w:w="699"/>
        <w:gridCol w:w="2665"/>
        <w:gridCol w:w="1486"/>
        <w:gridCol w:w="1198"/>
        <w:gridCol w:w="2192"/>
      </w:tblGrid>
      <w:tr w:rsidR="00AA4259" w14:paraId="3E4E3B9E" w14:textId="77777777">
        <w:trPr>
          <w:trHeight w:val="413"/>
        </w:trPr>
        <w:tc>
          <w:tcPr>
            <w:tcW w:w="1181" w:type="dxa"/>
            <w:shd w:val="clear" w:color="auto" w:fill="5B9BD4"/>
          </w:tcPr>
          <w:p w14:paraId="0CF64AF8" w14:textId="77777777" w:rsidR="00AA4259" w:rsidRDefault="001B440B">
            <w:pPr>
              <w:pStyle w:val="TableParagraph"/>
              <w:spacing w:before="103"/>
              <w:ind w:left="153"/>
              <w:rPr>
                <w:rFonts w:ascii="Arial"/>
                <w:b/>
                <w:sz w:val="18"/>
              </w:rPr>
            </w:pPr>
            <w:r>
              <w:rPr>
                <w:rFonts w:ascii="Arial"/>
                <w:b/>
                <w:color w:val="FFFFFF"/>
                <w:spacing w:val="-2"/>
                <w:sz w:val="18"/>
              </w:rPr>
              <w:t>SERVICIO</w:t>
            </w:r>
          </w:p>
        </w:tc>
        <w:tc>
          <w:tcPr>
            <w:tcW w:w="699" w:type="dxa"/>
            <w:shd w:val="clear" w:color="auto" w:fill="5B9BD4"/>
          </w:tcPr>
          <w:p w14:paraId="5FA6B980" w14:textId="77777777" w:rsidR="00AA4259" w:rsidRDefault="001B440B">
            <w:pPr>
              <w:pStyle w:val="TableParagraph"/>
              <w:spacing w:line="206" w:lineRule="exact"/>
              <w:ind w:left="129" w:right="125" w:firstLine="74"/>
              <w:rPr>
                <w:rFonts w:ascii="Arial"/>
                <w:b/>
                <w:sz w:val="18"/>
              </w:rPr>
            </w:pPr>
            <w:r>
              <w:rPr>
                <w:rFonts w:ascii="Arial"/>
                <w:b/>
                <w:color w:val="FFFFFF"/>
                <w:spacing w:val="-4"/>
                <w:sz w:val="18"/>
              </w:rPr>
              <w:t>No. REQ.</w:t>
            </w:r>
          </w:p>
        </w:tc>
        <w:tc>
          <w:tcPr>
            <w:tcW w:w="2665" w:type="dxa"/>
            <w:shd w:val="clear" w:color="auto" w:fill="5B9BD4"/>
          </w:tcPr>
          <w:p w14:paraId="1A274030" w14:textId="77777777" w:rsidR="00AA4259" w:rsidRDefault="001B440B">
            <w:pPr>
              <w:pStyle w:val="TableParagraph"/>
              <w:spacing w:before="103"/>
              <w:ind w:left="844"/>
              <w:rPr>
                <w:rFonts w:ascii="Arial"/>
                <w:b/>
                <w:sz w:val="18"/>
              </w:rPr>
            </w:pPr>
            <w:r>
              <w:rPr>
                <w:rFonts w:ascii="Arial"/>
                <w:b/>
                <w:color w:val="FFFFFF"/>
                <w:spacing w:val="-2"/>
                <w:sz w:val="18"/>
              </w:rPr>
              <w:t>REQUISITO</w:t>
            </w:r>
          </w:p>
        </w:tc>
        <w:tc>
          <w:tcPr>
            <w:tcW w:w="1486" w:type="dxa"/>
            <w:shd w:val="clear" w:color="auto" w:fill="5B9BD4"/>
          </w:tcPr>
          <w:p w14:paraId="6ED63F5C" w14:textId="77777777" w:rsidR="00AA4259" w:rsidRDefault="001B440B">
            <w:pPr>
              <w:pStyle w:val="TableParagraph"/>
              <w:spacing w:before="103"/>
              <w:ind w:left="11" w:right="13"/>
              <w:jc w:val="center"/>
              <w:rPr>
                <w:rFonts w:ascii="Arial"/>
                <w:b/>
                <w:sz w:val="18"/>
              </w:rPr>
            </w:pPr>
            <w:r>
              <w:rPr>
                <w:rFonts w:ascii="Arial"/>
                <w:b/>
                <w:color w:val="FFFFFF"/>
                <w:spacing w:val="-2"/>
                <w:sz w:val="18"/>
              </w:rPr>
              <w:t>OBLIGATORIO</w:t>
            </w:r>
          </w:p>
        </w:tc>
        <w:tc>
          <w:tcPr>
            <w:tcW w:w="1198" w:type="dxa"/>
            <w:shd w:val="clear" w:color="auto" w:fill="5B9BD4"/>
          </w:tcPr>
          <w:p w14:paraId="2C49A907" w14:textId="77777777" w:rsidR="00AA4259" w:rsidRDefault="001B440B">
            <w:pPr>
              <w:pStyle w:val="TableParagraph"/>
              <w:spacing w:before="103"/>
              <w:ind w:left="16" w:right="17"/>
              <w:jc w:val="center"/>
              <w:rPr>
                <w:rFonts w:ascii="Arial" w:hAnsi="Arial"/>
                <w:b/>
                <w:sz w:val="18"/>
              </w:rPr>
            </w:pPr>
            <w:r>
              <w:rPr>
                <w:rFonts w:ascii="Arial" w:hAnsi="Arial"/>
                <w:b/>
                <w:color w:val="FFFFFF"/>
                <w:spacing w:val="-2"/>
                <w:sz w:val="18"/>
              </w:rPr>
              <w:t>¿CUMPLE?</w:t>
            </w:r>
          </w:p>
        </w:tc>
        <w:tc>
          <w:tcPr>
            <w:tcW w:w="2192" w:type="dxa"/>
            <w:shd w:val="clear" w:color="auto" w:fill="5B9BD4"/>
          </w:tcPr>
          <w:p w14:paraId="20E64E15" w14:textId="77777777" w:rsidR="00AA4259" w:rsidRDefault="001B440B">
            <w:pPr>
              <w:pStyle w:val="TableParagraph"/>
              <w:spacing w:before="103"/>
              <w:ind w:right="17"/>
              <w:jc w:val="center"/>
              <w:rPr>
                <w:rFonts w:ascii="Arial"/>
                <w:b/>
                <w:sz w:val="18"/>
              </w:rPr>
            </w:pPr>
            <w:r>
              <w:rPr>
                <w:rFonts w:ascii="Arial"/>
                <w:b/>
                <w:color w:val="FFFFFF"/>
                <w:spacing w:val="-4"/>
                <w:sz w:val="18"/>
              </w:rPr>
              <w:t>NOTAS</w:t>
            </w:r>
          </w:p>
        </w:tc>
      </w:tr>
      <w:tr w:rsidR="00AA4259" w14:paraId="0BE1F352" w14:textId="77777777">
        <w:trPr>
          <w:trHeight w:val="2692"/>
        </w:trPr>
        <w:tc>
          <w:tcPr>
            <w:tcW w:w="1181" w:type="dxa"/>
            <w:shd w:val="clear" w:color="auto" w:fill="DEEAF6"/>
          </w:tcPr>
          <w:p w14:paraId="5A51FAE2" w14:textId="77777777" w:rsidR="00AA4259" w:rsidRDefault="001B440B">
            <w:pPr>
              <w:pStyle w:val="TableParagraph"/>
              <w:ind w:left="112" w:right="120"/>
              <w:rPr>
                <w:sz w:val="18"/>
              </w:rPr>
            </w:pPr>
            <w:r>
              <w:rPr>
                <w:spacing w:val="-6"/>
                <w:sz w:val="18"/>
              </w:rPr>
              <w:t xml:space="preserve">2. </w:t>
            </w:r>
            <w:r>
              <w:rPr>
                <w:spacing w:val="-2"/>
                <w:sz w:val="18"/>
              </w:rPr>
              <w:t xml:space="preserve">USUARIOS </w:t>
            </w:r>
            <w:r>
              <w:rPr>
                <w:sz w:val="18"/>
              </w:rPr>
              <w:t>Y</w:t>
            </w:r>
            <w:r>
              <w:rPr>
                <w:spacing w:val="-10"/>
                <w:sz w:val="18"/>
              </w:rPr>
              <w:t xml:space="preserve"> </w:t>
            </w:r>
            <w:r>
              <w:rPr>
                <w:spacing w:val="-2"/>
                <w:sz w:val="18"/>
              </w:rPr>
              <w:t>GRUPOS</w:t>
            </w:r>
          </w:p>
        </w:tc>
        <w:tc>
          <w:tcPr>
            <w:tcW w:w="699" w:type="dxa"/>
            <w:shd w:val="clear" w:color="auto" w:fill="DEEAF6"/>
          </w:tcPr>
          <w:p w14:paraId="16128BD1" w14:textId="77777777" w:rsidR="00AA4259" w:rsidRDefault="001B440B">
            <w:pPr>
              <w:pStyle w:val="TableParagraph"/>
              <w:spacing w:line="206" w:lineRule="exact"/>
              <w:ind w:left="2"/>
              <w:jc w:val="center"/>
              <w:rPr>
                <w:sz w:val="18"/>
              </w:rPr>
            </w:pPr>
            <w:r>
              <w:rPr>
                <w:spacing w:val="-5"/>
                <w:sz w:val="18"/>
              </w:rPr>
              <w:t>2.1</w:t>
            </w:r>
          </w:p>
        </w:tc>
        <w:tc>
          <w:tcPr>
            <w:tcW w:w="2665" w:type="dxa"/>
            <w:shd w:val="clear" w:color="auto" w:fill="DEEAF6"/>
          </w:tcPr>
          <w:p w14:paraId="608A90FD" w14:textId="77777777" w:rsidR="00AA4259" w:rsidRDefault="001B440B">
            <w:pPr>
              <w:pStyle w:val="TableParagraph"/>
              <w:tabs>
                <w:tab w:val="left" w:pos="1664"/>
              </w:tabs>
              <w:ind w:left="129" w:right="109"/>
              <w:jc w:val="both"/>
              <w:rPr>
                <w:sz w:val="18"/>
              </w:rPr>
            </w:pPr>
            <w:r>
              <w:rPr>
                <w:sz w:val="18"/>
              </w:rPr>
              <w:t xml:space="preserve">En el SGDEA sólo deben acceder los usuarios que han sido autenticados y se debe capturar como mínimo los </w:t>
            </w:r>
            <w:r>
              <w:rPr>
                <w:spacing w:val="-2"/>
                <w:sz w:val="18"/>
              </w:rPr>
              <w:t>siguientes</w:t>
            </w:r>
            <w:r>
              <w:rPr>
                <w:sz w:val="18"/>
              </w:rPr>
              <w:tab/>
            </w:r>
            <w:r>
              <w:rPr>
                <w:spacing w:val="-2"/>
                <w:sz w:val="18"/>
              </w:rPr>
              <w:t>metadatos:</w:t>
            </w:r>
          </w:p>
          <w:p w14:paraId="3EE91F5D" w14:textId="77777777" w:rsidR="00AA4259" w:rsidRDefault="001B440B">
            <w:pPr>
              <w:pStyle w:val="TableParagraph"/>
              <w:numPr>
                <w:ilvl w:val="0"/>
                <w:numId w:val="103"/>
              </w:numPr>
              <w:tabs>
                <w:tab w:val="left" w:pos="431"/>
              </w:tabs>
              <w:spacing w:before="1" w:line="207" w:lineRule="exact"/>
              <w:ind w:left="431" w:hanging="302"/>
              <w:jc w:val="both"/>
              <w:rPr>
                <w:sz w:val="18"/>
              </w:rPr>
            </w:pPr>
            <w:r>
              <w:rPr>
                <w:sz w:val="18"/>
              </w:rPr>
              <w:t>Identificador</w:t>
            </w:r>
            <w:r>
              <w:rPr>
                <w:spacing w:val="65"/>
                <w:sz w:val="18"/>
              </w:rPr>
              <w:t xml:space="preserve">  </w:t>
            </w:r>
            <w:r>
              <w:rPr>
                <w:sz w:val="18"/>
              </w:rPr>
              <w:t>de</w:t>
            </w:r>
            <w:r>
              <w:rPr>
                <w:spacing w:val="69"/>
                <w:sz w:val="18"/>
              </w:rPr>
              <w:t xml:space="preserve">  </w:t>
            </w:r>
            <w:r>
              <w:rPr>
                <w:spacing w:val="-4"/>
                <w:sz w:val="18"/>
              </w:rPr>
              <w:t>grupo</w:t>
            </w:r>
          </w:p>
          <w:p w14:paraId="10650A61" w14:textId="77777777" w:rsidR="00AA4259" w:rsidRDefault="001B440B">
            <w:pPr>
              <w:pStyle w:val="TableParagraph"/>
              <w:numPr>
                <w:ilvl w:val="0"/>
                <w:numId w:val="103"/>
              </w:numPr>
              <w:tabs>
                <w:tab w:val="left" w:pos="247"/>
                <w:tab w:val="left" w:pos="2034"/>
              </w:tabs>
              <w:ind w:right="108" w:firstLine="0"/>
              <w:jc w:val="both"/>
              <w:rPr>
                <w:sz w:val="18"/>
              </w:rPr>
            </w:pPr>
            <w:r>
              <w:rPr>
                <w:sz w:val="18"/>
              </w:rPr>
              <w:t xml:space="preserve">Estampa de tiempo de inicio </w:t>
            </w:r>
            <w:r>
              <w:rPr>
                <w:spacing w:val="-6"/>
                <w:sz w:val="18"/>
              </w:rPr>
              <w:t>de</w:t>
            </w:r>
            <w:r>
              <w:rPr>
                <w:sz w:val="18"/>
              </w:rPr>
              <w:tab/>
            </w:r>
            <w:r>
              <w:rPr>
                <w:spacing w:val="-2"/>
                <w:sz w:val="18"/>
              </w:rPr>
              <w:t>sesión</w:t>
            </w:r>
          </w:p>
          <w:p w14:paraId="0F4BEBAE" w14:textId="77777777" w:rsidR="00AA4259" w:rsidRDefault="001B440B">
            <w:pPr>
              <w:pStyle w:val="TableParagraph"/>
              <w:numPr>
                <w:ilvl w:val="0"/>
                <w:numId w:val="103"/>
              </w:numPr>
              <w:tabs>
                <w:tab w:val="left" w:pos="336"/>
              </w:tabs>
              <w:ind w:right="110" w:firstLine="0"/>
              <w:jc w:val="both"/>
              <w:rPr>
                <w:sz w:val="18"/>
              </w:rPr>
            </w:pPr>
            <w:r>
              <w:rPr>
                <w:sz w:val="18"/>
              </w:rPr>
              <w:t xml:space="preserve">Identificador de perfil de </w:t>
            </w:r>
            <w:r>
              <w:rPr>
                <w:spacing w:val="-2"/>
                <w:sz w:val="18"/>
              </w:rPr>
              <w:t>usuario</w:t>
            </w:r>
          </w:p>
          <w:p w14:paraId="6E9D2DC7" w14:textId="77777777" w:rsidR="00AA4259" w:rsidRDefault="001B440B">
            <w:pPr>
              <w:pStyle w:val="TableParagraph"/>
              <w:numPr>
                <w:ilvl w:val="0"/>
                <w:numId w:val="103"/>
              </w:numPr>
              <w:tabs>
                <w:tab w:val="left" w:pos="387"/>
              </w:tabs>
              <w:spacing w:line="207" w:lineRule="exact"/>
              <w:ind w:left="387" w:hanging="258"/>
              <w:jc w:val="both"/>
              <w:rPr>
                <w:sz w:val="18"/>
              </w:rPr>
            </w:pPr>
            <w:r>
              <w:rPr>
                <w:sz w:val="18"/>
              </w:rPr>
              <w:t>Identificador</w:t>
            </w:r>
            <w:r>
              <w:rPr>
                <w:spacing w:val="46"/>
                <w:sz w:val="18"/>
              </w:rPr>
              <w:t xml:space="preserve">  </w:t>
            </w:r>
            <w:r>
              <w:rPr>
                <w:sz w:val="18"/>
              </w:rPr>
              <w:t>de</w:t>
            </w:r>
            <w:r>
              <w:rPr>
                <w:spacing w:val="47"/>
                <w:sz w:val="18"/>
              </w:rPr>
              <w:t xml:space="preserve">  </w:t>
            </w:r>
            <w:r>
              <w:rPr>
                <w:spacing w:val="-2"/>
                <w:sz w:val="18"/>
              </w:rPr>
              <w:t>usuario</w:t>
            </w:r>
          </w:p>
          <w:p w14:paraId="1EF214A5" w14:textId="77777777" w:rsidR="00AA4259" w:rsidRDefault="001B440B">
            <w:pPr>
              <w:pStyle w:val="TableParagraph"/>
              <w:numPr>
                <w:ilvl w:val="0"/>
                <w:numId w:val="103"/>
              </w:numPr>
              <w:tabs>
                <w:tab w:val="left" w:pos="240"/>
              </w:tabs>
              <w:spacing w:line="206" w:lineRule="exact"/>
              <w:ind w:right="110" w:firstLine="0"/>
              <w:jc w:val="both"/>
              <w:rPr>
                <w:sz w:val="18"/>
              </w:rPr>
            </w:pPr>
            <w:r>
              <w:rPr>
                <w:sz w:val="18"/>
              </w:rPr>
              <w:t>Estampa</w:t>
            </w:r>
            <w:r>
              <w:rPr>
                <w:spacing w:val="-6"/>
                <w:sz w:val="18"/>
              </w:rPr>
              <w:t xml:space="preserve"> </w:t>
            </w:r>
            <w:r>
              <w:rPr>
                <w:sz w:val="18"/>
              </w:rPr>
              <w:t>de</w:t>
            </w:r>
            <w:r>
              <w:rPr>
                <w:spacing w:val="-6"/>
                <w:sz w:val="18"/>
              </w:rPr>
              <w:t xml:space="preserve"> </w:t>
            </w:r>
            <w:r>
              <w:rPr>
                <w:sz w:val="18"/>
              </w:rPr>
              <w:t>tiempo</w:t>
            </w:r>
            <w:r>
              <w:rPr>
                <w:spacing w:val="-8"/>
                <w:sz w:val="18"/>
              </w:rPr>
              <w:t xml:space="preserve"> </w:t>
            </w:r>
            <w:r>
              <w:rPr>
                <w:sz w:val="18"/>
              </w:rPr>
              <w:t>de</w:t>
            </w:r>
            <w:r>
              <w:rPr>
                <w:spacing w:val="-8"/>
                <w:sz w:val="18"/>
              </w:rPr>
              <w:t xml:space="preserve"> </w:t>
            </w:r>
            <w:r>
              <w:rPr>
                <w:sz w:val="18"/>
              </w:rPr>
              <w:t xml:space="preserve">cierre </w:t>
            </w:r>
            <w:r>
              <w:rPr>
                <w:spacing w:val="-2"/>
                <w:sz w:val="18"/>
              </w:rPr>
              <w:t>sesión</w:t>
            </w:r>
          </w:p>
        </w:tc>
        <w:tc>
          <w:tcPr>
            <w:tcW w:w="1486" w:type="dxa"/>
            <w:shd w:val="clear" w:color="auto" w:fill="DEEAF6"/>
          </w:tcPr>
          <w:p w14:paraId="480EC067" w14:textId="77777777" w:rsidR="00AA4259" w:rsidRDefault="001B440B">
            <w:pPr>
              <w:pStyle w:val="TableParagraph"/>
              <w:spacing w:line="206" w:lineRule="exact"/>
              <w:ind w:left="11" w:right="11"/>
              <w:jc w:val="center"/>
              <w:rPr>
                <w:sz w:val="18"/>
              </w:rPr>
            </w:pPr>
            <w:r>
              <w:rPr>
                <w:spacing w:val="-5"/>
                <w:sz w:val="18"/>
              </w:rPr>
              <w:t>Sí</w:t>
            </w:r>
          </w:p>
        </w:tc>
        <w:tc>
          <w:tcPr>
            <w:tcW w:w="1198" w:type="dxa"/>
            <w:shd w:val="clear" w:color="auto" w:fill="DEEAF6"/>
          </w:tcPr>
          <w:p w14:paraId="78F80DAD" w14:textId="77777777" w:rsidR="00AA4259" w:rsidRDefault="001B440B">
            <w:pPr>
              <w:pStyle w:val="TableParagraph"/>
              <w:spacing w:line="206" w:lineRule="exact"/>
              <w:ind w:left="16" w:right="20"/>
              <w:jc w:val="center"/>
              <w:rPr>
                <w:sz w:val="18"/>
              </w:rPr>
            </w:pPr>
            <w:r>
              <w:rPr>
                <w:spacing w:val="-5"/>
                <w:sz w:val="18"/>
              </w:rPr>
              <w:t>Sí</w:t>
            </w:r>
          </w:p>
        </w:tc>
        <w:tc>
          <w:tcPr>
            <w:tcW w:w="2192" w:type="dxa"/>
            <w:shd w:val="clear" w:color="auto" w:fill="DEEAF6"/>
          </w:tcPr>
          <w:p w14:paraId="5F319304" w14:textId="77777777" w:rsidR="00AA4259" w:rsidRDefault="001B440B">
            <w:pPr>
              <w:pStyle w:val="TableParagraph"/>
              <w:ind w:left="104" w:right="116"/>
              <w:jc w:val="both"/>
              <w:rPr>
                <w:sz w:val="18"/>
              </w:rPr>
            </w:pPr>
            <w:r>
              <w:rPr>
                <w:sz w:val="18"/>
              </w:rPr>
              <w:t xml:space="preserve">El cumplimiento de la funcionalidad se pudo demostrar o verificar desde la interfaz </w:t>
            </w:r>
            <w:r>
              <w:rPr>
                <w:spacing w:val="-2"/>
                <w:sz w:val="18"/>
              </w:rPr>
              <w:t>correspondiente.</w:t>
            </w:r>
          </w:p>
        </w:tc>
      </w:tr>
      <w:tr w:rsidR="00AA4259" w14:paraId="01F168FA" w14:textId="77777777">
        <w:trPr>
          <w:trHeight w:val="209"/>
        </w:trPr>
        <w:tc>
          <w:tcPr>
            <w:tcW w:w="1181" w:type="dxa"/>
          </w:tcPr>
          <w:p w14:paraId="764055B8" w14:textId="77777777" w:rsidR="00AA4259" w:rsidRDefault="001B440B">
            <w:pPr>
              <w:pStyle w:val="TableParagraph"/>
              <w:spacing w:line="189" w:lineRule="exact"/>
              <w:ind w:left="112"/>
              <w:rPr>
                <w:sz w:val="18"/>
              </w:rPr>
            </w:pPr>
            <w:r>
              <w:rPr>
                <w:spacing w:val="-5"/>
                <w:sz w:val="18"/>
              </w:rPr>
              <w:t>2.</w:t>
            </w:r>
          </w:p>
        </w:tc>
        <w:tc>
          <w:tcPr>
            <w:tcW w:w="699" w:type="dxa"/>
          </w:tcPr>
          <w:p w14:paraId="1D25783F" w14:textId="77777777" w:rsidR="00AA4259" w:rsidRDefault="001B440B">
            <w:pPr>
              <w:pStyle w:val="TableParagraph"/>
              <w:spacing w:line="189" w:lineRule="exact"/>
              <w:ind w:left="2"/>
              <w:jc w:val="center"/>
              <w:rPr>
                <w:sz w:val="18"/>
              </w:rPr>
            </w:pPr>
            <w:r>
              <w:rPr>
                <w:spacing w:val="-5"/>
                <w:sz w:val="18"/>
              </w:rPr>
              <w:t>2.2</w:t>
            </w:r>
          </w:p>
        </w:tc>
        <w:tc>
          <w:tcPr>
            <w:tcW w:w="2665" w:type="dxa"/>
            <w:vMerge w:val="restart"/>
          </w:tcPr>
          <w:p w14:paraId="4182BADD" w14:textId="77777777" w:rsidR="00AA4259" w:rsidRDefault="001B440B">
            <w:pPr>
              <w:pStyle w:val="TableParagraph"/>
              <w:ind w:left="129" w:right="110"/>
              <w:jc w:val="both"/>
              <w:rPr>
                <w:rFonts w:ascii="Arial" w:hAnsi="Arial"/>
                <w:b/>
                <w:sz w:val="18"/>
              </w:rPr>
            </w:pPr>
            <w:r>
              <w:rPr>
                <w:sz w:val="18"/>
              </w:rPr>
              <w:t>El SGDEA debe permitir la creación de nuevos usuarios con los metadatos y otras propiedades</w:t>
            </w:r>
            <w:r>
              <w:rPr>
                <w:spacing w:val="-15"/>
                <w:sz w:val="18"/>
              </w:rPr>
              <w:t xml:space="preserve"> </w:t>
            </w:r>
            <w:r>
              <w:rPr>
                <w:sz w:val="18"/>
              </w:rPr>
              <w:t>contempladas</w:t>
            </w:r>
            <w:r>
              <w:rPr>
                <w:spacing w:val="-12"/>
                <w:sz w:val="18"/>
              </w:rPr>
              <w:t xml:space="preserve"> </w:t>
            </w:r>
            <w:r>
              <w:rPr>
                <w:sz w:val="18"/>
              </w:rPr>
              <w:t xml:space="preserve">en el requisito </w:t>
            </w:r>
            <w:r>
              <w:rPr>
                <w:rFonts w:ascii="Arial" w:hAnsi="Arial"/>
                <w:b/>
                <w:sz w:val="18"/>
              </w:rPr>
              <w:t>2.1.</w:t>
            </w:r>
          </w:p>
        </w:tc>
        <w:tc>
          <w:tcPr>
            <w:tcW w:w="1486" w:type="dxa"/>
          </w:tcPr>
          <w:p w14:paraId="4F47900B" w14:textId="77777777" w:rsidR="00AA4259" w:rsidRDefault="001B440B">
            <w:pPr>
              <w:pStyle w:val="TableParagraph"/>
              <w:spacing w:line="189" w:lineRule="exact"/>
              <w:ind w:left="11" w:right="11"/>
              <w:jc w:val="center"/>
              <w:rPr>
                <w:sz w:val="18"/>
              </w:rPr>
            </w:pPr>
            <w:r>
              <w:rPr>
                <w:spacing w:val="-5"/>
                <w:sz w:val="18"/>
              </w:rPr>
              <w:t>Sí</w:t>
            </w:r>
          </w:p>
        </w:tc>
        <w:tc>
          <w:tcPr>
            <w:tcW w:w="1198" w:type="dxa"/>
          </w:tcPr>
          <w:p w14:paraId="076DD515" w14:textId="77777777" w:rsidR="00AA4259" w:rsidRDefault="001B440B">
            <w:pPr>
              <w:pStyle w:val="TableParagraph"/>
              <w:spacing w:line="189" w:lineRule="exact"/>
              <w:ind w:left="16" w:right="20"/>
              <w:jc w:val="center"/>
              <w:rPr>
                <w:sz w:val="18"/>
              </w:rPr>
            </w:pPr>
            <w:r>
              <w:rPr>
                <w:spacing w:val="-5"/>
                <w:sz w:val="18"/>
              </w:rPr>
              <w:t>Sí</w:t>
            </w:r>
          </w:p>
        </w:tc>
        <w:tc>
          <w:tcPr>
            <w:tcW w:w="2192" w:type="dxa"/>
            <w:vMerge w:val="restart"/>
          </w:tcPr>
          <w:p w14:paraId="1B944D5D" w14:textId="77777777" w:rsidR="00AA4259" w:rsidRDefault="001B440B">
            <w:pPr>
              <w:pStyle w:val="TableParagraph"/>
              <w:ind w:left="104" w:right="117"/>
              <w:jc w:val="both"/>
              <w:rPr>
                <w:sz w:val="18"/>
              </w:rPr>
            </w:pPr>
            <w:r>
              <w:rPr>
                <w:sz w:val="18"/>
              </w:rPr>
              <w:t>Aunque los usuarios deben</w:t>
            </w:r>
            <w:r>
              <w:rPr>
                <w:spacing w:val="-4"/>
                <w:sz w:val="18"/>
              </w:rPr>
              <w:t xml:space="preserve"> </w:t>
            </w:r>
            <w:r>
              <w:rPr>
                <w:sz w:val="18"/>
              </w:rPr>
              <w:t>ser</w:t>
            </w:r>
            <w:r>
              <w:rPr>
                <w:spacing w:val="-3"/>
                <w:sz w:val="18"/>
              </w:rPr>
              <w:t xml:space="preserve"> </w:t>
            </w:r>
            <w:r>
              <w:rPr>
                <w:sz w:val="18"/>
              </w:rPr>
              <w:t>creados</w:t>
            </w:r>
            <w:r>
              <w:rPr>
                <w:spacing w:val="-4"/>
                <w:sz w:val="18"/>
              </w:rPr>
              <w:t xml:space="preserve"> </w:t>
            </w:r>
            <w:r>
              <w:rPr>
                <w:sz w:val="18"/>
              </w:rPr>
              <w:t>tanto en el directorio activo como en el sistema y esto sea antitécnico, se cumple</w:t>
            </w:r>
            <w:r>
              <w:rPr>
                <w:spacing w:val="54"/>
                <w:sz w:val="18"/>
              </w:rPr>
              <w:t xml:space="preserve"> </w:t>
            </w:r>
            <w:r>
              <w:rPr>
                <w:sz w:val="18"/>
              </w:rPr>
              <w:t>parcialmente</w:t>
            </w:r>
            <w:r>
              <w:rPr>
                <w:spacing w:val="54"/>
                <w:sz w:val="18"/>
              </w:rPr>
              <w:t xml:space="preserve"> </w:t>
            </w:r>
            <w:r>
              <w:rPr>
                <w:spacing w:val="-5"/>
                <w:sz w:val="18"/>
              </w:rPr>
              <w:t>el</w:t>
            </w:r>
          </w:p>
          <w:p w14:paraId="2368AE3F" w14:textId="77777777" w:rsidR="00AA4259" w:rsidRDefault="001B440B">
            <w:pPr>
              <w:pStyle w:val="TableParagraph"/>
              <w:spacing w:line="186" w:lineRule="exact"/>
              <w:ind w:left="104"/>
              <w:rPr>
                <w:sz w:val="18"/>
              </w:rPr>
            </w:pPr>
            <w:r>
              <w:rPr>
                <w:spacing w:val="-2"/>
                <w:sz w:val="18"/>
              </w:rPr>
              <w:t>requisito.</w:t>
            </w:r>
          </w:p>
        </w:tc>
      </w:tr>
      <w:tr w:rsidR="00AA4259" w14:paraId="30F24853" w14:textId="77777777">
        <w:trPr>
          <w:trHeight w:val="206"/>
        </w:trPr>
        <w:tc>
          <w:tcPr>
            <w:tcW w:w="1181" w:type="dxa"/>
          </w:tcPr>
          <w:p w14:paraId="2554FA3E" w14:textId="77777777" w:rsidR="00AA4259" w:rsidRDefault="001B440B">
            <w:pPr>
              <w:pStyle w:val="TableParagraph"/>
              <w:spacing w:line="186" w:lineRule="exact"/>
              <w:ind w:left="112"/>
              <w:rPr>
                <w:sz w:val="18"/>
              </w:rPr>
            </w:pPr>
            <w:r>
              <w:rPr>
                <w:spacing w:val="-2"/>
                <w:sz w:val="18"/>
              </w:rPr>
              <w:t>USUARIOS</w:t>
            </w:r>
          </w:p>
        </w:tc>
        <w:tc>
          <w:tcPr>
            <w:tcW w:w="699" w:type="dxa"/>
          </w:tcPr>
          <w:p w14:paraId="4810D193" w14:textId="77777777" w:rsidR="00AA4259" w:rsidRDefault="00AA4259">
            <w:pPr>
              <w:pStyle w:val="TableParagraph"/>
              <w:rPr>
                <w:rFonts w:ascii="Times New Roman"/>
                <w:sz w:val="14"/>
              </w:rPr>
            </w:pPr>
          </w:p>
        </w:tc>
        <w:tc>
          <w:tcPr>
            <w:tcW w:w="2665" w:type="dxa"/>
            <w:vMerge/>
            <w:tcBorders>
              <w:top w:val="nil"/>
            </w:tcBorders>
          </w:tcPr>
          <w:p w14:paraId="4844D5F5" w14:textId="77777777" w:rsidR="00AA4259" w:rsidRDefault="00AA4259">
            <w:pPr>
              <w:rPr>
                <w:sz w:val="2"/>
                <w:szCs w:val="2"/>
              </w:rPr>
            </w:pPr>
          </w:p>
        </w:tc>
        <w:tc>
          <w:tcPr>
            <w:tcW w:w="1486" w:type="dxa"/>
          </w:tcPr>
          <w:p w14:paraId="13D104E1" w14:textId="77777777" w:rsidR="00AA4259" w:rsidRDefault="00AA4259">
            <w:pPr>
              <w:pStyle w:val="TableParagraph"/>
              <w:rPr>
                <w:rFonts w:ascii="Times New Roman"/>
                <w:sz w:val="14"/>
              </w:rPr>
            </w:pPr>
          </w:p>
        </w:tc>
        <w:tc>
          <w:tcPr>
            <w:tcW w:w="1198" w:type="dxa"/>
          </w:tcPr>
          <w:p w14:paraId="54B4DC4A" w14:textId="77777777" w:rsidR="00AA4259" w:rsidRDefault="00AA4259">
            <w:pPr>
              <w:pStyle w:val="TableParagraph"/>
              <w:rPr>
                <w:rFonts w:ascii="Times New Roman"/>
                <w:sz w:val="14"/>
              </w:rPr>
            </w:pPr>
          </w:p>
        </w:tc>
        <w:tc>
          <w:tcPr>
            <w:tcW w:w="2192" w:type="dxa"/>
            <w:vMerge/>
            <w:tcBorders>
              <w:top w:val="nil"/>
            </w:tcBorders>
          </w:tcPr>
          <w:p w14:paraId="3973F7B2" w14:textId="77777777" w:rsidR="00AA4259" w:rsidRDefault="00AA4259">
            <w:pPr>
              <w:rPr>
                <w:sz w:val="2"/>
                <w:szCs w:val="2"/>
              </w:rPr>
            </w:pPr>
          </w:p>
        </w:tc>
      </w:tr>
      <w:tr w:rsidR="00AA4259" w14:paraId="381BB3DD" w14:textId="77777777">
        <w:trPr>
          <w:trHeight w:val="1032"/>
        </w:trPr>
        <w:tc>
          <w:tcPr>
            <w:tcW w:w="1181" w:type="dxa"/>
          </w:tcPr>
          <w:p w14:paraId="59CD57C4" w14:textId="77777777" w:rsidR="00AA4259" w:rsidRDefault="001B440B">
            <w:pPr>
              <w:pStyle w:val="TableParagraph"/>
              <w:spacing w:line="204" w:lineRule="exact"/>
              <w:ind w:left="112"/>
              <w:rPr>
                <w:sz w:val="18"/>
              </w:rPr>
            </w:pPr>
            <w:r>
              <w:rPr>
                <w:sz w:val="18"/>
              </w:rPr>
              <w:t>Y</w:t>
            </w:r>
            <w:r>
              <w:rPr>
                <w:spacing w:val="-10"/>
                <w:sz w:val="18"/>
              </w:rPr>
              <w:t xml:space="preserve"> </w:t>
            </w:r>
            <w:r>
              <w:rPr>
                <w:spacing w:val="-2"/>
                <w:sz w:val="18"/>
              </w:rPr>
              <w:t>GRUPOS</w:t>
            </w:r>
          </w:p>
        </w:tc>
        <w:tc>
          <w:tcPr>
            <w:tcW w:w="699" w:type="dxa"/>
          </w:tcPr>
          <w:p w14:paraId="35ACDC36" w14:textId="77777777" w:rsidR="00AA4259" w:rsidRDefault="00AA4259">
            <w:pPr>
              <w:pStyle w:val="TableParagraph"/>
              <w:rPr>
                <w:rFonts w:ascii="Times New Roman"/>
                <w:sz w:val="18"/>
              </w:rPr>
            </w:pPr>
          </w:p>
        </w:tc>
        <w:tc>
          <w:tcPr>
            <w:tcW w:w="2665" w:type="dxa"/>
            <w:vMerge/>
            <w:tcBorders>
              <w:top w:val="nil"/>
            </w:tcBorders>
          </w:tcPr>
          <w:p w14:paraId="4388CD92" w14:textId="77777777" w:rsidR="00AA4259" w:rsidRDefault="00AA4259">
            <w:pPr>
              <w:rPr>
                <w:sz w:val="2"/>
                <w:szCs w:val="2"/>
              </w:rPr>
            </w:pPr>
          </w:p>
        </w:tc>
        <w:tc>
          <w:tcPr>
            <w:tcW w:w="1486" w:type="dxa"/>
          </w:tcPr>
          <w:p w14:paraId="72433E97" w14:textId="77777777" w:rsidR="00AA4259" w:rsidRDefault="00AA4259">
            <w:pPr>
              <w:pStyle w:val="TableParagraph"/>
              <w:rPr>
                <w:rFonts w:ascii="Times New Roman"/>
                <w:sz w:val="18"/>
              </w:rPr>
            </w:pPr>
          </w:p>
        </w:tc>
        <w:tc>
          <w:tcPr>
            <w:tcW w:w="1198" w:type="dxa"/>
          </w:tcPr>
          <w:p w14:paraId="18C51DEB" w14:textId="77777777" w:rsidR="00AA4259" w:rsidRDefault="00AA4259">
            <w:pPr>
              <w:pStyle w:val="TableParagraph"/>
              <w:rPr>
                <w:rFonts w:ascii="Times New Roman"/>
                <w:sz w:val="18"/>
              </w:rPr>
            </w:pPr>
          </w:p>
        </w:tc>
        <w:tc>
          <w:tcPr>
            <w:tcW w:w="2192" w:type="dxa"/>
            <w:vMerge/>
            <w:tcBorders>
              <w:top w:val="nil"/>
            </w:tcBorders>
          </w:tcPr>
          <w:p w14:paraId="5D198BF9" w14:textId="77777777" w:rsidR="00AA4259" w:rsidRDefault="00AA4259">
            <w:pPr>
              <w:rPr>
                <w:sz w:val="2"/>
                <w:szCs w:val="2"/>
              </w:rPr>
            </w:pPr>
          </w:p>
        </w:tc>
      </w:tr>
      <w:tr w:rsidR="00AA4259" w14:paraId="6B7B9DB0" w14:textId="77777777">
        <w:trPr>
          <w:trHeight w:val="208"/>
        </w:trPr>
        <w:tc>
          <w:tcPr>
            <w:tcW w:w="1181" w:type="dxa"/>
            <w:shd w:val="clear" w:color="auto" w:fill="DEEAF6"/>
          </w:tcPr>
          <w:p w14:paraId="19CFE80D" w14:textId="77777777" w:rsidR="00AA4259" w:rsidRDefault="001B440B">
            <w:pPr>
              <w:pStyle w:val="TableParagraph"/>
              <w:spacing w:line="189" w:lineRule="exact"/>
              <w:ind w:left="112"/>
              <w:rPr>
                <w:sz w:val="18"/>
              </w:rPr>
            </w:pPr>
            <w:r>
              <w:rPr>
                <w:spacing w:val="-5"/>
                <w:sz w:val="18"/>
              </w:rPr>
              <w:t>2.</w:t>
            </w:r>
          </w:p>
        </w:tc>
        <w:tc>
          <w:tcPr>
            <w:tcW w:w="699" w:type="dxa"/>
            <w:shd w:val="clear" w:color="auto" w:fill="DEEAF6"/>
          </w:tcPr>
          <w:p w14:paraId="5805E821" w14:textId="77777777" w:rsidR="00AA4259" w:rsidRDefault="001B440B">
            <w:pPr>
              <w:pStyle w:val="TableParagraph"/>
              <w:spacing w:line="189" w:lineRule="exact"/>
              <w:ind w:left="2"/>
              <w:jc w:val="center"/>
              <w:rPr>
                <w:sz w:val="18"/>
              </w:rPr>
            </w:pPr>
            <w:r>
              <w:rPr>
                <w:spacing w:val="-5"/>
                <w:sz w:val="18"/>
              </w:rPr>
              <w:t>2.3</w:t>
            </w:r>
          </w:p>
        </w:tc>
        <w:tc>
          <w:tcPr>
            <w:tcW w:w="2665" w:type="dxa"/>
            <w:vMerge w:val="restart"/>
            <w:shd w:val="clear" w:color="auto" w:fill="DEEAF6"/>
          </w:tcPr>
          <w:p w14:paraId="75A716AC" w14:textId="77777777" w:rsidR="00AA4259" w:rsidRDefault="001B440B">
            <w:pPr>
              <w:pStyle w:val="TableParagraph"/>
              <w:ind w:left="129" w:right="110"/>
              <w:jc w:val="both"/>
              <w:rPr>
                <w:sz w:val="18"/>
              </w:rPr>
            </w:pPr>
            <w:r>
              <w:rPr>
                <w:sz w:val="18"/>
              </w:rPr>
              <w:t>El SGDEA debe permitir la actualización del “Título”, la “Descripción” del usuario activo</w:t>
            </w:r>
            <w:r>
              <w:rPr>
                <w:spacing w:val="60"/>
                <w:w w:val="150"/>
                <w:sz w:val="18"/>
              </w:rPr>
              <w:t xml:space="preserve"> </w:t>
            </w:r>
            <w:r>
              <w:rPr>
                <w:sz w:val="18"/>
              </w:rPr>
              <w:t>y</w:t>
            </w:r>
            <w:r>
              <w:rPr>
                <w:spacing w:val="61"/>
                <w:w w:val="150"/>
                <w:sz w:val="18"/>
              </w:rPr>
              <w:t xml:space="preserve"> </w:t>
            </w:r>
            <w:r>
              <w:rPr>
                <w:sz w:val="18"/>
              </w:rPr>
              <w:t>cualquiera</w:t>
            </w:r>
            <w:r>
              <w:rPr>
                <w:spacing w:val="61"/>
                <w:w w:val="150"/>
                <w:sz w:val="18"/>
              </w:rPr>
              <w:t xml:space="preserve"> </w:t>
            </w:r>
            <w:r>
              <w:rPr>
                <w:sz w:val="18"/>
              </w:rPr>
              <w:t>de</w:t>
            </w:r>
            <w:r>
              <w:rPr>
                <w:spacing w:val="60"/>
                <w:w w:val="150"/>
                <w:sz w:val="18"/>
              </w:rPr>
              <w:t xml:space="preserve"> </w:t>
            </w:r>
            <w:r>
              <w:rPr>
                <w:spacing w:val="-5"/>
                <w:sz w:val="18"/>
              </w:rPr>
              <w:t>sus</w:t>
            </w:r>
          </w:p>
          <w:p w14:paraId="261DB8C6" w14:textId="77777777" w:rsidR="00AA4259" w:rsidRDefault="001B440B">
            <w:pPr>
              <w:pStyle w:val="TableParagraph"/>
              <w:spacing w:line="187" w:lineRule="exact"/>
              <w:ind w:left="129"/>
              <w:jc w:val="both"/>
              <w:rPr>
                <w:sz w:val="18"/>
              </w:rPr>
            </w:pPr>
            <w:r>
              <w:rPr>
                <w:sz w:val="18"/>
              </w:rPr>
              <w:t>“Metadatos</w:t>
            </w:r>
            <w:r>
              <w:rPr>
                <w:spacing w:val="-4"/>
                <w:sz w:val="18"/>
              </w:rPr>
              <w:t xml:space="preserve"> </w:t>
            </w:r>
            <w:r>
              <w:rPr>
                <w:spacing w:val="-2"/>
                <w:sz w:val="18"/>
              </w:rPr>
              <w:t>contextuales”.</w:t>
            </w:r>
          </w:p>
        </w:tc>
        <w:tc>
          <w:tcPr>
            <w:tcW w:w="1486" w:type="dxa"/>
            <w:shd w:val="clear" w:color="auto" w:fill="DEEAF6"/>
          </w:tcPr>
          <w:p w14:paraId="5D465A2C" w14:textId="77777777" w:rsidR="00AA4259" w:rsidRDefault="001B440B">
            <w:pPr>
              <w:pStyle w:val="TableParagraph"/>
              <w:spacing w:line="189" w:lineRule="exact"/>
              <w:ind w:left="11" w:right="11"/>
              <w:jc w:val="center"/>
              <w:rPr>
                <w:sz w:val="18"/>
              </w:rPr>
            </w:pPr>
            <w:r>
              <w:rPr>
                <w:spacing w:val="-5"/>
                <w:sz w:val="18"/>
              </w:rPr>
              <w:t>Sí</w:t>
            </w:r>
          </w:p>
        </w:tc>
        <w:tc>
          <w:tcPr>
            <w:tcW w:w="1198" w:type="dxa"/>
            <w:shd w:val="clear" w:color="auto" w:fill="DEEAF6"/>
          </w:tcPr>
          <w:p w14:paraId="6EFE2671" w14:textId="77777777" w:rsidR="00AA4259" w:rsidRDefault="001B440B">
            <w:pPr>
              <w:pStyle w:val="TableParagraph"/>
              <w:spacing w:line="189" w:lineRule="exact"/>
              <w:ind w:left="16" w:right="19"/>
              <w:jc w:val="center"/>
              <w:rPr>
                <w:sz w:val="18"/>
              </w:rPr>
            </w:pPr>
            <w:r>
              <w:rPr>
                <w:spacing w:val="-5"/>
                <w:sz w:val="18"/>
              </w:rPr>
              <w:t>No</w:t>
            </w:r>
          </w:p>
        </w:tc>
        <w:tc>
          <w:tcPr>
            <w:tcW w:w="2192" w:type="dxa"/>
            <w:vMerge w:val="restart"/>
            <w:shd w:val="clear" w:color="auto" w:fill="DEEAF6"/>
          </w:tcPr>
          <w:p w14:paraId="2715C2CD" w14:textId="77777777" w:rsidR="00AA4259" w:rsidRDefault="001B440B">
            <w:pPr>
              <w:pStyle w:val="TableParagraph"/>
              <w:ind w:left="104" w:right="116"/>
              <w:jc w:val="both"/>
              <w:rPr>
                <w:sz w:val="18"/>
              </w:rPr>
            </w:pPr>
            <w:r>
              <w:rPr>
                <w:sz w:val="18"/>
              </w:rPr>
              <w:t>El cumplimiento de la funcionalidad se pudo demostrar</w:t>
            </w:r>
            <w:r>
              <w:rPr>
                <w:spacing w:val="56"/>
                <w:sz w:val="18"/>
              </w:rPr>
              <w:t xml:space="preserve">  </w:t>
            </w:r>
            <w:r>
              <w:rPr>
                <w:sz w:val="18"/>
              </w:rPr>
              <w:t>o</w:t>
            </w:r>
            <w:r>
              <w:rPr>
                <w:spacing w:val="55"/>
                <w:sz w:val="18"/>
              </w:rPr>
              <w:t xml:space="preserve">  </w:t>
            </w:r>
            <w:r>
              <w:rPr>
                <w:spacing w:val="-2"/>
                <w:sz w:val="18"/>
              </w:rPr>
              <w:t>verificar</w:t>
            </w:r>
          </w:p>
          <w:p w14:paraId="08DEEECB" w14:textId="77777777" w:rsidR="00AA4259" w:rsidRDefault="001B440B">
            <w:pPr>
              <w:pStyle w:val="TableParagraph"/>
              <w:spacing w:line="206" w:lineRule="exact"/>
              <w:ind w:left="104" w:right="117"/>
              <w:jc w:val="both"/>
              <w:rPr>
                <w:sz w:val="18"/>
              </w:rPr>
            </w:pPr>
            <w:r>
              <w:rPr>
                <w:sz w:val="18"/>
              </w:rPr>
              <w:t xml:space="preserve">desde la interfaz </w:t>
            </w:r>
            <w:r>
              <w:rPr>
                <w:spacing w:val="-2"/>
                <w:sz w:val="18"/>
              </w:rPr>
              <w:t>correspondiente.</w:t>
            </w:r>
          </w:p>
        </w:tc>
      </w:tr>
      <w:tr w:rsidR="00AA4259" w14:paraId="69EC46A7" w14:textId="77777777">
        <w:trPr>
          <w:trHeight w:val="207"/>
        </w:trPr>
        <w:tc>
          <w:tcPr>
            <w:tcW w:w="1181" w:type="dxa"/>
            <w:shd w:val="clear" w:color="auto" w:fill="DEEAF6"/>
          </w:tcPr>
          <w:p w14:paraId="005D4EC5" w14:textId="77777777" w:rsidR="00AA4259" w:rsidRDefault="001B440B">
            <w:pPr>
              <w:pStyle w:val="TableParagraph"/>
              <w:spacing w:line="188" w:lineRule="exact"/>
              <w:ind w:left="112"/>
              <w:rPr>
                <w:sz w:val="18"/>
              </w:rPr>
            </w:pPr>
            <w:r>
              <w:rPr>
                <w:spacing w:val="-2"/>
                <w:sz w:val="18"/>
              </w:rPr>
              <w:t>USUARIOS</w:t>
            </w:r>
          </w:p>
        </w:tc>
        <w:tc>
          <w:tcPr>
            <w:tcW w:w="699" w:type="dxa"/>
            <w:shd w:val="clear" w:color="auto" w:fill="DEEAF6"/>
          </w:tcPr>
          <w:p w14:paraId="16A3895A" w14:textId="77777777" w:rsidR="00AA4259" w:rsidRDefault="00AA4259">
            <w:pPr>
              <w:pStyle w:val="TableParagraph"/>
              <w:rPr>
                <w:rFonts w:ascii="Times New Roman"/>
                <w:sz w:val="14"/>
              </w:rPr>
            </w:pPr>
          </w:p>
        </w:tc>
        <w:tc>
          <w:tcPr>
            <w:tcW w:w="2665" w:type="dxa"/>
            <w:vMerge/>
            <w:tcBorders>
              <w:top w:val="nil"/>
            </w:tcBorders>
            <w:shd w:val="clear" w:color="auto" w:fill="DEEAF6"/>
          </w:tcPr>
          <w:p w14:paraId="1AD8F480" w14:textId="77777777" w:rsidR="00AA4259" w:rsidRDefault="00AA4259">
            <w:pPr>
              <w:rPr>
                <w:sz w:val="2"/>
                <w:szCs w:val="2"/>
              </w:rPr>
            </w:pPr>
          </w:p>
        </w:tc>
        <w:tc>
          <w:tcPr>
            <w:tcW w:w="1486" w:type="dxa"/>
            <w:shd w:val="clear" w:color="auto" w:fill="DEEAF6"/>
          </w:tcPr>
          <w:p w14:paraId="10289A31" w14:textId="77777777" w:rsidR="00AA4259" w:rsidRDefault="00AA4259">
            <w:pPr>
              <w:pStyle w:val="TableParagraph"/>
              <w:rPr>
                <w:rFonts w:ascii="Times New Roman"/>
                <w:sz w:val="14"/>
              </w:rPr>
            </w:pPr>
          </w:p>
        </w:tc>
        <w:tc>
          <w:tcPr>
            <w:tcW w:w="1198" w:type="dxa"/>
            <w:shd w:val="clear" w:color="auto" w:fill="DEEAF6"/>
          </w:tcPr>
          <w:p w14:paraId="00AFFEA1" w14:textId="77777777" w:rsidR="00AA4259" w:rsidRDefault="00AA4259">
            <w:pPr>
              <w:pStyle w:val="TableParagraph"/>
              <w:rPr>
                <w:rFonts w:ascii="Times New Roman"/>
                <w:sz w:val="14"/>
              </w:rPr>
            </w:pPr>
          </w:p>
        </w:tc>
        <w:tc>
          <w:tcPr>
            <w:tcW w:w="2192" w:type="dxa"/>
            <w:vMerge/>
            <w:tcBorders>
              <w:top w:val="nil"/>
            </w:tcBorders>
            <w:shd w:val="clear" w:color="auto" w:fill="DEEAF6"/>
          </w:tcPr>
          <w:p w14:paraId="7AC81C22" w14:textId="77777777" w:rsidR="00AA4259" w:rsidRDefault="00AA4259">
            <w:pPr>
              <w:rPr>
                <w:sz w:val="2"/>
                <w:szCs w:val="2"/>
              </w:rPr>
            </w:pPr>
          </w:p>
        </w:tc>
      </w:tr>
      <w:tr w:rsidR="00AA4259" w14:paraId="370D310C" w14:textId="77777777">
        <w:trPr>
          <w:trHeight w:val="618"/>
        </w:trPr>
        <w:tc>
          <w:tcPr>
            <w:tcW w:w="1181" w:type="dxa"/>
            <w:shd w:val="clear" w:color="auto" w:fill="DEEAF6"/>
          </w:tcPr>
          <w:p w14:paraId="285F5541" w14:textId="77777777" w:rsidR="00AA4259" w:rsidRDefault="001B440B">
            <w:pPr>
              <w:pStyle w:val="TableParagraph"/>
              <w:spacing w:line="205" w:lineRule="exact"/>
              <w:ind w:left="112"/>
              <w:rPr>
                <w:sz w:val="18"/>
              </w:rPr>
            </w:pPr>
            <w:r>
              <w:rPr>
                <w:sz w:val="18"/>
              </w:rPr>
              <w:t>Y</w:t>
            </w:r>
            <w:r>
              <w:rPr>
                <w:spacing w:val="-10"/>
                <w:sz w:val="18"/>
              </w:rPr>
              <w:t xml:space="preserve"> </w:t>
            </w:r>
            <w:r>
              <w:rPr>
                <w:spacing w:val="-2"/>
                <w:sz w:val="18"/>
              </w:rPr>
              <w:t>GRUPOS</w:t>
            </w:r>
          </w:p>
        </w:tc>
        <w:tc>
          <w:tcPr>
            <w:tcW w:w="699" w:type="dxa"/>
            <w:shd w:val="clear" w:color="auto" w:fill="DEEAF6"/>
          </w:tcPr>
          <w:p w14:paraId="6C565742" w14:textId="77777777" w:rsidR="00AA4259" w:rsidRDefault="00AA4259">
            <w:pPr>
              <w:pStyle w:val="TableParagraph"/>
              <w:rPr>
                <w:rFonts w:ascii="Times New Roman"/>
                <w:sz w:val="18"/>
              </w:rPr>
            </w:pPr>
          </w:p>
        </w:tc>
        <w:tc>
          <w:tcPr>
            <w:tcW w:w="2665" w:type="dxa"/>
            <w:vMerge/>
            <w:tcBorders>
              <w:top w:val="nil"/>
            </w:tcBorders>
            <w:shd w:val="clear" w:color="auto" w:fill="DEEAF6"/>
          </w:tcPr>
          <w:p w14:paraId="475E651B" w14:textId="77777777" w:rsidR="00AA4259" w:rsidRDefault="00AA4259">
            <w:pPr>
              <w:rPr>
                <w:sz w:val="2"/>
                <w:szCs w:val="2"/>
              </w:rPr>
            </w:pPr>
          </w:p>
        </w:tc>
        <w:tc>
          <w:tcPr>
            <w:tcW w:w="1486" w:type="dxa"/>
            <w:shd w:val="clear" w:color="auto" w:fill="DEEAF6"/>
          </w:tcPr>
          <w:p w14:paraId="0B598677" w14:textId="77777777" w:rsidR="00AA4259" w:rsidRDefault="00AA4259">
            <w:pPr>
              <w:pStyle w:val="TableParagraph"/>
              <w:rPr>
                <w:rFonts w:ascii="Times New Roman"/>
                <w:sz w:val="18"/>
              </w:rPr>
            </w:pPr>
          </w:p>
        </w:tc>
        <w:tc>
          <w:tcPr>
            <w:tcW w:w="1198" w:type="dxa"/>
            <w:shd w:val="clear" w:color="auto" w:fill="DEEAF6"/>
          </w:tcPr>
          <w:p w14:paraId="04884BEA" w14:textId="77777777" w:rsidR="00AA4259" w:rsidRDefault="00AA4259">
            <w:pPr>
              <w:pStyle w:val="TableParagraph"/>
              <w:rPr>
                <w:rFonts w:ascii="Times New Roman"/>
                <w:sz w:val="18"/>
              </w:rPr>
            </w:pPr>
          </w:p>
        </w:tc>
        <w:tc>
          <w:tcPr>
            <w:tcW w:w="2192" w:type="dxa"/>
            <w:vMerge/>
            <w:tcBorders>
              <w:top w:val="nil"/>
            </w:tcBorders>
            <w:shd w:val="clear" w:color="auto" w:fill="DEEAF6"/>
          </w:tcPr>
          <w:p w14:paraId="7BD50AD3" w14:textId="77777777" w:rsidR="00AA4259" w:rsidRDefault="00AA4259">
            <w:pPr>
              <w:rPr>
                <w:sz w:val="2"/>
                <w:szCs w:val="2"/>
              </w:rPr>
            </w:pPr>
          </w:p>
        </w:tc>
      </w:tr>
      <w:tr w:rsidR="00AA4259" w14:paraId="179E991A" w14:textId="77777777">
        <w:trPr>
          <w:trHeight w:val="209"/>
        </w:trPr>
        <w:tc>
          <w:tcPr>
            <w:tcW w:w="1181" w:type="dxa"/>
          </w:tcPr>
          <w:p w14:paraId="101F5E85" w14:textId="77777777" w:rsidR="00AA4259" w:rsidRDefault="001B440B">
            <w:pPr>
              <w:pStyle w:val="TableParagraph"/>
              <w:spacing w:line="190" w:lineRule="exact"/>
              <w:ind w:left="112"/>
              <w:rPr>
                <w:sz w:val="18"/>
              </w:rPr>
            </w:pPr>
            <w:r>
              <w:rPr>
                <w:spacing w:val="-5"/>
                <w:sz w:val="18"/>
              </w:rPr>
              <w:t>2.</w:t>
            </w:r>
          </w:p>
        </w:tc>
        <w:tc>
          <w:tcPr>
            <w:tcW w:w="699" w:type="dxa"/>
          </w:tcPr>
          <w:p w14:paraId="1E79E0E5" w14:textId="77777777" w:rsidR="00AA4259" w:rsidRDefault="001B440B">
            <w:pPr>
              <w:pStyle w:val="TableParagraph"/>
              <w:spacing w:line="190" w:lineRule="exact"/>
              <w:ind w:left="2"/>
              <w:jc w:val="center"/>
              <w:rPr>
                <w:sz w:val="18"/>
              </w:rPr>
            </w:pPr>
            <w:r>
              <w:rPr>
                <w:spacing w:val="-5"/>
                <w:sz w:val="18"/>
              </w:rPr>
              <w:t>2.4</w:t>
            </w:r>
          </w:p>
        </w:tc>
        <w:tc>
          <w:tcPr>
            <w:tcW w:w="2665" w:type="dxa"/>
          </w:tcPr>
          <w:p w14:paraId="44B57D18" w14:textId="77777777" w:rsidR="00AA4259" w:rsidRDefault="001B440B">
            <w:pPr>
              <w:pStyle w:val="TableParagraph"/>
              <w:tabs>
                <w:tab w:val="left" w:pos="500"/>
                <w:tab w:val="left" w:pos="1340"/>
                <w:tab w:val="left" w:pos="1954"/>
              </w:tabs>
              <w:spacing w:line="190" w:lineRule="exact"/>
              <w:ind w:left="129"/>
              <w:rPr>
                <w:sz w:val="18"/>
              </w:rPr>
            </w:pPr>
            <w:r>
              <w:rPr>
                <w:spacing w:val="-5"/>
                <w:sz w:val="18"/>
              </w:rPr>
              <w:t>El</w:t>
            </w:r>
            <w:r>
              <w:rPr>
                <w:sz w:val="18"/>
              </w:rPr>
              <w:tab/>
            </w:r>
            <w:r>
              <w:rPr>
                <w:spacing w:val="-4"/>
                <w:sz w:val="18"/>
              </w:rPr>
              <w:t>SGDEA</w:t>
            </w:r>
            <w:r>
              <w:rPr>
                <w:sz w:val="18"/>
              </w:rPr>
              <w:tab/>
            </w:r>
            <w:r>
              <w:rPr>
                <w:spacing w:val="-4"/>
                <w:sz w:val="18"/>
              </w:rPr>
              <w:t>debe</w:t>
            </w:r>
            <w:r>
              <w:rPr>
                <w:sz w:val="18"/>
              </w:rPr>
              <w:tab/>
            </w:r>
            <w:r>
              <w:rPr>
                <w:spacing w:val="-2"/>
                <w:sz w:val="18"/>
              </w:rPr>
              <w:t>permitir</w:t>
            </w:r>
          </w:p>
        </w:tc>
        <w:tc>
          <w:tcPr>
            <w:tcW w:w="1486" w:type="dxa"/>
          </w:tcPr>
          <w:p w14:paraId="018CDBA3" w14:textId="77777777" w:rsidR="00AA4259" w:rsidRDefault="001B440B">
            <w:pPr>
              <w:pStyle w:val="TableParagraph"/>
              <w:spacing w:line="190" w:lineRule="exact"/>
              <w:ind w:left="11" w:right="11"/>
              <w:jc w:val="center"/>
              <w:rPr>
                <w:sz w:val="18"/>
              </w:rPr>
            </w:pPr>
            <w:r>
              <w:rPr>
                <w:spacing w:val="-5"/>
                <w:sz w:val="18"/>
              </w:rPr>
              <w:t>Sí</w:t>
            </w:r>
          </w:p>
        </w:tc>
        <w:tc>
          <w:tcPr>
            <w:tcW w:w="1198" w:type="dxa"/>
          </w:tcPr>
          <w:p w14:paraId="13D2AE7F" w14:textId="77777777" w:rsidR="00AA4259" w:rsidRDefault="001B440B">
            <w:pPr>
              <w:pStyle w:val="TableParagraph"/>
              <w:spacing w:line="190" w:lineRule="exact"/>
              <w:ind w:left="16" w:right="20"/>
              <w:jc w:val="center"/>
              <w:rPr>
                <w:sz w:val="18"/>
              </w:rPr>
            </w:pPr>
            <w:r>
              <w:rPr>
                <w:spacing w:val="-5"/>
                <w:sz w:val="18"/>
              </w:rPr>
              <w:t>Sí</w:t>
            </w:r>
          </w:p>
        </w:tc>
        <w:tc>
          <w:tcPr>
            <w:tcW w:w="2192" w:type="dxa"/>
            <w:vMerge w:val="restart"/>
          </w:tcPr>
          <w:p w14:paraId="147CED0C" w14:textId="77777777" w:rsidR="00AA4259" w:rsidRDefault="00AA4259">
            <w:pPr>
              <w:pStyle w:val="TableParagraph"/>
              <w:rPr>
                <w:rFonts w:ascii="Times New Roman"/>
                <w:sz w:val="18"/>
              </w:rPr>
            </w:pPr>
          </w:p>
        </w:tc>
      </w:tr>
      <w:tr w:rsidR="00AA4259" w14:paraId="246A73C5" w14:textId="77777777">
        <w:trPr>
          <w:trHeight w:val="207"/>
        </w:trPr>
        <w:tc>
          <w:tcPr>
            <w:tcW w:w="1181" w:type="dxa"/>
          </w:tcPr>
          <w:p w14:paraId="3A642AF6" w14:textId="77777777" w:rsidR="00AA4259" w:rsidRDefault="001B440B">
            <w:pPr>
              <w:pStyle w:val="TableParagraph"/>
              <w:spacing w:line="188" w:lineRule="exact"/>
              <w:ind w:left="112"/>
              <w:rPr>
                <w:sz w:val="18"/>
              </w:rPr>
            </w:pPr>
            <w:r>
              <w:rPr>
                <w:spacing w:val="-2"/>
                <w:sz w:val="18"/>
              </w:rPr>
              <w:t>USUARIOS</w:t>
            </w:r>
          </w:p>
        </w:tc>
        <w:tc>
          <w:tcPr>
            <w:tcW w:w="699" w:type="dxa"/>
          </w:tcPr>
          <w:p w14:paraId="2FD0FD84" w14:textId="77777777" w:rsidR="00AA4259" w:rsidRDefault="00AA4259">
            <w:pPr>
              <w:pStyle w:val="TableParagraph"/>
              <w:rPr>
                <w:rFonts w:ascii="Times New Roman"/>
                <w:sz w:val="14"/>
              </w:rPr>
            </w:pPr>
          </w:p>
        </w:tc>
        <w:tc>
          <w:tcPr>
            <w:tcW w:w="2665" w:type="dxa"/>
          </w:tcPr>
          <w:p w14:paraId="7F9A8086" w14:textId="77777777" w:rsidR="00AA4259" w:rsidRDefault="001B440B">
            <w:pPr>
              <w:pStyle w:val="TableParagraph"/>
              <w:tabs>
                <w:tab w:val="left" w:pos="937"/>
                <w:tab w:val="left" w:pos="1257"/>
                <w:tab w:val="left" w:pos="2355"/>
              </w:tabs>
              <w:spacing w:line="188" w:lineRule="exact"/>
              <w:ind w:left="129"/>
              <w:rPr>
                <w:sz w:val="18"/>
              </w:rPr>
            </w:pPr>
            <w:r>
              <w:rPr>
                <w:spacing w:val="-2"/>
                <w:sz w:val="18"/>
              </w:rPr>
              <w:t>asociar</w:t>
            </w:r>
            <w:r>
              <w:rPr>
                <w:sz w:val="18"/>
              </w:rPr>
              <w:tab/>
            </w:r>
            <w:r>
              <w:rPr>
                <w:spacing w:val="-10"/>
                <w:sz w:val="18"/>
              </w:rPr>
              <w:t>y</w:t>
            </w:r>
            <w:r>
              <w:rPr>
                <w:sz w:val="18"/>
              </w:rPr>
              <w:tab/>
            </w:r>
            <w:r>
              <w:rPr>
                <w:spacing w:val="-2"/>
                <w:sz w:val="18"/>
              </w:rPr>
              <w:t>desasociar</w:t>
            </w:r>
            <w:r>
              <w:rPr>
                <w:sz w:val="18"/>
              </w:rPr>
              <w:tab/>
            </w:r>
            <w:r>
              <w:rPr>
                <w:spacing w:val="-5"/>
                <w:sz w:val="18"/>
              </w:rPr>
              <w:t>un</w:t>
            </w:r>
          </w:p>
        </w:tc>
        <w:tc>
          <w:tcPr>
            <w:tcW w:w="1486" w:type="dxa"/>
          </w:tcPr>
          <w:p w14:paraId="65419122" w14:textId="77777777" w:rsidR="00AA4259" w:rsidRDefault="00AA4259">
            <w:pPr>
              <w:pStyle w:val="TableParagraph"/>
              <w:rPr>
                <w:rFonts w:ascii="Times New Roman"/>
                <w:sz w:val="14"/>
              </w:rPr>
            </w:pPr>
          </w:p>
        </w:tc>
        <w:tc>
          <w:tcPr>
            <w:tcW w:w="1198" w:type="dxa"/>
          </w:tcPr>
          <w:p w14:paraId="1F69BA51" w14:textId="77777777" w:rsidR="00AA4259" w:rsidRDefault="00AA4259">
            <w:pPr>
              <w:pStyle w:val="TableParagraph"/>
              <w:rPr>
                <w:rFonts w:ascii="Times New Roman"/>
                <w:sz w:val="14"/>
              </w:rPr>
            </w:pPr>
          </w:p>
        </w:tc>
        <w:tc>
          <w:tcPr>
            <w:tcW w:w="2192" w:type="dxa"/>
            <w:vMerge/>
            <w:tcBorders>
              <w:top w:val="nil"/>
            </w:tcBorders>
          </w:tcPr>
          <w:p w14:paraId="361D7DA8" w14:textId="77777777" w:rsidR="00AA4259" w:rsidRDefault="00AA4259">
            <w:pPr>
              <w:rPr>
                <w:sz w:val="2"/>
                <w:szCs w:val="2"/>
              </w:rPr>
            </w:pPr>
          </w:p>
        </w:tc>
      </w:tr>
      <w:tr w:rsidR="00AA4259" w14:paraId="14E04BB4" w14:textId="77777777">
        <w:trPr>
          <w:trHeight w:val="206"/>
        </w:trPr>
        <w:tc>
          <w:tcPr>
            <w:tcW w:w="1181" w:type="dxa"/>
          </w:tcPr>
          <w:p w14:paraId="22E808F6" w14:textId="77777777" w:rsidR="00AA4259" w:rsidRDefault="001B440B">
            <w:pPr>
              <w:pStyle w:val="TableParagraph"/>
              <w:spacing w:line="187" w:lineRule="exact"/>
              <w:ind w:left="112"/>
              <w:rPr>
                <w:sz w:val="18"/>
              </w:rPr>
            </w:pPr>
            <w:r>
              <w:rPr>
                <w:sz w:val="18"/>
              </w:rPr>
              <w:t>Y</w:t>
            </w:r>
            <w:r>
              <w:rPr>
                <w:spacing w:val="-10"/>
                <w:sz w:val="18"/>
              </w:rPr>
              <w:t xml:space="preserve"> </w:t>
            </w:r>
            <w:r>
              <w:rPr>
                <w:spacing w:val="-2"/>
                <w:sz w:val="18"/>
              </w:rPr>
              <w:t>GRUPOS</w:t>
            </w:r>
          </w:p>
        </w:tc>
        <w:tc>
          <w:tcPr>
            <w:tcW w:w="699" w:type="dxa"/>
          </w:tcPr>
          <w:p w14:paraId="3AAC8847" w14:textId="77777777" w:rsidR="00AA4259" w:rsidRDefault="00AA4259">
            <w:pPr>
              <w:pStyle w:val="TableParagraph"/>
              <w:rPr>
                <w:rFonts w:ascii="Times New Roman"/>
                <w:sz w:val="14"/>
              </w:rPr>
            </w:pPr>
          </w:p>
        </w:tc>
        <w:tc>
          <w:tcPr>
            <w:tcW w:w="2665" w:type="dxa"/>
          </w:tcPr>
          <w:p w14:paraId="07F4ED81" w14:textId="77777777" w:rsidR="00AA4259" w:rsidRDefault="001B440B">
            <w:pPr>
              <w:pStyle w:val="TableParagraph"/>
              <w:spacing w:line="187" w:lineRule="exact"/>
              <w:ind w:left="129"/>
              <w:rPr>
                <w:sz w:val="18"/>
              </w:rPr>
            </w:pPr>
            <w:r>
              <w:rPr>
                <w:sz w:val="18"/>
              </w:rPr>
              <w:t>usuario</w:t>
            </w:r>
            <w:r>
              <w:rPr>
                <w:spacing w:val="25"/>
                <w:sz w:val="18"/>
              </w:rPr>
              <w:t xml:space="preserve"> </w:t>
            </w:r>
            <w:r>
              <w:rPr>
                <w:sz w:val="18"/>
              </w:rPr>
              <w:t>activo</w:t>
            </w:r>
            <w:r>
              <w:rPr>
                <w:spacing w:val="26"/>
                <w:sz w:val="18"/>
              </w:rPr>
              <w:t xml:space="preserve"> </w:t>
            </w:r>
            <w:r>
              <w:rPr>
                <w:sz w:val="18"/>
              </w:rPr>
              <w:t>a</w:t>
            </w:r>
            <w:r>
              <w:rPr>
                <w:spacing w:val="24"/>
                <w:sz w:val="18"/>
              </w:rPr>
              <w:t xml:space="preserve"> </w:t>
            </w:r>
            <w:r>
              <w:rPr>
                <w:sz w:val="18"/>
              </w:rPr>
              <w:t>uno</w:t>
            </w:r>
            <w:r>
              <w:rPr>
                <w:spacing w:val="23"/>
                <w:sz w:val="18"/>
              </w:rPr>
              <w:t xml:space="preserve"> </w:t>
            </w:r>
            <w:r>
              <w:rPr>
                <w:sz w:val="18"/>
              </w:rPr>
              <w:t>o</w:t>
            </w:r>
            <w:r>
              <w:rPr>
                <w:spacing w:val="26"/>
                <w:sz w:val="18"/>
              </w:rPr>
              <w:t xml:space="preserve"> </w:t>
            </w:r>
            <w:r>
              <w:rPr>
                <w:spacing w:val="-2"/>
                <w:sz w:val="18"/>
              </w:rPr>
              <w:t>varios</w:t>
            </w:r>
          </w:p>
        </w:tc>
        <w:tc>
          <w:tcPr>
            <w:tcW w:w="1486" w:type="dxa"/>
          </w:tcPr>
          <w:p w14:paraId="5A481BF1" w14:textId="77777777" w:rsidR="00AA4259" w:rsidRDefault="00AA4259">
            <w:pPr>
              <w:pStyle w:val="TableParagraph"/>
              <w:rPr>
                <w:rFonts w:ascii="Times New Roman"/>
                <w:sz w:val="14"/>
              </w:rPr>
            </w:pPr>
          </w:p>
        </w:tc>
        <w:tc>
          <w:tcPr>
            <w:tcW w:w="1198" w:type="dxa"/>
          </w:tcPr>
          <w:p w14:paraId="1B64E197" w14:textId="77777777" w:rsidR="00AA4259" w:rsidRDefault="00AA4259">
            <w:pPr>
              <w:pStyle w:val="TableParagraph"/>
              <w:rPr>
                <w:rFonts w:ascii="Times New Roman"/>
                <w:sz w:val="14"/>
              </w:rPr>
            </w:pPr>
          </w:p>
        </w:tc>
        <w:tc>
          <w:tcPr>
            <w:tcW w:w="2192" w:type="dxa"/>
            <w:vMerge/>
            <w:tcBorders>
              <w:top w:val="nil"/>
            </w:tcBorders>
          </w:tcPr>
          <w:p w14:paraId="082F2D0F" w14:textId="77777777" w:rsidR="00AA4259" w:rsidRDefault="00AA4259">
            <w:pPr>
              <w:rPr>
                <w:sz w:val="2"/>
                <w:szCs w:val="2"/>
              </w:rPr>
            </w:pPr>
          </w:p>
        </w:tc>
      </w:tr>
      <w:tr w:rsidR="00AA4259" w14:paraId="5F5749D1" w14:textId="77777777">
        <w:trPr>
          <w:trHeight w:val="206"/>
        </w:trPr>
        <w:tc>
          <w:tcPr>
            <w:tcW w:w="1181" w:type="dxa"/>
          </w:tcPr>
          <w:p w14:paraId="7BC4F527" w14:textId="77777777" w:rsidR="00AA4259" w:rsidRDefault="00AA4259">
            <w:pPr>
              <w:pStyle w:val="TableParagraph"/>
              <w:rPr>
                <w:rFonts w:ascii="Times New Roman"/>
                <w:sz w:val="14"/>
              </w:rPr>
            </w:pPr>
          </w:p>
        </w:tc>
        <w:tc>
          <w:tcPr>
            <w:tcW w:w="699" w:type="dxa"/>
          </w:tcPr>
          <w:p w14:paraId="4DFDE549" w14:textId="77777777" w:rsidR="00AA4259" w:rsidRDefault="00AA4259">
            <w:pPr>
              <w:pStyle w:val="TableParagraph"/>
              <w:rPr>
                <w:rFonts w:ascii="Times New Roman"/>
                <w:sz w:val="14"/>
              </w:rPr>
            </w:pPr>
          </w:p>
        </w:tc>
        <w:tc>
          <w:tcPr>
            <w:tcW w:w="2665" w:type="dxa"/>
          </w:tcPr>
          <w:p w14:paraId="2051EEC6" w14:textId="77777777" w:rsidR="00AA4259" w:rsidRDefault="001B440B">
            <w:pPr>
              <w:pStyle w:val="TableParagraph"/>
              <w:spacing w:line="187" w:lineRule="exact"/>
              <w:ind w:left="129"/>
              <w:rPr>
                <w:sz w:val="18"/>
              </w:rPr>
            </w:pPr>
            <w:r>
              <w:rPr>
                <w:sz w:val="18"/>
              </w:rPr>
              <w:t>grupos</w:t>
            </w:r>
            <w:r>
              <w:rPr>
                <w:spacing w:val="-3"/>
                <w:sz w:val="18"/>
              </w:rPr>
              <w:t xml:space="preserve"> </w:t>
            </w:r>
            <w:r>
              <w:rPr>
                <w:sz w:val="18"/>
              </w:rPr>
              <w:t>activos,</w:t>
            </w:r>
            <w:r>
              <w:rPr>
                <w:spacing w:val="-4"/>
                <w:sz w:val="18"/>
              </w:rPr>
              <w:t xml:space="preserve"> </w:t>
            </w:r>
            <w:r>
              <w:rPr>
                <w:sz w:val="18"/>
              </w:rPr>
              <w:t>para</w:t>
            </w:r>
            <w:r>
              <w:rPr>
                <w:spacing w:val="-3"/>
                <w:sz w:val="18"/>
              </w:rPr>
              <w:t xml:space="preserve"> </w:t>
            </w:r>
            <w:r>
              <w:rPr>
                <w:sz w:val="18"/>
              </w:rPr>
              <w:t>lo</w:t>
            </w:r>
            <w:r>
              <w:rPr>
                <w:spacing w:val="-4"/>
                <w:sz w:val="18"/>
              </w:rPr>
              <w:t xml:space="preserve"> </w:t>
            </w:r>
            <w:r>
              <w:rPr>
                <w:sz w:val="18"/>
              </w:rPr>
              <w:t>cual</w:t>
            </w:r>
            <w:r>
              <w:rPr>
                <w:spacing w:val="-3"/>
                <w:sz w:val="18"/>
              </w:rPr>
              <w:t xml:space="preserve"> </w:t>
            </w:r>
            <w:r>
              <w:rPr>
                <w:spacing w:val="-5"/>
                <w:sz w:val="18"/>
              </w:rPr>
              <w:t>se</w:t>
            </w:r>
          </w:p>
        </w:tc>
        <w:tc>
          <w:tcPr>
            <w:tcW w:w="1486" w:type="dxa"/>
          </w:tcPr>
          <w:p w14:paraId="0241DFD3" w14:textId="77777777" w:rsidR="00AA4259" w:rsidRDefault="00AA4259">
            <w:pPr>
              <w:pStyle w:val="TableParagraph"/>
              <w:rPr>
                <w:rFonts w:ascii="Times New Roman"/>
                <w:sz w:val="14"/>
              </w:rPr>
            </w:pPr>
          </w:p>
        </w:tc>
        <w:tc>
          <w:tcPr>
            <w:tcW w:w="1198" w:type="dxa"/>
          </w:tcPr>
          <w:p w14:paraId="3434567A" w14:textId="77777777" w:rsidR="00AA4259" w:rsidRDefault="00AA4259">
            <w:pPr>
              <w:pStyle w:val="TableParagraph"/>
              <w:rPr>
                <w:rFonts w:ascii="Times New Roman"/>
                <w:sz w:val="14"/>
              </w:rPr>
            </w:pPr>
          </w:p>
        </w:tc>
        <w:tc>
          <w:tcPr>
            <w:tcW w:w="2192" w:type="dxa"/>
            <w:vMerge/>
            <w:tcBorders>
              <w:top w:val="nil"/>
            </w:tcBorders>
          </w:tcPr>
          <w:p w14:paraId="56E66255" w14:textId="77777777" w:rsidR="00AA4259" w:rsidRDefault="00AA4259">
            <w:pPr>
              <w:rPr>
                <w:sz w:val="2"/>
                <w:szCs w:val="2"/>
              </w:rPr>
            </w:pPr>
          </w:p>
        </w:tc>
      </w:tr>
      <w:tr w:rsidR="00AA4259" w14:paraId="21A33DBE" w14:textId="77777777">
        <w:trPr>
          <w:trHeight w:val="207"/>
        </w:trPr>
        <w:tc>
          <w:tcPr>
            <w:tcW w:w="1181" w:type="dxa"/>
          </w:tcPr>
          <w:p w14:paraId="32B7C931" w14:textId="77777777" w:rsidR="00AA4259" w:rsidRDefault="00AA4259">
            <w:pPr>
              <w:pStyle w:val="TableParagraph"/>
              <w:rPr>
                <w:rFonts w:ascii="Times New Roman"/>
                <w:sz w:val="14"/>
              </w:rPr>
            </w:pPr>
          </w:p>
        </w:tc>
        <w:tc>
          <w:tcPr>
            <w:tcW w:w="699" w:type="dxa"/>
          </w:tcPr>
          <w:p w14:paraId="4FAE36B7" w14:textId="77777777" w:rsidR="00AA4259" w:rsidRDefault="00AA4259">
            <w:pPr>
              <w:pStyle w:val="TableParagraph"/>
              <w:rPr>
                <w:rFonts w:ascii="Times New Roman"/>
                <w:sz w:val="14"/>
              </w:rPr>
            </w:pPr>
          </w:p>
        </w:tc>
        <w:tc>
          <w:tcPr>
            <w:tcW w:w="2665" w:type="dxa"/>
          </w:tcPr>
          <w:p w14:paraId="6975E31E" w14:textId="77777777" w:rsidR="00AA4259" w:rsidRDefault="001B440B">
            <w:pPr>
              <w:pStyle w:val="TableParagraph"/>
              <w:spacing w:line="188" w:lineRule="exact"/>
              <w:ind w:left="129"/>
              <w:rPr>
                <w:sz w:val="18"/>
              </w:rPr>
            </w:pPr>
            <w:r>
              <w:rPr>
                <w:sz w:val="18"/>
              </w:rPr>
              <w:t>debe</w:t>
            </w:r>
            <w:r>
              <w:rPr>
                <w:spacing w:val="70"/>
                <w:sz w:val="18"/>
              </w:rPr>
              <w:t xml:space="preserve"> </w:t>
            </w:r>
            <w:r>
              <w:rPr>
                <w:sz w:val="18"/>
              </w:rPr>
              <w:t>generar</w:t>
            </w:r>
            <w:r>
              <w:rPr>
                <w:spacing w:val="71"/>
                <w:sz w:val="18"/>
              </w:rPr>
              <w:t xml:space="preserve"> </w:t>
            </w:r>
            <w:r>
              <w:rPr>
                <w:sz w:val="18"/>
              </w:rPr>
              <w:t>y</w:t>
            </w:r>
            <w:r>
              <w:rPr>
                <w:spacing w:val="71"/>
                <w:sz w:val="18"/>
              </w:rPr>
              <w:t xml:space="preserve"> </w:t>
            </w:r>
            <w:r>
              <w:rPr>
                <w:sz w:val="18"/>
              </w:rPr>
              <w:t>guardar</w:t>
            </w:r>
            <w:r>
              <w:rPr>
                <w:spacing w:val="71"/>
                <w:sz w:val="18"/>
              </w:rPr>
              <w:t xml:space="preserve"> </w:t>
            </w:r>
            <w:r>
              <w:rPr>
                <w:spacing w:val="-5"/>
                <w:sz w:val="18"/>
              </w:rPr>
              <w:t>un</w:t>
            </w:r>
          </w:p>
        </w:tc>
        <w:tc>
          <w:tcPr>
            <w:tcW w:w="1486" w:type="dxa"/>
          </w:tcPr>
          <w:p w14:paraId="6A96F187" w14:textId="77777777" w:rsidR="00AA4259" w:rsidRDefault="00AA4259">
            <w:pPr>
              <w:pStyle w:val="TableParagraph"/>
              <w:rPr>
                <w:rFonts w:ascii="Times New Roman"/>
                <w:sz w:val="14"/>
              </w:rPr>
            </w:pPr>
          </w:p>
        </w:tc>
        <w:tc>
          <w:tcPr>
            <w:tcW w:w="1198" w:type="dxa"/>
          </w:tcPr>
          <w:p w14:paraId="3BBCBD02" w14:textId="77777777" w:rsidR="00AA4259" w:rsidRDefault="00AA4259">
            <w:pPr>
              <w:pStyle w:val="TableParagraph"/>
              <w:rPr>
                <w:rFonts w:ascii="Times New Roman"/>
                <w:sz w:val="14"/>
              </w:rPr>
            </w:pPr>
          </w:p>
        </w:tc>
        <w:tc>
          <w:tcPr>
            <w:tcW w:w="2192" w:type="dxa"/>
            <w:vMerge/>
            <w:tcBorders>
              <w:top w:val="nil"/>
            </w:tcBorders>
          </w:tcPr>
          <w:p w14:paraId="52ABBDF5" w14:textId="77777777" w:rsidR="00AA4259" w:rsidRDefault="00AA4259">
            <w:pPr>
              <w:rPr>
                <w:sz w:val="2"/>
                <w:szCs w:val="2"/>
              </w:rPr>
            </w:pPr>
          </w:p>
        </w:tc>
      </w:tr>
      <w:tr w:rsidR="00AA4259" w14:paraId="2CA33505" w14:textId="77777777">
        <w:trPr>
          <w:trHeight w:val="205"/>
        </w:trPr>
        <w:tc>
          <w:tcPr>
            <w:tcW w:w="1181" w:type="dxa"/>
          </w:tcPr>
          <w:p w14:paraId="0E845E6B" w14:textId="77777777" w:rsidR="00AA4259" w:rsidRDefault="00AA4259">
            <w:pPr>
              <w:pStyle w:val="TableParagraph"/>
              <w:rPr>
                <w:rFonts w:ascii="Times New Roman"/>
                <w:sz w:val="14"/>
              </w:rPr>
            </w:pPr>
          </w:p>
        </w:tc>
        <w:tc>
          <w:tcPr>
            <w:tcW w:w="699" w:type="dxa"/>
          </w:tcPr>
          <w:p w14:paraId="0726F1C9" w14:textId="77777777" w:rsidR="00AA4259" w:rsidRDefault="00AA4259">
            <w:pPr>
              <w:pStyle w:val="TableParagraph"/>
              <w:rPr>
                <w:rFonts w:ascii="Times New Roman"/>
                <w:sz w:val="14"/>
              </w:rPr>
            </w:pPr>
          </w:p>
        </w:tc>
        <w:tc>
          <w:tcPr>
            <w:tcW w:w="2665" w:type="dxa"/>
          </w:tcPr>
          <w:p w14:paraId="7C16675C" w14:textId="77777777" w:rsidR="00AA4259" w:rsidRDefault="001B440B">
            <w:pPr>
              <w:pStyle w:val="TableParagraph"/>
              <w:spacing w:line="185" w:lineRule="exact"/>
              <w:ind w:left="129"/>
              <w:rPr>
                <w:sz w:val="18"/>
              </w:rPr>
            </w:pPr>
            <w:r>
              <w:rPr>
                <w:spacing w:val="-2"/>
                <w:sz w:val="18"/>
              </w:rPr>
              <w:t>evento.</w:t>
            </w:r>
          </w:p>
        </w:tc>
        <w:tc>
          <w:tcPr>
            <w:tcW w:w="1486" w:type="dxa"/>
          </w:tcPr>
          <w:p w14:paraId="02882F3C" w14:textId="77777777" w:rsidR="00AA4259" w:rsidRDefault="00AA4259">
            <w:pPr>
              <w:pStyle w:val="TableParagraph"/>
              <w:rPr>
                <w:rFonts w:ascii="Times New Roman"/>
                <w:sz w:val="14"/>
              </w:rPr>
            </w:pPr>
          </w:p>
        </w:tc>
        <w:tc>
          <w:tcPr>
            <w:tcW w:w="1198" w:type="dxa"/>
          </w:tcPr>
          <w:p w14:paraId="3D88B92F" w14:textId="77777777" w:rsidR="00AA4259" w:rsidRDefault="00AA4259">
            <w:pPr>
              <w:pStyle w:val="TableParagraph"/>
              <w:rPr>
                <w:rFonts w:ascii="Times New Roman"/>
                <w:sz w:val="14"/>
              </w:rPr>
            </w:pPr>
          </w:p>
        </w:tc>
        <w:tc>
          <w:tcPr>
            <w:tcW w:w="2192" w:type="dxa"/>
            <w:vMerge/>
            <w:tcBorders>
              <w:top w:val="nil"/>
            </w:tcBorders>
          </w:tcPr>
          <w:p w14:paraId="4135163F" w14:textId="77777777" w:rsidR="00AA4259" w:rsidRDefault="00AA4259">
            <w:pPr>
              <w:rPr>
                <w:sz w:val="2"/>
                <w:szCs w:val="2"/>
              </w:rPr>
            </w:pPr>
          </w:p>
        </w:tc>
      </w:tr>
      <w:tr w:rsidR="00AA4259" w14:paraId="70ABE3E3" w14:textId="77777777">
        <w:trPr>
          <w:trHeight w:val="208"/>
        </w:trPr>
        <w:tc>
          <w:tcPr>
            <w:tcW w:w="1181" w:type="dxa"/>
            <w:shd w:val="clear" w:color="auto" w:fill="DEEAF6"/>
          </w:tcPr>
          <w:p w14:paraId="0C35DB42" w14:textId="77777777" w:rsidR="00AA4259" w:rsidRDefault="001B440B">
            <w:pPr>
              <w:pStyle w:val="TableParagraph"/>
              <w:spacing w:line="189" w:lineRule="exact"/>
              <w:ind w:left="112"/>
              <w:rPr>
                <w:sz w:val="18"/>
              </w:rPr>
            </w:pPr>
            <w:r>
              <w:rPr>
                <w:spacing w:val="-5"/>
                <w:sz w:val="18"/>
              </w:rPr>
              <w:t>2.</w:t>
            </w:r>
          </w:p>
        </w:tc>
        <w:tc>
          <w:tcPr>
            <w:tcW w:w="699" w:type="dxa"/>
            <w:shd w:val="clear" w:color="auto" w:fill="DEEAF6"/>
          </w:tcPr>
          <w:p w14:paraId="09292FAC" w14:textId="77777777" w:rsidR="00AA4259" w:rsidRDefault="001B440B">
            <w:pPr>
              <w:pStyle w:val="TableParagraph"/>
              <w:spacing w:line="189" w:lineRule="exact"/>
              <w:ind w:left="2"/>
              <w:jc w:val="center"/>
              <w:rPr>
                <w:sz w:val="18"/>
              </w:rPr>
            </w:pPr>
            <w:r>
              <w:rPr>
                <w:spacing w:val="-5"/>
                <w:sz w:val="18"/>
              </w:rPr>
              <w:t>2.5</w:t>
            </w:r>
          </w:p>
        </w:tc>
        <w:tc>
          <w:tcPr>
            <w:tcW w:w="2665" w:type="dxa"/>
            <w:shd w:val="clear" w:color="auto" w:fill="DEEAF6"/>
          </w:tcPr>
          <w:p w14:paraId="0C1691E9" w14:textId="77777777" w:rsidR="00AA4259" w:rsidRDefault="001B440B">
            <w:pPr>
              <w:pStyle w:val="TableParagraph"/>
              <w:spacing w:line="189" w:lineRule="exact"/>
              <w:ind w:left="129"/>
              <w:rPr>
                <w:sz w:val="18"/>
              </w:rPr>
            </w:pPr>
            <w:r>
              <w:rPr>
                <w:sz w:val="18"/>
              </w:rPr>
              <w:t>El</w:t>
            </w:r>
            <w:r>
              <w:rPr>
                <w:spacing w:val="71"/>
                <w:sz w:val="18"/>
              </w:rPr>
              <w:t xml:space="preserve"> </w:t>
            </w:r>
            <w:r>
              <w:rPr>
                <w:sz w:val="18"/>
              </w:rPr>
              <w:t>SGDEA</w:t>
            </w:r>
            <w:r>
              <w:rPr>
                <w:spacing w:val="72"/>
                <w:sz w:val="18"/>
              </w:rPr>
              <w:t xml:space="preserve"> </w:t>
            </w:r>
            <w:r>
              <w:rPr>
                <w:sz w:val="18"/>
              </w:rPr>
              <w:t>debe</w:t>
            </w:r>
            <w:r>
              <w:rPr>
                <w:spacing w:val="71"/>
                <w:sz w:val="18"/>
              </w:rPr>
              <w:t xml:space="preserve"> </w:t>
            </w:r>
            <w:r>
              <w:rPr>
                <w:sz w:val="18"/>
              </w:rPr>
              <w:t>permitir</w:t>
            </w:r>
            <w:r>
              <w:rPr>
                <w:spacing w:val="71"/>
                <w:sz w:val="18"/>
              </w:rPr>
              <w:t xml:space="preserve"> </w:t>
            </w:r>
            <w:r>
              <w:rPr>
                <w:spacing w:val="-5"/>
                <w:sz w:val="18"/>
              </w:rPr>
              <w:t>la</w:t>
            </w:r>
          </w:p>
        </w:tc>
        <w:tc>
          <w:tcPr>
            <w:tcW w:w="1486" w:type="dxa"/>
            <w:shd w:val="clear" w:color="auto" w:fill="DEEAF6"/>
          </w:tcPr>
          <w:p w14:paraId="58E84281" w14:textId="77777777" w:rsidR="00AA4259" w:rsidRDefault="001B440B">
            <w:pPr>
              <w:pStyle w:val="TableParagraph"/>
              <w:spacing w:line="189" w:lineRule="exact"/>
              <w:ind w:left="11" w:right="11"/>
              <w:jc w:val="center"/>
              <w:rPr>
                <w:sz w:val="18"/>
              </w:rPr>
            </w:pPr>
            <w:r>
              <w:rPr>
                <w:spacing w:val="-5"/>
                <w:sz w:val="18"/>
              </w:rPr>
              <w:t>Sí</w:t>
            </w:r>
          </w:p>
        </w:tc>
        <w:tc>
          <w:tcPr>
            <w:tcW w:w="1198" w:type="dxa"/>
            <w:shd w:val="clear" w:color="auto" w:fill="DEEAF6"/>
          </w:tcPr>
          <w:p w14:paraId="614C24CE" w14:textId="77777777" w:rsidR="00AA4259" w:rsidRDefault="001B440B">
            <w:pPr>
              <w:pStyle w:val="TableParagraph"/>
              <w:spacing w:line="189" w:lineRule="exact"/>
              <w:ind w:left="16" w:right="19"/>
              <w:jc w:val="center"/>
              <w:rPr>
                <w:sz w:val="18"/>
              </w:rPr>
            </w:pPr>
            <w:r>
              <w:rPr>
                <w:spacing w:val="-5"/>
                <w:sz w:val="18"/>
              </w:rPr>
              <w:t>No</w:t>
            </w:r>
          </w:p>
        </w:tc>
        <w:tc>
          <w:tcPr>
            <w:tcW w:w="2192" w:type="dxa"/>
            <w:shd w:val="clear" w:color="auto" w:fill="DEEAF6"/>
          </w:tcPr>
          <w:p w14:paraId="412CD9CA" w14:textId="77777777" w:rsidR="00AA4259" w:rsidRDefault="001B440B">
            <w:pPr>
              <w:pStyle w:val="TableParagraph"/>
              <w:spacing w:line="189" w:lineRule="exact"/>
              <w:ind w:left="104"/>
              <w:rPr>
                <w:sz w:val="18"/>
              </w:rPr>
            </w:pPr>
            <w:r>
              <w:rPr>
                <w:sz w:val="18"/>
              </w:rPr>
              <w:t>El</w:t>
            </w:r>
            <w:r>
              <w:rPr>
                <w:spacing w:val="59"/>
                <w:w w:val="150"/>
                <w:sz w:val="18"/>
              </w:rPr>
              <w:t xml:space="preserve"> </w:t>
            </w:r>
            <w:r>
              <w:rPr>
                <w:sz w:val="18"/>
              </w:rPr>
              <w:t>cumplimiento</w:t>
            </w:r>
            <w:r>
              <w:rPr>
                <w:spacing w:val="59"/>
                <w:w w:val="150"/>
                <w:sz w:val="18"/>
              </w:rPr>
              <w:t xml:space="preserve"> </w:t>
            </w:r>
            <w:r>
              <w:rPr>
                <w:sz w:val="18"/>
              </w:rPr>
              <w:t>de</w:t>
            </w:r>
            <w:r>
              <w:rPr>
                <w:spacing w:val="58"/>
                <w:w w:val="150"/>
                <w:sz w:val="18"/>
              </w:rPr>
              <w:t xml:space="preserve"> </w:t>
            </w:r>
            <w:r>
              <w:rPr>
                <w:spacing w:val="-5"/>
                <w:sz w:val="18"/>
              </w:rPr>
              <w:t>la</w:t>
            </w:r>
          </w:p>
        </w:tc>
      </w:tr>
      <w:tr w:rsidR="00AA4259" w14:paraId="7A8F8BD8" w14:textId="77777777">
        <w:trPr>
          <w:trHeight w:val="206"/>
        </w:trPr>
        <w:tc>
          <w:tcPr>
            <w:tcW w:w="1181" w:type="dxa"/>
            <w:shd w:val="clear" w:color="auto" w:fill="DEEAF6"/>
          </w:tcPr>
          <w:p w14:paraId="0D525C93" w14:textId="77777777" w:rsidR="00AA4259" w:rsidRDefault="001B440B">
            <w:pPr>
              <w:pStyle w:val="TableParagraph"/>
              <w:spacing w:line="186" w:lineRule="exact"/>
              <w:ind w:left="112"/>
              <w:rPr>
                <w:sz w:val="18"/>
              </w:rPr>
            </w:pPr>
            <w:r>
              <w:rPr>
                <w:spacing w:val="-2"/>
                <w:sz w:val="18"/>
              </w:rPr>
              <w:t>USUARIOS</w:t>
            </w:r>
          </w:p>
        </w:tc>
        <w:tc>
          <w:tcPr>
            <w:tcW w:w="699" w:type="dxa"/>
            <w:shd w:val="clear" w:color="auto" w:fill="DEEAF6"/>
          </w:tcPr>
          <w:p w14:paraId="2BB63677" w14:textId="77777777" w:rsidR="00AA4259" w:rsidRDefault="00AA4259">
            <w:pPr>
              <w:pStyle w:val="TableParagraph"/>
              <w:rPr>
                <w:rFonts w:ascii="Times New Roman"/>
                <w:sz w:val="14"/>
              </w:rPr>
            </w:pPr>
          </w:p>
        </w:tc>
        <w:tc>
          <w:tcPr>
            <w:tcW w:w="2665" w:type="dxa"/>
            <w:shd w:val="clear" w:color="auto" w:fill="DEEAF6"/>
          </w:tcPr>
          <w:p w14:paraId="08543C84" w14:textId="77777777" w:rsidR="00AA4259" w:rsidRDefault="001B440B">
            <w:pPr>
              <w:pStyle w:val="TableParagraph"/>
              <w:spacing w:line="186" w:lineRule="exact"/>
              <w:ind w:left="129"/>
              <w:rPr>
                <w:sz w:val="18"/>
              </w:rPr>
            </w:pPr>
            <w:r>
              <w:rPr>
                <w:sz w:val="18"/>
              </w:rPr>
              <w:t>eliminación</w:t>
            </w:r>
            <w:r>
              <w:rPr>
                <w:spacing w:val="2"/>
                <w:sz w:val="18"/>
              </w:rPr>
              <w:t xml:space="preserve"> </w:t>
            </w:r>
            <w:r>
              <w:rPr>
                <w:sz w:val="18"/>
              </w:rPr>
              <w:t>de</w:t>
            </w:r>
            <w:r>
              <w:rPr>
                <w:spacing w:val="5"/>
                <w:sz w:val="18"/>
              </w:rPr>
              <w:t xml:space="preserve"> </w:t>
            </w:r>
            <w:r>
              <w:rPr>
                <w:sz w:val="18"/>
              </w:rPr>
              <w:t>un</w:t>
            </w:r>
            <w:r>
              <w:rPr>
                <w:spacing w:val="5"/>
                <w:sz w:val="18"/>
              </w:rPr>
              <w:t xml:space="preserve"> </w:t>
            </w:r>
            <w:r>
              <w:rPr>
                <w:sz w:val="18"/>
              </w:rPr>
              <w:t>usuario</w:t>
            </w:r>
            <w:r>
              <w:rPr>
                <w:spacing w:val="5"/>
                <w:sz w:val="18"/>
              </w:rPr>
              <w:t xml:space="preserve"> </w:t>
            </w:r>
            <w:r>
              <w:rPr>
                <w:spacing w:val="-5"/>
                <w:sz w:val="18"/>
              </w:rPr>
              <w:t>que</w:t>
            </w:r>
          </w:p>
        </w:tc>
        <w:tc>
          <w:tcPr>
            <w:tcW w:w="1486" w:type="dxa"/>
            <w:shd w:val="clear" w:color="auto" w:fill="DEEAF6"/>
          </w:tcPr>
          <w:p w14:paraId="22A239CB" w14:textId="77777777" w:rsidR="00AA4259" w:rsidRDefault="00AA4259">
            <w:pPr>
              <w:pStyle w:val="TableParagraph"/>
              <w:rPr>
                <w:rFonts w:ascii="Times New Roman"/>
                <w:sz w:val="14"/>
              </w:rPr>
            </w:pPr>
          </w:p>
        </w:tc>
        <w:tc>
          <w:tcPr>
            <w:tcW w:w="1198" w:type="dxa"/>
            <w:shd w:val="clear" w:color="auto" w:fill="DEEAF6"/>
          </w:tcPr>
          <w:p w14:paraId="448FF02C" w14:textId="77777777" w:rsidR="00AA4259" w:rsidRDefault="00AA4259">
            <w:pPr>
              <w:pStyle w:val="TableParagraph"/>
              <w:rPr>
                <w:rFonts w:ascii="Times New Roman"/>
                <w:sz w:val="14"/>
              </w:rPr>
            </w:pPr>
          </w:p>
        </w:tc>
        <w:tc>
          <w:tcPr>
            <w:tcW w:w="2192" w:type="dxa"/>
            <w:shd w:val="clear" w:color="auto" w:fill="DEEAF6"/>
          </w:tcPr>
          <w:p w14:paraId="60FD9023" w14:textId="77777777" w:rsidR="00AA4259" w:rsidRDefault="001B440B">
            <w:pPr>
              <w:pStyle w:val="TableParagraph"/>
              <w:spacing w:line="186" w:lineRule="exact"/>
              <w:ind w:left="104"/>
              <w:rPr>
                <w:sz w:val="18"/>
              </w:rPr>
            </w:pPr>
            <w:r>
              <w:rPr>
                <w:sz w:val="18"/>
              </w:rPr>
              <w:t>funcionalidad</w:t>
            </w:r>
            <w:r>
              <w:rPr>
                <w:spacing w:val="76"/>
                <w:w w:val="150"/>
                <w:sz w:val="18"/>
              </w:rPr>
              <w:t xml:space="preserve"> </w:t>
            </w:r>
            <w:r>
              <w:rPr>
                <w:sz w:val="18"/>
              </w:rPr>
              <w:t>se</w:t>
            </w:r>
            <w:r>
              <w:rPr>
                <w:spacing w:val="79"/>
                <w:w w:val="150"/>
                <w:sz w:val="18"/>
              </w:rPr>
              <w:t xml:space="preserve"> </w:t>
            </w:r>
            <w:r>
              <w:rPr>
                <w:spacing w:val="-4"/>
                <w:sz w:val="18"/>
              </w:rPr>
              <w:t>pudo</w:t>
            </w:r>
          </w:p>
        </w:tc>
      </w:tr>
      <w:tr w:rsidR="00AA4259" w14:paraId="16D5D41D" w14:textId="77777777">
        <w:trPr>
          <w:trHeight w:val="207"/>
        </w:trPr>
        <w:tc>
          <w:tcPr>
            <w:tcW w:w="1181" w:type="dxa"/>
            <w:shd w:val="clear" w:color="auto" w:fill="DEEAF6"/>
          </w:tcPr>
          <w:p w14:paraId="6FF4C458" w14:textId="77777777" w:rsidR="00AA4259" w:rsidRDefault="001B440B">
            <w:pPr>
              <w:pStyle w:val="TableParagraph"/>
              <w:spacing w:line="188" w:lineRule="exact"/>
              <w:ind w:left="112"/>
              <w:rPr>
                <w:sz w:val="18"/>
              </w:rPr>
            </w:pPr>
            <w:r>
              <w:rPr>
                <w:sz w:val="18"/>
              </w:rPr>
              <w:t>Y</w:t>
            </w:r>
            <w:r>
              <w:rPr>
                <w:spacing w:val="-10"/>
                <w:sz w:val="18"/>
              </w:rPr>
              <w:t xml:space="preserve"> </w:t>
            </w:r>
            <w:r>
              <w:rPr>
                <w:spacing w:val="-2"/>
                <w:sz w:val="18"/>
              </w:rPr>
              <w:t>GRUPOS</w:t>
            </w:r>
          </w:p>
        </w:tc>
        <w:tc>
          <w:tcPr>
            <w:tcW w:w="699" w:type="dxa"/>
            <w:shd w:val="clear" w:color="auto" w:fill="DEEAF6"/>
          </w:tcPr>
          <w:p w14:paraId="1C1D4CF2" w14:textId="77777777" w:rsidR="00AA4259" w:rsidRDefault="00AA4259">
            <w:pPr>
              <w:pStyle w:val="TableParagraph"/>
              <w:rPr>
                <w:rFonts w:ascii="Times New Roman"/>
                <w:sz w:val="14"/>
              </w:rPr>
            </w:pPr>
          </w:p>
        </w:tc>
        <w:tc>
          <w:tcPr>
            <w:tcW w:w="2665" w:type="dxa"/>
            <w:shd w:val="clear" w:color="auto" w:fill="DEEAF6"/>
          </w:tcPr>
          <w:p w14:paraId="2B1DA5D3" w14:textId="77777777" w:rsidR="00AA4259" w:rsidRDefault="001B440B">
            <w:pPr>
              <w:pStyle w:val="TableParagraph"/>
              <w:spacing w:line="188" w:lineRule="exact"/>
              <w:ind w:left="129"/>
              <w:rPr>
                <w:sz w:val="18"/>
              </w:rPr>
            </w:pPr>
            <w:r>
              <w:rPr>
                <w:sz w:val="18"/>
              </w:rPr>
              <w:t>nunca</w:t>
            </w:r>
            <w:r>
              <w:rPr>
                <w:spacing w:val="-2"/>
                <w:sz w:val="18"/>
              </w:rPr>
              <w:t xml:space="preserve"> </w:t>
            </w:r>
            <w:r>
              <w:rPr>
                <w:sz w:val="18"/>
              </w:rPr>
              <w:t>ha</w:t>
            </w:r>
            <w:r>
              <w:rPr>
                <w:spacing w:val="-4"/>
                <w:sz w:val="18"/>
              </w:rPr>
              <w:t xml:space="preserve"> </w:t>
            </w:r>
            <w:r>
              <w:rPr>
                <w:sz w:val="18"/>
              </w:rPr>
              <w:t>utilizado</w:t>
            </w:r>
            <w:r>
              <w:rPr>
                <w:spacing w:val="-4"/>
                <w:sz w:val="18"/>
              </w:rPr>
              <w:t xml:space="preserve"> </w:t>
            </w:r>
            <w:r>
              <w:rPr>
                <w:sz w:val="18"/>
              </w:rPr>
              <w:t>el</w:t>
            </w:r>
            <w:r>
              <w:rPr>
                <w:spacing w:val="-1"/>
                <w:sz w:val="18"/>
              </w:rPr>
              <w:t xml:space="preserve"> </w:t>
            </w:r>
            <w:r>
              <w:rPr>
                <w:spacing w:val="-2"/>
                <w:sz w:val="18"/>
              </w:rPr>
              <w:t>Sistema.</w:t>
            </w:r>
          </w:p>
        </w:tc>
        <w:tc>
          <w:tcPr>
            <w:tcW w:w="1486" w:type="dxa"/>
            <w:shd w:val="clear" w:color="auto" w:fill="DEEAF6"/>
          </w:tcPr>
          <w:p w14:paraId="2B6F5530" w14:textId="77777777" w:rsidR="00AA4259" w:rsidRDefault="00AA4259">
            <w:pPr>
              <w:pStyle w:val="TableParagraph"/>
              <w:rPr>
                <w:rFonts w:ascii="Times New Roman"/>
                <w:sz w:val="14"/>
              </w:rPr>
            </w:pPr>
          </w:p>
        </w:tc>
        <w:tc>
          <w:tcPr>
            <w:tcW w:w="1198" w:type="dxa"/>
            <w:shd w:val="clear" w:color="auto" w:fill="DEEAF6"/>
          </w:tcPr>
          <w:p w14:paraId="6923DB7E" w14:textId="77777777" w:rsidR="00AA4259" w:rsidRDefault="00AA4259">
            <w:pPr>
              <w:pStyle w:val="TableParagraph"/>
              <w:rPr>
                <w:rFonts w:ascii="Times New Roman"/>
                <w:sz w:val="14"/>
              </w:rPr>
            </w:pPr>
          </w:p>
        </w:tc>
        <w:tc>
          <w:tcPr>
            <w:tcW w:w="2192" w:type="dxa"/>
            <w:shd w:val="clear" w:color="auto" w:fill="DEEAF6"/>
          </w:tcPr>
          <w:p w14:paraId="1FA84E70" w14:textId="77777777" w:rsidR="00AA4259" w:rsidRDefault="001B440B">
            <w:pPr>
              <w:pStyle w:val="TableParagraph"/>
              <w:tabs>
                <w:tab w:val="left" w:pos="1131"/>
                <w:tab w:val="left" w:pos="1443"/>
              </w:tabs>
              <w:spacing w:line="188" w:lineRule="exact"/>
              <w:ind w:left="104"/>
              <w:rPr>
                <w:sz w:val="18"/>
              </w:rPr>
            </w:pPr>
            <w:r>
              <w:rPr>
                <w:spacing w:val="-2"/>
                <w:sz w:val="18"/>
              </w:rPr>
              <w:t>demostrar</w:t>
            </w:r>
            <w:r>
              <w:rPr>
                <w:sz w:val="18"/>
              </w:rPr>
              <w:tab/>
            </w:r>
            <w:r>
              <w:rPr>
                <w:spacing w:val="-10"/>
                <w:sz w:val="18"/>
              </w:rPr>
              <w:t>o</w:t>
            </w:r>
            <w:r>
              <w:rPr>
                <w:sz w:val="18"/>
              </w:rPr>
              <w:tab/>
            </w:r>
            <w:r>
              <w:rPr>
                <w:spacing w:val="-2"/>
                <w:sz w:val="18"/>
              </w:rPr>
              <w:t>verificar</w:t>
            </w:r>
          </w:p>
        </w:tc>
      </w:tr>
      <w:tr w:rsidR="00AA4259" w14:paraId="2A859142" w14:textId="77777777">
        <w:trPr>
          <w:trHeight w:val="207"/>
        </w:trPr>
        <w:tc>
          <w:tcPr>
            <w:tcW w:w="1181" w:type="dxa"/>
            <w:shd w:val="clear" w:color="auto" w:fill="DEEAF6"/>
          </w:tcPr>
          <w:p w14:paraId="24372392" w14:textId="77777777" w:rsidR="00AA4259" w:rsidRDefault="00AA4259">
            <w:pPr>
              <w:pStyle w:val="TableParagraph"/>
              <w:rPr>
                <w:rFonts w:ascii="Times New Roman"/>
                <w:sz w:val="14"/>
              </w:rPr>
            </w:pPr>
          </w:p>
        </w:tc>
        <w:tc>
          <w:tcPr>
            <w:tcW w:w="699" w:type="dxa"/>
            <w:shd w:val="clear" w:color="auto" w:fill="DEEAF6"/>
          </w:tcPr>
          <w:p w14:paraId="725C5301" w14:textId="77777777" w:rsidR="00AA4259" w:rsidRDefault="00AA4259">
            <w:pPr>
              <w:pStyle w:val="TableParagraph"/>
              <w:rPr>
                <w:rFonts w:ascii="Times New Roman"/>
                <w:sz w:val="14"/>
              </w:rPr>
            </w:pPr>
          </w:p>
        </w:tc>
        <w:tc>
          <w:tcPr>
            <w:tcW w:w="2665" w:type="dxa"/>
            <w:shd w:val="clear" w:color="auto" w:fill="DEEAF6"/>
          </w:tcPr>
          <w:p w14:paraId="5AE94BB1" w14:textId="77777777" w:rsidR="00AA4259" w:rsidRDefault="00AA4259">
            <w:pPr>
              <w:pStyle w:val="TableParagraph"/>
              <w:rPr>
                <w:rFonts w:ascii="Times New Roman"/>
                <w:sz w:val="14"/>
              </w:rPr>
            </w:pPr>
          </w:p>
        </w:tc>
        <w:tc>
          <w:tcPr>
            <w:tcW w:w="1486" w:type="dxa"/>
            <w:shd w:val="clear" w:color="auto" w:fill="DEEAF6"/>
          </w:tcPr>
          <w:p w14:paraId="4309A8BB" w14:textId="77777777" w:rsidR="00AA4259" w:rsidRDefault="00AA4259">
            <w:pPr>
              <w:pStyle w:val="TableParagraph"/>
              <w:rPr>
                <w:rFonts w:ascii="Times New Roman"/>
                <w:sz w:val="14"/>
              </w:rPr>
            </w:pPr>
          </w:p>
        </w:tc>
        <w:tc>
          <w:tcPr>
            <w:tcW w:w="1198" w:type="dxa"/>
            <w:shd w:val="clear" w:color="auto" w:fill="DEEAF6"/>
          </w:tcPr>
          <w:p w14:paraId="649AE932" w14:textId="77777777" w:rsidR="00AA4259" w:rsidRDefault="00AA4259">
            <w:pPr>
              <w:pStyle w:val="TableParagraph"/>
              <w:rPr>
                <w:rFonts w:ascii="Times New Roman"/>
                <w:sz w:val="14"/>
              </w:rPr>
            </w:pPr>
          </w:p>
        </w:tc>
        <w:tc>
          <w:tcPr>
            <w:tcW w:w="2192" w:type="dxa"/>
            <w:shd w:val="clear" w:color="auto" w:fill="DEEAF6"/>
          </w:tcPr>
          <w:p w14:paraId="25F10625" w14:textId="77777777" w:rsidR="00AA4259" w:rsidRDefault="001B440B">
            <w:pPr>
              <w:pStyle w:val="TableParagraph"/>
              <w:tabs>
                <w:tab w:val="left" w:pos="970"/>
                <w:tab w:val="left" w:pos="1483"/>
              </w:tabs>
              <w:spacing w:line="188" w:lineRule="exact"/>
              <w:ind w:left="104"/>
              <w:rPr>
                <w:sz w:val="18"/>
              </w:rPr>
            </w:pPr>
            <w:r>
              <w:rPr>
                <w:spacing w:val="-2"/>
                <w:sz w:val="18"/>
              </w:rPr>
              <w:t>desde</w:t>
            </w:r>
            <w:r>
              <w:rPr>
                <w:sz w:val="18"/>
              </w:rPr>
              <w:tab/>
            </w:r>
            <w:r>
              <w:rPr>
                <w:spacing w:val="-5"/>
                <w:sz w:val="18"/>
              </w:rPr>
              <w:t>la</w:t>
            </w:r>
            <w:r>
              <w:rPr>
                <w:sz w:val="18"/>
              </w:rPr>
              <w:tab/>
            </w:r>
            <w:r>
              <w:rPr>
                <w:spacing w:val="-2"/>
                <w:sz w:val="18"/>
              </w:rPr>
              <w:t>interfaz</w:t>
            </w:r>
          </w:p>
        </w:tc>
      </w:tr>
      <w:tr w:rsidR="00AA4259" w14:paraId="4243F77B" w14:textId="77777777">
        <w:trPr>
          <w:trHeight w:val="204"/>
        </w:trPr>
        <w:tc>
          <w:tcPr>
            <w:tcW w:w="1181" w:type="dxa"/>
            <w:shd w:val="clear" w:color="auto" w:fill="DEEAF6"/>
          </w:tcPr>
          <w:p w14:paraId="61226651" w14:textId="77777777" w:rsidR="00AA4259" w:rsidRDefault="00AA4259">
            <w:pPr>
              <w:pStyle w:val="TableParagraph"/>
              <w:rPr>
                <w:rFonts w:ascii="Times New Roman"/>
                <w:sz w:val="14"/>
              </w:rPr>
            </w:pPr>
          </w:p>
        </w:tc>
        <w:tc>
          <w:tcPr>
            <w:tcW w:w="699" w:type="dxa"/>
            <w:shd w:val="clear" w:color="auto" w:fill="DEEAF6"/>
          </w:tcPr>
          <w:p w14:paraId="7FBC2D5B" w14:textId="77777777" w:rsidR="00AA4259" w:rsidRDefault="00AA4259">
            <w:pPr>
              <w:pStyle w:val="TableParagraph"/>
              <w:rPr>
                <w:rFonts w:ascii="Times New Roman"/>
                <w:sz w:val="14"/>
              </w:rPr>
            </w:pPr>
          </w:p>
        </w:tc>
        <w:tc>
          <w:tcPr>
            <w:tcW w:w="2665" w:type="dxa"/>
            <w:shd w:val="clear" w:color="auto" w:fill="DEEAF6"/>
          </w:tcPr>
          <w:p w14:paraId="7124E687" w14:textId="77777777" w:rsidR="00AA4259" w:rsidRDefault="00AA4259">
            <w:pPr>
              <w:pStyle w:val="TableParagraph"/>
              <w:rPr>
                <w:rFonts w:ascii="Times New Roman"/>
                <w:sz w:val="14"/>
              </w:rPr>
            </w:pPr>
          </w:p>
        </w:tc>
        <w:tc>
          <w:tcPr>
            <w:tcW w:w="1486" w:type="dxa"/>
            <w:shd w:val="clear" w:color="auto" w:fill="DEEAF6"/>
          </w:tcPr>
          <w:p w14:paraId="2FACCD98" w14:textId="77777777" w:rsidR="00AA4259" w:rsidRDefault="00AA4259">
            <w:pPr>
              <w:pStyle w:val="TableParagraph"/>
              <w:rPr>
                <w:rFonts w:ascii="Times New Roman"/>
                <w:sz w:val="14"/>
              </w:rPr>
            </w:pPr>
          </w:p>
        </w:tc>
        <w:tc>
          <w:tcPr>
            <w:tcW w:w="1198" w:type="dxa"/>
            <w:shd w:val="clear" w:color="auto" w:fill="DEEAF6"/>
          </w:tcPr>
          <w:p w14:paraId="13580023" w14:textId="77777777" w:rsidR="00AA4259" w:rsidRDefault="00AA4259">
            <w:pPr>
              <w:pStyle w:val="TableParagraph"/>
              <w:rPr>
                <w:rFonts w:ascii="Times New Roman"/>
                <w:sz w:val="14"/>
              </w:rPr>
            </w:pPr>
          </w:p>
        </w:tc>
        <w:tc>
          <w:tcPr>
            <w:tcW w:w="2192" w:type="dxa"/>
            <w:shd w:val="clear" w:color="auto" w:fill="DEEAF6"/>
          </w:tcPr>
          <w:p w14:paraId="3209EFDE" w14:textId="77777777" w:rsidR="00AA4259" w:rsidRDefault="001B440B">
            <w:pPr>
              <w:pStyle w:val="TableParagraph"/>
              <w:spacing w:line="184" w:lineRule="exact"/>
              <w:ind w:left="104"/>
              <w:rPr>
                <w:sz w:val="18"/>
              </w:rPr>
            </w:pPr>
            <w:r>
              <w:rPr>
                <w:spacing w:val="-2"/>
                <w:sz w:val="18"/>
              </w:rPr>
              <w:t>correspondiente.</w:t>
            </w:r>
          </w:p>
        </w:tc>
      </w:tr>
      <w:tr w:rsidR="00AA4259" w14:paraId="2303EBDE" w14:textId="77777777">
        <w:trPr>
          <w:trHeight w:val="1036"/>
        </w:trPr>
        <w:tc>
          <w:tcPr>
            <w:tcW w:w="1181" w:type="dxa"/>
          </w:tcPr>
          <w:p w14:paraId="447A0FBC" w14:textId="77777777" w:rsidR="00AA4259" w:rsidRDefault="001B440B">
            <w:pPr>
              <w:pStyle w:val="TableParagraph"/>
              <w:ind w:left="112" w:right="120"/>
              <w:rPr>
                <w:sz w:val="18"/>
              </w:rPr>
            </w:pPr>
            <w:r>
              <w:rPr>
                <w:spacing w:val="-6"/>
                <w:sz w:val="18"/>
              </w:rPr>
              <w:t xml:space="preserve">2. </w:t>
            </w:r>
            <w:r>
              <w:rPr>
                <w:spacing w:val="-2"/>
                <w:sz w:val="18"/>
              </w:rPr>
              <w:t xml:space="preserve">USUARIOS </w:t>
            </w:r>
            <w:r>
              <w:rPr>
                <w:sz w:val="18"/>
              </w:rPr>
              <w:t>Y</w:t>
            </w:r>
            <w:r>
              <w:rPr>
                <w:spacing w:val="-10"/>
                <w:sz w:val="18"/>
              </w:rPr>
              <w:t xml:space="preserve"> </w:t>
            </w:r>
            <w:r>
              <w:rPr>
                <w:spacing w:val="-2"/>
                <w:sz w:val="18"/>
              </w:rPr>
              <w:t>GRUPOS</w:t>
            </w:r>
          </w:p>
        </w:tc>
        <w:tc>
          <w:tcPr>
            <w:tcW w:w="699" w:type="dxa"/>
          </w:tcPr>
          <w:p w14:paraId="19BA8846" w14:textId="77777777" w:rsidR="00AA4259" w:rsidRDefault="001B440B">
            <w:pPr>
              <w:pStyle w:val="TableParagraph"/>
              <w:spacing w:line="206" w:lineRule="exact"/>
              <w:ind w:left="2"/>
              <w:jc w:val="center"/>
              <w:rPr>
                <w:sz w:val="18"/>
              </w:rPr>
            </w:pPr>
            <w:r>
              <w:rPr>
                <w:spacing w:val="-5"/>
                <w:sz w:val="18"/>
              </w:rPr>
              <w:t>2.6</w:t>
            </w:r>
          </w:p>
        </w:tc>
        <w:tc>
          <w:tcPr>
            <w:tcW w:w="2665" w:type="dxa"/>
          </w:tcPr>
          <w:p w14:paraId="240AAB44" w14:textId="77777777" w:rsidR="00AA4259" w:rsidRDefault="001B440B">
            <w:pPr>
              <w:pStyle w:val="TableParagraph"/>
              <w:ind w:left="129" w:right="110"/>
              <w:jc w:val="both"/>
              <w:rPr>
                <w:sz w:val="18"/>
              </w:rPr>
            </w:pPr>
            <w:r>
              <w:rPr>
                <w:sz w:val="18"/>
              </w:rPr>
              <w:t xml:space="preserve">El SGDEA debe permitir la destrucción de la entidad de usuario que ha utilizado el </w:t>
            </w:r>
            <w:r>
              <w:rPr>
                <w:spacing w:val="-2"/>
                <w:sz w:val="18"/>
              </w:rPr>
              <w:t>sistema.</w:t>
            </w:r>
          </w:p>
        </w:tc>
        <w:tc>
          <w:tcPr>
            <w:tcW w:w="1486" w:type="dxa"/>
          </w:tcPr>
          <w:p w14:paraId="48590E45" w14:textId="77777777" w:rsidR="00AA4259" w:rsidRDefault="001B440B">
            <w:pPr>
              <w:pStyle w:val="TableParagraph"/>
              <w:spacing w:line="206" w:lineRule="exact"/>
              <w:ind w:left="11" w:right="11"/>
              <w:jc w:val="center"/>
              <w:rPr>
                <w:sz w:val="18"/>
              </w:rPr>
            </w:pPr>
            <w:r>
              <w:rPr>
                <w:spacing w:val="-5"/>
                <w:sz w:val="18"/>
              </w:rPr>
              <w:t>Sí</w:t>
            </w:r>
          </w:p>
        </w:tc>
        <w:tc>
          <w:tcPr>
            <w:tcW w:w="1198" w:type="dxa"/>
          </w:tcPr>
          <w:p w14:paraId="1B853A3F" w14:textId="77777777" w:rsidR="00AA4259" w:rsidRDefault="001B440B">
            <w:pPr>
              <w:pStyle w:val="TableParagraph"/>
              <w:spacing w:line="206" w:lineRule="exact"/>
              <w:ind w:left="16" w:right="19"/>
              <w:jc w:val="center"/>
              <w:rPr>
                <w:sz w:val="18"/>
              </w:rPr>
            </w:pPr>
            <w:r>
              <w:rPr>
                <w:spacing w:val="-5"/>
                <w:sz w:val="18"/>
              </w:rPr>
              <w:t>No</w:t>
            </w:r>
          </w:p>
        </w:tc>
        <w:tc>
          <w:tcPr>
            <w:tcW w:w="2192" w:type="dxa"/>
          </w:tcPr>
          <w:p w14:paraId="611839CF" w14:textId="77777777" w:rsidR="00AA4259" w:rsidRDefault="001B440B">
            <w:pPr>
              <w:pStyle w:val="TableParagraph"/>
              <w:ind w:left="104" w:right="116"/>
              <w:jc w:val="both"/>
              <w:rPr>
                <w:sz w:val="18"/>
              </w:rPr>
            </w:pPr>
            <w:r>
              <w:rPr>
                <w:sz w:val="18"/>
              </w:rPr>
              <w:t>El cumplimiento de la funcionalidad se pudo demostrar</w:t>
            </w:r>
            <w:r>
              <w:rPr>
                <w:spacing w:val="56"/>
                <w:sz w:val="18"/>
              </w:rPr>
              <w:t xml:space="preserve">  </w:t>
            </w:r>
            <w:r>
              <w:rPr>
                <w:sz w:val="18"/>
              </w:rPr>
              <w:t>o</w:t>
            </w:r>
            <w:r>
              <w:rPr>
                <w:spacing w:val="55"/>
                <w:sz w:val="18"/>
              </w:rPr>
              <w:t xml:space="preserve">  </w:t>
            </w:r>
            <w:r>
              <w:rPr>
                <w:spacing w:val="-2"/>
                <w:sz w:val="18"/>
              </w:rPr>
              <w:t>verificar</w:t>
            </w:r>
          </w:p>
          <w:p w14:paraId="796E9981" w14:textId="77777777" w:rsidR="00AA4259" w:rsidRDefault="001B440B">
            <w:pPr>
              <w:pStyle w:val="TableParagraph"/>
              <w:spacing w:line="206" w:lineRule="exact"/>
              <w:ind w:left="104" w:right="117"/>
              <w:jc w:val="both"/>
              <w:rPr>
                <w:sz w:val="18"/>
              </w:rPr>
            </w:pPr>
            <w:r>
              <w:rPr>
                <w:sz w:val="18"/>
              </w:rPr>
              <w:t xml:space="preserve">desde la interfaz </w:t>
            </w:r>
            <w:r>
              <w:rPr>
                <w:spacing w:val="-2"/>
                <w:sz w:val="18"/>
              </w:rPr>
              <w:t>correspondiente.</w:t>
            </w:r>
          </w:p>
        </w:tc>
      </w:tr>
      <w:tr w:rsidR="00AA4259" w14:paraId="43AD8930" w14:textId="77777777">
        <w:trPr>
          <w:trHeight w:val="825"/>
        </w:trPr>
        <w:tc>
          <w:tcPr>
            <w:tcW w:w="1181" w:type="dxa"/>
          </w:tcPr>
          <w:p w14:paraId="687C5CD1" w14:textId="77777777" w:rsidR="00AA4259" w:rsidRDefault="00AA4259">
            <w:pPr>
              <w:pStyle w:val="TableParagraph"/>
              <w:rPr>
                <w:rFonts w:ascii="Times New Roman"/>
                <w:sz w:val="18"/>
              </w:rPr>
            </w:pPr>
          </w:p>
        </w:tc>
        <w:tc>
          <w:tcPr>
            <w:tcW w:w="699" w:type="dxa"/>
          </w:tcPr>
          <w:p w14:paraId="0601AE79" w14:textId="77777777" w:rsidR="00AA4259" w:rsidRDefault="00AA4259">
            <w:pPr>
              <w:pStyle w:val="TableParagraph"/>
              <w:rPr>
                <w:rFonts w:ascii="Times New Roman"/>
                <w:sz w:val="18"/>
              </w:rPr>
            </w:pPr>
          </w:p>
        </w:tc>
        <w:tc>
          <w:tcPr>
            <w:tcW w:w="2665" w:type="dxa"/>
          </w:tcPr>
          <w:p w14:paraId="098F04B1" w14:textId="77777777" w:rsidR="00AA4259" w:rsidRDefault="001B440B">
            <w:pPr>
              <w:pStyle w:val="TableParagraph"/>
              <w:spacing w:line="242" w:lineRule="auto"/>
              <w:ind w:left="129"/>
              <w:rPr>
                <w:sz w:val="18"/>
              </w:rPr>
            </w:pPr>
            <w:r>
              <w:rPr>
                <w:rFonts w:ascii="Arial" w:hAnsi="Arial"/>
                <w:b/>
                <w:sz w:val="18"/>
              </w:rPr>
              <w:t>Nota:</w:t>
            </w:r>
            <w:r>
              <w:rPr>
                <w:rFonts w:ascii="Arial" w:hAnsi="Arial"/>
                <w:b/>
                <w:spacing w:val="80"/>
                <w:sz w:val="18"/>
              </w:rPr>
              <w:t xml:space="preserve"> </w:t>
            </w:r>
            <w:r>
              <w:rPr>
                <w:sz w:val="18"/>
              </w:rPr>
              <w:t>antes</w:t>
            </w:r>
            <w:r>
              <w:rPr>
                <w:spacing w:val="80"/>
                <w:sz w:val="18"/>
              </w:rPr>
              <w:t xml:space="preserve"> </w:t>
            </w:r>
            <w:r>
              <w:rPr>
                <w:sz w:val="18"/>
              </w:rPr>
              <w:t>de</w:t>
            </w:r>
            <w:r>
              <w:rPr>
                <w:spacing w:val="80"/>
                <w:sz w:val="18"/>
              </w:rPr>
              <w:t xml:space="preserve"> </w:t>
            </w:r>
            <w:r>
              <w:rPr>
                <w:sz w:val="18"/>
              </w:rPr>
              <w:t>destruir</w:t>
            </w:r>
            <w:r>
              <w:rPr>
                <w:spacing w:val="80"/>
                <w:sz w:val="18"/>
              </w:rPr>
              <w:t xml:space="preserve"> </w:t>
            </w:r>
            <w:r>
              <w:rPr>
                <w:sz w:val="18"/>
              </w:rPr>
              <w:t>la entidad</w:t>
            </w:r>
            <w:r>
              <w:rPr>
                <w:spacing w:val="8"/>
                <w:sz w:val="18"/>
              </w:rPr>
              <w:t xml:space="preserve"> </w:t>
            </w:r>
            <w:r>
              <w:rPr>
                <w:sz w:val="18"/>
              </w:rPr>
              <w:t>de</w:t>
            </w:r>
            <w:r>
              <w:rPr>
                <w:spacing w:val="9"/>
                <w:sz w:val="18"/>
              </w:rPr>
              <w:t xml:space="preserve"> </w:t>
            </w:r>
            <w:r>
              <w:rPr>
                <w:sz w:val="18"/>
              </w:rPr>
              <w:t>usuario</w:t>
            </w:r>
            <w:r>
              <w:rPr>
                <w:spacing w:val="9"/>
                <w:sz w:val="18"/>
              </w:rPr>
              <w:t xml:space="preserve"> </w:t>
            </w:r>
            <w:r>
              <w:rPr>
                <w:sz w:val="18"/>
              </w:rPr>
              <w:t>se</w:t>
            </w:r>
            <w:r>
              <w:rPr>
                <w:spacing w:val="9"/>
                <w:sz w:val="18"/>
              </w:rPr>
              <w:t xml:space="preserve"> </w:t>
            </w:r>
            <w:r>
              <w:rPr>
                <w:spacing w:val="-2"/>
                <w:sz w:val="18"/>
              </w:rPr>
              <w:t>debería</w:t>
            </w:r>
          </w:p>
          <w:p w14:paraId="4EB3BEA3" w14:textId="77777777" w:rsidR="00AA4259" w:rsidRDefault="001B440B">
            <w:pPr>
              <w:pStyle w:val="TableParagraph"/>
              <w:spacing w:line="206" w:lineRule="exact"/>
              <w:ind w:left="129"/>
              <w:rPr>
                <w:sz w:val="18"/>
              </w:rPr>
            </w:pPr>
            <w:r>
              <w:rPr>
                <w:sz w:val="18"/>
              </w:rPr>
              <w:t>validar</w:t>
            </w:r>
            <w:r>
              <w:rPr>
                <w:spacing w:val="80"/>
                <w:sz w:val="18"/>
              </w:rPr>
              <w:t xml:space="preserve"> </w:t>
            </w:r>
            <w:r>
              <w:rPr>
                <w:sz w:val="18"/>
              </w:rPr>
              <w:t>y/o</w:t>
            </w:r>
            <w:r>
              <w:rPr>
                <w:spacing w:val="80"/>
                <w:sz w:val="18"/>
              </w:rPr>
              <w:t xml:space="preserve"> </w:t>
            </w:r>
            <w:r>
              <w:rPr>
                <w:sz w:val="18"/>
              </w:rPr>
              <w:t>alertar</w:t>
            </w:r>
            <w:r>
              <w:rPr>
                <w:spacing w:val="80"/>
                <w:sz w:val="18"/>
              </w:rPr>
              <w:t xml:space="preserve"> </w:t>
            </w:r>
            <w:r>
              <w:rPr>
                <w:sz w:val="18"/>
              </w:rPr>
              <w:t>que</w:t>
            </w:r>
            <w:r>
              <w:rPr>
                <w:spacing w:val="80"/>
                <w:sz w:val="18"/>
              </w:rPr>
              <w:t xml:space="preserve"> </w:t>
            </w:r>
            <w:r>
              <w:rPr>
                <w:sz w:val="18"/>
              </w:rPr>
              <w:t>no exista</w:t>
            </w:r>
            <w:r>
              <w:rPr>
                <w:spacing w:val="35"/>
                <w:sz w:val="18"/>
              </w:rPr>
              <w:t xml:space="preserve">  </w:t>
            </w:r>
            <w:r>
              <w:rPr>
                <w:sz w:val="18"/>
              </w:rPr>
              <w:t>tareas,</w:t>
            </w:r>
            <w:r>
              <w:rPr>
                <w:spacing w:val="36"/>
                <w:sz w:val="18"/>
              </w:rPr>
              <w:t xml:space="preserve">  </w:t>
            </w:r>
            <w:r>
              <w:rPr>
                <w:sz w:val="18"/>
              </w:rPr>
              <w:t>tramites</w:t>
            </w:r>
            <w:r>
              <w:rPr>
                <w:spacing w:val="35"/>
                <w:sz w:val="18"/>
              </w:rPr>
              <w:t xml:space="preserve">  </w:t>
            </w:r>
            <w:r>
              <w:rPr>
                <w:spacing w:val="-5"/>
                <w:sz w:val="18"/>
              </w:rPr>
              <w:t>y/o</w:t>
            </w:r>
          </w:p>
        </w:tc>
        <w:tc>
          <w:tcPr>
            <w:tcW w:w="1486" w:type="dxa"/>
          </w:tcPr>
          <w:p w14:paraId="60A53FDD" w14:textId="77777777" w:rsidR="00AA4259" w:rsidRDefault="00AA4259">
            <w:pPr>
              <w:pStyle w:val="TableParagraph"/>
              <w:rPr>
                <w:rFonts w:ascii="Times New Roman"/>
                <w:sz w:val="18"/>
              </w:rPr>
            </w:pPr>
          </w:p>
        </w:tc>
        <w:tc>
          <w:tcPr>
            <w:tcW w:w="1198" w:type="dxa"/>
          </w:tcPr>
          <w:p w14:paraId="3E8FFA85" w14:textId="77777777" w:rsidR="00AA4259" w:rsidRDefault="00AA4259">
            <w:pPr>
              <w:pStyle w:val="TableParagraph"/>
              <w:rPr>
                <w:rFonts w:ascii="Times New Roman"/>
                <w:sz w:val="18"/>
              </w:rPr>
            </w:pPr>
          </w:p>
        </w:tc>
        <w:tc>
          <w:tcPr>
            <w:tcW w:w="2192" w:type="dxa"/>
          </w:tcPr>
          <w:p w14:paraId="348A961C" w14:textId="77777777" w:rsidR="00AA4259" w:rsidRDefault="00AA4259">
            <w:pPr>
              <w:pStyle w:val="TableParagraph"/>
              <w:rPr>
                <w:rFonts w:ascii="Times New Roman"/>
                <w:sz w:val="18"/>
              </w:rPr>
            </w:pPr>
          </w:p>
        </w:tc>
      </w:tr>
    </w:tbl>
    <w:p w14:paraId="7374C82E" w14:textId="77777777" w:rsidR="00AA4259" w:rsidRDefault="00AA4259">
      <w:pPr>
        <w:pStyle w:val="TableParagraph"/>
        <w:rPr>
          <w:rFonts w:ascii="Times New Roman"/>
          <w:sz w:val="18"/>
        </w:rPr>
        <w:sectPr w:rsidR="00AA4259">
          <w:pgSz w:w="12240" w:h="15840"/>
          <w:pgMar w:top="960" w:right="720" w:bottom="1280" w:left="720" w:header="751" w:footer="1083" w:gutter="0"/>
          <w:cols w:space="720"/>
        </w:sectPr>
      </w:pPr>
    </w:p>
    <w:p w14:paraId="6230936E" w14:textId="77777777" w:rsidR="00AA4259" w:rsidRDefault="00AA4259">
      <w:pPr>
        <w:pStyle w:val="Textoindependiente"/>
        <w:spacing w:before="216"/>
        <w:rPr>
          <w:rFonts w:ascii="Arial"/>
          <w:b/>
          <w:sz w:val="20"/>
        </w:rPr>
      </w:pPr>
    </w:p>
    <w:tbl>
      <w:tblPr>
        <w:tblStyle w:val="TableNormal"/>
        <w:tblW w:w="0" w:type="auto"/>
        <w:tblInd w:w="989" w:type="dxa"/>
        <w:tblLayout w:type="fixed"/>
        <w:tblLook w:val="01E0" w:firstRow="1" w:lastRow="1" w:firstColumn="1" w:lastColumn="1" w:noHBand="0" w:noVBand="0"/>
      </w:tblPr>
      <w:tblGrid>
        <w:gridCol w:w="1176"/>
        <w:gridCol w:w="698"/>
        <w:gridCol w:w="2663"/>
        <w:gridCol w:w="1485"/>
        <w:gridCol w:w="1197"/>
        <w:gridCol w:w="2186"/>
      </w:tblGrid>
      <w:tr w:rsidR="00AA4259" w14:paraId="5B733629" w14:textId="77777777">
        <w:trPr>
          <w:trHeight w:val="413"/>
        </w:trPr>
        <w:tc>
          <w:tcPr>
            <w:tcW w:w="1176" w:type="dxa"/>
            <w:shd w:val="clear" w:color="auto" w:fill="5B9BD4"/>
          </w:tcPr>
          <w:p w14:paraId="7C94D393" w14:textId="77777777" w:rsidR="00AA4259" w:rsidRDefault="001B440B">
            <w:pPr>
              <w:pStyle w:val="TableParagraph"/>
              <w:spacing w:before="103"/>
              <w:ind w:left="148"/>
              <w:rPr>
                <w:rFonts w:ascii="Arial"/>
                <w:b/>
                <w:sz w:val="18"/>
              </w:rPr>
            </w:pPr>
            <w:r>
              <w:rPr>
                <w:rFonts w:ascii="Arial"/>
                <w:b/>
                <w:color w:val="FFFFFF"/>
                <w:spacing w:val="-2"/>
                <w:sz w:val="18"/>
              </w:rPr>
              <w:t>SERVICIO</w:t>
            </w:r>
          </w:p>
        </w:tc>
        <w:tc>
          <w:tcPr>
            <w:tcW w:w="698" w:type="dxa"/>
            <w:shd w:val="clear" w:color="auto" w:fill="5B9BD4"/>
          </w:tcPr>
          <w:p w14:paraId="7485AED4" w14:textId="77777777" w:rsidR="00AA4259" w:rsidRDefault="001B440B">
            <w:pPr>
              <w:pStyle w:val="TableParagraph"/>
              <w:spacing w:line="206" w:lineRule="exact"/>
              <w:ind w:left="129" w:right="124" w:firstLine="74"/>
              <w:rPr>
                <w:rFonts w:ascii="Arial"/>
                <w:b/>
                <w:sz w:val="18"/>
              </w:rPr>
            </w:pPr>
            <w:r>
              <w:rPr>
                <w:rFonts w:ascii="Arial"/>
                <w:b/>
                <w:color w:val="FFFFFF"/>
                <w:spacing w:val="-4"/>
                <w:sz w:val="18"/>
              </w:rPr>
              <w:t>No. REQ.</w:t>
            </w:r>
          </w:p>
        </w:tc>
        <w:tc>
          <w:tcPr>
            <w:tcW w:w="2663" w:type="dxa"/>
            <w:shd w:val="clear" w:color="auto" w:fill="5B9BD4"/>
          </w:tcPr>
          <w:p w14:paraId="4790E1BE" w14:textId="77777777" w:rsidR="00AA4259" w:rsidRDefault="001B440B">
            <w:pPr>
              <w:pStyle w:val="TableParagraph"/>
              <w:spacing w:before="103"/>
              <w:ind w:left="845"/>
              <w:rPr>
                <w:rFonts w:ascii="Arial"/>
                <w:b/>
                <w:sz w:val="18"/>
              </w:rPr>
            </w:pPr>
            <w:r>
              <w:rPr>
                <w:rFonts w:ascii="Arial"/>
                <w:b/>
                <w:color w:val="FFFFFF"/>
                <w:spacing w:val="-2"/>
                <w:sz w:val="18"/>
              </w:rPr>
              <w:t>REQUISITO</w:t>
            </w:r>
          </w:p>
        </w:tc>
        <w:tc>
          <w:tcPr>
            <w:tcW w:w="1485" w:type="dxa"/>
            <w:shd w:val="clear" w:color="auto" w:fill="5B9BD4"/>
          </w:tcPr>
          <w:p w14:paraId="1C311110" w14:textId="77777777" w:rsidR="00AA4259" w:rsidRDefault="001B440B">
            <w:pPr>
              <w:pStyle w:val="TableParagraph"/>
              <w:spacing w:before="103"/>
              <w:ind w:left="9" w:right="6"/>
              <w:jc w:val="center"/>
              <w:rPr>
                <w:rFonts w:ascii="Arial"/>
                <w:b/>
                <w:sz w:val="18"/>
              </w:rPr>
            </w:pPr>
            <w:r>
              <w:rPr>
                <w:rFonts w:ascii="Arial"/>
                <w:b/>
                <w:color w:val="FFFFFF"/>
                <w:spacing w:val="-2"/>
                <w:sz w:val="18"/>
              </w:rPr>
              <w:t>OBLIGATORIO</w:t>
            </w:r>
          </w:p>
        </w:tc>
        <w:tc>
          <w:tcPr>
            <w:tcW w:w="1197" w:type="dxa"/>
            <w:shd w:val="clear" w:color="auto" w:fill="5B9BD4"/>
          </w:tcPr>
          <w:p w14:paraId="216860E4" w14:textId="77777777" w:rsidR="00AA4259" w:rsidRDefault="001B440B">
            <w:pPr>
              <w:pStyle w:val="TableParagraph"/>
              <w:spacing w:before="103"/>
              <w:ind w:left="17" w:right="12"/>
              <w:jc w:val="center"/>
              <w:rPr>
                <w:rFonts w:ascii="Arial" w:hAnsi="Arial"/>
                <w:b/>
                <w:sz w:val="18"/>
              </w:rPr>
            </w:pPr>
            <w:r>
              <w:rPr>
                <w:rFonts w:ascii="Arial" w:hAnsi="Arial"/>
                <w:b/>
                <w:color w:val="FFFFFF"/>
                <w:spacing w:val="-2"/>
                <w:sz w:val="18"/>
              </w:rPr>
              <w:t>¿CUMPLE?</w:t>
            </w:r>
          </w:p>
        </w:tc>
        <w:tc>
          <w:tcPr>
            <w:tcW w:w="2186" w:type="dxa"/>
            <w:shd w:val="clear" w:color="auto" w:fill="5B9BD4"/>
          </w:tcPr>
          <w:p w14:paraId="3C59C8A5" w14:textId="77777777" w:rsidR="00AA4259" w:rsidRDefault="001B440B">
            <w:pPr>
              <w:pStyle w:val="TableParagraph"/>
              <w:spacing w:before="103"/>
              <w:ind w:right="1"/>
              <w:jc w:val="center"/>
              <w:rPr>
                <w:rFonts w:ascii="Arial"/>
                <w:b/>
                <w:sz w:val="18"/>
              </w:rPr>
            </w:pPr>
            <w:r>
              <w:rPr>
                <w:rFonts w:ascii="Arial"/>
                <w:b/>
                <w:color w:val="FFFFFF"/>
                <w:spacing w:val="-4"/>
                <w:sz w:val="18"/>
              </w:rPr>
              <w:t>NOTAS</w:t>
            </w:r>
          </w:p>
        </w:tc>
      </w:tr>
      <w:tr w:rsidR="00AA4259" w14:paraId="6580D251" w14:textId="77777777">
        <w:trPr>
          <w:trHeight w:val="441"/>
        </w:trPr>
        <w:tc>
          <w:tcPr>
            <w:tcW w:w="1176" w:type="dxa"/>
          </w:tcPr>
          <w:p w14:paraId="6DF1A306" w14:textId="77777777" w:rsidR="00AA4259" w:rsidRDefault="00AA4259">
            <w:pPr>
              <w:pStyle w:val="TableParagraph"/>
              <w:rPr>
                <w:rFonts w:ascii="Times New Roman"/>
                <w:sz w:val="16"/>
              </w:rPr>
            </w:pPr>
          </w:p>
        </w:tc>
        <w:tc>
          <w:tcPr>
            <w:tcW w:w="698" w:type="dxa"/>
          </w:tcPr>
          <w:p w14:paraId="6A081F1A" w14:textId="77777777" w:rsidR="00AA4259" w:rsidRDefault="00AA4259">
            <w:pPr>
              <w:pStyle w:val="TableParagraph"/>
              <w:rPr>
                <w:rFonts w:ascii="Times New Roman"/>
                <w:sz w:val="16"/>
              </w:rPr>
            </w:pPr>
          </w:p>
        </w:tc>
        <w:tc>
          <w:tcPr>
            <w:tcW w:w="2663" w:type="dxa"/>
          </w:tcPr>
          <w:p w14:paraId="549E2773" w14:textId="77777777" w:rsidR="00AA4259" w:rsidRDefault="001B440B">
            <w:pPr>
              <w:pStyle w:val="TableParagraph"/>
              <w:tabs>
                <w:tab w:val="left" w:pos="1302"/>
                <w:tab w:val="left" w:pos="1935"/>
              </w:tabs>
              <w:ind w:left="130" w:right="106"/>
              <w:rPr>
                <w:sz w:val="18"/>
              </w:rPr>
            </w:pPr>
            <w:r>
              <w:rPr>
                <w:spacing w:val="-2"/>
                <w:sz w:val="18"/>
              </w:rPr>
              <w:t>entidades</w:t>
            </w:r>
            <w:r>
              <w:rPr>
                <w:sz w:val="18"/>
              </w:rPr>
              <w:tab/>
            </w:r>
            <w:r>
              <w:rPr>
                <w:spacing w:val="-4"/>
                <w:sz w:val="18"/>
              </w:rPr>
              <w:t>del</w:t>
            </w:r>
            <w:r>
              <w:rPr>
                <w:sz w:val="18"/>
              </w:rPr>
              <w:tab/>
            </w:r>
            <w:r>
              <w:rPr>
                <w:spacing w:val="-2"/>
                <w:sz w:val="18"/>
              </w:rPr>
              <w:t xml:space="preserve">sistema </w:t>
            </w:r>
            <w:r>
              <w:rPr>
                <w:sz w:val="18"/>
              </w:rPr>
              <w:t>pendientes por gestionar.</w:t>
            </w:r>
          </w:p>
        </w:tc>
        <w:tc>
          <w:tcPr>
            <w:tcW w:w="1485" w:type="dxa"/>
          </w:tcPr>
          <w:p w14:paraId="525C3C0C" w14:textId="77777777" w:rsidR="00AA4259" w:rsidRDefault="00AA4259">
            <w:pPr>
              <w:pStyle w:val="TableParagraph"/>
              <w:rPr>
                <w:rFonts w:ascii="Times New Roman"/>
                <w:sz w:val="16"/>
              </w:rPr>
            </w:pPr>
          </w:p>
        </w:tc>
        <w:tc>
          <w:tcPr>
            <w:tcW w:w="1197" w:type="dxa"/>
          </w:tcPr>
          <w:p w14:paraId="377866F6" w14:textId="77777777" w:rsidR="00AA4259" w:rsidRDefault="00AA4259">
            <w:pPr>
              <w:pStyle w:val="TableParagraph"/>
              <w:rPr>
                <w:rFonts w:ascii="Times New Roman"/>
                <w:sz w:val="16"/>
              </w:rPr>
            </w:pPr>
          </w:p>
        </w:tc>
        <w:tc>
          <w:tcPr>
            <w:tcW w:w="2186" w:type="dxa"/>
          </w:tcPr>
          <w:p w14:paraId="2112B39A" w14:textId="77777777" w:rsidR="00AA4259" w:rsidRDefault="00AA4259">
            <w:pPr>
              <w:pStyle w:val="TableParagraph"/>
              <w:rPr>
                <w:rFonts w:ascii="Times New Roman"/>
                <w:sz w:val="16"/>
              </w:rPr>
            </w:pPr>
          </w:p>
        </w:tc>
      </w:tr>
      <w:tr w:rsidR="00AA4259" w14:paraId="3CA263D5" w14:textId="77777777">
        <w:trPr>
          <w:trHeight w:val="1240"/>
        </w:trPr>
        <w:tc>
          <w:tcPr>
            <w:tcW w:w="1176" w:type="dxa"/>
            <w:shd w:val="clear" w:color="auto" w:fill="DEEAF6"/>
          </w:tcPr>
          <w:p w14:paraId="1A11502F" w14:textId="77777777" w:rsidR="00AA4259" w:rsidRDefault="001B440B">
            <w:pPr>
              <w:pStyle w:val="TableParagraph"/>
              <w:ind w:left="108" w:right="119"/>
              <w:rPr>
                <w:sz w:val="18"/>
              </w:rPr>
            </w:pPr>
            <w:r>
              <w:rPr>
                <w:spacing w:val="-6"/>
                <w:sz w:val="18"/>
              </w:rPr>
              <w:t xml:space="preserve">2. </w:t>
            </w:r>
            <w:r>
              <w:rPr>
                <w:spacing w:val="-2"/>
                <w:sz w:val="18"/>
              </w:rPr>
              <w:t xml:space="preserve">USUARIOS </w:t>
            </w:r>
            <w:r>
              <w:rPr>
                <w:sz w:val="18"/>
              </w:rPr>
              <w:t>Y</w:t>
            </w:r>
            <w:r>
              <w:rPr>
                <w:spacing w:val="-10"/>
                <w:sz w:val="18"/>
              </w:rPr>
              <w:t xml:space="preserve"> </w:t>
            </w:r>
            <w:r>
              <w:rPr>
                <w:spacing w:val="-2"/>
                <w:sz w:val="18"/>
              </w:rPr>
              <w:t>GRUPOS</w:t>
            </w:r>
          </w:p>
        </w:tc>
        <w:tc>
          <w:tcPr>
            <w:tcW w:w="698" w:type="dxa"/>
            <w:shd w:val="clear" w:color="auto" w:fill="DEEAF6"/>
          </w:tcPr>
          <w:p w14:paraId="253DDDFD" w14:textId="77777777" w:rsidR="00AA4259" w:rsidRDefault="001B440B">
            <w:pPr>
              <w:pStyle w:val="TableParagraph"/>
              <w:spacing w:line="206" w:lineRule="exact"/>
              <w:ind w:left="3"/>
              <w:jc w:val="center"/>
              <w:rPr>
                <w:sz w:val="18"/>
              </w:rPr>
            </w:pPr>
            <w:r>
              <w:rPr>
                <w:spacing w:val="-5"/>
                <w:sz w:val="18"/>
              </w:rPr>
              <w:t>2.7</w:t>
            </w:r>
          </w:p>
        </w:tc>
        <w:tc>
          <w:tcPr>
            <w:tcW w:w="2663" w:type="dxa"/>
            <w:shd w:val="clear" w:color="auto" w:fill="DEEAF6"/>
          </w:tcPr>
          <w:p w14:paraId="5179EE41" w14:textId="77777777" w:rsidR="00AA4259" w:rsidRDefault="001B440B">
            <w:pPr>
              <w:pStyle w:val="TableParagraph"/>
              <w:ind w:left="130" w:right="106"/>
              <w:jc w:val="both"/>
              <w:rPr>
                <w:sz w:val="18"/>
              </w:rPr>
            </w:pPr>
            <w:r>
              <w:rPr>
                <w:sz w:val="18"/>
              </w:rPr>
              <w:t>El</w:t>
            </w:r>
            <w:r>
              <w:rPr>
                <w:spacing w:val="-13"/>
                <w:sz w:val="18"/>
              </w:rPr>
              <w:t xml:space="preserve"> </w:t>
            </w:r>
            <w:r>
              <w:rPr>
                <w:sz w:val="18"/>
              </w:rPr>
              <w:t>SGDEA</w:t>
            </w:r>
            <w:r>
              <w:rPr>
                <w:spacing w:val="-12"/>
                <w:sz w:val="18"/>
              </w:rPr>
              <w:t xml:space="preserve"> </w:t>
            </w:r>
            <w:r>
              <w:rPr>
                <w:sz w:val="18"/>
              </w:rPr>
              <w:t>podría</w:t>
            </w:r>
            <w:r>
              <w:rPr>
                <w:spacing w:val="-13"/>
                <w:sz w:val="18"/>
              </w:rPr>
              <w:t xml:space="preserve"> </w:t>
            </w:r>
            <w:r>
              <w:rPr>
                <w:sz w:val="18"/>
              </w:rPr>
              <w:t>permitir</w:t>
            </w:r>
            <w:r>
              <w:rPr>
                <w:spacing w:val="-12"/>
                <w:sz w:val="18"/>
              </w:rPr>
              <w:t xml:space="preserve"> </w:t>
            </w:r>
            <w:r>
              <w:rPr>
                <w:sz w:val="18"/>
              </w:rPr>
              <w:t>a</w:t>
            </w:r>
            <w:r>
              <w:rPr>
                <w:spacing w:val="-13"/>
                <w:sz w:val="18"/>
              </w:rPr>
              <w:t xml:space="preserve"> </w:t>
            </w:r>
            <w:r>
              <w:rPr>
                <w:sz w:val="18"/>
              </w:rPr>
              <w:t>un usuario</w:t>
            </w:r>
            <w:r>
              <w:rPr>
                <w:spacing w:val="-5"/>
                <w:sz w:val="18"/>
              </w:rPr>
              <w:t xml:space="preserve"> </w:t>
            </w:r>
            <w:r>
              <w:rPr>
                <w:sz w:val="18"/>
              </w:rPr>
              <w:t>autorizado</w:t>
            </w:r>
            <w:r>
              <w:rPr>
                <w:spacing w:val="-5"/>
                <w:sz w:val="18"/>
              </w:rPr>
              <w:t xml:space="preserve"> </w:t>
            </w:r>
            <w:r>
              <w:rPr>
                <w:sz w:val="18"/>
              </w:rPr>
              <w:t>generar</w:t>
            </w:r>
            <w:r>
              <w:rPr>
                <w:spacing w:val="-5"/>
                <w:sz w:val="18"/>
              </w:rPr>
              <w:t xml:space="preserve"> </w:t>
            </w:r>
            <w:r>
              <w:rPr>
                <w:sz w:val="18"/>
              </w:rPr>
              <w:t>un informe listando los grupos activos con sus respectivos usuarios</w:t>
            </w:r>
            <w:r>
              <w:rPr>
                <w:spacing w:val="33"/>
                <w:sz w:val="18"/>
              </w:rPr>
              <w:t xml:space="preserve">  </w:t>
            </w:r>
            <w:r>
              <w:rPr>
                <w:sz w:val="18"/>
              </w:rPr>
              <w:t>y</w:t>
            </w:r>
            <w:r>
              <w:rPr>
                <w:spacing w:val="35"/>
                <w:sz w:val="18"/>
              </w:rPr>
              <w:t xml:space="preserve">  </w:t>
            </w:r>
            <w:r>
              <w:rPr>
                <w:sz w:val="18"/>
              </w:rPr>
              <w:t>estado</w:t>
            </w:r>
            <w:r>
              <w:rPr>
                <w:spacing w:val="34"/>
                <w:sz w:val="18"/>
              </w:rPr>
              <w:t xml:space="preserve">  </w:t>
            </w:r>
            <w:r>
              <w:rPr>
                <w:sz w:val="18"/>
              </w:rPr>
              <w:t>de</w:t>
            </w:r>
            <w:r>
              <w:rPr>
                <w:spacing w:val="34"/>
                <w:sz w:val="18"/>
              </w:rPr>
              <w:t xml:space="preserve">  </w:t>
            </w:r>
            <w:r>
              <w:rPr>
                <w:spacing w:val="-5"/>
                <w:sz w:val="18"/>
              </w:rPr>
              <w:t>los</w:t>
            </w:r>
          </w:p>
          <w:p w14:paraId="4DB6080F" w14:textId="77777777" w:rsidR="00AA4259" w:rsidRDefault="001B440B">
            <w:pPr>
              <w:pStyle w:val="TableParagraph"/>
              <w:spacing w:line="187" w:lineRule="exact"/>
              <w:ind w:left="130"/>
              <w:rPr>
                <w:sz w:val="18"/>
              </w:rPr>
            </w:pPr>
            <w:r>
              <w:rPr>
                <w:spacing w:val="-2"/>
                <w:sz w:val="18"/>
              </w:rPr>
              <w:t>mismos.</w:t>
            </w:r>
          </w:p>
        </w:tc>
        <w:tc>
          <w:tcPr>
            <w:tcW w:w="1485" w:type="dxa"/>
            <w:shd w:val="clear" w:color="auto" w:fill="DEEAF6"/>
          </w:tcPr>
          <w:p w14:paraId="5B5FF61F" w14:textId="77777777" w:rsidR="00AA4259" w:rsidRDefault="001B440B">
            <w:pPr>
              <w:pStyle w:val="TableParagraph"/>
              <w:spacing w:line="206" w:lineRule="exact"/>
              <w:ind w:left="9" w:right="5"/>
              <w:jc w:val="center"/>
              <w:rPr>
                <w:sz w:val="18"/>
              </w:rPr>
            </w:pPr>
            <w:r>
              <w:rPr>
                <w:spacing w:val="-5"/>
                <w:sz w:val="18"/>
              </w:rPr>
              <w:t>Sí</w:t>
            </w:r>
          </w:p>
        </w:tc>
        <w:tc>
          <w:tcPr>
            <w:tcW w:w="1197" w:type="dxa"/>
            <w:shd w:val="clear" w:color="auto" w:fill="DEEAF6"/>
          </w:tcPr>
          <w:p w14:paraId="0B71F8D4" w14:textId="77777777" w:rsidR="00AA4259" w:rsidRDefault="001B440B">
            <w:pPr>
              <w:pStyle w:val="TableParagraph"/>
              <w:spacing w:line="206" w:lineRule="exact"/>
              <w:ind w:left="17" w:right="15"/>
              <w:jc w:val="center"/>
              <w:rPr>
                <w:sz w:val="18"/>
              </w:rPr>
            </w:pPr>
            <w:r>
              <w:rPr>
                <w:spacing w:val="-5"/>
                <w:sz w:val="18"/>
              </w:rPr>
              <w:t>Sí</w:t>
            </w:r>
          </w:p>
        </w:tc>
        <w:tc>
          <w:tcPr>
            <w:tcW w:w="2186" w:type="dxa"/>
            <w:shd w:val="clear" w:color="auto" w:fill="DEEAF6"/>
          </w:tcPr>
          <w:p w14:paraId="2E639045" w14:textId="77777777" w:rsidR="00AA4259" w:rsidRDefault="00AA4259">
            <w:pPr>
              <w:pStyle w:val="TableParagraph"/>
              <w:rPr>
                <w:rFonts w:ascii="Times New Roman"/>
                <w:sz w:val="16"/>
              </w:rPr>
            </w:pPr>
          </w:p>
        </w:tc>
      </w:tr>
      <w:tr w:rsidR="00AA4259" w14:paraId="4CD71D7F" w14:textId="77777777">
        <w:trPr>
          <w:trHeight w:val="1450"/>
        </w:trPr>
        <w:tc>
          <w:tcPr>
            <w:tcW w:w="1176" w:type="dxa"/>
          </w:tcPr>
          <w:p w14:paraId="3CDCC822" w14:textId="77777777" w:rsidR="00AA4259" w:rsidRDefault="001B440B">
            <w:pPr>
              <w:pStyle w:val="TableParagraph"/>
              <w:ind w:left="108" w:right="119"/>
              <w:rPr>
                <w:sz w:val="18"/>
              </w:rPr>
            </w:pPr>
            <w:r>
              <w:rPr>
                <w:spacing w:val="-6"/>
                <w:sz w:val="18"/>
              </w:rPr>
              <w:t xml:space="preserve">2. </w:t>
            </w:r>
            <w:r>
              <w:rPr>
                <w:spacing w:val="-2"/>
                <w:sz w:val="18"/>
              </w:rPr>
              <w:t xml:space="preserve">USUARIOS </w:t>
            </w:r>
            <w:r>
              <w:rPr>
                <w:sz w:val="18"/>
              </w:rPr>
              <w:t>Y</w:t>
            </w:r>
            <w:r>
              <w:rPr>
                <w:spacing w:val="-10"/>
                <w:sz w:val="18"/>
              </w:rPr>
              <w:t xml:space="preserve"> </w:t>
            </w:r>
            <w:r>
              <w:rPr>
                <w:spacing w:val="-2"/>
                <w:sz w:val="18"/>
              </w:rPr>
              <w:t>GRUPOS</w:t>
            </w:r>
          </w:p>
        </w:tc>
        <w:tc>
          <w:tcPr>
            <w:tcW w:w="698" w:type="dxa"/>
          </w:tcPr>
          <w:p w14:paraId="7CF68D73" w14:textId="77777777" w:rsidR="00AA4259" w:rsidRDefault="001B440B">
            <w:pPr>
              <w:pStyle w:val="TableParagraph"/>
              <w:spacing w:line="206" w:lineRule="exact"/>
              <w:ind w:left="3"/>
              <w:jc w:val="center"/>
              <w:rPr>
                <w:sz w:val="18"/>
              </w:rPr>
            </w:pPr>
            <w:r>
              <w:rPr>
                <w:spacing w:val="-5"/>
                <w:sz w:val="18"/>
              </w:rPr>
              <w:t>2.8</w:t>
            </w:r>
          </w:p>
        </w:tc>
        <w:tc>
          <w:tcPr>
            <w:tcW w:w="2663" w:type="dxa"/>
          </w:tcPr>
          <w:p w14:paraId="199D7176" w14:textId="77777777" w:rsidR="00AA4259" w:rsidRDefault="001B440B">
            <w:pPr>
              <w:pStyle w:val="TableParagraph"/>
              <w:ind w:left="130" w:right="106"/>
              <w:jc w:val="both"/>
              <w:rPr>
                <w:sz w:val="18"/>
              </w:rPr>
            </w:pPr>
            <w:r>
              <w:rPr>
                <w:sz w:val="18"/>
              </w:rPr>
              <w:t>El SGDEA debe ser capaz de crear grupos como mínimo con</w:t>
            </w:r>
            <w:r>
              <w:rPr>
                <w:spacing w:val="14"/>
                <w:sz w:val="18"/>
              </w:rPr>
              <w:t xml:space="preserve"> </w:t>
            </w:r>
            <w:r>
              <w:rPr>
                <w:sz w:val="18"/>
              </w:rPr>
              <w:t>los</w:t>
            </w:r>
            <w:r>
              <w:rPr>
                <w:spacing w:val="16"/>
                <w:sz w:val="18"/>
              </w:rPr>
              <w:t xml:space="preserve"> </w:t>
            </w:r>
            <w:r>
              <w:rPr>
                <w:sz w:val="18"/>
              </w:rPr>
              <w:t>siguientes</w:t>
            </w:r>
            <w:r>
              <w:rPr>
                <w:spacing w:val="16"/>
                <w:sz w:val="18"/>
              </w:rPr>
              <w:t xml:space="preserve"> </w:t>
            </w:r>
            <w:r>
              <w:rPr>
                <w:spacing w:val="-2"/>
                <w:sz w:val="18"/>
              </w:rPr>
              <w:t>metadatos:</w:t>
            </w:r>
          </w:p>
          <w:p w14:paraId="481678EF" w14:textId="77777777" w:rsidR="00AA4259" w:rsidRDefault="001B440B">
            <w:pPr>
              <w:pStyle w:val="TableParagraph"/>
              <w:numPr>
                <w:ilvl w:val="0"/>
                <w:numId w:val="102"/>
              </w:numPr>
              <w:tabs>
                <w:tab w:val="left" w:pos="368"/>
              </w:tabs>
              <w:ind w:right="106" w:firstLine="0"/>
              <w:jc w:val="both"/>
              <w:rPr>
                <w:sz w:val="18"/>
              </w:rPr>
            </w:pPr>
            <w:r>
              <w:rPr>
                <w:sz w:val="18"/>
              </w:rPr>
              <w:t xml:space="preserve">Estampa de tiempo de </w:t>
            </w:r>
            <w:r>
              <w:rPr>
                <w:spacing w:val="-2"/>
                <w:sz w:val="18"/>
              </w:rPr>
              <w:t>creación</w:t>
            </w:r>
          </w:p>
          <w:p w14:paraId="212A4417" w14:textId="77777777" w:rsidR="00AA4259" w:rsidRDefault="001B440B">
            <w:pPr>
              <w:pStyle w:val="TableParagraph"/>
              <w:numPr>
                <w:ilvl w:val="0"/>
                <w:numId w:val="102"/>
              </w:numPr>
              <w:tabs>
                <w:tab w:val="left" w:pos="237"/>
              </w:tabs>
              <w:spacing w:line="208" w:lineRule="exact"/>
              <w:ind w:right="106" w:firstLine="0"/>
              <w:jc w:val="both"/>
              <w:rPr>
                <w:sz w:val="18"/>
              </w:rPr>
            </w:pPr>
            <w:r>
              <w:rPr>
                <w:sz w:val="18"/>
              </w:rPr>
              <w:t>Los</w:t>
            </w:r>
            <w:r>
              <w:rPr>
                <w:spacing w:val="-13"/>
                <w:sz w:val="18"/>
              </w:rPr>
              <w:t xml:space="preserve"> </w:t>
            </w:r>
            <w:r>
              <w:rPr>
                <w:sz w:val="18"/>
              </w:rPr>
              <w:t>usuarios</w:t>
            </w:r>
            <w:r>
              <w:rPr>
                <w:spacing w:val="-12"/>
                <w:sz w:val="18"/>
              </w:rPr>
              <w:t xml:space="preserve"> </w:t>
            </w:r>
            <w:r>
              <w:rPr>
                <w:sz w:val="18"/>
              </w:rPr>
              <w:t>que</w:t>
            </w:r>
            <w:r>
              <w:rPr>
                <w:spacing w:val="-13"/>
                <w:sz w:val="18"/>
              </w:rPr>
              <w:t xml:space="preserve"> </w:t>
            </w:r>
            <w:r>
              <w:rPr>
                <w:sz w:val="18"/>
              </w:rPr>
              <w:t>pertenecen al grupo</w:t>
            </w:r>
          </w:p>
        </w:tc>
        <w:tc>
          <w:tcPr>
            <w:tcW w:w="1485" w:type="dxa"/>
          </w:tcPr>
          <w:p w14:paraId="6D82E2F8" w14:textId="77777777" w:rsidR="00AA4259" w:rsidRDefault="001B440B">
            <w:pPr>
              <w:pStyle w:val="TableParagraph"/>
              <w:spacing w:line="206" w:lineRule="exact"/>
              <w:ind w:left="9" w:right="5"/>
              <w:jc w:val="center"/>
              <w:rPr>
                <w:sz w:val="18"/>
              </w:rPr>
            </w:pPr>
            <w:r>
              <w:rPr>
                <w:spacing w:val="-5"/>
                <w:sz w:val="18"/>
              </w:rPr>
              <w:t>Sí</w:t>
            </w:r>
          </w:p>
        </w:tc>
        <w:tc>
          <w:tcPr>
            <w:tcW w:w="1197" w:type="dxa"/>
          </w:tcPr>
          <w:p w14:paraId="514A4246" w14:textId="77777777" w:rsidR="00AA4259" w:rsidRDefault="001B440B">
            <w:pPr>
              <w:pStyle w:val="TableParagraph"/>
              <w:spacing w:line="206" w:lineRule="exact"/>
              <w:ind w:left="17" w:right="13"/>
              <w:jc w:val="center"/>
              <w:rPr>
                <w:sz w:val="18"/>
              </w:rPr>
            </w:pPr>
            <w:r>
              <w:rPr>
                <w:spacing w:val="-5"/>
                <w:sz w:val="18"/>
              </w:rPr>
              <w:t>No</w:t>
            </w:r>
          </w:p>
        </w:tc>
        <w:tc>
          <w:tcPr>
            <w:tcW w:w="2186" w:type="dxa"/>
          </w:tcPr>
          <w:p w14:paraId="28DD4CC6" w14:textId="77777777" w:rsidR="00AA4259" w:rsidRDefault="001B440B">
            <w:pPr>
              <w:pStyle w:val="TableParagraph"/>
              <w:ind w:left="109" w:right="104"/>
              <w:jc w:val="both"/>
              <w:rPr>
                <w:sz w:val="18"/>
              </w:rPr>
            </w:pPr>
            <w:r>
              <w:rPr>
                <w:sz w:val="18"/>
              </w:rPr>
              <w:t xml:space="preserve">El cumplimiento de la funcionalidad se pudo demostrar o verificar desde la interfaz </w:t>
            </w:r>
            <w:r>
              <w:rPr>
                <w:spacing w:val="-2"/>
                <w:sz w:val="18"/>
              </w:rPr>
              <w:t>correspondiente.</w:t>
            </w:r>
          </w:p>
        </w:tc>
      </w:tr>
      <w:tr w:rsidR="00AA4259" w14:paraId="5FE385AC" w14:textId="77777777">
        <w:trPr>
          <w:trHeight w:val="1033"/>
        </w:trPr>
        <w:tc>
          <w:tcPr>
            <w:tcW w:w="1176" w:type="dxa"/>
            <w:shd w:val="clear" w:color="auto" w:fill="DEEAF6"/>
          </w:tcPr>
          <w:p w14:paraId="73937B9B" w14:textId="77777777" w:rsidR="00AA4259" w:rsidRDefault="001B440B">
            <w:pPr>
              <w:pStyle w:val="TableParagraph"/>
              <w:ind w:left="108" w:right="119"/>
              <w:rPr>
                <w:sz w:val="18"/>
              </w:rPr>
            </w:pPr>
            <w:r>
              <w:rPr>
                <w:spacing w:val="-6"/>
                <w:sz w:val="18"/>
              </w:rPr>
              <w:t xml:space="preserve">2. </w:t>
            </w:r>
            <w:r>
              <w:rPr>
                <w:spacing w:val="-2"/>
                <w:sz w:val="18"/>
              </w:rPr>
              <w:t xml:space="preserve">USUARIOS </w:t>
            </w:r>
            <w:r>
              <w:rPr>
                <w:sz w:val="18"/>
              </w:rPr>
              <w:t>Y</w:t>
            </w:r>
            <w:r>
              <w:rPr>
                <w:spacing w:val="-10"/>
                <w:sz w:val="18"/>
              </w:rPr>
              <w:t xml:space="preserve"> </w:t>
            </w:r>
            <w:r>
              <w:rPr>
                <w:spacing w:val="-2"/>
                <w:sz w:val="18"/>
              </w:rPr>
              <w:t>GRUPOS</w:t>
            </w:r>
          </w:p>
        </w:tc>
        <w:tc>
          <w:tcPr>
            <w:tcW w:w="698" w:type="dxa"/>
            <w:shd w:val="clear" w:color="auto" w:fill="DEEAF6"/>
          </w:tcPr>
          <w:p w14:paraId="7BF9EDC7" w14:textId="77777777" w:rsidR="00AA4259" w:rsidRDefault="001B440B">
            <w:pPr>
              <w:pStyle w:val="TableParagraph"/>
              <w:spacing w:line="205" w:lineRule="exact"/>
              <w:ind w:left="3"/>
              <w:jc w:val="center"/>
              <w:rPr>
                <w:sz w:val="18"/>
              </w:rPr>
            </w:pPr>
            <w:r>
              <w:rPr>
                <w:spacing w:val="-5"/>
                <w:sz w:val="18"/>
              </w:rPr>
              <w:t>2.9</w:t>
            </w:r>
          </w:p>
        </w:tc>
        <w:tc>
          <w:tcPr>
            <w:tcW w:w="2663" w:type="dxa"/>
            <w:shd w:val="clear" w:color="auto" w:fill="DEEAF6"/>
          </w:tcPr>
          <w:p w14:paraId="3E23F0E4" w14:textId="77777777" w:rsidR="00AA4259" w:rsidRDefault="001B440B">
            <w:pPr>
              <w:pStyle w:val="TableParagraph"/>
              <w:ind w:left="130" w:right="107"/>
              <w:jc w:val="both"/>
              <w:rPr>
                <w:sz w:val="18"/>
              </w:rPr>
            </w:pPr>
            <w:r>
              <w:rPr>
                <w:sz w:val="18"/>
              </w:rPr>
              <w:t>El SGDEA debe permitir la actualización del “Título”, la “Descripción” de un grupo activo</w:t>
            </w:r>
            <w:r>
              <w:rPr>
                <w:spacing w:val="60"/>
                <w:w w:val="150"/>
                <w:sz w:val="18"/>
              </w:rPr>
              <w:t xml:space="preserve"> </w:t>
            </w:r>
            <w:r>
              <w:rPr>
                <w:sz w:val="18"/>
              </w:rPr>
              <w:t>y</w:t>
            </w:r>
            <w:r>
              <w:rPr>
                <w:spacing w:val="61"/>
                <w:w w:val="150"/>
                <w:sz w:val="18"/>
              </w:rPr>
              <w:t xml:space="preserve"> </w:t>
            </w:r>
            <w:r>
              <w:rPr>
                <w:sz w:val="18"/>
              </w:rPr>
              <w:t>cualquiera</w:t>
            </w:r>
            <w:r>
              <w:rPr>
                <w:spacing w:val="61"/>
                <w:w w:val="150"/>
                <w:sz w:val="18"/>
              </w:rPr>
              <w:t xml:space="preserve"> </w:t>
            </w:r>
            <w:r>
              <w:rPr>
                <w:sz w:val="18"/>
              </w:rPr>
              <w:t>de</w:t>
            </w:r>
            <w:r>
              <w:rPr>
                <w:spacing w:val="60"/>
                <w:w w:val="150"/>
                <w:sz w:val="18"/>
              </w:rPr>
              <w:t xml:space="preserve"> </w:t>
            </w:r>
            <w:r>
              <w:rPr>
                <w:spacing w:val="-5"/>
                <w:sz w:val="18"/>
              </w:rPr>
              <w:t>sus</w:t>
            </w:r>
          </w:p>
          <w:p w14:paraId="03DD2F93" w14:textId="77777777" w:rsidR="00AA4259" w:rsidRDefault="001B440B">
            <w:pPr>
              <w:pStyle w:val="TableParagraph"/>
              <w:spacing w:line="187" w:lineRule="exact"/>
              <w:ind w:left="130"/>
              <w:jc w:val="both"/>
              <w:rPr>
                <w:sz w:val="18"/>
              </w:rPr>
            </w:pPr>
            <w:r>
              <w:rPr>
                <w:sz w:val="18"/>
              </w:rPr>
              <w:t>“Metadatos</w:t>
            </w:r>
            <w:r>
              <w:rPr>
                <w:spacing w:val="-4"/>
                <w:sz w:val="18"/>
              </w:rPr>
              <w:t xml:space="preserve"> </w:t>
            </w:r>
            <w:r>
              <w:rPr>
                <w:spacing w:val="-2"/>
                <w:sz w:val="18"/>
              </w:rPr>
              <w:t>contextuales”.</w:t>
            </w:r>
          </w:p>
        </w:tc>
        <w:tc>
          <w:tcPr>
            <w:tcW w:w="1485" w:type="dxa"/>
            <w:shd w:val="clear" w:color="auto" w:fill="DEEAF6"/>
          </w:tcPr>
          <w:p w14:paraId="5776DE96" w14:textId="77777777" w:rsidR="00AA4259" w:rsidRDefault="001B440B">
            <w:pPr>
              <w:pStyle w:val="TableParagraph"/>
              <w:spacing w:line="205" w:lineRule="exact"/>
              <w:ind w:left="9" w:right="5"/>
              <w:jc w:val="center"/>
              <w:rPr>
                <w:sz w:val="18"/>
              </w:rPr>
            </w:pPr>
            <w:r>
              <w:rPr>
                <w:spacing w:val="-5"/>
                <w:sz w:val="18"/>
              </w:rPr>
              <w:t>Sí</w:t>
            </w:r>
          </w:p>
        </w:tc>
        <w:tc>
          <w:tcPr>
            <w:tcW w:w="1197" w:type="dxa"/>
            <w:shd w:val="clear" w:color="auto" w:fill="DEEAF6"/>
          </w:tcPr>
          <w:p w14:paraId="06460593" w14:textId="77777777" w:rsidR="00AA4259" w:rsidRDefault="001B440B">
            <w:pPr>
              <w:pStyle w:val="TableParagraph"/>
              <w:spacing w:line="205" w:lineRule="exact"/>
              <w:ind w:left="17" w:right="13"/>
              <w:jc w:val="center"/>
              <w:rPr>
                <w:sz w:val="18"/>
              </w:rPr>
            </w:pPr>
            <w:r>
              <w:rPr>
                <w:spacing w:val="-5"/>
                <w:sz w:val="18"/>
              </w:rPr>
              <w:t>No</w:t>
            </w:r>
          </w:p>
        </w:tc>
        <w:tc>
          <w:tcPr>
            <w:tcW w:w="2186" w:type="dxa"/>
            <w:shd w:val="clear" w:color="auto" w:fill="DEEAF6"/>
          </w:tcPr>
          <w:p w14:paraId="47508D27" w14:textId="77777777" w:rsidR="00AA4259" w:rsidRDefault="001B440B">
            <w:pPr>
              <w:pStyle w:val="TableParagraph"/>
              <w:ind w:left="109" w:right="104"/>
              <w:jc w:val="both"/>
              <w:rPr>
                <w:sz w:val="18"/>
              </w:rPr>
            </w:pPr>
            <w:r>
              <w:rPr>
                <w:sz w:val="18"/>
              </w:rPr>
              <w:t>El cumplimiento de la funcionalidad se pudo demostrar o verificar desde</w:t>
            </w:r>
            <w:r>
              <w:rPr>
                <w:spacing w:val="74"/>
                <w:sz w:val="18"/>
              </w:rPr>
              <w:t xml:space="preserve">   </w:t>
            </w:r>
            <w:r>
              <w:rPr>
                <w:sz w:val="18"/>
              </w:rPr>
              <w:t>la</w:t>
            </w:r>
            <w:r>
              <w:rPr>
                <w:spacing w:val="74"/>
                <w:sz w:val="18"/>
              </w:rPr>
              <w:t xml:space="preserve">   </w:t>
            </w:r>
            <w:r>
              <w:rPr>
                <w:spacing w:val="-2"/>
                <w:sz w:val="18"/>
              </w:rPr>
              <w:t>interfaz</w:t>
            </w:r>
          </w:p>
          <w:p w14:paraId="7843E635" w14:textId="77777777" w:rsidR="00AA4259" w:rsidRDefault="001B440B">
            <w:pPr>
              <w:pStyle w:val="TableParagraph"/>
              <w:spacing w:line="187" w:lineRule="exact"/>
              <w:ind w:left="109"/>
              <w:rPr>
                <w:sz w:val="18"/>
              </w:rPr>
            </w:pPr>
            <w:r>
              <w:rPr>
                <w:spacing w:val="-2"/>
                <w:sz w:val="18"/>
              </w:rPr>
              <w:t>correspondiente.</w:t>
            </w:r>
          </w:p>
        </w:tc>
      </w:tr>
      <w:tr w:rsidR="00AA4259" w14:paraId="26938013" w14:textId="77777777">
        <w:trPr>
          <w:trHeight w:val="827"/>
        </w:trPr>
        <w:tc>
          <w:tcPr>
            <w:tcW w:w="1176" w:type="dxa"/>
          </w:tcPr>
          <w:p w14:paraId="368C1298" w14:textId="77777777" w:rsidR="00AA4259" w:rsidRDefault="001B440B">
            <w:pPr>
              <w:pStyle w:val="TableParagraph"/>
              <w:ind w:left="108" w:right="119"/>
              <w:rPr>
                <w:sz w:val="18"/>
              </w:rPr>
            </w:pPr>
            <w:r>
              <w:rPr>
                <w:spacing w:val="-6"/>
                <w:sz w:val="18"/>
              </w:rPr>
              <w:t xml:space="preserve">2. </w:t>
            </w:r>
            <w:r>
              <w:rPr>
                <w:spacing w:val="-2"/>
                <w:sz w:val="18"/>
              </w:rPr>
              <w:t xml:space="preserve">USUARIOS </w:t>
            </w:r>
            <w:r>
              <w:rPr>
                <w:sz w:val="18"/>
              </w:rPr>
              <w:t>Y</w:t>
            </w:r>
            <w:r>
              <w:rPr>
                <w:spacing w:val="-10"/>
                <w:sz w:val="18"/>
              </w:rPr>
              <w:t xml:space="preserve"> </w:t>
            </w:r>
            <w:r>
              <w:rPr>
                <w:spacing w:val="-2"/>
                <w:sz w:val="18"/>
              </w:rPr>
              <w:t>GRUPOS</w:t>
            </w:r>
          </w:p>
        </w:tc>
        <w:tc>
          <w:tcPr>
            <w:tcW w:w="698" w:type="dxa"/>
          </w:tcPr>
          <w:p w14:paraId="36B21568" w14:textId="77777777" w:rsidR="00AA4259" w:rsidRDefault="001B440B">
            <w:pPr>
              <w:pStyle w:val="TableParagraph"/>
              <w:spacing w:line="206" w:lineRule="exact"/>
              <w:ind w:left="3"/>
              <w:jc w:val="center"/>
              <w:rPr>
                <w:sz w:val="18"/>
              </w:rPr>
            </w:pPr>
            <w:r>
              <w:rPr>
                <w:spacing w:val="-4"/>
                <w:sz w:val="18"/>
              </w:rPr>
              <w:t>2.10</w:t>
            </w:r>
          </w:p>
        </w:tc>
        <w:tc>
          <w:tcPr>
            <w:tcW w:w="2663" w:type="dxa"/>
          </w:tcPr>
          <w:p w14:paraId="68EBF57E" w14:textId="77777777" w:rsidR="00AA4259" w:rsidRDefault="001B440B">
            <w:pPr>
              <w:pStyle w:val="TableParagraph"/>
              <w:ind w:left="130" w:right="107"/>
              <w:jc w:val="both"/>
              <w:rPr>
                <w:sz w:val="18"/>
              </w:rPr>
            </w:pPr>
            <w:r>
              <w:rPr>
                <w:sz w:val="18"/>
              </w:rPr>
              <w:t>El SGDEA debe permitir la eliminación de un grupo que nunca</w:t>
            </w:r>
            <w:r>
              <w:rPr>
                <w:spacing w:val="42"/>
                <w:sz w:val="18"/>
              </w:rPr>
              <w:t xml:space="preserve">  </w:t>
            </w:r>
            <w:r>
              <w:rPr>
                <w:sz w:val="18"/>
              </w:rPr>
              <w:t>ha</w:t>
            </w:r>
            <w:r>
              <w:rPr>
                <w:spacing w:val="43"/>
                <w:sz w:val="18"/>
              </w:rPr>
              <w:t xml:space="preserve">  </w:t>
            </w:r>
            <w:r>
              <w:rPr>
                <w:sz w:val="18"/>
              </w:rPr>
              <w:t>tenido</w:t>
            </w:r>
            <w:r>
              <w:rPr>
                <w:spacing w:val="42"/>
                <w:sz w:val="18"/>
              </w:rPr>
              <w:t xml:space="preserve">  </w:t>
            </w:r>
            <w:r>
              <w:rPr>
                <w:spacing w:val="-2"/>
                <w:sz w:val="18"/>
              </w:rPr>
              <w:t>usuarios</w:t>
            </w:r>
          </w:p>
          <w:p w14:paraId="3F35E440" w14:textId="77777777" w:rsidR="00AA4259" w:rsidRDefault="001B440B">
            <w:pPr>
              <w:pStyle w:val="TableParagraph"/>
              <w:spacing w:line="187" w:lineRule="exact"/>
              <w:ind w:left="130"/>
              <w:jc w:val="both"/>
              <w:rPr>
                <w:sz w:val="18"/>
              </w:rPr>
            </w:pPr>
            <w:r>
              <w:rPr>
                <w:sz w:val="18"/>
              </w:rPr>
              <w:t>añadidos</w:t>
            </w:r>
            <w:r>
              <w:rPr>
                <w:spacing w:val="-4"/>
                <w:sz w:val="18"/>
              </w:rPr>
              <w:t xml:space="preserve"> </w:t>
            </w:r>
            <w:r>
              <w:rPr>
                <w:sz w:val="18"/>
              </w:rPr>
              <w:t>al</w:t>
            </w:r>
            <w:r>
              <w:rPr>
                <w:spacing w:val="-3"/>
                <w:sz w:val="18"/>
              </w:rPr>
              <w:t xml:space="preserve"> </w:t>
            </w:r>
            <w:r>
              <w:rPr>
                <w:spacing w:val="-2"/>
                <w:sz w:val="18"/>
              </w:rPr>
              <w:t>mismo.</w:t>
            </w:r>
          </w:p>
        </w:tc>
        <w:tc>
          <w:tcPr>
            <w:tcW w:w="1485" w:type="dxa"/>
          </w:tcPr>
          <w:p w14:paraId="1182404C" w14:textId="77777777" w:rsidR="00AA4259" w:rsidRDefault="001B440B">
            <w:pPr>
              <w:pStyle w:val="TableParagraph"/>
              <w:spacing w:line="206" w:lineRule="exact"/>
              <w:ind w:left="9" w:right="5"/>
              <w:jc w:val="center"/>
              <w:rPr>
                <w:sz w:val="18"/>
              </w:rPr>
            </w:pPr>
            <w:r>
              <w:rPr>
                <w:spacing w:val="-5"/>
                <w:sz w:val="18"/>
              </w:rPr>
              <w:t>Sí</w:t>
            </w:r>
          </w:p>
        </w:tc>
        <w:tc>
          <w:tcPr>
            <w:tcW w:w="1197" w:type="dxa"/>
          </w:tcPr>
          <w:p w14:paraId="4CE95D4E" w14:textId="77777777" w:rsidR="00AA4259" w:rsidRDefault="001B440B">
            <w:pPr>
              <w:pStyle w:val="TableParagraph"/>
              <w:spacing w:line="206" w:lineRule="exact"/>
              <w:ind w:left="17" w:right="15"/>
              <w:jc w:val="center"/>
              <w:rPr>
                <w:sz w:val="18"/>
              </w:rPr>
            </w:pPr>
            <w:r>
              <w:rPr>
                <w:spacing w:val="-5"/>
                <w:sz w:val="18"/>
              </w:rPr>
              <w:t>Sí</w:t>
            </w:r>
          </w:p>
        </w:tc>
        <w:tc>
          <w:tcPr>
            <w:tcW w:w="2186" w:type="dxa"/>
          </w:tcPr>
          <w:p w14:paraId="2FAD4DEE" w14:textId="77777777" w:rsidR="00AA4259" w:rsidRDefault="00AA4259">
            <w:pPr>
              <w:pStyle w:val="TableParagraph"/>
              <w:rPr>
                <w:rFonts w:ascii="Times New Roman"/>
                <w:sz w:val="16"/>
              </w:rPr>
            </w:pPr>
          </w:p>
        </w:tc>
      </w:tr>
      <w:tr w:rsidR="00AA4259" w14:paraId="115897E4" w14:textId="77777777">
        <w:trPr>
          <w:trHeight w:val="1034"/>
        </w:trPr>
        <w:tc>
          <w:tcPr>
            <w:tcW w:w="1176" w:type="dxa"/>
            <w:shd w:val="clear" w:color="auto" w:fill="DEEAF6"/>
          </w:tcPr>
          <w:p w14:paraId="03A51FDD" w14:textId="77777777" w:rsidR="00AA4259" w:rsidRDefault="001B440B">
            <w:pPr>
              <w:pStyle w:val="TableParagraph"/>
              <w:ind w:left="108" w:right="119"/>
              <w:rPr>
                <w:sz w:val="18"/>
              </w:rPr>
            </w:pPr>
            <w:r>
              <w:rPr>
                <w:spacing w:val="-6"/>
                <w:sz w:val="18"/>
              </w:rPr>
              <w:t xml:space="preserve">2. </w:t>
            </w:r>
            <w:r>
              <w:rPr>
                <w:spacing w:val="-2"/>
                <w:sz w:val="18"/>
              </w:rPr>
              <w:t xml:space="preserve">USUARIOS </w:t>
            </w:r>
            <w:r>
              <w:rPr>
                <w:sz w:val="18"/>
              </w:rPr>
              <w:t>Y</w:t>
            </w:r>
            <w:r>
              <w:rPr>
                <w:spacing w:val="-10"/>
                <w:sz w:val="18"/>
              </w:rPr>
              <w:t xml:space="preserve"> </w:t>
            </w:r>
            <w:r>
              <w:rPr>
                <w:spacing w:val="-2"/>
                <w:sz w:val="18"/>
              </w:rPr>
              <w:t>GRUPOS</w:t>
            </w:r>
          </w:p>
        </w:tc>
        <w:tc>
          <w:tcPr>
            <w:tcW w:w="698" w:type="dxa"/>
            <w:shd w:val="clear" w:color="auto" w:fill="DEEAF6"/>
          </w:tcPr>
          <w:p w14:paraId="70C41548" w14:textId="77777777" w:rsidR="00AA4259" w:rsidRDefault="001B440B">
            <w:pPr>
              <w:pStyle w:val="TableParagraph"/>
              <w:spacing w:line="206" w:lineRule="exact"/>
              <w:ind w:left="3"/>
              <w:jc w:val="center"/>
              <w:rPr>
                <w:sz w:val="18"/>
              </w:rPr>
            </w:pPr>
            <w:r>
              <w:rPr>
                <w:spacing w:val="-4"/>
                <w:sz w:val="18"/>
              </w:rPr>
              <w:t>2.11</w:t>
            </w:r>
          </w:p>
        </w:tc>
        <w:tc>
          <w:tcPr>
            <w:tcW w:w="2663" w:type="dxa"/>
            <w:shd w:val="clear" w:color="auto" w:fill="DEEAF6"/>
          </w:tcPr>
          <w:p w14:paraId="2D716D9C" w14:textId="77777777" w:rsidR="00AA4259" w:rsidRDefault="001B440B">
            <w:pPr>
              <w:pStyle w:val="TableParagraph"/>
              <w:ind w:left="130" w:right="107"/>
              <w:jc w:val="both"/>
              <w:rPr>
                <w:sz w:val="18"/>
              </w:rPr>
            </w:pPr>
            <w:r>
              <w:rPr>
                <w:sz w:val="18"/>
              </w:rPr>
              <w:t>El SGDEA debe permitir la destrucción de un grupo que ha tenido usuarios como miembros del mismo.</w:t>
            </w:r>
          </w:p>
        </w:tc>
        <w:tc>
          <w:tcPr>
            <w:tcW w:w="1485" w:type="dxa"/>
            <w:shd w:val="clear" w:color="auto" w:fill="DEEAF6"/>
          </w:tcPr>
          <w:p w14:paraId="7386B649" w14:textId="77777777" w:rsidR="00AA4259" w:rsidRDefault="001B440B">
            <w:pPr>
              <w:pStyle w:val="TableParagraph"/>
              <w:spacing w:line="206" w:lineRule="exact"/>
              <w:ind w:left="9" w:right="5"/>
              <w:jc w:val="center"/>
              <w:rPr>
                <w:sz w:val="18"/>
              </w:rPr>
            </w:pPr>
            <w:r>
              <w:rPr>
                <w:spacing w:val="-5"/>
                <w:sz w:val="18"/>
              </w:rPr>
              <w:t>Sí</w:t>
            </w:r>
          </w:p>
        </w:tc>
        <w:tc>
          <w:tcPr>
            <w:tcW w:w="1197" w:type="dxa"/>
            <w:shd w:val="clear" w:color="auto" w:fill="DEEAF6"/>
          </w:tcPr>
          <w:p w14:paraId="120C0CB4" w14:textId="77777777" w:rsidR="00AA4259" w:rsidRDefault="001B440B">
            <w:pPr>
              <w:pStyle w:val="TableParagraph"/>
              <w:spacing w:line="206" w:lineRule="exact"/>
              <w:ind w:left="17" w:right="13"/>
              <w:jc w:val="center"/>
              <w:rPr>
                <w:sz w:val="18"/>
              </w:rPr>
            </w:pPr>
            <w:r>
              <w:rPr>
                <w:spacing w:val="-5"/>
                <w:sz w:val="18"/>
              </w:rPr>
              <w:t>No</w:t>
            </w:r>
          </w:p>
        </w:tc>
        <w:tc>
          <w:tcPr>
            <w:tcW w:w="2186" w:type="dxa"/>
            <w:shd w:val="clear" w:color="auto" w:fill="DEEAF6"/>
          </w:tcPr>
          <w:p w14:paraId="7350045E" w14:textId="77777777" w:rsidR="00AA4259" w:rsidRDefault="001B440B">
            <w:pPr>
              <w:pStyle w:val="TableParagraph"/>
              <w:ind w:left="109" w:right="104"/>
              <w:jc w:val="both"/>
              <w:rPr>
                <w:sz w:val="18"/>
              </w:rPr>
            </w:pPr>
            <w:r>
              <w:rPr>
                <w:sz w:val="18"/>
              </w:rPr>
              <w:t xml:space="preserve">El cumplimiento de la </w:t>
            </w:r>
            <w:r>
              <w:rPr>
                <w:spacing w:val="-2"/>
                <w:sz w:val="18"/>
              </w:rPr>
              <w:t>funcionalidad</w:t>
            </w:r>
            <w:r>
              <w:rPr>
                <w:spacing w:val="-8"/>
                <w:sz w:val="18"/>
              </w:rPr>
              <w:t xml:space="preserve"> </w:t>
            </w:r>
            <w:r>
              <w:rPr>
                <w:spacing w:val="-2"/>
                <w:sz w:val="18"/>
              </w:rPr>
              <w:t>no</w:t>
            </w:r>
            <w:r>
              <w:rPr>
                <w:spacing w:val="-9"/>
                <w:sz w:val="18"/>
              </w:rPr>
              <w:t xml:space="preserve"> </w:t>
            </w:r>
            <w:r>
              <w:rPr>
                <w:spacing w:val="-2"/>
                <w:sz w:val="18"/>
              </w:rPr>
              <w:t>se</w:t>
            </w:r>
            <w:r>
              <w:rPr>
                <w:spacing w:val="-10"/>
                <w:sz w:val="18"/>
              </w:rPr>
              <w:t xml:space="preserve"> </w:t>
            </w:r>
            <w:r>
              <w:rPr>
                <w:spacing w:val="-2"/>
                <w:sz w:val="18"/>
              </w:rPr>
              <w:t xml:space="preserve">pudo </w:t>
            </w:r>
            <w:r>
              <w:rPr>
                <w:sz w:val="18"/>
              </w:rPr>
              <w:t>demostrar o verificar desde</w:t>
            </w:r>
            <w:r>
              <w:rPr>
                <w:spacing w:val="74"/>
                <w:sz w:val="18"/>
              </w:rPr>
              <w:t xml:space="preserve">   </w:t>
            </w:r>
            <w:r>
              <w:rPr>
                <w:sz w:val="18"/>
              </w:rPr>
              <w:t>la</w:t>
            </w:r>
            <w:r>
              <w:rPr>
                <w:spacing w:val="74"/>
                <w:sz w:val="18"/>
              </w:rPr>
              <w:t xml:space="preserve">   </w:t>
            </w:r>
            <w:r>
              <w:rPr>
                <w:spacing w:val="-2"/>
                <w:sz w:val="18"/>
              </w:rPr>
              <w:t>interfaz</w:t>
            </w:r>
          </w:p>
          <w:p w14:paraId="5FC48614" w14:textId="77777777" w:rsidR="00AA4259" w:rsidRDefault="001B440B">
            <w:pPr>
              <w:pStyle w:val="TableParagraph"/>
              <w:spacing w:line="187" w:lineRule="exact"/>
              <w:ind w:left="109"/>
              <w:rPr>
                <w:sz w:val="18"/>
              </w:rPr>
            </w:pPr>
            <w:r>
              <w:rPr>
                <w:spacing w:val="-2"/>
                <w:sz w:val="18"/>
              </w:rPr>
              <w:t>correspondiente.</w:t>
            </w:r>
          </w:p>
        </w:tc>
      </w:tr>
      <w:tr w:rsidR="00AA4259" w14:paraId="176576FE" w14:textId="77777777">
        <w:trPr>
          <w:trHeight w:val="1449"/>
        </w:trPr>
        <w:tc>
          <w:tcPr>
            <w:tcW w:w="1176" w:type="dxa"/>
          </w:tcPr>
          <w:p w14:paraId="0EC7CB84" w14:textId="77777777" w:rsidR="00AA4259" w:rsidRDefault="001B440B">
            <w:pPr>
              <w:pStyle w:val="TableParagraph"/>
              <w:ind w:left="108" w:right="119"/>
              <w:rPr>
                <w:sz w:val="18"/>
              </w:rPr>
            </w:pPr>
            <w:r>
              <w:rPr>
                <w:spacing w:val="-6"/>
                <w:sz w:val="18"/>
              </w:rPr>
              <w:t xml:space="preserve">2. </w:t>
            </w:r>
            <w:r>
              <w:rPr>
                <w:spacing w:val="-2"/>
                <w:sz w:val="18"/>
              </w:rPr>
              <w:t xml:space="preserve">USUARIOS </w:t>
            </w:r>
            <w:r>
              <w:rPr>
                <w:sz w:val="18"/>
              </w:rPr>
              <w:t>Y</w:t>
            </w:r>
            <w:r>
              <w:rPr>
                <w:spacing w:val="-10"/>
                <w:sz w:val="18"/>
              </w:rPr>
              <w:t xml:space="preserve"> </w:t>
            </w:r>
            <w:r>
              <w:rPr>
                <w:spacing w:val="-2"/>
                <w:sz w:val="18"/>
              </w:rPr>
              <w:t>GRUPOS</w:t>
            </w:r>
          </w:p>
        </w:tc>
        <w:tc>
          <w:tcPr>
            <w:tcW w:w="698" w:type="dxa"/>
          </w:tcPr>
          <w:p w14:paraId="21D73795" w14:textId="77777777" w:rsidR="00AA4259" w:rsidRDefault="001B440B">
            <w:pPr>
              <w:pStyle w:val="TableParagraph"/>
              <w:spacing w:line="206" w:lineRule="exact"/>
              <w:ind w:left="3"/>
              <w:jc w:val="center"/>
              <w:rPr>
                <w:sz w:val="18"/>
              </w:rPr>
            </w:pPr>
            <w:r>
              <w:rPr>
                <w:spacing w:val="-4"/>
                <w:sz w:val="18"/>
              </w:rPr>
              <w:t>2.12</w:t>
            </w:r>
          </w:p>
        </w:tc>
        <w:tc>
          <w:tcPr>
            <w:tcW w:w="2663" w:type="dxa"/>
          </w:tcPr>
          <w:p w14:paraId="587C248C" w14:textId="77777777" w:rsidR="00AA4259" w:rsidRDefault="001B440B">
            <w:pPr>
              <w:pStyle w:val="TableParagraph"/>
              <w:ind w:left="130" w:right="106"/>
              <w:jc w:val="both"/>
              <w:rPr>
                <w:sz w:val="18"/>
              </w:rPr>
            </w:pPr>
            <w:r>
              <w:rPr>
                <w:sz w:val="18"/>
              </w:rPr>
              <w:t xml:space="preserve">El SGDEA podría de generar un informe para un usuario autorizado, listando los </w:t>
            </w:r>
            <w:r>
              <w:rPr>
                <w:spacing w:val="-2"/>
                <w:sz w:val="18"/>
              </w:rPr>
              <w:t>usuarios</w:t>
            </w:r>
            <w:r>
              <w:rPr>
                <w:spacing w:val="-8"/>
                <w:sz w:val="18"/>
              </w:rPr>
              <w:t xml:space="preserve"> </w:t>
            </w:r>
            <w:r>
              <w:rPr>
                <w:spacing w:val="-2"/>
                <w:sz w:val="18"/>
              </w:rPr>
              <w:t>que</w:t>
            </w:r>
            <w:r>
              <w:rPr>
                <w:spacing w:val="-9"/>
                <w:sz w:val="18"/>
              </w:rPr>
              <w:t xml:space="preserve"> </w:t>
            </w:r>
            <w:r>
              <w:rPr>
                <w:spacing w:val="-2"/>
                <w:sz w:val="18"/>
              </w:rPr>
              <w:t>estaban</w:t>
            </w:r>
            <w:r>
              <w:rPr>
                <w:spacing w:val="-9"/>
                <w:sz w:val="18"/>
              </w:rPr>
              <w:t xml:space="preserve"> </w:t>
            </w:r>
            <w:r>
              <w:rPr>
                <w:spacing w:val="-2"/>
                <w:sz w:val="18"/>
              </w:rPr>
              <w:t>activos</w:t>
            </w:r>
            <w:r>
              <w:rPr>
                <w:spacing w:val="-8"/>
                <w:sz w:val="18"/>
              </w:rPr>
              <w:t xml:space="preserve"> </w:t>
            </w:r>
            <w:r>
              <w:rPr>
                <w:spacing w:val="-2"/>
                <w:sz w:val="18"/>
              </w:rPr>
              <w:t xml:space="preserve">y </w:t>
            </w:r>
            <w:r>
              <w:rPr>
                <w:sz w:val="18"/>
              </w:rPr>
              <w:t>que pertenecían a un grupo determinado</w:t>
            </w:r>
            <w:r>
              <w:rPr>
                <w:spacing w:val="45"/>
                <w:sz w:val="18"/>
              </w:rPr>
              <w:t xml:space="preserve"> </w:t>
            </w:r>
            <w:r>
              <w:rPr>
                <w:sz w:val="18"/>
              </w:rPr>
              <w:t>en</w:t>
            </w:r>
            <w:r>
              <w:rPr>
                <w:spacing w:val="45"/>
                <w:sz w:val="18"/>
              </w:rPr>
              <w:t xml:space="preserve"> </w:t>
            </w:r>
            <w:r>
              <w:rPr>
                <w:sz w:val="18"/>
              </w:rPr>
              <w:t>una</w:t>
            </w:r>
            <w:r>
              <w:rPr>
                <w:spacing w:val="44"/>
                <w:sz w:val="18"/>
              </w:rPr>
              <w:t xml:space="preserve"> </w:t>
            </w:r>
            <w:r>
              <w:rPr>
                <w:sz w:val="18"/>
              </w:rPr>
              <w:t>fecha</w:t>
            </w:r>
            <w:r>
              <w:rPr>
                <w:spacing w:val="44"/>
                <w:sz w:val="18"/>
              </w:rPr>
              <w:t xml:space="preserve"> </w:t>
            </w:r>
            <w:r>
              <w:rPr>
                <w:spacing w:val="-10"/>
                <w:sz w:val="18"/>
              </w:rPr>
              <w:t>y</w:t>
            </w:r>
          </w:p>
          <w:p w14:paraId="2D92EB66" w14:textId="77777777" w:rsidR="00AA4259" w:rsidRDefault="001B440B">
            <w:pPr>
              <w:pStyle w:val="TableParagraph"/>
              <w:spacing w:line="187" w:lineRule="exact"/>
              <w:ind w:left="130"/>
              <w:jc w:val="both"/>
              <w:rPr>
                <w:sz w:val="18"/>
              </w:rPr>
            </w:pPr>
            <w:r>
              <w:rPr>
                <w:sz w:val="18"/>
              </w:rPr>
              <w:t>hora</w:t>
            </w:r>
            <w:r>
              <w:rPr>
                <w:spacing w:val="-1"/>
                <w:sz w:val="18"/>
              </w:rPr>
              <w:t xml:space="preserve"> </w:t>
            </w:r>
            <w:r>
              <w:rPr>
                <w:spacing w:val="-2"/>
                <w:sz w:val="18"/>
              </w:rPr>
              <w:t>especifica.</w:t>
            </w:r>
          </w:p>
        </w:tc>
        <w:tc>
          <w:tcPr>
            <w:tcW w:w="1485" w:type="dxa"/>
          </w:tcPr>
          <w:p w14:paraId="785D680A" w14:textId="77777777" w:rsidR="00AA4259" w:rsidRDefault="001B440B">
            <w:pPr>
              <w:pStyle w:val="TableParagraph"/>
              <w:spacing w:line="206" w:lineRule="exact"/>
              <w:ind w:left="9" w:right="7"/>
              <w:jc w:val="center"/>
              <w:rPr>
                <w:sz w:val="18"/>
              </w:rPr>
            </w:pPr>
            <w:r>
              <w:rPr>
                <w:spacing w:val="-5"/>
                <w:sz w:val="18"/>
              </w:rPr>
              <w:t>No</w:t>
            </w:r>
          </w:p>
        </w:tc>
        <w:tc>
          <w:tcPr>
            <w:tcW w:w="1197" w:type="dxa"/>
          </w:tcPr>
          <w:p w14:paraId="326D4C7B" w14:textId="77777777" w:rsidR="00AA4259" w:rsidRDefault="001B440B">
            <w:pPr>
              <w:pStyle w:val="TableParagraph"/>
              <w:spacing w:line="206" w:lineRule="exact"/>
              <w:ind w:left="17" w:right="13"/>
              <w:jc w:val="center"/>
              <w:rPr>
                <w:sz w:val="18"/>
              </w:rPr>
            </w:pPr>
            <w:r>
              <w:rPr>
                <w:spacing w:val="-5"/>
                <w:sz w:val="18"/>
              </w:rPr>
              <w:t>No</w:t>
            </w:r>
          </w:p>
        </w:tc>
        <w:tc>
          <w:tcPr>
            <w:tcW w:w="2186" w:type="dxa"/>
          </w:tcPr>
          <w:p w14:paraId="261BE679" w14:textId="77777777" w:rsidR="00AA4259" w:rsidRDefault="001B440B">
            <w:pPr>
              <w:pStyle w:val="TableParagraph"/>
              <w:ind w:left="109" w:right="104"/>
              <w:jc w:val="both"/>
              <w:rPr>
                <w:sz w:val="18"/>
              </w:rPr>
            </w:pPr>
            <w:r>
              <w:rPr>
                <w:sz w:val="18"/>
              </w:rPr>
              <w:t xml:space="preserve">El cumplimiento de la </w:t>
            </w:r>
            <w:r>
              <w:rPr>
                <w:spacing w:val="-2"/>
                <w:sz w:val="18"/>
              </w:rPr>
              <w:t>funcionalidad</w:t>
            </w:r>
            <w:r>
              <w:rPr>
                <w:spacing w:val="-8"/>
                <w:sz w:val="18"/>
              </w:rPr>
              <w:t xml:space="preserve"> </w:t>
            </w:r>
            <w:r>
              <w:rPr>
                <w:spacing w:val="-2"/>
                <w:sz w:val="18"/>
              </w:rPr>
              <w:t>no</w:t>
            </w:r>
            <w:r>
              <w:rPr>
                <w:spacing w:val="-9"/>
                <w:sz w:val="18"/>
              </w:rPr>
              <w:t xml:space="preserve"> </w:t>
            </w:r>
            <w:r>
              <w:rPr>
                <w:spacing w:val="-2"/>
                <w:sz w:val="18"/>
              </w:rPr>
              <w:t>se</w:t>
            </w:r>
            <w:r>
              <w:rPr>
                <w:spacing w:val="-10"/>
                <w:sz w:val="18"/>
              </w:rPr>
              <w:t xml:space="preserve"> </w:t>
            </w:r>
            <w:r>
              <w:rPr>
                <w:spacing w:val="-2"/>
                <w:sz w:val="18"/>
              </w:rPr>
              <w:t xml:space="preserve">pudo </w:t>
            </w:r>
            <w:r>
              <w:rPr>
                <w:sz w:val="18"/>
              </w:rPr>
              <w:t xml:space="preserve">demostrar o verificar desde la interfaz </w:t>
            </w:r>
            <w:r>
              <w:rPr>
                <w:spacing w:val="-2"/>
                <w:sz w:val="18"/>
              </w:rPr>
              <w:t>correspondiente.</w:t>
            </w:r>
          </w:p>
        </w:tc>
      </w:tr>
      <w:tr w:rsidR="00AA4259" w14:paraId="0A013E8B" w14:textId="77777777">
        <w:trPr>
          <w:trHeight w:val="1034"/>
        </w:trPr>
        <w:tc>
          <w:tcPr>
            <w:tcW w:w="1176" w:type="dxa"/>
            <w:shd w:val="clear" w:color="auto" w:fill="DEEAF6"/>
          </w:tcPr>
          <w:p w14:paraId="2A92A93E" w14:textId="77777777" w:rsidR="00AA4259" w:rsidRDefault="001B440B">
            <w:pPr>
              <w:pStyle w:val="TableParagraph"/>
              <w:ind w:left="108" w:right="119"/>
              <w:rPr>
                <w:sz w:val="18"/>
              </w:rPr>
            </w:pPr>
            <w:r>
              <w:rPr>
                <w:spacing w:val="-6"/>
                <w:sz w:val="18"/>
              </w:rPr>
              <w:t xml:space="preserve">2. </w:t>
            </w:r>
            <w:r>
              <w:rPr>
                <w:spacing w:val="-2"/>
                <w:sz w:val="18"/>
              </w:rPr>
              <w:t xml:space="preserve">USUARIOS </w:t>
            </w:r>
            <w:r>
              <w:rPr>
                <w:sz w:val="18"/>
              </w:rPr>
              <w:t>Y</w:t>
            </w:r>
            <w:r>
              <w:rPr>
                <w:spacing w:val="-10"/>
                <w:sz w:val="18"/>
              </w:rPr>
              <w:t xml:space="preserve"> </w:t>
            </w:r>
            <w:r>
              <w:rPr>
                <w:spacing w:val="-2"/>
                <w:sz w:val="18"/>
              </w:rPr>
              <w:t>GRUPOS</w:t>
            </w:r>
          </w:p>
        </w:tc>
        <w:tc>
          <w:tcPr>
            <w:tcW w:w="698" w:type="dxa"/>
            <w:shd w:val="clear" w:color="auto" w:fill="DEEAF6"/>
          </w:tcPr>
          <w:p w14:paraId="5773877D" w14:textId="77777777" w:rsidR="00AA4259" w:rsidRDefault="001B440B">
            <w:pPr>
              <w:pStyle w:val="TableParagraph"/>
              <w:spacing w:line="206" w:lineRule="exact"/>
              <w:ind w:left="3"/>
              <w:jc w:val="center"/>
              <w:rPr>
                <w:sz w:val="18"/>
              </w:rPr>
            </w:pPr>
            <w:r>
              <w:rPr>
                <w:spacing w:val="-4"/>
                <w:sz w:val="18"/>
              </w:rPr>
              <w:t>2.13</w:t>
            </w:r>
          </w:p>
        </w:tc>
        <w:tc>
          <w:tcPr>
            <w:tcW w:w="2663" w:type="dxa"/>
            <w:shd w:val="clear" w:color="auto" w:fill="DEEAF6"/>
          </w:tcPr>
          <w:p w14:paraId="0621A9B2" w14:textId="77777777" w:rsidR="00AA4259" w:rsidRDefault="001B440B">
            <w:pPr>
              <w:pStyle w:val="TableParagraph"/>
              <w:ind w:left="130" w:right="106"/>
              <w:jc w:val="both"/>
              <w:rPr>
                <w:sz w:val="18"/>
              </w:rPr>
            </w:pPr>
            <w:r>
              <w:rPr>
                <w:sz w:val="18"/>
              </w:rPr>
              <w:t>El SGDEA debe permitir a un usuario</w:t>
            </w:r>
            <w:r>
              <w:rPr>
                <w:spacing w:val="-4"/>
                <w:sz w:val="18"/>
              </w:rPr>
              <w:t xml:space="preserve"> </w:t>
            </w:r>
            <w:r>
              <w:rPr>
                <w:sz w:val="18"/>
              </w:rPr>
              <w:t>autorizado</w:t>
            </w:r>
            <w:r>
              <w:rPr>
                <w:spacing w:val="-5"/>
                <w:sz w:val="18"/>
              </w:rPr>
              <w:t xml:space="preserve"> </w:t>
            </w:r>
            <w:r>
              <w:rPr>
                <w:sz w:val="18"/>
              </w:rPr>
              <w:t>consultar</w:t>
            </w:r>
            <w:r>
              <w:rPr>
                <w:spacing w:val="-7"/>
                <w:sz w:val="18"/>
              </w:rPr>
              <w:t xml:space="preserve"> </w:t>
            </w:r>
            <w:r>
              <w:rPr>
                <w:sz w:val="18"/>
              </w:rPr>
              <w:t>y navegar</w:t>
            </w:r>
            <w:r>
              <w:rPr>
                <w:spacing w:val="-5"/>
                <w:sz w:val="18"/>
              </w:rPr>
              <w:t xml:space="preserve"> </w:t>
            </w:r>
            <w:r>
              <w:rPr>
                <w:sz w:val="18"/>
              </w:rPr>
              <w:t>los</w:t>
            </w:r>
            <w:r>
              <w:rPr>
                <w:spacing w:val="-4"/>
                <w:sz w:val="18"/>
              </w:rPr>
              <w:t xml:space="preserve"> </w:t>
            </w:r>
            <w:r>
              <w:rPr>
                <w:sz w:val="18"/>
              </w:rPr>
              <w:t>usuarios</w:t>
            </w:r>
            <w:r>
              <w:rPr>
                <w:spacing w:val="-4"/>
                <w:sz w:val="18"/>
              </w:rPr>
              <w:t xml:space="preserve"> </w:t>
            </w:r>
            <w:r>
              <w:rPr>
                <w:sz w:val="18"/>
              </w:rPr>
              <w:t>y</w:t>
            </w:r>
            <w:r>
              <w:rPr>
                <w:spacing w:val="-4"/>
                <w:sz w:val="18"/>
              </w:rPr>
              <w:t xml:space="preserve"> </w:t>
            </w:r>
            <w:r>
              <w:rPr>
                <w:sz w:val="18"/>
              </w:rPr>
              <w:t>grupos con</w:t>
            </w:r>
            <w:r>
              <w:rPr>
                <w:spacing w:val="67"/>
                <w:sz w:val="18"/>
              </w:rPr>
              <w:t xml:space="preserve">    </w:t>
            </w:r>
            <w:r>
              <w:rPr>
                <w:sz w:val="18"/>
              </w:rPr>
              <w:t>sus</w:t>
            </w:r>
            <w:r>
              <w:rPr>
                <w:spacing w:val="68"/>
                <w:sz w:val="18"/>
              </w:rPr>
              <w:t xml:space="preserve">    </w:t>
            </w:r>
            <w:r>
              <w:rPr>
                <w:spacing w:val="-2"/>
                <w:sz w:val="18"/>
              </w:rPr>
              <w:t>respectivos</w:t>
            </w:r>
          </w:p>
          <w:p w14:paraId="5477B8A0" w14:textId="77777777" w:rsidR="00AA4259" w:rsidRDefault="001B440B">
            <w:pPr>
              <w:pStyle w:val="TableParagraph"/>
              <w:spacing w:line="187" w:lineRule="exact"/>
              <w:ind w:left="130"/>
              <w:rPr>
                <w:sz w:val="18"/>
              </w:rPr>
            </w:pPr>
            <w:r>
              <w:rPr>
                <w:spacing w:val="-2"/>
                <w:sz w:val="18"/>
              </w:rPr>
              <w:t>metadatos.</w:t>
            </w:r>
          </w:p>
        </w:tc>
        <w:tc>
          <w:tcPr>
            <w:tcW w:w="1485" w:type="dxa"/>
            <w:shd w:val="clear" w:color="auto" w:fill="DEEAF6"/>
          </w:tcPr>
          <w:p w14:paraId="0FF2BD5A" w14:textId="77777777" w:rsidR="00AA4259" w:rsidRDefault="001B440B">
            <w:pPr>
              <w:pStyle w:val="TableParagraph"/>
              <w:spacing w:line="206" w:lineRule="exact"/>
              <w:ind w:left="9" w:right="5"/>
              <w:jc w:val="center"/>
              <w:rPr>
                <w:sz w:val="18"/>
              </w:rPr>
            </w:pPr>
            <w:r>
              <w:rPr>
                <w:spacing w:val="-5"/>
                <w:sz w:val="18"/>
              </w:rPr>
              <w:t>Sí</w:t>
            </w:r>
          </w:p>
        </w:tc>
        <w:tc>
          <w:tcPr>
            <w:tcW w:w="1197" w:type="dxa"/>
            <w:shd w:val="clear" w:color="auto" w:fill="DEEAF6"/>
          </w:tcPr>
          <w:p w14:paraId="6E56D665" w14:textId="77777777" w:rsidR="00AA4259" w:rsidRDefault="001B440B">
            <w:pPr>
              <w:pStyle w:val="TableParagraph"/>
              <w:spacing w:line="206" w:lineRule="exact"/>
              <w:ind w:left="17" w:right="15"/>
              <w:jc w:val="center"/>
              <w:rPr>
                <w:sz w:val="18"/>
              </w:rPr>
            </w:pPr>
            <w:r>
              <w:rPr>
                <w:spacing w:val="-5"/>
                <w:sz w:val="18"/>
              </w:rPr>
              <w:t>Sí</w:t>
            </w:r>
          </w:p>
        </w:tc>
        <w:tc>
          <w:tcPr>
            <w:tcW w:w="2186" w:type="dxa"/>
            <w:shd w:val="clear" w:color="auto" w:fill="DEEAF6"/>
          </w:tcPr>
          <w:p w14:paraId="146BE372" w14:textId="77777777" w:rsidR="00AA4259" w:rsidRDefault="00AA4259">
            <w:pPr>
              <w:pStyle w:val="TableParagraph"/>
              <w:rPr>
                <w:rFonts w:ascii="Times New Roman"/>
                <w:sz w:val="16"/>
              </w:rPr>
            </w:pPr>
          </w:p>
        </w:tc>
      </w:tr>
      <w:tr w:rsidR="00AA4259" w14:paraId="16B41652" w14:textId="77777777">
        <w:trPr>
          <w:trHeight w:val="622"/>
        </w:trPr>
        <w:tc>
          <w:tcPr>
            <w:tcW w:w="1176" w:type="dxa"/>
          </w:tcPr>
          <w:p w14:paraId="6CC921D3" w14:textId="77777777" w:rsidR="00AA4259" w:rsidRDefault="001B440B">
            <w:pPr>
              <w:pStyle w:val="TableParagraph"/>
              <w:ind w:left="108" w:right="123"/>
              <w:rPr>
                <w:sz w:val="18"/>
              </w:rPr>
            </w:pPr>
            <w:r>
              <w:rPr>
                <w:spacing w:val="-6"/>
                <w:sz w:val="18"/>
              </w:rPr>
              <w:t xml:space="preserve">2. </w:t>
            </w:r>
            <w:r>
              <w:rPr>
                <w:spacing w:val="-2"/>
                <w:sz w:val="18"/>
              </w:rPr>
              <w:t>USUARIOS</w:t>
            </w:r>
          </w:p>
          <w:p w14:paraId="7B2398DB" w14:textId="77777777" w:rsidR="00AA4259" w:rsidRDefault="001B440B">
            <w:pPr>
              <w:pStyle w:val="TableParagraph"/>
              <w:spacing w:before="1" w:line="187" w:lineRule="exact"/>
              <w:ind w:left="108"/>
              <w:rPr>
                <w:sz w:val="18"/>
              </w:rPr>
            </w:pPr>
            <w:r>
              <w:rPr>
                <w:sz w:val="18"/>
              </w:rPr>
              <w:t>Y</w:t>
            </w:r>
            <w:r>
              <w:rPr>
                <w:spacing w:val="-10"/>
                <w:sz w:val="18"/>
              </w:rPr>
              <w:t xml:space="preserve"> </w:t>
            </w:r>
            <w:r>
              <w:rPr>
                <w:spacing w:val="-2"/>
                <w:sz w:val="18"/>
              </w:rPr>
              <w:t>GRUPOS</w:t>
            </w:r>
          </w:p>
        </w:tc>
        <w:tc>
          <w:tcPr>
            <w:tcW w:w="698" w:type="dxa"/>
          </w:tcPr>
          <w:p w14:paraId="1FABF77B" w14:textId="77777777" w:rsidR="00AA4259" w:rsidRDefault="001B440B">
            <w:pPr>
              <w:pStyle w:val="TableParagraph"/>
              <w:spacing w:line="206" w:lineRule="exact"/>
              <w:ind w:left="3"/>
              <w:jc w:val="center"/>
              <w:rPr>
                <w:sz w:val="18"/>
              </w:rPr>
            </w:pPr>
            <w:r>
              <w:rPr>
                <w:spacing w:val="-4"/>
                <w:sz w:val="18"/>
              </w:rPr>
              <w:t>2.14</w:t>
            </w:r>
          </w:p>
        </w:tc>
        <w:tc>
          <w:tcPr>
            <w:tcW w:w="2663" w:type="dxa"/>
          </w:tcPr>
          <w:p w14:paraId="2341EF25" w14:textId="77777777" w:rsidR="00AA4259" w:rsidRDefault="001B440B">
            <w:pPr>
              <w:pStyle w:val="TableParagraph"/>
              <w:tabs>
                <w:tab w:val="left" w:pos="2264"/>
              </w:tabs>
              <w:ind w:left="130" w:right="107"/>
              <w:rPr>
                <w:sz w:val="18"/>
              </w:rPr>
            </w:pPr>
            <w:r>
              <w:rPr>
                <w:sz w:val="18"/>
              </w:rPr>
              <w:t>El</w:t>
            </w:r>
            <w:r>
              <w:rPr>
                <w:spacing w:val="40"/>
                <w:sz w:val="18"/>
              </w:rPr>
              <w:t xml:space="preserve"> </w:t>
            </w:r>
            <w:r>
              <w:rPr>
                <w:sz w:val="18"/>
              </w:rPr>
              <w:t>SGDEA</w:t>
            </w:r>
            <w:r>
              <w:rPr>
                <w:spacing w:val="40"/>
                <w:sz w:val="18"/>
              </w:rPr>
              <w:t xml:space="preserve"> </w:t>
            </w:r>
            <w:r>
              <w:rPr>
                <w:sz w:val="18"/>
              </w:rPr>
              <w:t>debe</w:t>
            </w:r>
            <w:r>
              <w:rPr>
                <w:spacing w:val="40"/>
                <w:sz w:val="18"/>
              </w:rPr>
              <w:t xml:space="preserve"> </w:t>
            </w:r>
            <w:r>
              <w:rPr>
                <w:sz w:val="18"/>
              </w:rPr>
              <w:t>permitir</w:t>
            </w:r>
            <w:r>
              <w:rPr>
                <w:spacing w:val="40"/>
                <w:sz w:val="18"/>
              </w:rPr>
              <w:t xml:space="preserve"> </w:t>
            </w:r>
            <w:r>
              <w:rPr>
                <w:sz w:val="18"/>
              </w:rPr>
              <w:t xml:space="preserve">la </w:t>
            </w:r>
            <w:r>
              <w:rPr>
                <w:spacing w:val="-2"/>
                <w:sz w:val="18"/>
              </w:rPr>
              <w:t>interoperabilidad</w:t>
            </w:r>
            <w:r>
              <w:rPr>
                <w:sz w:val="18"/>
              </w:rPr>
              <w:tab/>
            </w:r>
            <w:r>
              <w:rPr>
                <w:spacing w:val="-5"/>
                <w:sz w:val="18"/>
              </w:rPr>
              <w:t>con</w:t>
            </w:r>
          </w:p>
          <w:p w14:paraId="33802087" w14:textId="77777777" w:rsidR="00AA4259" w:rsidRDefault="001B440B">
            <w:pPr>
              <w:pStyle w:val="TableParagraph"/>
              <w:spacing w:before="1" w:line="187" w:lineRule="exact"/>
              <w:ind w:left="130"/>
              <w:rPr>
                <w:sz w:val="18"/>
              </w:rPr>
            </w:pPr>
            <w:r>
              <w:rPr>
                <w:sz w:val="18"/>
              </w:rPr>
              <w:t>servidores</w:t>
            </w:r>
            <w:r>
              <w:rPr>
                <w:spacing w:val="-3"/>
                <w:sz w:val="18"/>
              </w:rPr>
              <w:t xml:space="preserve"> </w:t>
            </w:r>
            <w:r>
              <w:rPr>
                <w:spacing w:val="-2"/>
                <w:sz w:val="18"/>
              </w:rPr>
              <w:t>LDAP.</w:t>
            </w:r>
          </w:p>
        </w:tc>
        <w:tc>
          <w:tcPr>
            <w:tcW w:w="1485" w:type="dxa"/>
          </w:tcPr>
          <w:p w14:paraId="556CBCD3" w14:textId="77777777" w:rsidR="00AA4259" w:rsidRDefault="001B440B">
            <w:pPr>
              <w:pStyle w:val="TableParagraph"/>
              <w:spacing w:line="206" w:lineRule="exact"/>
              <w:ind w:left="9" w:right="5"/>
              <w:jc w:val="center"/>
              <w:rPr>
                <w:sz w:val="18"/>
              </w:rPr>
            </w:pPr>
            <w:r>
              <w:rPr>
                <w:spacing w:val="-5"/>
                <w:sz w:val="18"/>
              </w:rPr>
              <w:t>Sí</w:t>
            </w:r>
          </w:p>
        </w:tc>
        <w:tc>
          <w:tcPr>
            <w:tcW w:w="1197" w:type="dxa"/>
          </w:tcPr>
          <w:p w14:paraId="4794C611" w14:textId="77777777" w:rsidR="00AA4259" w:rsidRDefault="001B440B">
            <w:pPr>
              <w:pStyle w:val="TableParagraph"/>
              <w:spacing w:line="206" w:lineRule="exact"/>
              <w:ind w:left="17" w:right="15"/>
              <w:jc w:val="center"/>
              <w:rPr>
                <w:sz w:val="18"/>
              </w:rPr>
            </w:pPr>
            <w:r>
              <w:rPr>
                <w:spacing w:val="-5"/>
                <w:sz w:val="18"/>
              </w:rPr>
              <w:t>Sí</w:t>
            </w:r>
          </w:p>
        </w:tc>
        <w:tc>
          <w:tcPr>
            <w:tcW w:w="2186" w:type="dxa"/>
          </w:tcPr>
          <w:p w14:paraId="317F44BB" w14:textId="77777777" w:rsidR="00AA4259" w:rsidRDefault="001B440B">
            <w:pPr>
              <w:pStyle w:val="TableParagraph"/>
              <w:tabs>
                <w:tab w:val="left" w:pos="874"/>
                <w:tab w:val="left" w:pos="1339"/>
              </w:tabs>
              <w:ind w:left="109" w:right="106"/>
              <w:rPr>
                <w:sz w:val="18"/>
              </w:rPr>
            </w:pPr>
            <w:r>
              <w:rPr>
                <w:sz w:val="18"/>
              </w:rPr>
              <w:t>Verificado</w:t>
            </w:r>
            <w:r>
              <w:rPr>
                <w:spacing w:val="80"/>
                <w:sz w:val="18"/>
              </w:rPr>
              <w:t xml:space="preserve"> </w:t>
            </w:r>
            <w:r>
              <w:rPr>
                <w:sz w:val="18"/>
              </w:rPr>
              <w:t>con</w:t>
            </w:r>
            <w:r>
              <w:rPr>
                <w:spacing w:val="80"/>
                <w:sz w:val="18"/>
              </w:rPr>
              <w:t xml:space="preserve"> </w:t>
            </w:r>
            <w:r>
              <w:rPr>
                <w:sz w:val="18"/>
              </w:rPr>
              <w:t>el</w:t>
            </w:r>
            <w:r>
              <w:rPr>
                <w:spacing w:val="80"/>
                <w:sz w:val="18"/>
              </w:rPr>
              <w:t xml:space="preserve"> </w:t>
            </w:r>
            <w:r>
              <w:rPr>
                <w:sz w:val="18"/>
              </w:rPr>
              <w:t xml:space="preserve">uso </w:t>
            </w:r>
            <w:r>
              <w:rPr>
                <w:spacing w:val="-2"/>
                <w:sz w:val="18"/>
              </w:rPr>
              <w:t>directo</w:t>
            </w:r>
            <w:r>
              <w:rPr>
                <w:sz w:val="18"/>
              </w:rPr>
              <w:tab/>
            </w:r>
            <w:r>
              <w:rPr>
                <w:spacing w:val="-5"/>
                <w:sz w:val="18"/>
              </w:rPr>
              <w:t>del</w:t>
            </w:r>
            <w:r>
              <w:rPr>
                <w:sz w:val="18"/>
              </w:rPr>
              <w:tab/>
            </w:r>
            <w:r>
              <w:rPr>
                <w:spacing w:val="-2"/>
                <w:sz w:val="18"/>
              </w:rPr>
              <w:t>directorio</w:t>
            </w:r>
          </w:p>
          <w:p w14:paraId="7A7C8981" w14:textId="77777777" w:rsidR="00AA4259" w:rsidRDefault="001B440B">
            <w:pPr>
              <w:pStyle w:val="TableParagraph"/>
              <w:spacing w:before="1" w:line="187" w:lineRule="exact"/>
              <w:ind w:left="109"/>
              <w:rPr>
                <w:sz w:val="18"/>
              </w:rPr>
            </w:pPr>
            <w:r>
              <w:rPr>
                <w:sz w:val="18"/>
              </w:rPr>
              <w:t>activo</w:t>
            </w:r>
            <w:r>
              <w:rPr>
                <w:spacing w:val="-3"/>
                <w:sz w:val="18"/>
              </w:rPr>
              <w:t xml:space="preserve"> </w:t>
            </w:r>
            <w:r>
              <w:rPr>
                <w:sz w:val="18"/>
              </w:rPr>
              <w:t>de</w:t>
            </w:r>
            <w:r>
              <w:rPr>
                <w:spacing w:val="-1"/>
                <w:sz w:val="18"/>
              </w:rPr>
              <w:t xml:space="preserve"> </w:t>
            </w:r>
            <w:r>
              <w:rPr>
                <w:sz w:val="18"/>
              </w:rPr>
              <w:t>la</w:t>
            </w:r>
            <w:r>
              <w:rPr>
                <w:spacing w:val="1"/>
                <w:sz w:val="18"/>
              </w:rPr>
              <w:t xml:space="preserve"> </w:t>
            </w:r>
            <w:r>
              <w:rPr>
                <w:spacing w:val="-2"/>
                <w:sz w:val="18"/>
              </w:rPr>
              <w:t>institución.</w:t>
            </w:r>
          </w:p>
        </w:tc>
      </w:tr>
      <w:tr w:rsidR="00AA4259" w14:paraId="53214C26" w14:textId="77777777">
        <w:trPr>
          <w:trHeight w:val="1034"/>
        </w:trPr>
        <w:tc>
          <w:tcPr>
            <w:tcW w:w="1176" w:type="dxa"/>
            <w:shd w:val="clear" w:color="auto" w:fill="DEEAF6"/>
          </w:tcPr>
          <w:p w14:paraId="15C91664" w14:textId="77777777" w:rsidR="00AA4259" w:rsidRDefault="001B440B">
            <w:pPr>
              <w:pStyle w:val="TableParagraph"/>
              <w:ind w:left="108" w:right="119"/>
              <w:rPr>
                <w:sz w:val="18"/>
              </w:rPr>
            </w:pPr>
            <w:r>
              <w:rPr>
                <w:spacing w:val="-6"/>
                <w:sz w:val="18"/>
              </w:rPr>
              <w:t xml:space="preserve">2. </w:t>
            </w:r>
            <w:r>
              <w:rPr>
                <w:spacing w:val="-2"/>
                <w:sz w:val="18"/>
              </w:rPr>
              <w:t xml:space="preserve">USUARIOS </w:t>
            </w:r>
            <w:r>
              <w:rPr>
                <w:sz w:val="18"/>
              </w:rPr>
              <w:t>Y</w:t>
            </w:r>
            <w:r>
              <w:rPr>
                <w:spacing w:val="-10"/>
                <w:sz w:val="18"/>
              </w:rPr>
              <w:t xml:space="preserve"> </w:t>
            </w:r>
            <w:r>
              <w:rPr>
                <w:spacing w:val="-2"/>
                <w:sz w:val="18"/>
              </w:rPr>
              <w:t>GRUPOS</w:t>
            </w:r>
          </w:p>
        </w:tc>
        <w:tc>
          <w:tcPr>
            <w:tcW w:w="698" w:type="dxa"/>
            <w:shd w:val="clear" w:color="auto" w:fill="DEEAF6"/>
          </w:tcPr>
          <w:p w14:paraId="5E6CC28F" w14:textId="77777777" w:rsidR="00AA4259" w:rsidRDefault="001B440B">
            <w:pPr>
              <w:pStyle w:val="TableParagraph"/>
              <w:spacing w:line="206" w:lineRule="exact"/>
              <w:ind w:left="3"/>
              <w:jc w:val="center"/>
              <w:rPr>
                <w:sz w:val="18"/>
              </w:rPr>
            </w:pPr>
            <w:r>
              <w:rPr>
                <w:spacing w:val="-4"/>
                <w:sz w:val="18"/>
              </w:rPr>
              <w:t>2.15</w:t>
            </w:r>
          </w:p>
        </w:tc>
        <w:tc>
          <w:tcPr>
            <w:tcW w:w="2663" w:type="dxa"/>
            <w:shd w:val="clear" w:color="auto" w:fill="DEEAF6"/>
          </w:tcPr>
          <w:p w14:paraId="0D70C5B0" w14:textId="77777777" w:rsidR="00AA4259" w:rsidRDefault="001B440B">
            <w:pPr>
              <w:pStyle w:val="TableParagraph"/>
              <w:ind w:left="130" w:right="106"/>
              <w:jc w:val="both"/>
              <w:rPr>
                <w:sz w:val="18"/>
              </w:rPr>
            </w:pPr>
            <w:r>
              <w:rPr>
                <w:sz w:val="18"/>
              </w:rPr>
              <w:t>El SGDEA debe permitir que un usuario autorizado parametrice</w:t>
            </w:r>
            <w:r>
              <w:rPr>
                <w:spacing w:val="-6"/>
                <w:sz w:val="18"/>
              </w:rPr>
              <w:t xml:space="preserve"> </w:t>
            </w:r>
            <w:r>
              <w:rPr>
                <w:sz w:val="18"/>
              </w:rPr>
              <w:t>el</w:t>
            </w:r>
            <w:r>
              <w:rPr>
                <w:spacing w:val="-6"/>
                <w:sz w:val="18"/>
              </w:rPr>
              <w:t xml:space="preserve"> </w:t>
            </w:r>
            <w:r>
              <w:rPr>
                <w:sz w:val="18"/>
              </w:rPr>
              <w:t>timeout</w:t>
            </w:r>
            <w:r>
              <w:rPr>
                <w:spacing w:val="-6"/>
                <w:sz w:val="18"/>
              </w:rPr>
              <w:t xml:space="preserve"> </w:t>
            </w:r>
            <w:r>
              <w:rPr>
                <w:spacing w:val="-2"/>
                <w:sz w:val="18"/>
              </w:rPr>
              <w:t>(tiempo</w:t>
            </w:r>
          </w:p>
          <w:p w14:paraId="3A5CAD55" w14:textId="77777777" w:rsidR="00AA4259" w:rsidRDefault="001B440B">
            <w:pPr>
              <w:pStyle w:val="TableParagraph"/>
              <w:spacing w:line="206" w:lineRule="exact"/>
              <w:ind w:left="130" w:right="107"/>
              <w:jc w:val="both"/>
              <w:rPr>
                <w:sz w:val="18"/>
              </w:rPr>
            </w:pPr>
            <w:r>
              <w:rPr>
                <w:sz w:val="18"/>
              </w:rPr>
              <w:t>de</w:t>
            </w:r>
            <w:r>
              <w:rPr>
                <w:spacing w:val="-8"/>
                <w:sz w:val="18"/>
              </w:rPr>
              <w:t xml:space="preserve"> </w:t>
            </w:r>
            <w:r>
              <w:rPr>
                <w:sz w:val="18"/>
              </w:rPr>
              <w:t>inactividad)</w:t>
            </w:r>
            <w:r>
              <w:rPr>
                <w:spacing w:val="-8"/>
                <w:sz w:val="18"/>
              </w:rPr>
              <w:t xml:space="preserve"> </w:t>
            </w:r>
            <w:r>
              <w:rPr>
                <w:sz w:val="18"/>
              </w:rPr>
              <w:t>de</w:t>
            </w:r>
            <w:r>
              <w:rPr>
                <w:spacing w:val="-8"/>
                <w:sz w:val="18"/>
              </w:rPr>
              <w:t xml:space="preserve"> </w:t>
            </w:r>
            <w:r>
              <w:rPr>
                <w:sz w:val="18"/>
              </w:rPr>
              <w:t>la</w:t>
            </w:r>
            <w:r>
              <w:rPr>
                <w:spacing w:val="-8"/>
                <w:sz w:val="18"/>
              </w:rPr>
              <w:t xml:space="preserve"> </w:t>
            </w:r>
            <w:r>
              <w:rPr>
                <w:sz w:val="18"/>
              </w:rPr>
              <w:t>sesión</w:t>
            </w:r>
            <w:r>
              <w:rPr>
                <w:spacing w:val="-8"/>
                <w:sz w:val="18"/>
              </w:rPr>
              <w:t xml:space="preserve"> </w:t>
            </w:r>
            <w:r>
              <w:rPr>
                <w:sz w:val="18"/>
              </w:rPr>
              <w:t xml:space="preserve">de </w:t>
            </w:r>
            <w:r>
              <w:rPr>
                <w:spacing w:val="-2"/>
                <w:sz w:val="18"/>
              </w:rPr>
              <w:t>usuario.</w:t>
            </w:r>
          </w:p>
        </w:tc>
        <w:tc>
          <w:tcPr>
            <w:tcW w:w="1485" w:type="dxa"/>
            <w:shd w:val="clear" w:color="auto" w:fill="DEEAF6"/>
          </w:tcPr>
          <w:p w14:paraId="107258CB" w14:textId="77777777" w:rsidR="00AA4259" w:rsidRDefault="001B440B">
            <w:pPr>
              <w:pStyle w:val="TableParagraph"/>
              <w:spacing w:line="206" w:lineRule="exact"/>
              <w:ind w:left="9" w:right="5"/>
              <w:jc w:val="center"/>
              <w:rPr>
                <w:sz w:val="18"/>
              </w:rPr>
            </w:pPr>
            <w:r>
              <w:rPr>
                <w:spacing w:val="-5"/>
                <w:sz w:val="18"/>
              </w:rPr>
              <w:t>Sí</w:t>
            </w:r>
          </w:p>
        </w:tc>
        <w:tc>
          <w:tcPr>
            <w:tcW w:w="1197" w:type="dxa"/>
            <w:shd w:val="clear" w:color="auto" w:fill="DEEAF6"/>
          </w:tcPr>
          <w:p w14:paraId="0DC51F18" w14:textId="77777777" w:rsidR="00AA4259" w:rsidRDefault="001B440B">
            <w:pPr>
              <w:pStyle w:val="TableParagraph"/>
              <w:spacing w:line="206" w:lineRule="exact"/>
              <w:ind w:left="17" w:right="13"/>
              <w:jc w:val="center"/>
              <w:rPr>
                <w:sz w:val="18"/>
              </w:rPr>
            </w:pPr>
            <w:r>
              <w:rPr>
                <w:spacing w:val="-5"/>
                <w:sz w:val="18"/>
              </w:rPr>
              <w:t>No</w:t>
            </w:r>
          </w:p>
        </w:tc>
        <w:tc>
          <w:tcPr>
            <w:tcW w:w="2186" w:type="dxa"/>
            <w:shd w:val="clear" w:color="auto" w:fill="DEEAF6"/>
          </w:tcPr>
          <w:p w14:paraId="5E4689CC" w14:textId="77777777" w:rsidR="00AA4259" w:rsidRDefault="00AA4259">
            <w:pPr>
              <w:pStyle w:val="TableParagraph"/>
              <w:rPr>
                <w:rFonts w:ascii="Times New Roman"/>
                <w:sz w:val="16"/>
              </w:rPr>
            </w:pPr>
          </w:p>
        </w:tc>
      </w:tr>
    </w:tbl>
    <w:p w14:paraId="3F731D01" w14:textId="77777777" w:rsidR="00AA4259" w:rsidRDefault="001B440B">
      <w:pPr>
        <w:pStyle w:val="Prrafodelista"/>
        <w:numPr>
          <w:ilvl w:val="2"/>
          <w:numId w:val="112"/>
        </w:numPr>
        <w:tabs>
          <w:tab w:val="left" w:pos="1829"/>
        </w:tabs>
        <w:spacing w:before="46" w:after="19"/>
        <w:ind w:left="1829" w:hanging="847"/>
        <w:rPr>
          <w:rFonts w:ascii="Arial"/>
          <w:b/>
        </w:rPr>
      </w:pPr>
      <w:r>
        <w:rPr>
          <w:rFonts w:ascii="Arial"/>
          <w:b/>
        </w:rPr>
        <w:t>SERVICIO</w:t>
      </w:r>
      <w:r>
        <w:rPr>
          <w:rFonts w:ascii="Arial"/>
          <w:b/>
          <w:spacing w:val="-4"/>
        </w:rPr>
        <w:t xml:space="preserve"> </w:t>
      </w:r>
      <w:r>
        <w:rPr>
          <w:rFonts w:ascii="Arial"/>
          <w:b/>
        </w:rPr>
        <w:t>DE</w:t>
      </w:r>
      <w:r>
        <w:rPr>
          <w:rFonts w:ascii="Arial"/>
          <w:b/>
          <w:spacing w:val="-7"/>
        </w:rPr>
        <w:t xml:space="preserve"> </w:t>
      </w:r>
      <w:r>
        <w:rPr>
          <w:rFonts w:ascii="Arial"/>
          <w:b/>
          <w:spacing w:val="-4"/>
        </w:rPr>
        <w:t>ROLES</w:t>
      </w:r>
    </w:p>
    <w:tbl>
      <w:tblPr>
        <w:tblStyle w:val="TableNormal"/>
        <w:tblW w:w="0" w:type="auto"/>
        <w:tblInd w:w="989" w:type="dxa"/>
        <w:tblLayout w:type="fixed"/>
        <w:tblLook w:val="01E0" w:firstRow="1" w:lastRow="1" w:firstColumn="1" w:lastColumn="1" w:noHBand="0" w:noVBand="0"/>
      </w:tblPr>
      <w:tblGrid>
        <w:gridCol w:w="1093"/>
        <w:gridCol w:w="686"/>
        <w:gridCol w:w="2919"/>
        <w:gridCol w:w="1511"/>
        <w:gridCol w:w="1212"/>
        <w:gridCol w:w="1988"/>
      </w:tblGrid>
      <w:tr w:rsidR="00AA4259" w14:paraId="346C6DDD" w14:textId="77777777">
        <w:trPr>
          <w:trHeight w:val="415"/>
        </w:trPr>
        <w:tc>
          <w:tcPr>
            <w:tcW w:w="1093" w:type="dxa"/>
            <w:shd w:val="clear" w:color="auto" w:fill="5B9BD4"/>
          </w:tcPr>
          <w:p w14:paraId="3E2C88FA" w14:textId="77777777" w:rsidR="00AA4259" w:rsidRDefault="001B440B">
            <w:pPr>
              <w:pStyle w:val="TableParagraph"/>
              <w:spacing w:before="104"/>
              <w:ind w:right="14"/>
              <w:jc w:val="center"/>
              <w:rPr>
                <w:rFonts w:ascii="Arial"/>
                <w:b/>
                <w:sz w:val="18"/>
              </w:rPr>
            </w:pPr>
            <w:r>
              <w:rPr>
                <w:rFonts w:ascii="Arial"/>
                <w:b/>
                <w:color w:val="FFFFFF"/>
                <w:spacing w:val="-2"/>
                <w:sz w:val="18"/>
              </w:rPr>
              <w:t>SERVICIO</w:t>
            </w:r>
          </w:p>
        </w:tc>
        <w:tc>
          <w:tcPr>
            <w:tcW w:w="686" w:type="dxa"/>
            <w:shd w:val="clear" w:color="auto" w:fill="5B9BD4"/>
          </w:tcPr>
          <w:p w14:paraId="4D8FC1F3" w14:textId="77777777" w:rsidR="00AA4259" w:rsidRDefault="001B440B">
            <w:pPr>
              <w:pStyle w:val="TableParagraph"/>
              <w:spacing w:line="208" w:lineRule="exact"/>
              <w:ind w:left="123" w:right="118" w:firstLine="74"/>
              <w:rPr>
                <w:rFonts w:ascii="Arial"/>
                <w:b/>
                <w:sz w:val="18"/>
              </w:rPr>
            </w:pPr>
            <w:r>
              <w:rPr>
                <w:rFonts w:ascii="Arial"/>
                <w:b/>
                <w:color w:val="FFFFFF"/>
                <w:spacing w:val="-4"/>
                <w:sz w:val="18"/>
              </w:rPr>
              <w:t>No. REQ.</w:t>
            </w:r>
          </w:p>
        </w:tc>
        <w:tc>
          <w:tcPr>
            <w:tcW w:w="2919" w:type="dxa"/>
            <w:shd w:val="clear" w:color="auto" w:fill="5B9BD4"/>
          </w:tcPr>
          <w:p w14:paraId="1F106D08" w14:textId="77777777" w:rsidR="00AA4259" w:rsidRDefault="001B440B">
            <w:pPr>
              <w:pStyle w:val="TableParagraph"/>
              <w:spacing w:before="104"/>
              <w:ind w:left="964"/>
              <w:rPr>
                <w:rFonts w:ascii="Arial"/>
                <w:b/>
                <w:sz w:val="18"/>
              </w:rPr>
            </w:pPr>
            <w:r>
              <w:rPr>
                <w:rFonts w:ascii="Arial"/>
                <w:b/>
                <w:color w:val="FFFFFF"/>
                <w:spacing w:val="-2"/>
                <w:sz w:val="18"/>
              </w:rPr>
              <w:t>REQUISITO</w:t>
            </w:r>
          </w:p>
        </w:tc>
        <w:tc>
          <w:tcPr>
            <w:tcW w:w="1511" w:type="dxa"/>
            <w:shd w:val="clear" w:color="auto" w:fill="5B9BD4"/>
          </w:tcPr>
          <w:p w14:paraId="54339902" w14:textId="77777777" w:rsidR="00AA4259" w:rsidRDefault="001B440B">
            <w:pPr>
              <w:pStyle w:val="TableParagraph"/>
              <w:spacing w:before="104"/>
              <w:ind w:right="2"/>
              <w:jc w:val="center"/>
              <w:rPr>
                <w:rFonts w:ascii="Arial"/>
                <w:b/>
                <w:sz w:val="18"/>
              </w:rPr>
            </w:pPr>
            <w:r>
              <w:rPr>
                <w:rFonts w:ascii="Arial"/>
                <w:b/>
                <w:color w:val="FFFFFF"/>
                <w:spacing w:val="-2"/>
                <w:sz w:val="18"/>
              </w:rPr>
              <w:t>OBLIGATORIO</w:t>
            </w:r>
          </w:p>
        </w:tc>
        <w:tc>
          <w:tcPr>
            <w:tcW w:w="1212" w:type="dxa"/>
            <w:shd w:val="clear" w:color="auto" w:fill="5B9BD4"/>
          </w:tcPr>
          <w:p w14:paraId="5A81B80B" w14:textId="77777777" w:rsidR="00AA4259" w:rsidRDefault="001B440B">
            <w:pPr>
              <w:pStyle w:val="TableParagraph"/>
              <w:spacing w:before="104"/>
              <w:ind w:left="13" w:right="2"/>
              <w:jc w:val="center"/>
              <w:rPr>
                <w:rFonts w:ascii="Arial" w:hAnsi="Arial"/>
                <w:b/>
                <w:sz w:val="18"/>
              </w:rPr>
            </w:pPr>
            <w:r>
              <w:rPr>
                <w:rFonts w:ascii="Arial" w:hAnsi="Arial"/>
                <w:b/>
                <w:color w:val="FFFFFF"/>
                <w:spacing w:val="-2"/>
                <w:sz w:val="18"/>
              </w:rPr>
              <w:t>¿CUMPLE?</w:t>
            </w:r>
          </w:p>
        </w:tc>
        <w:tc>
          <w:tcPr>
            <w:tcW w:w="1988" w:type="dxa"/>
            <w:shd w:val="clear" w:color="auto" w:fill="5B9BD4"/>
          </w:tcPr>
          <w:p w14:paraId="3D7E616D" w14:textId="77777777" w:rsidR="00AA4259" w:rsidRDefault="001B440B">
            <w:pPr>
              <w:pStyle w:val="TableParagraph"/>
              <w:spacing w:before="104"/>
              <w:ind w:right="5"/>
              <w:jc w:val="center"/>
              <w:rPr>
                <w:rFonts w:ascii="Arial"/>
                <w:b/>
                <w:sz w:val="18"/>
              </w:rPr>
            </w:pPr>
            <w:r>
              <w:rPr>
                <w:rFonts w:ascii="Arial"/>
                <w:b/>
                <w:color w:val="FFFFFF"/>
                <w:spacing w:val="-4"/>
                <w:sz w:val="18"/>
              </w:rPr>
              <w:t>NOTAS</w:t>
            </w:r>
          </w:p>
        </w:tc>
      </w:tr>
      <w:tr w:rsidR="00AA4259" w14:paraId="38E9F8BF" w14:textId="77777777">
        <w:trPr>
          <w:trHeight w:val="1655"/>
        </w:trPr>
        <w:tc>
          <w:tcPr>
            <w:tcW w:w="1093" w:type="dxa"/>
            <w:shd w:val="clear" w:color="auto" w:fill="DEEAF6"/>
          </w:tcPr>
          <w:p w14:paraId="3EBF73E7" w14:textId="77777777" w:rsidR="00AA4259" w:rsidRDefault="001B440B">
            <w:pPr>
              <w:pStyle w:val="TableParagraph"/>
              <w:spacing w:line="205" w:lineRule="exact"/>
              <w:ind w:left="131"/>
              <w:rPr>
                <w:sz w:val="18"/>
              </w:rPr>
            </w:pPr>
            <w:r>
              <w:rPr>
                <w:sz w:val="18"/>
              </w:rPr>
              <w:t xml:space="preserve">3. </w:t>
            </w:r>
            <w:r>
              <w:rPr>
                <w:spacing w:val="-2"/>
                <w:sz w:val="18"/>
              </w:rPr>
              <w:t>ROLES</w:t>
            </w:r>
          </w:p>
        </w:tc>
        <w:tc>
          <w:tcPr>
            <w:tcW w:w="686" w:type="dxa"/>
            <w:shd w:val="clear" w:color="auto" w:fill="DEEAF6"/>
          </w:tcPr>
          <w:p w14:paraId="51CE3CBC" w14:textId="77777777" w:rsidR="00AA4259" w:rsidRDefault="001B440B">
            <w:pPr>
              <w:pStyle w:val="TableParagraph"/>
              <w:spacing w:line="205" w:lineRule="exact"/>
              <w:ind w:left="217"/>
              <w:rPr>
                <w:sz w:val="18"/>
              </w:rPr>
            </w:pPr>
            <w:r>
              <w:rPr>
                <w:spacing w:val="-5"/>
                <w:sz w:val="18"/>
              </w:rPr>
              <w:t>3.1</w:t>
            </w:r>
          </w:p>
        </w:tc>
        <w:tc>
          <w:tcPr>
            <w:tcW w:w="2919" w:type="dxa"/>
            <w:shd w:val="clear" w:color="auto" w:fill="DEEAF6"/>
          </w:tcPr>
          <w:p w14:paraId="6FFCCDA3" w14:textId="77777777" w:rsidR="00AA4259" w:rsidRDefault="001B440B">
            <w:pPr>
              <w:pStyle w:val="TableParagraph"/>
              <w:ind w:left="122" w:right="119"/>
              <w:jc w:val="both"/>
              <w:rPr>
                <w:sz w:val="18"/>
              </w:rPr>
            </w:pPr>
            <w:r>
              <w:rPr>
                <w:sz w:val="18"/>
              </w:rPr>
              <w:t xml:space="preserve">El SGDEA debe permitir a un usuario autorizado crear roles como mínimo con los siguientes </w:t>
            </w:r>
            <w:r>
              <w:rPr>
                <w:spacing w:val="-2"/>
                <w:sz w:val="18"/>
              </w:rPr>
              <w:t>metadatos:</w:t>
            </w:r>
          </w:p>
          <w:p w14:paraId="5069E225" w14:textId="77777777" w:rsidR="00AA4259" w:rsidRDefault="001B440B">
            <w:pPr>
              <w:pStyle w:val="TableParagraph"/>
              <w:numPr>
                <w:ilvl w:val="0"/>
                <w:numId w:val="101"/>
              </w:numPr>
              <w:tabs>
                <w:tab w:val="left" w:pos="234"/>
              </w:tabs>
              <w:ind w:hanging="112"/>
              <w:rPr>
                <w:sz w:val="18"/>
              </w:rPr>
            </w:pPr>
            <w:r>
              <w:rPr>
                <w:sz w:val="18"/>
              </w:rPr>
              <w:t>Identificador</w:t>
            </w:r>
            <w:r>
              <w:rPr>
                <w:spacing w:val="-5"/>
                <w:sz w:val="18"/>
              </w:rPr>
              <w:t xml:space="preserve"> </w:t>
            </w:r>
            <w:r>
              <w:rPr>
                <w:sz w:val="18"/>
              </w:rPr>
              <w:t>del</w:t>
            </w:r>
            <w:r>
              <w:rPr>
                <w:spacing w:val="-4"/>
                <w:sz w:val="18"/>
              </w:rPr>
              <w:t xml:space="preserve"> </w:t>
            </w:r>
            <w:r>
              <w:rPr>
                <w:spacing w:val="-2"/>
                <w:sz w:val="18"/>
              </w:rPr>
              <w:t>sistema</w:t>
            </w:r>
          </w:p>
          <w:p w14:paraId="09159011" w14:textId="77777777" w:rsidR="00AA4259" w:rsidRDefault="001B440B">
            <w:pPr>
              <w:pStyle w:val="TableParagraph"/>
              <w:numPr>
                <w:ilvl w:val="0"/>
                <w:numId w:val="101"/>
              </w:numPr>
              <w:tabs>
                <w:tab w:val="left" w:pos="234"/>
              </w:tabs>
              <w:spacing w:line="207" w:lineRule="exact"/>
              <w:ind w:hanging="112"/>
              <w:rPr>
                <w:sz w:val="18"/>
              </w:rPr>
            </w:pPr>
            <w:r>
              <w:rPr>
                <w:spacing w:val="-2"/>
                <w:sz w:val="18"/>
              </w:rPr>
              <w:t>Título</w:t>
            </w:r>
          </w:p>
          <w:p w14:paraId="1B44A1DD" w14:textId="77777777" w:rsidR="00AA4259" w:rsidRDefault="001B440B">
            <w:pPr>
              <w:pStyle w:val="TableParagraph"/>
              <w:numPr>
                <w:ilvl w:val="0"/>
                <w:numId w:val="101"/>
              </w:numPr>
              <w:tabs>
                <w:tab w:val="left" w:pos="234"/>
              </w:tabs>
              <w:spacing w:line="207" w:lineRule="exact"/>
              <w:ind w:hanging="112"/>
              <w:rPr>
                <w:sz w:val="18"/>
              </w:rPr>
            </w:pPr>
            <w:r>
              <w:rPr>
                <w:sz w:val="18"/>
              </w:rPr>
              <w:t>Fecha</w:t>
            </w:r>
            <w:r>
              <w:rPr>
                <w:spacing w:val="-3"/>
                <w:sz w:val="18"/>
              </w:rPr>
              <w:t xml:space="preserve"> </w:t>
            </w:r>
            <w:r>
              <w:rPr>
                <w:sz w:val="18"/>
              </w:rPr>
              <w:t>/</w:t>
            </w:r>
            <w:r>
              <w:rPr>
                <w:spacing w:val="-1"/>
                <w:sz w:val="18"/>
              </w:rPr>
              <w:t xml:space="preserve"> </w:t>
            </w:r>
            <w:r>
              <w:rPr>
                <w:sz w:val="18"/>
              </w:rPr>
              <w:t xml:space="preserve">hora </w:t>
            </w:r>
            <w:r>
              <w:rPr>
                <w:spacing w:val="-2"/>
                <w:sz w:val="18"/>
              </w:rPr>
              <w:t>creación</w:t>
            </w:r>
          </w:p>
          <w:p w14:paraId="33024BEA" w14:textId="77777777" w:rsidR="00AA4259" w:rsidRDefault="001B440B">
            <w:pPr>
              <w:pStyle w:val="TableParagraph"/>
              <w:numPr>
                <w:ilvl w:val="0"/>
                <w:numId w:val="101"/>
              </w:numPr>
              <w:tabs>
                <w:tab w:val="left" w:pos="234"/>
              </w:tabs>
              <w:spacing w:line="187" w:lineRule="exact"/>
              <w:ind w:hanging="112"/>
              <w:rPr>
                <w:sz w:val="18"/>
              </w:rPr>
            </w:pPr>
            <w:r>
              <w:rPr>
                <w:sz w:val="18"/>
              </w:rPr>
              <w:t>Fecha</w:t>
            </w:r>
            <w:r>
              <w:rPr>
                <w:spacing w:val="-3"/>
                <w:sz w:val="18"/>
              </w:rPr>
              <w:t xml:space="preserve"> </w:t>
            </w:r>
            <w:r>
              <w:rPr>
                <w:sz w:val="18"/>
              </w:rPr>
              <w:t>/</w:t>
            </w:r>
            <w:r>
              <w:rPr>
                <w:spacing w:val="-2"/>
                <w:sz w:val="18"/>
              </w:rPr>
              <w:t xml:space="preserve"> </w:t>
            </w:r>
            <w:r>
              <w:rPr>
                <w:sz w:val="18"/>
              </w:rPr>
              <w:t>hora</w:t>
            </w:r>
            <w:r>
              <w:rPr>
                <w:spacing w:val="-1"/>
                <w:sz w:val="18"/>
              </w:rPr>
              <w:t xml:space="preserve"> </w:t>
            </w:r>
            <w:r>
              <w:rPr>
                <w:sz w:val="18"/>
              </w:rPr>
              <w:t>primer</w:t>
            </w:r>
            <w:r>
              <w:rPr>
                <w:spacing w:val="-3"/>
                <w:sz w:val="18"/>
              </w:rPr>
              <w:t xml:space="preserve"> </w:t>
            </w:r>
            <w:r>
              <w:rPr>
                <w:spacing w:val="-5"/>
                <w:sz w:val="18"/>
              </w:rPr>
              <w:t>uso</w:t>
            </w:r>
          </w:p>
        </w:tc>
        <w:tc>
          <w:tcPr>
            <w:tcW w:w="1511" w:type="dxa"/>
            <w:shd w:val="clear" w:color="auto" w:fill="DEEAF6"/>
          </w:tcPr>
          <w:p w14:paraId="7A27256C" w14:textId="77777777" w:rsidR="00AA4259" w:rsidRDefault="001B440B">
            <w:pPr>
              <w:pStyle w:val="TableParagraph"/>
              <w:spacing w:line="205" w:lineRule="exact"/>
              <w:ind w:left="2" w:right="2"/>
              <w:jc w:val="center"/>
              <w:rPr>
                <w:sz w:val="18"/>
              </w:rPr>
            </w:pPr>
            <w:r>
              <w:rPr>
                <w:spacing w:val="-5"/>
                <w:sz w:val="18"/>
              </w:rPr>
              <w:t>Sí</w:t>
            </w:r>
          </w:p>
        </w:tc>
        <w:tc>
          <w:tcPr>
            <w:tcW w:w="1212" w:type="dxa"/>
            <w:shd w:val="clear" w:color="auto" w:fill="DEEAF6"/>
          </w:tcPr>
          <w:p w14:paraId="4AD3A322" w14:textId="77777777" w:rsidR="00AA4259" w:rsidRDefault="001B440B">
            <w:pPr>
              <w:pStyle w:val="TableParagraph"/>
              <w:spacing w:line="205" w:lineRule="exact"/>
              <w:ind w:left="13" w:right="4"/>
              <w:jc w:val="center"/>
              <w:rPr>
                <w:rFonts w:ascii="Arial"/>
                <w:b/>
                <w:sz w:val="18"/>
              </w:rPr>
            </w:pPr>
            <w:r>
              <w:rPr>
                <w:rFonts w:ascii="Arial"/>
                <w:b/>
                <w:spacing w:val="-5"/>
                <w:sz w:val="18"/>
              </w:rPr>
              <w:t>No</w:t>
            </w:r>
          </w:p>
        </w:tc>
        <w:tc>
          <w:tcPr>
            <w:tcW w:w="1988" w:type="dxa"/>
            <w:shd w:val="clear" w:color="auto" w:fill="DEEAF6"/>
          </w:tcPr>
          <w:p w14:paraId="342635C8" w14:textId="77777777" w:rsidR="00AA4259" w:rsidRDefault="001B440B">
            <w:pPr>
              <w:pStyle w:val="TableParagraph"/>
              <w:tabs>
                <w:tab w:val="left" w:pos="737"/>
                <w:tab w:val="left" w:pos="994"/>
                <w:tab w:val="left" w:pos="1738"/>
                <w:tab w:val="left" w:pos="1780"/>
              </w:tabs>
              <w:ind w:left="106" w:right="105"/>
              <w:rPr>
                <w:sz w:val="18"/>
              </w:rPr>
            </w:pPr>
            <w:r>
              <w:rPr>
                <w:sz w:val="18"/>
              </w:rPr>
              <w:t>El cumplimiento de la funcionalidad</w:t>
            </w:r>
            <w:r>
              <w:rPr>
                <w:spacing w:val="80"/>
                <w:sz w:val="18"/>
              </w:rPr>
              <w:t xml:space="preserve"> </w:t>
            </w:r>
            <w:r>
              <w:rPr>
                <w:sz w:val="18"/>
              </w:rPr>
              <w:t>no</w:t>
            </w:r>
            <w:r>
              <w:rPr>
                <w:spacing w:val="80"/>
                <w:sz w:val="18"/>
              </w:rPr>
              <w:t xml:space="preserve"> </w:t>
            </w:r>
            <w:r>
              <w:rPr>
                <w:sz w:val="18"/>
              </w:rPr>
              <w:t xml:space="preserve">se </w:t>
            </w:r>
            <w:r>
              <w:rPr>
                <w:spacing w:val="-4"/>
                <w:sz w:val="18"/>
              </w:rPr>
              <w:t>pudo</w:t>
            </w:r>
            <w:r>
              <w:rPr>
                <w:sz w:val="18"/>
              </w:rPr>
              <w:tab/>
            </w:r>
            <w:r>
              <w:rPr>
                <w:spacing w:val="-2"/>
                <w:sz w:val="18"/>
              </w:rPr>
              <w:t>demostrar</w:t>
            </w:r>
            <w:r>
              <w:rPr>
                <w:sz w:val="18"/>
              </w:rPr>
              <w:tab/>
            </w:r>
            <w:r>
              <w:rPr>
                <w:sz w:val="18"/>
              </w:rPr>
              <w:tab/>
            </w:r>
            <w:r>
              <w:rPr>
                <w:spacing w:val="-10"/>
                <w:sz w:val="18"/>
              </w:rPr>
              <w:t>o</w:t>
            </w:r>
            <w:r>
              <w:rPr>
                <w:spacing w:val="-2"/>
                <w:sz w:val="18"/>
              </w:rPr>
              <w:t xml:space="preserve"> verificar</w:t>
            </w:r>
            <w:r>
              <w:rPr>
                <w:sz w:val="18"/>
              </w:rPr>
              <w:tab/>
            </w:r>
            <w:r>
              <w:rPr>
                <w:spacing w:val="-2"/>
                <w:sz w:val="18"/>
              </w:rPr>
              <w:t>desde</w:t>
            </w:r>
            <w:r>
              <w:rPr>
                <w:sz w:val="18"/>
              </w:rPr>
              <w:tab/>
            </w:r>
            <w:r>
              <w:rPr>
                <w:spacing w:val="-6"/>
                <w:sz w:val="18"/>
              </w:rPr>
              <w:t xml:space="preserve">la </w:t>
            </w:r>
            <w:r>
              <w:rPr>
                <w:spacing w:val="-2"/>
                <w:sz w:val="18"/>
              </w:rPr>
              <w:t>interfaz correspondiente.</w:t>
            </w:r>
          </w:p>
        </w:tc>
      </w:tr>
    </w:tbl>
    <w:p w14:paraId="02F88EFB" w14:textId="77777777" w:rsidR="00AA4259" w:rsidRDefault="00AA4259">
      <w:pPr>
        <w:pStyle w:val="TableParagraph"/>
        <w:rPr>
          <w:sz w:val="18"/>
        </w:rPr>
        <w:sectPr w:rsidR="00AA4259">
          <w:pgSz w:w="12240" w:h="15840"/>
          <w:pgMar w:top="960" w:right="720" w:bottom="1280" w:left="720" w:header="751" w:footer="1083" w:gutter="0"/>
          <w:cols w:space="720"/>
        </w:sectPr>
      </w:pPr>
    </w:p>
    <w:p w14:paraId="1491F3A0" w14:textId="77777777" w:rsidR="00AA4259" w:rsidRDefault="00AA4259">
      <w:pPr>
        <w:pStyle w:val="Textoindependiente"/>
        <w:spacing w:before="216"/>
        <w:rPr>
          <w:rFonts w:ascii="Arial"/>
          <w:b/>
          <w:sz w:val="20"/>
        </w:rPr>
      </w:pPr>
    </w:p>
    <w:tbl>
      <w:tblPr>
        <w:tblStyle w:val="TableNormal"/>
        <w:tblW w:w="0" w:type="auto"/>
        <w:tblInd w:w="989" w:type="dxa"/>
        <w:tblLayout w:type="fixed"/>
        <w:tblLook w:val="01E0" w:firstRow="1" w:lastRow="1" w:firstColumn="1" w:lastColumn="1" w:noHBand="0" w:noVBand="0"/>
      </w:tblPr>
      <w:tblGrid>
        <w:gridCol w:w="1093"/>
        <w:gridCol w:w="686"/>
        <w:gridCol w:w="2920"/>
        <w:gridCol w:w="1509"/>
        <w:gridCol w:w="1212"/>
        <w:gridCol w:w="1988"/>
      </w:tblGrid>
      <w:tr w:rsidR="00AA4259" w14:paraId="03882476" w14:textId="77777777">
        <w:trPr>
          <w:trHeight w:val="413"/>
        </w:trPr>
        <w:tc>
          <w:tcPr>
            <w:tcW w:w="1093" w:type="dxa"/>
            <w:shd w:val="clear" w:color="auto" w:fill="5B9BD4"/>
          </w:tcPr>
          <w:p w14:paraId="3E3BFCB2" w14:textId="77777777" w:rsidR="00AA4259" w:rsidRDefault="001B440B">
            <w:pPr>
              <w:pStyle w:val="TableParagraph"/>
              <w:spacing w:before="103"/>
              <w:ind w:right="14"/>
              <w:jc w:val="center"/>
              <w:rPr>
                <w:rFonts w:ascii="Arial"/>
                <w:b/>
                <w:sz w:val="18"/>
              </w:rPr>
            </w:pPr>
            <w:r>
              <w:rPr>
                <w:rFonts w:ascii="Arial"/>
                <w:b/>
                <w:color w:val="FFFFFF"/>
                <w:spacing w:val="-2"/>
                <w:sz w:val="18"/>
              </w:rPr>
              <w:t>SERVICIO</w:t>
            </w:r>
          </w:p>
        </w:tc>
        <w:tc>
          <w:tcPr>
            <w:tcW w:w="686" w:type="dxa"/>
            <w:shd w:val="clear" w:color="auto" w:fill="5B9BD4"/>
          </w:tcPr>
          <w:p w14:paraId="1E5A12A8" w14:textId="77777777" w:rsidR="00AA4259" w:rsidRDefault="001B440B">
            <w:pPr>
              <w:pStyle w:val="TableParagraph"/>
              <w:spacing w:line="206" w:lineRule="exact"/>
              <w:ind w:left="123" w:right="118" w:firstLine="74"/>
              <w:rPr>
                <w:rFonts w:ascii="Arial"/>
                <w:b/>
                <w:sz w:val="18"/>
              </w:rPr>
            </w:pPr>
            <w:r>
              <w:rPr>
                <w:rFonts w:ascii="Arial"/>
                <w:b/>
                <w:color w:val="FFFFFF"/>
                <w:spacing w:val="-4"/>
                <w:sz w:val="18"/>
              </w:rPr>
              <w:t>No. REQ.</w:t>
            </w:r>
          </w:p>
        </w:tc>
        <w:tc>
          <w:tcPr>
            <w:tcW w:w="2920" w:type="dxa"/>
            <w:shd w:val="clear" w:color="auto" w:fill="5B9BD4"/>
          </w:tcPr>
          <w:p w14:paraId="008A7048" w14:textId="77777777" w:rsidR="00AA4259" w:rsidRDefault="001B440B">
            <w:pPr>
              <w:pStyle w:val="TableParagraph"/>
              <w:spacing w:before="103"/>
              <w:ind w:left="964"/>
              <w:rPr>
                <w:rFonts w:ascii="Arial"/>
                <w:b/>
                <w:sz w:val="18"/>
              </w:rPr>
            </w:pPr>
            <w:r>
              <w:rPr>
                <w:rFonts w:ascii="Arial"/>
                <w:b/>
                <w:color w:val="FFFFFF"/>
                <w:spacing w:val="-2"/>
                <w:sz w:val="18"/>
              </w:rPr>
              <w:t>REQUISITO</w:t>
            </w:r>
          </w:p>
        </w:tc>
        <w:tc>
          <w:tcPr>
            <w:tcW w:w="1509" w:type="dxa"/>
            <w:shd w:val="clear" w:color="auto" w:fill="5B9BD4"/>
          </w:tcPr>
          <w:p w14:paraId="5A0224F0" w14:textId="77777777" w:rsidR="00AA4259" w:rsidRDefault="001B440B">
            <w:pPr>
              <w:pStyle w:val="TableParagraph"/>
              <w:spacing w:before="103"/>
              <w:ind w:right="2"/>
              <w:jc w:val="center"/>
              <w:rPr>
                <w:rFonts w:ascii="Arial"/>
                <w:b/>
                <w:sz w:val="18"/>
              </w:rPr>
            </w:pPr>
            <w:r>
              <w:rPr>
                <w:rFonts w:ascii="Arial"/>
                <w:b/>
                <w:color w:val="FFFFFF"/>
                <w:spacing w:val="-2"/>
                <w:sz w:val="18"/>
              </w:rPr>
              <w:t>OBLIGATORIO</w:t>
            </w:r>
          </w:p>
        </w:tc>
        <w:tc>
          <w:tcPr>
            <w:tcW w:w="1212" w:type="dxa"/>
            <w:shd w:val="clear" w:color="auto" w:fill="5B9BD4"/>
          </w:tcPr>
          <w:p w14:paraId="1F500087" w14:textId="77777777" w:rsidR="00AA4259" w:rsidRDefault="001B440B">
            <w:pPr>
              <w:pStyle w:val="TableParagraph"/>
              <w:spacing w:before="103"/>
              <w:ind w:left="13"/>
              <w:jc w:val="center"/>
              <w:rPr>
                <w:rFonts w:ascii="Arial" w:hAnsi="Arial"/>
                <w:b/>
                <w:sz w:val="18"/>
              </w:rPr>
            </w:pPr>
            <w:r>
              <w:rPr>
                <w:rFonts w:ascii="Arial" w:hAnsi="Arial"/>
                <w:b/>
                <w:color w:val="FFFFFF"/>
                <w:spacing w:val="-2"/>
                <w:sz w:val="18"/>
              </w:rPr>
              <w:t>¿CUMPLE?</w:t>
            </w:r>
          </w:p>
        </w:tc>
        <w:tc>
          <w:tcPr>
            <w:tcW w:w="1988" w:type="dxa"/>
            <w:shd w:val="clear" w:color="auto" w:fill="5B9BD4"/>
          </w:tcPr>
          <w:p w14:paraId="5B310B37" w14:textId="77777777" w:rsidR="00AA4259" w:rsidRDefault="001B440B">
            <w:pPr>
              <w:pStyle w:val="TableParagraph"/>
              <w:spacing w:before="103"/>
              <w:ind w:left="2" w:right="5"/>
              <w:jc w:val="center"/>
              <w:rPr>
                <w:rFonts w:ascii="Arial"/>
                <w:b/>
                <w:sz w:val="18"/>
              </w:rPr>
            </w:pPr>
            <w:r>
              <w:rPr>
                <w:rFonts w:ascii="Arial"/>
                <w:b/>
                <w:color w:val="FFFFFF"/>
                <w:spacing w:val="-4"/>
                <w:sz w:val="18"/>
              </w:rPr>
              <w:t>NOTAS</w:t>
            </w:r>
          </w:p>
        </w:tc>
      </w:tr>
      <w:tr w:rsidR="00AA4259" w14:paraId="064F4417" w14:textId="77777777">
        <w:trPr>
          <w:trHeight w:val="828"/>
        </w:trPr>
        <w:tc>
          <w:tcPr>
            <w:tcW w:w="1093" w:type="dxa"/>
            <w:shd w:val="clear" w:color="auto" w:fill="DEEAF6"/>
          </w:tcPr>
          <w:p w14:paraId="18EB706D" w14:textId="77777777" w:rsidR="00AA4259" w:rsidRDefault="00AA4259">
            <w:pPr>
              <w:pStyle w:val="TableParagraph"/>
              <w:rPr>
                <w:rFonts w:ascii="Times New Roman"/>
                <w:sz w:val="16"/>
              </w:rPr>
            </w:pPr>
          </w:p>
        </w:tc>
        <w:tc>
          <w:tcPr>
            <w:tcW w:w="686" w:type="dxa"/>
            <w:shd w:val="clear" w:color="auto" w:fill="DEEAF6"/>
          </w:tcPr>
          <w:p w14:paraId="1B44C9DC" w14:textId="77777777" w:rsidR="00AA4259" w:rsidRDefault="00AA4259">
            <w:pPr>
              <w:pStyle w:val="TableParagraph"/>
              <w:rPr>
                <w:rFonts w:ascii="Times New Roman"/>
                <w:sz w:val="16"/>
              </w:rPr>
            </w:pPr>
          </w:p>
        </w:tc>
        <w:tc>
          <w:tcPr>
            <w:tcW w:w="2920" w:type="dxa"/>
            <w:shd w:val="clear" w:color="auto" w:fill="DEEAF6"/>
          </w:tcPr>
          <w:p w14:paraId="3900C29B" w14:textId="77777777" w:rsidR="00AA4259" w:rsidRDefault="001B440B">
            <w:pPr>
              <w:pStyle w:val="TableParagraph"/>
              <w:numPr>
                <w:ilvl w:val="0"/>
                <w:numId w:val="100"/>
              </w:numPr>
              <w:tabs>
                <w:tab w:val="left" w:pos="234"/>
              </w:tabs>
              <w:spacing w:line="206" w:lineRule="exact"/>
              <w:ind w:hanging="112"/>
              <w:rPr>
                <w:sz w:val="18"/>
              </w:rPr>
            </w:pPr>
            <w:r>
              <w:rPr>
                <w:spacing w:val="-2"/>
                <w:sz w:val="18"/>
              </w:rPr>
              <w:t>Descripción</w:t>
            </w:r>
          </w:p>
          <w:p w14:paraId="6D368B4C" w14:textId="77777777" w:rsidR="00AA4259" w:rsidRDefault="001B440B">
            <w:pPr>
              <w:pStyle w:val="TableParagraph"/>
              <w:numPr>
                <w:ilvl w:val="0"/>
                <w:numId w:val="100"/>
              </w:numPr>
              <w:tabs>
                <w:tab w:val="left" w:pos="234"/>
              </w:tabs>
              <w:spacing w:before="2" w:line="207" w:lineRule="exact"/>
              <w:ind w:hanging="112"/>
              <w:rPr>
                <w:sz w:val="18"/>
              </w:rPr>
            </w:pPr>
            <w:r>
              <w:rPr>
                <w:sz w:val="18"/>
              </w:rPr>
              <w:t>Historial</w:t>
            </w:r>
            <w:r>
              <w:rPr>
                <w:spacing w:val="-3"/>
                <w:sz w:val="18"/>
              </w:rPr>
              <w:t xml:space="preserve"> </w:t>
            </w:r>
            <w:r>
              <w:rPr>
                <w:sz w:val="18"/>
              </w:rPr>
              <w:t>de</w:t>
            </w:r>
            <w:r>
              <w:rPr>
                <w:spacing w:val="-3"/>
                <w:sz w:val="18"/>
              </w:rPr>
              <w:t xml:space="preserve"> </w:t>
            </w:r>
            <w:r>
              <w:rPr>
                <w:spacing w:val="-2"/>
                <w:sz w:val="18"/>
              </w:rPr>
              <w:t>eventos</w:t>
            </w:r>
          </w:p>
          <w:p w14:paraId="608ADE64" w14:textId="77777777" w:rsidR="00AA4259" w:rsidRDefault="001B440B">
            <w:pPr>
              <w:pStyle w:val="TableParagraph"/>
              <w:numPr>
                <w:ilvl w:val="0"/>
                <w:numId w:val="100"/>
              </w:numPr>
              <w:tabs>
                <w:tab w:val="left" w:pos="234"/>
              </w:tabs>
              <w:spacing w:line="206" w:lineRule="exact"/>
              <w:ind w:hanging="112"/>
              <w:rPr>
                <w:sz w:val="18"/>
              </w:rPr>
            </w:pPr>
            <w:r>
              <w:rPr>
                <w:sz w:val="18"/>
              </w:rPr>
              <w:t>Lista</w:t>
            </w:r>
            <w:r>
              <w:rPr>
                <w:spacing w:val="-3"/>
                <w:sz w:val="18"/>
              </w:rPr>
              <w:t xml:space="preserve"> </w:t>
            </w:r>
            <w:r>
              <w:rPr>
                <w:sz w:val="18"/>
              </w:rPr>
              <w:t>de</w:t>
            </w:r>
            <w:r>
              <w:rPr>
                <w:spacing w:val="-3"/>
                <w:sz w:val="18"/>
              </w:rPr>
              <w:t xml:space="preserve"> </w:t>
            </w:r>
            <w:r>
              <w:rPr>
                <w:sz w:val="18"/>
              </w:rPr>
              <w:t>control</w:t>
            </w:r>
            <w:r>
              <w:rPr>
                <w:spacing w:val="-3"/>
                <w:sz w:val="18"/>
              </w:rPr>
              <w:t xml:space="preserve"> </w:t>
            </w:r>
            <w:r>
              <w:rPr>
                <w:sz w:val="18"/>
              </w:rPr>
              <w:t>de</w:t>
            </w:r>
            <w:r>
              <w:rPr>
                <w:spacing w:val="2"/>
                <w:sz w:val="18"/>
              </w:rPr>
              <w:t xml:space="preserve"> </w:t>
            </w:r>
            <w:r>
              <w:rPr>
                <w:spacing w:val="-2"/>
                <w:sz w:val="18"/>
              </w:rPr>
              <w:t>acceso</w:t>
            </w:r>
          </w:p>
          <w:p w14:paraId="4A827EDD" w14:textId="77777777" w:rsidR="00AA4259" w:rsidRDefault="001B440B">
            <w:pPr>
              <w:pStyle w:val="TableParagraph"/>
              <w:numPr>
                <w:ilvl w:val="0"/>
                <w:numId w:val="100"/>
              </w:numPr>
              <w:tabs>
                <w:tab w:val="left" w:pos="234"/>
              </w:tabs>
              <w:spacing w:line="187" w:lineRule="exact"/>
              <w:ind w:hanging="112"/>
              <w:rPr>
                <w:sz w:val="18"/>
              </w:rPr>
            </w:pPr>
            <w:r>
              <w:rPr>
                <w:sz w:val="18"/>
              </w:rPr>
              <w:t>Metadatos</w:t>
            </w:r>
            <w:r>
              <w:rPr>
                <w:spacing w:val="-4"/>
                <w:sz w:val="18"/>
              </w:rPr>
              <w:t xml:space="preserve"> </w:t>
            </w:r>
            <w:r>
              <w:rPr>
                <w:spacing w:val="-2"/>
                <w:sz w:val="18"/>
              </w:rPr>
              <w:t>contextuales</w:t>
            </w:r>
          </w:p>
        </w:tc>
        <w:tc>
          <w:tcPr>
            <w:tcW w:w="1509" w:type="dxa"/>
            <w:shd w:val="clear" w:color="auto" w:fill="DEEAF6"/>
          </w:tcPr>
          <w:p w14:paraId="0B49CAA4" w14:textId="77777777" w:rsidR="00AA4259" w:rsidRDefault="00AA4259">
            <w:pPr>
              <w:pStyle w:val="TableParagraph"/>
              <w:rPr>
                <w:rFonts w:ascii="Times New Roman"/>
                <w:sz w:val="16"/>
              </w:rPr>
            </w:pPr>
          </w:p>
        </w:tc>
        <w:tc>
          <w:tcPr>
            <w:tcW w:w="1212" w:type="dxa"/>
            <w:shd w:val="clear" w:color="auto" w:fill="DEEAF6"/>
          </w:tcPr>
          <w:p w14:paraId="28EFADB3" w14:textId="77777777" w:rsidR="00AA4259" w:rsidRDefault="00AA4259">
            <w:pPr>
              <w:pStyle w:val="TableParagraph"/>
              <w:rPr>
                <w:rFonts w:ascii="Times New Roman"/>
                <w:sz w:val="16"/>
              </w:rPr>
            </w:pPr>
          </w:p>
        </w:tc>
        <w:tc>
          <w:tcPr>
            <w:tcW w:w="1988" w:type="dxa"/>
            <w:shd w:val="clear" w:color="auto" w:fill="DEEAF6"/>
          </w:tcPr>
          <w:p w14:paraId="0DE787BE" w14:textId="77777777" w:rsidR="00AA4259" w:rsidRDefault="00AA4259">
            <w:pPr>
              <w:pStyle w:val="TableParagraph"/>
              <w:rPr>
                <w:rFonts w:ascii="Times New Roman"/>
                <w:sz w:val="16"/>
              </w:rPr>
            </w:pPr>
          </w:p>
        </w:tc>
      </w:tr>
      <w:tr w:rsidR="00AA4259" w14:paraId="052779F7" w14:textId="77777777">
        <w:trPr>
          <w:trHeight w:val="1243"/>
        </w:trPr>
        <w:tc>
          <w:tcPr>
            <w:tcW w:w="1093" w:type="dxa"/>
          </w:tcPr>
          <w:p w14:paraId="29F3E572" w14:textId="77777777" w:rsidR="00AA4259" w:rsidRDefault="001B440B">
            <w:pPr>
              <w:pStyle w:val="TableParagraph"/>
              <w:spacing w:line="206" w:lineRule="exact"/>
              <w:ind w:left="131"/>
              <w:rPr>
                <w:sz w:val="18"/>
              </w:rPr>
            </w:pPr>
            <w:r>
              <w:rPr>
                <w:sz w:val="18"/>
              </w:rPr>
              <w:t xml:space="preserve">3. </w:t>
            </w:r>
            <w:r>
              <w:rPr>
                <w:spacing w:val="-2"/>
                <w:sz w:val="18"/>
              </w:rPr>
              <w:t>ROLES</w:t>
            </w:r>
          </w:p>
        </w:tc>
        <w:tc>
          <w:tcPr>
            <w:tcW w:w="686" w:type="dxa"/>
          </w:tcPr>
          <w:p w14:paraId="0CB61E02" w14:textId="77777777" w:rsidR="00AA4259" w:rsidRDefault="001B440B">
            <w:pPr>
              <w:pStyle w:val="TableParagraph"/>
              <w:spacing w:line="206" w:lineRule="exact"/>
              <w:jc w:val="center"/>
              <w:rPr>
                <w:sz w:val="18"/>
              </w:rPr>
            </w:pPr>
            <w:r>
              <w:rPr>
                <w:spacing w:val="-5"/>
                <w:sz w:val="18"/>
              </w:rPr>
              <w:t>3.2</w:t>
            </w:r>
          </w:p>
        </w:tc>
        <w:tc>
          <w:tcPr>
            <w:tcW w:w="2920" w:type="dxa"/>
          </w:tcPr>
          <w:p w14:paraId="41A9F32A" w14:textId="77777777" w:rsidR="00AA4259" w:rsidRDefault="001B440B">
            <w:pPr>
              <w:pStyle w:val="TableParagraph"/>
              <w:ind w:left="122" w:right="120"/>
              <w:jc w:val="both"/>
              <w:rPr>
                <w:sz w:val="18"/>
              </w:rPr>
            </w:pPr>
            <w:r>
              <w:rPr>
                <w:sz w:val="18"/>
              </w:rPr>
              <w:t>El SGDEA debe permitir a un usuario autorizado modificar el “Título”,</w:t>
            </w:r>
            <w:r>
              <w:rPr>
                <w:spacing w:val="-7"/>
                <w:sz w:val="18"/>
              </w:rPr>
              <w:t xml:space="preserve"> </w:t>
            </w:r>
            <w:r>
              <w:rPr>
                <w:sz w:val="18"/>
              </w:rPr>
              <w:t>la</w:t>
            </w:r>
            <w:r>
              <w:rPr>
                <w:spacing w:val="-7"/>
                <w:sz w:val="18"/>
              </w:rPr>
              <w:t xml:space="preserve"> </w:t>
            </w:r>
            <w:r>
              <w:rPr>
                <w:sz w:val="18"/>
              </w:rPr>
              <w:t>“Descripción”</w:t>
            </w:r>
            <w:r>
              <w:rPr>
                <w:spacing w:val="-7"/>
                <w:sz w:val="18"/>
              </w:rPr>
              <w:t xml:space="preserve"> </w:t>
            </w:r>
            <w:r>
              <w:rPr>
                <w:sz w:val="18"/>
              </w:rPr>
              <w:t>de</w:t>
            </w:r>
            <w:r>
              <w:rPr>
                <w:spacing w:val="-7"/>
                <w:sz w:val="18"/>
              </w:rPr>
              <w:t xml:space="preserve"> </w:t>
            </w:r>
            <w:r>
              <w:rPr>
                <w:sz w:val="18"/>
              </w:rPr>
              <w:t>un</w:t>
            </w:r>
            <w:r>
              <w:rPr>
                <w:spacing w:val="-9"/>
                <w:sz w:val="18"/>
              </w:rPr>
              <w:t xml:space="preserve"> </w:t>
            </w:r>
            <w:r>
              <w:rPr>
                <w:sz w:val="18"/>
              </w:rPr>
              <w:t>rol activo y cualquiera de sus “Metadatos contextuales”.</w:t>
            </w:r>
          </w:p>
        </w:tc>
        <w:tc>
          <w:tcPr>
            <w:tcW w:w="1509" w:type="dxa"/>
          </w:tcPr>
          <w:p w14:paraId="2FE27431" w14:textId="77777777" w:rsidR="00AA4259" w:rsidRDefault="001B440B">
            <w:pPr>
              <w:pStyle w:val="TableParagraph"/>
              <w:spacing w:line="206" w:lineRule="exact"/>
              <w:ind w:left="2" w:right="2"/>
              <w:jc w:val="center"/>
              <w:rPr>
                <w:sz w:val="18"/>
              </w:rPr>
            </w:pPr>
            <w:r>
              <w:rPr>
                <w:spacing w:val="-5"/>
                <w:sz w:val="18"/>
              </w:rPr>
              <w:t>Sí</w:t>
            </w:r>
          </w:p>
        </w:tc>
        <w:tc>
          <w:tcPr>
            <w:tcW w:w="1212" w:type="dxa"/>
          </w:tcPr>
          <w:p w14:paraId="1D903ECA" w14:textId="77777777" w:rsidR="00AA4259" w:rsidRDefault="001B440B">
            <w:pPr>
              <w:pStyle w:val="TableParagraph"/>
              <w:spacing w:line="206" w:lineRule="exact"/>
              <w:ind w:left="13" w:right="2"/>
              <w:jc w:val="center"/>
              <w:rPr>
                <w:rFonts w:ascii="Arial"/>
                <w:b/>
                <w:sz w:val="18"/>
              </w:rPr>
            </w:pPr>
            <w:r>
              <w:rPr>
                <w:rFonts w:ascii="Arial"/>
                <w:b/>
                <w:spacing w:val="-5"/>
                <w:sz w:val="18"/>
              </w:rPr>
              <w:t>No</w:t>
            </w:r>
          </w:p>
        </w:tc>
        <w:tc>
          <w:tcPr>
            <w:tcW w:w="1988" w:type="dxa"/>
          </w:tcPr>
          <w:p w14:paraId="41C58DB2" w14:textId="77777777" w:rsidR="00AA4259" w:rsidRDefault="001B440B">
            <w:pPr>
              <w:pStyle w:val="TableParagraph"/>
              <w:ind w:left="107" w:right="104"/>
              <w:jc w:val="both"/>
              <w:rPr>
                <w:sz w:val="18"/>
              </w:rPr>
            </w:pPr>
            <w:r>
              <w:rPr>
                <w:sz w:val="18"/>
              </w:rPr>
              <w:t>El cumplimiento de la funcionalidad no se pudo demostrar o verificar</w:t>
            </w:r>
            <w:r>
              <w:rPr>
                <w:spacing w:val="76"/>
                <w:sz w:val="18"/>
              </w:rPr>
              <w:t xml:space="preserve">  </w:t>
            </w:r>
            <w:r>
              <w:rPr>
                <w:sz w:val="18"/>
              </w:rPr>
              <w:t>desde</w:t>
            </w:r>
            <w:r>
              <w:rPr>
                <w:spacing w:val="76"/>
                <w:sz w:val="18"/>
              </w:rPr>
              <w:t xml:space="preserve">  </w:t>
            </w:r>
            <w:r>
              <w:rPr>
                <w:spacing w:val="-5"/>
                <w:sz w:val="18"/>
              </w:rPr>
              <w:t>la</w:t>
            </w:r>
          </w:p>
          <w:p w14:paraId="52D9B5FD" w14:textId="77777777" w:rsidR="00AA4259" w:rsidRDefault="001B440B">
            <w:pPr>
              <w:pStyle w:val="TableParagraph"/>
              <w:spacing w:line="208" w:lineRule="exact"/>
              <w:ind w:left="107" w:right="105"/>
              <w:rPr>
                <w:sz w:val="18"/>
              </w:rPr>
            </w:pPr>
            <w:r>
              <w:rPr>
                <w:spacing w:val="-2"/>
                <w:sz w:val="18"/>
              </w:rPr>
              <w:t>interfaz correspondiente.</w:t>
            </w:r>
          </w:p>
        </w:tc>
      </w:tr>
      <w:tr w:rsidR="00AA4259" w14:paraId="12F2D212" w14:textId="77777777">
        <w:trPr>
          <w:trHeight w:val="1240"/>
        </w:trPr>
        <w:tc>
          <w:tcPr>
            <w:tcW w:w="1093" w:type="dxa"/>
            <w:shd w:val="clear" w:color="auto" w:fill="DEEAF6"/>
          </w:tcPr>
          <w:p w14:paraId="567E9E0B" w14:textId="77777777" w:rsidR="00AA4259" w:rsidRDefault="001B440B">
            <w:pPr>
              <w:pStyle w:val="TableParagraph"/>
              <w:spacing w:line="205" w:lineRule="exact"/>
              <w:ind w:left="131"/>
              <w:rPr>
                <w:sz w:val="18"/>
              </w:rPr>
            </w:pPr>
            <w:r>
              <w:rPr>
                <w:sz w:val="18"/>
              </w:rPr>
              <w:t xml:space="preserve">3. </w:t>
            </w:r>
            <w:r>
              <w:rPr>
                <w:spacing w:val="-2"/>
                <w:sz w:val="18"/>
              </w:rPr>
              <w:t>ROLES</w:t>
            </w:r>
          </w:p>
        </w:tc>
        <w:tc>
          <w:tcPr>
            <w:tcW w:w="686" w:type="dxa"/>
            <w:shd w:val="clear" w:color="auto" w:fill="DEEAF6"/>
          </w:tcPr>
          <w:p w14:paraId="5281F75E" w14:textId="77777777" w:rsidR="00AA4259" w:rsidRDefault="001B440B">
            <w:pPr>
              <w:pStyle w:val="TableParagraph"/>
              <w:spacing w:line="205" w:lineRule="exact"/>
              <w:jc w:val="center"/>
              <w:rPr>
                <w:sz w:val="18"/>
              </w:rPr>
            </w:pPr>
            <w:r>
              <w:rPr>
                <w:spacing w:val="-5"/>
                <w:sz w:val="18"/>
              </w:rPr>
              <w:t>3.3</w:t>
            </w:r>
          </w:p>
        </w:tc>
        <w:tc>
          <w:tcPr>
            <w:tcW w:w="2920" w:type="dxa"/>
            <w:shd w:val="clear" w:color="auto" w:fill="DEEAF6"/>
          </w:tcPr>
          <w:p w14:paraId="5EFBB626" w14:textId="77777777" w:rsidR="00AA4259" w:rsidRDefault="001B440B">
            <w:pPr>
              <w:pStyle w:val="TableParagraph"/>
              <w:ind w:left="122" w:right="120"/>
              <w:jc w:val="both"/>
              <w:rPr>
                <w:sz w:val="18"/>
              </w:rPr>
            </w:pPr>
            <w:r>
              <w:rPr>
                <w:sz w:val="18"/>
              </w:rPr>
              <w:t>El SGDEA debe permitir a un usuario</w:t>
            </w:r>
            <w:r>
              <w:rPr>
                <w:spacing w:val="-6"/>
                <w:sz w:val="18"/>
              </w:rPr>
              <w:t xml:space="preserve"> </w:t>
            </w:r>
            <w:r>
              <w:rPr>
                <w:sz w:val="18"/>
              </w:rPr>
              <w:t>autorizado</w:t>
            </w:r>
            <w:r>
              <w:rPr>
                <w:spacing w:val="-6"/>
                <w:sz w:val="18"/>
              </w:rPr>
              <w:t xml:space="preserve"> </w:t>
            </w:r>
            <w:r>
              <w:rPr>
                <w:sz w:val="18"/>
              </w:rPr>
              <w:t>eliminar</w:t>
            </w:r>
            <w:r>
              <w:rPr>
                <w:spacing w:val="-7"/>
                <w:sz w:val="18"/>
              </w:rPr>
              <w:t xml:space="preserve"> </w:t>
            </w:r>
            <w:r>
              <w:rPr>
                <w:sz w:val="18"/>
              </w:rPr>
              <w:t>un</w:t>
            </w:r>
            <w:r>
              <w:rPr>
                <w:spacing w:val="-6"/>
                <w:sz w:val="18"/>
              </w:rPr>
              <w:t xml:space="preserve"> </w:t>
            </w:r>
            <w:r>
              <w:rPr>
                <w:sz w:val="18"/>
              </w:rPr>
              <w:t>rol que</w:t>
            </w:r>
            <w:r>
              <w:rPr>
                <w:spacing w:val="-3"/>
                <w:sz w:val="18"/>
              </w:rPr>
              <w:t xml:space="preserve"> </w:t>
            </w:r>
            <w:r>
              <w:rPr>
                <w:sz w:val="18"/>
              </w:rPr>
              <w:t>nunca</w:t>
            </w:r>
            <w:r>
              <w:rPr>
                <w:spacing w:val="-3"/>
                <w:sz w:val="18"/>
              </w:rPr>
              <w:t xml:space="preserve"> </w:t>
            </w:r>
            <w:r>
              <w:rPr>
                <w:sz w:val="18"/>
              </w:rPr>
              <w:t>ha</w:t>
            </w:r>
            <w:r>
              <w:rPr>
                <w:spacing w:val="-4"/>
                <w:sz w:val="18"/>
              </w:rPr>
              <w:t xml:space="preserve"> </w:t>
            </w:r>
            <w:r>
              <w:rPr>
                <w:sz w:val="18"/>
              </w:rPr>
              <w:t>sido</w:t>
            </w:r>
            <w:r>
              <w:rPr>
                <w:spacing w:val="-6"/>
                <w:sz w:val="18"/>
              </w:rPr>
              <w:t xml:space="preserve"> </w:t>
            </w:r>
            <w:r>
              <w:rPr>
                <w:sz w:val="18"/>
              </w:rPr>
              <w:t>incluido</w:t>
            </w:r>
            <w:r>
              <w:rPr>
                <w:spacing w:val="-3"/>
                <w:sz w:val="18"/>
              </w:rPr>
              <w:t xml:space="preserve"> </w:t>
            </w:r>
            <w:r>
              <w:rPr>
                <w:sz w:val="18"/>
              </w:rPr>
              <w:t>en</w:t>
            </w:r>
            <w:r>
              <w:rPr>
                <w:spacing w:val="-6"/>
                <w:sz w:val="18"/>
              </w:rPr>
              <w:t xml:space="preserve"> </w:t>
            </w:r>
            <w:r>
              <w:rPr>
                <w:sz w:val="18"/>
              </w:rPr>
              <w:t>las entradas de control de acceso.</w:t>
            </w:r>
          </w:p>
        </w:tc>
        <w:tc>
          <w:tcPr>
            <w:tcW w:w="1509" w:type="dxa"/>
            <w:shd w:val="clear" w:color="auto" w:fill="DEEAF6"/>
          </w:tcPr>
          <w:p w14:paraId="7987CA4F" w14:textId="77777777" w:rsidR="00AA4259" w:rsidRDefault="001B440B">
            <w:pPr>
              <w:pStyle w:val="TableParagraph"/>
              <w:spacing w:line="205" w:lineRule="exact"/>
              <w:ind w:left="2" w:right="2"/>
              <w:jc w:val="center"/>
              <w:rPr>
                <w:sz w:val="18"/>
              </w:rPr>
            </w:pPr>
            <w:r>
              <w:rPr>
                <w:spacing w:val="-5"/>
                <w:sz w:val="18"/>
              </w:rPr>
              <w:t>Sí</w:t>
            </w:r>
          </w:p>
        </w:tc>
        <w:tc>
          <w:tcPr>
            <w:tcW w:w="1212" w:type="dxa"/>
            <w:shd w:val="clear" w:color="auto" w:fill="DEEAF6"/>
          </w:tcPr>
          <w:p w14:paraId="6969383A" w14:textId="77777777" w:rsidR="00AA4259" w:rsidRDefault="001B440B">
            <w:pPr>
              <w:pStyle w:val="TableParagraph"/>
              <w:spacing w:line="205" w:lineRule="exact"/>
              <w:ind w:left="13" w:right="2"/>
              <w:jc w:val="center"/>
              <w:rPr>
                <w:rFonts w:ascii="Arial"/>
                <w:b/>
                <w:sz w:val="18"/>
              </w:rPr>
            </w:pPr>
            <w:r>
              <w:rPr>
                <w:rFonts w:ascii="Arial"/>
                <w:b/>
                <w:spacing w:val="-5"/>
                <w:sz w:val="18"/>
              </w:rPr>
              <w:t>No</w:t>
            </w:r>
          </w:p>
        </w:tc>
        <w:tc>
          <w:tcPr>
            <w:tcW w:w="1988" w:type="dxa"/>
            <w:shd w:val="clear" w:color="auto" w:fill="DEEAF6"/>
          </w:tcPr>
          <w:p w14:paraId="049EE8E8" w14:textId="77777777" w:rsidR="00AA4259" w:rsidRDefault="001B440B">
            <w:pPr>
              <w:pStyle w:val="TableParagraph"/>
              <w:ind w:left="107" w:right="104"/>
              <w:jc w:val="both"/>
              <w:rPr>
                <w:sz w:val="18"/>
              </w:rPr>
            </w:pPr>
            <w:r>
              <w:rPr>
                <w:sz w:val="18"/>
              </w:rPr>
              <w:t xml:space="preserve">El cumplimiento de la funcionalidad no se pudo demostrar o verificar desde la </w:t>
            </w:r>
            <w:r>
              <w:rPr>
                <w:spacing w:val="-2"/>
                <w:sz w:val="18"/>
              </w:rPr>
              <w:t>interfaz</w:t>
            </w:r>
          </w:p>
          <w:p w14:paraId="5F59CBF8" w14:textId="77777777" w:rsidR="00AA4259" w:rsidRDefault="001B440B">
            <w:pPr>
              <w:pStyle w:val="TableParagraph"/>
              <w:spacing w:line="187" w:lineRule="exact"/>
              <w:ind w:left="107"/>
              <w:rPr>
                <w:sz w:val="18"/>
              </w:rPr>
            </w:pPr>
            <w:r>
              <w:rPr>
                <w:spacing w:val="-2"/>
                <w:sz w:val="18"/>
              </w:rPr>
              <w:t>correspondiente.</w:t>
            </w:r>
          </w:p>
        </w:tc>
      </w:tr>
      <w:tr w:rsidR="00AA4259" w14:paraId="1C9837C4" w14:textId="77777777">
        <w:trPr>
          <w:trHeight w:val="1243"/>
        </w:trPr>
        <w:tc>
          <w:tcPr>
            <w:tcW w:w="1093" w:type="dxa"/>
          </w:tcPr>
          <w:p w14:paraId="0871C260" w14:textId="77777777" w:rsidR="00AA4259" w:rsidRDefault="001B440B">
            <w:pPr>
              <w:pStyle w:val="TableParagraph"/>
              <w:spacing w:line="206" w:lineRule="exact"/>
              <w:ind w:left="131"/>
              <w:rPr>
                <w:sz w:val="18"/>
              </w:rPr>
            </w:pPr>
            <w:r>
              <w:rPr>
                <w:sz w:val="18"/>
              </w:rPr>
              <w:t xml:space="preserve">3. </w:t>
            </w:r>
            <w:r>
              <w:rPr>
                <w:spacing w:val="-2"/>
                <w:sz w:val="18"/>
              </w:rPr>
              <w:t>ROLES</w:t>
            </w:r>
          </w:p>
        </w:tc>
        <w:tc>
          <w:tcPr>
            <w:tcW w:w="686" w:type="dxa"/>
          </w:tcPr>
          <w:p w14:paraId="0F3A9B72" w14:textId="77777777" w:rsidR="00AA4259" w:rsidRDefault="001B440B">
            <w:pPr>
              <w:pStyle w:val="TableParagraph"/>
              <w:spacing w:line="206" w:lineRule="exact"/>
              <w:jc w:val="center"/>
              <w:rPr>
                <w:sz w:val="18"/>
              </w:rPr>
            </w:pPr>
            <w:r>
              <w:rPr>
                <w:spacing w:val="-5"/>
                <w:sz w:val="18"/>
              </w:rPr>
              <w:t>3.4</w:t>
            </w:r>
          </w:p>
        </w:tc>
        <w:tc>
          <w:tcPr>
            <w:tcW w:w="2920" w:type="dxa"/>
          </w:tcPr>
          <w:p w14:paraId="566A0B3A" w14:textId="77777777" w:rsidR="00AA4259" w:rsidRDefault="001B440B">
            <w:pPr>
              <w:pStyle w:val="TableParagraph"/>
              <w:ind w:left="122" w:right="120"/>
              <w:jc w:val="both"/>
              <w:rPr>
                <w:sz w:val="18"/>
              </w:rPr>
            </w:pPr>
            <w:r>
              <w:rPr>
                <w:sz w:val="18"/>
              </w:rPr>
              <w:t>El SGDEA debe permitir a un usuario autorizado destruir un rol que ya ha sido incluido en una entrada de control de acceso,</w:t>
            </w:r>
          </w:p>
        </w:tc>
        <w:tc>
          <w:tcPr>
            <w:tcW w:w="1509" w:type="dxa"/>
          </w:tcPr>
          <w:p w14:paraId="3D3D8D5B" w14:textId="77777777" w:rsidR="00AA4259" w:rsidRDefault="001B440B">
            <w:pPr>
              <w:pStyle w:val="TableParagraph"/>
              <w:spacing w:line="206" w:lineRule="exact"/>
              <w:ind w:left="2" w:right="2"/>
              <w:jc w:val="center"/>
              <w:rPr>
                <w:sz w:val="18"/>
              </w:rPr>
            </w:pPr>
            <w:r>
              <w:rPr>
                <w:spacing w:val="-5"/>
                <w:sz w:val="18"/>
              </w:rPr>
              <w:t>Sí</w:t>
            </w:r>
          </w:p>
        </w:tc>
        <w:tc>
          <w:tcPr>
            <w:tcW w:w="1212" w:type="dxa"/>
          </w:tcPr>
          <w:p w14:paraId="7D64BB5D" w14:textId="77777777" w:rsidR="00AA4259" w:rsidRDefault="001B440B">
            <w:pPr>
              <w:pStyle w:val="TableParagraph"/>
              <w:spacing w:line="206" w:lineRule="exact"/>
              <w:ind w:left="13" w:right="2"/>
              <w:jc w:val="center"/>
              <w:rPr>
                <w:rFonts w:ascii="Arial"/>
                <w:b/>
                <w:sz w:val="18"/>
              </w:rPr>
            </w:pPr>
            <w:r>
              <w:rPr>
                <w:rFonts w:ascii="Arial"/>
                <w:b/>
                <w:spacing w:val="-5"/>
                <w:sz w:val="18"/>
              </w:rPr>
              <w:t>No</w:t>
            </w:r>
          </w:p>
        </w:tc>
        <w:tc>
          <w:tcPr>
            <w:tcW w:w="1988" w:type="dxa"/>
          </w:tcPr>
          <w:p w14:paraId="1C74E0CA" w14:textId="77777777" w:rsidR="00AA4259" w:rsidRDefault="001B440B">
            <w:pPr>
              <w:pStyle w:val="TableParagraph"/>
              <w:ind w:left="107" w:right="104"/>
              <w:jc w:val="both"/>
              <w:rPr>
                <w:sz w:val="18"/>
              </w:rPr>
            </w:pPr>
            <w:r>
              <w:rPr>
                <w:sz w:val="18"/>
              </w:rPr>
              <w:t>El cumplimiento de la funcionalidad no se pudo demostrar o verificar</w:t>
            </w:r>
            <w:r>
              <w:rPr>
                <w:spacing w:val="76"/>
                <w:sz w:val="18"/>
              </w:rPr>
              <w:t xml:space="preserve">  </w:t>
            </w:r>
            <w:r>
              <w:rPr>
                <w:sz w:val="18"/>
              </w:rPr>
              <w:t>desde</w:t>
            </w:r>
            <w:r>
              <w:rPr>
                <w:spacing w:val="76"/>
                <w:sz w:val="18"/>
              </w:rPr>
              <w:t xml:space="preserve">  </w:t>
            </w:r>
            <w:r>
              <w:rPr>
                <w:spacing w:val="-5"/>
                <w:sz w:val="18"/>
              </w:rPr>
              <w:t>la</w:t>
            </w:r>
          </w:p>
          <w:p w14:paraId="4AE05E8E" w14:textId="77777777" w:rsidR="00AA4259" w:rsidRDefault="001B440B">
            <w:pPr>
              <w:pStyle w:val="TableParagraph"/>
              <w:spacing w:line="206" w:lineRule="exact"/>
              <w:ind w:left="107" w:right="105"/>
              <w:rPr>
                <w:sz w:val="18"/>
              </w:rPr>
            </w:pPr>
            <w:r>
              <w:rPr>
                <w:spacing w:val="-2"/>
                <w:sz w:val="18"/>
              </w:rPr>
              <w:t>interfaz correspondiente.</w:t>
            </w:r>
          </w:p>
        </w:tc>
      </w:tr>
      <w:tr w:rsidR="00AA4259" w14:paraId="0A210C3C" w14:textId="77777777">
        <w:trPr>
          <w:trHeight w:val="1241"/>
        </w:trPr>
        <w:tc>
          <w:tcPr>
            <w:tcW w:w="1093" w:type="dxa"/>
            <w:shd w:val="clear" w:color="auto" w:fill="DEEAF6"/>
          </w:tcPr>
          <w:p w14:paraId="16A02D4D" w14:textId="77777777" w:rsidR="00AA4259" w:rsidRDefault="001B440B">
            <w:pPr>
              <w:pStyle w:val="TableParagraph"/>
              <w:spacing w:line="206" w:lineRule="exact"/>
              <w:ind w:left="131"/>
              <w:rPr>
                <w:sz w:val="18"/>
              </w:rPr>
            </w:pPr>
            <w:r>
              <w:rPr>
                <w:sz w:val="18"/>
              </w:rPr>
              <w:t xml:space="preserve">3. </w:t>
            </w:r>
            <w:r>
              <w:rPr>
                <w:spacing w:val="-2"/>
                <w:sz w:val="18"/>
              </w:rPr>
              <w:t>ROLES</w:t>
            </w:r>
          </w:p>
        </w:tc>
        <w:tc>
          <w:tcPr>
            <w:tcW w:w="686" w:type="dxa"/>
            <w:shd w:val="clear" w:color="auto" w:fill="DEEAF6"/>
          </w:tcPr>
          <w:p w14:paraId="19F6A74F" w14:textId="77777777" w:rsidR="00AA4259" w:rsidRDefault="001B440B">
            <w:pPr>
              <w:pStyle w:val="TableParagraph"/>
              <w:spacing w:line="206" w:lineRule="exact"/>
              <w:jc w:val="center"/>
              <w:rPr>
                <w:sz w:val="18"/>
              </w:rPr>
            </w:pPr>
            <w:r>
              <w:rPr>
                <w:spacing w:val="-5"/>
                <w:sz w:val="18"/>
              </w:rPr>
              <w:t>3.5</w:t>
            </w:r>
          </w:p>
        </w:tc>
        <w:tc>
          <w:tcPr>
            <w:tcW w:w="2920" w:type="dxa"/>
            <w:shd w:val="clear" w:color="auto" w:fill="DEEAF6"/>
          </w:tcPr>
          <w:p w14:paraId="267D4E5A" w14:textId="77777777" w:rsidR="00AA4259" w:rsidRDefault="001B440B">
            <w:pPr>
              <w:pStyle w:val="TableParagraph"/>
              <w:ind w:left="122" w:right="120"/>
              <w:jc w:val="both"/>
              <w:rPr>
                <w:sz w:val="18"/>
              </w:rPr>
            </w:pPr>
            <w:r>
              <w:rPr>
                <w:sz w:val="18"/>
              </w:rPr>
              <w:t>El SGDEA podría permitir a un usuario autorizado navegar e inspeccionar</w:t>
            </w:r>
            <w:r>
              <w:rPr>
                <w:spacing w:val="-7"/>
                <w:sz w:val="18"/>
              </w:rPr>
              <w:t xml:space="preserve"> </w:t>
            </w:r>
            <w:r>
              <w:rPr>
                <w:sz w:val="18"/>
              </w:rPr>
              <w:t>a</w:t>
            </w:r>
            <w:r>
              <w:rPr>
                <w:spacing w:val="-7"/>
                <w:sz w:val="18"/>
              </w:rPr>
              <w:t xml:space="preserve"> </w:t>
            </w:r>
            <w:r>
              <w:rPr>
                <w:sz w:val="18"/>
              </w:rPr>
              <w:t>través</w:t>
            </w:r>
            <w:r>
              <w:rPr>
                <w:spacing w:val="-8"/>
                <w:sz w:val="18"/>
              </w:rPr>
              <w:t xml:space="preserve"> </w:t>
            </w:r>
            <w:r>
              <w:rPr>
                <w:sz w:val="18"/>
              </w:rPr>
              <w:t>de</w:t>
            </w:r>
            <w:r>
              <w:rPr>
                <w:spacing w:val="-7"/>
                <w:sz w:val="18"/>
              </w:rPr>
              <w:t xml:space="preserve"> </w:t>
            </w:r>
            <w:r>
              <w:rPr>
                <w:sz w:val="18"/>
              </w:rPr>
              <w:t>los</w:t>
            </w:r>
            <w:r>
              <w:rPr>
                <w:spacing w:val="-6"/>
                <w:sz w:val="18"/>
              </w:rPr>
              <w:t xml:space="preserve"> </w:t>
            </w:r>
            <w:r>
              <w:rPr>
                <w:sz w:val="18"/>
              </w:rPr>
              <w:t>roles y sus metadatos.</w:t>
            </w:r>
          </w:p>
        </w:tc>
        <w:tc>
          <w:tcPr>
            <w:tcW w:w="1509" w:type="dxa"/>
            <w:shd w:val="clear" w:color="auto" w:fill="DEEAF6"/>
          </w:tcPr>
          <w:p w14:paraId="3033A591" w14:textId="77777777" w:rsidR="00AA4259" w:rsidRDefault="001B440B">
            <w:pPr>
              <w:pStyle w:val="TableParagraph"/>
              <w:spacing w:line="206" w:lineRule="exact"/>
              <w:ind w:left="1" w:right="2"/>
              <w:jc w:val="center"/>
              <w:rPr>
                <w:sz w:val="18"/>
              </w:rPr>
            </w:pPr>
            <w:r>
              <w:rPr>
                <w:spacing w:val="-5"/>
                <w:sz w:val="18"/>
              </w:rPr>
              <w:t>NO</w:t>
            </w:r>
          </w:p>
        </w:tc>
        <w:tc>
          <w:tcPr>
            <w:tcW w:w="1212" w:type="dxa"/>
            <w:shd w:val="clear" w:color="auto" w:fill="DEEAF6"/>
          </w:tcPr>
          <w:p w14:paraId="48638178" w14:textId="77777777" w:rsidR="00AA4259" w:rsidRDefault="001B440B">
            <w:pPr>
              <w:pStyle w:val="TableParagraph"/>
              <w:spacing w:line="206" w:lineRule="exact"/>
              <w:ind w:left="13" w:right="2"/>
              <w:jc w:val="center"/>
              <w:rPr>
                <w:rFonts w:ascii="Arial"/>
                <w:b/>
                <w:sz w:val="18"/>
              </w:rPr>
            </w:pPr>
            <w:r>
              <w:rPr>
                <w:rFonts w:ascii="Arial"/>
                <w:b/>
                <w:spacing w:val="-5"/>
                <w:sz w:val="18"/>
              </w:rPr>
              <w:t>No</w:t>
            </w:r>
          </w:p>
        </w:tc>
        <w:tc>
          <w:tcPr>
            <w:tcW w:w="1988" w:type="dxa"/>
            <w:shd w:val="clear" w:color="auto" w:fill="DEEAF6"/>
          </w:tcPr>
          <w:p w14:paraId="2C6AB19C" w14:textId="77777777" w:rsidR="00AA4259" w:rsidRDefault="001B440B">
            <w:pPr>
              <w:pStyle w:val="TableParagraph"/>
              <w:ind w:left="107" w:right="104"/>
              <w:jc w:val="both"/>
              <w:rPr>
                <w:sz w:val="18"/>
              </w:rPr>
            </w:pPr>
            <w:r>
              <w:rPr>
                <w:sz w:val="18"/>
              </w:rPr>
              <w:t>El cumplimiento de la funcionalidad no se pudo demostrar o verificar</w:t>
            </w:r>
            <w:r>
              <w:rPr>
                <w:spacing w:val="76"/>
                <w:sz w:val="18"/>
              </w:rPr>
              <w:t xml:space="preserve">  </w:t>
            </w:r>
            <w:r>
              <w:rPr>
                <w:sz w:val="18"/>
              </w:rPr>
              <w:t>desde</w:t>
            </w:r>
            <w:r>
              <w:rPr>
                <w:spacing w:val="76"/>
                <w:sz w:val="18"/>
              </w:rPr>
              <w:t xml:space="preserve">  </w:t>
            </w:r>
            <w:r>
              <w:rPr>
                <w:spacing w:val="-5"/>
                <w:sz w:val="18"/>
              </w:rPr>
              <w:t>la</w:t>
            </w:r>
          </w:p>
          <w:p w14:paraId="142C7F6C" w14:textId="77777777" w:rsidR="00AA4259" w:rsidRDefault="001B440B">
            <w:pPr>
              <w:pStyle w:val="TableParagraph"/>
              <w:spacing w:line="206" w:lineRule="exact"/>
              <w:ind w:left="107" w:right="105"/>
              <w:rPr>
                <w:sz w:val="18"/>
              </w:rPr>
            </w:pPr>
            <w:r>
              <w:rPr>
                <w:spacing w:val="-2"/>
                <w:sz w:val="18"/>
              </w:rPr>
              <w:t>interfaz correspondiente.</w:t>
            </w:r>
          </w:p>
        </w:tc>
      </w:tr>
      <w:tr w:rsidR="00AA4259" w14:paraId="7E19DBA9" w14:textId="77777777">
        <w:trPr>
          <w:trHeight w:val="1243"/>
        </w:trPr>
        <w:tc>
          <w:tcPr>
            <w:tcW w:w="1093" w:type="dxa"/>
          </w:tcPr>
          <w:p w14:paraId="30DEFD8A" w14:textId="77777777" w:rsidR="00AA4259" w:rsidRDefault="001B440B">
            <w:pPr>
              <w:pStyle w:val="TableParagraph"/>
              <w:spacing w:line="206" w:lineRule="exact"/>
              <w:ind w:left="131"/>
              <w:rPr>
                <w:sz w:val="18"/>
              </w:rPr>
            </w:pPr>
            <w:r>
              <w:rPr>
                <w:sz w:val="18"/>
              </w:rPr>
              <w:t xml:space="preserve">3. </w:t>
            </w:r>
            <w:r>
              <w:rPr>
                <w:spacing w:val="-2"/>
                <w:sz w:val="18"/>
              </w:rPr>
              <w:t>ROLES</w:t>
            </w:r>
          </w:p>
        </w:tc>
        <w:tc>
          <w:tcPr>
            <w:tcW w:w="686" w:type="dxa"/>
          </w:tcPr>
          <w:p w14:paraId="75B16342" w14:textId="77777777" w:rsidR="00AA4259" w:rsidRDefault="001B440B">
            <w:pPr>
              <w:pStyle w:val="TableParagraph"/>
              <w:spacing w:line="206" w:lineRule="exact"/>
              <w:jc w:val="center"/>
              <w:rPr>
                <w:sz w:val="18"/>
              </w:rPr>
            </w:pPr>
            <w:r>
              <w:rPr>
                <w:spacing w:val="-5"/>
                <w:sz w:val="18"/>
              </w:rPr>
              <w:t>3.6</w:t>
            </w:r>
          </w:p>
        </w:tc>
        <w:tc>
          <w:tcPr>
            <w:tcW w:w="2920" w:type="dxa"/>
          </w:tcPr>
          <w:p w14:paraId="3139C9CC" w14:textId="77777777" w:rsidR="00AA4259" w:rsidRDefault="001B440B">
            <w:pPr>
              <w:pStyle w:val="TableParagraph"/>
              <w:ind w:left="122" w:right="119"/>
              <w:jc w:val="both"/>
              <w:rPr>
                <w:sz w:val="18"/>
              </w:rPr>
            </w:pPr>
            <w:r>
              <w:rPr>
                <w:sz w:val="18"/>
              </w:rPr>
              <w:t>El SGDEA debe crear automáticamente una “Lista de control de acceso” para cada servicio o conjunto de servicios y para cada entidad.</w:t>
            </w:r>
          </w:p>
        </w:tc>
        <w:tc>
          <w:tcPr>
            <w:tcW w:w="1509" w:type="dxa"/>
          </w:tcPr>
          <w:p w14:paraId="10FF6377" w14:textId="77777777" w:rsidR="00AA4259" w:rsidRDefault="001B440B">
            <w:pPr>
              <w:pStyle w:val="TableParagraph"/>
              <w:spacing w:line="206" w:lineRule="exact"/>
              <w:ind w:left="2" w:right="2"/>
              <w:jc w:val="center"/>
              <w:rPr>
                <w:sz w:val="18"/>
              </w:rPr>
            </w:pPr>
            <w:r>
              <w:rPr>
                <w:spacing w:val="-5"/>
                <w:sz w:val="18"/>
              </w:rPr>
              <w:t>Sí</w:t>
            </w:r>
          </w:p>
        </w:tc>
        <w:tc>
          <w:tcPr>
            <w:tcW w:w="1212" w:type="dxa"/>
          </w:tcPr>
          <w:p w14:paraId="3097833B" w14:textId="77777777" w:rsidR="00AA4259" w:rsidRDefault="001B440B">
            <w:pPr>
              <w:pStyle w:val="TableParagraph"/>
              <w:spacing w:line="206" w:lineRule="exact"/>
              <w:ind w:left="13" w:right="2"/>
              <w:jc w:val="center"/>
              <w:rPr>
                <w:rFonts w:ascii="Arial"/>
                <w:b/>
                <w:sz w:val="18"/>
              </w:rPr>
            </w:pPr>
            <w:r>
              <w:rPr>
                <w:rFonts w:ascii="Arial"/>
                <w:b/>
                <w:spacing w:val="-5"/>
                <w:sz w:val="18"/>
              </w:rPr>
              <w:t>No</w:t>
            </w:r>
          </w:p>
        </w:tc>
        <w:tc>
          <w:tcPr>
            <w:tcW w:w="1988" w:type="dxa"/>
          </w:tcPr>
          <w:p w14:paraId="3F922E59" w14:textId="77777777" w:rsidR="00AA4259" w:rsidRDefault="001B440B">
            <w:pPr>
              <w:pStyle w:val="TableParagraph"/>
              <w:ind w:left="107" w:right="104"/>
              <w:jc w:val="both"/>
              <w:rPr>
                <w:sz w:val="18"/>
              </w:rPr>
            </w:pPr>
            <w:r>
              <w:rPr>
                <w:sz w:val="18"/>
              </w:rPr>
              <w:t>El cumplimiento de la funcionalidad no se pudo demostrar o verificar</w:t>
            </w:r>
            <w:r>
              <w:rPr>
                <w:spacing w:val="76"/>
                <w:sz w:val="18"/>
              </w:rPr>
              <w:t xml:space="preserve">  </w:t>
            </w:r>
            <w:r>
              <w:rPr>
                <w:sz w:val="18"/>
              </w:rPr>
              <w:t>desde</w:t>
            </w:r>
            <w:r>
              <w:rPr>
                <w:spacing w:val="76"/>
                <w:sz w:val="18"/>
              </w:rPr>
              <w:t xml:space="preserve">  </w:t>
            </w:r>
            <w:r>
              <w:rPr>
                <w:spacing w:val="-5"/>
                <w:sz w:val="18"/>
              </w:rPr>
              <w:t>la</w:t>
            </w:r>
          </w:p>
          <w:p w14:paraId="6608E3D9" w14:textId="77777777" w:rsidR="00AA4259" w:rsidRDefault="001B440B">
            <w:pPr>
              <w:pStyle w:val="TableParagraph"/>
              <w:spacing w:line="206" w:lineRule="exact"/>
              <w:ind w:left="107" w:right="105"/>
              <w:rPr>
                <w:sz w:val="18"/>
              </w:rPr>
            </w:pPr>
            <w:r>
              <w:rPr>
                <w:spacing w:val="-2"/>
                <w:sz w:val="18"/>
              </w:rPr>
              <w:t>interfaz correspondiente.</w:t>
            </w:r>
          </w:p>
        </w:tc>
      </w:tr>
      <w:tr w:rsidR="00AA4259" w14:paraId="389095BB" w14:textId="77777777">
        <w:trPr>
          <w:trHeight w:val="1240"/>
        </w:trPr>
        <w:tc>
          <w:tcPr>
            <w:tcW w:w="1093" w:type="dxa"/>
            <w:shd w:val="clear" w:color="auto" w:fill="DEEAF6"/>
          </w:tcPr>
          <w:p w14:paraId="410CEECF" w14:textId="77777777" w:rsidR="00AA4259" w:rsidRDefault="001B440B">
            <w:pPr>
              <w:pStyle w:val="TableParagraph"/>
              <w:spacing w:line="206" w:lineRule="exact"/>
              <w:ind w:left="131"/>
              <w:rPr>
                <w:sz w:val="18"/>
              </w:rPr>
            </w:pPr>
            <w:r>
              <w:rPr>
                <w:sz w:val="18"/>
              </w:rPr>
              <w:t xml:space="preserve">3. </w:t>
            </w:r>
            <w:r>
              <w:rPr>
                <w:spacing w:val="-2"/>
                <w:sz w:val="18"/>
              </w:rPr>
              <w:t>ROLES</w:t>
            </w:r>
          </w:p>
        </w:tc>
        <w:tc>
          <w:tcPr>
            <w:tcW w:w="686" w:type="dxa"/>
            <w:shd w:val="clear" w:color="auto" w:fill="DEEAF6"/>
          </w:tcPr>
          <w:p w14:paraId="28326453" w14:textId="77777777" w:rsidR="00AA4259" w:rsidRDefault="001B440B">
            <w:pPr>
              <w:pStyle w:val="TableParagraph"/>
              <w:spacing w:line="206" w:lineRule="exact"/>
              <w:jc w:val="center"/>
              <w:rPr>
                <w:sz w:val="18"/>
              </w:rPr>
            </w:pPr>
            <w:r>
              <w:rPr>
                <w:spacing w:val="-5"/>
                <w:sz w:val="18"/>
              </w:rPr>
              <w:t>3.7</w:t>
            </w:r>
          </w:p>
        </w:tc>
        <w:tc>
          <w:tcPr>
            <w:tcW w:w="2920" w:type="dxa"/>
            <w:shd w:val="clear" w:color="auto" w:fill="DEEAF6"/>
          </w:tcPr>
          <w:p w14:paraId="303F97EC" w14:textId="77777777" w:rsidR="00AA4259" w:rsidRDefault="001B440B">
            <w:pPr>
              <w:pStyle w:val="TableParagraph"/>
              <w:ind w:left="122" w:right="120"/>
              <w:jc w:val="both"/>
              <w:rPr>
                <w:sz w:val="18"/>
              </w:rPr>
            </w:pPr>
            <w:r>
              <w:rPr>
                <w:sz w:val="18"/>
              </w:rPr>
              <w:t>El SGDEA debe permitir a un usuario</w:t>
            </w:r>
            <w:r>
              <w:rPr>
                <w:spacing w:val="-11"/>
                <w:sz w:val="18"/>
              </w:rPr>
              <w:t xml:space="preserve"> </w:t>
            </w:r>
            <w:r>
              <w:rPr>
                <w:sz w:val="18"/>
              </w:rPr>
              <w:t>autorizado</w:t>
            </w:r>
            <w:r>
              <w:rPr>
                <w:spacing w:val="-13"/>
                <w:sz w:val="18"/>
              </w:rPr>
              <w:t xml:space="preserve"> </w:t>
            </w:r>
            <w:r>
              <w:rPr>
                <w:sz w:val="18"/>
              </w:rPr>
              <w:t>navegar</w:t>
            </w:r>
            <w:r>
              <w:rPr>
                <w:spacing w:val="-11"/>
                <w:sz w:val="18"/>
              </w:rPr>
              <w:t xml:space="preserve"> </w:t>
            </w:r>
            <w:r>
              <w:rPr>
                <w:sz w:val="18"/>
              </w:rPr>
              <w:t>por</w:t>
            </w:r>
            <w:r>
              <w:rPr>
                <w:spacing w:val="-11"/>
                <w:sz w:val="18"/>
              </w:rPr>
              <w:t xml:space="preserve"> </w:t>
            </w:r>
            <w:r>
              <w:rPr>
                <w:sz w:val="18"/>
              </w:rPr>
              <w:t>la “Lista</w:t>
            </w:r>
            <w:r>
              <w:rPr>
                <w:spacing w:val="-1"/>
                <w:sz w:val="18"/>
              </w:rPr>
              <w:t xml:space="preserve"> </w:t>
            </w:r>
            <w:r>
              <w:rPr>
                <w:sz w:val="18"/>
              </w:rPr>
              <w:t>de</w:t>
            </w:r>
            <w:r>
              <w:rPr>
                <w:spacing w:val="-3"/>
                <w:sz w:val="18"/>
              </w:rPr>
              <w:t xml:space="preserve"> </w:t>
            </w:r>
            <w:r>
              <w:rPr>
                <w:sz w:val="18"/>
              </w:rPr>
              <w:t>control</w:t>
            </w:r>
            <w:r>
              <w:rPr>
                <w:spacing w:val="-3"/>
                <w:sz w:val="18"/>
              </w:rPr>
              <w:t xml:space="preserve"> </w:t>
            </w:r>
            <w:r>
              <w:rPr>
                <w:sz w:val="18"/>
              </w:rPr>
              <w:t>de</w:t>
            </w:r>
            <w:r>
              <w:rPr>
                <w:spacing w:val="-3"/>
                <w:sz w:val="18"/>
              </w:rPr>
              <w:t xml:space="preserve"> </w:t>
            </w:r>
            <w:r>
              <w:rPr>
                <w:sz w:val="18"/>
              </w:rPr>
              <w:t>acceso”</w:t>
            </w:r>
            <w:r>
              <w:rPr>
                <w:spacing w:val="-4"/>
                <w:sz w:val="18"/>
              </w:rPr>
              <w:t xml:space="preserve"> </w:t>
            </w:r>
            <w:r>
              <w:rPr>
                <w:sz w:val="18"/>
              </w:rPr>
              <w:t>de</w:t>
            </w:r>
            <w:r>
              <w:rPr>
                <w:spacing w:val="-1"/>
                <w:sz w:val="18"/>
              </w:rPr>
              <w:t xml:space="preserve"> </w:t>
            </w:r>
            <w:r>
              <w:rPr>
                <w:sz w:val="18"/>
              </w:rPr>
              <w:t>la entidad e inspeccionar las entradas de control de acceso.</w:t>
            </w:r>
          </w:p>
        </w:tc>
        <w:tc>
          <w:tcPr>
            <w:tcW w:w="1509" w:type="dxa"/>
            <w:shd w:val="clear" w:color="auto" w:fill="DEEAF6"/>
          </w:tcPr>
          <w:p w14:paraId="12B4156C" w14:textId="77777777" w:rsidR="00AA4259" w:rsidRDefault="001B440B">
            <w:pPr>
              <w:pStyle w:val="TableParagraph"/>
              <w:spacing w:line="206" w:lineRule="exact"/>
              <w:ind w:left="2" w:right="2"/>
              <w:jc w:val="center"/>
              <w:rPr>
                <w:sz w:val="18"/>
              </w:rPr>
            </w:pPr>
            <w:r>
              <w:rPr>
                <w:spacing w:val="-5"/>
                <w:sz w:val="18"/>
              </w:rPr>
              <w:t>Sí</w:t>
            </w:r>
          </w:p>
        </w:tc>
        <w:tc>
          <w:tcPr>
            <w:tcW w:w="1212" w:type="dxa"/>
            <w:shd w:val="clear" w:color="auto" w:fill="DEEAF6"/>
          </w:tcPr>
          <w:p w14:paraId="21A69E29" w14:textId="77777777" w:rsidR="00AA4259" w:rsidRDefault="001B440B">
            <w:pPr>
              <w:pStyle w:val="TableParagraph"/>
              <w:spacing w:line="206" w:lineRule="exact"/>
              <w:ind w:left="13" w:right="2"/>
              <w:jc w:val="center"/>
              <w:rPr>
                <w:rFonts w:ascii="Arial"/>
                <w:b/>
                <w:sz w:val="18"/>
              </w:rPr>
            </w:pPr>
            <w:r>
              <w:rPr>
                <w:rFonts w:ascii="Arial"/>
                <w:b/>
                <w:spacing w:val="-5"/>
                <w:sz w:val="18"/>
              </w:rPr>
              <w:t>No</w:t>
            </w:r>
          </w:p>
        </w:tc>
        <w:tc>
          <w:tcPr>
            <w:tcW w:w="1988" w:type="dxa"/>
            <w:shd w:val="clear" w:color="auto" w:fill="DEEAF6"/>
          </w:tcPr>
          <w:p w14:paraId="100E6124" w14:textId="77777777" w:rsidR="00AA4259" w:rsidRDefault="001B440B">
            <w:pPr>
              <w:pStyle w:val="TableParagraph"/>
              <w:ind w:left="107" w:right="104"/>
              <w:jc w:val="both"/>
              <w:rPr>
                <w:sz w:val="18"/>
              </w:rPr>
            </w:pPr>
            <w:r>
              <w:rPr>
                <w:sz w:val="18"/>
              </w:rPr>
              <w:t>El cumplimiento de la funcionalidad no se pudo demostrar o verificar</w:t>
            </w:r>
            <w:r>
              <w:rPr>
                <w:spacing w:val="76"/>
                <w:sz w:val="18"/>
              </w:rPr>
              <w:t xml:space="preserve">  </w:t>
            </w:r>
            <w:r>
              <w:rPr>
                <w:sz w:val="18"/>
              </w:rPr>
              <w:t>desde</w:t>
            </w:r>
            <w:r>
              <w:rPr>
                <w:spacing w:val="76"/>
                <w:sz w:val="18"/>
              </w:rPr>
              <w:t xml:space="preserve">  </w:t>
            </w:r>
            <w:r>
              <w:rPr>
                <w:spacing w:val="-5"/>
                <w:sz w:val="18"/>
              </w:rPr>
              <w:t>la</w:t>
            </w:r>
          </w:p>
          <w:p w14:paraId="12B1582E" w14:textId="77777777" w:rsidR="00AA4259" w:rsidRDefault="001B440B">
            <w:pPr>
              <w:pStyle w:val="TableParagraph"/>
              <w:spacing w:line="206" w:lineRule="exact"/>
              <w:ind w:left="107" w:right="105"/>
              <w:rPr>
                <w:sz w:val="18"/>
              </w:rPr>
            </w:pPr>
            <w:r>
              <w:rPr>
                <w:spacing w:val="-2"/>
                <w:sz w:val="18"/>
              </w:rPr>
              <w:t>interfaz correspondiente.</w:t>
            </w:r>
          </w:p>
        </w:tc>
      </w:tr>
      <w:tr w:rsidR="00AA4259" w14:paraId="7B2DD509" w14:textId="77777777">
        <w:trPr>
          <w:trHeight w:val="1241"/>
        </w:trPr>
        <w:tc>
          <w:tcPr>
            <w:tcW w:w="1093" w:type="dxa"/>
          </w:tcPr>
          <w:p w14:paraId="1DCD098B" w14:textId="77777777" w:rsidR="00AA4259" w:rsidRDefault="001B440B">
            <w:pPr>
              <w:pStyle w:val="TableParagraph"/>
              <w:spacing w:line="206" w:lineRule="exact"/>
              <w:ind w:left="131"/>
              <w:rPr>
                <w:sz w:val="18"/>
              </w:rPr>
            </w:pPr>
            <w:r>
              <w:rPr>
                <w:sz w:val="18"/>
              </w:rPr>
              <w:t xml:space="preserve">3. </w:t>
            </w:r>
            <w:r>
              <w:rPr>
                <w:spacing w:val="-2"/>
                <w:sz w:val="18"/>
              </w:rPr>
              <w:t>ROLES</w:t>
            </w:r>
          </w:p>
        </w:tc>
        <w:tc>
          <w:tcPr>
            <w:tcW w:w="686" w:type="dxa"/>
          </w:tcPr>
          <w:p w14:paraId="5DF3CE78" w14:textId="77777777" w:rsidR="00AA4259" w:rsidRDefault="001B440B">
            <w:pPr>
              <w:pStyle w:val="TableParagraph"/>
              <w:spacing w:line="206" w:lineRule="exact"/>
              <w:jc w:val="center"/>
              <w:rPr>
                <w:sz w:val="18"/>
              </w:rPr>
            </w:pPr>
            <w:r>
              <w:rPr>
                <w:spacing w:val="-5"/>
                <w:sz w:val="18"/>
              </w:rPr>
              <w:t>3.8</w:t>
            </w:r>
          </w:p>
        </w:tc>
        <w:tc>
          <w:tcPr>
            <w:tcW w:w="2920" w:type="dxa"/>
          </w:tcPr>
          <w:p w14:paraId="6D44BB8A" w14:textId="77777777" w:rsidR="00AA4259" w:rsidRDefault="001B440B">
            <w:pPr>
              <w:pStyle w:val="TableParagraph"/>
              <w:ind w:left="122" w:right="120"/>
              <w:jc w:val="both"/>
              <w:rPr>
                <w:sz w:val="18"/>
              </w:rPr>
            </w:pPr>
            <w:r>
              <w:rPr>
                <w:sz w:val="18"/>
              </w:rPr>
              <w:t>El SGDEA debe permitir a un usuario autorizado modificar la “Lista de control de acceso” de una</w:t>
            </w:r>
            <w:r>
              <w:rPr>
                <w:spacing w:val="-7"/>
                <w:sz w:val="18"/>
              </w:rPr>
              <w:t xml:space="preserve"> </w:t>
            </w:r>
            <w:r>
              <w:rPr>
                <w:sz w:val="18"/>
              </w:rPr>
              <w:t>entidad</w:t>
            </w:r>
            <w:r>
              <w:rPr>
                <w:spacing w:val="-7"/>
                <w:sz w:val="18"/>
              </w:rPr>
              <w:t xml:space="preserve"> </w:t>
            </w:r>
            <w:r>
              <w:rPr>
                <w:sz w:val="18"/>
              </w:rPr>
              <w:t>para</w:t>
            </w:r>
            <w:r>
              <w:rPr>
                <w:spacing w:val="-9"/>
                <w:sz w:val="18"/>
              </w:rPr>
              <w:t xml:space="preserve"> </w:t>
            </w:r>
            <w:r>
              <w:rPr>
                <w:sz w:val="18"/>
              </w:rPr>
              <w:t>cambiar</w:t>
            </w:r>
            <w:r>
              <w:rPr>
                <w:spacing w:val="-7"/>
                <w:sz w:val="18"/>
              </w:rPr>
              <w:t xml:space="preserve"> </w:t>
            </w:r>
            <w:r>
              <w:rPr>
                <w:sz w:val="18"/>
              </w:rPr>
              <w:t>el</w:t>
            </w:r>
            <w:r>
              <w:rPr>
                <w:spacing w:val="-7"/>
                <w:sz w:val="18"/>
              </w:rPr>
              <w:t xml:space="preserve"> </w:t>
            </w:r>
            <w:r>
              <w:rPr>
                <w:sz w:val="18"/>
              </w:rPr>
              <w:t>valor de los roles.</w:t>
            </w:r>
          </w:p>
        </w:tc>
        <w:tc>
          <w:tcPr>
            <w:tcW w:w="1509" w:type="dxa"/>
          </w:tcPr>
          <w:p w14:paraId="00DB9732" w14:textId="77777777" w:rsidR="00AA4259" w:rsidRDefault="001B440B">
            <w:pPr>
              <w:pStyle w:val="TableParagraph"/>
              <w:spacing w:line="206" w:lineRule="exact"/>
              <w:ind w:left="2" w:right="2"/>
              <w:jc w:val="center"/>
              <w:rPr>
                <w:sz w:val="18"/>
              </w:rPr>
            </w:pPr>
            <w:r>
              <w:rPr>
                <w:spacing w:val="-5"/>
                <w:sz w:val="18"/>
              </w:rPr>
              <w:t>Sí</w:t>
            </w:r>
          </w:p>
        </w:tc>
        <w:tc>
          <w:tcPr>
            <w:tcW w:w="1212" w:type="dxa"/>
          </w:tcPr>
          <w:p w14:paraId="03440899" w14:textId="77777777" w:rsidR="00AA4259" w:rsidRDefault="001B440B">
            <w:pPr>
              <w:pStyle w:val="TableParagraph"/>
              <w:spacing w:line="206" w:lineRule="exact"/>
              <w:ind w:left="13" w:right="2"/>
              <w:jc w:val="center"/>
              <w:rPr>
                <w:rFonts w:ascii="Arial"/>
                <w:b/>
                <w:sz w:val="18"/>
              </w:rPr>
            </w:pPr>
            <w:r>
              <w:rPr>
                <w:rFonts w:ascii="Arial"/>
                <w:b/>
                <w:spacing w:val="-5"/>
                <w:sz w:val="18"/>
              </w:rPr>
              <w:t>No</w:t>
            </w:r>
          </w:p>
        </w:tc>
        <w:tc>
          <w:tcPr>
            <w:tcW w:w="1988" w:type="dxa"/>
          </w:tcPr>
          <w:p w14:paraId="640A883C" w14:textId="77777777" w:rsidR="00AA4259" w:rsidRDefault="001B440B">
            <w:pPr>
              <w:pStyle w:val="TableParagraph"/>
              <w:ind w:left="107" w:right="104"/>
              <w:jc w:val="both"/>
              <w:rPr>
                <w:sz w:val="18"/>
              </w:rPr>
            </w:pPr>
            <w:r>
              <w:rPr>
                <w:sz w:val="18"/>
              </w:rPr>
              <w:t>El cumplimiento de la funcionalidad no se pudo demostrar o verificar</w:t>
            </w:r>
            <w:r>
              <w:rPr>
                <w:spacing w:val="76"/>
                <w:sz w:val="18"/>
              </w:rPr>
              <w:t xml:space="preserve">  </w:t>
            </w:r>
            <w:r>
              <w:rPr>
                <w:sz w:val="18"/>
              </w:rPr>
              <w:t>desde</w:t>
            </w:r>
            <w:r>
              <w:rPr>
                <w:spacing w:val="76"/>
                <w:sz w:val="18"/>
              </w:rPr>
              <w:t xml:space="preserve">  </w:t>
            </w:r>
            <w:r>
              <w:rPr>
                <w:spacing w:val="-5"/>
                <w:sz w:val="18"/>
              </w:rPr>
              <w:t>la</w:t>
            </w:r>
          </w:p>
          <w:p w14:paraId="0319430C" w14:textId="77777777" w:rsidR="00AA4259" w:rsidRDefault="001B440B">
            <w:pPr>
              <w:pStyle w:val="TableParagraph"/>
              <w:spacing w:line="206" w:lineRule="exact"/>
              <w:ind w:left="107" w:right="105"/>
              <w:rPr>
                <w:sz w:val="18"/>
              </w:rPr>
            </w:pPr>
            <w:r>
              <w:rPr>
                <w:spacing w:val="-2"/>
                <w:sz w:val="18"/>
              </w:rPr>
              <w:t>interfaz correspondiente.</w:t>
            </w:r>
          </w:p>
        </w:tc>
      </w:tr>
      <w:tr w:rsidR="00AA4259" w14:paraId="79CB156F" w14:textId="77777777">
        <w:trPr>
          <w:trHeight w:val="1243"/>
        </w:trPr>
        <w:tc>
          <w:tcPr>
            <w:tcW w:w="1093" w:type="dxa"/>
            <w:shd w:val="clear" w:color="auto" w:fill="DEEAF6"/>
          </w:tcPr>
          <w:p w14:paraId="2852A486" w14:textId="77777777" w:rsidR="00AA4259" w:rsidRDefault="001B440B">
            <w:pPr>
              <w:pStyle w:val="TableParagraph"/>
              <w:spacing w:line="206" w:lineRule="exact"/>
              <w:ind w:left="131"/>
              <w:rPr>
                <w:sz w:val="18"/>
              </w:rPr>
            </w:pPr>
            <w:r>
              <w:rPr>
                <w:sz w:val="18"/>
              </w:rPr>
              <w:t xml:space="preserve">3. </w:t>
            </w:r>
            <w:r>
              <w:rPr>
                <w:spacing w:val="-2"/>
                <w:sz w:val="18"/>
              </w:rPr>
              <w:t>ROLES</w:t>
            </w:r>
          </w:p>
        </w:tc>
        <w:tc>
          <w:tcPr>
            <w:tcW w:w="686" w:type="dxa"/>
            <w:shd w:val="clear" w:color="auto" w:fill="DEEAF6"/>
          </w:tcPr>
          <w:p w14:paraId="057E629A" w14:textId="77777777" w:rsidR="00AA4259" w:rsidRDefault="001B440B">
            <w:pPr>
              <w:pStyle w:val="TableParagraph"/>
              <w:spacing w:line="206" w:lineRule="exact"/>
              <w:jc w:val="center"/>
              <w:rPr>
                <w:sz w:val="18"/>
              </w:rPr>
            </w:pPr>
            <w:r>
              <w:rPr>
                <w:spacing w:val="-5"/>
                <w:sz w:val="18"/>
              </w:rPr>
              <w:t>3.9</w:t>
            </w:r>
          </w:p>
        </w:tc>
        <w:tc>
          <w:tcPr>
            <w:tcW w:w="2920" w:type="dxa"/>
            <w:shd w:val="clear" w:color="auto" w:fill="DEEAF6"/>
          </w:tcPr>
          <w:p w14:paraId="5C997114" w14:textId="77777777" w:rsidR="00AA4259" w:rsidRDefault="001B440B">
            <w:pPr>
              <w:pStyle w:val="TableParagraph"/>
              <w:ind w:left="122" w:right="117"/>
              <w:jc w:val="both"/>
              <w:rPr>
                <w:sz w:val="18"/>
              </w:rPr>
            </w:pPr>
            <w:r>
              <w:rPr>
                <w:sz w:val="18"/>
              </w:rPr>
              <w:t>El SGDEA debe autorizar a un usuario activo para realizar funciones sobre servicios y/o entidades de acuerdo con lo establecido en su rol.</w:t>
            </w:r>
          </w:p>
        </w:tc>
        <w:tc>
          <w:tcPr>
            <w:tcW w:w="1509" w:type="dxa"/>
            <w:shd w:val="clear" w:color="auto" w:fill="DEEAF6"/>
          </w:tcPr>
          <w:p w14:paraId="059402E2" w14:textId="77777777" w:rsidR="00AA4259" w:rsidRDefault="001B440B">
            <w:pPr>
              <w:pStyle w:val="TableParagraph"/>
              <w:spacing w:line="206" w:lineRule="exact"/>
              <w:ind w:left="2" w:right="2"/>
              <w:jc w:val="center"/>
              <w:rPr>
                <w:sz w:val="18"/>
              </w:rPr>
            </w:pPr>
            <w:r>
              <w:rPr>
                <w:spacing w:val="-5"/>
                <w:sz w:val="18"/>
              </w:rPr>
              <w:t>Sí</w:t>
            </w:r>
          </w:p>
        </w:tc>
        <w:tc>
          <w:tcPr>
            <w:tcW w:w="1212" w:type="dxa"/>
            <w:shd w:val="clear" w:color="auto" w:fill="DEEAF6"/>
          </w:tcPr>
          <w:p w14:paraId="1A3F39D2" w14:textId="77777777" w:rsidR="00AA4259" w:rsidRDefault="001B440B">
            <w:pPr>
              <w:pStyle w:val="TableParagraph"/>
              <w:spacing w:line="206" w:lineRule="exact"/>
              <w:ind w:left="13" w:right="2"/>
              <w:jc w:val="center"/>
              <w:rPr>
                <w:rFonts w:ascii="Arial"/>
                <w:b/>
                <w:sz w:val="18"/>
              </w:rPr>
            </w:pPr>
            <w:r>
              <w:rPr>
                <w:rFonts w:ascii="Arial"/>
                <w:b/>
                <w:spacing w:val="-5"/>
                <w:sz w:val="18"/>
              </w:rPr>
              <w:t>No</w:t>
            </w:r>
          </w:p>
        </w:tc>
        <w:tc>
          <w:tcPr>
            <w:tcW w:w="1988" w:type="dxa"/>
            <w:shd w:val="clear" w:color="auto" w:fill="DEEAF6"/>
          </w:tcPr>
          <w:p w14:paraId="0699FD17" w14:textId="77777777" w:rsidR="00AA4259" w:rsidRDefault="001B440B">
            <w:pPr>
              <w:pStyle w:val="TableParagraph"/>
              <w:ind w:left="107" w:right="104"/>
              <w:jc w:val="both"/>
              <w:rPr>
                <w:sz w:val="18"/>
              </w:rPr>
            </w:pPr>
            <w:r>
              <w:rPr>
                <w:sz w:val="18"/>
              </w:rPr>
              <w:t xml:space="preserve">El cumplimiento de la funcionalidad no se pudo demostrar o verificar desde la </w:t>
            </w:r>
            <w:r>
              <w:rPr>
                <w:spacing w:val="-2"/>
                <w:sz w:val="18"/>
              </w:rPr>
              <w:t>interfaz</w:t>
            </w:r>
          </w:p>
          <w:p w14:paraId="5C8F1FFD" w14:textId="77777777" w:rsidR="00AA4259" w:rsidRDefault="001B440B">
            <w:pPr>
              <w:pStyle w:val="TableParagraph"/>
              <w:spacing w:before="1" w:line="187" w:lineRule="exact"/>
              <w:ind w:left="107"/>
              <w:rPr>
                <w:sz w:val="18"/>
              </w:rPr>
            </w:pPr>
            <w:r>
              <w:rPr>
                <w:spacing w:val="-2"/>
                <w:sz w:val="18"/>
              </w:rPr>
              <w:t>correspondiente.</w:t>
            </w:r>
          </w:p>
        </w:tc>
      </w:tr>
      <w:tr w:rsidR="00AA4259" w14:paraId="3BCDCA20" w14:textId="77777777">
        <w:trPr>
          <w:trHeight w:val="1240"/>
        </w:trPr>
        <w:tc>
          <w:tcPr>
            <w:tcW w:w="1093" w:type="dxa"/>
          </w:tcPr>
          <w:p w14:paraId="7F022C12" w14:textId="77777777" w:rsidR="00AA4259" w:rsidRDefault="001B440B">
            <w:pPr>
              <w:pStyle w:val="TableParagraph"/>
              <w:spacing w:line="206" w:lineRule="exact"/>
              <w:ind w:left="131"/>
              <w:rPr>
                <w:sz w:val="18"/>
              </w:rPr>
            </w:pPr>
            <w:r>
              <w:rPr>
                <w:sz w:val="18"/>
              </w:rPr>
              <w:t xml:space="preserve">3. </w:t>
            </w:r>
            <w:r>
              <w:rPr>
                <w:spacing w:val="-2"/>
                <w:sz w:val="18"/>
              </w:rPr>
              <w:t>ROLES</w:t>
            </w:r>
          </w:p>
        </w:tc>
        <w:tc>
          <w:tcPr>
            <w:tcW w:w="686" w:type="dxa"/>
          </w:tcPr>
          <w:p w14:paraId="1161AC59" w14:textId="77777777" w:rsidR="00AA4259" w:rsidRDefault="001B440B">
            <w:pPr>
              <w:pStyle w:val="TableParagraph"/>
              <w:spacing w:line="206" w:lineRule="exact"/>
              <w:jc w:val="center"/>
              <w:rPr>
                <w:sz w:val="18"/>
              </w:rPr>
            </w:pPr>
            <w:r>
              <w:rPr>
                <w:spacing w:val="-4"/>
                <w:sz w:val="18"/>
              </w:rPr>
              <w:t>3.10</w:t>
            </w:r>
          </w:p>
        </w:tc>
        <w:tc>
          <w:tcPr>
            <w:tcW w:w="2920" w:type="dxa"/>
          </w:tcPr>
          <w:p w14:paraId="6B1D84E8" w14:textId="77777777" w:rsidR="00AA4259" w:rsidRDefault="001B440B">
            <w:pPr>
              <w:pStyle w:val="TableParagraph"/>
              <w:ind w:left="122" w:right="120"/>
              <w:jc w:val="both"/>
              <w:rPr>
                <w:sz w:val="18"/>
              </w:rPr>
            </w:pPr>
            <w:r>
              <w:rPr>
                <w:sz w:val="18"/>
              </w:rPr>
              <w:t>El SGDEA debe permitir a un usuario autorizado generar un informe que muestre las funciones que un usuario específico</w:t>
            </w:r>
            <w:r>
              <w:rPr>
                <w:spacing w:val="45"/>
                <w:sz w:val="18"/>
              </w:rPr>
              <w:t xml:space="preserve">  </w:t>
            </w:r>
            <w:r>
              <w:rPr>
                <w:sz w:val="18"/>
              </w:rPr>
              <w:t>está</w:t>
            </w:r>
            <w:r>
              <w:rPr>
                <w:spacing w:val="46"/>
                <w:sz w:val="18"/>
              </w:rPr>
              <w:t xml:space="preserve">  </w:t>
            </w:r>
            <w:r>
              <w:rPr>
                <w:sz w:val="18"/>
              </w:rPr>
              <w:t>autorizado</w:t>
            </w:r>
            <w:r>
              <w:rPr>
                <w:spacing w:val="44"/>
                <w:sz w:val="18"/>
              </w:rPr>
              <w:t xml:space="preserve">  </w:t>
            </w:r>
            <w:r>
              <w:rPr>
                <w:spacing w:val="-10"/>
                <w:sz w:val="18"/>
              </w:rPr>
              <w:t>a</w:t>
            </w:r>
          </w:p>
          <w:p w14:paraId="6680A96C" w14:textId="77777777" w:rsidR="00AA4259" w:rsidRDefault="001B440B">
            <w:pPr>
              <w:pStyle w:val="TableParagraph"/>
              <w:spacing w:line="187" w:lineRule="exact"/>
              <w:ind w:left="122"/>
              <w:rPr>
                <w:sz w:val="18"/>
              </w:rPr>
            </w:pPr>
            <w:r>
              <w:rPr>
                <w:spacing w:val="-2"/>
                <w:sz w:val="18"/>
              </w:rPr>
              <w:t>realizar.</w:t>
            </w:r>
          </w:p>
        </w:tc>
        <w:tc>
          <w:tcPr>
            <w:tcW w:w="1509" w:type="dxa"/>
          </w:tcPr>
          <w:p w14:paraId="70F078DC" w14:textId="77777777" w:rsidR="00AA4259" w:rsidRDefault="001B440B">
            <w:pPr>
              <w:pStyle w:val="TableParagraph"/>
              <w:spacing w:line="206" w:lineRule="exact"/>
              <w:ind w:left="2" w:right="2"/>
              <w:jc w:val="center"/>
              <w:rPr>
                <w:sz w:val="18"/>
              </w:rPr>
            </w:pPr>
            <w:r>
              <w:rPr>
                <w:spacing w:val="-5"/>
                <w:sz w:val="18"/>
              </w:rPr>
              <w:t>Sí</w:t>
            </w:r>
          </w:p>
        </w:tc>
        <w:tc>
          <w:tcPr>
            <w:tcW w:w="1212" w:type="dxa"/>
          </w:tcPr>
          <w:p w14:paraId="54598DF3" w14:textId="77777777" w:rsidR="00AA4259" w:rsidRDefault="001B440B">
            <w:pPr>
              <w:pStyle w:val="TableParagraph"/>
              <w:spacing w:line="206" w:lineRule="exact"/>
              <w:ind w:left="13" w:right="2"/>
              <w:jc w:val="center"/>
              <w:rPr>
                <w:rFonts w:ascii="Arial"/>
                <w:b/>
                <w:sz w:val="18"/>
              </w:rPr>
            </w:pPr>
            <w:r>
              <w:rPr>
                <w:rFonts w:ascii="Arial"/>
                <w:b/>
                <w:spacing w:val="-5"/>
                <w:sz w:val="18"/>
              </w:rPr>
              <w:t>No</w:t>
            </w:r>
          </w:p>
        </w:tc>
        <w:tc>
          <w:tcPr>
            <w:tcW w:w="1988" w:type="dxa"/>
          </w:tcPr>
          <w:p w14:paraId="0AA79133" w14:textId="77777777" w:rsidR="00AA4259" w:rsidRDefault="001B440B">
            <w:pPr>
              <w:pStyle w:val="TableParagraph"/>
              <w:ind w:left="107" w:right="104"/>
              <w:jc w:val="both"/>
              <w:rPr>
                <w:sz w:val="18"/>
              </w:rPr>
            </w:pPr>
            <w:r>
              <w:rPr>
                <w:sz w:val="18"/>
              </w:rPr>
              <w:t xml:space="preserve">El cumplimiento de la funcionalidad no se pudo demostrar o verificar desde la </w:t>
            </w:r>
            <w:r>
              <w:rPr>
                <w:spacing w:val="-2"/>
                <w:sz w:val="18"/>
              </w:rPr>
              <w:t>interfaz</w:t>
            </w:r>
          </w:p>
          <w:p w14:paraId="597A16E9" w14:textId="77777777" w:rsidR="00AA4259" w:rsidRDefault="001B440B">
            <w:pPr>
              <w:pStyle w:val="TableParagraph"/>
              <w:spacing w:line="187" w:lineRule="exact"/>
              <w:ind w:left="107"/>
              <w:rPr>
                <w:sz w:val="18"/>
              </w:rPr>
            </w:pPr>
            <w:r>
              <w:rPr>
                <w:spacing w:val="-2"/>
                <w:sz w:val="18"/>
              </w:rPr>
              <w:t>correspondiente.</w:t>
            </w:r>
          </w:p>
        </w:tc>
      </w:tr>
    </w:tbl>
    <w:p w14:paraId="60D01387" w14:textId="77777777" w:rsidR="00AA4259" w:rsidRDefault="00AA4259">
      <w:pPr>
        <w:pStyle w:val="TableParagraph"/>
        <w:spacing w:line="187" w:lineRule="exact"/>
        <w:rPr>
          <w:sz w:val="18"/>
        </w:rPr>
        <w:sectPr w:rsidR="00AA4259">
          <w:pgSz w:w="12240" w:h="15840"/>
          <w:pgMar w:top="960" w:right="720" w:bottom="1280" w:left="720" w:header="751" w:footer="1083" w:gutter="0"/>
          <w:cols w:space="720"/>
        </w:sectPr>
      </w:pPr>
    </w:p>
    <w:p w14:paraId="2989FD15" w14:textId="77777777" w:rsidR="00AA4259" w:rsidRDefault="00AA4259">
      <w:pPr>
        <w:pStyle w:val="Textoindependiente"/>
        <w:spacing w:before="216"/>
        <w:rPr>
          <w:rFonts w:ascii="Arial"/>
          <w:b/>
          <w:sz w:val="20"/>
        </w:rPr>
      </w:pPr>
    </w:p>
    <w:tbl>
      <w:tblPr>
        <w:tblStyle w:val="TableNormal"/>
        <w:tblW w:w="0" w:type="auto"/>
        <w:tblInd w:w="989" w:type="dxa"/>
        <w:tblLayout w:type="fixed"/>
        <w:tblLook w:val="01E0" w:firstRow="1" w:lastRow="1" w:firstColumn="1" w:lastColumn="1" w:noHBand="0" w:noVBand="0"/>
      </w:tblPr>
      <w:tblGrid>
        <w:gridCol w:w="1093"/>
        <w:gridCol w:w="686"/>
        <w:gridCol w:w="2919"/>
        <w:gridCol w:w="1511"/>
        <w:gridCol w:w="1212"/>
        <w:gridCol w:w="1988"/>
      </w:tblGrid>
      <w:tr w:rsidR="00AA4259" w14:paraId="2AF763B7" w14:textId="77777777">
        <w:trPr>
          <w:trHeight w:val="413"/>
        </w:trPr>
        <w:tc>
          <w:tcPr>
            <w:tcW w:w="1093" w:type="dxa"/>
            <w:shd w:val="clear" w:color="auto" w:fill="5B9BD4"/>
          </w:tcPr>
          <w:p w14:paraId="2DBEDCB5" w14:textId="77777777" w:rsidR="00AA4259" w:rsidRDefault="001B440B">
            <w:pPr>
              <w:pStyle w:val="TableParagraph"/>
              <w:spacing w:before="103"/>
              <w:ind w:right="14"/>
              <w:jc w:val="center"/>
              <w:rPr>
                <w:rFonts w:ascii="Arial"/>
                <w:b/>
                <w:sz w:val="18"/>
              </w:rPr>
            </w:pPr>
            <w:r>
              <w:rPr>
                <w:rFonts w:ascii="Arial"/>
                <w:b/>
                <w:color w:val="FFFFFF"/>
                <w:spacing w:val="-2"/>
                <w:sz w:val="18"/>
              </w:rPr>
              <w:t>SERVICIO</w:t>
            </w:r>
          </w:p>
        </w:tc>
        <w:tc>
          <w:tcPr>
            <w:tcW w:w="686" w:type="dxa"/>
            <w:shd w:val="clear" w:color="auto" w:fill="5B9BD4"/>
          </w:tcPr>
          <w:p w14:paraId="0E25C993" w14:textId="77777777" w:rsidR="00AA4259" w:rsidRDefault="001B440B">
            <w:pPr>
              <w:pStyle w:val="TableParagraph"/>
              <w:spacing w:line="206" w:lineRule="exact"/>
              <w:ind w:left="123" w:right="118" w:firstLine="74"/>
              <w:rPr>
                <w:rFonts w:ascii="Arial"/>
                <w:b/>
                <w:sz w:val="18"/>
              </w:rPr>
            </w:pPr>
            <w:r>
              <w:rPr>
                <w:rFonts w:ascii="Arial"/>
                <w:b/>
                <w:color w:val="FFFFFF"/>
                <w:spacing w:val="-4"/>
                <w:sz w:val="18"/>
              </w:rPr>
              <w:t>No. REQ.</w:t>
            </w:r>
          </w:p>
        </w:tc>
        <w:tc>
          <w:tcPr>
            <w:tcW w:w="2919" w:type="dxa"/>
            <w:shd w:val="clear" w:color="auto" w:fill="5B9BD4"/>
          </w:tcPr>
          <w:p w14:paraId="5AB2BA42" w14:textId="77777777" w:rsidR="00AA4259" w:rsidRDefault="001B440B">
            <w:pPr>
              <w:pStyle w:val="TableParagraph"/>
              <w:spacing w:before="103"/>
              <w:ind w:left="964"/>
              <w:rPr>
                <w:rFonts w:ascii="Arial"/>
                <w:b/>
                <w:sz w:val="18"/>
              </w:rPr>
            </w:pPr>
            <w:r>
              <w:rPr>
                <w:rFonts w:ascii="Arial"/>
                <w:b/>
                <w:color w:val="FFFFFF"/>
                <w:spacing w:val="-2"/>
                <w:sz w:val="18"/>
              </w:rPr>
              <w:t>REQUISITO</w:t>
            </w:r>
          </w:p>
        </w:tc>
        <w:tc>
          <w:tcPr>
            <w:tcW w:w="1511" w:type="dxa"/>
            <w:shd w:val="clear" w:color="auto" w:fill="5B9BD4"/>
          </w:tcPr>
          <w:p w14:paraId="15A0561D" w14:textId="77777777" w:rsidR="00AA4259" w:rsidRDefault="001B440B">
            <w:pPr>
              <w:pStyle w:val="TableParagraph"/>
              <w:spacing w:before="103"/>
              <w:ind w:right="2"/>
              <w:jc w:val="center"/>
              <w:rPr>
                <w:rFonts w:ascii="Arial"/>
                <w:b/>
                <w:sz w:val="18"/>
              </w:rPr>
            </w:pPr>
            <w:r>
              <w:rPr>
                <w:rFonts w:ascii="Arial"/>
                <w:b/>
                <w:color w:val="FFFFFF"/>
                <w:spacing w:val="-2"/>
                <w:sz w:val="18"/>
              </w:rPr>
              <w:t>OBLIGATORIO</w:t>
            </w:r>
          </w:p>
        </w:tc>
        <w:tc>
          <w:tcPr>
            <w:tcW w:w="1212" w:type="dxa"/>
            <w:shd w:val="clear" w:color="auto" w:fill="5B9BD4"/>
          </w:tcPr>
          <w:p w14:paraId="43144BBC" w14:textId="77777777" w:rsidR="00AA4259" w:rsidRDefault="001B440B">
            <w:pPr>
              <w:pStyle w:val="TableParagraph"/>
              <w:spacing w:before="103"/>
              <w:ind w:left="13" w:right="2"/>
              <w:jc w:val="center"/>
              <w:rPr>
                <w:rFonts w:ascii="Arial" w:hAnsi="Arial"/>
                <w:b/>
                <w:sz w:val="18"/>
              </w:rPr>
            </w:pPr>
            <w:r>
              <w:rPr>
                <w:rFonts w:ascii="Arial" w:hAnsi="Arial"/>
                <w:b/>
                <w:color w:val="FFFFFF"/>
                <w:spacing w:val="-2"/>
                <w:sz w:val="18"/>
              </w:rPr>
              <w:t>¿CUMPLE?</w:t>
            </w:r>
          </w:p>
        </w:tc>
        <w:tc>
          <w:tcPr>
            <w:tcW w:w="1988" w:type="dxa"/>
            <w:shd w:val="clear" w:color="auto" w:fill="5B9BD4"/>
          </w:tcPr>
          <w:p w14:paraId="7CAA43C9" w14:textId="77777777" w:rsidR="00AA4259" w:rsidRDefault="001B440B">
            <w:pPr>
              <w:pStyle w:val="TableParagraph"/>
              <w:spacing w:before="103"/>
              <w:ind w:right="5"/>
              <w:jc w:val="center"/>
              <w:rPr>
                <w:rFonts w:ascii="Arial"/>
                <w:b/>
                <w:sz w:val="18"/>
              </w:rPr>
            </w:pPr>
            <w:r>
              <w:rPr>
                <w:rFonts w:ascii="Arial"/>
                <w:b/>
                <w:color w:val="FFFFFF"/>
                <w:spacing w:val="-4"/>
                <w:sz w:val="18"/>
              </w:rPr>
              <w:t>NOTAS</w:t>
            </w:r>
          </w:p>
        </w:tc>
      </w:tr>
      <w:tr w:rsidR="00AA4259" w14:paraId="71B0CC20" w14:textId="77777777">
        <w:trPr>
          <w:trHeight w:val="1243"/>
        </w:trPr>
        <w:tc>
          <w:tcPr>
            <w:tcW w:w="1093" w:type="dxa"/>
            <w:shd w:val="clear" w:color="auto" w:fill="DEEAF6"/>
          </w:tcPr>
          <w:p w14:paraId="6FB93A52" w14:textId="77777777" w:rsidR="00AA4259" w:rsidRDefault="001B440B">
            <w:pPr>
              <w:pStyle w:val="TableParagraph"/>
              <w:spacing w:line="206" w:lineRule="exact"/>
              <w:ind w:left="131"/>
              <w:rPr>
                <w:sz w:val="18"/>
              </w:rPr>
            </w:pPr>
            <w:r>
              <w:rPr>
                <w:sz w:val="18"/>
              </w:rPr>
              <w:t xml:space="preserve">3. </w:t>
            </w:r>
            <w:r>
              <w:rPr>
                <w:spacing w:val="-2"/>
                <w:sz w:val="18"/>
              </w:rPr>
              <w:t>ROLES</w:t>
            </w:r>
          </w:p>
        </w:tc>
        <w:tc>
          <w:tcPr>
            <w:tcW w:w="686" w:type="dxa"/>
            <w:shd w:val="clear" w:color="auto" w:fill="DEEAF6"/>
          </w:tcPr>
          <w:p w14:paraId="2FFF49A3" w14:textId="77777777" w:rsidR="00AA4259" w:rsidRDefault="001B440B">
            <w:pPr>
              <w:pStyle w:val="TableParagraph"/>
              <w:spacing w:line="206" w:lineRule="exact"/>
              <w:ind w:left="166"/>
              <w:rPr>
                <w:sz w:val="18"/>
              </w:rPr>
            </w:pPr>
            <w:r>
              <w:rPr>
                <w:spacing w:val="-4"/>
                <w:sz w:val="18"/>
              </w:rPr>
              <w:t>3.11</w:t>
            </w:r>
          </w:p>
        </w:tc>
        <w:tc>
          <w:tcPr>
            <w:tcW w:w="2919" w:type="dxa"/>
            <w:shd w:val="clear" w:color="auto" w:fill="DEEAF6"/>
          </w:tcPr>
          <w:p w14:paraId="6FB8B0C7" w14:textId="77777777" w:rsidR="00AA4259" w:rsidRDefault="001B440B">
            <w:pPr>
              <w:pStyle w:val="TableParagraph"/>
              <w:ind w:left="122" w:right="119"/>
              <w:jc w:val="both"/>
              <w:rPr>
                <w:sz w:val="18"/>
              </w:rPr>
            </w:pPr>
            <w:r>
              <w:rPr>
                <w:sz w:val="18"/>
              </w:rPr>
              <w:t>El SGDEA debe permitir a un usuario autorizado generar un informe que muestre la lista de funciones que pertenecían a un rol</w:t>
            </w:r>
            <w:r>
              <w:rPr>
                <w:spacing w:val="36"/>
                <w:sz w:val="18"/>
              </w:rPr>
              <w:t xml:space="preserve"> </w:t>
            </w:r>
            <w:r>
              <w:rPr>
                <w:sz w:val="18"/>
              </w:rPr>
              <w:t>determinado</w:t>
            </w:r>
            <w:r>
              <w:rPr>
                <w:spacing w:val="37"/>
                <w:sz w:val="18"/>
              </w:rPr>
              <w:t xml:space="preserve"> </w:t>
            </w:r>
            <w:r>
              <w:rPr>
                <w:sz w:val="18"/>
              </w:rPr>
              <w:t>en</w:t>
            </w:r>
            <w:r>
              <w:rPr>
                <w:spacing w:val="36"/>
                <w:sz w:val="18"/>
              </w:rPr>
              <w:t xml:space="preserve"> </w:t>
            </w:r>
            <w:r>
              <w:rPr>
                <w:sz w:val="18"/>
              </w:rPr>
              <w:t>una</w:t>
            </w:r>
            <w:r>
              <w:rPr>
                <w:spacing w:val="37"/>
                <w:sz w:val="18"/>
              </w:rPr>
              <w:t xml:space="preserve"> </w:t>
            </w:r>
            <w:r>
              <w:rPr>
                <w:sz w:val="18"/>
              </w:rPr>
              <w:t>fecha</w:t>
            </w:r>
            <w:r>
              <w:rPr>
                <w:spacing w:val="37"/>
                <w:sz w:val="18"/>
              </w:rPr>
              <w:t xml:space="preserve"> </w:t>
            </w:r>
            <w:r>
              <w:rPr>
                <w:spacing w:val="-10"/>
                <w:sz w:val="18"/>
              </w:rPr>
              <w:t>y</w:t>
            </w:r>
          </w:p>
          <w:p w14:paraId="1B62B5D6" w14:textId="77777777" w:rsidR="00AA4259" w:rsidRDefault="001B440B">
            <w:pPr>
              <w:pStyle w:val="TableParagraph"/>
              <w:spacing w:before="1" w:line="187" w:lineRule="exact"/>
              <w:ind w:left="122"/>
              <w:jc w:val="both"/>
              <w:rPr>
                <w:sz w:val="18"/>
              </w:rPr>
            </w:pPr>
            <w:r>
              <w:rPr>
                <w:sz w:val="18"/>
              </w:rPr>
              <w:t xml:space="preserve">hora </w:t>
            </w:r>
            <w:r>
              <w:rPr>
                <w:spacing w:val="-2"/>
                <w:sz w:val="18"/>
              </w:rPr>
              <w:t>especifica.</w:t>
            </w:r>
          </w:p>
        </w:tc>
        <w:tc>
          <w:tcPr>
            <w:tcW w:w="1511" w:type="dxa"/>
            <w:shd w:val="clear" w:color="auto" w:fill="DEEAF6"/>
          </w:tcPr>
          <w:p w14:paraId="34E689D1" w14:textId="77777777" w:rsidR="00AA4259" w:rsidRDefault="001B440B">
            <w:pPr>
              <w:pStyle w:val="TableParagraph"/>
              <w:spacing w:line="206" w:lineRule="exact"/>
              <w:ind w:left="2" w:right="2"/>
              <w:jc w:val="center"/>
              <w:rPr>
                <w:sz w:val="18"/>
              </w:rPr>
            </w:pPr>
            <w:r>
              <w:rPr>
                <w:spacing w:val="-5"/>
                <w:sz w:val="18"/>
              </w:rPr>
              <w:t>Sí</w:t>
            </w:r>
          </w:p>
        </w:tc>
        <w:tc>
          <w:tcPr>
            <w:tcW w:w="1212" w:type="dxa"/>
            <w:shd w:val="clear" w:color="auto" w:fill="DEEAF6"/>
          </w:tcPr>
          <w:p w14:paraId="0B41DDD0" w14:textId="77777777" w:rsidR="00AA4259" w:rsidRDefault="001B440B">
            <w:pPr>
              <w:pStyle w:val="TableParagraph"/>
              <w:spacing w:line="206" w:lineRule="exact"/>
              <w:ind w:left="13" w:right="4"/>
              <w:jc w:val="center"/>
              <w:rPr>
                <w:rFonts w:ascii="Arial"/>
                <w:b/>
                <w:sz w:val="18"/>
              </w:rPr>
            </w:pPr>
            <w:r>
              <w:rPr>
                <w:rFonts w:ascii="Arial"/>
                <w:b/>
                <w:spacing w:val="-5"/>
                <w:sz w:val="18"/>
              </w:rPr>
              <w:t>No</w:t>
            </w:r>
          </w:p>
        </w:tc>
        <w:tc>
          <w:tcPr>
            <w:tcW w:w="1988" w:type="dxa"/>
            <w:shd w:val="clear" w:color="auto" w:fill="DEEAF6"/>
          </w:tcPr>
          <w:p w14:paraId="78E72197" w14:textId="77777777" w:rsidR="00AA4259" w:rsidRDefault="001B440B">
            <w:pPr>
              <w:pStyle w:val="TableParagraph"/>
              <w:ind w:left="106" w:right="105"/>
              <w:jc w:val="both"/>
              <w:rPr>
                <w:sz w:val="18"/>
              </w:rPr>
            </w:pPr>
            <w:r>
              <w:rPr>
                <w:sz w:val="18"/>
              </w:rPr>
              <w:t xml:space="preserve">El cumplimiento de la funcionalidad no se pudo demostrar o verificar desde la </w:t>
            </w:r>
            <w:r>
              <w:rPr>
                <w:spacing w:val="-2"/>
                <w:sz w:val="18"/>
              </w:rPr>
              <w:t>interfaz</w:t>
            </w:r>
          </w:p>
          <w:p w14:paraId="5600A46D" w14:textId="77777777" w:rsidR="00AA4259" w:rsidRDefault="001B440B">
            <w:pPr>
              <w:pStyle w:val="TableParagraph"/>
              <w:spacing w:before="1" w:line="187" w:lineRule="exact"/>
              <w:ind w:left="106"/>
              <w:rPr>
                <w:sz w:val="18"/>
              </w:rPr>
            </w:pPr>
            <w:r>
              <w:rPr>
                <w:spacing w:val="-2"/>
                <w:sz w:val="18"/>
              </w:rPr>
              <w:t>correspondiente.</w:t>
            </w:r>
          </w:p>
        </w:tc>
      </w:tr>
    </w:tbl>
    <w:p w14:paraId="2693E25C" w14:textId="77777777" w:rsidR="00AA4259" w:rsidRDefault="001B440B">
      <w:pPr>
        <w:pStyle w:val="Prrafodelista"/>
        <w:numPr>
          <w:ilvl w:val="2"/>
          <w:numId w:val="112"/>
        </w:numPr>
        <w:tabs>
          <w:tab w:val="left" w:pos="1829"/>
        </w:tabs>
        <w:spacing w:before="41" w:after="14"/>
        <w:ind w:left="1829" w:hanging="847"/>
        <w:rPr>
          <w:rFonts w:ascii="Arial" w:hAnsi="Arial"/>
          <w:b/>
        </w:rPr>
      </w:pPr>
      <w:r>
        <w:rPr>
          <w:rFonts w:ascii="Arial" w:hAnsi="Arial"/>
          <w:b/>
        </w:rPr>
        <w:t>SERVICIOS</w:t>
      </w:r>
      <w:r>
        <w:rPr>
          <w:rFonts w:ascii="Arial" w:hAnsi="Arial"/>
          <w:b/>
          <w:spacing w:val="-6"/>
        </w:rPr>
        <w:t xml:space="preserve"> </w:t>
      </w:r>
      <w:r>
        <w:rPr>
          <w:rFonts w:ascii="Arial" w:hAnsi="Arial"/>
          <w:b/>
        </w:rPr>
        <w:t>DE</w:t>
      </w:r>
      <w:r>
        <w:rPr>
          <w:rFonts w:ascii="Arial" w:hAnsi="Arial"/>
          <w:b/>
          <w:spacing w:val="-5"/>
        </w:rPr>
        <w:t xml:space="preserve"> </w:t>
      </w:r>
      <w:r>
        <w:rPr>
          <w:rFonts w:ascii="Arial" w:hAnsi="Arial"/>
          <w:b/>
        </w:rPr>
        <w:t>RADICACIÓN</w:t>
      </w:r>
      <w:r>
        <w:rPr>
          <w:rFonts w:ascii="Arial" w:hAnsi="Arial"/>
          <w:b/>
          <w:spacing w:val="-5"/>
        </w:rPr>
        <w:t xml:space="preserve"> </w:t>
      </w:r>
      <w:r>
        <w:rPr>
          <w:rFonts w:ascii="Arial" w:hAnsi="Arial"/>
          <w:b/>
        </w:rPr>
        <w:t>Y</w:t>
      </w:r>
      <w:r>
        <w:rPr>
          <w:rFonts w:ascii="Arial" w:hAnsi="Arial"/>
          <w:b/>
          <w:spacing w:val="-8"/>
        </w:rPr>
        <w:t xml:space="preserve"> </w:t>
      </w:r>
      <w:r>
        <w:rPr>
          <w:rFonts w:ascii="Arial" w:hAnsi="Arial"/>
          <w:b/>
          <w:spacing w:val="-2"/>
        </w:rPr>
        <w:t>REGISTRO</w:t>
      </w:r>
    </w:p>
    <w:tbl>
      <w:tblPr>
        <w:tblStyle w:val="TableNormal"/>
        <w:tblW w:w="0" w:type="auto"/>
        <w:tblInd w:w="994" w:type="dxa"/>
        <w:tblLayout w:type="fixed"/>
        <w:tblLook w:val="01E0" w:firstRow="1" w:lastRow="1" w:firstColumn="1" w:lastColumn="1" w:noHBand="0" w:noVBand="0"/>
      </w:tblPr>
      <w:tblGrid>
        <w:gridCol w:w="1345"/>
        <w:gridCol w:w="707"/>
        <w:gridCol w:w="2534"/>
        <w:gridCol w:w="1483"/>
        <w:gridCol w:w="1197"/>
        <w:gridCol w:w="2128"/>
      </w:tblGrid>
      <w:tr w:rsidR="00AA4259" w14:paraId="189A1EED" w14:textId="77777777">
        <w:trPr>
          <w:trHeight w:val="434"/>
        </w:trPr>
        <w:tc>
          <w:tcPr>
            <w:tcW w:w="1345" w:type="dxa"/>
            <w:shd w:val="clear" w:color="auto" w:fill="5B9BD4"/>
          </w:tcPr>
          <w:p w14:paraId="125FAB48" w14:textId="77777777" w:rsidR="00AA4259" w:rsidRDefault="001B440B">
            <w:pPr>
              <w:pStyle w:val="TableParagraph"/>
              <w:spacing w:before="112"/>
              <w:ind w:left="247"/>
              <w:rPr>
                <w:rFonts w:ascii="Arial"/>
                <w:b/>
                <w:sz w:val="18"/>
              </w:rPr>
            </w:pPr>
            <w:r>
              <w:rPr>
                <w:rFonts w:ascii="Arial"/>
                <w:b/>
                <w:color w:val="FFFFFF"/>
                <w:spacing w:val="-2"/>
                <w:sz w:val="18"/>
              </w:rPr>
              <w:t>SERVICIO</w:t>
            </w:r>
          </w:p>
        </w:tc>
        <w:tc>
          <w:tcPr>
            <w:tcW w:w="707" w:type="dxa"/>
            <w:shd w:val="clear" w:color="auto" w:fill="5B9BD4"/>
          </w:tcPr>
          <w:p w14:paraId="7B3AA40C" w14:textId="77777777" w:rsidR="00AA4259" w:rsidRDefault="001B440B">
            <w:pPr>
              <w:pStyle w:val="TableParagraph"/>
              <w:spacing w:line="210" w:lineRule="atLeast"/>
              <w:ind w:left="147" w:right="115" w:firstLine="74"/>
              <w:rPr>
                <w:rFonts w:ascii="Arial"/>
                <w:b/>
                <w:sz w:val="18"/>
              </w:rPr>
            </w:pPr>
            <w:r>
              <w:rPr>
                <w:rFonts w:ascii="Arial"/>
                <w:b/>
                <w:color w:val="FFFFFF"/>
                <w:spacing w:val="-4"/>
                <w:sz w:val="18"/>
              </w:rPr>
              <w:t>No. REQ.</w:t>
            </w:r>
          </w:p>
        </w:tc>
        <w:tc>
          <w:tcPr>
            <w:tcW w:w="2534" w:type="dxa"/>
            <w:shd w:val="clear" w:color="auto" w:fill="5B9BD4"/>
          </w:tcPr>
          <w:p w14:paraId="13B457B9" w14:textId="77777777" w:rsidR="00AA4259" w:rsidRDefault="001B440B">
            <w:pPr>
              <w:pStyle w:val="TableParagraph"/>
              <w:spacing w:before="112"/>
              <w:ind w:left="785"/>
              <w:rPr>
                <w:rFonts w:ascii="Arial"/>
                <w:b/>
                <w:sz w:val="18"/>
              </w:rPr>
            </w:pPr>
            <w:r>
              <w:rPr>
                <w:rFonts w:ascii="Arial"/>
                <w:b/>
                <w:color w:val="FFFFFF"/>
                <w:spacing w:val="-2"/>
                <w:sz w:val="18"/>
              </w:rPr>
              <w:t>REQUISITO</w:t>
            </w:r>
          </w:p>
        </w:tc>
        <w:tc>
          <w:tcPr>
            <w:tcW w:w="1483" w:type="dxa"/>
            <w:shd w:val="clear" w:color="auto" w:fill="5B9BD4"/>
          </w:tcPr>
          <w:p w14:paraId="08961553" w14:textId="77777777" w:rsidR="00AA4259" w:rsidRDefault="001B440B">
            <w:pPr>
              <w:pStyle w:val="TableParagraph"/>
              <w:spacing w:before="112"/>
              <w:ind w:left="16" w:right="4"/>
              <w:jc w:val="center"/>
              <w:rPr>
                <w:rFonts w:ascii="Arial"/>
                <w:b/>
                <w:sz w:val="18"/>
              </w:rPr>
            </w:pPr>
            <w:r>
              <w:rPr>
                <w:rFonts w:ascii="Arial"/>
                <w:b/>
                <w:color w:val="FFFFFF"/>
                <w:spacing w:val="-2"/>
                <w:sz w:val="18"/>
              </w:rPr>
              <w:t>OBLIGATORIO</w:t>
            </w:r>
          </w:p>
        </w:tc>
        <w:tc>
          <w:tcPr>
            <w:tcW w:w="1197" w:type="dxa"/>
            <w:shd w:val="clear" w:color="auto" w:fill="5B9BD4"/>
          </w:tcPr>
          <w:p w14:paraId="00BCBEB7" w14:textId="77777777" w:rsidR="00AA4259" w:rsidRDefault="001B440B">
            <w:pPr>
              <w:pStyle w:val="TableParagraph"/>
              <w:spacing w:before="112"/>
              <w:ind w:left="17"/>
              <w:jc w:val="center"/>
              <w:rPr>
                <w:rFonts w:ascii="Arial" w:hAnsi="Arial"/>
                <w:b/>
                <w:sz w:val="18"/>
              </w:rPr>
            </w:pPr>
            <w:r>
              <w:rPr>
                <w:rFonts w:ascii="Arial" w:hAnsi="Arial"/>
                <w:b/>
                <w:color w:val="FFFFFF"/>
                <w:spacing w:val="-2"/>
                <w:sz w:val="18"/>
              </w:rPr>
              <w:t>¿CUMPLE?</w:t>
            </w:r>
          </w:p>
        </w:tc>
        <w:tc>
          <w:tcPr>
            <w:tcW w:w="2128" w:type="dxa"/>
            <w:shd w:val="clear" w:color="auto" w:fill="5B9BD4"/>
          </w:tcPr>
          <w:p w14:paraId="63ED1060" w14:textId="77777777" w:rsidR="00AA4259" w:rsidRDefault="001B440B">
            <w:pPr>
              <w:pStyle w:val="TableParagraph"/>
              <w:spacing w:before="112"/>
              <w:ind w:left="8"/>
              <w:jc w:val="center"/>
              <w:rPr>
                <w:rFonts w:ascii="Arial"/>
                <w:b/>
                <w:sz w:val="18"/>
              </w:rPr>
            </w:pPr>
            <w:r>
              <w:rPr>
                <w:rFonts w:ascii="Arial"/>
                <w:b/>
                <w:color w:val="FFFFFF"/>
                <w:spacing w:val="-4"/>
                <w:sz w:val="18"/>
              </w:rPr>
              <w:t>NOTAS</w:t>
            </w:r>
          </w:p>
        </w:tc>
      </w:tr>
      <w:tr w:rsidR="00AA4259" w14:paraId="60DE478B" w14:textId="77777777">
        <w:trPr>
          <w:trHeight w:val="10559"/>
        </w:trPr>
        <w:tc>
          <w:tcPr>
            <w:tcW w:w="1345" w:type="dxa"/>
            <w:tcBorders>
              <w:left w:val="single" w:sz="4" w:space="0" w:color="9CC2E4"/>
              <w:bottom w:val="single" w:sz="4" w:space="0" w:color="9CC2E4"/>
            </w:tcBorders>
            <w:shd w:val="clear" w:color="auto" w:fill="DEEAF6"/>
          </w:tcPr>
          <w:p w14:paraId="6BA12630"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bottom w:val="single" w:sz="4" w:space="0" w:color="9CC2E4"/>
            </w:tcBorders>
            <w:shd w:val="clear" w:color="auto" w:fill="DEEAF6"/>
          </w:tcPr>
          <w:p w14:paraId="2042F334" w14:textId="77777777" w:rsidR="00AA4259" w:rsidRDefault="001B440B">
            <w:pPr>
              <w:pStyle w:val="TableParagraph"/>
              <w:spacing w:line="206" w:lineRule="exact"/>
              <w:ind w:left="114"/>
              <w:rPr>
                <w:sz w:val="18"/>
              </w:rPr>
            </w:pPr>
            <w:r>
              <w:rPr>
                <w:spacing w:val="-5"/>
                <w:sz w:val="18"/>
              </w:rPr>
              <w:t>4.1</w:t>
            </w:r>
          </w:p>
        </w:tc>
        <w:tc>
          <w:tcPr>
            <w:tcW w:w="2534" w:type="dxa"/>
            <w:tcBorders>
              <w:bottom w:val="single" w:sz="4" w:space="0" w:color="9CC2E4"/>
            </w:tcBorders>
            <w:shd w:val="clear" w:color="auto" w:fill="DEEAF6"/>
          </w:tcPr>
          <w:p w14:paraId="4378DDCB" w14:textId="77777777" w:rsidR="00AA4259" w:rsidRDefault="001B440B">
            <w:pPr>
              <w:pStyle w:val="TableParagraph"/>
              <w:tabs>
                <w:tab w:val="left" w:pos="1540"/>
              </w:tabs>
              <w:ind w:left="132" w:right="99"/>
              <w:jc w:val="both"/>
              <w:rPr>
                <w:rFonts w:ascii="Arial" w:hAnsi="Arial"/>
                <w:b/>
                <w:sz w:val="18"/>
              </w:rPr>
            </w:pPr>
            <w:r>
              <w:rPr>
                <w:sz w:val="18"/>
              </w:rPr>
              <w:t>El</w:t>
            </w:r>
            <w:r>
              <w:rPr>
                <w:spacing w:val="-13"/>
                <w:sz w:val="18"/>
              </w:rPr>
              <w:t xml:space="preserve"> </w:t>
            </w:r>
            <w:r>
              <w:rPr>
                <w:sz w:val="18"/>
              </w:rPr>
              <w:t>SGDEA</w:t>
            </w:r>
            <w:r>
              <w:rPr>
                <w:spacing w:val="-12"/>
                <w:sz w:val="18"/>
              </w:rPr>
              <w:t xml:space="preserve"> </w:t>
            </w:r>
            <w:r>
              <w:rPr>
                <w:sz w:val="18"/>
              </w:rPr>
              <w:t>debe</w:t>
            </w:r>
            <w:r>
              <w:rPr>
                <w:spacing w:val="-13"/>
                <w:sz w:val="18"/>
              </w:rPr>
              <w:t xml:space="preserve"> </w:t>
            </w:r>
            <w:r>
              <w:rPr>
                <w:sz w:val="18"/>
              </w:rPr>
              <w:t>permitir</w:t>
            </w:r>
            <w:r>
              <w:rPr>
                <w:spacing w:val="-12"/>
                <w:sz w:val="18"/>
              </w:rPr>
              <w:t xml:space="preserve"> </w:t>
            </w:r>
            <w:r>
              <w:rPr>
                <w:sz w:val="18"/>
              </w:rPr>
              <w:t>a</w:t>
            </w:r>
            <w:r>
              <w:rPr>
                <w:spacing w:val="-13"/>
                <w:sz w:val="18"/>
              </w:rPr>
              <w:t xml:space="preserve"> </w:t>
            </w:r>
            <w:r>
              <w:rPr>
                <w:sz w:val="18"/>
              </w:rPr>
              <w:t xml:space="preserve">un usuario autorizado registrar y/o consultar una comunicación oficial que capture como mínimo los </w:t>
            </w:r>
            <w:r>
              <w:rPr>
                <w:spacing w:val="-2"/>
                <w:sz w:val="18"/>
              </w:rPr>
              <w:t>siguientes</w:t>
            </w:r>
            <w:r>
              <w:rPr>
                <w:sz w:val="18"/>
              </w:rPr>
              <w:tab/>
            </w:r>
            <w:r>
              <w:rPr>
                <w:spacing w:val="-2"/>
                <w:sz w:val="18"/>
              </w:rPr>
              <w:t xml:space="preserve">metadatos: </w:t>
            </w:r>
            <w:r>
              <w:rPr>
                <w:rFonts w:ascii="Arial" w:hAnsi="Arial"/>
                <w:b/>
                <w:sz w:val="18"/>
              </w:rPr>
              <w:t>Datos</w:t>
            </w:r>
            <w:r>
              <w:rPr>
                <w:rFonts w:ascii="Arial" w:hAnsi="Arial"/>
                <w:b/>
                <w:spacing w:val="64"/>
                <w:sz w:val="18"/>
              </w:rPr>
              <w:t xml:space="preserve">   </w:t>
            </w:r>
            <w:r>
              <w:rPr>
                <w:rFonts w:ascii="Arial" w:hAnsi="Arial"/>
                <w:b/>
                <w:sz w:val="18"/>
              </w:rPr>
              <w:t>de</w:t>
            </w:r>
            <w:r>
              <w:rPr>
                <w:rFonts w:ascii="Arial" w:hAnsi="Arial"/>
                <w:b/>
                <w:spacing w:val="64"/>
                <w:sz w:val="18"/>
              </w:rPr>
              <w:t xml:space="preserve">   </w:t>
            </w:r>
            <w:r>
              <w:rPr>
                <w:rFonts w:ascii="Arial" w:hAnsi="Arial"/>
                <w:b/>
                <w:spacing w:val="-2"/>
                <w:sz w:val="18"/>
              </w:rPr>
              <w:t>radicación</w:t>
            </w:r>
          </w:p>
          <w:p w14:paraId="0EE18EAA" w14:textId="77777777" w:rsidR="00AA4259" w:rsidRDefault="001B440B">
            <w:pPr>
              <w:pStyle w:val="TableParagraph"/>
              <w:numPr>
                <w:ilvl w:val="0"/>
                <w:numId w:val="99"/>
              </w:numPr>
              <w:tabs>
                <w:tab w:val="left" w:pos="590"/>
              </w:tabs>
              <w:spacing w:line="207" w:lineRule="exact"/>
              <w:ind w:left="590" w:hanging="458"/>
              <w:jc w:val="both"/>
              <w:rPr>
                <w:sz w:val="18"/>
              </w:rPr>
            </w:pPr>
            <w:r>
              <w:rPr>
                <w:sz w:val="18"/>
              </w:rPr>
              <w:t>Código</w:t>
            </w:r>
            <w:r>
              <w:rPr>
                <w:spacing w:val="56"/>
                <w:w w:val="150"/>
                <w:sz w:val="18"/>
              </w:rPr>
              <w:t xml:space="preserve">   </w:t>
            </w:r>
            <w:r>
              <w:rPr>
                <w:spacing w:val="-2"/>
                <w:sz w:val="18"/>
              </w:rPr>
              <w:t>radicación.</w:t>
            </w:r>
          </w:p>
          <w:p w14:paraId="7E2AC208" w14:textId="77777777" w:rsidR="00AA4259" w:rsidRDefault="001B440B">
            <w:pPr>
              <w:pStyle w:val="TableParagraph"/>
              <w:numPr>
                <w:ilvl w:val="0"/>
                <w:numId w:val="99"/>
              </w:numPr>
              <w:tabs>
                <w:tab w:val="left" w:pos="243"/>
              </w:tabs>
              <w:spacing w:line="206" w:lineRule="exact"/>
              <w:ind w:left="243" w:hanging="111"/>
              <w:jc w:val="both"/>
              <w:rPr>
                <w:sz w:val="18"/>
              </w:rPr>
            </w:pPr>
            <w:r>
              <w:rPr>
                <w:sz w:val="18"/>
              </w:rPr>
              <w:t>Fecha</w:t>
            </w:r>
            <w:r>
              <w:rPr>
                <w:spacing w:val="-2"/>
                <w:sz w:val="18"/>
              </w:rPr>
              <w:t xml:space="preserve"> </w:t>
            </w:r>
            <w:r>
              <w:rPr>
                <w:sz w:val="18"/>
              </w:rPr>
              <w:t>/</w:t>
            </w:r>
            <w:r>
              <w:rPr>
                <w:spacing w:val="-1"/>
                <w:sz w:val="18"/>
              </w:rPr>
              <w:t xml:space="preserve"> </w:t>
            </w:r>
            <w:r>
              <w:rPr>
                <w:sz w:val="18"/>
              </w:rPr>
              <w:t>hora</w:t>
            </w:r>
            <w:r>
              <w:rPr>
                <w:spacing w:val="-1"/>
                <w:sz w:val="18"/>
              </w:rPr>
              <w:t xml:space="preserve"> </w:t>
            </w:r>
            <w:r>
              <w:rPr>
                <w:sz w:val="18"/>
              </w:rPr>
              <w:t>de</w:t>
            </w:r>
            <w:r>
              <w:rPr>
                <w:spacing w:val="2"/>
                <w:sz w:val="18"/>
              </w:rPr>
              <w:t xml:space="preserve"> </w:t>
            </w:r>
            <w:r>
              <w:rPr>
                <w:spacing w:val="-2"/>
                <w:sz w:val="18"/>
              </w:rPr>
              <w:t>radicación.</w:t>
            </w:r>
          </w:p>
          <w:p w14:paraId="4962A88A" w14:textId="77777777" w:rsidR="00AA4259" w:rsidRDefault="001B440B">
            <w:pPr>
              <w:pStyle w:val="TableParagraph"/>
              <w:numPr>
                <w:ilvl w:val="0"/>
                <w:numId w:val="99"/>
              </w:numPr>
              <w:tabs>
                <w:tab w:val="left" w:pos="286"/>
              </w:tabs>
              <w:ind w:right="101" w:firstLine="0"/>
              <w:jc w:val="both"/>
              <w:rPr>
                <w:sz w:val="18"/>
              </w:rPr>
            </w:pPr>
            <w:r>
              <w:rPr>
                <w:sz w:val="18"/>
              </w:rPr>
              <w:t xml:space="preserve">Tipo de origen (interno o </w:t>
            </w:r>
            <w:r>
              <w:rPr>
                <w:spacing w:val="-2"/>
                <w:sz w:val="18"/>
              </w:rPr>
              <w:t>externo)</w:t>
            </w:r>
          </w:p>
          <w:p w14:paraId="68E884E1" w14:textId="77777777" w:rsidR="00AA4259" w:rsidRDefault="001B440B">
            <w:pPr>
              <w:pStyle w:val="TableParagraph"/>
              <w:tabs>
                <w:tab w:val="left" w:pos="1152"/>
                <w:tab w:val="left" w:pos="1881"/>
              </w:tabs>
              <w:spacing w:before="1" w:line="207" w:lineRule="exact"/>
              <w:ind w:left="132"/>
              <w:rPr>
                <w:rFonts w:ascii="Arial"/>
                <w:b/>
                <w:sz w:val="18"/>
              </w:rPr>
            </w:pPr>
            <w:r>
              <w:rPr>
                <w:rFonts w:ascii="Arial"/>
                <w:b/>
                <w:spacing w:val="-2"/>
                <w:sz w:val="18"/>
              </w:rPr>
              <w:t>Datos</w:t>
            </w:r>
            <w:r>
              <w:rPr>
                <w:rFonts w:ascii="Arial"/>
                <w:b/>
                <w:sz w:val="18"/>
              </w:rPr>
              <w:tab/>
            </w:r>
            <w:r>
              <w:rPr>
                <w:rFonts w:ascii="Arial"/>
                <w:b/>
                <w:spacing w:val="-5"/>
                <w:sz w:val="18"/>
              </w:rPr>
              <w:t>de</w:t>
            </w:r>
            <w:r>
              <w:rPr>
                <w:rFonts w:ascii="Arial"/>
                <w:b/>
                <w:sz w:val="18"/>
              </w:rPr>
              <w:tab/>
            </w:r>
            <w:r>
              <w:rPr>
                <w:rFonts w:ascii="Arial"/>
                <w:b/>
                <w:spacing w:val="-2"/>
                <w:sz w:val="18"/>
              </w:rPr>
              <w:t>origen</w:t>
            </w:r>
          </w:p>
          <w:p w14:paraId="3B3EA845" w14:textId="77777777" w:rsidR="00AA4259" w:rsidRDefault="001B440B">
            <w:pPr>
              <w:pStyle w:val="TableParagraph"/>
              <w:numPr>
                <w:ilvl w:val="0"/>
                <w:numId w:val="99"/>
              </w:numPr>
              <w:tabs>
                <w:tab w:val="left" w:pos="449"/>
                <w:tab w:val="left" w:pos="1194"/>
                <w:tab w:val="left" w:pos="1650"/>
              </w:tabs>
              <w:spacing w:line="206" w:lineRule="exact"/>
              <w:ind w:left="449" w:hanging="317"/>
              <w:rPr>
                <w:sz w:val="18"/>
              </w:rPr>
            </w:pPr>
            <w:r>
              <w:rPr>
                <w:spacing w:val="-2"/>
                <w:sz w:val="18"/>
              </w:rPr>
              <w:t>Medio</w:t>
            </w:r>
            <w:r>
              <w:rPr>
                <w:sz w:val="18"/>
              </w:rPr>
              <w:tab/>
            </w:r>
            <w:r>
              <w:rPr>
                <w:spacing w:val="-5"/>
                <w:sz w:val="18"/>
              </w:rPr>
              <w:t>de</w:t>
            </w:r>
            <w:r>
              <w:rPr>
                <w:sz w:val="18"/>
              </w:rPr>
              <w:tab/>
            </w:r>
            <w:r>
              <w:rPr>
                <w:spacing w:val="-2"/>
                <w:sz w:val="18"/>
              </w:rPr>
              <w:t>recepción</w:t>
            </w:r>
          </w:p>
          <w:p w14:paraId="6DCA348F" w14:textId="77777777" w:rsidR="00AA4259" w:rsidRDefault="001B440B">
            <w:pPr>
              <w:pStyle w:val="TableParagraph"/>
              <w:numPr>
                <w:ilvl w:val="0"/>
                <w:numId w:val="99"/>
              </w:numPr>
              <w:tabs>
                <w:tab w:val="left" w:pos="741"/>
                <w:tab w:val="left" w:pos="1931"/>
              </w:tabs>
              <w:spacing w:line="206" w:lineRule="exact"/>
              <w:ind w:left="741" w:hanging="609"/>
              <w:rPr>
                <w:sz w:val="18"/>
              </w:rPr>
            </w:pPr>
            <w:r>
              <w:rPr>
                <w:spacing w:val="-2"/>
                <w:sz w:val="18"/>
              </w:rPr>
              <w:t>Número</w:t>
            </w:r>
            <w:r>
              <w:rPr>
                <w:sz w:val="18"/>
              </w:rPr>
              <w:tab/>
            </w:r>
            <w:r>
              <w:rPr>
                <w:spacing w:val="-2"/>
                <w:sz w:val="18"/>
              </w:rPr>
              <w:t>origen</w:t>
            </w:r>
          </w:p>
          <w:p w14:paraId="014F3575" w14:textId="77777777" w:rsidR="00AA4259" w:rsidRDefault="001B440B">
            <w:pPr>
              <w:pStyle w:val="TableParagraph"/>
              <w:numPr>
                <w:ilvl w:val="0"/>
                <w:numId w:val="99"/>
              </w:numPr>
              <w:tabs>
                <w:tab w:val="left" w:pos="393"/>
                <w:tab w:val="left" w:pos="1098"/>
                <w:tab w:val="left" w:pos="1539"/>
              </w:tabs>
              <w:spacing w:line="207" w:lineRule="exact"/>
              <w:ind w:left="393" w:hanging="261"/>
              <w:rPr>
                <w:sz w:val="18"/>
              </w:rPr>
            </w:pPr>
            <w:r>
              <w:rPr>
                <w:spacing w:val="-2"/>
                <w:sz w:val="18"/>
              </w:rPr>
              <w:t>Fecha</w:t>
            </w:r>
            <w:r>
              <w:rPr>
                <w:sz w:val="18"/>
              </w:rPr>
              <w:tab/>
            </w:r>
            <w:r>
              <w:rPr>
                <w:spacing w:val="-5"/>
                <w:sz w:val="18"/>
              </w:rPr>
              <w:t>del</w:t>
            </w:r>
            <w:r>
              <w:rPr>
                <w:sz w:val="18"/>
              </w:rPr>
              <w:tab/>
            </w:r>
            <w:r>
              <w:rPr>
                <w:spacing w:val="-2"/>
                <w:sz w:val="18"/>
              </w:rPr>
              <w:t>documento</w:t>
            </w:r>
          </w:p>
          <w:p w14:paraId="56C2855F" w14:textId="77777777" w:rsidR="00AA4259" w:rsidRDefault="001B440B">
            <w:pPr>
              <w:pStyle w:val="TableParagraph"/>
              <w:numPr>
                <w:ilvl w:val="0"/>
                <w:numId w:val="99"/>
              </w:numPr>
              <w:tabs>
                <w:tab w:val="left" w:pos="270"/>
                <w:tab w:val="left" w:pos="1659"/>
              </w:tabs>
              <w:spacing w:before="2"/>
              <w:ind w:right="100" w:firstLine="0"/>
              <w:rPr>
                <w:sz w:val="18"/>
              </w:rPr>
            </w:pPr>
            <w:r>
              <w:rPr>
                <w:sz w:val="18"/>
              </w:rPr>
              <w:t>Datos</w:t>
            </w:r>
            <w:r>
              <w:rPr>
                <w:spacing w:val="18"/>
                <w:sz w:val="18"/>
              </w:rPr>
              <w:t xml:space="preserve"> </w:t>
            </w:r>
            <w:r>
              <w:rPr>
                <w:sz w:val="18"/>
              </w:rPr>
              <w:t>de</w:t>
            </w:r>
            <w:r>
              <w:rPr>
                <w:spacing w:val="17"/>
                <w:sz w:val="18"/>
              </w:rPr>
              <w:t xml:space="preserve"> </w:t>
            </w:r>
            <w:r>
              <w:rPr>
                <w:sz w:val="18"/>
              </w:rPr>
              <w:t>contacto</w:t>
            </w:r>
            <w:r>
              <w:rPr>
                <w:spacing w:val="17"/>
                <w:sz w:val="18"/>
              </w:rPr>
              <w:t xml:space="preserve"> </w:t>
            </w:r>
            <w:r>
              <w:rPr>
                <w:sz w:val="18"/>
              </w:rPr>
              <w:t xml:space="preserve">(correo </w:t>
            </w:r>
            <w:r>
              <w:rPr>
                <w:spacing w:val="-2"/>
                <w:sz w:val="18"/>
              </w:rPr>
              <w:t>electrónico,</w:t>
            </w:r>
            <w:r>
              <w:rPr>
                <w:sz w:val="18"/>
              </w:rPr>
              <w:tab/>
            </w:r>
            <w:r>
              <w:rPr>
                <w:spacing w:val="-2"/>
                <w:sz w:val="18"/>
              </w:rPr>
              <w:t>dirección,</w:t>
            </w:r>
          </w:p>
          <w:p w14:paraId="7F836C5E" w14:textId="77777777" w:rsidR="00AA4259" w:rsidRDefault="001B440B">
            <w:pPr>
              <w:pStyle w:val="TableParagraph"/>
              <w:tabs>
                <w:tab w:val="left" w:pos="1600"/>
              </w:tabs>
              <w:spacing w:line="206" w:lineRule="exact"/>
              <w:ind w:left="132"/>
              <w:rPr>
                <w:sz w:val="18"/>
              </w:rPr>
            </w:pPr>
            <w:r>
              <w:rPr>
                <w:spacing w:val="-2"/>
                <w:sz w:val="18"/>
              </w:rPr>
              <w:t>contacto</w:t>
            </w:r>
            <w:r>
              <w:rPr>
                <w:sz w:val="18"/>
              </w:rPr>
              <w:tab/>
            </w:r>
            <w:r>
              <w:rPr>
                <w:spacing w:val="-2"/>
                <w:sz w:val="18"/>
              </w:rPr>
              <w:t>telefónico)</w:t>
            </w:r>
          </w:p>
          <w:p w14:paraId="6FE15C2A" w14:textId="77777777" w:rsidR="00AA4259" w:rsidRDefault="001B440B">
            <w:pPr>
              <w:pStyle w:val="TableParagraph"/>
              <w:numPr>
                <w:ilvl w:val="0"/>
                <w:numId w:val="99"/>
              </w:numPr>
              <w:tabs>
                <w:tab w:val="left" w:pos="458"/>
                <w:tab w:val="left" w:pos="1074"/>
                <w:tab w:val="left" w:pos="1540"/>
              </w:tabs>
              <w:ind w:left="458" w:hanging="326"/>
              <w:rPr>
                <w:sz w:val="18"/>
              </w:rPr>
            </w:pPr>
            <w:r>
              <w:rPr>
                <w:spacing w:val="-4"/>
                <w:sz w:val="18"/>
              </w:rPr>
              <w:t>Tipo</w:t>
            </w:r>
            <w:r>
              <w:rPr>
                <w:sz w:val="18"/>
              </w:rPr>
              <w:tab/>
            </w:r>
            <w:r>
              <w:rPr>
                <w:spacing w:val="-5"/>
                <w:sz w:val="18"/>
              </w:rPr>
              <w:t>de</w:t>
            </w:r>
            <w:r>
              <w:rPr>
                <w:sz w:val="18"/>
              </w:rPr>
              <w:tab/>
            </w:r>
            <w:r>
              <w:rPr>
                <w:spacing w:val="-2"/>
                <w:sz w:val="18"/>
              </w:rPr>
              <w:t>documento</w:t>
            </w:r>
          </w:p>
          <w:p w14:paraId="3399A794" w14:textId="77777777" w:rsidR="00AA4259" w:rsidRDefault="001B440B">
            <w:pPr>
              <w:pStyle w:val="TableParagraph"/>
              <w:numPr>
                <w:ilvl w:val="0"/>
                <w:numId w:val="99"/>
              </w:numPr>
              <w:tabs>
                <w:tab w:val="left" w:pos="756"/>
                <w:tab w:val="left" w:pos="1931"/>
              </w:tabs>
              <w:spacing w:before="2" w:line="207" w:lineRule="exact"/>
              <w:ind w:left="756" w:hanging="624"/>
              <w:rPr>
                <w:sz w:val="18"/>
              </w:rPr>
            </w:pPr>
            <w:r>
              <w:rPr>
                <w:spacing w:val="-2"/>
                <w:sz w:val="18"/>
              </w:rPr>
              <w:t>Entidad</w:t>
            </w:r>
            <w:r>
              <w:rPr>
                <w:sz w:val="18"/>
              </w:rPr>
              <w:tab/>
            </w:r>
            <w:r>
              <w:rPr>
                <w:spacing w:val="-2"/>
                <w:sz w:val="18"/>
              </w:rPr>
              <w:t>origen</w:t>
            </w:r>
          </w:p>
          <w:p w14:paraId="28BE9708" w14:textId="77777777" w:rsidR="00AA4259" w:rsidRDefault="001B440B">
            <w:pPr>
              <w:pStyle w:val="TableParagraph"/>
              <w:numPr>
                <w:ilvl w:val="0"/>
                <w:numId w:val="99"/>
              </w:numPr>
              <w:tabs>
                <w:tab w:val="left" w:pos="1611"/>
              </w:tabs>
              <w:spacing w:line="206" w:lineRule="exact"/>
              <w:ind w:left="1611" w:hanging="1479"/>
              <w:rPr>
                <w:sz w:val="18"/>
              </w:rPr>
            </w:pPr>
            <w:r>
              <w:rPr>
                <w:spacing w:val="-2"/>
                <w:sz w:val="18"/>
              </w:rPr>
              <w:t>Remitente</w:t>
            </w:r>
          </w:p>
          <w:p w14:paraId="32B4E593" w14:textId="77777777" w:rsidR="00AA4259" w:rsidRDefault="001B440B">
            <w:pPr>
              <w:pStyle w:val="TableParagraph"/>
              <w:tabs>
                <w:tab w:val="left" w:pos="892"/>
                <w:tab w:val="left" w:pos="1410"/>
              </w:tabs>
              <w:ind w:left="132" w:right="99"/>
              <w:rPr>
                <w:rFonts w:ascii="Arial"/>
                <w:b/>
                <w:sz w:val="18"/>
              </w:rPr>
            </w:pPr>
            <w:r>
              <w:rPr>
                <w:rFonts w:ascii="Arial"/>
                <w:b/>
                <w:spacing w:val="-2"/>
                <w:sz w:val="18"/>
              </w:rPr>
              <w:t>Datos</w:t>
            </w:r>
            <w:r>
              <w:rPr>
                <w:rFonts w:ascii="Arial"/>
                <w:b/>
                <w:sz w:val="18"/>
              </w:rPr>
              <w:tab/>
            </w:r>
            <w:r>
              <w:rPr>
                <w:rFonts w:ascii="Arial"/>
                <w:b/>
                <w:spacing w:val="-4"/>
                <w:sz w:val="18"/>
              </w:rPr>
              <w:t>del</w:t>
            </w:r>
            <w:r>
              <w:rPr>
                <w:rFonts w:ascii="Arial"/>
                <w:b/>
                <w:sz w:val="18"/>
              </w:rPr>
              <w:tab/>
            </w:r>
            <w:r>
              <w:rPr>
                <w:rFonts w:ascii="Arial"/>
                <w:b/>
                <w:spacing w:val="-2"/>
                <w:sz w:val="18"/>
              </w:rPr>
              <w:t>destinatario principal</w:t>
            </w:r>
          </w:p>
          <w:p w14:paraId="60D7FFCF" w14:textId="77777777" w:rsidR="00AA4259" w:rsidRDefault="001B440B">
            <w:pPr>
              <w:pStyle w:val="TableParagraph"/>
              <w:numPr>
                <w:ilvl w:val="0"/>
                <w:numId w:val="99"/>
              </w:numPr>
              <w:tabs>
                <w:tab w:val="left" w:pos="1471"/>
              </w:tabs>
              <w:spacing w:before="1" w:line="207" w:lineRule="exact"/>
              <w:ind w:left="1471" w:hanging="1339"/>
              <w:rPr>
                <w:sz w:val="18"/>
              </w:rPr>
            </w:pPr>
            <w:r>
              <w:rPr>
                <w:spacing w:val="-2"/>
                <w:sz w:val="18"/>
              </w:rPr>
              <w:t>Destinatario</w:t>
            </w:r>
          </w:p>
          <w:p w14:paraId="597D8602" w14:textId="77777777" w:rsidR="00AA4259" w:rsidRDefault="001B440B">
            <w:pPr>
              <w:pStyle w:val="TableParagraph"/>
              <w:numPr>
                <w:ilvl w:val="0"/>
                <w:numId w:val="99"/>
              </w:numPr>
              <w:tabs>
                <w:tab w:val="left" w:pos="1939"/>
              </w:tabs>
              <w:spacing w:line="206" w:lineRule="exact"/>
              <w:ind w:left="1939" w:hanging="1807"/>
              <w:rPr>
                <w:sz w:val="18"/>
              </w:rPr>
            </w:pPr>
            <w:r>
              <w:rPr>
                <w:spacing w:val="-2"/>
                <w:sz w:val="18"/>
              </w:rPr>
              <w:t>Cargo</w:t>
            </w:r>
          </w:p>
          <w:p w14:paraId="3F8AE473" w14:textId="77777777" w:rsidR="00AA4259" w:rsidRDefault="001B440B">
            <w:pPr>
              <w:pStyle w:val="TableParagraph"/>
              <w:numPr>
                <w:ilvl w:val="0"/>
                <w:numId w:val="99"/>
              </w:numPr>
              <w:tabs>
                <w:tab w:val="left" w:pos="315"/>
              </w:tabs>
              <w:spacing w:line="206" w:lineRule="exact"/>
              <w:ind w:left="315" w:hanging="183"/>
              <w:rPr>
                <w:sz w:val="18"/>
              </w:rPr>
            </w:pPr>
            <w:r>
              <w:rPr>
                <w:sz w:val="18"/>
              </w:rPr>
              <w:t>Dependencia</w:t>
            </w:r>
            <w:r>
              <w:rPr>
                <w:spacing w:val="69"/>
                <w:sz w:val="18"/>
              </w:rPr>
              <w:t xml:space="preserve"> </w:t>
            </w:r>
            <w:r>
              <w:rPr>
                <w:spacing w:val="-2"/>
                <w:sz w:val="18"/>
              </w:rPr>
              <w:t>destinatario</w:t>
            </w:r>
          </w:p>
          <w:p w14:paraId="4E6AF4EE" w14:textId="77777777" w:rsidR="00AA4259" w:rsidRDefault="001B440B">
            <w:pPr>
              <w:pStyle w:val="TableParagraph"/>
              <w:numPr>
                <w:ilvl w:val="0"/>
                <w:numId w:val="99"/>
              </w:numPr>
              <w:tabs>
                <w:tab w:val="left" w:pos="540"/>
                <w:tab w:val="left" w:pos="1501"/>
              </w:tabs>
              <w:spacing w:line="207" w:lineRule="exact"/>
              <w:ind w:left="540" w:hanging="408"/>
              <w:rPr>
                <w:sz w:val="18"/>
              </w:rPr>
            </w:pPr>
            <w:r>
              <w:rPr>
                <w:spacing w:val="-2"/>
                <w:sz w:val="18"/>
              </w:rPr>
              <w:t>Entidad</w:t>
            </w:r>
            <w:r>
              <w:rPr>
                <w:sz w:val="18"/>
              </w:rPr>
              <w:tab/>
            </w:r>
            <w:r>
              <w:rPr>
                <w:spacing w:val="-2"/>
                <w:sz w:val="18"/>
              </w:rPr>
              <w:t>destinatario</w:t>
            </w:r>
          </w:p>
          <w:p w14:paraId="7843308A" w14:textId="77777777" w:rsidR="00AA4259" w:rsidRDefault="001B440B">
            <w:pPr>
              <w:pStyle w:val="TableParagraph"/>
              <w:numPr>
                <w:ilvl w:val="0"/>
                <w:numId w:val="99"/>
              </w:numPr>
              <w:tabs>
                <w:tab w:val="left" w:pos="626"/>
                <w:tab w:val="left" w:pos="1401"/>
              </w:tabs>
              <w:spacing w:before="1"/>
              <w:ind w:right="100" w:firstLine="0"/>
              <w:rPr>
                <w:sz w:val="18"/>
              </w:rPr>
            </w:pPr>
            <w:r>
              <w:rPr>
                <w:spacing w:val="-4"/>
                <w:sz w:val="18"/>
              </w:rPr>
              <w:t>Jefe</w:t>
            </w:r>
            <w:r>
              <w:rPr>
                <w:sz w:val="18"/>
              </w:rPr>
              <w:tab/>
            </w:r>
            <w:r>
              <w:rPr>
                <w:spacing w:val="-2"/>
                <w:sz w:val="18"/>
              </w:rPr>
              <w:t>dependencia destinatario</w:t>
            </w:r>
          </w:p>
          <w:p w14:paraId="44AA156B" w14:textId="77777777" w:rsidR="00AA4259" w:rsidRDefault="001B440B">
            <w:pPr>
              <w:pStyle w:val="TableParagraph"/>
              <w:numPr>
                <w:ilvl w:val="0"/>
                <w:numId w:val="99"/>
              </w:numPr>
              <w:tabs>
                <w:tab w:val="left" w:pos="1560"/>
              </w:tabs>
              <w:spacing w:line="206" w:lineRule="exact"/>
              <w:ind w:left="1560" w:hanging="1428"/>
              <w:rPr>
                <w:sz w:val="18"/>
              </w:rPr>
            </w:pPr>
            <w:r>
              <w:rPr>
                <w:spacing w:val="-2"/>
                <w:sz w:val="18"/>
              </w:rPr>
              <w:t>Encargado</w:t>
            </w:r>
          </w:p>
          <w:p w14:paraId="4C048A4E" w14:textId="77777777" w:rsidR="00AA4259" w:rsidRDefault="001B440B">
            <w:pPr>
              <w:pStyle w:val="TableParagraph"/>
              <w:tabs>
                <w:tab w:val="left" w:pos="892"/>
                <w:tab w:val="left" w:pos="1410"/>
              </w:tabs>
              <w:ind w:left="132" w:right="99"/>
              <w:rPr>
                <w:rFonts w:ascii="Arial"/>
                <w:b/>
                <w:sz w:val="18"/>
              </w:rPr>
            </w:pPr>
            <w:r>
              <w:rPr>
                <w:rFonts w:ascii="Arial"/>
                <w:b/>
                <w:spacing w:val="-2"/>
                <w:sz w:val="18"/>
              </w:rPr>
              <w:t>Datos</w:t>
            </w:r>
            <w:r>
              <w:rPr>
                <w:rFonts w:ascii="Arial"/>
                <w:b/>
                <w:sz w:val="18"/>
              </w:rPr>
              <w:tab/>
            </w:r>
            <w:r>
              <w:rPr>
                <w:rFonts w:ascii="Arial"/>
                <w:b/>
                <w:spacing w:val="-4"/>
                <w:sz w:val="18"/>
              </w:rPr>
              <w:t>del</w:t>
            </w:r>
            <w:r>
              <w:rPr>
                <w:rFonts w:ascii="Arial"/>
                <w:b/>
                <w:sz w:val="18"/>
              </w:rPr>
              <w:tab/>
            </w:r>
            <w:r>
              <w:rPr>
                <w:rFonts w:ascii="Arial"/>
                <w:b/>
                <w:spacing w:val="-2"/>
                <w:sz w:val="18"/>
              </w:rPr>
              <w:t>destinatario copia</w:t>
            </w:r>
          </w:p>
          <w:p w14:paraId="653AA368" w14:textId="77777777" w:rsidR="00AA4259" w:rsidRDefault="001B440B">
            <w:pPr>
              <w:pStyle w:val="TableParagraph"/>
              <w:tabs>
                <w:tab w:val="left" w:pos="873"/>
                <w:tab w:val="left" w:pos="1322"/>
              </w:tabs>
              <w:spacing w:before="1"/>
              <w:ind w:left="132"/>
              <w:rPr>
                <w:rFonts w:ascii="Arial" w:hAnsi="Arial"/>
                <w:b/>
                <w:sz w:val="18"/>
              </w:rPr>
            </w:pPr>
            <w:r>
              <w:rPr>
                <w:rFonts w:ascii="Arial" w:hAnsi="Arial"/>
                <w:b/>
                <w:spacing w:val="-2"/>
                <w:sz w:val="18"/>
              </w:rPr>
              <w:t>Datos</w:t>
            </w:r>
            <w:r>
              <w:rPr>
                <w:rFonts w:ascii="Arial" w:hAnsi="Arial"/>
                <w:b/>
                <w:sz w:val="18"/>
              </w:rPr>
              <w:tab/>
            </w:r>
            <w:r>
              <w:rPr>
                <w:rFonts w:ascii="Arial" w:hAnsi="Arial"/>
                <w:b/>
                <w:spacing w:val="-5"/>
                <w:sz w:val="18"/>
              </w:rPr>
              <w:t>de</w:t>
            </w:r>
            <w:r>
              <w:rPr>
                <w:rFonts w:ascii="Arial" w:hAnsi="Arial"/>
                <w:b/>
                <w:sz w:val="18"/>
              </w:rPr>
              <w:tab/>
            </w:r>
            <w:r>
              <w:rPr>
                <w:rFonts w:ascii="Arial" w:hAnsi="Arial"/>
                <w:b/>
                <w:spacing w:val="-2"/>
                <w:sz w:val="18"/>
              </w:rPr>
              <w:t>Clasificación</w:t>
            </w:r>
          </w:p>
          <w:p w14:paraId="159BBB27" w14:textId="77777777" w:rsidR="00AA4259" w:rsidRDefault="001B440B">
            <w:pPr>
              <w:pStyle w:val="TableParagraph"/>
              <w:numPr>
                <w:ilvl w:val="0"/>
                <w:numId w:val="99"/>
              </w:numPr>
              <w:tabs>
                <w:tab w:val="left" w:pos="1870"/>
              </w:tabs>
              <w:spacing w:line="207" w:lineRule="exact"/>
              <w:ind w:left="1870" w:hanging="1738"/>
              <w:rPr>
                <w:sz w:val="18"/>
              </w:rPr>
            </w:pPr>
            <w:r>
              <w:rPr>
                <w:spacing w:val="-2"/>
                <w:sz w:val="18"/>
              </w:rPr>
              <w:t>Asunto</w:t>
            </w:r>
          </w:p>
          <w:p w14:paraId="12679000" w14:textId="77777777" w:rsidR="00AA4259" w:rsidRDefault="001B440B">
            <w:pPr>
              <w:pStyle w:val="TableParagraph"/>
              <w:numPr>
                <w:ilvl w:val="0"/>
                <w:numId w:val="99"/>
              </w:numPr>
              <w:tabs>
                <w:tab w:val="left" w:pos="2011"/>
              </w:tabs>
              <w:spacing w:line="207" w:lineRule="exact"/>
              <w:ind w:left="2011" w:hanging="1879"/>
              <w:rPr>
                <w:sz w:val="18"/>
              </w:rPr>
            </w:pPr>
            <w:r>
              <w:rPr>
                <w:spacing w:val="-2"/>
                <w:sz w:val="18"/>
              </w:rPr>
              <w:t>Serie</w:t>
            </w:r>
          </w:p>
          <w:p w14:paraId="2A0C18C2" w14:textId="77777777" w:rsidR="00AA4259" w:rsidRDefault="001B440B">
            <w:pPr>
              <w:pStyle w:val="TableParagraph"/>
              <w:numPr>
                <w:ilvl w:val="0"/>
                <w:numId w:val="99"/>
              </w:numPr>
              <w:tabs>
                <w:tab w:val="left" w:pos="1721"/>
              </w:tabs>
              <w:spacing w:before="2" w:line="207" w:lineRule="exact"/>
              <w:ind w:left="1721" w:hanging="1589"/>
              <w:rPr>
                <w:sz w:val="18"/>
              </w:rPr>
            </w:pPr>
            <w:r>
              <w:rPr>
                <w:spacing w:val="-2"/>
                <w:sz w:val="18"/>
              </w:rPr>
              <w:t>Subserie</w:t>
            </w:r>
          </w:p>
          <w:p w14:paraId="2D1E8C44" w14:textId="77777777" w:rsidR="00AA4259" w:rsidRDefault="001B440B">
            <w:pPr>
              <w:pStyle w:val="TableParagraph"/>
              <w:tabs>
                <w:tab w:val="left" w:pos="1104"/>
                <w:tab w:val="left" w:pos="1830"/>
              </w:tabs>
              <w:spacing w:line="206" w:lineRule="exact"/>
              <w:ind w:left="132"/>
              <w:rPr>
                <w:rFonts w:ascii="Arial" w:hAnsi="Arial"/>
                <w:b/>
                <w:sz w:val="18"/>
              </w:rPr>
            </w:pPr>
            <w:r>
              <w:rPr>
                <w:rFonts w:ascii="Arial" w:hAnsi="Arial"/>
                <w:b/>
                <w:spacing w:val="-2"/>
                <w:sz w:val="18"/>
              </w:rPr>
              <w:t>Datos</w:t>
            </w:r>
            <w:r>
              <w:rPr>
                <w:rFonts w:ascii="Arial" w:hAnsi="Arial"/>
                <w:b/>
                <w:sz w:val="18"/>
              </w:rPr>
              <w:tab/>
            </w:r>
            <w:r>
              <w:rPr>
                <w:rFonts w:ascii="Arial" w:hAnsi="Arial"/>
                <w:b/>
                <w:spacing w:val="-5"/>
                <w:sz w:val="18"/>
              </w:rPr>
              <w:t>del</w:t>
            </w:r>
            <w:r>
              <w:rPr>
                <w:rFonts w:ascii="Arial" w:hAnsi="Arial"/>
                <w:b/>
                <w:sz w:val="18"/>
              </w:rPr>
              <w:tab/>
            </w:r>
            <w:r>
              <w:rPr>
                <w:rFonts w:ascii="Arial" w:hAnsi="Arial"/>
                <w:b/>
                <w:spacing w:val="-2"/>
                <w:sz w:val="18"/>
              </w:rPr>
              <w:t>trámite</w:t>
            </w:r>
          </w:p>
          <w:p w14:paraId="07F7D29D" w14:textId="77777777" w:rsidR="00AA4259" w:rsidRDefault="001B440B">
            <w:pPr>
              <w:pStyle w:val="TableParagraph"/>
              <w:numPr>
                <w:ilvl w:val="0"/>
                <w:numId w:val="99"/>
              </w:numPr>
              <w:tabs>
                <w:tab w:val="left" w:pos="1099"/>
              </w:tabs>
              <w:spacing w:line="206" w:lineRule="exact"/>
              <w:ind w:left="1099" w:hanging="967"/>
              <w:rPr>
                <w:sz w:val="18"/>
              </w:rPr>
            </w:pPr>
            <w:r>
              <w:rPr>
                <w:spacing w:val="-2"/>
                <w:sz w:val="18"/>
              </w:rPr>
              <w:t>Confidencialidad</w:t>
            </w:r>
          </w:p>
          <w:p w14:paraId="49579692" w14:textId="77777777" w:rsidR="00AA4259" w:rsidRDefault="001B440B">
            <w:pPr>
              <w:pStyle w:val="TableParagraph"/>
              <w:numPr>
                <w:ilvl w:val="0"/>
                <w:numId w:val="99"/>
              </w:numPr>
              <w:tabs>
                <w:tab w:val="left" w:pos="1711"/>
              </w:tabs>
              <w:spacing w:line="206" w:lineRule="exact"/>
              <w:ind w:left="1711" w:hanging="1579"/>
              <w:rPr>
                <w:sz w:val="18"/>
              </w:rPr>
            </w:pPr>
            <w:r>
              <w:rPr>
                <w:spacing w:val="-2"/>
                <w:sz w:val="18"/>
              </w:rPr>
              <w:t>Prioridad</w:t>
            </w:r>
          </w:p>
          <w:p w14:paraId="40382818" w14:textId="77777777" w:rsidR="00AA4259" w:rsidRDefault="001B440B">
            <w:pPr>
              <w:pStyle w:val="TableParagraph"/>
              <w:numPr>
                <w:ilvl w:val="0"/>
                <w:numId w:val="99"/>
              </w:numPr>
              <w:tabs>
                <w:tab w:val="left" w:pos="461"/>
                <w:tab w:val="left" w:pos="1372"/>
                <w:tab w:val="left" w:pos="1880"/>
              </w:tabs>
              <w:spacing w:line="207" w:lineRule="exact"/>
              <w:ind w:left="461" w:hanging="329"/>
              <w:rPr>
                <w:sz w:val="18"/>
              </w:rPr>
            </w:pPr>
            <w:r>
              <w:rPr>
                <w:spacing w:val="-2"/>
                <w:sz w:val="18"/>
              </w:rPr>
              <w:t>Nombre</w:t>
            </w:r>
            <w:r>
              <w:rPr>
                <w:sz w:val="18"/>
              </w:rPr>
              <w:tab/>
            </w:r>
            <w:r>
              <w:rPr>
                <w:spacing w:val="-5"/>
                <w:sz w:val="18"/>
              </w:rPr>
              <w:t>del</w:t>
            </w:r>
            <w:r>
              <w:rPr>
                <w:sz w:val="18"/>
              </w:rPr>
              <w:tab/>
            </w:r>
            <w:r>
              <w:rPr>
                <w:spacing w:val="-2"/>
                <w:sz w:val="18"/>
              </w:rPr>
              <w:t>trámite</w:t>
            </w:r>
          </w:p>
          <w:p w14:paraId="4566FE61" w14:textId="77777777" w:rsidR="00AA4259" w:rsidRDefault="001B440B">
            <w:pPr>
              <w:pStyle w:val="TableParagraph"/>
              <w:numPr>
                <w:ilvl w:val="0"/>
                <w:numId w:val="99"/>
              </w:numPr>
              <w:tabs>
                <w:tab w:val="left" w:pos="408"/>
                <w:tab w:val="left" w:pos="1225"/>
                <w:tab w:val="left" w:pos="1640"/>
              </w:tabs>
              <w:spacing w:before="2" w:line="207" w:lineRule="exact"/>
              <w:ind w:left="408" w:hanging="276"/>
              <w:rPr>
                <w:sz w:val="18"/>
              </w:rPr>
            </w:pPr>
            <w:r>
              <w:rPr>
                <w:spacing w:val="-2"/>
                <w:sz w:val="18"/>
              </w:rPr>
              <w:t>Tiempo</w:t>
            </w:r>
            <w:r>
              <w:rPr>
                <w:sz w:val="18"/>
              </w:rPr>
              <w:tab/>
            </w:r>
            <w:r>
              <w:rPr>
                <w:spacing w:val="-5"/>
                <w:sz w:val="18"/>
              </w:rPr>
              <w:t>de</w:t>
            </w:r>
            <w:r>
              <w:rPr>
                <w:sz w:val="18"/>
              </w:rPr>
              <w:tab/>
            </w:r>
            <w:r>
              <w:rPr>
                <w:spacing w:val="-2"/>
                <w:sz w:val="18"/>
              </w:rPr>
              <w:t>respuesta</w:t>
            </w:r>
          </w:p>
          <w:p w14:paraId="1B39AB07" w14:textId="77777777" w:rsidR="00AA4259" w:rsidRDefault="001B440B">
            <w:pPr>
              <w:pStyle w:val="TableParagraph"/>
              <w:numPr>
                <w:ilvl w:val="0"/>
                <w:numId w:val="99"/>
              </w:numPr>
              <w:tabs>
                <w:tab w:val="left" w:pos="475"/>
                <w:tab w:val="left" w:pos="1257"/>
                <w:tab w:val="left" w:pos="1588"/>
                <w:tab w:val="left" w:pos="2231"/>
              </w:tabs>
              <w:ind w:right="100" w:firstLine="0"/>
              <w:rPr>
                <w:sz w:val="18"/>
              </w:rPr>
            </w:pPr>
            <w:r>
              <w:rPr>
                <w:spacing w:val="-2"/>
                <w:sz w:val="18"/>
              </w:rPr>
              <w:t>Fecha</w:t>
            </w:r>
            <w:r>
              <w:rPr>
                <w:sz w:val="18"/>
              </w:rPr>
              <w:tab/>
            </w:r>
            <w:r>
              <w:rPr>
                <w:spacing w:val="-10"/>
                <w:sz w:val="18"/>
              </w:rPr>
              <w:t>/</w:t>
            </w:r>
            <w:r>
              <w:rPr>
                <w:sz w:val="18"/>
              </w:rPr>
              <w:tab/>
            </w:r>
            <w:r>
              <w:rPr>
                <w:spacing w:val="-4"/>
                <w:sz w:val="18"/>
              </w:rPr>
              <w:t>hora</w:t>
            </w:r>
            <w:r>
              <w:rPr>
                <w:sz w:val="18"/>
              </w:rPr>
              <w:tab/>
            </w:r>
            <w:r>
              <w:rPr>
                <w:spacing w:val="-6"/>
                <w:sz w:val="18"/>
              </w:rPr>
              <w:t xml:space="preserve">de </w:t>
            </w:r>
            <w:r>
              <w:rPr>
                <w:spacing w:val="-2"/>
                <w:sz w:val="18"/>
              </w:rPr>
              <w:t>vencimiento</w:t>
            </w:r>
          </w:p>
          <w:p w14:paraId="0E62F294" w14:textId="77777777" w:rsidR="00AA4259" w:rsidRDefault="001B440B">
            <w:pPr>
              <w:pStyle w:val="TableParagraph"/>
              <w:numPr>
                <w:ilvl w:val="0"/>
                <w:numId w:val="99"/>
              </w:numPr>
              <w:tabs>
                <w:tab w:val="left" w:pos="1099"/>
              </w:tabs>
              <w:ind w:right="100" w:firstLine="0"/>
              <w:rPr>
                <w:sz w:val="18"/>
              </w:rPr>
            </w:pPr>
            <w:r>
              <w:rPr>
                <w:spacing w:val="-2"/>
                <w:sz w:val="18"/>
              </w:rPr>
              <w:t>Comunicaciones relacionadas</w:t>
            </w:r>
          </w:p>
          <w:p w14:paraId="0500D2BD" w14:textId="77777777" w:rsidR="00AA4259" w:rsidRDefault="001B440B">
            <w:pPr>
              <w:pStyle w:val="TableParagraph"/>
              <w:tabs>
                <w:tab w:val="left" w:pos="1087"/>
                <w:tab w:val="left" w:pos="1751"/>
              </w:tabs>
              <w:spacing w:line="207" w:lineRule="exact"/>
              <w:ind w:left="132"/>
              <w:rPr>
                <w:rFonts w:ascii="Arial"/>
                <w:b/>
                <w:sz w:val="18"/>
              </w:rPr>
            </w:pPr>
            <w:r>
              <w:rPr>
                <w:rFonts w:ascii="Arial"/>
                <w:b/>
                <w:spacing w:val="-2"/>
                <w:sz w:val="18"/>
              </w:rPr>
              <w:t>Datos</w:t>
            </w:r>
            <w:r>
              <w:rPr>
                <w:rFonts w:ascii="Arial"/>
                <w:b/>
                <w:sz w:val="18"/>
              </w:rPr>
              <w:tab/>
            </w:r>
            <w:r>
              <w:rPr>
                <w:rFonts w:ascii="Arial"/>
                <w:b/>
                <w:spacing w:val="-5"/>
                <w:sz w:val="18"/>
              </w:rPr>
              <w:t>de</w:t>
            </w:r>
            <w:r>
              <w:rPr>
                <w:rFonts w:ascii="Arial"/>
                <w:b/>
                <w:sz w:val="18"/>
              </w:rPr>
              <w:tab/>
            </w:r>
            <w:r>
              <w:rPr>
                <w:rFonts w:ascii="Arial"/>
                <w:b/>
                <w:spacing w:val="-2"/>
                <w:sz w:val="18"/>
              </w:rPr>
              <w:t>Captura</w:t>
            </w:r>
          </w:p>
          <w:p w14:paraId="0BA14E44" w14:textId="77777777" w:rsidR="00AA4259" w:rsidRDefault="001B440B">
            <w:pPr>
              <w:pStyle w:val="TableParagraph"/>
              <w:numPr>
                <w:ilvl w:val="0"/>
                <w:numId w:val="99"/>
              </w:numPr>
              <w:tabs>
                <w:tab w:val="left" w:pos="298"/>
              </w:tabs>
              <w:ind w:right="100" w:firstLine="0"/>
              <w:jc w:val="both"/>
              <w:rPr>
                <w:sz w:val="18"/>
              </w:rPr>
            </w:pPr>
            <w:r>
              <w:rPr>
                <w:sz w:val="18"/>
              </w:rPr>
              <w:t xml:space="preserve">Documento (Corresponde al documento recibido o </w:t>
            </w:r>
            <w:r>
              <w:rPr>
                <w:spacing w:val="-2"/>
                <w:sz w:val="18"/>
              </w:rPr>
              <w:t>enviado)</w:t>
            </w:r>
          </w:p>
          <w:p w14:paraId="4644439F" w14:textId="77777777" w:rsidR="00AA4259" w:rsidRDefault="001B440B">
            <w:pPr>
              <w:pStyle w:val="TableParagraph"/>
              <w:numPr>
                <w:ilvl w:val="0"/>
                <w:numId w:val="99"/>
              </w:numPr>
              <w:tabs>
                <w:tab w:val="left" w:pos="229"/>
              </w:tabs>
              <w:spacing w:before="1" w:line="207" w:lineRule="exact"/>
              <w:ind w:left="229" w:hanging="97"/>
              <w:jc w:val="both"/>
              <w:rPr>
                <w:sz w:val="18"/>
              </w:rPr>
            </w:pPr>
            <w:r>
              <w:rPr>
                <w:spacing w:val="-2"/>
                <w:sz w:val="18"/>
              </w:rPr>
              <w:t>Formato</w:t>
            </w:r>
            <w:r>
              <w:rPr>
                <w:spacing w:val="4"/>
                <w:sz w:val="18"/>
              </w:rPr>
              <w:t xml:space="preserve"> </w:t>
            </w:r>
            <w:r>
              <w:rPr>
                <w:spacing w:val="-2"/>
                <w:sz w:val="18"/>
              </w:rPr>
              <w:t>electrónico</w:t>
            </w:r>
            <w:r>
              <w:rPr>
                <w:sz w:val="18"/>
              </w:rPr>
              <w:t xml:space="preserve"> </w:t>
            </w:r>
            <w:r>
              <w:rPr>
                <w:spacing w:val="-2"/>
                <w:sz w:val="18"/>
              </w:rPr>
              <w:t>archivo</w:t>
            </w:r>
          </w:p>
          <w:p w14:paraId="43E2F816" w14:textId="77777777" w:rsidR="00AA4259" w:rsidRDefault="001B440B">
            <w:pPr>
              <w:pStyle w:val="TableParagraph"/>
              <w:numPr>
                <w:ilvl w:val="0"/>
                <w:numId w:val="99"/>
              </w:numPr>
              <w:tabs>
                <w:tab w:val="left" w:pos="484"/>
              </w:tabs>
              <w:spacing w:line="189" w:lineRule="exact"/>
              <w:ind w:left="484" w:hanging="352"/>
              <w:jc w:val="both"/>
              <w:rPr>
                <w:sz w:val="18"/>
              </w:rPr>
            </w:pPr>
            <w:r>
              <w:rPr>
                <w:sz w:val="18"/>
              </w:rPr>
              <w:t>Responsable</w:t>
            </w:r>
            <w:r>
              <w:rPr>
                <w:spacing w:val="70"/>
                <w:w w:val="150"/>
                <w:sz w:val="18"/>
              </w:rPr>
              <w:t xml:space="preserve">  </w:t>
            </w:r>
            <w:r>
              <w:rPr>
                <w:spacing w:val="-2"/>
                <w:sz w:val="18"/>
              </w:rPr>
              <w:t>captura</w:t>
            </w:r>
          </w:p>
        </w:tc>
        <w:tc>
          <w:tcPr>
            <w:tcW w:w="1483" w:type="dxa"/>
            <w:tcBorders>
              <w:bottom w:val="single" w:sz="4" w:space="0" w:color="9CC2E4"/>
            </w:tcBorders>
            <w:shd w:val="clear" w:color="auto" w:fill="DEEAF6"/>
          </w:tcPr>
          <w:p w14:paraId="75544F36" w14:textId="77777777" w:rsidR="00AA4259" w:rsidRDefault="001B440B">
            <w:pPr>
              <w:pStyle w:val="TableParagraph"/>
              <w:spacing w:line="206" w:lineRule="exact"/>
              <w:ind w:left="16" w:right="2"/>
              <w:jc w:val="center"/>
              <w:rPr>
                <w:sz w:val="18"/>
              </w:rPr>
            </w:pPr>
            <w:r>
              <w:rPr>
                <w:spacing w:val="-5"/>
                <w:sz w:val="18"/>
              </w:rPr>
              <w:t>Sí</w:t>
            </w:r>
          </w:p>
        </w:tc>
        <w:tc>
          <w:tcPr>
            <w:tcW w:w="1197" w:type="dxa"/>
            <w:tcBorders>
              <w:bottom w:val="single" w:sz="4" w:space="0" w:color="9CC2E4"/>
            </w:tcBorders>
            <w:shd w:val="clear" w:color="auto" w:fill="DEEAF6"/>
          </w:tcPr>
          <w:p w14:paraId="3E6FC80C" w14:textId="77777777" w:rsidR="00AA4259" w:rsidRDefault="001B440B">
            <w:pPr>
              <w:pStyle w:val="TableParagraph"/>
              <w:spacing w:line="206" w:lineRule="exact"/>
              <w:ind w:left="17" w:right="1"/>
              <w:jc w:val="center"/>
              <w:rPr>
                <w:rFonts w:ascii="Arial"/>
                <w:b/>
                <w:sz w:val="18"/>
              </w:rPr>
            </w:pPr>
            <w:r>
              <w:rPr>
                <w:rFonts w:ascii="Arial"/>
                <w:b/>
                <w:spacing w:val="-5"/>
                <w:sz w:val="18"/>
              </w:rPr>
              <w:t>No</w:t>
            </w:r>
          </w:p>
        </w:tc>
        <w:tc>
          <w:tcPr>
            <w:tcW w:w="2128" w:type="dxa"/>
            <w:tcBorders>
              <w:bottom w:val="single" w:sz="4" w:space="0" w:color="9CC2E4"/>
              <w:right w:val="single" w:sz="4" w:space="0" w:color="9CC2E4"/>
            </w:tcBorders>
            <w:shd w:val="clear" w:color="auto" w:fill="DEEAF6"/>
          </w:tcPr>
          <w:p w14:paraId="615A50E5" w14:textId="77777777" w:rsidR="00AA4259" w:rsidRDefault="001B440B">
            <w:pPr>
              <w:pStyle w:val="TableParagraph"/>
              <w:ind w:left="115" w:right="162"/>
              <w:rPr>
                <w:sz w:val="18"/>
              </w:rPr>
            </w:pPr>
            <w:r>
              <w:rPr>
                <w:sz w:val="18"/>
              </w:rPr>
              <w:t xml:space="preserve">El cumplimiento de la funcionalidad no se pudo demostrar o verificar desde la </w:t>
            </w:r>
            <w:r>
              <w:rPr>
                <w:spacing w:val="-2"/>
                <w:sz w:val="18"/>
              </w:rPr>
              <w:t xml:space="preserve">interfaz </w:t>
            </w:r>
            <w:r>
              <w:rPr>
                <w:sz w:val="18"/>
              </w:rPr>
              <w:t>correspondiente</w:t>
            </w:r>
            <w:r>
              <w:rPr>
                <w:spacing w:val="-15"/>
                <w:sz w:val="18"/>
              </w:rPr>
              <w:t xml:space="preserve"> </w:t>
            </w:r>
            <w:r>
              <w:rPr>
                <w:sz w:val="18"/>
              </w:rPr>
              <w:t>con</w:t>
            </w:r>
            <w:r>
              <w:rPr>
                <w:spacing w:val="-12"/>
                <w:sz w:val="18"/>
              </w:rPr>
              <w:t xml:space="preserve"> </w:t>
            </w:r>
            <w:r>
              <w:rPr>
                <w:sz w:val="18"/>
              </w:rPr>
              <w:t>la totalidad</w:t>
            </w:r>
            <w:r>
              <w:rPr>
                <w:spacing w:val="-15"/>
                <w:sz w:val="18"/>
              </w:rPr>
              <w:t xml:space="preserve"> </w:t>
            </w:r>
            <w:r>
              <w:rPr>
                <w:sz w:val="18"/>
              </w:rPr>
              <w:t>de</w:t>
            </w:r>
            <w:r>
              <w:rPr>
                <w:spacing w:val="-12"/>
                <w:sz w:val="18"/>
              </w:rPr>
              <w:t xml:space="preserve"> </w:t>
            </w:r>
            <w:r>
              <w:rPr>
                <w:sz w:val="18"/>
              </w:rPr>
              <w:t xml:space="preserve">metadatos </w:t>
            </w:r>
            <w:r>
              <w:rPr>
                <w:spacing w:val="-2"/>
                <w:sz w:val="18"/>
              </w:rPr>
              <w:t>requeridos.</w:t>
            </w:r>
          </w:p>
        </w:tc>
      </w:tr>
    </w:tbl>
    <w:p w14:paraId="4A6B7DFB" w14:textId="77777777" w:rsidR="00AA4259" w:rsidRDefault="00AA4259">
      <w:pPr>
        <w:pStyle w:val="TableParagraph"/>
        <w:rPr>
          <w:sz w:val="18"/>
        </w:rPr>
        <w:sectPr w:rsidR="00AA4259">
          <w:pgSz w:w="12240" w:h="15840"/>
          <w:pgMar w:top="960" w:right="720" w:bottom="1280" w:left="720" w:header="751" w:footer="1083" w:gutter="0"/>
          <w:cols w:space="720"/>
        </w:sectPr>
      </w:pPr>
    </w:p>
    <w:p w14:paraId="18CCE1E6" w14:textId="77777777" w:rsidR="00AA4259" w:rsidRDefault="00AA4259">
      <w:pPr>
        <w:pStyle w:val="Textoindependiente"/>
        <w:spacing w:before="211"/>
        <w:rPr>
          <w:rFonts w:ascii="Arial"/>
          <w:b/>
          <w:sz w:val="20"/>
        </w:rPr>
      </w:pPr>
    </w:p>
    <w:tbl>
      <w:tblPr>
        <w:tblStyle w:val="TableNormal"/>
        <w:tblW w:w="0" w:type="auto"/>
        <w:tblInd w:w="994"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345"/>
        <w:gridCol w:w="707"/>
        <w:gridCol w:w="2534"/>
        <w:gridCol w:w="1483"/>
        <w:gridCol w:w="1196"/>
        <w:gridCol w:w="2127"/>
      </w:tblGrid>
      <w:tr w:rsidR="00AA4259" w14:paraId="69684AF9" w14:textId="77777777">
        <w:trPr>
          <w:trHeight w:val="434"/>
        </w:trPr>
        <w:tc>
          <w:tcPr>
            <w:tcW w:w="1345" w:type="dxa"/>
            <w:tcBorders>
              <w:top w:val="nil"/>
              <w:left w:val="nil"/>
              <w:bottom w:val="nil"/>
              <w:right w:val="nil"/>
            </w:tcBorders>
            <w:shd w:val="clear" w:color="auto" w:fill="5B9BD4"/>
          </w:tcPr>
          <w:p w14:paraId="0702F49F" w14:textId="77777777" w:rsidR="00AA4259" w:rsidRDefault="001B440B">
            <w:pPr>
              <w:pStyle w:val="TableParagraph"/>
              <w:spacing w:before="112"/>
              <w:ind w:left="247"/>
              <w:rPr>
                <w:rFonts w:ascii="Arial"/>
                <w:b/>
                <w:sz w:val="18"/>
              </w:rPr>
            </w:pPr>
            <w:r>
              <w:rPr>
                <w:rFonts w:ascii="Arial"/>
                <w:b/>
                <w:color w:val="FFFFFF"/>
                <w:spacing w:val="-2"/>
                <w:sz w:val="18"/>
              </w:rPr>
              <w:t>SERVICIO</w:t>
            </w:r>
          </w:p>
        </w:tc>
        <w:tc>
          <w:tcPr>
            <w:tcW w:w="707" w:type="dxa"/>
            <w:tcBorders>
              <w:top w:val="nil"/>
              <w:left w:val="nil"/>
              <w:bottom w:val="nil"/>
              <w:right w:val="nil"/>
            </w:tcBorders>
            <w:shd w:val="clear" w:color="auto" w:fill="5B9BD4"/>
          </w:tcPr>
          <w:p w14:paraId="176F36DB" w14:textId="77777777" w:rsidR="00AA4259" w:rsidRDefault="001B440B">
            <w:pPr>
              <w:pStyle w:val="TableParagraph"/>
              <w:spacing w:before="2" w:line="206" w:lineRule="exact"/>
              <w:ind w:left="147" w:right="115" w:firstLine="74"/>
              <w:rPr>
                <w:rFonts w:ascii="Arial"/>
                <w:b/>
                <w:sz w:val="18"/>
              </w:rPr>
            </w:pPr>
            <w:r>
              <w:rPr>
                <w:rFonts w:ascii="Arial"/>
                <w:b/>
                <w:color w:val="FFFFFF"/>
                <w:spacing w:val="-4"/>
                <w:sz w:val="18"/>
              </w:rPr>
              <w:t>No. REQ.</w:t>
            </w:r>
          </w:p>
        </w:tc>
        <w:tc>
          <w:tcPr>
            <w:tcW w:w="2534" w:type="dxa"/>
            <w:tcBorders>
              <w:top w:val="nil"/>
              <w:left w:val="nil"/>
              <w:bottom w:val="nil"/>
              <w:right w:val="nil"/>
            </w:tcBorders>
            <w:shd w:val="clear" w:color="auto" w:fill="5B9BD4"/>
          </w:tcPr>
          <w:p w14:paraId="209820CA" w14:textId="77777777" w:rsidR="00AA4259" w:rsidRDefault="001B440B">
            <w:pPr>
              <w:pStyle w:val="TableParagraph"/>
              <w:spacing w:before="112"/>
              <w:ind w:left="785"/>
              <w:rPr>
                <w:rFonts w:ascii="Arial"/>
                <w:b/>
                <w:sz w:val="18"/>
              </w:rPr>
            </w:pPr>
            <w:r>
              <w:rPr>
                <w:rFonts w:ascii="Arial"/>
                <w:b/>
                <w:color w:val="FFFFFF"/>
                <w:spacing w:val="-2"/>
                <w:sz w:val="18"/>
              </w:rPr>
              <w:t>REQUISITO</w:t>
            </w:r>
          </w:p>
        </w:tc>
        <w:tc>
          <w:tcPr>
            <w:tcW w:w="1483" w:type="dxa"/>
            <w:tcBorders>
              <w:top w:val="nil"/>
              <w:left w:val="nil"/>
              <w:bottom w:val="nil"/>
              <w:right w:val="nil"/>
            </w:tcBorders>
            <w:shd w:val="clear" w:color="auto" w:fill="5B9BD4"/>
          </w:tcPr>
          <w:p w14:paraId="072EA5D3" w14:textId="77777777" w:rsidR="00AA4259" w:rsidRDefault="001B440B">
            <w:pPr>
              <w:pStyle w:val="TableParagraph"/>
              <w:spacing w:before="112"/>
              <w:ind w:left="16" w:right="4"/>
              <w:jc w:val="center"/>
              <w:rPr>
                <w:rFonts w:ascii="Arial"/>
                <w:b/>
                <w:sz w:val="18"/>
              </w:rPr>
            </w:pPr>
            <w:r>
              <w:rPr>
                <w:rFonts w:ascii="Arial"/>
                <w:b/>
                <w:color w:val="FFFFFF"/>
                <w:spacing w:val="-2"/>
                <w:sz w:val="18"/>
              </w:rPr>
              <w:t>OBLIGATORIO</w:t>
            </w:r>
          </w:p>
        </w:tc>
        <w:tc>
          <w:tcPr>
            <w:tcW w:w="1196" w:type="dxa"/>
            <w:tcBorders>
              <w:top w:val="nil"/>
              <w:left w:val="nil"/>
              <w:bottom w:val="nil"/>
              <w:right w:val="nil"/>
            </w:tcBorders>
            <w:shd w:val="clear" w:color="auto" w:fill="5B9BD4"/>
          </w:tcPr>
          <w:p w14:paraId="239C4B39" w14:textId="77777777" w:rsidR="00AA4259" w:rsidRDefault="001B440B">
            <w:pPr>
              <w:pStyle w:val="TableParagraph"/>
              <w:spacing w:before="112"/>
              <w:ind w:left="20" w:right="2"/>
              <w:jc w:val="center"/>
              <w:rPr>
                <w:rFonts w:ascii="Arial" w:hAnsi="Arial"/>
                <w:b/>
                <w:sz w:val="18"/>
              </w:rPr>
            </w:pPr>
            <w:r>
              <w:rPr>
                <w:rFonts w:ascii="Arial" w:hAnsi="Arial"/>
                <w:b/>
                <w:color w:val="FFFFFF"/>
                <w:spacing w:val="-2"/>
                <w:sz w:val="18"/>
              </w:rPr>
              <w:t>¿CUMPLE?</w:t>
            </w:r>
          </w:p>
        </w:tc>
        <w:tc>
          <w:tcPr>
            <w:tcW w:w="2127" w:type="dxa"/>
            <w:tcBorders>
              <w:top w:val="nil"/>
              <w:left w:val="nil"/>
              <w:bottom w:val="nil"/>
              <w:right w:val="nil"/>
            </w:tcBorders>
            <w:shd w:val="clear" w:color="auto" w:fill="5B9BD4"/>
          </w:tcPr>
          <w:p w14:paraId="3DFE8CB2" w14:textId="77777777" w:rsidR="00AA4259" w:rsidRDefault="001B440B">
            <w:pPr>
              <w:pStyle w:val="TableParagraph"/>
              <w:spacing w:before="112"/>
              <w:ind w:left="13" w:right="2"/>
              <w:jc w:val="center"/>
              <w:rPr>
                <w:rFonts w:ascii="Arial"/>
                <w:b/>
                <w:sz w:val="18"/>
              </w:rPr>
            </w:pPr>
            <w:r>
              <w:rPr>
                <w:rFonts w:ascii="Arial"/>
                <w:b/>
                <w:color w:val="FFFFFF"/>
                <w:spacing w:val="-4"/>
                <w:sz w:val="18"/>
              </w:rPr>
              <w:t>NOTAS</w:t>
            </w:r>
          </w:p>
        </w:tc>
      </w:tr>
      <w:tr w:rsidR="00AA4259" w14:paraId="0B01F541" w14:textId="77777777">
        <w:trPr>
          <w:trHeight w:val="2274"/>
        </w:trPr>
        <w:tc>
          <w:tcPr>
            <w:tcW w:w="9392" w:type="dxa"/>
            <w:gridSpan w:val="6"/>
            <w:tcBorders>
              <w:top w:val="nil"/>
            </w:tcBorders>
            <w:shd w:val="clear" w:color="auto" w:fill="DEEAF6"/>
          </w:tcPr>
          <w:p w14:paraId="61112924" w14:textId="77777777" w:rsidR="00AA4259" w:rsidRDefault="001B440B">
            <w:pPr>
              <w:pStyle w:val="TableParagraph"/>
              <w:tabs>
                <w:tab w:val="left" w:pos="3055"/>
                <w:tab w:val="left" w:pos="3638"/>
              </w:tabs>
              <w:spacing w:line="206" w:lineRule="exact"/>
              <w:ind w:left="2179"/>
              <w:rPr>
                <w:rFonts w:ascii="Arial" w:hAnsi="Arial"/>
                <w:b/>
                <w:sz w:val="18"/>
              </w:rPr>
            </w:pPr>
            <w:r>
              <w:rPr>
                <w:rFonts w:ascii="Arial" w:hAnsi="Arial"/>
                <w:b/>
                <w:spacing w:val="-2"/>
                <w:sz w:val="18"/>
              </w:rPr>
              <w:t>Datos</w:t>
            </w:r>
            <w:r>
              <w:rPr>
                <w:rFonts w:ascii="Arial" w:hAnsi="Arial"/>
                <w:b/>
                <w:sz w:val="18"/>
              </w:rPr>
              <w:tab/>
            </w:r>
            <w:r>
              <w:rPr>
                <w:rFonts w:ascii="Arial" w:hAnsi="Arial"/>
                <w:b/>
                <w:spacing w:val="-5"/>
                <w:sz w:val="18"/>
              </w:rPr>
              <w:t>de</w:t>
            </w:r>
            <w:r>
              <w:rPr>
                <w:rFonts w:ascii="Arial" w:hAnsi="Arial"/>
                <w:b/>
                <w:sz w:val="18"/>
              </w:rPr>
              <w:tab/>
            </w:r>
            <w:r>
              <w:rPr>
                <w:rFonts w:ascii="Arial" w:hAnsi="Arial"/>
                <w:b/>
                <w:spacing w:val="-2"/>
                <w:sz w:val="18"/>
              </w:rPr>
              <w:t>anulación</w:t>
            </w:r>
          </w:p>
          <w:p w14:paraId="6A643F7D" w14:textId="77777777" w:rsidR="00AA4259" w:rsidRDefault="001B440B">
            <w:pPr>
              <w:pStyle w:val="TableParagraph"/>
              <w:numPr>
                <w:ilvl w:val="0"/>
                <w:numId w:val="98"/>
              </w:numPr>
              <w:tabs>
                <w:tab w:val="left" w:pos="2357"/>
              </w:tabs>
              <w:spacing w:line="206" w:lineRule="exact"/>
              <w:ind w:left="2357" w:hanging="178"/>
              <w:rPr>
                <w:sz w:val="18"/>
              </w:rPr>
            </w:pPr>
            <w:r>
              <w:rPr>
                <w:sz w:val="18"/>
              </w:rPr>
              <w:t>Fecha/hora</w:t>
            </w:r>
            <w:r>
              <w:rPr>
                <w:spacing w:val="64"/>
                <w:sz w:val="18"/>
              </w:rPr>
              <w:t xml:space="preserve"> </w:t>
            </w:r>
            <w:r>
              <w:rPr>
                <w:sz w:val="18"/>
              </w:rPr>
              <w:t>de</w:t>
            </w:r>
            <w:r>
              <w:rPr>
                <w:spacing w:val="65"/>
                <w:sz w:val="18"/>
              </w:rPr>
              <w:t xml:space="preserve"> </w:t>
            </w:r>
            <w:r>
              <w:rPr>
                <w:spacing w:val="-2"/>
                <w:sz w:val="18"/>
              </w:rPr>
              <w:t>anulación</w:t>
            </w:r>
          </w:p>
          <w:p w14:paraId="22E49074" w14:textId="77777777" w:rsidR="00AA4259" w:rsidRDefault="001B440B">
            <w:pPr>
              <w:pStyle w:val="TableParagraph"/>
              <w:numPr>
                <w:ilvl w:val="0"/>
                <w:numId w:val="98"/>
              </w:numPr>
              <w:tabs>
                <w:tab w:val="left" w:pos="2350"/>
              </w:tabs>
              <w:ind w:right="4901" w:firstLine="0"/>
              <w:rPr>
                <w:sz w:val="18"/>
              </w:rPr>
            </w:pPr>
            <w:r>
              <w:rPr>
                <w:sz w:val="18"/>
              </w:rPr>
              <w:t>Usuario</w:t>
            </w:r>
            <w:r>
              <w:rPr>
                <w:spacing w:val="40"/>
                <w:sz w:val="18"/>
              </w:rPr>
              <w:t xml:space="preserve"> </w:t>
            </w:r>
            <w:r>
              <w:rPr>
                <w:sz w:val="18"/>
              </w:rPr>
              <w:t>autorizado</w:t>
            </w:r>
            <w:r>
              <w:rPr>
                <w:spacing w:val="40"/>
                <w:sz w:val="18"/>
              </w:rPr>
              <w:t xml:space="preserve"> </w:t>
            </w:r>
            <w:r>
              <w:rPr>
                <w:sz w:val="18"/>
              </w:rPr>
              <w:t xml:space="preserve">quien </w:t>
            </w:r>
            <w:r>
              <w:rPr>
                <w:spacing w:val="-2"/>
                <w:sz w:val="18"/>
              </w:rPr>
              <w:t>anulo</w:t>
            </w:r>
          </w:p>
          <w:p w14:paraId="35867727" w14:textId="77777777" w:rsidR="00AA4259" w:rsidRDefault="001B440B">
            <w:pPr>
              <w:pStyle w:val="TableParagraph"/>
              <w:numPr>
                <w:ilvl w:val="0"/>
                <w:numId w:val="98"/>
              </w:numPr>
              <w:tabs>
                <w:tab w:val="left" w:pos="2396"/>
                <w:tab w:val="left" w:pos="3148"/>
                <w:tab w:val="left" w:pos="3706"/>
              </w:tabs>
              <w:spacing w:before="1"/>
              <w:ind w:right="4901" w:firstLine="0"/>
              <w:rPr>
                <w:sz w:val="18"/>
              </w:rPr>
            </w:pPr>
            <w:r>
              <w:rPr>
                <w:sz w:val="18"/>
              </w:rPr>
              <w:t>Usuario</w:t>
            </w:r>
            <w:r>
              <w:rPr>
                <w:spacing w:val="80"/>
                <w:sz w:val="18"/>
              </w:rPr>
              <w:t xml:space="preserve"> </w:t>
            </w:r>
            <w:r>
              <w:rPr>
                <w:sz w:val="18"/>
              </w:rPr>
              <w:t>autorizado</w:t>
            </w:r>
            <w:r>
              <w:rPr>
                <w:spacing w:val="80"/>
                <w:sz w:val="18"/>
              </w:rPr>
              <w:t xml:space="preserve"> </w:t>
            </w:r>
            <w:r>
              <w:rPr>
                <w:sz w:val="18"/>
              </w:rPr>
              <w:t xml:space="preserve">que </w:t>
            </w:r>
            <w:r>
              <w:rPr>
                <w:spacing w:val="-2"/>
                <w:sz w:val="18"/>
              </w:rPr>
              <w:t>solicita</w:t>
            </w:r>
            <w:r>
              <w:rPr>
                <w:sz w:val="18"/>
              </w:rPr>
              <w:tab/>
            </w:r>
            <w:r>
              <w:rPr>
                <w:spacing w:val="-6"/>
                <w:sz w:val="18"/>
              </w:rPr>
              <w:t>la</w:t>
            </w:r>
            <w:r>
              <w:rPr>
                <w:sz w:val="18"/>
              </w:rPr>
              <w:tab/>
            </w:r>
            <w:r>
              <w:rPr>
                <w:spacing w:val="-2"/>
                <w:sz w:val="18"/>
              </w:rPr>
              <w:t>anulación</w:t>
            </w:r>
          </w:p>
          <w:p w14:paraId="0295D1D0" w14:textId="77777777" w:rsidR="00AA4259" w:rsidRDefault="001B440B">
            <w:pPr>
              <w:pStyle w:val="TableParagraph"/>
              <w:numPr>
                <w:ilvl w:val="0"/>
                <w:numId w:val="98"/>
              </w:numPr>
              <w:tabs>
                <w:tab w:val="left" w:pos="2707"/>
                <w:tab w:val="left" w:pos="3707"/>
              </w:tabs>
              <w:spacing w:line="206" w:lineRule="exact"/>
              <w:ind w:left="2707" w:hanging="528"/>
              <w:rPr>
                <w:sz w:val="18"/>
              </w:rPr>
            </w:pPr>
            <w:r>
              <w:rPr>
                <w:spacing w:val="-2"/>
                <w:sz w:val="18"/>
              </w:rPr>
              <w:t>Motivo</w:t>
            </w:r>
            <w:r>
              <w:rPr>
                <w:sz w:val="18"/>
              </w:rPr>
              <w:tab/>
            </w:r>
            <w:r>
              <w:rPr>
                <w:spacing w:val="-2"/>
                <w:sz w:val="18"/>
              </w:rPr>
              <w:t>anulación</w:t>
            </w:r>
          </w:p>
          <w:p w14:paraId="489EC658" w14:textId="77777777" w:rsidR="00AA4259" w:rsidRDefault="001B440B">
            <w:pPr>
              <w:pStyle w:val="TableParagraph"/>
              <w:spacing w:line="207" w:lineRule="exact"/>
              <w:ind w:left="2179"/>
              <w:rPr>
                <w:rFonts w:ascii="Arial"/>
                <w:b/>
                <w:sz w:val="18"/>
              </w:rPr>
            </w:pPr>
            <w:r>
              <w:rPr>
                <w:rFonts w:ascii="Arial"/>
                <w:b/>
                <w:spacing w:val="-2"/>
                <w:sz w:val="18"/>
              </w:rPr>
              <w:t>Otros</w:t>
            </w:r>
          </w:p>
          <w:p w14:paraId="0E2BF724" w14:textId="77777777" w:rsidR="00AA4259" w:rsidRDefault="001B440B">
            <w:pPr>
              <w:pStyle w:val="TableParagraph"/>
              <w:numPr>
                <w:ilvl w:val="0"/>
                <w:numId w:val="98"/>
              </w:numPr>
              <w:tabs>
                <w:tab w:val="left" w:pos="3878"/>
              </w:tabs>
              <w:spacing w:before="1" w:line="207" w:lineRule="exact"/>
              <w:ind w:left="3878" w:hanging="1699"/>
              <w:rPr>
                <w:sz w:val="18"/>
              </w:rPr>
            </w:pPr>
            <w:r>
              <w:rPr>
                <w:spacing w:val="-2"/>
                <w:sz w:val="18"/>
              </w:rPr>
              <w:t>Anexos</w:t>
            </w:r>
          </w:p>
          <w:p w14:paraId="47B4CA0A" w14:textId="77777777" w:rsidR="00AA4259" w:rsidRDefault="001B440B">
            <w:pPr>
              <w:pStyle w:val="TableParagraph"/>
              <w:numPr>
                <w:ilvl w:val="0"/>
                <w:numId w:val="98"/>
              </w:numPr>
              <w:tabs>
                <w:tab w:val="left" w:pos="3998"/>
              </w:tabs>
              <w:spacing w:line="206" w:lineRule="exact"/>
              <w:ind w:left="3998" w:hanging="1819"/>
              <w:rPr>
                <w:sz w:val="18"/>
              </w:rPr>
            </w:pPr>
            <w:r>
              <w:rPr>
                <w:spacing w:val="-2"/>
                <w:sz w:val="18"/>
              </w:rPr>
              <w:t>Folios</w:t>
            </w:r>
          </w:p>
          <w:p w14:paraId="7DB7B0AE" w14:textId="77777777" w:rsidR="00AA4259" w:rsidRDefault="001B440B">
            <w:pPr>
              <w:pStyle w:val="TableParagraph"/>
              <w:numPr>
                <w:ilvl w:val="0"/>
                <w:numId w:val="98"/>
              </w:numPr>
              <w:tabs>
                <w:tab w:val="left" w:pos="2288"/>
              </w:tabs>
              <w:spacing w:line="187" w:lineRule="exact"/>
              <w:ind w:left="2288" w:hanging="109"/>
              <w:rPr>
                <w:sz w:val="18"/>
              </w:rPr>
            </w:pPr>
            <w:r>
              <w:rPr>
                <w:spacing w:val="-2"/>
                <w:sz w:val="18"/>
              </w:rPr>
              <w:t>Observaciones</w:t>
            </w:r>
          </w:p>
        </w:tc>
      </w:tr>
      <w:tr w:rsidR="00AA4259" w14:paraId="2C940C25" w14:textId="77777777">
        <w:trPr>
          <w:trHeight w:val="828"/>
        </w:trPr>
        <w:tc>
          <w:tcPr>
            <w:tcW w:w="1345" w:type="dxa"/>
            <w:tcBorders>
              <w:right w:val="nil"/>
            </w:tcBorders>
          </w:tcPr>
          <w:p w14:paraId="652A83C5"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left w:val="nil"/>
              <w:right w:val="nil"/>
            </w:tcBorders>
          </w:tcPr>
          <w:p w14:paraId="2B0E0F82" w14:textId="77777777" w:rsidR="00AA4259" w:rsidRDefault="001B440B">
            <w:pPr>
              <w:pStyle w:val="TableParagraph"/>
              <w:spacing w:line="206" w:lineRule="exact"/>
              <w:ind w:left="114"/>
              <w:rPr>
                <w:sz w:val="18"/>
              </w:rPr>
            </w:pPr>
            <w:r>
              <w:rPr>
                <w:spacing w:val="-5"/>
                <w:sz w:val="18"/>
              </w:rPr>
              <w:t>4.2</w:t>
            </w:r>
          </w:p>
        </w:tc>
        <w:tc>
          <w:tcPr>
            <w:tcW w:w="2534" w:type="dxa"/>
            <w:tcBorders>
              <w:left w:val="nil"/>
              <w:right w:val="nil"/>
            </w:tcBorders>
          </w:tcPr>
          <w:p w14:paraId="5575BA21" w14:textId="77777777" w:rsidR="00AA4259" w:rsidRDefault="001B440B">
            <w:pPr>
              <w:pStyle w:val="TableParagraph"/>
              <w:ind w:left="132"/>
              <w:rPr>
                <w:sz w:val="18"/>
              </w:rPr>
            </w:pPr>
            <w:r>
              <w:rPr>
                <w:sz w:val="18"/>
              </w:rPr>
              <w:t>El</w:t>
            </w:r>
            <w:r>
              <w:rPr>
                <w:spacing w:val="20"/>
                <w:sz w:val="18"/>
              </w:rPr>
              <w:t xml:space="preserve"> </w:t>
            </w:r>
            <w:r>
              <w:rPr>
                <w:sz w:val="18"/>
              </w:rPr>
              <w:t>SGDEA</w:t>
            </w:r>
            <w:r>
              <w:rPr>
                <w:spacing w:val="19"/>
                <w:sz w:val="18"/>
              </w:rPr>
              <w:t xml:space="preserve"> </w:t>
            </w:r>
            <w:r>
              <w:rPr>
                <w:sz w:val="18"/>
              </w:rPr>
              <w:t>debe</w:t>
            </w:r>
            <w:r>
              <w:rPr>
                <w:spacing w:val="20"/>
                <w:sz w:val="18"/>
              </w:rPr>
              <w:t xml:space="preserve"> </w:t>
            </w:r>
            <w:r>
              <w:rPr>
                <w:sz w:val="18"/>
              </w:rPr>
              <w:t>asignar</w:t>
            </w:r>
            <w:r>
              <w:rPr>
                <w:spacing w:val="20"/>
                <w:sz w:val="18"/>
              </w:rPr>
              <w:t xml:space="preserve"> </w:t>
            </w:r>
            <w:r>
              <w:rPr>
                <w:sz w:val="18"/>
              </w:rPr>
              <w:t>un código</w:t>
            </w:r>
            <w:r>
              <w:rPr>
                <w:spacing w:val="47"/>
                <w:sz w:val="18"/>
              </w:rPr>
              <w:t xml:space="preserve"> </w:t>
            </w:r>
            <w:r>
              <w:rPr>
                <w:sz w:val="18"/>
              </w:rPr>
              <w:t>único</w:t>
            </w:r>
            <w:r>
              <w:rPr>
                <w:spacing w:val="45"/>
                <w:sz w:val="18"/>
              </w:rPr>
              <w:t xml:space="preserve"> </w:t>
            </w:r>
            <w:r>
              <w:rPr>
                <w:sz w:val="18"/>
              </w:rPr>
              <w:t>y</w:t>
            </w:r>
            <w:r>
              <w:rPr>
                <w:spacing w:val="49"/>
                <w:sz w:val="18"/>
              </w:rPr>
              <w:t xml:space="preserve"> </w:t>
            </w:r>
            <w:r>
              <w:rPr>
                <w:spacing w:val="-2"/>
                <w:sz w:val="18"/>
              </w:rPr>
              <w:t>consecutivo</w:t>
            </w:r>
          </w:p>
          <w:p w14:paraId="20725DE8" w14:textId="77777777" w:rsidR="00AA4259" w:rsidRDefault="001B440B">
            <w:pPr>
              <w:pStyle w:val="TableParagraph"/>
              <w:tabs>
                <w:tab w:val="left" w:pos="595"/>
                <w:tab w:val="left" w:pos="1678"/>
                <w:tab w:val="left" w:pos="2037"/>
              </w:tabs>
              <w:spacing w:line="206" w:lineRule="exact"/>
              <w:ind w:left="132" w:right="101"/>
              <w:rPr>
                <w:sz w:val="18"/>
              </w:rPr>
            </w:pPr>
            <w:r>
              <w:rPr>
                <w:spacing w:val="-6"/>
                <w:sz w:val="18"/>
              </w:rPr>
              <w:t>de</w:t>
            </w:r>
            <w:r>
              <w:rPr>
                <w:sz w:val="18"/>
              </w:rPr>
              <w:tab/>
            </w:r>
            <w:r>
              <w:rPr>
                <w:spacing w:val="-2"/>
                <w:sz w:val="18"/>
              </w:rPr>
              <w:t>radicación</w:t>
            </w:r>
            <w:r>
              <w:rPr>
                <w:sz w:val="18"/>
              </w:rPr>
              <w:tab/>
            </w:r>
            <w:r>
              <w:rPr>
                <w:spacing w:val="-10"/>
                <w:sz w:val="18"/>
              </w:rPr>
              <w:t>a</w:t>
            </w:r>
            <w:r>
              <w:rPr>
                <w:sz w:val="18"/>
              </w:rPr>
              <w:tab/>
            </w:r>
            <w:r>
              <w:rPr>
                <w:spacing w:val="-4"/>
                <w:sz w:val="18"/>
              </w:rPr>
              <w:t xml:space="preserve">cada </w:t>
            </w:r>
            <w:r>
              <w:rPr>
                <w:sz w:val="18"/>
              </w:rPr>
              <w:t>documento radicado.</w:t>
            </w:r>
          </w:p>
        </w:tc>
        <w:tc>
          <w:tcPr>
            <w:tcW w:w="1483" w:type="dxa"/>
            <w:tcBorders>
              <w:left w:val="nil"/>
              <w:right w:val="nil"/>
            </w:tcBorders>
          </w:tcPr>
          <w:p w14:paraId="5E893F8E" w14:textId="77777777" w:rsidR="00AA4259" w:rsidRDefault="001B440B">
            <w:pPr>
              <w:pStyle w:val="TableParagraph"/>
              <w:spacing w:line="206" w:lineRule="exact"/>
              <w:ind w:left="16" w:right="2"/>
              <w:jc w:val="center"/>
              <w:rPr>
                <w:sz w:val="18"/>
              </w:rPr>
            </w:pPr>
            <w:r>
              <w:rPr>
                <w:spacing w:val="-5"/>
                <w:sz w:val="18"/>
              </w:rPr>
              <w:t>Sí</w:t>
            </w:r>
          </w:p>
        </w:tc>
        <w:tc>
          <w:tcPr>
            <w:tcW w:w="1196" w:type="dxa"/>
            <w:tcBorders>
              <w:left w:val="nil"/>
              <w:right w:val="nil"/>
            </w:tcBorders>
          </w:tcPr>
          <w:p w14:paraId="52582638" w14:textId="77777777" w:rsidR="00AA4259" w:rsidRDefault="001B440B">
            <w:pPr>
              <w:pStyle w:val="TableParagraph"/>
              <w:spacing w:line="206" w:lineRule="exact"/>
              <w:ind w:left="20" w:right="5"/>
              <w:jc w:val="center"/>
              <w:rPr>
                <w:rFonts w:ascii="Arial" w:hAnsi="Arial"/>
                <w:b/>
                <w:sz w:val="18"/>
              </w:rPr>
            </w:pPr>
            <w:r>
              <w:rPr>
                <w:rFonts w:ascii="Arial" w:hAnsi="Arial"/>
                <w:b/>
                <w:spacing w:val="-5"/>
                <w:sz w:val="18"/>
              </w:rPr>
              <w:t>Sí</w:t>
            </w:r>
          </w:p>
        </w:tc>
        <w:tc>
          <w:tcPr>
            <w:tcW w:w="2127" w:type="dxa"/>
            <w:tcBorders>
              <w:left w:val="nil"/>
            </w:tcBorders>
          </w:tcPr>
          <w:p w14:paraId="1ABF00F2" w14:textId="77777777" w:rsidR="00AA4259" w:rsidRDefault="00AA4259">
            <w:pPr>
              <w:pStyle w:val="TableParagraph"/>
              <w:rPr>
                <w:rFonts w:ascii="Times New Roman"/>
                <w:sz w:val="16"/>
              </w:rPr>
            </w:pPr>
          </w:p>
        </w:tc>
      </w:tr>
      <w:tr w:rsidR="00AA4259" w14:paraId="4A2E6AC4" w14:textId="77777777">
        <w:trPr>
          <w:trHeight w:val="2070"/>
        </w:trPr>
        <w:tc>
          <w:tcPr>
            <w:tcW w:w="1345" w:type="dxa"/>
            <w:tcBorders>
              <w:right w:val="nil"/>
            </w:tcBorders>
            <w:shd w:val="clear" w:color="auto" w:fill="DEEAF6"/>
          </w:tcPr>
          <w:p w14:paraId="46A2C52D" w14:textId="77777777" w:rsidR="00AA4259" w:rsidRDefault="001B440B">
            <w:pPr>
              <w:pStyle w:val="TableParagraph"/>
              <w:spacing w:before="1"/>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left w:val="nil"/>
              <w:right w:val="nil"/>
            </w:tcBorders>
            <w:shd w:val="clear" w:color="auto" w:fill="DEEAF6"/>
          </w:tcPr>
          <w:p w14:paraId="6D73321A" w14:textId="77777777" w:rsidR="00AA4259" w:rsidRDefault="001B440B">
            <w:pPr>
              <w:pStyle w:val="TableParagraph"/>
              <w:spacing w:before="1"/>
              <w:ind w:left="114"/>
              <w:rPr>
                <w:sz w:val="18"/>
              </w:rPr>
            </w:pPr>
            <w:r>
              <w:rPr>
                <w:spacing w:val="-5"/>
                <w:sz w:val="18"/>
              </w:rPr>
              <w:t>4.3</w:t>
            </w:r>
          </w:p>
        </w:tc>
        <w:tc>
          <w:tcPr>
            <w:tcW w:w="2534" w:type="dxa"/>
            <w:tcBorders>
              <w:left w:val="nil"/>
              <w:right w:val="nil"/>
            </w:tcBorders>
            <w:shd w:val="clear" w:color="auto" w:fill="DEEAF6"/>
          </w:tcPr>
          <w:p w14:paraId="7755F8B7" w14:textId="77777777" w:rsidR="00AA4259" w:rsidRDefault="001B440B">
            <w:pPr>
              <w:pStyle w:val="TableParagraph"/>
              <w:tabs>
                <w:tab w:val="left" w:pos="1591"/>
              </w:tabs>
              <w:spacing w:before="1"/>
              <w:ind w:left="132" w:right="99"/>
              <w:jc w:val="both"/>
              <w:rPr>
                <w:sz w:val="18"/>
              </w:rPr>
            </w:pPr>
            <w:r>
              <w:rPr>
                <w:sz w:val="18"/>
              </w:rPr>
              <w:t>El</w:t>
            </w:r>
            <w:r>
              <w:rPr>
                <w:spacing w:val="-13"/>
                <w:sz w:val="18"/>
              </w:rPr>
              <w:t xml:space="preserve"> </w:t>
            </w:r>
            <w:r>
              <w:rPr>
                <w:sz w:val="18"/>
              </w:rPr>
              <w:t>SGDEA</w:t>
            </w:r>
            <w:r>
              <w:rPr>
                <w:spacing w:val="-12"/>
                <w:sz w:val="18"/>
              </w:rPr>
              <w:t xml:space="preserve"> </w:t>
            </w:r>
            <w:r>
              <w:rPr>
                <w:sz w:val="18"/>
              </w:rPr>
              <w:t>debe</w:t>
            </w:r>
            <w:r>
              <w:rPr>
                <w:spacing w:val="-13"/>
                <w:sz w:val="18"/>
              </w:rPr>
              <w:t xml:space="preserve"> </w:t>
            </w:r>
            <w:r>
              <w:rPr>
                <w:sz w:val="18"/>
              </w:rPr>
              <w:t>permitir</w:t>
            </w:r>
            <w:r>
              <w:rPr>
                <w:spacing w:val="-12"/>
                <w:sz w:val="18"/>
              </w:rPr>
              <w:t xml:space="preserve"> </w:t>
            </w:r>
            <w:r>
              <w:rPr>
                <w:sz w:val="18"/>
              </w:rPr>
              <w:t>a</w:t>
            </w:r>
            <w:r>
              <w:rPr>
                <w:spacing w:val="-13"/>
                <w:sz w:val="18"/>
              </w:rPr>
              <w:t xml:space="preserve"> </w:t>
            </w:r>
            <w:r>
              <w:rPr>
                <w:sz w:val="18"/>
              </w:rPr>
              <w:t xml:space="preserve">un </w:t>
            </w:r>
            <w:r>
              <w:rPr>
                <w:spacing w:val="-2"/>
                <w:sz w:val="18"/>
              </w:rPr>
              <w:t>usuario</w:t>
            </w:r>
            <w:r>
              <w:rPr>
                <w:sz w:val="18"/>
              </w:rPr>
              <w:tab/>
            </w:r>
            <w:r>
              <w:rPr>
                <w:spacing w:val="-2"/>
                <w:sz w:val="18"/>
              </w:rPr>
              <w:t xml:space="preserve">autorizado </w:t>
            </w:r>
            <w:r>
              <w:rPr>
                <w:sz w:val="18"/>
              </w:rPr>
              <w:t>parametrizar la estructura</w:t>
            </w:r>
            <w:r>
              <w:rPr>
                <w:spacing w:val="40"/>
                <w:sz w:val="18"/>
              </w:rPr>
              <w:t xml:space="preserve"> </w:t>
            </w:r>
            <w:r>
              <w:rPr>
                <w:sz w:val="18"/>
              </w:rPr>
              <w:t>del código, la cual deberá contener</w:t>
            </w:r>
            <w:r>
              <w:rPr>
                <w:spacing w:val="75"/>
                <w:sz w:val="18"/>
              </w:rPr>
              <w:t xml:space="preserve">  </w:t>
            </w:r>
            <w:r>
              <w:rPr>
                <w:sz w:val="18"/>
              </w:rPr>
              <w:t>como</w:t>
            </w:r>
            <w:r>
              <w:rPr>
                <w:spacing w:val="79"/>
                <w:sz w:val="18"/>
              </w:rPr>
              <w:t xml:space="preserve">  </w:t>
            </w:r>
            <w:r>
              <w:rPr>
                <w:spacing w:val="-2"/>
                <w:sz w:val="18"/>
              </w:rPr>
              <w:t>mínimo:</w:t>
            </w:r>
          </w:p>
          <w:p w14:paraId="38338CA0" w14:textId="77777777" w:rsidR="00AA4259" w:rsidRDefault="001B440B">
            <w:pPr>
              <w:pStyle w:val="TableParagraph"/>
              <w:numPr>
                <w:ilvl w:val="0"/>
                <w:numId w:val="97"/>
              </w:numPr>
              <w:tabs>
                <w:tab w:val="left" w:pos="301"/>
                <w:tab w:val="left" w:pos="1192"/>
                <w:tab w:val="left" w:pos="1880"/>
              </w:tabs>
              <w:ind w:right="100" w:firstLine="0"/>
              <w:jc w:val="both"/>
              <w:rPr>
                <w:sz w:val="18"/>
              </w:rPr>
            </w:pPr>
            <w:r>
              <w:rPr>
                <w:sz w:val="18"/>
              </w:rPr>
              <w:t xml:space="preserve">Identificación de entrada, </w:t>
            </w:r>
            <w:r>
              <w:rPr>
                <w:spacing w:val="-2"/>
                <w:sz w:val="18"/>
              </w:rPr>
              <w:t>salida</w:t>
            </w:r>
            <w:r>
              <w:rPr>
                <w:sz w:val="18"/>
              </w:rPr>
              <w:tab/>
            </w:r>
            <w:r>
              <w:rPr>
                <w:spacing w:val="-10"/>
                <w:sz w:val="18"/>
              </w:rPr>
              <w:t>e</w:t>
            </w:r>
            <w:r>
              <w:rPr>
                <w:sz w:val="18"/>
              </w:rPr>
              <w:tab/>
            </w:r>
            <w:r>
              <w:rPr>
                <w:spacing w:val="-2"/>
                <w:sz w:val="18"/>
              </w:rPr>
              <w:t>interno</w:t>
            </w:r>
          </w:p>
          <w:p w14:paraId="2CA6B19D" w14:textId="77777777" w:rsidR="00AA4259" w:rsidRDefault="001B440B">
            <w:pPr>
              <w:pStyle w:val="TableParagraph"/>
              <w:numPr>
                <w:ilvl w:val="0"/>
                <w:numId w:val="97"/>
              </w:numPr>
              <w:tabs>
                <w:tab w:val="left" w:pos="313"/>
              </w:tabs>
              <w:spacing w:line="206" w:lineRule="exact"/>
              <w:ind w:left="313" w:hanging="181"/>
              <w:jc w:val="both"/>
              <w:rPr>
                <w:sz w:val="18"/>
              </w:rPr>
            </w:pPr>
            <w:r>
              <w:rPr>
                <w:sz w:val="18"/>
              </w:rPr>
              <w:t>Vigencia</w:t>
            </w:r>
            <w:r>
              <w:rPr>
                <w:spacing w:val="67"/>
                <w:sz w:val="18"/>
              </w:rPr>
              <w:t xml:space="preserve"> </w:t>
            </w:r>
            <w:r>
              <w:rPr>
                <w:sz w:val="18"/>
              </w:rPr>
              <w:t>(año)</w:t>
            </w:r>
            <w:r>
              <w:rPr>
                <w:spacing w:val="69"/>
                <w:sz w:val="18"/>
              </w:rPr>
              <w:t xml:space="preserve"> </w:t>
            </w:r>
            <w:r>
              <w:rPr>
                <w:sz w:val="18"/>
              </w:rPr>
              <w:t>en</w:t>
            </w:r>
            <w:r>
              <w:rPr>
                <w:spacing w:val="69"/>
                <w:sz w:val="18"/>
              </w:rPr>
              <w:t xml:space="preserve"> </w:t>
            </w:r>
            <w:r>
              <w:rPr>
                <w:spacing w:val="-4"/>
                <w:sz w:val="18"/>
              </w:rPr>
              <w:t>curso</w:t>
            </w:r>
          </w:p>
          <w:p w14:paraId="11F8A58F" w14:textId="77777777" w:rsidR="00AA4259" w:rsidRDefault="001B440B">
            <w:pPr>
              <w:pStyle w:val="TableParagraph"/>
              <w:numPr>
                <w:ilvl w:val="0"/>
                <w:numId w:val="97"/>
              </w:numPr>
              <w:tabs>
                <w:tab w:val="left" w:pos="241"/>
              </w:tabs>
              <w:spacing w:before="1"/>
              <w:ind w:left="241" w:hanging="109"/>
              <w:jc w:val="both"/>
              <w:rPr>
                <w:sz w:val="18"/>
              </w:rPr>
            </w:pPr>
            <w:r>
              <w:rPr>
                <w:sz w:val="18"/>
              </w:rPr>
              <w:t>Consecutivo</w:t>
            </w:r>
            <w:r>
              <w:rPr>
                <w:spacing w:val="-4"/>
                <w:sz w:val="18"/>
              </w:rPr>
              <w:t xml:space="preserve"> </w:t>
            </w:r>
            <w:r>
              <w:rPr>
                <w:spacing w:val="-2"/>
                <w:sz w:val="18"/>
              </w:rPr>
              <w:t>numérico</w:t>
            </w:r>
          </w:p>
        </w:tc>
        <w:tc>
          <w:tcPr>
            <w:tcW w:w="1483" w:type="dxa"/>
            <w:tcBorders>
              <w:left w:val="nil"/>
              <w:right w:val="nil"/>
            </w:tcBorders>
            <w:shd w:val="clear" w:color="auto" w:fill="DEEAF6"/>
          </w:tcPr>
          <w:p w14:paraId="0AF42A68" w14:textId="77777777" w:rsidR="00AA4259" w:rsidRDefault="001B440B">
            <w:pPr>
              <w:pStyle w:val="TableParagraph"/>
              <w:spacing w:before="1"/>
              <w:ind w:left="16" w:right="2"/>
              <w:jc w:val="center"/>
              <w:rPr>
                <w:sz w:val="18"/>
              </w:rPr>
            </w:pPr>
            <w:r>
              <w:rPr>
                <w:spacing w:val="-5"/>
                <w:sz w:val="18"/>
              </w:rPr>
              <w:t>Sí</w:t>
            </w:r>
          </w:p>
        </w:tc>
        <w:tc>
          <w:tcPr>
            <w:tcW w:w="1196" w:type="dxa"/>
            <w:tcBorders>
              <w:left w:val="nil"/>
              <w:right w:val="nil"/>
            </w:tcBorders>
            <w:shd w:val="clear" w:color="auto" w:fill="DEEAF6"/>
          </w:tcPr>
          <w:p w14:paraId="540B87E2" w14:textId="77777777" w:rsidR="00AA4259" w:rsidRDefault="001B440B">
            <w:pPr>
              <w:pStyle w:val="TableParagraph"/>
              <w:spacing w:before="1"/>
              <w:ind w:left="20" w:right="5"/>
              <w:jc w:val="center"/>
              <w:rPr>
                <w:rFonts w:ascii="Arial" w:hAnsi="Arial"/>
                <w:b/>
                <w:sz w:val="18"/>
              </w:rPr>
            </w:pPr>
            <w:r>
              <w:rPr>
                <w:rFonts w:ascii="Arial" w:hAnsi="Arial"/>
                <w:b/>
                <w:spacing w:val="-5"/>
                <w:sz w:val="18"/>
              </w:rPr>
              <w:t>Sí</w:t>
            </w:r>
          </w:p>
        </w:tc>
        <w:tc>
          <w:tcPr>
            <w:tcW w:w="2127" w:type="dxa"/>
            <w:tcBorders>
              <w:left w:val="nil"/>
            </w:tcBorders>
            <w:shd w:val="clear" w:color="auto" w:fill="DEEAF6"/>
          </w:tcPr>
          <w:p w14:paraId="5968DA78" w14:textId="77777777" w:rsidR="00AA4259" w:rsidRDefault="001B440B">
            <w:pPr>
              <w:pStyle w:val="TableParagraph"/>
              <w:spacing w:before="1"/>
              <w:ind w:left="116" w:right="140"/>
              <w:rPr>
                <w:sz w:val="18"/>
              </w:rPr>
            </w:pPr>
            <w:r>
              <w:rPr>
                <w:sz w:val="18"/>
              </w:rPr>
              <w:t xml:space="preserve">El cumplimiento de la funcionalidad no se pudo demostrar o verificar desde la </w:t>
            </w:r>
            <w:r>
              <w:rPr>
                <w:spacing w:val="-2"/>
                <w:sz w:val="18"/>
              </w:rPr>
              <w:t xml:space="preserve">interfaz </w:t>
            </w:r>
            <w:r>
              <w:rPr>
                <w:sz w:val="18"/>
              </w:rPr>
              <w:t>correspondiente de administrador</w:t>
            </w:r>
            <w:r>
              <w:rPr>
                <w:spacing w:val="-13"/>
                <w:sz w:val="18"/>
              </w:rPr>
              <w:t xml:space="preserve"> </w:t>
            </w:r>
            <w:r>
              <w:rPr>
                <w:sz w:val="18"/>
              </w:rPr>
              <w:t>funcional aunque esta se realiza desde otra interfaz de</w:t>
            </w:r>
          </w:p>
          <w:p w14:paraId="2692009E" w14:textId="77777777" w:rsidR="00AA4259" w:rsidRDefault="001B440B">
            <w:pPr>
              <w:pStyle w:val="TableParagraph"/>
              <w:spacing w:line="187" w:lineRule="exact"/>
              <w:ind w:left="116"/>
              <w:rPr>
                <w:sz w:val="18"/>
              </w:rPr>
            </w:pPr>
            <w:r>
              <w:rPr>
                <w:sz w:val="18"/>
              </w:rPr>
              <w:t>administrador</w:t>
            </w:r>
            <w:r>
              <w:rPr>
                <w:spacing w:val="-6"/>
                <w:sz w:val="18"/>
              </w:rPr>
              <w:t xml:space="preserve"> </w:t>
            </w:r>
            <w:r>
              <w:rPr>
                <w:spacing w:val="-2"/>
                <w:sz w:val="18"/>
              </w:rPr>
              <w:t>técnico.</w:t>
            </w:r>
          </w:p>
        </w:tc>
      </w:tr>
      <w:tr w:rsidR="00AA4259" w14:paraId="5D1F7185" w14:textId="77777777">
        <w:trPr>
          <w:trHeight w:val="1034"/>
        </w:trPr>
        <w:tc>
          <w:tcPr>
            <w:tcW w:w="1345" w:type="dxa"/>
            <w:tcBorders>
              <w:right w:val="nil"/>
            </w:tcBorders>
          </w:tcPr>
          <w:p w14:paraId="71C2B1F9"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left w:val="nil"/>
              <w:right w:val="nil"/>
            </w:tcBorders>
          </w:tcPr>
          <w:p w14:paraId="55329651" w14:textId="77777777" w:rsidR="00AA4259" w:rsidRDefault="001B440B">
            <w:pPr>
              <w:pStyle w:val="TableParagraph"/>
              <w:spacing w:line="206" w:lineRule="exact"/>
              <w:ind w:left="114"/>
              <w:rPr>
                <w:sz w:val="18"/>
              </w:rPr>
            </w:pPr>
            <w:r>
              <w:rPr>
                <w:spacing w:val="-5"/>
                <w:sz w:val="18"/>
              </w:rPr>
              <w:t>4.4</w:t>
            </w:r>
          </w:p>
        </w:tc>
        <w:tc>
          <w:tcPr>
            <w:tcW w:w="2534" w:type="dxa"/>
            <w:tcBorders>
              <w:left w:val="nil"/>
              <w:right w:val="nil"/>
            </w:tcBorders>
          </w:tcPr>
          <w:p w14:paraId="10BD7AD2" w14:textId="77777777" w:rsidR="00AA4259" w:rsidRDefault="001B440B">
            <w:pPr>
              <w:pStyle w:val="TableParagraph"/>
              <w:tabs>
                <w:tab w:val="left" w:pos="1477"/>
                <w:tab w:val="left" w:pos="2069"/>
                <w:tab w:val="left" w:pos="2129"/>
              </w:tabs>
              <w:ind w:left="132" w:right="100"/>
              <w:rPr>
                <w:sz w:val="18"/>
              </w:rPr>
            </w:pPr>
            <w:r>
              <w:rPr>
                <w:sz w:val="18"/>
              </w:rPr>
              <w:t>El</w:t>
            </w:r>
            <w:r>
              <w:rPr>
                <w:spacing w:val="32"/>
                <w:sz w:val="18"/>
              </w:rPr>
              <w:t xml:space="preserve"> </w:t>
            </w:r>
            <w:r>
              <w:rPr>
                <w:sz w:val="18"/>
              </w:rPr>
              <w:t>SGDEA</w:t>
            </w:r>
            <w:r>
              <w:rPr>
                <w:spacing w:val="32"/>
                <w:sz w:val="18"/>
              </w:rPr>
              <w:t xml:space="preserve"> </w:t>
            </w:r>
            <w:r>
              <w:rPr>
                <w:sz w:val="18"/>
              </w:rPr>
              <w:t>debe</w:t>
            </w:r>
            <w:r>
              <w:rPr>
                <w:spacing w:val="32"/>
                <w:sz w:val="18"/>
              </w:rPr>
              <w:t xml:space="preserve"> </w:t>
            </w:r>
            <w:r>
              <w:rPr>
                <w:sz w:val="18"/>
              </w:rPr>
              <w:t>permitir</w:t>
            </w:r>
            <w:r>
              <w:rPr>
                <w:spacing w:val="32"/>
                <w:sz w:val="18"/>
              </w:rPr>
              <w:t xml:space="preserve"> </w:t>
            </w:r>
            <w:r>
              <w:rPr>
                <w:sz w:val="18"/>
              </w:rPr>
              <w:t xml:space="preserve">la </w:t>
            </w:r>
            <w:r>
              <w:rPr>
                <w:spacing w:val="-2"/>
                <w:sz w:val="18"/>
              </w:rPr>
              <w:t>generación</w:t>
            </w:r>
            <w:r>
              <w:rPr>
                <w:sz w:val="18"/>
              </w:rPr>
              <w:tab/>
            </w:r>
            <w:r>
              <w:rPr>
                <w:spacing w:val="-6"/>
                <w:sz w:val="18"/>
              </w:rPr>
              <w:t>de</w:t>
            </w:r>
            <w:r>
              <w:rPr>
                <w:sz w:val="18"/>
              </w:rPr>
              <w:tab/>
            </w:r>
            <w:r>
              <w:rPr>
                <w:sz w:val="18"/>
              </w:rPr>
              <w:tab/>
            </w:r>
            <w:r>
              <w:rPr>
                <w:spacing w:val="-4"/>
                <w:sz w:val="18"/>
              </w:rPr>
              <w:t xml:space="preserve">tres </w:t>
            </w:r>
            <w:r>
              <w:rPr>
                <w:spacing w:val="-2"/>
                <w:sz w:val="18"/>
              </w:rPr>
              <w:t>consecutivos</w:t>
            </w:r>
            <w:r>
              <w:rPr>
                <w:spacing w:val="80"/>
                <w:w w:val="150"/>
                <w:sz w:val="18"/>
              </w:rPr>
              <w:t xml:space="preserve"> </w:t>
            </w:r>
            <w:r>
              <w:rPr>
                <w:spacing w:val="-2"/>
                <w:sz w:val="18"/>
              </w:rPr>
              <w:t>independientes</w:t>
            </w:r>
            <w:r>
              <w:rPr>
                <w:sz w:val="18"/>
              </w:rPr>
              <w:tab/>
            </w:r>
            <w:r>
              <w:rPr>
                <w:sz w:val="18"/>
              </w:rPr>
              <w:tab/>
            </w:r>
            <w:r>
              <w:rPr>
                <w:spacing w:val="-4"/>
                <w:sz w:val="18"/>
              </w:rPr>
              <w:t>para</w:t>
            </w:r>
          </w:p>
          <w:p w14:paraId="501D7226" w14:textId="77777777" w:rsidR="00AA4259" w:rsidRDefault="001B440B">
            <w:pPr>
              <w:pStyle w:val="TableParagraph"/>
              <w:spacing w:line="187" w:lineRule="exact"/>
              <w:ind w:left="132"/>
              <w:rPr>
                <w:sz w:val="18"/>
              </w:rPr>
            </w:pPr>
            <w:r>
              <w:rPr>
                <w:sz w:val="18"/>
              </w:rPr>
              <w:t>entrada,</w:t>
            </w:r>
            <w:r>
              <w:rPr>
                <w:spacing w:val="-2"/>
                <w:sz w:val="18"/>
              </w:rPr>
              <w:t xml:space="preserve"> </w:t>
            </w:r>
            <w:r>
              <w:rPr>
                <w:sz w:val="18"/>
              </w:rPr>
              <w:t>salida</w:t>
            </w:r>
            <w:r>
              <w:rPr>
                <w:spacing w:val="-3"/>
                <w:sz w:val="18"/>
              </w:rPr>
              <w:t xml:space="preserve"> </w:t>
            </w:r>
            <w:r>
              <w:rPr>
                <w:sz w:val="18"/>
              </w:rPr>
              <w:t>e</w:t>
            </w:r>
            <w:r>
              <w:rPr>
                <w:spacing w:val="-4"/>
                <w:sz w:val="18"/>
              </w:rPr>
              <w:t xml:space="preserve"> </w:t>
            </w:r>
            <w:r>
              <w:rPr>
                <w:spacing w:val="-2"/>
                <w:sz w:val="18"/>
              </w:rPr>
              <w:t>interno.</w:t>
            </w:r>
          </w:p>
        </w:tc>
        <w:tc>
          <w:tcPr>
            <w:tcW w:w="1483" w:type="dxa"/>
            <w:tcBorders>
              <w:left w:val="nil"/>
              <w:right w:val="nil"/>
            </w:tcBorders>
          </w:tcPr>
          <w:p w14:paraId="14B10DEC" w14:textId="77777777" w:rsidR="00AA4259" w:rsidRDefault="001B440B">
            <w:pPr>
              <w:pStyle w:val="TableParagraph"/>
              <w:spacing w:line="206" w:lineRule="exact"/>
              <w:ind w:left="16" w:right="2"/>
              <w:jc w:val="center"/>
              <w:rPr>
                <w:sz w:val="18"/>
              </w:rPr>
            </w:pPr>
            <w:r>
              <w:rPr>
                <w:spacing w:val="-5"/>
                <w:sz w:val="18"/>
              </w:rPr>
              <w:t>Sí</w:t>
            </w:r>
          </w:p>
        </w:tc>
        <w:tc>
          <w:tcPr>
            <w:tcW w:w="1196" w:type="dxa"/>
            <w:tcBorders>
              <w:left w:val="nil"/>
              <w:right w:val="nil"/>
            </w:tcBorders>
          </w:tcPr>
          <w:p w14:paraId="676FE2B6" w14:textId="77777777" w:rsidR="00AA4259" w:rsidRDefault="001B440B">
            <w:pPr>
              <w:pStyle w:val="TableParagraph"/>
              <w:spacing w:line="206" w:lineRule="exact"/>
              <w:ind w:left="20" w:right="5"/>
              <w:jc w:val="center"/>
              <w:rPr>
                <w:rFonts w:ascii="Arial" w:hAnsi="Arial"/>
                <w:b/>
                <w:sz w:val="18"/>
              </w:rPr>
            </w:pPr>
            <w:r>
              <w:rPr>
                <w:rFonts w:ascii="Arial" w:hAnsi="Arial"/>
                <w:b/>
                <w:spacing w:val="-5"/>
                <w:sz w:val="18"/>
              </w:rPr>
              <w:t>Sí</w:t>
            </w:r>
          </w:p>
        </w:tc>
        <w:tc>
          <w:tcPr>
            <w:tcW w:w="2127" w:type="dxa"/>
            <w:tcBorders>
              <w:left w:val="nil"/>
            </w:tcBorders>
          </w:tcPr>
          <w:p w14:paraId="4A594100" w14:textId="77777777" w:rsidR="00AA4259" w:rsidRDefault="001B440B">
            <w:pPr>
              <w:pStyle w:val="TableParagraph"/>
              <w:ind w:left="116" w:right="140"/>
              <w:rPr>
                <w:sz w:val="18"/>
              </w:rPr>
            </w:pPr>
            <w:r>
              <w:rPr>
                <w:sz w:val="18"/>
              </w:rPr>
              <w:t>El</w:t>
            </w:r>
            <w:r>
              <w:rPr>
                <w:spacing w:val="-2"/>
                <w:sz w:val="18"/>
              </w:rPr>
              <w:t xml:space="preserve"> </w:t>
            </w:r>
            <w:r>
              <w:rPr>
                <w:sz w:val="18"/>
              </w:rPr>
              <w:t>cumplimiento</w:t>
            </w:r>
            <w:r>
              <w:rPr>
                <w:spacing w:val="-2"/>
                <w:sz w:val="18"/>
              </w:rPr>
              <w:t xml:space="preserve"> </w:t>
            </w:r>
            <w:r>
              <w:rPr>
                <w:sz w:val="18"/>
              </w:rPr>
              <w:t>de</w:t>
            </w:r>
            <w:r>
              <w:rPr>
                <w:spacing w:val="-4"/>
                <w:sz w:val="18"/>
              </w:rPr>
              <w:t xml:space="preserve"> </w:t>
            </w:r>
            <w:r>
              <w:rPr>
                <w:sz w:val="18"/>
              </w:rPr>
              <w:t>la capacidad</w:t>
            </w:r>
            <w:r>
              <w:rPr>
                <w:spacing w:val="-2"/>
                <w:sz w:val="18"/>
              </w:rPr>
              <w:t xml:space="preserve"> </w:t>
            </w:r>
            <w:r>
              <w:rPr>
                <w:sz w:val="18"/>
              </w:rPr>
              <w:t>se</w:t>
            </w:r>
            <w:r>
              <w:rPr>
                <w:spacing w:val="-2"/>
                <w:sz w:val="18"/>
              </w:rPr>
              <w:t xml:space="preserve"> cumple.</w:t>
            </w:r>
          </w:p>
        </w:tc>
      </w:tr>
      <w:tr w:rsidR="00AA4259" w14:paraId="29B8E53C" w14:textId="77777777">
        <w:trPr>
          <w:trHeight w:val="1242"/>
        </w:trPr>
        <w:tc>
          <w:tcPr>
            <w:tcW w:w="1345" w:type="dxa"/>
            <w:tcBorders>
              <w:right w:val="nil"/>
            </w:tcBorders>
            <w:shd w:val="clear" w:color="auto" w:fill="DEEAF6"/>
          </w:tcPr>
          <w:p w14:paraId="1A52D0F6" w14:textId="77777777" w:rsidR="00AA4259" w:rsidRDefault="001B440B">
            <w:pPr>
              <w:pStyle w:val="TableParagraph"/>
              <w:spacing w:before="1"/>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left w:val="nil"/>
              <w:right w:val="nil"/>
            </w:tcBorders>
            <w:shd w:val="clear" w:color="auto" w:fill="DEEAF6"/>
          </w:tcPr>
          <w:p w14:paraId="76273871" w14:textId="77777777" w:rsidR="00AA4259" w:rsidRDefault="001B440B">
            <w:pPr>
              <w:pStyle w:val="TableParagraph"/>
              <w:spacing w:before="1"/>
              <w:ind w:left="114"/>
              <w:rPr>
                <w:sz w:val="18"/>
              </w:rPr>
            </w:pPr>
            <w:r>
              <w:rPr>
                <w:spacing w:val="-5"/>
                <w:sz w:val="18"/>
              </w:rPr>
              <w:t>4.5</w:t>
            </w:r>
          </w:p>
        </w:tc>
        <w:tc>
          <w:tcPr>
            <w:tcW w:w="2534" w:type="dxa"/>
            <w:tcBorders>
              <w:left w:val="nil"/>
              <w:right w:val="nil"/>
            </w:tcBorders>
            <w:shd w:val="clear" w:color="auto" w:fill="DEEAF6"/>
          </w:tcPr>
          <w:p w14:paraId="59AD4767" w14:textId="77777777" w:rsidR="00AA4259" w:rsidRDefault="001B440B">
            <w:pPr>
              <w:pStyle w:val="TableParagraph"/>
              <w:spacing w:before="1"/>
              <w:ind w:left="132" w:right="101"/>
              <w:jc w:val="both"/>
              <w:rPr>
                <w:sz w:val="18"/>
              </w:rPr>
            </w:pPr>
            <w:r>
              <w:rPr>
                <w:sz w:val="18"/>
              </w:rPr>
              <w:t>El SGDEA debe permitir el reinicio automático de los consecutivos</w:t>
            </w:r>
            <w:r>
              <w:rPr>
                <w:spacing w:val="-13"/>
                <w:sz w:val="18"/>
              </w:rPr>
              <w:t xml:space="preserve"> </w:t>
            </w:r>
            <w:r>
              <w:rPr>
                <w:sz w:val="18"/>
              </w:rPr>
              <w:t>de</w:t>
            </w:r>
            <w:r>
              <w:rPr>
                <w:spacing w:val="-12"/>
                <w:sz w:val="18"/>
              </w:rPr>
              <w:t xml:space="preserve"> </w:t>
            </w:r>
            <w:r>
              <w:rPr>
                <w:sz w:val="18"/>
              </w:rPr>
              <w:t>radicación</w:t>
            </w:r>
            <w:r>
              <w:rPr>
                <w:spacing w:val="-13"/>
                <w:sz w:val="18"/>
              </w:rPr>
              <w:t xml:space="preserve"> </w:t>
            </w:r>
            <w:r>
              <w:rPr>
                <w:sz w:val="18"/>
              </w:rPr>
              <w:t>a partir de 1 de enero de</w:t>
            </w:r>
            <w:r>
              <w:rPr>
                <w:spacing w:val="-2"/>
                <w:sz w:val="18"/>
              </w:rPr>
              <w:t xml:space="preserve"> </w:t>
            </w:r>
            <w:r>
              <w:rPr>
                <w:sz w:val="18"/>
              </w:rPr>
              <w:t xml:space="preserve">cada </w:t>
            </w:r>
            <w:r>
              <w:rPr>
                <w:spacing w:val="-4"/>
                <w:sz w:val="18"/>
              </w:rPr>
              <w:t>año.</w:t>
            </w:r>
          </w:p>
        </w:tc>
        <w:tc>
          <w:tcPr>
            <w:tcW w:w="1483" w:type="dxa"/>
            <w:tcBorders>
              <w:left w:val="nil"/>
              <w:right w:val="nil"/>
            </w:tcBorders>
            <w:shd w:val="clear" w:color="auto" w:fill="DEEAF6"/>
          </w:tcPr>
          <w:p w14:paraId="67991A19" w14:textId="77777777" w:rsidR="00AA4259" w:rsidRDefault="001B440B">
            <w:pPr>
              <w:pStyle w:val="TableParagraph"/>
              <w:spacing w:before="1"/>
              <w:ind w:left="16" w:right="2"/>
              <w:jc w:val="center"/>
              <w:rPr>
                <w:sz w:val="18"/>
              </w:rPr>
            </w:pPr>
            <w:r>
              <w:rPr>
                <w:spacing w:val="-5"/>
                <w:sz w:val="18"/>
              </w:rPr>
              <w:t>Sí</w:t>
            </w:r>
          </w:p>
        </w:tc>
        <w:tc>
          <w:tcPr>
            <w:tcW w:w="1196" w:type="dxa"/>
            <w:tcBorders>
              <w:left w:val="nil"/>
              <w:right w:val="nil"/>
            </w:tcBorders>
            <w:shd w:val="clear" w:color="auto" w:fill="DEEAF6"/>
          </w:tcPr>
          <w:p w14:paraId="778B2F8F" w14:textId="77777777" w:rsidR="00AA4259" w:rsidRDefault="001B440B">
            <w:pPr>
              <w:pStyle w:val="TableParagraph"/>
              <w:spacing w:before="1"/>
              <w:ind w:left="20" w:right="5"/>
              <w:jc w:val="center"/>
              <w:rPr>
                <w:rFonts w:ascii="Arial" w:hAnsi="Arial"/>
                <w:b/>
                <w:sz w:val="18"/>
              </w:rPr>
            </w:pPr>
            <w:r>
              <w:rPr>
                <w:rFonts w:ascii="Arial" w:hAnsi="Arial"/>
                <w:b/>
                <w:spacing w:val="-5"/>
                <w:sz w:val="18"/>
              </w:rPr>
              <w:t>Sí</w:t>
            </w:r>
          </w:p>
        </w:tc>
        <w:tc>
          <w:tcPr>
            <w:tcW w:w="2127" w:type="dxa"/>
            <w:tcBorders>
              <w:left w:val="nil"/>
            </w:tcBorders>
            <w:shd w:val="clear" w:color="auto" w:fill="DEEAF6"/>
          </w:tcPr>
          <w:p w14:paraId="31AC722B" w14:textId="77777777" w:rsidR="00AA4259" w:rsidRDefault="001B440B">
            <w:pPr>
              <w:pStyle w:val="TableParagraph"/>
              <w:spacing w:before="1"/>
              <w:ind w:left="116" w:right="140"/>
              <w:rPr>
                <w:sz w:val="18"/>
              </w:rPr>
            </w:pPr>
            <w:r>
              <w:rPr>
                <w:sz w:val="18"/>
              </w:rPr>
              <w:t>El cumplimiento de la funcionalidad no se pudo demostrar, aunque</w:t>
            </w:r>
            <w:r>
              <w:rPr>
                <w:spacing w:val="-12"/>
                <w:sz w:val="18"/>
              </w:rPr>
              <w:t xml:space="preserve"> </w:t>
            </w:r>
            <w:r>
              <w:rPr>
                <w:sz w:val="18"/>
              </w:rPr>
              <w:t>esta</w:t>
            </w:r>
            <w:r>
              <w:rPr>
                <w:spacing w:val="-12"/>
                <w:sz w:val="18"/>
              </w:rPr>
              <w:t xml:space="preserve"> </w:t>
            </w:r>
            <w:r>
              <w:rPr>
                <w:sz w:val="18"/>
              </w:rPr>
              <w:t>se</w:t>
            </w:r>
            <w:r>
              <w:rPr>
                <w:spacing w:val="-13"/>
                <w:sz w:val="18"/>
              </w:rPr>
              <w:t xml:space="preserve"> </w:t>
            </w:r>
            <w:r>
              <w:rPr>
                <w:sz w:val="18"/>
              </w:rPr>
              <w:t>cumple desde otra interfaz del</w:t>
            </w:r>
          </w:p>
          <w:p w14:paraId="3FA4A0C8" w14:textId="77777777" w:rsidR="00AA4259" w:rsidRDefault="001B440B">
            <w:pPr>
              <w:pStyle w:val="TableParagraph"/>
              <w:spacing w:line="187" w:lineRule="exact"/>
              <w:ind w:left="116"/>
              <w:rPr>
                <w:sz w:val="18"/>
              </w:rPr>
            </w:pPr>
            <w:r>
              <w:rPr>
                <w:sz w:val="18"/>
              </w:rPr>
              <w:t>administrador</w:t>
            </w:r>
            <w:r>
              <w:rPr>
                <w:spacing w:val="-6"/>
                <w:sz w:val="18"/>
              </w:rPr>
              <w:t xml:space="preserve"> </w:t>
            </w:r>
            <w:r>
              <w:rPr>
                <w:spacing w:val="-2"/>
                <w:sz w:val="18"/>
              </w:rPr>
              <w:t>técnico.</w:t>
            </w:r>
          </w:p>
        </w:tc>
      </w:tr>
      <w:tr w:rsidR="00AA4259" w14:paraId="7D28F5F8" w14:textId="77777777">
        <w:trPr>
          <w:trHeight w:val="1242"/>
        </w:trPr>
        <w:tc>
          <w:tcPr>
            <w:tcW w:w="1345" w:type="dxa"/>
            <w:tcBorders>
              <w:right w:val="nil"/>
            </w:tcBorders>
          </w:tcPr>
          <w:p w14:paraId="353EFAB3"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left w:val="nil"/>
              <w:right w:val="nil"/>
            </w:tcBorders>
          </w:tcPr>
          <w:p w14:paraId="4C247EF1" w14:textId="77777777" w:rsidR="00AA4259" w:rsidRDefault="001B440B">
            <w:pPr>
              <w:pStyle w:val="TableParagraph"/>
              <w:spacing w:line="206" w:lineRule="exact"/>
              <w:ind w:left="114"/>
              <w:rPr>
                <w:sz w:val="18"/>
              </w:rPr>
            </w:pPr>
            <w:r>
              <w:rPr>
                <w:spacing w:val="-5"/>
                <w:sz w:val="18"/>
              </w:rPr>
              <w:t>4.6</w:t>
            </w:r>
          </w:p>
        </w:tc>
        <w:tc>
          <w:tcPr>
            <w:tcW w:w="2534" w:type="dxa"/>
            <w:tcBorders>
              <w:left w:val="nil"/>
              <w:right w:val="nil"/>
            </w:tcBorders>
          </w:tcPr>
          <w:p w14:paraId="2F26BC31" w14:textId="77777777" w:rsidR="00AA4259" w:rsidRDefault="001B440B">
            <w:pPr>
              <w:pStyle w:val="TableParagraph"/>
              <w:ind w:left="132" w:right="100"/>
              <w:jc w:val="both"/>
              <w:rPr>
                <w:sz w:val="18"/>
              </w:rPr>
            </w:pPr>
            <w:r>
              <w:rPr>
                <w:sz w:val="18"/>
              </w:rPr>
              <w:t>El SGDEA debe permitir la vinculación de uno o varios destinarios principales, destinarios</w:t>
            </w:r>
            <w:r>
              <w:rPr>
                <w:spacing w:val="74"/>
                <w:w w:val="150"/>
                <w:sz w:val="18"/>
              </w:rPr>
              <w:t xml:space="preserve">   </w:t>
            </w:r>
            <w:r>
              <w:rPr>
                <w:sz w:val="18"/>
              </w:rPr>
              <w:t>copia</w:t>
            </w:r>
            <w:r>
              <w:rPr>
                <w:spacing w:val="75"/>
                <w:w w:val="150"/>
                <w:sz w:val="18"/>
              </w:rPr>
              <w:t xml:space="preserve">   </w:t>
            </w:r>
            <w:r>
              <w:rPr>
                <w:spacing w:val="-10"/>
                <w:sz w:val="18"/>
              </w:rPr>
              <w:t>y</w:t>
            </w:r>
          </w:p>
          <w:p w14:paraId="7C0E7911" w14:textId="77777777" w:rsidR="00AA4259" w:rsidRDefault="001B440B">
            <w:pPr>
              <w:pStyle w:val="TableParagraph"/>
              <w:spacing w:line="206" w:lineRule="exact"/>
              <w:ind w:left="132" w:right="101"/>
              <w:jc w:val="both"/>
              <w:rPr>
                <w:sz w:val="18"/>
              </w:rPr>
            </w:pPr>
            <w:r>
              <w:rPr>
                <w:sz w:val="18"/>
              </w:rPr>
              <w:t>remitentes para una misma comunicación oficial.</w:t>
            </w:r>
          </w:p>
        </w:tc>
        <w:tc>
          <w:tcPr>
            <w:tcW w:w="1483" w:type="dxa"/>
            <w:tcBorders>
              <w:left w:val="nil"/>
              <w:right w:val="nil"/>
            </w:tcBorders>
          </w:tcPr>
          <w:p w14:paraId="52477623" w14:textId="77777777" w:rsidR="00AA4259" w:rsidRDefault="001B440B">
            <w:pPr>
              <w:pStyle w:val="TableParagraph"/>
              <w:spacing w:line="206" w:lineRule="exact"/>
              <w:ind w:left="16" w:right="2"/>
              <w:jc w:val="center"/>
              <w:rPr>
                <w:sz w:val="18"/>
              </w:rPr>
            </w:pPr>
            <w:r>
              <w:rPr>
                <w:spacing w:val="-5"/>
                <w:sz w:val="18"/>
              </w:rPr>
              <w:t>Sí</w:t>
            </w:r>
          </w:p>
        </w:tc>
        <w:tc>
          <w:tcPr>
            <w:tcW w:w="1196" w:type="dxa"/>
            <w:tcBorders>
              <w:left w:val="nil"/>
              <w:right w:val="nil"/>
            </w:tcBorders>
          </w:tcPr>
          <w:p w14:paraId="1A8C0B63" w14:textId="77777777" w:rsidR="00AA4259" w:rsidRDefault="001B440B">
            <w:pPr>
              <w:pStyle w:val="TableParagraph"/>
              <w:spacing w:line="206" w:lineRule="exact"/>
              <w:ind w:left="20" w:right="5"/>
              <w:jc w:val="center"/>
              <w:rPr>
                <w:rFonts w:ascii="Arial" w:hAnsi="Arial"/>
                <w:b/>
                <w:sz w:val="18"/>
              </w:rPr>
            </w:pPr>
            <w:r>
              <w:rPr>
                <w:rFonts w:ascii="Arial" w:hAnsi="Arial"/>
                <w:b/>
                <w:spacing w:val="-5"/>
                <w:sz w:val="18"/>
              </w:rPr>
              <w:t>Sí</w:t>
            </w:r>
          </w:p>
        </w:tc>
        <w:tc>
          <w:tcPr>
            <w:tcW w:w="2127" w:type="dxa"/>
            <w:tcBorders>
              <w:left w:val="nil"/>
            </w:tcBorders>
          </w:tcPr>
          <w:p w14:paraId="099D934F" w14:textId="77777777" w:rsidR="00AA4259" w:rsidRDefault="00AA4259">
            <w:pPr>
              <w:pStyle w:val="TableParagraph"/>
              <w:rPr>
                <w:rFonts w:ascii="Times New Roman"/>
                <w:sz w:val="16"/>
              </w:rPr>
            </w:pPr>
          </w:p>
        </w:tc>
      </w:tr>
      <w:tr w:rsidR="00AA4259" w14:paraId="0C9CAD4D" w14:textId="77777777">
        <w:trPr>
          <w:trHeight w:val="1449"/>
        </w:trPr>
        <w:tc>
          <w:tcPr>
            <w:tcW w:w="1345" w:type="dxa"/>
            <w:tcBorders>
              <w:right w:val="nil"/>
            </w:tcBorders>
            <w:shd w:val="clear" w:color="auto" w:fill="DEEAF6"/>
          </w:tcPr>
          <w:p w14:paraId="277114BF"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left w:val="nil"/>
              <w:right w:val="nil"/>
            </w:tcBorders>
            <w:shd w:val="clear" w:color="auto" w:fill="DEEAF6"/>
          </w:tcPr>
          <w:p w14:paraId="38359B5C" w14:textId="77777777" w:rsidR="00AA4259" w:rsidRDefault="001B440B">
            <w:pPr>
              <w:pStyle w:val="TableParagraph"/>
              <w:spacing w:line="207" w:lineRule="exact"/>
              <w:ind w:left="114"/>
              <w:rPr>
                <w:sz w:val="18"/>
              </w:rPr>
            </w:pPr>
            <w:r>
              <w:rPr>
                <w:spacing w:val="-5"/>
                <w:sz w:val="18"/>
              </w:rPr>
              <w:t>4.7</w:t>
            </w:r>
          </w:p>
        </w:tc>
        <w:tc>
          <w:tcPr>
            <w:tcW w:w="2534" w:type="dxa"/>
            <w:tcBorders>
              <w:left w:val="nil"/>
              <w:right w:val="nil"/>
            </w:tcBorders>
            <w:shd w:val="clear" w:color="auto" w:fill="DEEAF6"/>
          </w:tcPr>
          <w:p w14:paraId="7B95E632" w14:textId="77777777" w:rsidR="00AA4259" w:rsidRDefault="001B440B">
            <w:pPr>
              <w:pStyle w:val="TableParagraph"/>
              <w:ind w:left="132" w:right="98"/>
              <w:jc w:val="both"/>
              <w:rPr>
                <w:sz w:val="18"/>
              </w:rPr>
            </w:pPr>
            <w:r>
              <w:rPr>
                <w:sz w:val="18"/>
              </w:rPr>
              <w:t>El</w:t>
            </w:r>
            <w:r>
              <w:rPr>
                <w:spacing w:val="-15"/>
                <w:sz w:val="18"/>
              </w:rPr>
              <w:t xml:space="preserve"> </w:t>
            </w:r>
            <w:r>
              <w:rPr>
                <w:sz w:val="18"/>
              </w:rPr>
              <w:t>SGDEA</w:t>
            </w:r>
            <w:r>
              <w:rPr>
                <w:spacing w:val="-12"/>
                <w:sz w:val="18"/>
              </w:rPr>
              <w:t xml:space="preserve"> </w:t>
            </w:r>
            <w:r>
              <w:rPr>
                <w:sz w:val="18"/>
              </w:rPr>
              <w:t>debe</w:t>
            </w:r>
            <w:r>
              <w:rPr>
                <w:spacing w:val="-13"/>
                <w:sz w:val="18"/>
              </w:rPr>
              <w:t xml:space="preserve"> </w:t>
            </w:r>
            <w:r>
              <w:rPr>
                <w:sz w:val="18"/>
              </w:rPr>
              <w:t>garantizar</w:t>
            </w:r>
            <w:r>
              <w:rPr>
                <w:spacing w:val="-12"/>
                <w:sz w:val="18"/>
              </w:rPr>
              <w:t xml:space="preserve"> </w:t>
            </w:r>
            <w:r>
              <w:rPr>
                <w:sz w:val="18"/>
              </w:rPr>
              <w:t>la captura de la comunicación oficial y sus anexos (si aplica) como objetos digitales, realizando la asociación</w:t>
            </w:r>
            <w:r>
              <w:rPr>
                <w:spacing w:val="41"/>
                <w:sz w:val="18"/>
              </w:rPr>
              <w:t xml:space="preserve"> </w:t>
            </w:r>
            <w:r>
              <w:rPr>
                <w:sz w:val="18"/>
              </w:rPr>
              <w:t>a</w:t>
            </w:r>
            <w:r>
              <w:rPr>
                <w:spacing w:val="39"/>
                <w:sz w:val="18"/>
              </w:rPr>
              <w:t xml:space="preserve"> </w:t>
            </w:r>
            <w:r>
              <w:rPr>
                <w:sz w:val="18"/>
              </w:rPr>
              <w:t>los</w:t>
            </w:r>
            <w:r>
              <w:rPr>
                <w:spacing w:val="41"/>
                <w:sz w:val="18"/>
              </w:rPr>
              <w:t xml:space="preserve"> </w:t>
            </w:r>
            <w:r>
              <w:rPr>
                <w:spacing w:val="-2"/>
                <w:sz w:val="18"/>
              </w:rPr>
              <w:t>metadatos</w:t>
            </w:r>
          </w:p>
          <w:p w14:paraId="40ACFAD5" w14:textId="77777777" w:rsidR="00AA4259" w:rsidRDefault="001B440B">
            <w:pPr>
              <w:pStyle w:val="TableParagraph"/>
              <w:spacing w:line="188" w:lineRule="exact"/>
              <w:ind w:left="132"/>
              <w:jc w:val="both"/>
              <w:rPr>
                <w:rFonts w:ascii="Arial"/>
                <w:b/>
                <w:sz w:val="18"/>
              </w:rPr>
            </w:pPr>
            <w:r>
              <w:rPr>
                <w:sz w:val="18"/>
              </w:rPr>
              <w:t>del</w:t>
            </w:r>
            <w:r>
              <w:rPr>
                <w:spacing w:val="-3"/>
                <w:sz w:val="18"/>
              </w:rPr>
              <w:t xml:space="preserve"> </w:t>
            </w:r>
            <w:r>
              <w:rPr>
                <w:rFonts w:ascii="Arial"/>
                <w:b/>
                <w:sz w:val="18"/>
              </w:rPr>
              <w:t>requisito</w:t>
            </w:r>
            <w:r>
              <w:rPr>
                <w:rFonts w:ascii="Arial"/>
                <w:b/>
                <w:spacing w:val="-2"/>
                <w:sz w:val="18"/>
              </w:rPr>
              <w:t xml:space="preserve"> </w:t>
            </w:r>
            <w:r>
              <w:rPr>
                <w:rFonts w:ascii="Arial"/>
                <w:b/>
                <w:spacing w:val="-4"/>
                <w:sz w:val="18"/>
              </w:rPr>
              <w:t>4.1.</w:t>
            </w:r>
          </w:p>
        </w:tc>
        <w:tc>
          <w:tcPr>
            <w:tcW w:w="1483" w:type="dxa"/>
            <w:tcBorders>
              <w:left w:val="nil"/>
              <w:right w:val="nil"/>
            </w:tcBorders>
            <w:shd w:val="clear" w:color="auto" w:fill="DEEAF6"/>
          </w:tcPr>
          <w:p w14:paraId="471FA228" w14:textId="77777777" w:rsidR="00AA4259" w:rsidRDefault="001B440B">
            <w:pPr>
              <w:pStyle w:val="TableParagraph"/>
              <w:spacing w:line="207" w:lineRule="exact"/>
              <w:ind w:left="16" w:right="2"/>
              <w:jc w:val="center"/>
              <w:rPr>
                <w:sz w:val="18"/>
              </w:rPr>
            </w:pPr>
            <w:r>
              <w:rPr>
                <w:spacing w:val="-5"/>
                <w:sz w:val="18"/>
              </w:rPr>
              <w:t>Sí</w:t>
            </w:r>
          </w:p>
        </w:tc>
        <w:tc>
          <w:tcPr>
            <w:tcW w:w="1196" w:type="dxa"/>
            <w:tcBorders>
              <w:left w:val="nil"/>
              <w:right w:val="nil"/>
            </w:tcBorders>
            <w:shd w:val="clear" w:color="auto" w:fill="DEEAF6"/>
          </w:tcPr>
          <w:p w14:paraId="239CBE23" w14:textId="77777777" w:rsidR="00AA4259" w:rsidRDefault="001B440B">
            <w:pPr>
              <w:pStyle w:val="TableParagraph"/>
              <w:spacing w:line="207" w:lineRule="exact"/>
              <w:ind w:left="20" w:right="3"/>
              <w:jc w:val="center"/>
              <w:rPr>
                <w:rFonts w:ascii="Arial"/>
                <w:b/>
                <w:sz w:val="18"/>
              </w:rPr>
            </w:pPr>
            <w:r>
              <w:rPr>
                <w:rFonts w:ascii="Arial"/>
                <w:b/>
                <w:spacing w:val="-5"/>
                <w:sz w:val="18"/>
              </w:rPr>
              <w:t>No</w:t>
            </w:r>
          </w:p>
        </w:tc>
        <w:tc>
          <w:tcPr>
            <w:tcW w:w="2127" w:type="dxa"/>
            <w:tcBorders>
              <w:left w:val="nil"/>
            </w:tcBorders>
            <w:shd w:val="clear" w:color="auto" w:fill="DEEAF6"/>
          </w:tcPr>
          <w:p w14:paraId="4F3703E1" w14:textId="77777777" w:rsidR="00AA4259" w:rsidRDefault="001B440B">
            <w:pPr>
              <w:pStyle w:val="TableParagraph"/>
              <w:ind w:left="116" w:right="197"/>
              <w:rPr>
                <w:sz w:val="18"/>
              </w:rPr>
            </w:pPr>
            <w:r>
              <w:rPr>
                <w:sz w:val="18"/>
              </w:rPr>
              <w:t>El</w:t>
            </w:r>
            <w:r>
              <w:rPr>
                <w:spacing w:val="-13"/>
                <w:sz w:val="18"/>
              </w:rPr>
              <w:t xml:space="preserve"> </w:t>
            </w:r>
            <w:r>
              <w:rPr>
                <w:sz w:val="18"/>
              </w:rPr>
              <w:t>cumplimiento</w:t>
            </w:r>
            <w:r>
              <w:rPr>
                <w:spacing w:val="-12"/>
                <w:sz w:val="18"/>
              </w:rPr>
              <w:t xml:space="preserve"> </w:t>
            </w:r>
            <w:r>
              <w:rPr>
                <w:sz w:val="18"/>
              </w:rPr>
              <w:t>de</w:t>
            </w:r>
            <w:r>
              <w:rPr>
                <w:spacing w:val="-12"/>
                <w:sz w:val="18"/>
              </w:rPr>
              <w:t xml:space="preserve"> </w:t>
            </w:r>
            <w:r>
              <w:rPr>
                <w:sz w:val="18"/>
              </w:rPr>
              <w:t xml:space="preserve">la funcionalidad no se pudo demostrar o verificar desde la </w:t>
            </w:r>
            <w:r>
              <w:rPr>
                <w:spacing w:val="-2"/>
                <w:sz w:val="18"/>
              </w:rPr>
              <w:t>interfaz correspondiente.</w:t>
            </w:r>
          </w:p>
        </w:tc>
      </w:tr>
      <w:tr w:rsidR="00AA4259" w14:paraId="111E36D8" w14:textId="77777777">
        <w:trPr>
          <w:trHeight w:val="1240"/>
        </w:trPr>
        <w:tc>
          <w:tcPr>
            <w:tcW w:w="1345" w:type="dxa"/>
            <w:tcBorders>
              <w:right w:val="nil"/>
            </w:tcBorders>
          </w:tcPr>
          <w:p w14:paraId="71B11F4A"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left w:val="nil"/>
              <w:right w:val="nil"/>
            </w:tcBorders>
          </w:tcPr>
          <w:p w14:paraId="330A3C31" w14:textId="77777777" w:rsidR="00AA4259" w:rsidRDefault="001B440B">
            <w:pPr>
              <w:pStyle w:val="TableParagraph"/>
              <w:spacing w:line="206" w:lineRule="exact"/>
              <w:ind w:left="114"/>
              <w:rPr>
                <w:sz w:val="18"/>
              </w:rPr>
            </w:pPr>
            <w:r>
              <w:rPr>
                <w:spacing w:val="-5"/>
                <w:sz w:val="18"/>
              </w:rPr>
              <w:t>4.8</w:t>
            </w:r>
          </w:p>
        </w:tc>
        <w:tc>
          <w:tcPr>
            <w:tcW w:w="2534" w:type="dxa"/>
            <w:tcBorders>
              <w:left w:val="nil"/>
              <w:right w:val="nil"/>
            </w:tcBorders>
          </w:tcPr>
          <w:p w14:paraId="2AB3E344" w14:textId="77777777" w:rsidR="00AA4259" w:rsidRDefault="001B440B">
            <w:pPr>
              <w:pStyle w:val="TableParagraph"/>
              <w:ind w:left="132" w:right="100"/>
              <w:jc w:val="both"/>
              <w:rPr>
                <w:sz w:val="18"/>
              </w:rPr>
            </w:pPr>
            <w:r>
              <w:rPr>
                <w:sz w:val="18"/>
              </w:rPr>
              <w:t>El SGDEA debería incorporar un ambiente de digitalización</w:t>
            </w:r>
            <w:r>
              <w:rPr>
                <w:spacing w:val="-7"/>
                <w:sz w:val="18"/>
              </w:rPr>
              <w:t xml:space="preserve"> </w:t>
            </w:r>
            <w:r>
              <w:rPr>
                <w:sz w:val="18"/>
              </w:rPr>
              <w:t>para</w:t>
            </w:r>
            <w:r>
              <w:rPr>
                <w:spacing w:val="-7"/>
                <w:sz w:val="18"/>
              </w:rPr>
              <w:t xml:space="preserve"> </w:t>
            </w:r>
            <w:r>
              <w:rPr>
                <w:sz w:val="18"/>
              </w:rPr>
              <w:t>la</w:t>
            </w:r>
            <w:r>
              <w:rPr>
                <w:spacing w:val="-7"/>
                <w:sz w:val="18"/>
              </w:rPr>
              <w:t xml:space="preserve"> </w:t>
            </w:r>
            <w:r>
              <w:rPr>
                <w:sz w:val="18"/>
              </w:rPr>
              <w:t>captura de documentos.</w:t>
            </w:r>
          </w:p>
        </w:tc>
        <w:tc>
          <w:tcPr>
            <w:tcW w:w="1483" w:type="dxa"/>
            <w:tcBorders>
              <w:left w:val="nil"/>
              <w:right w:val="nil"/>
            </w:tcBorders>
          </w:tcPr>
          <w:p w14:paraId="52227BC6" w14:textId="77777777" w:rsidR="00AA4259" w:rsidRDefault="001B440B">
            <w:pPr>
              <w:pStyle w:val="TableParagraph"/>
              <w:spacing w:line="206" w:lineRule="exact"/>
              <w:ind w:left="16" w:right="2"/>
              <w:jc w:val="center"/>
              <w:rPr>
                <w:sz w:val="18"/>
              </w:rPr>
            </w:pPr>
            <w:r>
              <w:rPr>
                <w:spacing w:val="-5"/>
                <w:sz w:val="18"/>
              </w:rPr>
              <w:t>Sí</w:t>
            </w:r>
          </w:p>
        </w:tc>
        <w:tc>
          <w:tcPr>
            <w:tcW w:w="1196" w:type="dxa"/>
            <w:tcBorders>
              <w:left w:val="nil"/>
              <w:right w:val="nil"/>
            </w:tcBorders>
          </w:tcPr>
          <w:p w14:paraId="0FF32D21" w14:textId="77777777" w:rsidR="00AA4259" w:rsidRDefault="001B440B">
            <w:pPr>
              <w:pStyle w:val="TableParagraph"/>
              <w:spacing w:line="206" w:lineRule="exact"/>
              <w:ind w:left="20" w:right="3"/>
              <w:jc w:val="center"/>
              <w:rPr>
                <w:rFonts w:ascii="Arial"/>
                <w:b/>
                <w:sz w:val="18"/>
              </w:rPr>
            </w:pPr>
            <w:r>
              <w:rPr>
                <w:rFonts w:ascii="Arial"/>
                <w:b/>
                <w:spacing w:val="-5"/>
                <w:sz w:val="18"/>
              </w:rPr>
              <w:t>No</w:t>
            </w:r>
          </w:p>
        </w:tc>
        <w:tc>
          <w:tcPr>
            <w:tcW w:w="2127" w:type="dxa"/>
            <w:tcBorders>
              <w:left w:val="nil"/>
            </w:tcBorders>
          </w:tcPr>
          <w:p w14:paraId="7F17086D" w14:textId="77777777" w:rsidR="00AA4259" w:rsidRDefault="001B440B">
            <w:pPr>
              <w:pStyle w:val="TableParagraph"/>
              <w:ind w:left="116" w:right="140"/>
              <w:rPr>
                <w:sz w:val="18"/>
              </w:rPr>
            </w:pPr>
            <w:r>
              <w:rPr>
                <w:sz w:val="18"/>
              </w:rPr>
              <w:t>El</w:t>
            </w:r>
            <w:r>
              <w:rPr>
                <w:spacing w:val="-13"/>
                <w:sz w:val="18"/>
              </w:rPr>
              <w:t xml:space="preserve"> </w:t>
            </w:r>
            <w:r>
              <w:rPr>
                <w:sz w:val="18"/>
              </w:rPr>
              <w:t>cumplimiento</w:t>
            </w:r>
            <w:r>
              <w:rPr>
                <w:spacing w:val="-12"/>
                <w:sz w:val="18"/>
              </w:rPr>
              <w:t xml:space="preserve"> </w:t>
            </w:r>
            <w:r>
              <w:rPr>
                <w:sz w:val="18"/>
              </w:rPr>
              <w:t>de</w:t>
            </w:r>
            <w:r>
              <w:rPr>
                <w:spacing w:val="-12"/>
                <w:sz w:val="18"/>
              </w:rPr>
              <w:t xml:space="preserve"> </w:t>
            </w:r>
            <w:r>
              <w:rPr>
                <w:sz w:val="18"/>
              </w:rPr>
              <w:t xml:space="preserve">la funcionalidad no se pudo demostrar o verificar desde la </w:t>
            </w:r>
            <w:r>
              <w:rPr>
                <w:spacing w:val="-2"/>
                <w:sz w:val="18"/>
              </w:rPr>
              <w:t>interfaz</w:t>
            </w:r>
          </w:p>
          <w:p w14:paraId="31AB3BB4" w14:textId="77777777" w:rsidR="00AA4259" w:rsidRDefault="001B440B">
            <w:pPr>
              <w:pStyle w:val="TableParagraph"/>
              <w:spacing w:line="187" w:lineRule="exact"/>
              <w:ind w:left="116"/>
              <w:rPr>
                <w:sz w:val="18"/>
              </w:rPr>
            </w:pPr>
            <w:r>
              <w:rPr>
                <w:spacing w:val="-2"/>
                <w:sz w:val="18"/>
              </w:rPr>
              <w:t>correspondiente.</w:t>
            </w:r>
          </w:p>
        </w:tc>
      </w:tr>
      <w:tr w:rsidR="00AA4259" w14:paraId="6E51A221" w14:textId="77777777">
        <w:trPr>
          <w:trHeight w:val="1036"/>
        </w:trPr>
        <w:tc>
          <w:tcPr>
            <w:tcW w:w="1345" w:type="dxa"/>
            <w:tcBorders>
              <w:right w:val="nil"/>
            </w:tcBorders>
            <w:shd w:val="clear" w:color="auto" w:fill="DEEAF6"/>
          </w:tcPr>
          <w:p w14:paraId="4F2AB6C3"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left w:val="nil"/>
              <w:right w:val="nil"/>
            </w:tcBorders>
            <w:shd w:val="clear" w:color="auto" w:fill="DEEAF6"/>
          </w:tcPr>
          <w:p w14:paraId="34B23CD1" w14:textId="77777777" w:rsidR="00AA4259" w:rsidRDefault="001B440B">
            <w:pPr>
              <w:pStyle w:val="TableParagraph"/>
              <w:spacing w:line="206" w:lineRule="exact"/>
              <w:ind w:left="114"/>
              <w:rPr>
                <w:sz w:val="18"/>
              </w:rPr>
            </w:pPr>
            <w:r>
              <w:rPr>
                <w:spacing w:val="-5"/>
                <w:sz w:val="18"/>
              </w:rPr>
              <w:t>4.9</w:t>
            </w:r>
          </w:p>
        </w:tc>
        <w:tc>
          <w:tcPr>
            <w:tcW w:w="2534" w:type="dxa"/>
            <w:tcBorders>
              <w:left w:val="nil"/>
              <w:right w:val="nil"/>
            </w:tcBorders>
            <w:shd w:val="clear" w:color="auto" w:fill="DEEAF6"/>
          </w:tcPr>
          <w:p w14:paraId="34D3FFEF" w14:textId="77777777" w:rsidR="00AA4259" w:rsidRDefault="001B440B">
            <w:pPr>
              <w:pStyle w:val="TableParagraph"/>
              <w:ind w:left="132" w:right="100"/>
              <w:jc w:val="both"/>
              <w:rPr>
                <w:sz w:val="18"/>
              </w:rPr>
            </w:pPr>
            <w:r>
              <w:rPr>
                <w:sz w:val="18"/>
              </w:rPr>
              <w:t>El SGDEA debe permitir asociar cada comunicación oficial</w:t>
            </w:r>
            <w:r>
              <w:rPr>
                <w:spacing w:val="56"/>
                <w:sz w:val="18"/>
              </w:rPr>
              <w:t xml:space="preserve">  </w:t>
            </w:r>
            <w:r>
              <w:rPr>
                <w:sz w:val="18"/>
              </w:rPr>
              <w:t>a</w:t>
            </w:r>
            <w:r>
              <w:rPr>
                <w:spacing w:val="56"/>
                <w:sz w:val="18"/>
              </w:rPr>
              <w:t xml:space="preserve">  </w:t>
            </w:r>
            <w:r>
              <w:rPr>
                <w:sz w:val="18"/>
              </w:rPr>
              <w:t>uno</w:t>
            </w:r>
            <w:r>
              <w:rPr>
                <w:spacing w:val="56"/>
                <w:sz w:val="18"/>
              </w:rPr>
              <w:t xml:space="preserve">  </w:t>
            </w:r>
            <w:r>
              <w:rPr>
                <w:sz w:val="18"/>
              </w:rPr>
              <w:t>o</w:t>
            </w:r>
            <w:r>
              <w:rPr>
                <w:spacing w:val="56"/>
                <w:sz w:val="18"/>
              </w:rPr>
              <w:t xml:space="preserve">  </w:t>
            </w:r>
            <w:r>
              <w:rPr>
                <w:spacing w:val="-2"/>
                <w:sz w:val="18"/>
              </w:rPr>
              <w:t>varios</w:t>
            </w:r>
          </w:p>
          <w:p w14:paraId="440E3DC7" w14:textId="77777777" w:rsidR="00AA4259" w:rsidRDefault="001B440B">
            <w:pPr>
              <w:pStyle w:val="TableParagraph"/>
              <w:spacing w:line="206" w:lineRule="exact"/>
              <w:ind w:left="132" w:right="102"/>
              <w:jc w:val="both"/>
              <w:rPr>
                <w:sz w:val="18"/>
              </w:rPr>
            </w:pPr>
            <w:r>
              <w:rPr>
                <w:sz w:val="18"/>
              </w:rPr>
              <w:t>usuarios responsables con su</w:t>
            </w:r>
            <w:r>
              <w:rPr>
                <w:spacing w:val="51"/>
                <w:sz w:val="18"/>
              </w:rPr>
              <w:t xml:space="preserve"> </w:t>
            </w:r>
            <w:r>
              <w:rPr>
                <w:sz w:val="18"/>
              </w:rPr>
              <w:t>respectiva</w:t>
            </w:r>
            <w:r>
              <w:rPr>
                <w:spacing w:val="51"/>
                <w:sz w:val="18"/>
              </w:rPr>
              <w:t xml:space="preserve"> </w:t>
            </w:r>
            <w:r>
              <w:rPr>
                <w:spacing w:val="-2"/>
                <w:sz w:val="18"/>
              </w:rPr>
              <w:t>dependencia,</w:t>
            </w:r>
          </w:p>
        </w:tc>
        <w:tc>
          <w:tcPr>
            <w:tcW w:w="1483" w:type="dxa"/>
            <w:tcBorders>
              <w:left w:val="nil"/>
              <w:right w:val="nil"/>
            </w:tcBorders>
            <w:shd w:val="clear" w:color="auto" w:fill="DEEAF6"/>
          </w:tcPr>
          <w:p w14:paraId="7164DFD8" w14:textId="77777777" w:rsidR="00AA4259" w:rsidRDefault="001B440B">
            <w:pPr>
              <w:pStyle w:val="TableParagraph"/>
              <w:spacing w:line="206" w:lineRule="exact"/>
              <w:ind w:left="16" w:right="2"/>
              <w:jc w:val="center"/>
              <w:rPr>
                <w:sz w:val="18"/>
              </w:rPr>
            </w:pPr>
            <w:r>
              <w:rPr>
                <w:spacing w:val="-5"/>
                <w:sz w:val="18"/>
              </w:rPr>
              <w:t>Sí</w:t>
            </w:r>
          </w:p>
        </w:tc>
        <w:tc>
          <w:tcPr>
            <w:tcW w:w="1196" w:type="dxa"/>
            <w:tcBorders>
              <w:left w:val="nil"/>
              <w:right w:val="nil"/>
            </w:tcBorders>
            <w:shd w:val="clear" w:color="auto" w:fill="DEEAF6"/>
          </w:tcPr>
          <w:p w14:paraId="45EC5888" w14:textId="77777777" w:rsidR="00AA4259" w:rsidRDefault="001B440B">
            <w:pPr>
              <w:pStyle w:val="TableParagraph"/>
              <w:spacing w:line="206" w:lineRule="exact"/>
              <w:ind w:left="20" w:right="3"/>
              <w:jc w:val="center"/>
              <w:rPr>
                <w:rFonts w:ascii="Arial"/>
                <w:b/>
                <w:sz w:val="18"/>
              </w:rPr>
            </w:pPr>
            <w:r>
              <w:rPr>
                <w:rFonts w:ascii="Arial"/>
                <w:b/>
                <w:spacing w:val="-5"/>
                <w:sz w:val="18"/>
              </w:rPr>
              <w:t>No</w:t>
            </w:r>
          </w:p>
        </w:tc>
        <w:tc>
          <w:tcPr>
            <w:tcW w:w="2127" w:type="dxa"/>
            <w:tcBorders>
              <w:left w:val="nil"/>
            </w:tcBorders>
            <w:shd w:val="clear" w:color="auto" w:fill="DEEAF6"/>
          </w:tcPr>
          <w:p w14:paraId="170D2503" w14:textId="77777777" w:rsidR="00AA4259" w:rsidRDefault="001B440B">
            <w:pPr>
              <w:pStyle w:val="TableParagraph"/>
              <w:ind w:left="116" w:right="140"/>
              <w:rPr>
                <w:sz w:val="18"/>
              </w:rPr>
            </w:pPr>
            <w:r>
              <w:rPr>
                <w:sz w:val="18"/>
              </w:rPr>
              <w:t>El</w:t>
            </w:r>
            <w:r>
              <w:rPr>
                <w:spacing w:val="-13"/>
                <w:sz w:val="18"/>
              </w:rPr>
              <w:t xml:space="preserve"> </w:t>
            </w:r>
            <w:r>
              <w:rPr>
                <w:sz w:val="18"/>
              </w:rPr>
              <w:t>cumplimiento</w:t>
            </w:r>
            <w:r>
              <w:rPr>
                <w:spacing w:val="-12"/>
                <w:sz w:val="18"/>
              </w:rPr>
              <w:t xml:space="preserve"> </w:t>
            </w:r>
            <w:r>
              <w:rPr>
                <w:sz w:val="18"/>
              </w:rPr>
              <w:t>de</w:t>
            </w:r>
            <w:r>
              <w:rPr>
                <w:spacing w:val="-12"/>
                <w:sz w:val="18"/>
              </w:rPr>
              <w:t xml:space="preserve"> </w:t>
            </w:r>
            <w:r>
              <w:rPr>
                <w:sz w:val="18"/>
              </w:rPr>
              <w:t>la funcionalidad no se pudo demostrar o verificar desde la</w:t>
            </w:r>
          </w:p>
        </w:tc>
      </w:tr>
    </w:tbl>
    <w:p w14:paraId="4CC5B51D" w14:textId="77777777" w:rsidR="00AA4259" w:rsidRDefault="00AA4259">
      <w:pPr>
        <w:pStyle w:val="TableParagraph"/>
        <w:rPr>
          <w:sz w:val="18"/>
        </w:rPr>
        <w:sectPr w:rsidR="00AA4259">
          <w:pgSz w:w="12240" w:h="15840"/>
          <w:pgMar w:top="960" w:right="720" w:bottom="1280" w:left="720" w:header="751" w:footer="1083" w:gutter="0"/>
          <w:cols w:space="720"/>
        </w:sectPr>
      </w:pPr>
    </w:p>
    <w:p w14:paraId="57C1ED61"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345"/>
        <w:gridCol w:w="707"/>
        <w:gridCol w:w="2534"/>
        <w:gridCol w:w="1483"/>
        <w:gridCol w:w="1196"/>
        <w:gridCol w:w="2127"/>
      </w:tblGrid>
      <w:tr w:rsidR="00AA4259" w14:paraId="020DBA70" w14:textId="77777777">
        <w:trPr>
          <w:trHeight w:val="434"/>
        </w:trPr>
        <w:tc>
          <w:tcPr>
            <w:tcW w:w="1345" w:type="dxa"/>
            <w:shd w:val="clear" w:color="auto" w:fill="5B9BD4"/>
          </w:tcPr>
          <w:p w14:paraId="45BC85E5" w14:textId="77777777" w:rsidR="00AA4259" w:rsidRDefault="001B440B">
            <w:pPr>
              <w:pStyle w:val="TableParagraph"/>
              <w:spacing w:before="112"/>
              <w:ind w:left="247"/>
              <w:rPr>
                <w:rFonts w:ascii="Arial"/>
                <w:b/>
                <w:sz w:val="18"/>
              </w:rPr>
            </w:pPr>
            <w:r>
              <w:rPr>
                <w:rFonts w:ascii="Arial"/>
                <w:b/>
                <w:color w:val="FFFFFF"/>
                <w:spacing w:val="-2"/>
                <w:sz w:val="18"/>
              </w:rPr>
              <w:t>SERVICIO</w:t>
            </w:r>
          </w:p>
        </w:tc>
        <w:tc>
          <w:tcPr>
            <w:tcW w:w="707" w:type="dxa"/>
            <w:shd w:val="clear" w:color="auto" w:fill="5B9BD4"/>
          </w:tcPr>
          <w:p w14:paraId="6C696BFE" w14:textId="77777777" w:rsidR="00AA4259" w:rsidRDefault="001B440B">
            <w:pPr>
              <w:pStyle w:val="TableParagraph"/>
              <w:spacing w:before="2" w:line="206" w:lineRule="exact"/>
              <w:ind w:left="147" w:right="115" w:firstLine="74"/>
              <w:rPr>
                <w:rFonts w:ascii="Arial"/>
                <w:b/>
                <w:sz w:val="18"/>
              </w:rPr>
            </w:pPr>
            <w:r>
              <w:rPr>
                <w:rFonts w:ascii="Arial"/>
                <w:b/>
                <w:color w:val="FFFFFF"/>
                <w:spacing w:val="-4"/>
                <w:sz w:val="18"/>
              </w:rPr>
              <w:t>No. REQ.</w:t>
            </w:r>
          </w:p>
        </w:tc>
        <w:tc>
          <w:tcPr>
            <w:tcW w:w="2534" w:type="dxa"/>
            <w:shd w:val="clear" w:color="auto" w:fill="5B9BD4"/>
          </w:tcPr>
          <w:p w14:paraId="2360EC42" w14:textId="77777777" w:rsidR="00AA4259" w:rsidRDefault="001B440B">
            <w:pPr>
              <w:pStyle w:val="TableParagraph"/>
              <w:spacing w:before="112"/>
              <w:ind w:left="785"/>
              <w:rPr>
                <w:rFonts w:ascii="Arial"/>
                <w:b/>
                <w:sz w:val="18"/>
              </w:rPr>
            </w:pPr>
            <w:r>
              <w:rPr>
                <w:rFonts w:ascii="Arial"/>
                <w:b/>
                <w:color w:val="FFFFFF"/>
                <w:spacing w:val="-2"/>
                <w:sz w:val="18"/>
              </w:rPr>
              <w:t>REQUISITO</w:t>
            </w:r>
          </w:p>
        </w:tc>
        <w:tc>
          <w:tcPr>
            <w:tcW w:w="1483" w:type="dxa"/>
            <w:shd w:val="clear" w:color="auto" w:fill="5B9BD4"/>
          </w:tcPr>
          <w:p w14:paraId="5854528D" w14:textId="77777777" w:rsidR="00AA4259" w:rsidRDefault="001B440B">
            <w:pPr>
              <w:pStyle w:val="TableParagraph"/>
              <w:spacing w:before="112"/>
              <w:ind w:left="16" w:right="4"/>
              <w:jc w:val="center"/>
              <w:rPr>
                <w:rFonts w:ascii="Arial"/>
                <w:b/>
                <w:sz w:val="18"/>
              </w:rPr>
            </w:pPr>
            <w:r>
              <w:rPr>
                <w:rFonts w:ascii="Arial"/>
                <w:b/>
                <w:color w:val="FFFFFF"/>
                <w:spacing w:val="-2"/>
                <w:sz w:val="18"/>
              </w:rPr>
              <w:t>OBLIGATORIO</w:t>
            </w:r>
          </w:p>
        </w:tc>
        <w:tc>
          <w:tcPr>
            <w:tcW w:w="1196" w:type="dxa"/>
            <w:shd w:val="clear" w:color="auto" w:fill="5B9BD4"/>
          </w:tcPr>
          <w:p w14:paraId="35EFDC5E" w14:textId="77777777" w:rsidR="00AA4259" w:rsidRDefault="001B440B">
            <w:pPr>
              <w:pStyle w:val="TableParagraph"/>
              <w:spacing w:before="112"/>
              <w:ind w:left="20" w:right="2"/>
              <w:jc w:val="center"/>
              <w:rPr>
                <w:rFonts w:ascii="Arial" w:hAnsi="Arial"/>
                <w:b/>
                <w:sz w:val="18"/>
              </w:rPr>
            </w:pPr>
            <w:r>
              <w:rPr>
                <w:rFonts w:ascii="Arial" w:hAnsi="Arial"/>
                <w:b/>
                <w:color w:val="FFFFFF"/>
                <w:spacing w:val="-2"/>
                <w:sz w:val="18"/>
              </w:rPr>
              <w:t>¿CUMPLE?</w:t>
            </w:r>
          </w:p>
        </w:tc>
        <w:tc>
          <w:tcPr>
            <w:tcW w:w="2127" w:type="dxa"/>
            <w:shd w:val="clear" w:color="auto" w:fill="5B9BD4"/>
          </w:tcPr>
          <w:p w14:paraId="4DE5C043" w14:textId="77777777" w:rsidR="00AA4259" w:rsidRDefault="001B440B">
            <w:pPr>
              <w:pStyle w:val="TableParagraph"/>
              <w:spacing w:before="112"/>
              <w:ind w:left="13" w:right="2"/>
              <w:jc w:val="center"/>
              <w:rPr>
                <w:rFonts w:ascii="Arial"/>
                <w:b/>
                <w:sz w:val="18"/>
              </w:rPr>
            </w:pPr>
            <w:r>
              <w:rPr>
                <w:rFonts w:ascii="Arial"/>
                <w:b/>
                <w:color w:val="FFFFFF"/>
                <w:spacing w:val="-4"/>
                <w:sz w:val="18"/>
              </w:rPr>
              <w:t>NOTAS</w:t>
            </w:r>
          </w:p>
        </w:tc>
      </w:tr>
      <w:tr w:rsidR="00AA4259" w14:paraId="37D07B5D" w14:textId="77777777">
        <w:trPr>
          <w:trHeight w:val="791"/>
        </w:trPr>
        <w:tc>
          <w:tcPr>
            <w:tcW w:w="1345" w:type="dxa"/>
            <w:tcBorders>
              <w:left w:val="single" w:sz="4" w:space="0" w:color="9CC2E4"/>
              <w:bottom w:val="single" w:sz="4" w:space="0" w:color="9CC2E4"/>
            </w:tcBorders>
            <w:shd w:val="clear" w:color="auto" w:fill="DEEAF6"/>
          </w:tcPr>
          <w:p w14:paraId="63B603F9" w14:textId="77777777" w:rsidR="00AA4259" w:rsidRDefault="00AA4259">
            <w:pPr>
              <w:pStyle w:val="TableParagraph"/>
              <w:rPr>
                <w:rFonts w:ascii="Times New Roman"/>
                <w:sz w:val="16"/>
              </w:rPr>
            </w:pPr>
          </w:p>
        </w:tc>
        <w:tc>
          <w:tcPr>
            <w:tcW w:w="707" w:type="dxa"/>
            <w:tcBorders>
              <w:bottom w:val="single" w:sz="4" w:space="0" w:color="9CC2E4"/>
            </w:tcBorders>
            <w:shd w:val="clear" w:color="auto" w:fill="DEEAF6"/>
          </w:tcPr>
          <w:p w14:paraId="58C34485" w14:textId="77777777" w:rsidR="00AA4259" w:rsidRDefault="00AA4259">
            <w:pPr>
              <w:pStyle w:val="TableParagraph"/>
              <w:rPr>
                <w:rFonts w:ascii="Times New Roman"/>
                <w:sz w:val="16"/>
              </w:rPr>
            </w:pPr>
          </w:p>
        </w:tc>
        <w:tc>
          <w:tcPr>
            <w:tcW w:w="2534" w:type="dxa"/>
            <w:tcBorders>
              <w:bottom w:val="single" w:sz="4" w:space="0" w:color="9CC2E4"/>
            </w:tcBorders>
            <w:shd w:val="clear" w:color="auto" w:fill="DEEAF6"/>
          </w:tcPr>
          <w:p w14:paraId="562883B9" w14:textId="77777777" w:rsidR="00AA4259" w:rsidRDefault="001B440B">
            <w:pPr>
              <w:pStyle w:val="TableParagraph"/>
              <w:ind w:left="132" w:right="102"/>
              <w:jc w:val="both"/>
              <w:rPr>
                <w:sz w:val="18"/>
              </w:rPr>
            </w:pPr>
            <w:r>
              <w:rPr>
                <w:sz w:val="18"/>
              </w:rPr>
              <w:t>cargo</w:t>
            </w:r>
            <w:r>
              <w:rPr>
                <w:spacing w:val="-8"/>
                <w:sz w:val="18"/>
              </w:rPr>
              <w:t xml:space="preserve"> </w:t>
            </w:r>
            <w:r>
              <w:rPr>
                <w:sz w:val="18"/>
              </w:rPr>
              <w:t>y/o</w:t>
            </w:r>
            <w:r>
              <w:rPr>
                <w:spacing w:val="-6"/>
                <w:sz w:val="18"/>
              </w:rPr>
              <w:t xml:space="preserve"> </w:t>
            </w:r>
            <w:r>
              <w:rPr>
                <w:sz w:val="18"/>
              </w:rPr>
              <w:t>encargo,</w:t>
            </w:r>
            <w:r>
              <w:rPr>
                <w:spacing w:val="-9"/>
                <w:sz w:val="18"/>
              </w:rPr>
              <w:t xml:space="preserve"> </w:t>
            </w:r>
            <w:r>
              <w:rPr>
                <w:sz w:val="18"/>
              </w:rPr>
              <w:t>mediante una</w:t>
            </w:r>
            <w:r>
              <w:rPr>
                <w:spacing w:val="-6"/>
                <w:sz w:val="18"/>
              </w:rPr>
              <w:t xml:space="preserve"> </w:t>
            </w:r>
            <w:r>
              <w:rPr>
                <w:sz w:val="18"/>
              </w:rPr>
              <w:t>lista</w:t>
            </w:r>
            <w:r>
              <w:rPr>
                <w:spacing w:val="-6"/>
                <w:sz w:val="18"/>
              </w:rPr>
              <w:t xml:space="preserve"> </w:t>
            </w:r>
            <w:r>
              <w:rPr>
                <w:sz w:val="18"/>
              </w:rPr>
              <w:t>desplegable</w:t>
            </w:r>
            <w:r>
              <w:rPr>
                <w:spacing w:val="-6"/>
                <w:sz w:val="18"/>
              </w:rPr>
              <w:t xml:space="preserve"> </w:t>
            </w:r>
            <w:r>
              <w:rPr>
                <w:sz w:val="18"/>
              </w:rPr>
              <w:t>o</w:t>
            </w:r>
            <w:r>
              <w:rPr>
                <w:spacing w:val="-5"/>
                <w:sz w:val="18"/>
              </w:rPr>
              <w:t xml:space="preserve"> </w:t>
            </w:r>
            <w:r>
              <w:rPr>
                <w:sz w:val="18"/>
              </w:rPr>
              <w:t>texto con auto complemento.</w:t>
            </w:r>
          </w:p>
        </w:tc>
        <w:tc>
          <w:tcPr>
            <w:tcW w:w="1483" w:type="dxa"/>
            <w:tcBorders>
              <w:bottom w:val="single" w:sz="4" w:space="0" w:color="9CC2E4"/>
            </w:tcBorders>
            <w:shd w:val="clear" w:color="auto" w:fill="DEEAF6"/>
          </w:tcPr>
          <w:p w14:paraId="6B522F24" w14:textId="77777777" w:rsidR="00AA4259" w:rsidRDefault="00AA4259">
            <w:pPr>
              <w:pStyle w:val="TableParagraph"/>
              <w:rPr>
                <w:rFonts w:ascii="Times New Roman"/>
                <w:sz w:val="16"/>
              </w:rPr>
            </w:pPr>
          </w:p>
        </w:tc>
        <w:tc>
          <w:tcPr>
            <w:tcW w:w="1196" w:type="dxa"/>
            <w:tcBorders>
              <w:bottom w:val="single" w:sz="4" w:space="0" w:color="9CC2E4"/>
            </w:tcBorders>
            <w:shd w:val="clear" w:color="auto" w:fill="DEEAF6"/>
          </w:tcPr>
          <w:p w14:paraId="4AE7573D" w14:textId="77777777" w:rsidR="00AA4259" w:rsidRDefault="00AA4259">
            <w:pPr>
              <w:pStyle w:val="TableParagraph"/>
              <w:rPr>
                <w:rFonts w:ascii="Times New Roman"/>
                <w:sz w:val="16"/>
              </w:rPr>
            </w:pPr>
          </w:p>
        </w:tc>
        <w:tc>
          <w:tcPr>
            <w:tcW w:w="2127" w:type="dxa"/>
            <w:tcBorders>
              <w:bottom w:val="single" w:sz="4" w:space="0" w:color="9CC2E4"/>
              <w:right w:val="single" w:sz="4" w:space="0" w:color="9CC2E4"/>
            </w:tcBorders>
            <w:shd w:val="clear" w:color="auto" w:fill="DEEAF6"/>
          </w:tcPr>
          <w:p w14:paraId="280A8D03" w14:textId="77777777" w:rsidR="00AA4259" w:rsidRDefault="001B440B">
            <w:pPr>
              <w:pStyle w:val="TableParagraph"/>
              <w:ind w:left="116" w:right="197"/>
              <w:rPr>
                <w:sz w:val="18"/>
              </w:rPr>
            </w:pPr>
            <w:r>
              <w:rPr>
                <w:spacing w:val="-2"/>
                <w:sz w:val="18"/>
              </w:rPr>
              <w:t>interfaz correspondiente.</w:t>
            </w:r>
          </w:p>
        </w:tc>
      </w:tr>
      <w:tr w:rsidR="00AA4259" w14:paraId="52F0E8E9" w14:textId="77777777">
        <w:trPr>
          <w:trHeight w:val="2069"/>
        </w:trPr>
        <w:tc>
          <w:tcPr>
            <w:tcW w:w="1345" w:type="dxa"/>
            <w:tcBorders>
              <w:top w:val="single" w:sz="4" w:space="0" w:color="9CC2E4"/>
              <w:left w:val="single" w:sz="4" w:space="0" w:color="9CC2E4"/>
              <w:bottom w:val="single" w:sz="4" w:space="0" w:color="9CC2E4"/>
            </w:tcBorders>
          </w:tcPr>
          <w:p w14:paraId="54197F5E"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tcPr>
          <w:p w14:paraId="71381828" w14:textId="77777777" w:rsidR="00AA4259" w:rsidRDefault="001B440B">
            <w:pPr>
              <w:pStyle w:val="TableParagraph"/>
              <w:spacing w:line="206" w:lineRule="exact"/>
              <w:ind w:right="125"/>
              <w:jc w:val="center"/>
              <w:rPr>
                <w:sz w:val="18"/>
              </w:rPr>
            </w:pPr>
            <w:r>
              <w:rPr>
                <w:spacing w:val="-4"/>
                <w:sz w:val="18"/>
              </w:rPr>
              <w:t>4.10</w:t>
            </w:r>
          </w:p>
        </w:tc>
        <w:tc>
          <w:tcPr>
            <w:tcW w:w="2534" w:type="dxa"/>
            <w:tcBorders>
              <w:top w:val="single" w:sz="4" w:space="0" w:color="9CC2E4"/>
              <w:bottom w:val="single" w:sz="4" w:space="0" w:color="9CC2E4"/>
            </w:tcBorders>
          </w:tcPr>
          <w:p w14:paraId="10039CA9" w14:textId="77777777" w:rsidR="00AA4259" w:rsidRDefault="001B440B">
            <w:pPr>
              <w:pStyle w:val="TableParagraph"/>
              <w:tabs>
                <w:tab w:val="left" w:pos="1590"/>
              </w:tabs>
              <w:ind w:left="132" w:right="100"/>
              <w:jc w:val="both"/>
              <w:rPr>
                <w:sz w:val="18"/>
              </w:rPr>
            </w:pPr>
            <w:r>
              <w:rPr>
                <w:sz w:val="18"/>
              </w:rPr>
              <w:t>El</w:t>
            </w:r>
            <w:r>
              <w:rPr>
                <w:spacing w:val="-13"/>
                <w:sz w:val="18"/>
              </w:rPr>
              <w:t xml:space="preserve"> </w:t>
            </w:r>
            <w:r>
              <w:rPr>
                <w:sz w:val="18"/>
              </w:rPr>
              <w:t>SGDEA</w:t>
            </w:r>
            <w:r>
              <w:rPr>
                <w:spacing w:val="-12"/>
                <w:sz w:val="18"/>
              </w:rPr>
              <w:t xml:space="preserve"> </w:t>
            </w:r>
            <w:r>
              <w:rPr>
                <w:sz w:val="18"/>
              </w:rPr>
              <w:t>debe</w:t>
            </w:r>
            <w:r>
              <w:rPr>
                <w:spacing w:val="-13"/>
                <w:sz w:val="18"/>
              </w:rPr>
              <w:t xml:space="preserve"> </w:t>
            </w:r>
            <w:r>
              <w:rPr>
                <w:sz w:val="18"/>
              </w:rPr>
              <w:t>permitir</w:t>
            </w:r>
            <w:r>
              <w:rPr>
                <w:spacing w:val="-12"/>
                <w:sz w:val="18"/>
              </w:rPr>
              <w:t xml:space="preserve"> </w:t>
            </w:r>
            <w:r>
              <w:rPr>
                <w:sz w:val="18"/>
              </w:rPr>
              <w:t>a</w:t>
            </w:r>
            <w:r>
              <w:rPr>
                <w:spacing w:val="-13"/>
                <w:sz w:val="18"/>
              </w:rPr>
              <w:t xml:space="preserve"> </w:t>
            </w:r>
            <w:r>
              <w:rPr>
                <w:sz w:val="18"/>
              </w:rPr>
              <w:t xml:space="preserve">un </w:t>
            </w:r>
            <w:r>
              <w:rPr>
                <w:spacing w:val="-2"/>
                <w:sz w:val="18"/>
              </w:rPr>
              <w:t>usuario</w:t>
            </w:r>
            <w:r>
              <w:rPr>
                <w:sz w:val="18"/>
              </w:rPr>
              <w:tab/>
            </w:r>
            <w:r>
              <w:rPr>
                <w:spacing w:val="-2"/>
                <w:sz w:val="18"/>
              </w:rPr>
              <w:t xml:space="preserve">autorizado </w:t>
            </w:r>
            <w:r>
              <w:rPr>
                <w:sz w:val="18"/>
              </w:rPr>
              <w:t>administrar el listado de dependencias, usuarios y cargos responsables de las comunicaciones</w:t>
            </w:r>
            <w:r>
              <w:rPr>
                <w:spacing w:val="-15"/>
                <w:sz w:val="18"/>
              </w:rPr>
              <w:t xml:space="preserve"> </w:t>
            </w:r>
            <w:r>
              <w:rPr>
                <w:sz w:val="18"/>
              </w:rPr>
              <w:t>oficiales.</w:t>
            </w:r>
            <w:r>
              <w:rPr>
                <w:spacing w:val="-12"/>
                <w:sz w:val="18"/>
              </w:rPr>
              <w:t xml:space="preserve"> </w:t>
            </w:r>
            <w:r>
              <w:rPr>
                <w:sz w:val="18"/>
              </w:rPr>
              <w:t>En el caso de encargo debe permitir la programación de la</w:t>
            </w:r>
            <w:r>
              <w:rPr>
                <w:spacing w:val="40"/>
                <w:sz w:val="18"/>
              </w:rPr>
              <w:t xml:space="preserve"> </w:t>
            </w:r>
            <w:r>
              <w:rPr>
                <w:sz w:val="18"/>
              </w:rPr>
              <w:t>fecha</w:t>
            </w:r>
            <w:r>
              <w:rPr>
                <w:spacing w:val="38"/>
                <w:sz w:val="18"/>
              </w:rPr>
              <w:t xml:space="preserve"> </w:t>
            </w:r>
            <w:r>
              <w:rPr>
                <w:sz w:val="18"/>
              </w:rPr>
              <w:t>inicia</w:t>
            </w:r>
            <w:r>
              <w:rPr>
                <w:spacing w:val="38"/>
                <w:sz w:val="18"/>
              </w:rPr>
              <w:t xml:space="preserve"> </w:t>
            </w:r>
            <w:r>
              <w:rPr>
                <w:sz w:val="18"/>
              </w:rPr>
              <w:t>y</w:t>
            </w:r>
            <w:r>
              <w:rPr>
                <w:spacing w:val="41"/>
                <w:sz w:val="18"/>
              </w:rPr>
              <w:t xml:space="preserve"> </w:t>
            </w:r>
            <w:r>
              <w:rPr>
                <w:sz w:val="18"/>
              </w:rPr>
              <w:t>final</w:t>
            </w:r>
            <w:r>
              <w:rPr>
                <w:spacing w:val="38"/>
                <w:sz w:val="18"/>
              </w:rPr>
              <w:t xml:space="preserve"> </w:t>
            </w:r>
            <w:r>
              <w:rPr>
                <w:sz w:val="18"/>
              </w:rPr>
              <w:t>en</w:t>
            </w:r>
            <w:r>
              <w:rPr>
                <w:spacing w:val="40"/>
                <w:sz w:val="18"/>
              </w:rPr>
              <w:t xml:space="preserve"> </w:t>
            </w:r>
            <w:r>
              <w:rPr>
                <w:spacing w:val="-5"/>
                <w:sz w:val="18"/>
              </w:rPr>
              <w:t>el</w:t>
            </w:r>
          </w:p>
          <w:p w14:paraId="759DC90C" w14:textId="77777777" w:rsidR="00AA4259" w:rsidRDefault="001B440B">
            <w:pPr>
              <w:pStyle w:val="TableParagraph"/>
              <w:spacing w:line="187" w:lineRule="exact"/>
              <w:ind w:left="132"/>
              <w:jc w:val="both"/>
              <w:rPr>
                <w:sz w:val="18"/>
              </w:rPr>
            </w:pPr>
            <w:r>
              <w:rPr>
                <w:sz w:val="18"/>
              </w:rPr>
              <w:t>cual</w:t>
            </w:r>
            <w:r>
              <w:rPr>
                <w:spacing w:val="-3"/>
                <w:sz w:val="18"/>
              </w:rPr>
              <w:t xml:space="preserve"> </w:t>
            </w:r>
            <w:r>
              <w:rPr>
                <w:sz w:val="18"/>
              </w:rPr>
              <w:t>este</w:t>
            </w:r>
            <w:r>
              <w:rPr>
                <w:spacing w:val="-1"/>
                <w:sz w:val="18"/>
              </w:rPr>
              <w:t xml:space="preserve"> </w:t>
            </w:r>
            <w:r>
              <w:rPr>
                <w:spacing w:val="-2"/>
                <w:sz w:val="18"/>
              </w:rPr>
              <w:t>vigente.</w:t>
            </w:r>
          </w:p>
        </w:tc>
        <w:tc>
          <w:tcPr>
            <w:tcW w:w="1483" w:type="dxa"/>
            <w:tcBorders>
              <w:top w:val="single" w:sz="4" w:space="0" w:color="9CC2E4"/>
              <w:bottom w:val="single" w:sz="4" w:space="0" w:color="9CC2E4"/>
            </w:tcBorders>
          </w:tcPr>
          <w:p w14:paraId="4136C067" w14:textId="77777777" w:rsidR="00AA4259" w:rsidRDefault="001B440B">
            <w:pPr>
              <w:pStyle w:val="TableParagraph"/>
              <w:spacing w:line="206" w:lineRule="exact"/>
              <w:ind w:left="16" w:right="2"/>
              <w:jc w:val="center"/>
              <w:rPr>
                <w:sz w:val="18"/>
              </w:rPr>
            </w:pPr>
            <w:r>
              <w:rPr>
                <w:spacing w:val="-5"/>
                <w:sz w:val="18"/>
              </w:rPr>
              <w:t>Sí</w:t>
            </w:r>
          </w:p>
        </w:tc>
        <w:tc>
          <w:tcPr>
            <w:tcW w:w="1196" w:type="dxa"/>
            <w:tcBorders>
              <w:top w:val="single" w:sz="4" w:space="0" w:color="9CC2E4"/>
              <w:bottom w:val="single" w:sz="4" w:space="0" w:color="9CC2E4"/>
            </w:tcBorders>
          </w:tcPr>
          <w:p w14:paraId="6C8010BF" w14:textId="77777777" w:rsidR="00AA4259" w:rsidRDefault="001B440B">
            <w:pPr>
              <w:pStyle w:val="TableParagraph"/>
              <w:spacing w:line="206" w:lineRule="exact"/>
              <w:ind w:left="20" w:right="3"/>
              <w:jc w:val="center"/>
              <w:rPr>
                <w:rFonts w:ascii="Arial"/>
                <w:b/>
                <w:sz w:val="18"/>
              </w:rPr>
            </w:pPr>
            <w:r>
              <w:rPr>
                <w:rFonts w:ascii="Arial"/>
                <w:b/>
                <w:spacing w:val="-5"/>
                <w:sz w:val="18"/>
              </w:rPr>
              <w:t>No</w:t>
            </w:r>
          </w:p>
        </w:tc>
        <w:tc>
          <w:tcPr>
            <w:tcW w:w="2127" w:type="dxa"/>
            <w:tcBorders>
              <w:top w:val="single" w:sz="4" w:space="0" w:color="9CC2E4"/>
              <w:bottom w:val="single" w:sz="4" w:space="0" w:color="9CC2E4"/>
              <w:right w:val="single" w:sz="4" w:space="0" w:color="9CC2E4"/>
            </w:tcBorders>
          </w:tcPr>
          <w:p w14:paraId="080F6DB8" w14:textId="77777777" w:rsidR="00AA4259" w:rsidRDefault="001B440B">
            <w:pPr>
              <w:pStyle w:val="TableParagraph"/>
              <w:ind w:left="116" w:right="88"/>
              <w:rPr>
                <w:sz w:val="18"/>
              </w:rPr>
            </w:pPr>
            <w:r>
              <w:rPr>
                <w:sz w:val="18"/>
              </w:rPr>
              <w:t>El cumplimiento de la funcionalidad no se pudo demostrar o verificar</w:t>
            </w:r>
            <w:r>
              <w:rPr>
                <w:spacing w:val="-13"/>
                <w:sz w:val="18"/>
              </w:rPr>
              <w:t xml:space="preserve"> </w:t>
            </w:r>
            <w:r>
              <w:rPr>
                <w:sz w:val="18"/>
              </w:rPr>
              <w:t xml:space="preserve">completamente desde la interfaz </w:t>
            </w:r>
            <w:r>
              <w:rPr>
                <w:spacing w:val="-2"/>
                <w:sz w:val="18"/>
              </w:rPr>
              <w:t>correspondiente.</w:t>
            </w:r>
          </w:p>
        </w:tc>
      </w:tr>
      <w:tr w:rsidR="00AA4259" w14:paraId="5C4F9006" w14:textId="77777777">
        <w:trPr>
          <w:trHeight w:val="1449"/>
        </w:trPr>
        <w:tc>
          <w:tcPr>
            <w:tcW w:w="1345" w:type="dxa"/>
            <w:tcBorders>
              <w:top w:val="single" w:sz="4" w:space="0" w:color="9CC2E4"/>
              <w:left w:val="single" w:sz="4" w:space="0" w:color="9CC2E4"/>
              <w:bottom w:val="single" w:sz="4" w:space="0" w:color="9CC2E4"/>
            </w:tcBorders>
            <w:shd w:val="clear" w:color="auto" w:fill="DEEAF6"/>
          </w:tcPr>
          <w:p w14:paraId="7F240DE7"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shd w:val="clear" w:color="auto" w:fill="DEEAF6"/>
          </w:tcPr>
          <w:p w14:paraId="25366043" w14:textId="77777777" w:rsidR="00AA4259" w:rsidRDefault="001B440B">
            <w:pPr>
              <w:pStyle w:val="TableParagraph"/>
              <w:spacing w:line="206" w:lineRule="exact"/>
              <w:ind w:right="125"/>
              <w:jc w:val="center"/>
              <w:rPr>
                <w:sz w:val="18"/>
              </w:rPr>
            </w:pPr>
            <w:r>
              <w:rPr>
                <w:spacing w:val="-4"/>
                <w:sz w:val="18"/>
              </w:rPr>
              <w:t>4.11</w:t>
            </w:r>
          </w:p>
        </w:tc>
        <w:tc>
          <w:tcPr>
            <w:tcW w:w="2534" w:type="dxa"/>
            <w:tcBorders>
              <w:top w:val="single" w:sz="4" w:space="0" w:color="9CC2E4"/>
              <w:bottom w:val="single" w:sz="4" w:space="0" w:color="9CC2E4"/>
            </w:tcBorders>
            <w:shd w:val="clear" w:color="auto" w:fill="DEEAF6"/>
          </w:tcPr>
          <w:p w14:paraId="3217C23B" w14:textId="77777777" w:rsidR="00AA4259" w:rsidRDefault="001B440B">
            <w:pPr>
              <w:pStyle w:val="TableParagraph"/>
              <w:ind w:left="132" w:right="99"/>
              <w:jc w:val="both"/>
              <w:rPr>
                <w:sz w:val="18"/>
              </w:rPr>
            </w:pPr>
            <w:r>
              <w:rPr>
                <w:sz w:val="18"/>
              </w:rPr>
              <w:t>El SGDEA debe permitir asociar las comunicaciones oficiales a un trámite y vincularlo automáticamente</w:t>
            </w:r>
            <w:r>
              <w:rPr>
                <w:spacing w:val="40"/>
                <w:sz w:val="18"/>
              </w:rPr>
              <w:t xml:space="preserve"> </w:t>
            </w:r>
            <w:r>
              <w:rPr>
                <w:sz w:val="18"/>
              </w:rPr>
              <w:t>a</w:t>
            </w:r>
            <w:r>
              <w:rPr>
                <w:spacing w:val="40"/>
                <w:sz w:val="18"/>
              </w:rPr>
              <w:t xml:space="preserve">  </w:t>
            </w:r>
            <w:r>
              <w:rPr>
                <w:sz w:val="18"/>
              </w:rPr>
              <w:t>una</w:t>
            </w:r>
            <w:r>
              <w:rPr>
                <w:spacing w:val="40"/>
                <w:sz w:val="18"/>
              </w:rPr>
              <w:t xml:space="preserve">  </w:t>
            </w:r>
            <w:r>
              <w:rPr>
                <w:sz w:val="18"/>
              </w:rPr>
              <w:t>serie</w:t>
            </w:r>
            <w:r>
              <w:rPr>
                <w:spacing w:val="40"/>
                <w:sz w:val="18"/>
              </w:rPr>
              <w:t xml:space="preserve">  </w:t>
            </w:r>
            <w:r>
              <w:rPr>
                <w:sz w:val="18"/>
              </w:rPr>
              <w:t>o</w:t>
            </w:r>
            <w:r>
              <w:rPr>
                <w:spacing w:val="40"/>
                <w:sz w:val="18"/>
              </w:rPr>
              <w:t xml:space="preserve">  </w:t>
            </w:r>
            <w:r>
              <w:rPr>
                <w:spacing w:val="-2"/>
                <w:sz w:val="18"/>
              </w:rPr>
              <w:t>subserie</w:t>
            </w:r>
          </w:p>
          <w:p w14:paraId="54832DBF" w14:textId="77777777" w:rsidR="00AA4259" w:rsidRDefault="001B440B">
            <w:pPr>
              <w:pStyle w:val="TableParagraph"/>
              <w:spacing w:line="206" w:lineRule="exact"/>
              <w:ind w:left="132" w:right="101"/>
              <w:jc w:val="both"/>
              <w:rPr>
                <w:sz w:val="18"/>
              </w:rPr>
            </w:pPr>
            <w:r>
              <w:rPr>
                <w:sz w:val="18"/>
              </w:rPr>
              <w:t>documental definida en el cuadro de clasificación.</w:t>
            </w:r>
          </w:p>
        </w:tc>
        <w:tc>
          <w:tcPr>
            <w:tcW w:w="1483" w:type="dxa"/>
            <w:tcBorders>
              <w:top w:val="single" w:sz="4" w:space="0" w:color="9CC2E4"/>
              <w:bottom w:val="single" w:sz="4" w:space="0" w:color="9CC2E4"/>
            </w:tcBorders>
            <w:shd w:val="clear" w:color="auto" w:fill="DEEAF6"/>
          </w:tcPr>
          <w:p w14:paraId="477EC9D5" w14:textId="77777777" w:rsidR="00AA4259" w:rsidRDefault="001B440B">
            <w:pPr>
              <w:pStyle w:val="TableParagraph"/>
              <w:spacing w:line="206" w:lineRule="exact"/>
              <w:ind w:left="16" w:right="2"/>
              <w:jc w:val="center"/>
              <w:rPr>
                <w:sz w:val="18"/>
              </w:rPr>
            </w:pPr>
            <w:r>
              <w:rPr>
                <w:spacing w:val="-5"/>
                <w:sz w:val="18"/>
              </w:rPr>
              <w:t>Sí</w:t>
            </w:r>
          </w:p>
        </w:tc>
        <w:tc>
          <w:tcPr>
            <w:tcW w:w="1196" w:type="dxa"/>
            <w:tcBorders>
              <w:top w:val="single" w:sz="4" w:space="0" w:color="9CC2E4"/>
              <w:bottom w:val="single" w:sz="4" w:space="0" w:color="9CC2E4"/>
            </w:tcBorders>
            <w:shd w:val="clear" w:color="auto" w:fill="DEEAF6"/>
          </w:tcPr>
          <w:p w14:paraId="6611DB3A" w14:textId="77777777" w:rsidR="00AA4259" w:rsidRDefault="001B440B">
            <w:pPr>
              <w:pStyle w:val="TableParagraph"/>
              <w:spacing w:line="206" w:lineRule="exact"/>
              <w:ind w:left="20" w:right="3"/>
              <w:jc w:val="center"/>
              <w:rPr>
                <w:rFonts w:ascii="Arial"/>
                <w:b/>
                <w:sz w:val="18"/>
              </w:rPr>
            </w:pPr>
            <w:r>
              <w:rPr>
                <w:rFonts w:ascii="Arial"/>
                <w:b/>
                <w:spacing w:val="-5"/>
                <w:sz w:val="18"/>
              </w:rPr>
              <w:t>No</w:t>
            </w:r>
          </w:p>
        </w:tc>
        <w:tc>
          <w:tcPr>
            <w:tcW w:w="2127" w:type="dxa"/>
            <w:tcBorders>
              <w:top w:val="single" w:sz="4" w:space="0" w:color="9CC2E4"/>
              <w:bottom w:val="single" w:sz="4" w:space="0" w:color="9CC2E4"/>
              <w:right w:val="single" w:sz="4" w:space="0" w:color="9CC2E4"/>
            </w:tcBorders>
            <w:shd w:val="clear" w:color="auto" w:fill="DEEAF6"/>
          </w:tcPr>
          <w:p w14:paraId="56141AA8" w14:textId="77777777" w:rsidR="00AA4259" w:rsidRDefault="001B440B">
            <w:pPr>
              <w:pStyle w:val="TableParagraph"/>
              <w:ind w:left="116" w:right="140"/>
              <w:rPr>
                <w:sz w:val="18"/>
              </w:rPr>
            </w:pPr>
            <w:r>
              <w:rPr>
                <w:sz w:val="18"/>
              </w:rPr>
              <w:t>La</w:t>
            </w:r>
            <w:r>
              <w:rPr>
                <w:spacing w:val="-15"/>
                <w:sz w:val="18"/>
              </w:rPr>
              <w:t xml:space="preserve"> </w:t>
            </w:r>
            <w:r>
              <w:rPr>
                <w:sz w:val="18"/>
              </w:rPr>
              <w:t>asociación</w:t>
            </w:r>
            <w:r>
              <w:rPr>
                <w:spacing w:val="-12"/>
                <w:sz w:val="18"/>
              </w:rPr>
              <w:t xml:space="preserve"> </w:t>
            </w:r>
            <w:r>
              <w:rPr>
                <w:sz w:val="18"/>
              </w:rPr>
              <w:t xml:space="preserve">es </w:t>
            </w:r>
            <w:r>
              <w:rPr>
                <w:spacing w:val="-2"/>
                <w:sz w:val="18"/>
              </w:rPr>
              <w:t>manual.</w:t>
            </w:r>
          </w:p>
        </w:tc>
      </w:tr>
      <w:tr w:rsidR="00AA4259" w14:paraId="0976D604" w14:textId="77777777">
        <w:trPr>
          <w:trHeight w:val="1862"/>
        </w:trPr>
        <w:tc>
          <w:tcPr>
            <w:tcW w:w="1345" w:type="dxa"/>
            <w:tcBorders>
              <w:top w:val="single" w:sz="4" w:space="0" w:color="9CC2E4"/>
              <w:left w:val="single" w:sz="4" w:space="0" w:color="9CC2E4"/>
              <w:bottom w:val="single" w:sz="4" w:space="0" w:color="9CC2E4"/>
            </w:tcBorders>
          </w:tcPr>
          <w:p w14:paraId="73550CB8"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tcPr>
          <w:p w14:paraId="20D5E72E" w14:textId="77777777" w:rsidR="00AA4259" w:rsidRDefault="001B440B">
            <w:pPr>
              <w:pStyle w:val="TableParagraph"/>
              <w:spacing w:line="206" w:lineRule="exact"/>
              <w:ind w:right="125"/>
              <w:jc w:val="center"/>
              <w:rPr>
                <w:sz w:val="18"/>
              </w:rPr>
            </w:pPr>
            <w:r>
              <w:rPr>
                <w:spacing w:val="-4"/>
                <w:sz w:val="18"/>
              </w:rPr>
              <w:t>4.12</w:t>
            </w:r>
          </w:p>
        </w:tc>
        <w:tc>
          <w:tcPr>
            <w:tcW w:w="2534" w:type="dxa"/>
            <w:tcBorders>
              <w:top w:val="single" w:sz="4" w:space="0" w:color="9CC2E4"/>
              <w:bottom w:val="single" w:sz="4" w:space="0" w:color="9CC2E4"/>
            </w:tcBorders>
          </w:tcPr>
          <w:p w14:paraId="49129EC3" w14:textId="77777777" w:rsidR="00AA4259" w:rsidRDefault="001B440B">
            <w:pPr>
              <w:pStyle w:val="TableParagraph"/>
              <w:tabs>
                <w:tab w:val="left" w:pos="1831"/>
              </w:tabs>
              <w:ind w:left="132" w:right="98"/>
              <w:jc w:val="both"/>
              <w:rPr>
                <w:sz w:val="18"/>
              </w:rPr>
            </w:pPr>
            <w:r>
              <w:rPr>
                <w:sz w:val="18"/>
              </w:rPr>
              <w:t>El SGDEA debe garantizar que</w:t>
            </w:r>
            <w:r>
              <w:rPr>
                <w:spacing w:val="-13"/>
                <w:sz w:val="18"/>
              </w:rPr>
              <w:t xml:space="preserve"> </w:t>
            </w:r>
            <w:r>
              <w:rPr>
                <w:sz w:val="18"/>
              </w:rPr>
              <w:t>una</w:t>
            </w:r>
            <w:r>
              <w:rPr>
                <w:spacing w:val="-12"/>
                <w:sz w:val="18"/>
              </w:rPr>
              <w:t xml:space="preserve"> </w:t>
            </w:r>
            <w:r>
              <w:rPr>
                <w:sz w:val="18"/>
              </w:rPr>
              <w:t>comunicación</w:t>
            </w:r>
            <w:r>
              <w:rPr>
                <w:spacing w:val="-13"/>
                <w:sz w:val="18"/>
              </w:rPr>
              <w:t xml:space="preserve"> </w:t>
            </w:r>
            <w:r>
              <w:rPr>
                <w:sz w:val="18"/>
              </w:rPr>
              <w:t xml:space="preserve">oficial vinculada a un trámite inicialice su respectivo flujo </w:t>
            </w:r>
            <w:r>
              <w:rPr>
                <w:spacing w:val="-5"/>
                <w:sz w:val="18"/>
              </w:rPr>
              <w:t>de</w:t>
            </w:r>
            <w:r>
              <w:rPr>
                <w:sz w:val="18"/>
              </w:rPr>
              <w:tab/>
            </w:r>
            <w:r>
              <w:rPr>
                <w:spacing w:val="-2"/>
                <w:sz w:val="18"/>
              </w:rPr>
              <w:t>trabajo.</w:t>
            </w:r>
          </w:p>
          <w:p w14:paraId="6A616A84" w14:textId="77777777" w:rsidR="00AA4259" w:rsidRDefault="001B440B">
            <w:pPr>
              <w:pStyle w:val="TableParagraph"/>
              <w:spacing w:before="189" w:line="206" w:lineRule="exact"/>
              <w:ind w:left="132" w:right="100"/>
              <w:jc w:val="both"/>
              <w:rPr>
                <w:sz w:val="18"/>
              </w:rPr>
            </w:pPr>
            <w:r>
              <w:rPr>
                <w:rFonts w:ascii="Arial" w:hAnsi="Arial"/>
                <w:b/>
                <w:sz w:val="18"/>
              </w:rPr>
              <w:t xml:space="preserve">Nota: </w:t>
            </w:r>
            <w:r>
              <w:rPr>
                <w:sz w:val="18"/>
              </w:rPr>
              <w:t>Una comunicación oficial podría participar en varios flujos de trabajo.</w:t>
            </w:r>
          </w:p>
        </w:tc>
        <w:tc>
          <w:tcPr>
            <w:tcW w:w="1483" w:type="dxa"/>
            <w:tcBorders>
              <w:top w:val="single" w:sz="4" w:space="0" w:color="9CC2E4"/>
              <w:bottom w:val="single" w:sz="4" w:space="0" w:color="9CC2E4"/>
            </w:tcBorders>
          </w:tcPr>
          <w:p w14:paraId="36403554" w14:textId="77777777" w:rsidR="00AA4259" w:rsidRDefault="001B440B">
            <w:pPr>
              <w:pStyle w:val="TableParagraph"/>
              <w:spacing w:line="206" w:lineRule="exact"/>
              <w:ind w:left="16" w:right="2"/>
              <w:jc w:val="center"/>
              <w:rPr>
                <w:sz w:val="18"/>
              </w:rPr>
            </w:pPr>
            <w:r>
              <w:rPr>
                <w:spacing w:val="-5"/>
                <w:sz w:val="18"/>
              </w:rPr>
              <w:t>Sí</w:t>
            </w:r>
          </w:p>
        </w:tc>
        <w:tc>
          <w:tcPr>
            <w:tcW w:w="1196" w:type="dxa"/>
            <w:tcBorders>
              <w:top w:val="single" w:sz="4" w:space="0" w:color="9CC2E4"/>
              <w:bottom w:val="single" w:sz="4" w:space="0" w:color="9CC2E4"/>
            </w:tcBorders>
          </w:tcPr>
          <w:p w14:paraId="584A9628" w14:textId="77777777" w:rsidR="00AA4259" w:rsidRDefault="001B440B">
            <w:pPr>
              <w:pStyle w:val="TableParagraph"/>
              <w:spacing w:line="206" w:lineRule="exact"/>
              <w:ind w:left="20" w:right="3"/>
              <w:jc w:val="center"/>
              <w:rPr>
                <w:rFonts w:ascii="Arial"/>
                <w:b/>
                <w:sz w:val="18"/>
              </w:rPr>
            </w:pPr>
            <w:r>
              <w:rPr>
                <w:rFonts w:ascii="Arial"/>
                <w:b/>
                <w:spacing w:val="-5"/>
                <w:sz w:val="18"/>
              </w:rPr>
              <w:t>No</w:t>
            </w:r>
          </w:p>
        </w:tc>
        <w:tc>
          <w:tcPr>
            <w:tcW w:w="2127" w:type="dxa"/>
            <w:tcBorders>
              <w:top w:val="single" w:sz="4" w:space="0" w:color="9CC2E4"/>
              <w:bottom w:val="single" w:sz="4" w:space="0" w:color="9CC2E4"/>
              <w:right w:val="single" w:sz="4" w:space="0" w:color="9CC2E4"/>
            </w:tcBorders>
          </w:tcPr>
          <w:p w14:paraId="406F50AD" w14:textId="77777777" w:rsidR="00AA4259" w:rsidRDefault="001B440B">
            <w:pPr>
              <w:pStyle w:val="TableParagraph"/>
              <w:ind w:left="116" w:right="140"/>
              <w:rPr>
                <w:sz w:val="18"/>
              </w:rPr>
            </w:pPr>
            <w:r>
              <w:rPr>
                <w:sz w:val="18"/>
              </w:rPr>
              <w:t>No</w:t>
            </w:r>
            <w:r>
              <w:rPr>
                <w:spacing w:val="-13"/>
                <w:sz w:val="18"/>
              </w:rPr>
              <w:t xml:space="preserve"> </w:t>
            </w:r>
            <w:r>
              <w:rPr>
                <w:sz w:val="18"/>
              </w:rPr>
              <w:t>existe</w:t>
            </w:r>
            <w:r>
              <w:rPr>
                <w:spacing w:val="-12"/>
                <w:sz w:val="18"/>
              </w:rPr>
              <w:t xml:space="preserve"> </w:t>
            </w:r>
            <w:r>
              <w:rPr>
                <w:sz w:val="18"/>
              </w:rPr>
              <w:t>capacidad</w:t>
            </w:r>
            <w:r>
              <w:rPr>
                <w:spacing w:val="-13"/>
                <w:sz w:val="18"/>
              </w:rPr>
              <w:t xml:space="preserve"> </w:t>
            </w:r>
            <w:r>
              <w:rPr>
                <w:sz w:val="18"/>
              </w:rPr>
              <w:t>o manejo de flujos de trabajo en Orfeo.</w:t>
            </w:r>
          </w:p>
        </w:tc>
      </w:tr>
      <w:tr w:rsidR="00AA4259" w14:paraId="7141FADA" w14:textId="77777777">
        <w:trPr>
          <w:trHeight w:val="1036"/>
        </w:trPr>
        <w:tc>
          <w:tcPr>
            <w:tcW w:w="1345" w:type="dxa"/>
            <w:tcBorders>
              <w:top w:val="single" w:sz="4" w:space="0" w:color="9CC2E4"/>
              <w:left w:val="single" w:sz="4" w:space="0" w:color="9CC2E4"/>
              <w:bottom w:val="single" w:sz="4" w:space="0" w:color="9CC2E4"/>
            </w:tcBorders>
            <w:shd w:val="clear" w:color="auto" w:fill="DEEAF6"/>
          </w:tcPr>
          <w:p w14:paraId="2EFD10C6" w14:textId="77777777" w:rsidR="00AA4259" w:rsidRDefault="001B440B">
            <w:pPr>
              <w:pStyle w:val="TableParagraph"/>
              <w:spacing w:before="1"/>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shd w:val="clear" w:color="auto" w:fill="DEEAF6"/>
          </w:tcPr>
          <w:p w14:paraId="3D79540C" w14:textId="77777777" w:rsidR="00AA4259" w:rsidRDefault="001B440B">
            <w:pPr>
              <w:pStyle w:val="TableParagraph"/>
              <w:spacing w:before="1"/>
              <w:ind w:right="125"/>
              <w:jc w:val="center"/>
              <w:rPr>
                <w:sz w:val="18"/>
              </w:rPr>
            </w:pPr>
            <w:r>
              <w:rPr>
                <w:spacing w:val="-4"/>
                <w:sz w:val="18"/>
              </w:rPr>
              <w:t>4.13</w:t>
            </w:r>
          </w:p>
        </w:tc>
        <w:tc>
          <w:tcPr>
            <w:tcW w:w="2534" w:type="dxa"/>
            <w:tcBorders>
              <w:top w:val="single" w:sz="4" w:space="0" w:color="9CC2E4"/>
              <w:bottom w:val="single" w:sz="4" w:space="0" w:color="9CC2E4"/>
            </w:tcBorders>
            <w:shd w:val="clear" w:color="auto" w:fill="DEEAF6"/>
          </w:tcPr>
          <w:p w14:paraId="729A1B36" w14:textId="77777777" w:rsidR="00AA4259" w:rsidRDefault="001B440B">
            <w:pPr>
              <w:pStyle w:val="TableParagraph"/>
              <w:tabs>
                <w:tab w:val="left" w:pos="2199"/>
              </w:tabs>
              <w:spacing w:before="1"/>
              <w:ind w:left="132" w:right="100"/>
              <w:jc w:val="both"/>
              <w:rPr>
                <w:sz w:val="18"/>
              </w:rPr>
            </w:pPr>
            <w:r>
              <w:rPr>
                <w:sz w:val="18"/>
              </w:rPr>
              <w:t xml:space="preserve">El SGDEA debe registrar </w:t>
            </w:r>
            <w:r>
              <w:rPr>
                <w:spacing w:val="-2"/>
                <w:sz w:val="18"/>
              </w:rPr>
              <w:t>automáticamente</w:t>
            </w:r>
            <w:r>
              <w:rPr>
                <w:sz w:val="18"/>
              </w:rPr>
              <w:tab/>
            </w:r>
            <w:r>
              <w:rPr>
                <w:spacing w:val="-4"/>
                <w:sz w:val="18"/>
              </w:rPr>
              <w:t xml:space="preserve">los </w:t>
            </w:r>
            <w:r>
              <w:rPr>
                <w:sz w:val="18"/>
              </w:rPr>
              <w:t>tiempos</w:t>
            </w:r>
            <w:r>
              <w:rPr>
                <w:spacing w:val="-11"/>
                <w:sz w:val="18"/>
              </w:rPr>
              <w:t xml:space="preserve"> </w:t>
            </w:r>
            <w:r>
              <w:rPr>
                <w:sz w:val="18"/>
              </w:rPr>
              <w:t>límites</w:t>
            </w:r>
            <w:r>
              <w:rPr>
                <w:spacing w:val="-10"/>
                <w:sz w:val="18"/>
              </w:rPr>
              <w:t xml:space="preserve"> </w:t>
            </w:r>
            <w:r>
              <w:rPr>
                <w:sz w:val="18"/>
              </w:rPr>
              <w:t>de</w:t>
            </w:r>
            <w:r>
              <w:rPr>
                <w:spacing w:val="-10"/>
                <w:sz w:val="18"/>
              </w:rPr>
              <w:t xml:space="preserve"> </w:t>
            </w:r>
            <w:r>
              <w:rPr>
                <w:sz w:val="18"/>
              </w:rPr>
              <w:t>respuesta según</w:t>
            </w:r>
            <w:r>
              <w:rPr>
                <w:spacing w:val="44"/>
                <w:sz w:val="18"/>
              </w:rPr>
              <w:t xml:space="preserve"> </w:t>
            </w:r>
            <w:r>
              <w:rPr>
                <w:sz w:val="18"/>
              </w:rPr>
              <w:t>se</w:t>
            </w:r>
            <w:r>
              <w:rPr>
                <w:spacing w:val="45"/>
                <w:sz w:val="18"/>
              </w:rPr>
              <w:t xml:space="preserve"> </w:t>
            </w:r>
            <w:r>
              <w:rPr>
                <w:sz w:val="18"/>
              </w:rPr>
              <w:t>haya</w:t>
            </w:r>
            <w:r>
              <w:rPr>
                <w:spacing w:val="42"/>
                <w:sz w:val="18"/>
              </w:rPr>
              <w:t xml:space="preserve"> </w:t>
            </w:r>
            <w:r>
              <w:rPr>
                <w:spacing w:val="-2"/>
                <w:sz w:val="18"/>
              </w:rPr>
              <w:t>configurado</w:t>
            </w:r>
          </w:p>
          <w:p w14:paraId="1D12D211" w14:textId="77777777" w:rsidR="00AA4259" w:rsidRDefault="001B440B">
            <w:pPr>
              <w:pStyle w:val="TableParagraph"/>
              <w:spacing w:line="187" w:lineRule="exact"/>
              <w:ind w:left="132"/>
              <w:jc w:val="both"/>
              <w:rPr>
                <w:sz w:val="18"/>
              </w:rPr>
            </w:pPr>
            <w:r>
              <w:rPr>
                <w:sz w:val="18"/>
              </w:rPr>
              <w:t>para</w:t>
            </w:r>
            <w:r>
              <w:rPr>
                <w:spacing w:val="-4"/>
                <w:sz w:val="18"/>
              </w:rPr>
              <w:t xml:space="preserve"> </w:t>
            </w:r>
            <w:r>
              <w:rPr>
                <w:sz w:val="18"/>
              </w:rPr>
              <w:t>cada</w:t>
            </w:r>
            <w:r>
              <w:rPr>
                <w:spacing w:val="-2"/>
                <w:sz w:val="18"/>
              </w:rPr>
              <w:t xml:space="preserve"> trámite.</w:t>
            </w:r>
          </w:p>
        </w:tc>
        <w:tc>
          <w:tcPr>
            <w:tcW w:w="1483" w:type="dxa"/>
            <w:tcBorders>
              <w:top w:val="single" w:sz="4" w:space="0" w:color="9CC2E4"/>
              <w:bottom w:val="single" w:sz="4" w:space="0" w:color="9CC2E4"/>
            </w:tcBorders>
            <w:shd w:val="clear" w:color="auto" w:fill="DEEAF6"/>
          </w:tcPr>
          <w:p w14:paraId="76119BEE" w14:textId="77777777" w:rsidR="00AA4259" w:rsidRDefault="001B440B">
            <w:pPr>
              <w:pStyle w:val="TableParagraph"/>
              <w:spacing w:before="1"/>
              <w:ind w:left="16" w:right="2"/>
              <w:jc w:val="center"/>
              <w:rPr>
                <w:sz w:val="18"/>
              </w:rPr>
            </w:pPr>
            <w:r>
              <w:rPr>
                <w:spacing w:val="-5"/>
                <w:sz w:val="18"/>
              </w:rPr>
              <w:t>Sí</w:t>
            </w:r>
          </w:p>
        </w:tc>
        <w:tc>
          <w:tcPr>
            <w:tcW w:w="1196" w:type="dxa"/>
            <w:tcBorders>
              <w:top w:val="single" w:sz="4" w:space="0" w:color="9CC2E4"/>
              <w:bottom w:val="single" w:sz="4" w:space="0" w:color="9CC2E4"/>
            </w:tcBorders>
            <w:shd w:val="clear" w:color="auto" w:fill="DEEAF6"/>
          </w:tcPr>
          <w:p w14:paraId="1C97FDC9" w14:textId="77777777" w:rsidR="00AA4259" w:rsidRDefault="001B440B">
            <w:pPr>
              <w:pStyle w:val="TableParagraph"/>
              <w:spacing w:before="1"/>
              <w:ind w:left="20" w:right="5"/>
              <w:jc w:val="center"/>
              <w:rPr>
                <w:rFonts w:ascii="Arial" w:hAnsi="Arial"/>
                <w:b/>
                <w:sz w:val="18"/>
              </w:rPr>
            </w:pPr>
            <w:r>
              <w:rPr>
                <w:rFonts w:ascii="Arial" w:hAnsi="Arial"/>
                <w:b/>
                <w:spacing w:val="-5"/>
                <w:sz w:val="18"/>
              </w:rPr>
              <w:t>Sí</w:t>
            </w:r>
          </w:p>
        </w:tc>
        <w:tc>
          <w:tcPr>
            <w:tcW w:w="2127" w:type="dxa"/>
            <w:tcBorders>
              <w:top w:val="single" w:sz="4" w:space="0" w:color="9CC2E4"/>
              <w:bottom w:val="single" w:sz="4" w:space="0" w:color="9CC2E4"/>
              <w:right w:val="single" w:sz="4" w:space="0" w:color="9CC2E4"/>
            </w:tcBorders>
            <w:shd w:val="clear" w:color="auto" w:fill="DEEAF6"/>
          </w:tcPr>
          <w:p w14:paraId="0DEFD978" w14:textId="77777777" w:rsidR="00AA4259" w:rsidRDefault="001B440B">
            <w:pPr>
              <w:pStyle w:val="TableParagraph"/>
              <w:spacing w:before="1"/>
              <w:ind w:left="116" w:right="197"/>
              <w:rPr>
                <w:sz w:val="18"/>
              </w:rPr>
            </w:pPr>
            <w:r>
              <w:rPr>
                <w:sz w:val="18"/>
              </w:rPr>
              <w:t>El</w:t>
            </w:r>
            <w:r>
              <w:rPr>
                <w:spacing w:val="-13"/>
                <w:sz w:val="18"/>
              </w:rPr>
              <w:t xml:space="preserve"> </w:t>
            </w:r>
            <w:r>
              <w:rPr>
                <w:sz w:val="18"/>
              </w:rPr>
              <w:t>cumplimiento</w:t>
            </w:r>
            <w:r>
              <w:rPr>
                <w:spacing w:val="-12"/>
                <w:sz w:val="18"/>
              </w:rPr>
              <w:t xml:space="preserve"> </w:t>
            </w:r>
            <w:r>
              <w:rPr>
                <w:sz w:val="18"/>
              </w:rPr>
              <w:t>de</w:t>
            </w:r>
            <w:r>
              <w:rPr>
                <w:spacing w:val="-12"/>
                <w:sz w:val="18"/>
              </w:rPr>
              <w:t xml:space="preserve"> </w:t>
            </w:r>
            <w:r>
              <w:rPr>
                <w:sz w:val="18"/>
              </w:rPr>
              <w:t>la funcionalidad se cumple para algunos tipos de trámites</w:t>
            </w:r>
          </w:p>
          <w:p w14:paraId="45769514" w14:textId="77777777" w:rsidR="00AA4259" w:rsidRDefault="001B440B">
            <w:pPr>
              <w:pStyle w:val="TableParagraph"/>
              <w:spacing w:line="187" w:lineRule="exact"/>
              <w:ind w:left="116"/>
              <w:rPr>
                <w:sz w:val="18"/>
              </w:rPr>
            </w:pPr>
            <w:r>
              <w:rPr>
                <w:spacing w:val="-2"/>
                <w:sz w:val="18"/>
              </w:rPr>
              <w:t>exclusivamente.</w:t>
            </w:r>
          </w:p>
        </w:tc>
      </w:tr>
      <w:tr w:rsidR="00AA4259" w14:paraId="64D4789D" w14:textId="77777777">
        <w:trPr>
          <w:trHeight w:val="1034"/>
        </w:trPr>
        <w:tc>
          <w:tcPr>
            <w:tcW w:w="1345" w:type="dxa"/>
            <w:tcBorders>
              <w:top w:val="single" w:sz="4" w:space="0" w:color="9CC2E4"/>
              <w:left w:val="single" w:sz="4" w:space="0" w:color="9CC2E4"/>
              <w:bottom w:val="single" w:sz="4" w:space="0" w:color="9CC2E4"/>
            </w:tcBorders>
          </w:tcPr>
          <w:p w14:paraId="0B416E31"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tcPr>
          <w:p w14:paraId="682CFDFA" w14:textId="77777777" w:rsidR="00AA4259" w:rsidRDefault="001B440B">
            <w:pPr>
              <w:pStyle w:val="TableParagraph"/>
              <w:spacing w:line="206" w:lineRule="exact"/>
              <w:ind w:right="125"/>
              <w:jc w:val="center"/>
              <w:rPr>
                <w:sz w:val="18"/>
              </w:rPr>
            </w:pPr>
            <w:r>
              <w:rPr>
                <w:spacing w:val="-4"/>
                <w:sz w:val="18"/>
              </w:rPr>
              <w:t>4.14</w:t>
            </w:r>
          </w:p>
        </w:tc>
        <w:tc>
          <w:tcPr>
            <w:tcW w:w="2534" w:type="dxa"/>
            <w:tcBorders>
              <w:top w:val="single" w:sz="4" w:space="0" w:color="9CC2E4"/>
              <w:bottom w:val="single" w:sz="4" w:space="0" w:color="9CC2E4"/>
            </w:tcBorders>
          </w:tcPr>
          <w:p w14:paraId="21185828" w14:textId="77777777" w:rsidR="00AA4259" w:rsidRDefault="001B440B">
            <w:pPr>
              <w:pStyle w:val="TableParagraph"/>
              <w:ind w:left="132" w:right="100"/>
              <w:jc w:val="both"/>
              <w:rPr>
                <w:sz w:val="18"/>
              </w:rPr>
            </w:pPr>
            <w:r>
              <w:rPr>
                <w:sz w:val="18"/>
              </w:rPr>
              <w:t>El</w:t>
            </w:r>
            <w:r>
              <w:rPr>
                <w:spacing w:val="-13"/>
                <w:sz w:val="18"/>
              </w:rPr>
              <w:t xml:space="preserve"> </w:t>
            </w:r>
            <w:r>
              <w:rPr>
                <w:sz w:val="18"/>
              </w:rPr>
              <w:t>SGDEA</w:t>
            </w:r>
            <w:r>
              <w:rPr>
                <w:spacing w:val="-12"/>
                <w:sz w:val="18"/>
              </w:rPr>
              <w:t xml:space="preserve"> </w:t>
            </w:r>
            <w:r>
              <w:rPr>
                <w:sz w:val="18"/>
              </w:rPr>
              <w:t>debe</w:t>
            </w:r>
            <w:r>
              <w:rPr>
                <w:spacing w:val="-13"/>
                <w:sz w:val="18"/>
              </w:rPr>
              <w:t xml:space="preserve"> </w:t>
            </w:r>
            <w:r>
              <w:rPr>
                <w:sz w:val="18"/>
              </w:rPr>
              <w:t>permitir</w:t>
            </w:r>
            <w:r>
              <w:rPr>
                <w:spacing w:val="-12"/>
                <w:sz w:val="18"/>
              </w:rPr>
              <w:t xml:space="preserve"> </w:t>
            </w:r>
            <w:r>
              <w:rPr>
                <w:sz w:val="18"/>
              </w:rPr>
              <w:t>a</w:t>
            </w:r>
            <w:r>
              <w:rPr>
                <w:spacing w:val="-13"/>
                <w:sz w:val="18"/>
              </w:rPr>
              <w:t xml:space="preserve"> </w:t>
            </w:r>
            <w:r>
              <w:rPr>
                <w:sz w:val="18"/>
              </w:rPr>
              <w:t>un usuario</w:t>
            </w:r>
            <w:r>
              <w:rPr>
                <w:spacing w:val="-15"/>
                <w:sz w:val="18"/>
              </w:rPr>
              <w:t xml:space="preserve"> </w:t>
            </w:r>
            <w:r>
              <w:rPr>
                <w:sz w:val="18"/>
              </w:rPr>
              <w:t>autorizado</w:t>
            </w:r>
            <w:r>
              <w:rPr>
                <w:spacing w:val="-12"/>
                <w:sz w:val="18"/>
              </w:rPr>
              <w:t xml:space="preserve"> </w:t>
            </w:r>
            <w:r>
              <w:rPr>
                <w:sz w:val="18"/>
              </w:rPr>
              <w:t>actualizar los “Tiempos de respuesta” limite</w:t>
            </w:r>
            <w:r>
              <w:rPr>
                <w:spacing w:val="41"/>
                <w:sz w:val="18"/>
              </w:rPr>
              <w:t xml:space="preserve"> </w:t>
            </w:r>
            <w:r>
              <w:rPr>
                <w:sz w:val="18"/>
              </w:rPr>
              <w:t>en</w:t>
            </w:r>
            <w:r>
              <w:rPr>
                <w:spacing w:val="41"/>
                <w:sz w:val="18"/>
              </w:rPr>
              <w:t xml:space="preserve"> </w:t>
            </w:r>
            <w:r>
              <w:rPr>
                <w:sz w:val="18"/>
              </w:rPr>
              <w:t>cada</w:t>
            </w:r>
            <w:r>
              <w:rPr>
                <w:spacing w:val="41"/>
                <w:sz w:val="18"/>
              </w:rPr>
              <w:t xml:space="preserve"> </w:t>
            </w:r>
            <w:r>
              <w:rPr>
                <w:sz w:val="18"/>
              </w:rPr>
              <w:t>trámite</w:t>
            </w:r>
            <w:r>
              <w:rPr>
                <w:spacing w:val="42"/>
                <w:sz w:val="18"/>
              </w:rPr>
              <w:t xml:space="preserve"> </w:t>
            </w:r>
            <w:r>
              <w:rPr>
                <w:spacing w:val="-4"/>
                <w:sz w:val="18"/>
              </w:rPr>
              <w:t>para</w:t>
            </w:r>
          </w:p>
          <w:p w14:paraId="3DFAC56E" w14:textId="77777777" w:rsidR="00AA4259" w:rsidRDefault="001B440B">
            <w:pPr>
              <w:pStyle w:val="TableParagraph"/>
              <w:spacing w:line="187" w:lineRule="exact"/>
              <w:ind w:left="132"/>
              <w:jc w:val="both"/>
              <w:rPr>
                <w:sz w:val="18"/>
              </w:rPr>
            </w:pPr>
            <w:r>
              <w:rPr>
                <w:spacing w:val="-2"/>
                <w:sz w:val="18"/>
              </w:rPr>
              <w:t>las</w:t>
            </w:r>
            <w:r>
              <w:rPr>
                <w:spacing w:val="1"/>
                <w:sz w:val="18"/>
              </w:rPr>
              <w:t xml:space="preserve"> </w:t>
            </w:r>
            <w:r>
              <w:rPr>
                <w:spacing w:val="-2"/>
                <w:sz w:val="18"/>
              </w:rPr>
              <w:t>comunicaciones</w:t>
            </w:r>
            <w:r>
              <w:rPr>
                <w:spacing w:val="2"/>
                <w:sz w:val="18"/>
              </w:rPr>
              <w:t xml:space="preserve"> </w:t>
            </w:r>
            <w:r>
              <w:rPr>
                <w:spacing w:val="-2"/>
                <w:sz w:val="18"/>
              </w:rPr>
              <w:t>oficiales.</w:t>
            </w:r>
          </w:p>
        </w:tc>
        <w:tc>
          <w:tcPr>
            <w:tcW w:w="1483" w:type="dxa"/>
            <w:tcBorders>
              <w:top w:val="single" w:sz="4" w:space="0" w:color="9CC2E4"/>
              <w:bottom w:val="single" w:sz="4" w:space="0" w:color="9CC2E4"/>
            </w:tcBorders>
          </w:tcPr>
          <w:p w14:paraId="5874F110" w14:textId="77777777" w:rsidR="00AA4259" w:rsidRDefault="001B440B">
            <w:pPr>
              <w:pStyle w:val="TableParagraph"/>
              <w:spacing w:line="206" w:lineRule="exact"/>
              <w:ind w:left="16" w:right="2"/>
              <w:jc w:val="center"/>
              <w:rPr>
                <w:sz w:val="18"/>
              </w:rPr>
            </w:pPr>
            <w:r>
              <w:rPr>
                <w:spacing w:val="-5"/>
                <w:sz w:val="18"/>
              </w:rPr>
              <w:t>Sí</w:t>
            </w:r>
          </w:p>
        </w:tc>
        <w:tc>
          <w:tcPr>
            <w:tcW w:w="1196" w:type="dxa"/>
            <w:tcBorders>
              <w:top w:val="single" w:sz="4" w:space="0" w:color="9CC2E4"/>
              <w:bottom w:val="single" w:sz="4" w:space="0" w:color="9CC2E4"/>
            </w:tcBorders>
          </w:tcPr>
          <w:p w14:paraId="1950E66E" w14:textId="77777777" w:rsidR="00AA4259" w:rsidRDefault="001B440B">
            <w:pPr>
              <w:pStyle w:val="TableParagraph"/>
              <w:spacing w:line="206" w:lineRule="exact"/>
              <w:ind w:left="20" w:right="5"/>
              <w:jc w:val="center"/>
              <w:rPr>
                <w:rFonts w:ascii="Arial" w:hAnsi="Arial"/>
                <w:b/>
                <w:sz w:val="18"/>
              </w:rPr>
            </w:pPr>
            <w:r>
              <w:rPr>
                <w:rFonts w:ascii="Arial" w:hAnsi="Arial"/>
                <w:b/>
                <w:spacing w:val="-5"/>
                <w:sz w:val="18"/>
              </w:rPr>
              <w:t>Sí</w:t>
            </w:r>
          </w:p>
        </w:tc>
        <w:tc>
          <w:tcPr>
            <w:tcW w:w="2127" w:type="dxa"/>
            <w:tcBorders>
              <w:top w:val="single" w:sz="4" w:space="0" w:color="9CC2E4"/>
              <w:bottom w:val="single" w:sz="4" w:space="0" w:color="9CC2E4"/>
              <w:right w:val="single" w:sz="4" w:space="0" w:color="9CC2E4"/>
            </w:tcBorders>
          </w:tcPr>
          <w:p w14:paraId="4FA4C7DA" w14:textId="77777777" w:rsidR="00AA4259" w:rsidRDefault="001B440B">
            <w:pPr>
              <w:pStyle w:val="TableParagraph"/>
              <w:ind w:left="116" w:right="197"/>
              <w:rPr>
                <w:sz w:val="18"/>
              </w:rPr>
            </w:pPr>
            <w:r>
              <w:rPr>
                <w:sz w:val="18"/>
              </w:rPr>
              <w:t>El</w:t>
            </w:r>
            <w:r>
              <w:rPr>
                <w:spacing w:val="-13"/>
                <w:sz w:val="18"/>
              </w:rPr>
              <w:t xml:space="preserve"> </w:t>
            </w:r>
            <w:r>
              <w:rPr>
                <w:sz w:val="18"/>
              </w:rPr>
              <w:t>cumplimiento</w:t>
            </w:r>
            <w:r>
              <w:rPr>
                <w:spacing w:val="-12"/>
                <w:sz w:val="18"/>
              </w:rPr>
              <w:t xml:space="preserve"> </w:t>
            </w:r>
            <w:r>
              <w:rPr>
                <w:sz w:val="18"/>
              </w:rPr>
              <w:t>de</w:t>
            </w:r>
            <w:r>
              <w:rPr>
                <w:spacing w:val="-12"/>
                <w:sz w:val="18"/>
              </w:rPr>
              <w:t xml:space="preserve"> </w:t>
            </w:r>
            <w:r>
              <w:rPr>
                <w:sz w:val="18"/>
              </w:rPr>
              <w:t>la funcionalidad se cumple para algunos tipos de trámites</w:t>
            </w:r>
          </w:p>
          <w:p w14:paraId="7F93D161" w14:textId="77777777" w:rsidR="00AA4259" w:rsidRDefault="001B440B">
            <w:pPr>
              <w:pStyle w:val="TableParagraph"/>
              <w:spacing w:line="187" w:lineRule="exact"/>
              <w:ind w:left="116"/>
              <w:rPr>
                <w:sz w:val="18"/>
              </w:rPr>
            </w:pPr>
            <w:r>
              <w:rPr>
                <w:spacing w:val="-2"/>
                <w:sz w:val="18"/>
              </w:rPr>
              <w:t>exclusivamente.</w:t>
            </w:r>
          </w:p>
        </w:tc>
      </w:tr>
      <w:tr w:rsidR="00AA4259" w14:paraId="410878FF" w14:textId="77777777">
        <w:trPr>
          <w:trHeight w:val="1243"/>
        </w:trPr>
        <w:tc>
          <w:tcPr>
            <w:tcW w:w="1345" w:type="dxa"/>
            <w:tcBorders>
              <w:top w:val="single" w:sz="4" w:space="0" w:color="9CC2E4"/>
              <w:left w:val="single" w:sz="4" w:space="0" w:color="9CC2E4"/>
              <w:bottom w:val="single" w:sz="4" w:space="0" w:color="9CC2E4"/>
            </w:tcBorders>
            <w:shd w:val="clear" w:color="auto" w:fill="DEEAF6"/>
          </w:tcPr>
          <w:p w14:paraId="4623FAF9"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shd w:val="clear" w:color="auto" w:fill="DEEAF6"/>
          </w:tcPr>
          <w:p w14:paraId="6D5FF76C" w14:textId="77777777" w:rsidR="00AA4259" w:rsidRDefault="001B440B">
            <w:pPr>
              <w:pStyle w:val="TableParagraph"/>
              <w:spacing w:line="206" w:lineRule="exact"/>
              <w:ind w:right="125"/>
              <w:jc w:val="center"/>
              <w:rPr>
                <w:sz w:val="18"/>
              </w:rPr>
            </w:pPr>
            <w:r>
              <w:rPr>
                <w:spacing w:val="-4"/>
                <w:sz w:val="18"/>
              </w:rPr>
              <w:t>4.15</w:t>
            </w:r>
          </w:p>
        </w:tc>
        <w:tc>
          <w:tcPr>
            <w:tcW w:w="2534" w:type="dxa"/>
            <w:tcBorders>
              <w:top w:val="single" w:sz="4" w:space="0" w:color="9CC2E4"/>
              <w:bottom w:val="single" w:sz="4" w:space="0" w:color="9CC2E4"/>
            </w:tcBorders>
            <w:shd w:val="clear" w:color="auto" w:fill="DEEAF6"/>
          </w:tcPr>
          <w:p w14:paraId="15A3E9B1" w14:textId="77777777" w:rsidR="00AA4259" w:rsidRDefault="001B440B">
            <w:pPr>
              <w:pStyle w:val="TableParagraph"/>
              <w:ind w:left="132" w:right="100"/>
              <w:jc w:val="both"/>
              <w:rPr>
                <w:sz w:val="18"/>
              </w:rPr>
            </w:pPr>
            <w:r>
              <w:rPr>
                <w:sz w:val="18"/>
              </w:rPr>
              <w:t>El</w:t>
            </w:r>
            <w:r>
              <w:rPr>
                <w:spacing w:val="-7"/>
                <w:sz w:val="18"/>
              </w:rPr>
              <w:t xml:space="preserve"> </w:t>
            </w:r>
            <w:r>
              <w:rPr>
                <w:sz w:val="18"/>
              </w:rPr>
              <w:t>SGDEA</w:t>
            </w:r>
            <w:r>
              <w:rPr>
                <w:spacing w:val="-8"/>
                <w:sz w:val="18"/>
              </w:rPr>
              <w:t xml:space="preserve"> </w:t>
            </w:r>
            <w:r>
              <w:rPr>
                <w:sz w:val="18"/>
              </w:rPr>
              <w:t>debe</w:t>
            </w:r>
            <w:r>
              <w:rPr>
                <w:spacing w:val="-7"/>
                <w:sz w:val="18"/>
              </w:rPr>
              <w:t xml:space="preserve"> </w:t>
            </w:r>
            <w:r>
              <w:rPr>
                <w:sz w:val="18"/>
              </w:rPr>
              <w:t>permitir</w:t>
            </w:r>
            <w:r>
              <w:rPr>
                <w:spacing w:val="-9"/>
                <w:sz w:val="18"/>
              </w:rPr>
              <w:t xml:space="preserve"> </w:t>
            </w:r>
            <w:r>
              <w:rPr>
                <w:sz w:val="18"/>
              </w:rPr>
              <w:t>que los</w:t>
            </w:r>
            <w:r>
              <w:rPr>
                <w:spacing w:val="-6"/>
                <w:sz w:val="18"/>
              </w:rPr>
              <w:t xml:space="preserve"> </w:t>
            </w:r>
            <w:r>
              <w:rPr>
                <w:sz w:val="18"/>
              </w:rPr>
              <w:t>calendarios</w:t>
            </w:r>
            <w:r>
              <w:rPr>
                <w:spacing w:val="-9"/>
                <w:sz w:val="18"/>
              </w:rPr>
              <w:t xml:space="preserve"> </w:t>
            </w:r>
            <w:r>
              <w:rPr>
                <w:sz w:val="18"/>
              </w:rPr>
              <w:t>y</w:t>
            </w:r>
            <w:r>
              <w:rPr>
                <w:spacing w:val="-6"/>
                <w:sz w:val="18"/>
              </w:rPr>
              <w:t xml:space="preserve"> </w:t>
            </w:r>
            <w:r>
              <w:rPr>
                <w:sz w:val="18"/>
              </w:rPr>
              <w:t xml:space="preserve">contadores de tiempos de radicación y </w:t>
            </w:r>
            <w:r>
              <w:rPr>
                <w:spacing w:val="-2"/>
                <w:sz w:val="18"/>
              </w:rPr>
              <w:t>tramite</w:t>
            </w:r>
            <w:r>
              <w:rPr>
                <w:spacing w:val="-4"/>
                <w:sz w:val="18"/>
              </w:rPr>
              <w:t xml:space="preserve"> </w:t>
            </w:r>
            <w:r>
              <w:rPr>
                <w:spacing w:val="-2"/>
                <w:sz w:val="18"/>
              </w:rPr>
              <w:t>sean</w:t>
            </w:r>
            <w:r>
              <w:rPr>
                <w:spacing w:val="-4"/>
                <w:sz w:val="18"/>
              </w:rPr>
              <w:t xml:space="preserve"> </w:t>
            </w:r>
            <w:r>
              <w:rPr>
                <w:spacing w:val="-2"/>
                <w:sz w:val="18"/>
              </w:rPr>
              <w:t xml:space="preserve">parametrizables </w:t>
            </w:r>
            <w:r>
              <w:rPr>
                <w:sz w:val="18"/>
              </w:rPr>
              <w:t>en</w:t>
            </w:r>
            <w:r>
              <w:rPr>
                <w:spacing w:val="71"/>
                <w:w w:val="150"/>
                <w:sz w:val="18"/>
              </w:rPr>
              <w:t xml:space="preserve"> </w:t>
            </w:r>
            <w:r>
              <w:rPr>
                <w:sz w:val="18"/>
              </w:rPr>
              <w:t>días</w:t>
            </w:r>
            <w:r>
              <w:rPr>
                <w:spacing w:val="72"/>
                <w:w w:val="150"/>
                <w:sz w:val="18"/>
              </w:rPr>
              <w:t xml:space="preserve"> </w:t>
            </w:r>
            <w:r>
              <w:rPr>
                <w:sz w:val="18"/>
              </w:rPr>
              <w:t>hábiles,</w:t>
            </w:r>
            <w:r>
              <w:rPr>
                <w:spacing w:val="72"/>
                <w:w w:val="150"/>
                <w:sz w:val="18"/>
              </w:rPr>
              <w:t xml:space="preserve"> </w:t>
            </w:r>
            <w:r>
              <w:rPr>
                <w:sz w:val="18"/>
              </w:rPr>
              <w:t>horas</w:t>
            </w:r>
            <w:r>
              <w:rPr>
                <w:spacing w:val="71"/>
                <w:w w:val="150"/>
                <w:sz w:val="18"/>
              </w:rPr>
              <w:t xml:space="preserve"> </w:t>
            </w:r>
            <w:r>
              <w:rPr>
                <w:spacing w:val="-10"/>
                <w:sz w:val="18"/>
              </w:rPr>
              <w:t>y</w:t>
            </w:r>
          </w:p>
          <w:p w14:paraId="4C48DDBA" w14:textId="77777777" w:rsidR="00AA4259" w:rsidRDefault="001B440B">
            <w:pPr>
              <w:pStyle w:val="TableParagraph"/>
              <w:spacing w:before="1" w:line="187" w:lineRule="exact"/>
              <w:ind w:left="132"/>
              <w:jc w:val="both"/>
              <w:rPr>
                <w:sz w:val="18"/>
              </w:rPr>
            </w:pPr>
            <w:r>
              <w:rPr>
                <w:sz w:val="18"/>
              </w:rPr>
              <w:t>minutos</w:t>
            </w:r>
            <w:r>
              <w:rPr>
                <w:spacing w:val="-4"/>
                <w:sz w:val="18"/>
              </w:rPr>
              <w:t xml:space="preserve"> </w:t>
            </w:r>
            <w:r>
              <w:rPr>
                <w:spacing w:val="-2"/>
                <w:sz w:val="18"/>
              </w:rPr>
              <w:t>laborales.</w:t>
            </w:r>
          </w:p>
        </w:tc>
        <w:tc>
          <w:tcPr>
            <w:tcW w:w="1483" w:type="dxa"/>
            <w:tcBorders>
              <w:top w:val="single" w:sz="4" w:space="0" w:color="9CC2E4"/>
              <w:bottom w:val="single" w:sz="4" w:space="0" w:color="9CC2E4"/>
            </w:tcBorders>
            <w:shd w:val="clear" w:color="auto" w:fill="DEEAF6"/>
          </w:tcPr>
          <w:p w14:paraId="226F0BC7" w14:textId="77777777" w:rsidR="00AA4259" w:rsidRDefault="001B440B">
            <w:pPr>
              <w:pStyle w:val="TableParagraph"/>
              <w:spacing w:line="206" w:lineRule="exact"/>
              <w:ind w:left="16" w:right="2"/>
              <w:jc w:val="center"/>
              <w:rPr>
                <w:sz w:val="18"/>
              </w:rPr>
            </w:pPr>
            <w:r>
              <w:rPr>
                <w:spacing w:val="-5"/>
                <w:sz w:val="18"/>
              </w:rPr>
              <w:t>Sí</w:t>
            </w:r>
          </w:p>
        </w:tc>
        <w:tc>
          <w:tcPr>
            <w:tcW w:w="1196" w:type="dxa"/>
            <w:tcBorders>
              <w:top w:val="single" w:sz="4" w:space="0" w:color="9CC2E4"/>
              <w:bottom w:val="single" w:sz="4" w:space="0" w:color="9CC2E4"/>
            </w:tcBorders>
            <w:shd w:val="clear" w:color="auto" w:fill="DEEAF6"/>
          </w:tcPr>
          <w:p w14:paraId="192397A7" w14:textId="77777777" w:rsidR="00AA4259" w:rsidRDefault="001B440B">
            <w:pPr>
              <w:pStyle w:val="TableParagraph"/>
              <w:spacing w:line="206" w:lineRule="exact"/>
              <w:ind w:left="20" w:right="3"/>
              <w:jc w:val="center"/>
              <w:rPr>
                <w:rFonts w:ascii="Arial"/>
                <w:b/>
                <w:sz w:val="18"/>
              </w:rPr>
            </w:pPr>
            <w:r>
              <w:rPr>
                <w:rFonts w:ascii="Arial"/>
                <w:b/>
                <w:spacing w:val="-5"/>
                <w:sz w:val="18"/>
              </w:rPr>
              <w:t>No</w:t>
            </w:r>
          </w:p>
        </w:tc>
        <w:tc>
          <w:tcPr>
            <w:tcW w:w="2127" w:type="dxa"/>
            <w:tcBorders>
              <w:top w:val="single" w:sz="4" w:space="0" w:color="9CC2E4"/>
              <w:bottom w:val="single" w:sz="4" w:space="0" w:color="9CC2E4"/>
              <w:right w:val="single" w:sz="4" w:space="0" w:color="9CC2E4"/>
            </w:tcBorders>
            <w:shd w:val="clear" w:color="auto" w:fill="DEEAF6"/>
          </w:tcPr>
          <w:p w14:paraId="057DAAA7" w14:textId="77777777" w:rsidR="00AA4259" w:rsidRDefault="00AA4259">
            <w:pPr>
              <w:pStyle w:val="TableParagraph"/>
              <w:rPr>
                <w:rFonts w:ascii="Times New Roman"/>
                <w:sz w:val="16"/>
              </w:rPr>
            </w:pPr>
          </w:p>
        </w:tc>
      </w:tr>
      <w:tr w:rsidR="00AA4259" w14:paraId="6A259F17" w14:textId="77777777">
        <w:trPr>
          <w:trHeight w:val="1240"/>
        </w:trPr>
        <w:tc>
          <w:tcPr>
            <w:tcW w:w="1345" w:type="dxa"/>
            <w:tcBorders>
              <w:top w:val="single" w:sz="4" w:space="0" w:color="9CC2E4"/>
              <w:left w:val="single" w:sz="4" w:space="0" w:color="9CC2E4"/>
              <w:bottom w:val="single" w:sz="4" w:space="0" w:color="9CC2E4"/>
            </w:tcBorders>
          </w:tcPr>
          <w:p w14:paraId="7D16AE8B"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tcPr>
          <w:p w14:paraId="6A32F784" w14:textId="77777777" w:rsidR="00AA4259" w:rsidRDefault="001B440B">
            <w:pPr>
              <w:pStyle w:val="TableParagraph"/>
              <w:spacing w:line="206" w:lineRule="exact"/>
              <w:ind w:right="125"/>
              <w:jc w:val="center"/>
              <w:rPr>
                <w:sz w:val="18"/>
              </w:rPr>
            </w:pPr>
            <w:r>
              <w:rPr>
                <w:spacing w:val="-4"/>
                <w:sz w:val="18"/>
              </w:rPr>
              <w:t>4.16</w:t>
            </w:r>
          </w:p>
        </w:tc>
        <w:tc>
          <w:tcPr>
            <w:tcW w:w="2534" w:type="dxa"/>
            <w:tcBorders>
              <w:top w:val="single" w:sz="4" w:space="0" w:color="9CC2E4"/>
              <w:bottom w:val="single" w:sz="4" w:space="0" w:color="9CC2E4"/>
            </w:tcBorders>
          </w:tcPr>
          <w:p w14:paraId="404E67E2" w14:textId="77777777" w:rsidR="00AA4259" w:rsidRDefault="001B440B">
            <w:pPr>
              <w:pStyle w:val="TableParagraph"/>
              <w:ind w:left="132" w:right="98"/>
              <w:jc w:val="both"/>
              <w:rPr>
                <w:sz w:val="18"/>
              </w:rPr>
            </w:pPr>
            <w:r>
              <w:rPr>
                <w:sz w:val="18"/>
              </w:rPr>
              <w:t>El SGDEA debe permitir generar alertas y notificaciones antes del vencimiento de los tiempos de</w:t>
            </w:r>
            <w:r>
              <w:rPr>
                <w:spacing w:val="58"/>
                <w:w w:val="150"/>
                <w:sz w:val="18"/>
              </w:rPr>
              <w:t xml:space="preserve">  </w:t>
            </w:r>
            <w:r>
              <w:rPr>
                <w:sz w:val="18"/>
              </w:rPr>
              <w:t>respuesta</w:t>
            </w:r>
            <w:r>
              <w:rPr>
                <w:spacing w:val="58"/>
                <w:w w:val="150"/>
                <w:sz w:val="18"/>
              </w:rPr>
              <w:t xml:space="preserve">  </w:t>
            </w:r>
            <w:r>
              <w:rPr>
                <w:sz w:val="18"/>
              </w:rPr>
              <w:t>de</w:t>
            </w:r>
            <w:r>
              <w:rPr>
                <w:spacing w:val="58"/>
                <w:w w:val="150"/>
                <w:sz w:val="18"/>
              </w:rPr>
              <w:t xml:space="preserve">  </w:t>
            </w:r>
            <w:r>
              <w:rPr>
                <w:spacing w:val="-5"/>
                <w:sz w:val="18"/>
              </w:rPr>
              <w:t>una</w:t>
            </w:r>
          </w:p>
          <w:p w14:paraId="1AF41648" w14:textId="77777777" w:rsidR="00AA4259" w:rsidRDefault="001B440B">
            <w:pPr>
              <w:pStyle w:val="TableParagraph"/>
              <w:spacing w:line="187" w:lineRule="exact"/>
              <w:ind w:left="132"/>
              <w:jc w:val="both"/>
              <w:rPr>
                <w:sz w:val="18"/>
              </w:rPr>
            </w:pPr>
            <w:r>
              <w:rPr>
                <w:sz w:val="18"/>
              </w:rPr>
              <w:t>comunicación</w:t>
            </w:r>
            <w:r>
              <w:rPr>
                <w:spacing w:val="-6"/>
                <w:sz w:val="18"/>
              </w:rPr>
              <w:t xml:space="preserve"> </w:t>
            </w:r>
            <w:r>
              <w:rPr>
                <w:spacing w:val="-2"/>
                <w:sz w:val="18"/>
              </w:rPr>
              <w:t>oficial.</w:t>
            </w:r>
          </w:p>
        </w:tc>
        <w:tc>
          <w:tcPr>
            <w:tcW w:w="1483" w:type="dxa"/>
            <w:tcBorders>
              <w:top w:val="single" w:sz="4" w:space="0" w:color="9CC2E4"/>
              <w:bottom w:val="single" w:sz="4" w:space="0" w:color="9CC2E4"/>
            </w:tcBorders>
          </w:tcPr>
          <w:p w14:paraId="21077F15" w14:textId="77777777" w:rsidR="00AA4259" w:rsidRDefault="001B440B">
            <w:pPr>
              <w:pStyle w:val="TableParagraph"/>
              <w:spacing w:line="206" w:lineRule="exact"/>
              <w:ind w:left="16" w:right="2"/>
              <w:jc w:val="center"/>
              <w:rPr>
                <w:sz w:val="18"/>
              </w:rPr>
            </w:pPr>
            <w:r>
              <w:rPr>
                <w:spacing w:val="-5"/>
                <w:sz w:val="18"/>
              </w:rPr>
              <w:t>Sí</w:t>
            </w:r>
          </w:p>
        </w:tc>
        <w:tc>
          <w:tcPr>
            <w:tcW w:w="1196" w:type="dxa"/>
            <w:tcBorders>
              <w:top w:val="single" w:sz="4" w:space="0" w:color="9CC2E4"/>
              <w:bottom w:val="single" w:sz="4" w:space="0" w:color="9CC2E4"/>
            </w:tcBorders>
          </w:tcPr>
          <w:p w14:paraId="37A30193" w14:textId="77777777" w:rsidR="00AA4259" w:rsidRDefault="001B440B">
            <w:pPr>
              <w:pStyle w:val="TableParagraph"/>
              <w:spacing w:line="206" w:lineRule="exact"/>
              <w:ind w:left="20" w:right="5"/>
              <w:jc w:val="center"/>
              <w:rPr>
                <w:rFonts w:ascii="Arial" w:hAnsi="Arial"/>
                <w:b/>
                <w:sz w:val="18"/>
              </w:rPr>
            </w:pPr>
            <w:r>
              <w:rPr>
                <w:rFonts w:ascii="Arial" w:hAnsi="Arial"/>
                <w:b/>
                <w:spacing w:val="-5"/>
                <w:sz w:val="18"/>
              </w:rPr>
              <w:t>Sí</w:t>
            </w:r>
          </w:p>
        </w:tc>
        <w:tc>
          <w:tcPr>
            <w:tcW w:w="2127" w:type="dxa"/>
            <w:tcBorders>
              <w:top w:val="single" w:sz="4" w:space="0" w:color="9CC2E4"/>
              <w:bottom w:val="single" w:sz="4" w:space="0" w:color="9CC2E4"/>
              <w:right w:val="single" w:sz="4" w:space="0" w:color="9CC2E4"/>
            </w:tcBorders>
          </w:tcPr>
          <w:p w14:paraId="0380400B" w14:textId="77777777" w:rsidR="00AA4259" w:rsidRDefault="001B440B">
            <w:pPr>
              <w:pStyle w:val="TableParagraph"/>
              <w:ind w:left="116" w:right="197"/>
              <w:rPr>
                <w:sz w:val="18"/>
              </w:rPr>
            </w:pPr>
            <w:r>
              <w:rPr>
                <w:sz w:val="18"/>
              </w:rPr>
              <w:t>El</w:t>
            </w:r>
            <w:r>
              <w:rPr>
                <w:spacing w:val="-13"/>
                <w:sz w:val="18"/>
              </w:rPr>
              <w:t xml:space="preserve"> </w:t>
            </w:r>
            <w:r>
              <w:rPr>
                <w:sz w:val="18"/>
              </w:rPr>
              <w:t>cumplimiento</w:t>
            </w:r>
            <w:r>
              <w:rPr>
                <w:spacing w:val="-12"/>
                <w:sz w:val="18"/>
              </w:rPr>
              <w:t xml:space="preserve"> </w:t>
            </w:r>
            <w:r>
              <w:rPr>
                <w:sz w:val="18"/>
              </w:rPr>
              <w:t>de</w:t>
            </w:r>
            <w:r>
              <w:rPr>
                <w:spacing w:val="-12"/>
                <w:sz w:val="18"/>
              </w:rPr>
              <w:t xml:space="preserve"> </w:t>
            </w:r>
            <w:r>
              <w:rPr>
                <w:sz w:val="18"/>
              </w:rPr>
              <w:t xml:space="preserve">la funcionalidad se cumple para algunos tipos de trámites </w:t>
            </w:r>
            <w:r>
              <w:rPr>
                <w:spacing w:val="-2"/>
                <w:sz w:val="18"/>
              </w:rPr>
              <w:t>exclusivamente.</w:t>
            </w:r>
          </w:p>
        </w:tc>
      </w:tr>
      <w:tr w:rsidR="00AA4259" w14:paraId="15151482" w14:textId="77777777">
        <w:trPr>
          <w:trHeight w:val="1658"/>
        </w:trPr>
        <w:tc>
          <w:tcPr>
            <w:tcW w:w="1345" w:type="dxa"/>
            <w:tcBorders>
              <w:top w:val="single" w:sz="4" w:space="0" w:color="9CC2E4"/>
              <w:left w:val="single" w:sz="4" w:space="0" w:color="9CC2E4"/>
              <w:bottom w:val="single" w:sz="4" w:space="0" w:color="9CC2E4"/>
            </w:tcBorders>
            <w:shd w:val="clear" w:color="auto" w:fill="DEEAF6"/>
          </w:tcPr>
          <w:p w14:paraId="40551EEE" w14:textId="77777777" w:rsidR="00AA4259" w:rsidRDefault="001B440B">
            <w:pPr>
              <w:pStyle w:val="TableParagraph"/>
              <w:spacing w:before="1"/>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shd w:val="clear" w:color="auto" w:fill="DEEAF6"/>
          </w:tcPr>
          <w:p w14:paraId="1C9067AE" w14:textId="77777777" w:rsidR="00AA4259" w:rsidRDefault="001B440B">
            <w:pPr>
              <w:pStyle w:val="TableParagraph"/>
              <w:spacing w:before="1"/>
              <w:ind w:right="125"/>
              <w:jc w:val="center"/>
              <w:rPr>
                <w:sz w:val="18"/>
              </w:rPr>
            </w:pPr>
            <w:r>
              <w:rPr>
                <w:spacing w:val="-4"/>
                <w:sz w:val="18"/>
              </w:rPr>
              <w:t>4.17</w:t>
            </w:r>
          </w:p>
        </w:tc>
        <w:tc>
          <w:tcPr>
            <w:tcW w:w="2534" w:type="dxa"/>
            <w:tcBorders>
              <w:top w:val="single" w:sz="4" w:space="0" w:color="9CC2E4"/>
              <w:bottom w:val="single" w:sz="4" w:space="0" w:color="9CC2E4"/>
            </w:tcBorders>
            <w:shd w:val="clear" w:color="auto" w:fill="DEEAF6"/>
          </w:tcPr>
          <w:p w14:paraId="6AE6422B" w14:textId="77777777" w:rsidR="00AA4259" w:rsidRDefault="001B440B">
            <w:pPr>
              <w:pStyle w:val="TableParagraph"/>
              <w:spacing w:before="1"/>
              <w:ind w:left="132" w:right="100"/>
              <w:jc w:val="both"/>
              <w:rPr>
                <w:sz w:val="18"/>
              </w:rPr>
            </w:pPr>
            <w:r>
              <w:rPr>
                <w:sz w:val="18"/>
              </w:rPr>
              <w:t>El SGDEA debe permitir a los roles establecidos configurar y presentar tableros de control (Dashboard) con relación al estado</w:t>
            </w:r>
            <w:r>
              <w:rPr>
                <w:spacing w:val="55"/>
                <w:sz w:val="18"/>
              </w:rPr>
              <w:t xml:space="preserve">  </w:t>
            </w:r>
            <w:r>
              <w:rPr>
                <w:sz w:val="18"/>
              </w:rPr>
              <w:t>de</w:t>
            </w:r>
            <w:r>
              <w:rPr>
                <w:spacing w:val="55"/>
                <w:sz w:val="18"/>
              </w:rPr>
              <w:t xml:space="preserve">  </w:t>
            </w:r>
            <w:r>
              <w:rPr>
                <w:sz w:val="18"/>
              </w:rPr>
              <w:t>los</w:t>
            </w:r>
            <w:r>
              <w:rPr>
                <w:spacing w:val="55"/>
                <w:sz w:val="18"/>
              </w:rPr>
              <w:t xml:space="preserve">  </w:t>
            </w:r>
            <w:r>
              <w:rPr>
                <w:spacing w:val="-2"/>
                <w:sz w:val="18"/>
              </w:rPr>
              <w:t>tramites,</w:t>
            </w:r>
          </w:p>
          <w:p w14:paraId="1E856229" w14:textId="77777777" w:rsidR="00AA4259" w:rsidRDefault="001B440B">
            <w:pPr>
              <w:pStyle w:val="TableParagraph"/>
              <w:spacing w:line="206" w:lineRule="exact"/>
              <w:ind w:left="132" w:right="101"/>
              <w:jc w:val="both"/>
              <w:rPr>
                <w:sz w:val="18"/>
              </w:rPr>
            </w:pPr>
            <w:r>
              <w:rPr>
                <w:sz w:val="18"/>
              </w:rPr>
              <w:t>permitiendo</w:t>
            </w:r>
            <w:r>
              <w:rPr>
                <w:spacing w:val="-15"/>
                <w:sz w:val="18"/>
              </w:rPr>
              <w:t xml:space="preserve"> </w:t>
            </w:r>
            <w:r>
              <w:rPr>
                <w:sz w:val="18"/>
              </w:rPr>
              <w:t>la</w:t>
            </w:r>
            <w:r>
              <w:rPr>
                <w:spacing w:val="-12"/>
                <w:sz w:val="18"/>
              </w:rPr>
              <w:t xml:space="preserve"> </w:t>
            </w:r>
            <w:r>
              <w:rPr>
                <w:sz w:val="18"/>
              </w:rPr>
              <w:t>navegabilidad por</w:t>
            </w:r>
            <w:r>
              <w:rPr>
                <w:spacing w:val="17"/>
                <w:sz w:val="18"/>
              </w:rPr>
              <w:t xml:space="preserve"> </w:t>
            </w:r>
            <w:r>
              <w:rPr>
                <w:sz w:val="18"/>
              </w:rPr>
              <w:t>caso</w:t>
            </w:r>
            <w:r>
              <w:rPr>
                <w:spacing w:val="16"/>
                <w:sz w:val="18"/>
              </w:rPr>
              <w:t xml:space="preserve"> </w:t>
            </w:r>
            <w:r>
              <w:rPr>
                <w:sz w:val="18"/>
              </w:rPr>
              <w:t>y</w:t>
            </w:r>
            <w:r>
              <w:rPr>
                <w:spacing w:val="16"/>
                <w:sz w:val="18"/>
              </w:rPr>
              <w:t xml:space="preserve"> </w:t>
            </w:r>
            <w:r>
              <w:rPr>
                <w:sz w:val="18"/>
              </w:rPr>
              <w:t>mostrando</w:t>
            </w:r>
            <w:r>
              <w:rPr>
                <w:spacing w:val="18"/>
                <w:sz w:val="18"/>
              </w:rPr>
              <w:t xml:space="preserve"> </w:t>
            </w:r>
            <w:r>
              <w:rPr>
                <w:spacing w:val="-4"/>
                <w:sz w:val="18"/>
              </w:rPr>
              <w:t>como</w:t>
            </w:r>
          </w:p>
        </w:tc>
        <w:tc>
          <w:tcPr>
            <w:tcW w:w="1483" w:type="dxa"/>
            <w:tcBorders>
              <w:top w:val="single" w:sz="4" w:space="0" w:color="9CC2E4"/>
              <w:bottom w:val="single" w:sz="4" w:space="0" w:color="9CC2E4"/>
            </w:tcBorders>
            <w:shd w:val="clear" w:color="auto" w:fill="DEEAF6"/>
          </w:tcPr>
          <w:p w14:paraId="7E138027" w14:textId="77777777" w:rsidR="00AA4259" w:rsidRDefault="001B440B">
            <w:pPr>
              <w:pStyle w:val="TableParagraph"/>
              <w:spacing w:before="1"/>
              <w:ind w:left="16" w:right="4"/>
              <w:jc w:val="center"/>
              <w:rPr>
                <w:sz w:val="18"/>
              </w:rPr>
            </w:pPr>
            <w:r>
              <w:rPr>
                <w:spacing w:val="-5"/>
                <w:sz w:val="18"/>
              </w:rPr>
              <w:t>NO</w:t>
            </w:r>
          </w:p>
        </w:tc>
        <w:tc>
          <w:tcPr>
            <w:tcW w:w="1196" w:type="dxa"/>
            <w:tcBorders>
              <w:top w:val="single" w:sz="4" w:space="0" w:color="9CC2E4"/>
              <w:bottom w:val="single" w:sz="4" w:space="0" w:color="9CC2E4"/>
            </w:tcBorders>
            <w:shd w:val="clear" w:color="auto" w:fill="DEEAF6"/>
          </w:tcPr>
          <w:p w14:paraId="4D286063" w14:textId="77777777" w:rsidR="00AA4259" w:rsidRDefault="001B440B">
            <w:pPr>
              <w:pStyle w:val="TableParagraph"/>
              <w:spacing w:before="1"/>
              <w:ind w:left="20" w:right="3"/>
              <w:jc w:val="center"/>
              <w:rPr>
                <w:rFonts w:ascii="Arial"/>
                <w:b/>
                <w:sz w:val="18"/>
              </w:rPr>
            </w:pPr>
            <w:r>
              <w:rPr>
                <w:rFonts w:ascii="Arial"/>
                <w:b/>
                <w:spacing w:val="-5"/>
                <w:sz w:val="18"/>
              </w:rPr>
              <w:t>No</w:t>
            </w:r>
          </w:p>
        </w:tc>
        <w:tc>
          <w:tcPr>
            <w:tcW w:w="2127" w:type="dxa"/>
            <w:tcBorders>
              <w:top w:val="single" w:sz="4" w:space="0" w:color="9CC2E4"/>
              <w:bottom w:val="single" w:sz="4" w:space="0" w:color="9CC2E4"/>
              <w:right w:val="single" w:sz="4" w:space="0" w:color="9CC2E4"/>
            </w:tcBorders>
            <w:shd w:val="clear" w:color="auto" w:fill="DEEAF6"/>
          </w:tcPr>
          <w:p w14:paraId="2106987F" w14:textId="77777777" w:rsidR="00AA4259" w:rsidRDefault="001B440B">
            <w:pPr>
              <w:pStyle w:val="TableParagraph"/>
              <w:spacing w:before="1"/>
              <w:ind w:left="116" w:right="88"/>
              <w:rPr>
                <w:sz w:val="18"/>
              </w:rPr>
            </w:pPr>
            <w:r>
              <w:rPr>
                <w:sz w:val="18"/>
              </w:rPr>
              <w:t>El cumplimiento de la funcionalidad no se pudo demostrar o verificar</w:t>
            </w:r>
            <w:r>
              <w:rPr>
                <w:spacing w:val="-13"/>
                <w:sz w:val="18"/>
              </w:rPr>
              <w:t xml:space="preserve"> </w:t>
            </w:r>
            <w:r>
              <w:rPr>
                <w:sz w:val="18"/>
              </w:rPr>
              <w:t xml:space="preserve">completamente desde la interfaz </w:t>
            </w:r>
            <w:r>
              <w:rPr>
                <w:spacing w:val="-2"/>
                <w:sz w:val="18"/>
              </w:rPr>
              <w:t>correspondiente.</w:t>
            </w:r>
          </w:p>
        </w:tc>
      </w:tr>
    </w:tbl>
    <w:p w14:paraId="64C086EE" w14:textId="77777777" w:rsidR="00AA4259" w:rsidRDefault="00AA4259">
      <w:pPr>
        <w:pStyle w:val="TableParagraph"/>
        <w:rPr>
          <w:sz w:val="18"/>
        </w:rPr>
        <w:sectPr w:rsidR="00AA4259">
          <w:pgSz w:w="12240" w:h="15840"/>
          <w:pgMar w:top="960" w:right="720" w:bottom="1280" w:left="720" w:header="751" w:footer="1083" w:gutter="0"/>
          <w:cols w:space="720"/>
        </w:sectPr>
      </w:pPr>
    </w:p>
    <w:p w14:paraId="49055225"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345"/>
        <w:gridCol w:w="707"/>
        <w:gridCol w:w="2534"/>
        <w:gridCol w:w="1483"/>
        <w:gridCol w:w="1197"/>
        <w:gridCol w:w="2128"/>
      </w:tblGrid>
      <w:tr w:rsidR="00AA4259" w14:paraId="17ADB3A7" w14:textId="77777777">
        <w:trPr>
          <w:trHeight w:val="434"/>
        </w:trPr>
        <w:tc>
          <w:tcPr>
            <w:tcW w:w="1345" w:type="dxa"/>
            <w:shd w:val="clear" w:color="auto" w:fill="5B9BD4"/>
          </w:tcPr>
          <w:p w14:paraId="6C2D2EAE" w14:textId="77777777" w:rsidR="00AA4259" w:rsidRDefault="001B440B">
            <w:pPr>
              <w:pStyle w:val="TableParagraph"/>
              <w:spacing w:before="112"/>
              <w:ind w:left="247"/>
              <w:rPr>
                <w:rFonts w:ascii="Arial"/>
                <w:b/>
                <w:sz w:val="18"/>
              </w:rPr>
            </w:pPr>
            <w:r>
              <w:rPr>
                <w:rFonts w:ascii="Arial"/>
                <w:b/>
                <w:color w:val="FFFFFF"/>
                <w:spacing w:val="-2"/>
                <w:sz w:val="18"/>
              </w:rPr>
              <w:t>SERVICIO</w:t>
            </w:r>
          </w:p>
        </w:tc>
        <w:tc>
          <w:tcPr>
            <w:tcW w:w="707" w:type="dxa"/>
            <w:shd w:val="clear" w:color="auto" w:fill="5B9BD4"/>
          </w:tcPr>
          <w:p w14:paraId="1C64AFDD" w14:textId="77777777" w:rsidR="00AA4259" w:rsidRDefault="001B440B">
            <w:pPr>
              <w:pStyle w:val="TableParagraph"/>
              <w:spacing w:before="2" w:line="206" w:lineRule="exact"/>
              <w:ind w:left="147" w:right="115" w:firstLine="74"/>
              <w:rPr>
                <w:rFonts w:ascii="Arial"/>
                <w:b/>
                <w:sz w:val="18"/>
              </w:rPr>
            </w:pPr>
            <w:r>
              <w:rPr>
                <w:rFonts w:ascii="Arial"/>
                <w:b/>
                <w:color w:val="FFFFFF"/>
                <w:spacing w:val="-4"/>
                <w:sz w:val="18"/>
              </w:rPr>
              <w:t>No. REQ.</w:t>
            </w:r>
          </w:p>
        </w:tc>
        <w:tc>
          <w:tcPr>
            <w:tcW w:w="2534" w:type="dxa"/>
            <w:shd w:val="clear" w:color="auto" w:fill="5B9BD4"/>
          </w:tcPr>
          <w:p w14:paraId="5DBB856E" w14:textId="77777777" w:rsidR="00AA4259" w:rsidRDefault="001B440B">
            <w:pPr>
              <w:pStyle w:val="TableParagraph"/>
              <w:spacing w:before="112"/>
              <w:ind w:left="785"/>
              <w:rPr>
                <w:rFonts w:ascii="Arial"/>
                <w:b/>
                <w:sz w:val="18"/>
              </w:rPr>
            </w:pPr>
            <w:r>
              <w:rPr>
                <w:rFonts w:ascii="Arial"/>
                <w:b/>
                <w:color w:val="FFFFFF"/>
                <w:spacing w:val="-2"/>
                <w:sz w:val="18"/>
              </w:rPr>
              <w:t>REQUISITO</w:t>
            </w:r>
          </w:p>
        </w:tc>
        <w:tc>
          <w:tcPr>
            <w:tcW w:w="1483" w:type="dxa"/>
            <w:shd w:val="clear" w:color="auto" w:fill="5B9BD4"/>
          </w:tcPr>
          <w:p w14:paraId="7DFAA61F" w14:textId="77777777" w:rsidR="00AA4259" w:rsidRDefault="001B440B">
            <w:pPr>
              <w:pStyle w:val="TableParagraph"/>
              <w:spacing w:before="112"/>
              <w:ind w:left="16" w:right="4"/>
              <w:jc w:val="center"/>
              <w:rPr>
                <w:rFonts w:ascii="Arial"/>
                <w:b/>
                <w:sz w:val="18"/>
              </w:rPr>
            </w:pPr>
            <w:r>
              <w:rPr>
                <w:rFonts w:ascii="Arial"/>
                <w:b/>
                <w:color w:val="FFFFFF"/>
                <w:spacing w:val="-2"/>
                <w:sz w:val="18"/>
              </w:rPr>
              <w:t>OBLIGATORIO</w:t>
            </w:r>
          </w:p>
        </w:tc>
        <w:tc>
          <w:tcPr>
            <w:tcW w:w="1197" w:type="dxa"/>
            <w:shd w:val="clear" w:color="auto" w:fill="5B9BD4"/>
          </w:tcPr>
          <w:p w14:paraId="13C3F950" w14:textId="77777777" w:rsidR="00AA4259" w:rsidRDefault="001B440B">
            <w:pPr>
              <w:pStyle w:val="TableParagraph"/>
              <w:spacing w:before="112"/>
              <w:ind w:left="17"/>
              <w:jc w:val="center"/>
              <w:rPr>
                <w:rFonts w:ascii="Arial" w:hAnsi="Arial"/>
                <w:b/>
                <w:sz w:val="18"/>
              </w:rPr>
            </w:pPr>
            <w:r>
              <w:rPr>
                <w:rFonts w:ascii="Arial" w:hAnsi="Arial"/>
                <w:b/>
                <w:color w:val="FFFFFF"/>
                <w:spacing w:val="-2"/>
                <w:sz w:val="18"/>
              </w:rPr>
              <w:t>¿CUMPLE?</w:t>
            </w:r>
          </w:p>
        </w:tc>
        <w:tc>
          <w:tcPr>
            <w:tcW w:w="2128" w:type="dxa"/>
            <w:shd w:val="clear" w:color="auto" w:fill="5B9BD4"/>
          </w:tcPr>
          <w:p w14:paraId="604023E3" w14:textId="77777777" w:rsidR="00AA4259" w:rsidRDefault="001B440B">
            <w:pPr>
              <w:pStyle w:val="TableParagraph"/>
              <w:spacing w:before="112"/>
              <w:ind w:left="8"/>
              <w:jc w:val="center"/>
              <w:rPr>
                <w:rFonts w:ascii="Arial"/>
                <w:b/>
                <w:sz w:val="18"/>
              </w:rPr>
            </w:pPr>
            <w:r>
              <w:rPr>
                <w:rFonts w:ascii="Arial"/>
                <w:b/>
                <w:color w:val="FFFFFF"/>
                <w:spacing w:val="-4"/>
                <w:sz w:val="18"/>
              </w:rPr>
              <w:t>NOTAS</w:t>
            </w:r>
          </w:p>
        </w:tc>
      </w:tr>
      <w:tr w:rsidR="00AA4259" w14:paraId="46E13569" w14:textId="77777777">
        <w:trPr>
          <w:trHeight w:val="2274"/>
        </w:trPr>
        <w:tc>
          <w:tcPr>
            <w:tcW w:w="9394" w:type="dxa"/>
            <w:gridSpan w:val="6"/>
            <w:tcBorders>
              <w:left w:val="single" w:sz="4" w:space="0" w:color="9CC2E4"/>
              <w:bottom w:val="single" w:sz="4" w:space="0" w:color="9CC2E4"/>
              <w:right w:val="single" w:sz="4" w:space="0" w:color="9CC2E4"/>
            </w:tcBorders>
            <w:shd w:val="clear" w:color="auto" w:fill="DEEAF6"/>
          </w:tcPr>
          <w:p w14:paraId="7DD1CEA1" w14:textId="77777777" w:rsidR="00AA4259" w:rsidRDefault="001B440B">
            <w:pPr>
              <w:pStyle w:val="TableParagraph"/>
              <w:tabs>
                <w:tab w:val="left" w:pos="3104"/>
                <w:tab w:val="left" w:pos="3665"/>
              </w:tabs>
              <w:ind w:left="2179" w:right="4904"/>
              <w:rPr>
                <w:sz w:val="18"/>
              </w:rPr>
            </w:pPr>
            <w:r>
              <w:rPr>
                <w:spacing w:val="-2"/>
                <w:sz w:val="18"/>
              </w:rPr>
              <w:t>mínimo</w:t>
            </w:r>
            <w:r>
              <w:rPr>
                <w:sz w:val="18"/>
              </w:rPr>
              <w:tab/>
            </w:r>
            <w:r>
              <w:rPr>
                <w:spacing w:val="-4"/>
                <w:sz w:val="18"/>
              </w:rPr>
              <w:t>los</w:t>
            </w:r>
            <w:r>
              <w:rPr>
                <w:sz w:val="18"/>
              </w:rPr>
              <w:tab/>
            </w:r>
            <w:r>
              <w:rPr>
                <w:spacing w:val="-2"/>
                <w:sz w:val="18"/>
              </w:rPr>
              <w:t>siguientes metadatos:</w:t>
            </w:r>
          </w:p>
          <w:p w14:paraId="74F0E2D5" w14:textId="77777777" w:rsidR="00AA4259" w:rsidRDefault="001B440B">
            <w:pPr>
              <w:pStyle w:val="TableParagraph"/>
              <w:numPr>
                <w:ilvl w:val="0"/>
                <w:numId w:val="96"/>
              </w:numPr>
              <w:tabs>
                <w:tab w:val="left" w:pos="2663"/>
                <w:tab w:val="left" w:pos="3659"/>
              </w:tabs>
              <w:spacing w:before="204"/>
              <w:ind w:left="2663" w:hanging="484"/>
              <w:rPr>
                <w:sz w:val="18"/>
              </w:rPr>
            </w:pPr>
            <w:r>
              <w:rPr>
                <w:spacing w:val="-2"/>
                <w:sz w:val="18"/>
              </w:rPr>
              <w:t>Código</w:t>
            </w:r>
            <w:r>
              <w:rPr>
                <w:sz w:val="18"/>
              </w:rPr>
              <w:tab/>
            </w:r>
            <w:r>
              <w:rPr>
                <w:spacing w:val="-2"/>
                <w:sz w:val="18"/>
              </w:rPr>
              <w:t>radicación</w:t>
            </w:r>
          </w:p>
          <w:p w14:paraId="583AF865" w14:textId="77777777" w:rsidR="00AA4259" w:rsidRDefault="001B440B">
            <w:pPr>
              <w:pStyle w:val="TableParagraph"/>
              <w:numPr>
                <w:ilvl w:val="0"/>
                <w:numId w:val="96"/>
              </w:numPr>
              <w:tabs>
                <w:tab w:val="left" w:pos="2558"/>
                <w:tab w:val="left" w:pos="3927"/>
              </w:tabs>
              <w:spacing w:before="2" w:line="207" w:lineRule="exact"/>
              <w:ind w:left="2558" w:hanging="379"/>
              <w:rPr>
                <w:sz w:val="18"/>
              </w:rPr>
            </w:pPr>
            <w:r>
              <w:rPr>
                <w:spacing w:val="-2"/>
                <w:sz w:val="18"/>
              </w:rPr>
              <w:t>Responsable</w:t>
            </w:r>
            <w:r>
              <w:rPr>
                <w:sz w:val="18"/>
              </w:rPr>
              <w:tab/>
            </w:r>
            <w:r>
              <w:rPr>
                <w:spacing w:val="-2"/>
                <w:sz w:val="18"/>
              </w:rPr>
              <w:t>trámite</w:t>
            </w:r>
          </w:p>
          <w:p w14:paraId="69580DA3" w14:textId="77777777" w:rsidR="00AA4259" w:rsidRDefault="001B440B">
            <w:pPr>
              <w:pStyle w:val="TableParagraph"/>
              <w:numPr>
                <w:ilvl w:val="0"/>
                <w:numId w:val="96"/>
              </w:numPr>
              <w:tabs>
                <w:tab w:val="left" w:pos="2678"/>
                <w:tab w:val="left" w:pos="3498"/>
              </w:tabs>
              <w:spacing w:line="206" w:lineRule="exact"/>
              <w:ind w:left="2678" w:hanging="499"/>
              <w:rPr>
                <w:sz w:val="18"/>
              </w:rPr>
            </w:pPr>
            <w:r>
              <w:rPr>
                <w:spacing w:val="-4"/>
                <w:sz w:val="18"/>
              </w:rPr>
              <w:t>Área</w:t>
            </w:r>
            <w:r>
              <w:rPr>
                <w:sz w:val="18"/>
              </w:rPr>
              <w:tab/>
            </w:r>
            <w:r>
              <w:rPr>
                <w:spacing w:val="-2"/>
                <w:sz w:val="18"/>
              </w:rPr>
              <w:t>responsable</w:t>
            </w:r>
          </w:p>
          <w:p w14:paraId="721002F9" w14:textId="77777777" w:rsidR="00AA4259" w:rsidRDefault="001B440B">
            <w:pPr>
              <w:pStyle w:val="TableParagraph"/>
              <w:numPr>
                <w:ilvl w:val="0"/>
                <w:numId w:val="96"/>
              </w:numPr>
              <w:tabs>
                <w:tab w:val="left" w:pos="2479"/>
                <w:tab w:val="left" w:pos="3217"/>
                <w:tab w:val="left" w:pos="3658"/>
              </w:tabs>
              <w:spacing w:line="206" w:lineRule="exact"/>
              <w:ind w:left="2479" w:hanging="300"/>
              <w:rPr>
                <w:sz w:val="18"/>
              </w:rPr>
            </w:pPr>
            <w:r>
              <w:rPr>
                <w:spacing w:val="-2"/>
                <w:sz w:val="18"/>
              </w:rPr>
              <w:t>Fecha</w:t>
            </w:r>
            <w:r>
              <w:rPr>
                <w:sz w:val="18"/>
              </w:rPr>
              <w:tab/>
            </w:r>
            <w:r>
              <w:rPr>
                <w:spacing w:val="-5"/>
                <w:sz w:val="18"/>
              </w:rPr>
              <w:t>de</w:t>
            </w:r>
            <w:r>
              <w:rPr>
                <w:sz w:val="18"/>
              </w:rPr>
              <w:tab/>
            </w:r>
            <w:r>
              <w:rPr>
                <w:spacing w:val="-2"/>
                <w:sz w:val="18"/>
              </w:rPr>
              <w:t>radicación</w:t>
            </w:r>
          </w:p>
          <w:p w14:paraId="6B4F05B6" w14:textId="77777777" w:rsidR="00AA4259" w:rsidRDefault="001B440B">
            <w:pPr>
              <w:pStyle w:val="TableParagraph"/>
              <w:numPr>
                <w:ilvl w:val="0"/>
                <w:numId w:val="96"/>
              </w:numPr>
              <w:tabs>
                <w:tab w:val="left" w:pos="2627"/>
                <w:tab w:val="left" w:pos="3517"/>
              </w:tabs>
              <w:spacing w:line="207" w:lineRule="exact"/>
              <w:ind w:left="2627" w:hanging="448"/>
              <w:rPr>
                <w:sz w:val="18"/>
              </w:rPr>
            </w:pPr>
            <w:r>
              <w:rPr>
                <w:spacing w:val="-2"/>
                <w:sz w:val="18"/>
              </w:rPr>
              <w:t>Fecha</w:t>
            </w:r>
            <w:r>
              <w:rPr>
                <w:sz w:val="18"/>
              </w:rPr>
              <w:tab/>
            </w:r>
            <w:r>
              <w:rPr>
                <w:spacing w:val="-2"/>
                <w:sz w:val="18"/>
              </w:rPr>
              <w:t>vencimiento</w:t>
            </w:r>
          </w:p>
          <w:p w14:paraId="519B0FAD" w14:textId="77777777" w:rsidR="00AA4259" w:rsidRDefault="001B440B">
            <w:pPr>
              <w:pStyle w:val="TableParagraph"/>
              <w:numPr>
                <w:ilvl w:val="0"/>
                <w:numId w:val="96"/>
              </w:numPr>
              <w:tabs>
                <w:tab w:val="left" w:pos="2424"/>
              </w:tabs>
              <w:spacing w:before="2" w:line="207" w:lineRule="exact"/>
              <w:ind w:left="2424" w:hanging="245"/>
              <w:rPr>
                <w:sz w:val="18"/>
              </w:rPr>
            </w:pPr>
            <w:r>
              <w:rPr>
                <w:sz w:val="18"/>
              </w:rPr>
              <w:t>Tiempos</w:t>
            </w:r>
            <w:r>
              <w:rPr>
                <w:spacing w:val="41"/>
                <w:sz w:val="18"/>
              </w:rPr>
              <w:t xml:space="preserve">  </w:t>
            </w:r>
            <w:r>
              <w:rPr>
                <w:sz w:val="18"/>
              </w:rPr>
              <w:t>de</w:t>
            </w:r>
            <w:r>
              <w:rPr>
                <w:spacing w:val="42"/>
                <w:sz w:val="18"/>
              </w:rPr>
              <w:t xml:space="preserve">  </w:t>
            </w:r>
            <w:r>
              <w:rPr>
                <w:spacing w:val="-2"/>
                <w:sz w:val="18"/>
              </w:rPr>
              <w:t>respuesta</w:t>
            </w:r>
          </w:p>
          <w:p w14:paraId="44B543BA" w14:textId="77777777" w:rsidR="00AA4259" w:rsidRDefault="001B440B">
            <w:pPr>
              <w:pStyle w:val="TableParagraph"/>
              <w:numPr>
                <w:ilvl w:val="0"/>
                <w:numId w:val="96"/>
              </w:numPr>
              <w:tabs>
                <w:tab w:val="left" w:pos="3917"/>
              </w:tabs>
              <w:spacing w:line="206" w:lineRule="exact"/>
              <w:ind w:left="3917" w:hanging="1738"/>
              <w:rPr>
                <w:sz w:val="18"/>
              </w:rPr>
            </w:pPr>
            <w:r>
              <w:rPr>
                <w:spacing w:val="-2"/>
                <w:sz w:val="18"/>
              </w:rPr>
              <w:t>Estado</w:t>
            </w:r>
          </w:p>
          <w:p w14:paraId="78F41547" w14:textId="77777777" w:rsidR="00AA4259" w:rsidRDefault="001B440B">
            <w:pPr>
              <w:pStyle w:val="TableParagraph"/>
              <w:numPr>
                <w:ilvl w:val="0"/>
                <w:numId w:val="96"/>
              </w:numPr>
              <w:tabs>
                <w:tab w:val="left" w:pos="2288"/>
              </w:tabs>
              <w:spacing w:line="187" w:lineRule="exact"/>
              <w:ind w:left="2288" w:hanging="109"/>
              <w:rPr>
                <w:sz w:val="18"/>
              </w:rPr>
            </w:pPr>
            <w:r>
              <w:rPr>
                <w:sz w:val="18"/>
              </w:rPr>
              <w:t>Acciones</w:t>
            </w:r>
            <w:r>
              <w:rPr>
                <w:spacing w:val="-1"/>
                <w:sz w:val="18"/>
              </w:rPr>
              <w:t xml:space="preserve"> </w:t>
            </w:r>
            <w:r>
              <w:rPr>
                <w:spacing w:val="-2"/>
                <w:sz w:val="18"/>
              </w:rPr>
              <w:t>registradas</w:t>
            </w:r>
          </w:p>
        </w:tc>
      </w:tr>
      <w:tr w:rsidR="00AA4259" w14:paraId="7E130FF8" w14:textId="77777777">
        <w:trPr>
          <w:trHeight w:val="1037"/>
        </w:trPr>
        <w:tc>
          <w:tcPr>
            <w:tcW w:w="1345" w:type="dxa"/>
            <w:tcBorders>
              <w:top w:val="single" w:sz="4" w:space="0" w:color="9CC2E4"/>
              <w:left w:val="single" w:sz="4" w:space="0" w:color="9CC2E4"/>
              <w:bottom w:val="single" w:sz="4" w:space="0" w:color="9CC2E4"/>
            </w:tcBorders>
          </w:tcPr>
          <w:p w14:paraId="48CAD748"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tcPr>
          <w:p w14:paraId="28B1D2B4" w14:textId="77777777" w:rsidR="00AA4259" w:rsidRDefault="001B440B">
            <w:pPr>
              <w:pStyle w:val="TableParagraph"/>
              <w:spacing w:line="206" w:lineRule="exact"/>
              <w:ind w:right="125"/>
              <w:jc w:val="center"/>
              <w:rPr>
                <w:sz w:val="18"/>
              </w:rPr>
            </w:pPr>
            <w:r>
              <w:rPr>
                <w:spacing w:val="-4"/>
                <w:sz w:val="18"/>
              </w:rPr>
              <w:t>4.18</w:t>
            </w:r>
          </w:p>
        </w:tc>
        <w:tc>
          <w:tcPr>
            <w:tcW w:w="2534" w:type="dxa"/>
            <w:tcBorders>
              <w:top w:val="single" w:sz="4" w:space="0" w:color="9CC2E4"/>
              <w:bottom w:val="single" w:sz="4" w:space="0" w:color="9CC2E4"/>
            </w:tcBorders>
          </w:tcPr>
          <w:p w14:paraId="48ED0C4C" w14:textId="77777777" w:rsidR="00AA4259" w:rsidRDefault="001B440B">
            <w:pPr>
              <w:pStyle w:val="TableParagraph"/>
              <w:spacing w:line="206" w:lineRule="exact"/>
              <w:ind w:left="132"/>
              <w:jc w:val="both"/>
              <w:rPr>
                <w:sz w:val="18"/>
              </w:rPr>
            </w:pPr>
            <w:r>
              <w:rPr>
                <w:sz w:val="18"/>
              </w:rPr>
              <w:t>El</w:t>
            </w:r>
            <w:r>
              <w:rPr>
                <w:spacing w:val="51"/>
                <w:sz w:val="18"/>
              </w:rPr>
              <w:t xml:space="preserve"> </w:t>
            </w:r>
            <w:r>
              <w:rPr>
                <w:sz w:val="18"/>
              </w:rPr>
              <w:t>SGDEA</w:t>
            </w:r>
            <w:r>
              <w:rPr>
                <w:spacing w:val="51"/>
                <w:sz w:val="18"/>
              </w:rPr>
              <w:t xml:space="preserve"> </w:t>
            </w:r>
            <w:r>
              <w:rPr>
                <w:sz w:val="18"/>
              </w:rPr>
              <w:t>debe</w:t>
            </w:r>
            <w:r>
              <w:rPr>
                <w:spacing w:val="52"/>
                <w:sz w:val="18"/>
              </w:rPr>
              <w:t xml:space="preserve"> </w:t>
            </w:r>
            <w:r>
              <w:rPr>
                <w:spacing w:val="-2"/>
                <w:sz w:val="18"/>
              </w:rPr>
              <w:t>garantizar</w:t>
            </w:r>
          </w:p>
          <w:p w14:paraId="48FD8F55" w14:textId="77777777" w:rsidR="00AA4259" w:rsidRDefault="001B440B">
            <w:pPr>
              <w:pStyle w:val="TableParagraph"/>
              <w:spacing w:before="2"/>
              <w:ind w:left="132"/>
              <w:jc w:val="both"/>
              <w:rPr>
                <w:sz w:val="18"/>
              </w:rPr>
            </w:pPr>
            <w:r>
              <w:rPr>
                <w:sz w:val="18"/>
              </w:rPr>
              <w:t>que</w:t>
            </w:r>
            <w:r>
              <w:rPr>
                <w:spacing w:val="-13"/>
                <w:sz w:val="18"/>
              </w:rPr>
              <w:t xml:space="preserve"> </w:t>
            </w:r>
            <w:r>
              <w:rPr>
                <w:sz w:val="18"/>
              </w:rPr>
              <w:t>los</w:t>
            </w:r>
            <w:r>
              <w:rPr>
                <w:spacing w:val="-10"/>
                <w:sz w:val="18"/>
              </w:rPr>
              <w:t xml:space="preserve"> </w:t>
            </w:r>
            <w:r>
              <w:rPr>
                <w:sz w:val="18"/>
              </w:rPr>
              <w:t>metadatos</w:t>
            </w:r>
            <w:r>
              <w:rPr>
                <w:spacing w:val="-10"/>
                <w:sz w:val="18"/>
              </w:rPr>
              <w:t xml:space="preserve"> </w:t>
            </w:r>
            <w:r>
              <w:rPr>
                <w:sz w:val="18"/>
              </w:rPr>
              <w:t>de</w:t>
            </w:r>
            <w:r>
              <w:rPr>
                <w:spacing w:val="-10"/>
                <w:sz w:val="18"/>
              </w:rPr>
              <w:t xml:space="preserve"> </w:t>
            </w:r>
            <w:r>
              <w:rPr>
                <w:spacing w:val="-2"/>
                <w:sz w:val="18"/>
              </w:rPr>
              <w:t>“Fecha</w:t>
            </w:r>
          </w:p>
          <w:p w14:paraId="427093E9" w14:textId="77777777" w:rsidR="00AA4259" w:rsidRDefault="001B440B">
            <w:pPr>
              <w:pStyle w:val="TableParagraph"/>
              <w:spacing w:line="206" w:lineRule="exact"/>
              <w:ind w:left="132" w:right="100"/>
              <w:jc w:val="both"/>
              <w:rPr>
                <w:sz w:val="18"/>
              </w:rPr>
            </w:pPr>
            <w:r>
              <w:rPr>
                <w:sz w:val="18"/>
              </w:rPr>
              <w:t>/ hora de radicación”, “Código radicación" no se puedan modificar.</w:t>
            </w:r>
          </w:p>
        </w:tc>
        <w:tc>
          <w:tcPr>
            <w:tcW w:w="1483" w:type="dxa"/>
            <w:tcBorders>
              <w:top w:val="single" w:sz="4" w:space="0" w:color="9CC2E4"/>
              <w:bottom w:val="single" w:sz="4" w:space="0" w:color="9CC2E4"/>
            </w:tcBorders>
          </w:tcPr>
          <w:p w14:paraId="73E717ED" w14:textId="77777777" w:rsidR="00AA4259" w:rsidRDefault="001B440B">
            <w:pPr>
              <w:pStyle w:val="TableParagraph"/>
              <w:spacing w:line="206" w:lineRule="exact"/>
              <w:ind w:left="16" w:right="2"/>
              <w:jc w:val="center"/>
              <w:rPr>
                <w:sz w:val="18"/>
              </w:rPr>
            </w:pPr>
            <w:r>
              <w:rPr>
                <w:spacing w:val="-5"/>
                <w:sz w:val="18"/>
              </w:rPr>
              <w:t>Sí</w:t>
            </w:r>
          </w:p>
        </w:tc>
        <w:tc>
          <w:tcPr>
            <w:tcW w:w="1197" w:type="dxa"/>
            <w:tcBorders>
              <w:top w:val="single" w:sz="4" w:space="0" w:color="9CC2E4"/>
              <w:bottom w:val="single" w:sz="4" w:space="0" w:color="9CC2E4"/>
            </w:tcBorders>
          </w:tcPr>
          <w:p w14:paraId="038DC77A" w14:textId="77777777" w:rsidR="00AA4259" w:rsidRDefault="001B440B">
            <w:pPr>
              <w:pStyle w:val="TableParagraph"/>
              <w:spacing w:line="206" w:lineRule="exact"/>
              <w:ind w:left="17" w:right="3"/>
              <w:jc w:val="center"/>
              <w:rPr>
                <w:rFonts w:ascii="Arial" w:hAnsi="Arial"/>
                <w:b/>
                <w:sz w:val="18"/>
              </w:rPr>
            </w:pPr>
            <w:r>
              <w:rPr>
                <w:rFonts w:ascii="Arial" w:hAnsi="Arial"/>
                <w:b/>
                <w:spacing w:val="-5"/>
                <w:sz w:val="18"/>
              </w:rPr>
              <w:t>Sí</w:t>
            </w:r>
          </w:p>
        </w:tc>
        <w:tc>
          <w:tcPr>
            <w:tcW w:w="2128" w:type="dxa"/>
            <w:tcBorders>
              <w:top w:val="single" w:sz="4" w:space="0" w:color="9CC2E4"/>
              <w:bottom w:val="single" w:sz="4" w:space="0" w:color="9CC2E4"/>
              <w:right w:val="single" w:sz="4" w:space="0" w:color="9CC2E4"/>
            </w:tcBorders>
          </w:tcPr>
          <w:p w14:paraId="712A47D8" w14:textId="77777777" w:rsidR="00AA4259" w:rsidRDefault="00AA4259">
            <w:pPr>
              <w:pStyle w:val="TableParagraph"/>
              <w:rPr>
                <w:rFonts w:ascii="Times New Roman"/>
                <w:sz w:val="16"/>
              </w:rPr>
            </w:pPr>
          </w:p>
        </w:tc>
      </w:tr>
      <w:tr w:rsidR="00AA4259" w14:paraId="0AA9F519" w14:textId="77777777">
        <w:trPr>
          <w:trHeight w:val="1240"/>
        </w:trPr>
        <w:tc>
          <w:tcPr>
            <w:tcW w:w="1345" w:type="dxa"/>
            <w:tcBorders>
              <w:top w:val="single" w:sz="4" w:space="0" w:color="9CC2E4"/>
              <w:left w:val="single" w:sz="4" w:space="0" w:color="9CC2E4"/>
              <w:bottom w:val="single" w:sz="4" w:space="0" w:color="9CC2E4"/>
            </w:tcBorders>
            <w:shd w:val="clear" w:color="auto" w:fill="DEEAF6"/>
          </w:tcPr>
          <w:p w14:paraId="3C588984"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shd w:val="clear" w:color="auto" w:fill="DEEAF6"/>
          </w:tcPr>
          <w:p w14:paraId="2BA06080" w14:textId="77777777" w:rsidR="00AA4259" w:rsidRDefault="001B440B">
            <w:pPr>
              <w:pStyle w:val="TableParagraph"/>
              <w:spacing w:line="206" w:lineRule="exact"/>
              <w:ind w:right="125"/>
              <w:jc w:val="center"/>
              <w:rPr>
                <w:sz w:val="18"/>
              </w:rPr>
            </w:pPr>
            <w:r>
              <w:rPr>
                <w:spacing w:val="-4"/>
                <w:sz w:val="18"/>
              </w:rPr>
              <w:t>4.19</w:t>
            </w:r>
          </w:p>
        </w:tc>
        <w:tc>
          <w:tcPr>
            <w:tcW w:w="2534" w:type="dxa"/>
            <w:tcBorders>
              <w:top w:val="single" w:sz="4" w:space="0" w:color="9CC2E4"/>
              <w:bottom w:val="single" w:sz="4" w:space="0" w:color="9CC2E4"/>
            </w:tcBorders>
            <w:shd w:val="clear" w:color="auto" w:fill="DEEAF6"/>
          </w:tcPr>
          <w:p w14:paraId="42A2D648" w14:textId="77777777" w:rsidR="00AA4259" w:rsidRDefault="001B440B">
            <w:pPr>
              <w:pStyle w:val="TableParagraph"/>
              <w:tabs>
                <w:tab w:val="left" w:pos="1590"/>
              </w:tabs>
              <w:ind w:left="132" w:right="98"/>
              <w:jc w:val="both"/>
              <w:rPr>
                <w:sz w:val="18"/>
              </w:rPr>
            </w:pPr>
            <w:r>
              <w:rPr>
                <w:sz w:val="18"/>
              </w:rPr>
              <w:t>El</w:t>
            </w:r>
            <w:r>
              <w:rPr>
                <w:spacing w:val="-13"/>
                <w:sz w:val="18"/>
              </w:rPr>
              <w:t xml:space="preserve"> </w:t>
            </w:r>
            <w:r>
              <w:rPr>
                <w:sz w:val="18"/>
              </w:rPr>
              <w:t>SGDEA</w:t>
            </w:r>
            <w:r>
              <w:rPr>
                <w:spacing w:val="-12"/>
                <w:sz w:val="18"/>
              </w:rPr>
              <w:t xml:space="preserve"> </w:t>
            </w:r>
            <w:r>
              <w:rPr>
                <w:sz w:val="18"/>
              </w:rPr>
              <w:t>debe</w:t>
            </w:r>
            <w:r>
              <w:rPr>
                <w:spacing w:val="-13"/>
                <w:sz w:val="18"/>
              </w:rPr>
              <w:t xml:space="preserve"> </w:t>
            </w:r>
            <w:r>
              <w:rPr>
                <w:sz w:val="18"/>
              </w:rPr>
              <w:t>permitir</w:t>
            </w:r>
            <w:r>
              <w:rPr>
                <w:spacing w:val="-12"/>
                <w:sz w:val="18"/>
              </w:rPr>
              <w:t xml:space="preserve"> </w:t>
            </w:r>
            <w:r>
              <w:rPr>
                <w:sz w:val="18"/>
              </w:rPr>
              <w:t>a</w:t>
            </w:r>
            <w:r>
              <w:rPr>
                <w:spacing w:val="-13"/>
                <w:sz w:val="18"/>
              </w:rPr>
              <w:t xml:space="preserve"> </w:t>
            </w:r>
            <w:r>
              <w:rPr>
                <w:sz w:val="18"/>
              </w:rPr>
              <w:t xml:space="preserve">un </w:t>
            </w:r>
            <w:r>
              <w:rPr>
                <w:spacing w:val="-2"/>
                <w:sz w:val="18"/>
              </w:rPr>
              <w:t>usuario</w:t>
            </w:r>
            <w:r>
              <w:rPr>
                <w:sz w:val="18"/>
              </w:rPr>
              <w:tab/>
            </w:r>
            <w:r>
              <w:rPr>
                <w:spacing w:val="-2"/>
                <w:sz w:val="18"/>
              </w:rPr>
              <w:t xml:space="preserve">autorizado </w:t>
            </w:r>
            <w:r>
              <w:rPr>
                <w:sz w:val="18"/>
              </w:rPr>
              <w:t xml:space="preserve">parametrizar el </w:t>
            </w:r>
            <w:r>
              <w:rPr>
                <w:rFonts w:ascii="Arial" w:hAnsi="Arial"/>
                <w:i/>
                <w:sz w:val="18"/>
              </w:rPr>
              <w:t xml:space="preserve">label </w:t>
            </w:r>
            <w:r>
              <w:rPr>
                <w:sz w:val="18"/>
              </w:rPr>
              <w:t>de radicación, seleccionando los</w:t>
            </w:r>
            <w:r>
              <w:rPr>
                <w:spacing w:val="49"/>
                <w:sz w:val="18"/>
              </w:rPr>
              <w:t xml:space="preserve"> </w:t>
            </w:r>
            <w:r>
              <w:rPr>
                <w:sz w:val="18"/>
              </w:rPr>
              <w:t>metadatos</w:t>
            </w:r>
            <w:r>
              <w:rPr>
                <w:spacing w:val="49"/>
                <w:sz w:val="18"/>
              </w:rPr>
              <w:t xml:space="preserve"> </w:t>
            </w:r>
            <w:r>
              <w:rPr>
                <w:sz w:val="18"/>
              </w:rPr>
              <w:t>del</w:t>
            </w:r>
            <w:r>
              <w:rPr>
                <w:spacing w:val="52"/>
                <w:sz w:val="18"/>
              </w:rPr>
              <w:t xml:space="preserve"> </w:t>
            </w:r>
            <w:r>
              <w:rPr>
                <w:spacing w:val="-2"/>
                <w:sz w:val="18"/>
              </w:rPr>
              <w:t>requisito</w:t>
            </w:r>
          </w:p>
          <w:p w14:paraId="7C036271" w14:textId="77777777" w:rsidR="00AA4259" w:rsidRDefault="001B440B">
            <w:pPr>
              <w:pStyle w:val="TableParagraph"/>
              <w:spacing w:line="187" w:lineRule="exact"/>
              <w:ind w:left="132"/>
              <w:rPr>
                <w:sz w:val="18"/>
              </w:rPr>
            </w:pPr>
            <w:r>
              <w:rPr>
                <w:spacing w:val="-4"/>
                <w:sz w:val="18"/>
              </w:rPr>
              <w:t>4.1.</w:t>
            </w:r>
          </w:p>
        </w:tc>
        <w:tc>
          <w:tcPr>
            <w:tcW w:w="1483" w:type="dxa"/>
            <w:tcBorders>
              <w:top w:val="single" w:sz="4" w:space="0" w:color="9CC2E4"/>
              <w:bottom w:val="single" w:sz="4" w:space="0" w:color="9CC2E4"/>
            </w:tcBorders>
            <w:shd w:val="clear" w:color="auto" w:fill="DEEAF6"/>
          </w:tcPr>
          <w:p w14:paraId="28E48489" w14:textId="77777777" w:rsidR="00AA4259" w:rsidRDefault="001B440B">
            <w:pPr>
              <w:pStyle w:val="TableParagraph"/>
              <w:spacing w:line="206" w:lineRule="exact"/>
              <w:ind w:left="16" w:right="2"/>
              <w:jc w:val="center"/>
              <w:rPr>
                <w:sz w:val="18"/>
              </w:rPr>
            </w:pPr>
            <w:r>
              <w:rPr>
                <w:spacing w:val="-5"/>
                <w:sz w:val="18"/>
              </w:rPr>
              <w:t>Sí</w:t>
            </w:r>
          </w:p>
        </w:tc>
        <w:tc>
          <w:tcPr>
            <w:tcW w:w="1197" w:type="dxa"/>
            <w:tcBorders>
              <w:top w:val="single" w:sz="4" w:space="0" w:color="9CC2E4"/>
              <w:bottom w:val="single" w:sz="4" w:space="0" w:color="9CC2E4"/>
            </w:tcBorders>
            <w:shd w:val="clear" w:color="auto" w:fill="DEEAF6"/>
          </w:tcPr>
          <w:p w14:paraId="61BD3C6E" w14:textId="77777777" w:rsidR="00AA4259" w:rsidRDefault="001B440B">
            <w:pPr>
              <w:pStyle w:val="TableParagraph"/>
              <w:spacing w:line="206" w:lineRule="exact"/>
              <w:ind w:left="17" w:right="1"/>
              <w:jc w:val="center"/>
              <w:rPr>
                <w:rFonts w:ascii="Arial"/>
                <w:b/>
                <w:sz w:val="18"/>
              </w:rPr>
            </w:pPr>
            <w:r>
              <w:rPr>
                <w:rFonts w:ascii="Arial"/>
                <w:b/>
                <w:spacing w:val="-5"/>
                <w:sz w:val="18"/>
              </w:rPr>
              <w:t>No</w:t>
            </w:r>
          </w:p>
        </w:tc>
        <w:tc>
          <w:tcPr>
            <w:tcW w:w="2128" w:type="dxa"/>
            <w:tcBorders>
              <w:top w:val="single" w:sz="4" w:space="0" w:color="9CC2E4"/>
              <w:bottom w:val="single" w:sz="4" w:space="0" w:color="9CC2E4"/>
              <w:right w:val="single" w:sz="4" w:space="0" w:color="9CC2E4"/>
            </w:tcBorders>
            <w:shd w:val="clear" w:color="auto" w:fill="DEEAF6"/>
          </w:tcPr>
          <w:p w14:paraId="33C43ECC" w14:textId="77777777" w:rsidR="00AA4259" w:rsidRDefault="001B440B">
            <w:pPr>
              <w:pStyle w:val="TableParagraph"/>
              <w:ind w:left="115" w:right="7"/>
              <w:rPr>
                <w:sz w:val="18"/>
              </w:rPr>
            </w:pPr>
            <w:r>
              <w:rPr>
                <w:sz w:val="18"/>
              </w:rPr>
              <w:t>Esta parametrización solo se cumple desde una</w:t>
            </w:r>
            <w:r>
              <w:rPr>
                <w:spacing w:val="-10"/>
                <w:sz w:val="18"/>
              </w:rPr>
              <w:t xml:space="preserve"> </w:t>
            </w:r>
            <w:r>
              <w:rPr>
                <w:sz w:val="18"/>
              </w:rPr>
              <w:t>interfaz</w:t>
            </w:r>
            <w:r>
              <w:rPr>
                <w:spacing w:val="-9"/>
                <w:sz w:val="18"/>
              </w:rPr>
              <w:t xml:space="preserve"> </w:t>
            </w:r>
            <w:r>
              <w:rPr>
                <w:sz w:val="18"/>
              </w:rPr>
              <w:t>distinta</w:t>
            </w:r>
            <w:r>
              <w:rPr>
                <w:spacing w:val="-10"/>
                <w:sz w:val="18"/>
              </w:rPr>
              <w:t xml:space="preserve"> </w:t>
            </w:r>
            <w:r>
              <w:rPr>
                <w:sz w:val="18"/>
              </w:rPr>
              <w:t>a</w:t>
            </w:r>
            <w:r>
              <w:rPr>
                <w:spacing w:val="-12"/>
                <w:sz w:val="18"/>
              </w:rPr>
              <w:t xml:space="preserve"> </w:t>
            </w:r>
            <w:r>
              <w:rPr>
                <w:sz w:val="18"/>
              </w:rPr>
              <w:t xml:space="preserve">la del administrador </w:t>
            </w:r>
            <w:r>
              <w:rPr>
                <w:spacing w:val="-2"/>
                <w:sz w:val="18"/>
              </w:rPr>
              <w:t>funcional.</w:t>
            </w:r>
          </w:p>
        </w:tc>
      </w:tr>
      <w:tr w:rsidR="00AA4259" w14:paraId="10C9A9C3" w14:textId="77777777">
        <w:trPr>
          <w:trHeight w:val="621"/>
        </w:trPr>
        <w:tc>
          <w:tcPr>
            <w:tcW w:w="1345" w:type="dxa"/>
            <w:tcBorders>
              <w:top w:val="single" w:sz="4" w:space="0" w:color="9CC2E4"/>
              <w:left w:val="single" w:sz="4" w:space="0" w:color="9CC2E4"/>
              <w:bottom w:val="single" w:sz="4" w:space="0" w:color="9CC2E4"/>
            </w:tcBorders>
          </w:tcPr>
          <w:p w14:paraId="352C8385" w14:textId="77777777" w:rsidR="00AA4259" w:rsidRDefault="001B440B">
            <w:pPr>
              <w:pStyle w:val="TableParagraph"/>
              <w:spacing w:line="206" w:lineRule="exact"/>
              <w:ind w:left="107"/>
              <w:rPr>
                <w:sz w:val="18"/>
              </w:rPr>
            </w:pPr>
            <w:r>
              <w:rPr>
                <w:spacing w:val="-5"/>
                <w:sz w:val="18"/>
              </w:rPr>
              <w:t>4.</w:t>
            </w:r>
          </w:p>
          <w:p w14:paraId="07BE4B14" w14:textId="77777777" w:rsidR="00AA4259" w:rsidRDefault="001B440B">
            <w:pPr>
              <w:pStyle w:val="TableParagraph"/>
              <w:spacing w:line="206" w:lineRule="exact"/>
              <w:ind w:left="107" w:right="22"/>
              <w:rPr>
                <w:sz w:val="18"/>
              </w:rPr>
            </w:pP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tcPr>
          <w:p w14:paraId="2A52F5DD" w14:textId="77777777" w:rsidR="00AA4259" w:rsidRDefault="001B440B">
            <w:pPr>
              <w:pStyle w:val="TableParagraph"/>
              <w:spacing w:line="206" w:lineRule="exact"/>
              <w:ind w:right="125"/>
              <w:jc w:val="center"/>
              <w:rPr>
                <w:sz w:val="18"/>
              </w:rPr>
            </w:pPr>
            <w:r>
              <w:rPr>
                <w:spacing w:val="-4"/>
                <w:sz w:val="18"/>
              </w:rPr>
              <w:t>4.20</w:t>
            </w:r>
          </w:p>
        </w:tc>
        <w:tc>
          <w:tcPr>
            <w:tcW w:w="2534" w:type="dxa"/>
            <w:tcBorders>
              <w:top w:val="single" w:sz="4" w:space="0" w:color="9CC2E4"/>
              <w:bottom w:val="single" w:sz="4" w:space="0" w:color="9CC2E4"/>
            </w:tcBorders>
          </w:tcPr>
          <w:p w14:paraId="4BAEF095" w14:textId="77777777" w:rsidR="00AA4259" w:rsidRDefault="001B440B">
            <w:pPr>
              <w:pStyle w:val="TableParagraph"/>
              <w:ind w:left="132"/>
              <w:rPr>
                <w:sz w:val="18"/>
              </w:rPr>
            </w:pPr>
            <w:r>
              <w:rPr>
                <w:sz w:val="18"/>
              </w:rPr>
              <w:t>El</w:t>
            </w:r>
            <w:r>
              <w:rPr>
                <w:spacing w:val="80"/>
                <w:sz w:val="18"/>
              </w:rPr>
              <w:t xml:space="preserve"> </w:t>
            </w:r>
            <w:r>
              <w:rPr>
                <w:sz w:val="18"/>
              </w:rPr>
              <w:t>SGDEA</w:t>
            </w:r>
            <w:r>
              <w:rPr>
                <w:spacing w:val="80"/>
                <w:sz w:val="18"/>
              </w:rPr>
              <w:t xml:space="preserve"> </w:t>
            </w:r>
            <w:r>
              <w:rPr>
                <w:sz w:val="18"/>
              </w:rPr>
              <w:t>debe</w:t>
            </w:r>
            <w:r>
              <w:rPr>
                <w:spacing w:val="80"/>
                <w:sz w:val="18"/>
              </w:rPr>
              <w:t xml:space="preserve"> </w:t>
            </w:r>
            <w:r>
              <w:rPr>
                <w:sz w:val="18"/>
              </w:rPr>
              <w:t xml:space="preserve">permitir imprimir el </w:t>
            </w:r>
            <w:r>
              <w:rPr>
                <w:rFonts w:ascii="Arial" w:hAnsi="Arial"/>
                <w:i/>
                <w:sz w:val="18"/>
              </w:rPr>
              <w:t xml:space="preserve">label </w:t>
            </w:r>
            <w:r>
              <w:rPr>
                <w:sz w:val="18"/>
              </w:rPr>
              <w:t>radicación.</w:t>
            </w:r>
          </w:p>
        </w:tc>
        <w:tc>
          <w:tcPr>
            <w:tcW w:w="1483" w:type="dxa"/>
            <w:tcBorders>
              <w:top w:val="single" w:sz="4" w:space="0" w:color="9CC2E4"/>
              <w:bottom w:val="single" w:sz="4" w:space="0" w:color="9CC2E4"/>
            </w:tcBorders>
          </w:tcPr>
          <w:p w14:paraId="1150610B" w14:textId="77777777" w:rsidR="00AA4259" w:rsidRDefault="001B440B">
            <w:pPr>
              <w:pStyle w:val="TableParagraph"/>
              <w:spacing w:line="206" w:lineRule="exact"/>
              <w:ind w:left="16" w:right="2"/>
              <w:jc w:val="center"/>
              <w:rPr>
                <w:sz w:val="18"/>
              </w:rPr>
            </w:pPr>
            <w:r>
              <w:rPr>
                <w:spacing w:val="-5"/>
                <w:sz w:val="18"/>
              </w:rPr>
              <w:t>Sí</w:t>
            </w:r>
          </w:p>
        </w:tc>
        <w:tc>
          <w:tcPr>
            <w:tcW w:w="1197" w:type="dxa"/>
            <w:tcBorders>
              <w:top w:val="single" w:sz="4" w:space="0" w:color="9CC2E4"/>
              <w:bottom w:val="single" w:sz="4" w:space="0" w:color="9CC2E4"/>
            </w:tcBorders>
          </w:tcPr>
          <w:p w14:paraId="53A79F76" w14:textId="77777777" w:rsidR="00AA4259" w:rsidRDefault="001B440B">
            <w:pPr>
              <w:pStyle w:val="TableParagraph"/>
              <w:spacing w:line="206" w:lineRule="exact"/>
              <w:ind w:left="17" w:right="3"/>
              <w:jc w:val="center"/>
              <w:rPr>
                <w:rFonts w:ascii="Arial" w:hAnsi="Arial"/>
                <w:b/>
                <w:sz w:val="18"/>
              </w:rPr>
            </w:pPr>
            <w:r>
              <w:rPr>
                <w:rFonts w:ascii="Arial" w:hAnsi="Arial"/>
                <w:b/>
                <w:spacing w:val="-5"/>
                <w:sz w:val="18"/>
              </w:rPr>
              <w:t>Sí</w:t>
            </w:r>
          </w:p>
        </w:tc>
        <w:tc>
          <w:tcPr>
            <w:tcW w:w="2128" w:type="dxa"/>
            <w:tcBorders>
              <w:top w:val="single" w:sz="4" w:space="0" w:color="9CC2E4"/>
              <w:bottom w:val="single" w:sz="4" w:space="0" w:color="9CC2E4"/>
              <w:right w:val="single" w:sz="4" w:space="0" w:color="9CC2E4"/>
            </w:tcBorders>
          </w:tcPr>
          <w:p w14:paraId="609D621C" w14:textId="77777777" w:rsidR="00AA4259" w:rsidRDefault="00AA4259">
            <w:pPr>
              <w:pStyle w:val="TableParagraph"/>
              <w:rPr>
                <w:rFonts w:ascii="Times New Roman"/>
                <w:sz w:val="16"/>
              </w:rPr>
            </w:pPr>
          </w:p>
        </w:tc>
      </w:tr>
      <w:tr w:rsidR="00AA4259" w14:paraId="771E9633" w14:textId="77777777">
        <w:trPr>
          <w:trHeight w:val="828"/>
        </w:trPr>
        <w:tc>
          <w:tcPr>
            <w:tcW w:w="1345" w:type="dxa"/>
            <w:tcBorders>
              <w:top w:val="single" w:sz="4" w:space="0" w:color="9CC2E4"/>
              <w:left w:val="single" w:sz="4" w:space="0" w:color="9CC2E4"/>
              <w:bottom w:val="single" w:sz="4" w:space="0" w:color="9CC2E4"/>
            </w:tcBorders>
            <w:shd w:val="clear" w:color="auto" w:fill="DEEAF6"/>
          </w:tcPr>
          <w:p w14:paraId="23824C4C"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shd w:val="clear" w:color="auto" w:fill="DEEAF6"/>
          </w:tcPr>
          <w:p w14:paraId="58B5CAC3" w14:textId="77777777" w:rsidR="00AA4259" w:rsidRDefault="001B440B">
            <w:pPr>
              <w:pStyle w:val="TableParagraph"/>
              <w:spacing w:line="206" w:lineRule="exact"/>
              <w:ind w:right="125"/>
              <w:jc w:val="center"/>
              <w:rPr>
                <w:sz w:val="18"/>
              </w:rPr>
            </w:pPr>
            <w:r>
              <w:rPr>
                <w:spacing w:val="-4"/>
                <w:sz w:val="18"/>
              </w:rPr>
              <w:t>4.21</w:t>
            </w:r>
          </w:p>
        </w:tc>
        <w:tc>
          <w:tcPr>
            <w:tcW w:w="2534" w:type="dxa"/>
            <w:tcBorders>
              <w:top w:val="single" w:sz="4" w:space="0" w:color="9CC2E4"/>
              <w:bottom w:val="single" w:sz="4" w:space="0" w:color="9CC2E4"/>
            </w:tcBorders>
            <w:shd w:val="clear" w:color="auto" w:fill="DEEAF6"/>
          </w:tcPr>
          <w:p w14:paraId="51307BCC" w14:textId="77777777" w:rsidR="00AA4259" w:rsidRDefault="001B440B">
            <w:pPr>
              <w:pStyle w:val="TableParagraph"/>
              <w:tabs>
                <w:tab w:val="left" w:pos="1811"/>
              </w:tabs>
              <w:ind w:left="132" w:right="100"/>
              <w:rPr>
                <w:sz w:val="18"/>
              </w:rPr>
            </w:pPr>
            <w:r>
              <w:rPr>
                <w:sz w:val="18"/>
              </w:rPr>
              <w:t>El</w:t>
            </w:r>
            <w:r>
              <w:rPr>
                <w:spacing w:val="80"/>
                <w:sz w:val="18"/>
              </w:rPr>
              <w:t xml:space="preserve"> </w:t>
            </w:r>
            <w:r>
              <w:rPr>
                <w:sz w:val="18"/>
              </w:rPr>
              <w:t>SGDEA</w:t>
            </w:r>
            <w:r>
              <w:rPr>
                <w:spacing w:val="80"/>
                <w:sz w:val="18"/>
              </w:rPr>
              <w:t xml:space="preserve"> </w:t>
            </w:r>
            <w:r>
              <w:rPr>
                <w:sz w:val="18"/>
              </w:rPr>
              <w:t>debe</w:t>
            </w:r>
            <w:r>
              <w:rPr>
                <w:spacing w:val="80"/>
                <w:sz w:val="18"/>
              </w:rPr>
              <w:t xml:space="preserve"> </w:t>
            </w:r>
            <w:r>
              <w:rPr>
                <w:sz w:val="18"/>
              </w:rPr>
              <w:t xml:space="preserve">permitir </w:t>
            </w:r>
            <w:r>
              <w:rPr>
                <w:spacing w:val="-2"/>
                <w:sz w:val="18"/>
              </w:rPr>
              <w:t>imprimir</w:t>
            </w:r>
            <w:r>
              <w:rPr>
                <w:sz w:val="18"/>
              </w:rPr>
              <w:tab/>
            </w:r>
            <w:r>
              <w:rPr>
                <w:spacing w:val="-2"/>
                <w:sz w:val="18"/>
              </w:rPr>
              <w:t>códigos</w:t>
            </w:r>
          </w:p>
          <w:p w14:paraId="4C0A1C99" w14:textId="77777777" w:rsidR="00AA4259" w:rsidRDefault="001B440B">
            <w:pPr>
              <w:pStyle w:val="TableParagraph"/>
              <w:tabs>
                <w:tab w:val="left" w:pos="2341"/>
              </w:tabs>
              <w:spacing w:line="206" w:lineRule="exact"/>
              <w:ind w:left="132" w:right="100"/>
              <w:rPr>
                <w:sz w:val="18"/>
              </w:rPr>
            </w:pPr>
            <w:r>
              <w:rPr>
                <w:spacing w:val="-2"/>
                <w:sz w:val="18"/>
              </w:rPr>
              <w:t>unidimensionales</w:t>
            </w:r>
            <w:r>
              <w:rPr>
                <w:sz w:val="18"/>
              </w:rPr>
              <w:tab/>
            </w:r>
            <w:r>
              <w:rPr>
                <w:spacing w:val="-10"/>
                <w:sz w:val="18"/>
              </w:rPr>
              <w:t>y</w:t>
            </w:r>
            <w:r>
              <w:rPr>
                <w:spacing w:val="-2"/>
                <w:sz w:val="18"/>
              </w:rPr>
              <w:t xml:space="preserve"> bidimensionales.</w:t>
            </w:r>
          </w:p>
        </w:tc>
        <w:tc>
          <w:tcPr>
            <w:tcW w:w="1483" w:type="dxa"/>
            <w:tcBorders>
              <w:top w:val="single" w:sz="4" w:space="0" w:color="9CC2E4"/>
              <w:bottom w:val="single" w:sz="4" w:space="0" w:color="9CC2E4"/>
            </w:tcBorders>
            <w:shd w:val="clear" w:color="auto" w:fill="DEEAF6"/>
          </w:tcPr>
          <w:p w14:paraId="3AF7EB1B" w14:textId="77777777" w:rsidR="00AA4259" w:rsidRDefault="001B440B">
            <w:pPr>
              <w:pStyle w:val="TableParagraph"/>
              <w:spacing w:line="206" w:lineRule="exact"/>
              <w:ind w:left="16" w:right="2"/>
              <w:jc w:val="center"/>
              <w:rPr>
                <w:sz w:val="18"/>
              </w:rPr>
            </w:pPr>
            <w:r>
              <w:rPr>
                <w:spacing w:val="-5"/>
                <w:sz w:val="18"/>
              </w:rPr>
              <w:t>Sí</w:t>
            </w:r>
          </w:p>
        </w:tc>
        <w:tc>
          <w:tcPr>
            <w:tcW w:w="1197" w:type="dxa"/>
            <w:tcBorders>
              <w:top w:val="single" w:sz="4" w:space="0" w:color="9CC2E4"/>
              <w:bottom w:val="single" w:sz="4" w:space="0" w:color="9CC2E4"/>
            </w:tcBorders>
            <w:shd w:val="clear" w:color="auto" w:fill="DEEAF6"/>
          </w:tcPr>
          <w:p w14:paraId="54033643" w14:textId="77777777" w:rsidR="00AA4259" w:rsidRDefault="001B440B">
            <w:pPr>
              <w:pStyle w:val="TableParagraph"/>
              <w:spacing w:line="206" w:lineRule="exact"/>
              <w:ind w:left="17" w:right="3"/>
              <w:jc w:val="center"/>
              <w:rPr>
                <w:rFonts w:ascii="Arial" w:hAnsi="Arial"/>
                <w:b/>
                <w:sz w:val="18"/>
              </w:rPr>
            </w:pPr>
            <w:r>
              <w:rPr>
                <w:rFonts w:ascii="Arial" w:hAnsi="Arial"/>
                <w:b/>
                <w:spacing w:val="-5"/>
                <w:sz w:val="18"/>
              </w:rPr>
              <w:t>Sí</w:t>
            </w:r>
          </w:p>
        </w:tc>
        <w:tc>
          <w:tcPr>
            <w:tcW w:w="2128" w:type="dxa"/>
            <w:tcBorders>
              <w:top w:val="single" w:sz="4" w:space="0" w:color="9CC2E4"/>
              <w:bottom w:val="single" w:sz="4" w:space="0" w:color="9CC2E4"/>
              <w:right w:val="single" w:sz="4" w:space="0" w:color="9CC2E4"/>
            </w:tcBorders>
            <w:shd w:val="clear" w:color="auto" w:fill="DEEAF6"/>
          </w:tcPr>
          <w:p w14:paraId="1A457ECF" w14:textId="77777777" w:rsidR="00AA4259" w:rsidRDefault="00AA4259">
            <w:pPr>
              <w:pStyle w:val="TableParagraph"/>
              <w:rPr>
                <w:rFonts w:ascii="Times New Roman"/>
                <w:sz w:val="16"/>
              </w:rPr>
            </w:pPr>
          </w:p>
        </w:tc>
      </w:tr>
      <w:tr w:rsidR="00AA4259" w14:paraId="2C23BF08" w14:textId="77777777">
        <w:trPr>
          <w:trHeight w:val="3933"/>
        </w:trPr>
        <w:tc>
          <w:tcPr>
            <w:tcW w:w="1345" w:type="dxa"/>
            <w:tcBorders>
              <w:top w:val="single" w:sz="4" w:space="0" w:color="9CC2E4"/>
              <w:left w:val="single" w:sz="4" w:space="0" w:color="9CC2E4"/>
              <w:bottom w:val="single" w:sz="4" w:space="0" w:color="9CC2E4"/>
            </w:tcBorders>
          </w:tcPr>
          <w:p w14:paraId="6B751BE9" w14:textId="77777777" w:rsidR="00AA4259" w:rsidRDefault="001B440B">
            <w:pPr>
              <w:pStyle w:val="TableParagraph"/>
              <w:spacing w:before="1"/>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tcPr>
          <w:p w14:paraId="06BC9D61" w14:textId="77777777" w:rsidR="00AA4259" w:rsidRDefault="001B440B">
            <w:pPr>
              <w:pStyle w:val="TableParagraph"/>
              <w:spacing w:before="1"/>
              <w:ind w:right="125"/>
              <w:jc w:val="center"/>
              <w:rPr>
                <w:sz w:val="18"/>
              </w:rPr>
            </w:pPr>
            <w:r>
              <w:rPr>
                <w:spacing w:val="-4"/>
                <w:sz w:val="18"/>
              </w:rPr>
              <w:t>4.22</w:t>
            </w:r>
          </w:p>
        </w:tc>
        <w:tc>
          <w:tcPr>
            <w:tcW w:w="2534" w:type="dxa"/>
            <w:tcBorders>
              <w:top w:val="single" w:sz="4" w:space="0" w:color="9CC2E4"/>
              <w:bottom w:val="single" w:sz="4" w:space="0" w:color="9CC2E4"/>
            </w:tcBorders>
          </w:tcPr>
          <w:p w14:paraId="0CEE3CBA" w14:textId="77777777" w:rsidR="00AA4259" w:rsidRDefault="001B440B">
            <w:pPr>
              <w:pStyle w:val="TableParagraph"/>
              <w:spacing w:before="1"/>
              <w:ind w:left="132" w:right="98"/>
              <w:jc w:val="both"/>
              <w:rPr>
                <w:sz w:val="18"/>
              </w:rPr>
            </w:pPr>
            <w:r>
              <w:rPr>
                <w:sz w:val="18"/>
              </w:rPr>
              <w:t xml:space="preserve">El SGDEA debe permitir registrar para cada comunicación oficial al momento del envío postal como mínimo los siguientes </w:t>
            </w:r>
            <w:r>
              <w:rPr>
                <w:spacing w:val="-2"/>
                <w:sz w:val="18"/>
              </w:rPr>
              <w:t>metadatos:</w:t>
            </w:r>
          </w:p>
          <w:p w14:paraId="2A9C5EAC" w14:textId="77777777" w:rsidR="00AA4259" w:rsidRDefault="001B440B">
            <w:pPr>
              <w:pStyle w:val="TableParagraph"/>
              <w:numPr>
                <w:ilvl w:val="0"/>
                <w:numId w:val="95"/>
              </w:numPr>
              <w:tabs>
                <w:tab w:val="left" w:pos="443"/>
              </w:tabs>
              <w:spacing w:before="205" w:line="207" w:lineRule="exact"/>
              <w:ind w:left="443" w:hanging="311"/>
              <w:jc w:val="both"/>
              <w:rPr>
                <w:sz w:val="18"/>
              </w:rPr>
            </w:pPr>
            <w:r>
              <w:rPr>
                <w:sz w:val="18"/>
              </w:rPr>
              <w:t>Fecha</w:t>
            </w:r>
            <w:r>
              <w:rPr>
                <w:spacing w:val="74"/>
                <w:sz w:val="18"/>
              </w:rPr>
              <w:t xml:space="preserve">  </w:t>
            </w:r>
            <w:r>
              <w:rPr>
                <w:sz w:val="18"/>
              </w:rPr>
              <w:t>de</w:t>
            </w:r>
            <w:r>
              <w:rPr>
                <w:spacing w:val="76"/>
                <w:sz w:val="18"/>
              </w:rPr>
              <w:t xml:space="preserve">  </w:t>
            </w:r>
            <w:r>
              <w:rPr>
                <w:spacing w:val="-2"/>
                <w:sz w:val="18"/>
              </w:rPr>
              <w:t>despacho</w:t>
            </w:r>
          </w:p>
          <w:p w14:paraId="4BE8C1AD" w14:textId="77777777" w:rsidR="00AA4259" w:rsidRDefault="001B440B">
            <w:pPr>
              <w:pStyle w:val="TableParagraph"/>
              <w:numPr>
                <w:ilvl w:val="0"/>
                <w:numId w:val="95"/>
              </w:numPr>
              <w:tabs>
                <w:tab w:val="left" w:pos="361"/>
              </w:tabs>
              <w:ind w:right="101" w:firstLine="0"/>
              <w:jc w:val="both"/>
              <w:rPr>
                <w:sz w:val="18"/>
              </w:rPr>
            </w:pPr>
            <w:r>
              <w:rPr>
                <w:sz w:val="18"/>
              </w:rPr>
              <w:t xml:space="preserve">Proveedor de servicios </w:t>
            </w:r>
            <w:r>
              <w:rPr>
                <w:spacing w:val="-2"/>
                <w:sz w:val="18"/>
              </w:rPr>
              <w:t>postales</w:t>
            </w:r>
          </w:p>
          <w:p w14:paraId="3B5AF7D8" w14:textId="77777777" w:rsidR="00AA4259" w:rsidRDefault="001B440B">
            <w:pPr>
              <w:pStyle w:val="TableParagraph"/>
              <w:numPr>
                <w:ilvl w:val="0"/>
                <w:numId w:val="95"/>
              </w:numPr>
              <w:tabs>
                <w:tab w:val="left" w:pos="284"/>
              </w:tabs>
              <w:spacing w:before="1"/>
              <w:ind w:right="101" w:firstLine="0"/>
              <w:jc w:val="both"/>
              <w:rPr>
                <w:sz w:val="18"/>
              </w:rPr>
            </w:pPr>
            <w:r>
              <w:rPr>
                <w:sz w:val="18"/>
              </w:rPr>
              <w:t xml:space="preserve">Número de guía (número único que identifica cada envío proporcionado por el prestador de servicios </w:t>
            </w:r>
            <w:r>
              <w:rPr>
                <w:spacing w:val="-2"/>
                <w:sz w:val="18"/>
              </w:rPr>
              <w:t>postales)</w:t>
            </w:r>
          </w:p>
          <w:p w14:paraId="2BE2E5D2" w14:textId="77777777" w:rsidR="00AA4259" w:rsidRDefault="001B440B">
            <w:pPr>
              <w:pStyle w:val="TableParagraph"/>
              <w:numPr>
                <w:ilvl w:val="0"/>
                <w:numId w:val="95"/>
              </w:numPr>
              <w:tabs>
                <w:tab w:val="left" w:pos="341"/>
              </w:tabs>
              <w:ind w:right="100" w:firstLine="0"/>
              <w:jc w:val="both"/>
              <w:rPr>
                <w:sz w:val="18"/>
              </w:rPr>
            </w:pPr>
            <w:r>
              <w:rPr>
                <w:sz w:val="18"/>
              </w:rPr>
              <w:t>Nombre de la persona responsable</w:t>
            </w:r>
            <w:r>
              <w:rPr>
                <w:spacing w:val="59"/>
                <w:w w:val="150"/>
                <w:sz w:val="18"/>
              </w:rPr>
              <w:t xml:space="preserve">   </w:t>
            </w:r>
            <w:r>
              <w:rPr>
                <w:spacing w:val="-2"/>
                <w:sz w:val="18"/>
              </w:rPr>
              <w:t>distribución</w:t>
            </w:r>
          </w:p>
          <w:p w14:paraId="3A9786A6" w14:textId="77777777" w:rsidR="00AA4259" w:rsidRDefault="001B440B">
            <w:pPr>
              <w:pStyle w:val="TableParagraph"/>
              <w:numPr>
                <w:ilvl w:val="0"/>
                <w:numId w:val="95"/>
              </w:numPr>
              <w:tabs>
                <w:tab w:val="left" w:pos="380"/>
              </w:tabs>
              <w:spacing w:before="2" w:line="207" w:lineRule="exact"/>
              <w:ind w:left="380" w:hanging="248"/>
              <w:jc w:val="both"/>
              <w:rPr>
                <w:sz w:val="18"/>
              </w:rPr>
            </w:pPr>
            <w:r>
              <w:rPr>
                <w:sz w:val="18"/>
              </w:rPr>
              <w:t>Estado</w:t>
            </w:r>
            <w:r>
              <w:rPr>
                <w:spacing w:val="43"/>
                <w:sz w:val="18"/>
              </w:rPr>
              <w:t xml:space="preserve">  </w:t>
            </w:r>
            <w:r>
              <w:rPr>
                <w:sz w:val="18"/>
              </w:rPr>
              <w:t>de</w:t>
            </w:r>
            <w:r>
              <w:rPr>
                <w:spacing w:val="43"/>
                <w:sz w:val="18"/>
              </w:rPr>
              <w:t xml:space="preserve">  </w:t>
            </w:r>
            <w:r>
              <w:rPr>
                <w:spacing w:val="-2"/>
                <w:sz w:val="18"/>
              </w:rPr>
              <w:t>distribución</w:t>
            </w:r>
          </w:p>
          <w:p w14:paraId="62157494" w14:textId="77777777" w:rsidR="00AA4259" w:rsidRDefault="001B440B">
            <w:pPr>
              <w:pStyle w:val="TableParagraph"/>
              <w:numPr>
                <w:ilvl w:val="0"/>
                <w:numId w:val="95"/>
              </w:numPr>
              <w:tabs>
                <w:tab w:val="left" w:pos="241"/>
              </w:tabs>
              <w:spacing w:line="187" w:lineRule="exact"/>
              <w:ind w:left="241" w:hanging="109"/>
              <w:jc w:val="both"/>
              <w:rPr>
                <w:sz w:val="18"/>
              </w:rPr>
            </w:pPr>
            <w:r>
              <w:rPr>
                <w:sz w:val="18"/>
              </w:rPr>
              <w:t>Plazo</w:t>
            </w:r>
            <w:r>
              <w:rPr>
                <w:spacing w:val="-2"/>
                <w:sz w:val="18"/>
              </w:rPr>
              <w:t xml:space="preserve"> </w:t>
            </w:r>
            <w:r>
              <w:rPr>
                <w:sz w:val="18"/>
              </w:rPr>
              <w:t>de</w:t>
            </w:r>
            <w:r>
              <w:rPr>
                <w:spacing w:val="-2"/>
                <w:sz w:val="18"/>
              </w:rPr>
              <w:t xml:space="preserve"> entrega</w:t>
            </w:r>
          </w:p>
        </w:tc>
        <w:tc>
          <w:tcPr>
            <w:tcW w:w="1483" w:type="dxa"/>
            <w:tcBorders>
              <w:top w:val="single" w:sz="4" w:space="0" w:color="9CC2E4"/>
              <w:bottom w:val="single" w:sz="4" w:space="0" w:color="9CC2E4"/>
            </w:tcBorders>
          </w:tcPr>
          <w:p w14:paraId="6C264FA5" w14:textId="77777777" w:rsidR="00AA4259" w:rsidRDefault="001B440B">
            <w:pPr>
              <w:pStyle w:val="TableParagraph"/>
              <w:spacing w:before="1"/>
              <w:ind w:left="16" w:right="2"/>
              <w:jc w:val="center"/>
              <w:rPr>
                <w:sz w:val="18"/>
              </w:rPr>
            </w:pPr>
            <w:r>
              <w:rPr>
                <w:spacing w:val="-5"/>
                <w:sz w:val="18"/>
              </w:rPr>
              <w:t>Sí</w:t>
            </w:r>
          </w:p>
        </w:tc>
        <w:tc>
          <w:tcPr>
            <w:tcW w:w="1197" w:type="dxa"/>
            <w:tcBorders>
              <w:top w:val="single" w:sz="4" w:space="0" w:color="9CC2E4"/>
              <w:bottom w:val="single" w:sz="4" w:space="0" w:color="9CC2E4"/>
            </w:tcBorders>
          </w:tcPr>
          <w:p w14:paraId="14CA4CC7" w14:textId="77777777" w:rsidR="00AA4259" w:rsidRDefault="001B440B">
            <w:pPr>
              <w:pStyle w:val="TableParagraph"/>
              <w:spacing w:before="1"/>
              <w:ind w:left="17" w:right="3"/>
              <w:jc w:val="center"/>
              <w:rPr>
                <w:rFonts w:ascii="Arial" w:hAnsi="Arial"/>
                <w:b/>
                <w:sz w:val="18"/>
              </w:rPr>
            </w:pPr>
            <w:r>
              <w:rPr>
                <w:rFonts w:ascii="Arial" w:hAnsi="Arial"/>
                <w:b/>
                <w:spacing w:val="-5"/>
                <w:sz w:val="18"/>
              </w:rPr>
              <w:t>Sí</w:t>
            </w:r>
          </w:p>
        </w:tc>
        <w:tc>
          <w:tcPr>
            <w:tcW w:w="2128" w:type="dxa"/>
            <w:tcBorders>
              <w:top w:val="single" w:sz="4" w:space="0" w:color="9CC2E4"/>
              <w:bottom w:val="single" w:sz="4" w:space="0" w:color="9CC2E4"/>
              <w:right w:val="single" w:sz="4" w:space="0" w:color="9CC2E4"/>
            </w:tcBorders>
          </w:tcPr>
          <w:p w14:paraId="2FF02E0F" w14:textId="77777777" w:rsidR="00AA4259" w:rsidRDefault="00AA4259">
            <w:pPr>
              <w:pStyle w:val="TableParagraph"/>
              <w:rPr>
                <w:rFonts w:ascii="Times New Roman"/>
                <w:sz w:val="16"/>
              </w:rPr>
            </w:pPr>
          </w:p>
        </w:tc>
      </w:tr>
    </w:tbl>
    <w:p w14:paraId="7264579E" w14:textId="77777777" w:rsidR="00AA4259" w:rsidRDefault="00AA4259">
      <w:pPr>
        <w:pStyle w:val="TableParagraph"/>
        <w:rPr>
          <w:rFonts w:ascii="Times New Roman"/>
          <w:sz w:val="16"/>
        </w:rPr>
        <w:sectPr w:rsidR="00AA4259">
          <w:pgSz w:w="12240" w:h="15840"/>
          <w:pgMar w:top="960" w:right="720" w:bottom="1280" w:left="720" w:header="751" w:footer="1083" w:gutter="0"/>
          <w:cols w:space="720"/>
        </w:sectPr>
      </w:pPr>
    </w:p>
    <w:p w14:paraId="0E822DB4"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345"/>
        <w:gridCol w:w="707"/>
        <w:gridCol w:w="2534"/>
        <w:gridCol w:w="1483"/>
        <w:gridCol w:w="1197"/>
        <w:gridCol w:w="2128"/>
      </w:tblGrid>
      <w:tr w:rsidR="00AA4259" w14:paraId="765878D8" w14:textId="77777777">
        <w:trPr>
          <w:trHeight w:val="435"/>
        </w:trPr>
        <w:tc>
          <w:tcPr>
            <w:tcW w:w="1345" w:type="dxa"/>
            <w:shd w:val="clear" w:color="auto" w:fill="5B9BD4"/>
          </w:tcPr>
          <w:p w14:paraId="33201C0C" w14:textId="77777777" w:rsidR="00AA4259" w:rsidRDefault="001B440B">
            <w:pPr>
              <w:pStyle w:val="TableParagraph"/>
              <w:spacing w:before="112"/>
              <w:ind w:left="247"/>
              <w:rPr>
                <w:rFonts w:ascii="Arial"/>
                <w:b/>
                <w:sz w:val="18"/>
              </w:rPr>
            </w:pPr>
            <w:r>
              <w:rPr>
                <w:rFonts w:ascii="Arial"/>
                <w:b/>
                <w:color w:val="FFFFFF"/>
                <w:spacing w:val="-2"/>
                <w:sz w:val="18"/>
              </w:rPr>
              <w:t>SERVICIO</w:t>
            </w:r>
          </w:p>
        </w:tc>
        <w:tc>
          <w:tcPr>
            <w:tcW w:w="707" w:type="dxa"/>
            <w:shd w:val="clear" w:color="auto" w:fill="5B9BD4"/>
          </w:tcPr>
          <w:p w14:paraId="71E0C109" w14:textId="77777777" w:rsidR="00AA4259" w:rsidRDefault="001B440B">
            <w:pPr>
              <w:pStyle w:val="TableParagraph"/>
              <w:spacing w:before="3" w:line="206" w:lineRule="exact"/>
              <w:ind w:left="147" w:right="115" w:firstLine="74"/>
              <w:rPr>
                <w:rFonts w:ascii="Arial"/>
                <w:b/>
                <w:sz w:val="18"/>
              </w:rPr>
            </w:pPr>
            <w:r>
              <w:rPr>
                <w:rFonts w:ascii="Arial"/>
                <w:b/>
                <w:color w:val="FFFFFF"/>
                <w:spacing w:val="-4"/>
                <w:sz w:val="18"/>
              </w:rPr>
              <w:t>No. REQ.</w:t>
            </w:r>
          </w:p>
        </w:tc>
        <w:tc>
          <w:tcPr>
            <w:tcW w:w="2534" w:type="dxa"/>
            <w:shd w:val="clear" w:color="auto" w:fill="5B9BD4"/>
          </w:tcPr>
          <w:p w14:paraId="565A7DD0" w14:textId="77777777" w:rsidR="00AA4259" w:rsidRDefault="001B440B">
            <w:pPr>
              <w:pStyle w:val="TableParagraph"/>
              <w:spacing w:before="112"/>
              <w:ind w:left="785"/>
              <w:rPr>
                <w:rFonts w:ascii="Arial"/>
                <w:b/>
                <w:sz w:val="18"/>
              </w:rPr>
            </w:pPr>
            <w:r>
              <w:rPr>
                <w:rFonts w:ascii="Arial"/>
                <w:b/>
                <w:color w:val="FFFFFF"/>
                <w:spacing w:val="-2"/>
                <w:sz w:val="18"/>
              </w:rPr>
              <w:t>REQUISITO</w:t>
            </w:r>
          </w:p>
        </w:tc>
        <w:tc>
          <w:tcPr>
            <w:tcW w:w="1483" w:type="dxa"/>
            <w:shd w:val="clear" w:color="auto" w:fill="5B9BD4"/>
          </w:tcPr>
          <w:p w14:paraId="68998507" w14:textId="77777777" w:rsidR="00AA4259" w:rsidRDefault="001B440B">
            <w:pPr>
              <w:pStyle w:val="TableParagraph"/>
              <w:spacing w:before="112"/>
              <w:ind w:left="16" w:right="4"/>
              <w:jc w:val="center"/>
              <w:rPr>
                <w:rFonts w:ascii="Arial"/>
                <w:b/>
                <w:sz w:val="18"/>
              </w:rPr>
            </w:pPr>
            <w:r>
              <w:rPr>
                <w:rFonts w:ascii="Arial"/>
                <w:b/>
                <w:color w:val="FFFFFF"/>
                <w:spacing w:val="-2"/>
                <w:sz w:val="18"/>
              </w:rPr>
              <w:t>OBLIGATORIO</w:t>
            </w:r>
          </w:p>
        </w:tc>
        <w:tc>
          <w:tcPr>
            <w:tcW w:w="1197" w:type="dxa"/>
            <w:shd w:val="clear" w:color="auto" w:fill="5B9BD4"/>
          </w:tcPr>
          <w:p w14:paraId="64915008" w14:textId="77777777" w:rsidR="00AA4259" w:rsidRDefault="001B440B">
            <w:pPr>
              <w:pStyle w:val="TableParagraph"/>
              <w:spacing w:before="112"/>
              <w:ind w:left="17"/>
              <w:jc w:val="center"/>
              <w:rPr>
                <w:rFonts w:ascii="Arial" w:hAnsi="Arial"/>
                <w:b/>
                <w:sz w:val="18"/>
              </w:rPr>
            </w:pPr>
            <w:r>
              <w:rPr>
                <w:rFonts w:ascii="Arial" w:hAnsi="Arial"/>
                <w:b/>
                <w:color w:val="FFFFFF"/>
                <w:spacing w:val="-2"/>
                <w:sz w:val="18"/>
              </w:rPr>
              <w:t>¿CUMPLE?</w:t>
            </w:r>
          </w:p>
        </w:tc>
        <w:tc>
          <w:tcPr>
            <w:tcW w:w="2128" w:type="dxa"/>
            <w:shd w:val="clear" w:color="auto" w:fill="5B9BD4"/>
          </w:tcPr>
          <w:p w14:paraId="35B831BA" w14:textId="77777777" w:rsidR="00AA4259" w:rsidRDefault="001B440B">
            <w:pPr>
              <w:pStyle w:val="TableParagraph"/>
              <w:spacing w:before="112"/>
              <w:ind w:left="8"/>
              <w:jc w:val="center"/>
              <w:rPr>
                <w:rFonts w:ascii="Arial"/>
                <w:b/>
                <w:sz w:val="18"/>
              </w:rPr>
            </w:pPr>
            <w:r>
              <w:rPr>
                <w:rFonts w:ascii="Arial"/>
                <w:b/>
                <w:color w:val="FFFFFF"/>
                <w:spacing w:val="-4"/>
                <w:sz w:val="18"/>
              </w:rPr>
              <w:t>NOTAS</w:t>
            </w:r>
          </w:p>
        </w:tc>
      </w:tr>
      <w:tr w:rsidR="00AA4259" w14:paraId="26F6375B" w14:textId="77777777">
        <w:trPr>
          <w:trHeight w:val="3312"/>
        </w:trPr>
        <w:tc>
          <w:tcPr>
            <w:tcW w:w="1345" w:type="dxa"/>
            <w:tcBorders>
              <w:left w:val="single" w:sz="4" w:space="0" w:color="9CC2E4"/>
              <w:bottom w:val="single" w:sz="4" w:space="0" w:color="9CC2E4"/>
            </w:tcBorders>
            <w:shd w:val="clear" w:color="auto" w:fill="DEEAF6"/>
          </w:tcPr>
          <w:p w14:paraId="3B20F33A"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bottom w:val="single" w:sz="4" w:space="0" w:color="9CC2E4"/>
            </w:tcBorders>
            <w:shd w:val="clear" w:color="auto" w:fill="DEEAF6"/>
          </w:tcPr>
          <w:p w14:paraId="7A1FBC2D" w14:textId="77777777" w:rsidR="00AA4259" w:rsidRDefault="001B440B">
            <w:pPr>
              <w:pStyle w:val="TableParagraph"/>
              <w:spacing w:line="206" w:lineRule="exact"/>
              <w:ind w:right="125"/>
              <w:jc w:val="center"/>
              <w:rPr>
                <w:sz w:val="18"/>
              </w:rPr>
            </w:pPr>
            <w:r>
              <w:rPr>
                <w:spacing w:val="-4"/>
                <w:sz w:val="18"/>
              </w:rPr>
              <w:t>4.23</w:t>
            </w:r>
          </w:p>
        </w:tc>
        <w:tc>
          <w:tcPr>
            <w:tcW w:w="2534" w:type="dxa"/>
            <w:tcBorders>
              <w:bottom w:val="single" w:sz="4" w:space="0" w:color="9CC2E4"/>
            </w:tcBorders>
            <w:shd w:val="clear" w:color="auto" w:fill="DEEAF6"/>
          </w:tcPr>
          <w:p w14:paraId="2E830ED2" w14:textId="77777777" w:rsidR="00AA4259" w:rsidRDefault="001B440B">
            <w:pPr>
              <w:pStyle w:val="TableParagraph"/>
              <w:ind w:left="132" w:right="101"/>
              <w:jc w:val="both"/>
              <w:rPr>
                <w:sz w:val="18"/>
              </w:rPr>
            </w:pPr>
            <w:r>
              <w:rPr>
                <w:sz w:val="18"/>
              </w:rPr>
              <w:t xml:space="preserve">El SGDEA debe permitir al momento de la distribución de documentos, la captura como mínimo los siguientes </w:t>
            </w:r>
            <w:r>
              <w:rPr>
                <w:spacing w:val="-2"/>
                <w:sz w:val="18"/>
              </w:rPr>
              <w:t>metadatos:</w:t>
            </w:r>
          </w:p>
          <w:p w14:paraId="74DC6D85" w14:textId="77777777" w:rsidR="00AA4259" w:rsidRDefault="001B440B">
            <w:pPr>
              <w:pStyle w:val="TableParagraph"/>
              <w:tabs>
                <w:tab w:val="left" w:pos="1221"/>
              </w:tabs>
              <w:spacing w:line="206" w:lineRule="exact"/>
              <w:ind w:left="132"/>
              <w:jc w:val="both"/>
              <w:rPr>
                <w:rFonts w:ascii="Arial"/>
                <w:b/>
                <w:sz w:val="18"/>
              </w:rPr>
            </w:pPr>
            <w:r>
              <w:rPr>
                <w:rFonts w:ascii="Arial"/>
                <w:b/>
                <w:spacing w:val="-4"/>
                <w:sz w:val="18"/>
              </w:rPr>
              <w:t>Para</w:t>
            </w:r>
            <w:r>
              <w:rPr>
                <w:rFonts w:ascii="Arial"/>
                <w:b/>
                <w:sz w:val="18"/>
              </w:rPr>
              <w:tab/>
            </w:r>
            <w:r>
              <w:rPr>
                <w:rFonts w:ascii="Arial"/>
                <w:b/>
                <w:spacing w:val="-2"/>
                <w:sz w:val="18"/>
              </w:rPr>
              <w:t>devoluciones:</w:t>
            </w:r>
          </w:p>
          <w:p w14:paraId="47628259" w14:textId="77777777" w:rsidR="00AA4259" w:rsidRDefault="001B440B">
            <w:pPr>
              <w:pStyle w:val="TableParagraph"/>
              <w:numPr>
                <w:ilvl w:val="0"/>
                <w:numId w:val="94"/>
              </w:numPr>
              <w:tabs>
                <w:tab w:val="left" w:pos="409"/>
              </w:tabs>
              <w:spacing w:line="206" w:lineRule="exact"/>
              <w:ind w:left="409" w:hanging="277"/>
              <w:jc w:val="both"/>
              <w:rPr>
                <w:sz w:val="18"/>
              </w:rPr>
            </w:pPr>
            <w:r>
              <w:rPr>
                <w:sz w:val="18"/>
              </w:rPr>
              <w:t>Causa</w:t>
            </w:r>
            <w:r>
              <w:rPr>
                <w:spacing w:val="58"/>
                <w:sz w:val="18"/>
              </w:rPr>
              <w:t xml:space="preserve">  </w:t>
            </w:r>
            <w:r>
              <w:rPr>
                <w:sz w:val="18"/>
              </w:rPr>
              <w:t>de</w:t>
            </w:r>
            <w:r>
              <w:rPr>
                <w:spacing w:val="59"/>
                <w:sz w:val="18"/>
              </w:rPr>
              <w:t xml:space="preserve">  </w:t>
            </w:r>
            <w:r>
              <w:rPr>
                <w:spacing w:val="-2"/>
                <w:sz w:val="18"/>
              </w:rPr>
              <w:t>devolución</w:t>
            </w:r>
          </w:p>
          <w:p w14:paraId="292F7410" w14:textId="77777777" w:rsidR="00AA4259" w:rsidRDefault="001B440B">
            <w:pPr>
              <w:pStyle w:val="TableParagraph"/>
              <w:numPr>
                <w:ilvl w:val="0"/>
                <w:numId w:val="94"/>
              </w:numPr>
              <w:tabs>
                <w:tab w:val="left" w:pos="635"/>
              </w:tabs>
              <w:spacing w:line="207" w:lineRule="exact"/>
              <w:ind w:left="635" w:hanging="503"/>
              <w:jc w:val="both"/>
              <w:rPr>
                <w:sz w:val="18"/>
              </w:rPr>
            </w:pPr>
            <w:r>
              <w:rPr>
                <w:sz w:val="18"/>
              </w:rPr>
              <w:t>Fecha</w:t>
            </w:r>
            <w:r>
              <w:rPr>
                <w:spacing w:val="71"/>
                <w:w w:val="150"/>
                <w:sz w:val="18"/>
              </w:rPr>
              <w:t xml:space="preserve">   </w:t>
            </w:r>
            <w:r>
              <w:rPr>
                <w:sz w:val="18"/>
              </w:rPr>
              <w:t>/</w:t>
            </w:r>
            <w:r>
              <w:rPr>
                <w:spacing w:val="72"/>
                <w:w w:val="150"/>
                <w:sz w:val="18"/>
              </w:rPr>
              <w:t xml:space="preserve">   </w:t>
            </w:r>
            <w:r>
              <w:rPr>
                <w:spacing w:val="-4"/>
                <w:sz w:val="18"/>
              </w:rPr>
              <w:t>hora</w:t>
            </w:r>
          </w:p>
          <w:p w14:paraId="1C845A96" w14:textId="77777777" w:rsidR="00AA4259" w:rsidRDefault="001B440B">
            <w:pPr>
              <w:pStyle w:val="TableParagraph"/>
              <w:tabs>
                <w:tab w:val="left" w:pos="1620"/>
              </w:tabs>
              <w:spacing w:line="207" w:lineRule="exact"/>
              <w:ind w:left="132"/>
              <w:jc w:val="both"/>
              <w:rPr>
                <w:rFonts w:ascii="Arial"/>
                <w:b/>
                <w:sz w:val="18"/>
              </w:rPr>
            </w:pPr>
            <w:r>
              <w:rPr>
                <w:rFonts w:ascii="Arial"/>
                <w:b/>
                <w:spacing w:val="-4"/>
                <w:sz w:val="18"/>
              </w:rPr>
              <w:t>Para</w:t>
            </w:r>
            <w:r>
              <w:rPr>
                <w:rFonts w:ascii="Arial"/>
                <w:b/>
                <w:sz w:val="18"/>
              </w:rPr>
              <w:tab/>
            </w:r>
            <w:r>
              <w:rPr>
                <w:rFonts w:ascii="Arial"/>
                <w:b/>
                <w:spacing w:val="-2"/>
                <w:sz w:val="18"/>
              </w:rPr>
              <w:t>entregas:</w:t>
            </w:r>
          </w:p>
          <w:p w14:paraId="1C93FEFE" w14:textId="77777777" w:rsidR="00AA4259" w:rsidRDefault="001B440B">
            <w:pPr>
              <w:pStyle w:val="TableParagraph"/>
              <w:numPr>
                <w:ilvl w:val="0"/>
                <w:numId w:val="94"/>
              </w:numPr>
              <w:tabs>
                <w:tab w:val="left" w:pos="320"/>
              </w:tabs>
              <w:spacing w:line="206" w:lineRule="exact"/>
              <w:ind w:left="320" w:hanging="188"/>
              <w:jc w:val="both"/>
              <w:rPr>
                <w:sz w:val="18"/>
              </w:rPr>
            </w:pPr>
            <w:r>
              <w:rPr>
                <w:sz w:val="18"/>
              </w:rPr>
              <w:t>Tipo</w:t>
            </w:r>
            <w:r>
              <w:rPr>
                <w:spacing w:val="75"/>
                <w:sz w:val="18"/>
              </w:rPr>
              <w:t xml:space="preserve"> </w:t>
            </w:r>
            <w:r>
              <w:rPr>
                <w:sz w:val="18"/>
              </w:rPr>
              <w:t>prueba</w:t>
            </w:r>
            <w:r>
              <w:rPr>
                <w:spacing w:val="77"/>
                <w:sz w:val="18"/>
              </w:rPr>
              <w:t xml:space="preserve"> </w:t>
            </w:r>
            <w:r>
              <w:rPr>
                <w:sz w:val="18"/>
              </w:rPr>
              <w:t>de</w:t>
            </w:r>
            <w:r>
              <w:rPr>
                <w:spacing w:val="78"/>
                <w:sz w:val="18"/>
              </w:rPr>
              <w:t xml:space="preserve"> </w:t>
            </w:r>
            <w:r>
              <w:rPr>
                <w:spacing w:val="-2"/>
                <w:sz w:val="18"/>
              </w:rPr>
              <w:t>entrega</w:t>
            </w:r>
          </w:p>
          <w:p w14:paraId="74AA0939" w14:textId="77777777" w:rsidR="00AA4259" w:rsidRDefault="001B440B">
            <w:pPr>
              <w:pStyle w:val="TableParagraph"/>
              <w:numPr>
                <w:ilvl w:val="0"/>
                <w:numId w:val="94"/>
              </w:numPr>
              <w:tabs>
                <w:tab w:val="left" w:pos="308"/>
              </w:tabs>
              <w:ind w:right="98" w:firstLine="0"/>
              <w:jc w:val="both"/>
              <w:rPr>
                <w:sz w:val="18"/>
              </w:rPr>
            </w:pPr>
            <w:r>
              <w:rPr>
                <w:sz w:val="18"/>
              </w:rPr>
              <w:t xml:space="preserve">Nombre de quien recibe </w:t>
            </w:r>
            <w:r>
              <w:rPr>
                <w:rFonts w:ascii="Arial" w:hAnsi="Arial"/>
                <w:b/>
                <w:sz w:val="18"/>
              </w:rPr>
              <w:t xml:space="preserve">Nota: </w:t>
            </w:r>
            <w:r>
              <w:rPr>
                <w:sz w:val="18"/>
              </w:rPr>
              <w:t>En caso de ser requerido la prueba de entrega debería poderse anexar</w:t>
            </w:r>
            <w:r>
              <w:rPr>
                <w:spacing w:val="-3"/>
                <w:sz w:val="18"/>
              </w:rPr>
              <w:t xml:space="preserve"> </w:t>
            </w:r>
            <w:r>
              <w:rPr>
                <w:sz w:val="18"/>
              </w:rPr>
              <w:t>como objeto</w:t>
            </w:r>
            <w:r>
              <w:rPr>
                <w:spacing w:val="-3"/>
                <w:sz w:val="18"/>
              </w:rPr>
              <w:t xml:space="preserve"> </w:t>
            </w:r>
            <w:r>
              <w:rPr>
                <w:sz w:val="18"/>
              </w:rPr>
              <w:t>digital</w:t>
            </w:r>
            <w:r>
              <w:rPr>
                <w:spacing w:val="-2"/>
                <w:sz w:val="18"/>
              </w:rPr>
              <w:t xml:space="preserve"> </w:t>
            </w:r>
            <w:r>
              <w:rPr>
                <w:spacing w:val="-5"/>
                <w:sz w:val="18"/>
              </w:rPr>
              <w:t>al</w:t>
            </w:r>
          </w:p>
          <w:p w14:paraId="3A30BD54" w14:textId="77777777" w:rsidR="00AA4259" w:rsidRDefault="001B440B">
            <w:pPr>
              <w:pStyle w:val="TableParagraph"/>
              <w:spacing w:line="189" w:lineRule="exact"/>
              <w:ind w:left="132"/>
              <w:jc w:val="both"/>
              <w:rPr>
                <w:sz w:val="18"/>
              </w:rPr>
            </w:pPr>
            <w:r>
              <w:rPr>
                <w:sz w:val="18"/>
              </w:rPr>
              <w:t>radicado</w:t>
            </w:r>
            <w:r>
              <w:rPr>
                <w:spacing w:val="-7"/>
                <w:sz w:val="18"/>
              </w:rPr>
              <w:t xml:space="preserve"> </w:t>
            </w:r>
            <w:r>
              <w:rPr>
                <w:spacing w:val="-2"/>
                <w:sz w:val="18"/>
              </w:rPr>
              <w:t>original.</w:t>
            </w:r>
          </w:p>
        </w:tc>
        <w:tc>
          <w:tcPr>
            <w:tcW w:w="1483" w:type="dxa"/>
            <w:tcBorders>
              <w:bottom w:val="single" w:sz="4" w:space="0" w:color="9CC2E4"/>
            </w:tcBorders>
            <w:shd w:val="clear" w:color="auto" w:fill="DEEAF6"/>
          </w:tcPr>
          <w:p w14:paraId="7ADC0F76" w14:textId="77777777" w:rsidR="00AA4259" w:rsidRDefault="001B440B">
            <w:pPr>
              <w:pStyle w:val="TableParagraph"/>
              <w:spacing w:line="206" w:lineRule="exact"/>
              <w:ind w:left="16" w:right="2"/>
              <w:jc w:val="center"/>
              <w:rPr>
                <w:sz w:val="18"/>
              </w:rPr>
            </w:pPr>
            <w:r>
              <w:rPr>
                <w:spacing w:val="-5"/>
                <w:sz w:val="18"/>
              </w:rPr>
              <w:t>Sí</w:t>
            </w:r>
          </w:p>
        </w:tc>
        <w:tc>
          <w:tcPr>
            <w:tcW w:w="1197" w:type="dxa"/>
            <w:tcBorders>
              <w:bottom w:val="single" w:sz="4" w:space="0" w:color="9CC2E4"/>
            </w:tcBorders>
            <w:shd w:val="clear" w:color="auto" w:fill="DEEAF6"/>
          </w:tcPr>
          <w:p w14:paraId="674A1ACD" w14:textId="77777777" w:rsidR="00AA4259" w:rsidRDefault="001B440B">
            <w:pPr>
              <w:pStyle w:val="TableParagraph"/>
              <w:spacing w:line="206" w:lineRule="exact"/>
              <w:ind w:left="17" w:right="3"/>
              <w:jc w:val="center"/>
              <w:rPr>
                <w:rFonts w:ascii="Arial" w:hAnsi="Arial"/>
                <w:b/>
                <w:sz w:val="18"/>
              </w:rPr>
            </w:pPr>
            <w:r>
              <w:rPr>
                <w:rFonts w:ascii="Arial" w:hAnsi="Arial"/>
                <w:b/>
                <w:spacing w:val="-5"/>
                <w:sz w:val="18"/>
              </w:rPr>
              <w:t>Sí</w:t>
            </w:r>
          </w:p>
        </w:tc>
        <w:tc>
          <w:tcPr>
            <w:tcW w:w="2128" w:type="dxa"/>
            <w:tcBorders>
              <w:bottom w:val="single" w:sz="4" w:space="0" w:color="9CC2E4"/>
              <w:right w:val="single" w:sz="4" w:space="0" w:color="9CC2E4"/>
            </w:tcBorders>
            <w:shd w:val="clear" w:color="auto" w:fill="DEEAF6"/>
          </w:tcPr>
          <w:p w14:paraId="20F30AE8" w14:textId="77777777" w:rsidR="00AA4259" w:rsidRDefault="00AA4259">
            <w:pPr>
              <w:pStyle w:val="TableParagraph"/>
              <w:rPr>
                <w:rFonts w:ascii="Times New Roman"/>
                <w:sz w:val="16"/>
              </w:rPr>
            </w:pPr>
          </w:p>
        </w:tc>
      </w:tr>
      <w:tr w:rsidR="00AA4259" w14:paraId="0C9BA378" w14:textId="77777777">
        <w:trPr>
          <w:trHeight w:val="1240"/>
        </w:trPr>
        <w:tc>
          <w:tcPr>
            <w:tcW w:w="1345" w:type="dxa"/>
            <w:tcBorders>
              <w:top w:val="single" w:sz="4" w:space="0" w:color="9CC2E4"/>
              <w:left w:val="single" w:sz="4" w:space="0" w:color="9CC2E4"/>
              <w:bottom w:val="single" w:sz="4" w:space="0" w:color="9CC2E4"/>
            </w:tcBorders>
          </w:tcPr>
          <w:p w14:paraId="4EB66610"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tcPr>
          <w:p w14:paraId="46766302" w14:textId="77777777" w:rsidR="00AA4259" w:rsidRDefault="001B440B">
            <w:pPr>
              <w:pStyle w:val="TableParagraph"/>
              <w:spacing w:line="206" w:lineRule="exact"/>
              <w:ind w:right="125"/>
              <w:jc w:val="center"/>
              <w:rPr>
                <w:sz w:val="18"/>
              </w:rPr>
            </w:pPr>
            <w:r>
              <w:rPr>
                <w:spacing w:val="-4"/>
                <w:sz w:val="18"/>
              </w:rPr>
              <w:t>4.24</w:t>
            </w:r>
          </w:p>
        </w:tc>
        <w:tc>
          <w:tcPr>
            <w:tcW w:w="2534" w:type="dxa"/>
            <w:tcBorders>
              <w:top w:val="single" w:sz="4" w:space="0" w:color="9CC2E4"/>
              <w:bottom w:val="single" w:sz="4" w:space="0" w:color="9CC2E4"/>
            </w:tcBorders>
          </w:tcPr>
          <w:p w14:paraId="46C10C7B" w14:textId="77777777" w:rsidR="00AA4259" w:rsidRDefault="001B440B">
            <w:pPr>
              <w:pStyle w:val="TableParagraph"/>
              <w:ind w:left="132" w:right="99"/>
              <w:jc w:val="both"/>
              <w:rPr>
                <w:sz w:val="18"/>
              </w:rPr>
            </w:pPr>
            <w:r>
              <w:rPr>
                <w:sz w:val="18"/>
              </w:rPr>
              <w:t>El</w:t>
            </w:r>
            <w:r>
              <w:rPr>
                <w:spacing w:val="-12"/>
                <w:sz w:val="18"/>
              </w:rPr>
              <w:t xml:space="preserve"> </w:t>
            </w:r>
            <w:r>
              <w:rPr>
                <w:sz w:val="18"/>
              </w:rPr>
              <w:t>SGDEA</w:t>
            </w:r>
            <w:r>
              <w:rPr>
                <w:spacing w:val="-12"/>
                <w:sz w:val="18"/>
              </w:rPr>
              <w:t xml:space="preserve"> </w:t>
            </w:r>
            <w:r>
              <w:rPr>
                <w:sz w:val="18"/>
              </w:rPr>
              <w:t>debe</w:t>
            </w:r>
            <w:r>
              <w:rPr>
                <w:spacing w:val="-13"/>
                <w:sz w:val="18"/>
              </w:rPr>
              <w:t xml:space="preserve"> </w:t>
            </w:r>
            <w:r>
              <w:rPr>
                <w:sz w:val="18"/>
              </w:rPr>
              <w:t>generar</w:t>
            </w:r>
            <w:r>
              <w:rPr>
                <w:spacing w:val="-12"/>
                <w:sz w:val="18"/>
              </w:rPr>
              <w:t xml:space="preserve"> </w:t>
            </w:r>
            <w:r>
              <w:rPr>
                <w:sz w:val="18"/>
              </w:rPr>
              <w:t>una notificación y/o alerta al remitente cada vez que se registre la devolución de un documento</w:t>
            </w:r>
            <w:r>
              <w:rPr>
                <w:spacing w:val="26"/>
                <w:sz w:val="18"/>
              </w:rPr>
              <w:t xml:space="preserve"> </w:t>
            </w:r>
            <w:r>
              <w:rPr>
                <w:sz w:val="18"/>
              </w:rPr>
              <w:t>despachado</w:t>
            </w:r>
            <w:r>
              <w:rPr>
                <w:spacing w:val="29"/>
                <w:sz w:val="18"/>
              </w:rPr>
              <w:t xml:space="preserve"> </w:t>
            </w:r>
            <w:r>
              <w:rPr>
                <w:spacing w:val="-5"/>
                <w:sz w:val="18"/>
              </w:rPr>
              <w:t>por</w:t>
            </w:r>
          </w:p>
          <w:p w14:paraId="7708B2D5" w14:textId="77777777" w:rsidR="00AA4259" w:rsidRDefault="001B440B">
            <w:pPr>
              <w:pStyle w:val="TableParagraph"/>
              <w:spacing w:line="187" w:lineRule="exact"/>
              <w:ind w:left="132"/>
              <w:rPr>
                <w:sz w:val="18"/>
              </w:rPr>
            </w:pPr>
            <w:r>
              <w:rPr>
                <w:spacing w:val="-5"/>
                <w:sz w:val="18"/>
              </w:rPr>
              <w:t>él.</w:t>
            </w:r>
          </w:p>
        </w:tc>
        <w:tc>
          <w:tcPr>
            <w:tcW w:w="1483" w:type="dxa"/>
            <w:tcBorders>
              <w:top w:val="single" w:sz="4" w:space="0" w:color="9CC2E4"/>
              <w:bottom w:val="single" w:sz="4" w:space="0" w:color="9CC2E4"/>
            </w:tcBorders>
          </w:tcPr>
          <w:p w14:paraId="23C181A7" w14:textId="77777777" w:rsidR="00AA4259" w:rsidRDefault="001B440B">
            <w:pPr>
              <w:pStyle w:val="TableParagraph"/>
              <w:spacing w:line="206" w:lineRule="exact"/>
              <w:ind w:left="16" w:right="2"/>
              <w:jc w:val="center"/>
              <w:rPr>
                <w:sz w:val="18"/>
              </w:rPr>
            </w:pPr>
            <w:r>
              <w:rPr>
                <w:spacing w:val="-5"/>
                <w:sz w:val="18"/>
              </w:rPr>
              <w:t>Sí</w:t>
            </w:r>
          </w:p>
        </w:tc>
        <w:tc>
          <w:tcPr>
            <w:tcW w:w="1197" w:type="dxa"/>
            <w:tcBorders>
              <w:top w:val="single" w:sz="4" w:space="0" w:color="9CC2E4"/>
              <w:bottom w:val="single" w:sz="4" w:space="0" w:color="9CC2E4"/>
            </w:tcBorders>
          </w:tcPr>
          <w:p w14:paraId="5197A947" w14:textId="77777777" w:rsidR="00AA4259" w:rsidRDefault="001B440B">
            <w:pPr>
              <w:pStyle w:val="TableParagraph"/>
              <w:spacing w:line="206" w:lineRule="exact"/>
              <w:ind w:left="17" w:right="3"/>
              <w:jc w:val="center"/>
              <w:rPr>
                <w:rFonts w:ascii="Arial" w:hAnsi="Arial"/>
                <w:b/>
                <w:sz w:val="18"/>
              </w:rPr>
            </w:pPr>
            <w:r>
              <w:rPr>
                <w:rFonts w:ascii="Arial" w:hAnsi="Arial"/>
                <w:b/>
                <w:spacing w:val="-5"/>
                <w:sz w:val="18"/>
              </w:rPr>
              <w:t>Sí</w:t>
            </w:r>
          </w:p>
        </w:tc>
        <w:tc>
          <w:tcPr>
            <w:tcW w:w="2128" w:type="dxa"/>
            <w:tcBorders>
              <w:top w:val="single" w:sz="4" w:space="0" w:color="9CC2E4"/>
              <w:bottom w:val="single" w:sz="4" w:space="0" w:color="9CC2E4"/>
              <w:right w:val="single" w:sz="4" w:space="0" w:color="9CC2E4"/>
            </w:tcBorders>
          </w:tcPr>
          <w:p w14:paraId="4245D8D1" w14:textId="77777777" w:rsidR="00AA4259" w:rsidRDefault="001B440B">
            <w:pPr>
              <w:pStyle w:val="TableParagraph"/>
              <w:ind w:left="115" w:right="162"/>
              <w:rPr>
                <w:sz w:val="18"/>
              </w:rPr>
            </w:pPr>
            <w:r>
              <w:rPr>
                <w:sz w:val="18"/>
              </w:rPr>
              <w:t>Aunque</w:t>
            </w:r>
            <w:r>
              <w:rPr>
                <w:spacing w:val="-13"/>
                <w:sz w:val="18"/>
              </w:rPr>
              <w:t xml:space="preserve"> </w:t>
            </w:r>
            <w:r>
              <w:rPr>
                <w:sz w:val="18"/>
              </w:rPr>
              <w:t>estos</w:t>
            </w:r>
            <w:r>
              <w:rPr>
                <w:spacing w:val="-12"/>
                <w:sz w:val="18"/>
              </w:rPr>
              <w:t xml:space="preserve"> </w:t>
            </w:r>
            <w:r>
              <w:rPr>
                <w:sz w:val="18"/>
              </w:rPr>
              <w:t>son</w:t>
            </w:r>
            <w:r>
              <w:rPr>
                <w:spacing w:val="-12"/>
                <w:sz w:val="18"/>
              </w:rPr>
              <w:t xml:space="preserve"> </w:t>
            </w:r>
            <w:r>
              <w:rPr>
                <w:sz w:val="18"/>
              </w:rPr>
              <w:t xml:space="preserve">solo para comunicaciones </w:t>
            </w:r>
            <w:r>
              <w:rPr>
                <w:spacing w:val="-2"/>
                <w:sz w:val="18"/>
              </w:rPr>
              <w:t>internas.</w:t>
            </w:r>
          </w:p>
        </w:tc>
      </w:tr>
      <w:tr w:rsidR="00AA4259" w14:paraId="77CA8B7F" w14:textId="77777777">
        <w:trPr>
          <w:trHeight w:val="1036"/>
        </w:trPr>
        <w:tc>
          <w:tcPr>
            <w:tcW w:w="1345" w:type="dxa"/>
            <w:tcBorders>
              <w:top w:val="single" w:sz="4" w:space="0" w:color="9CC2E4"/>
              <w:left w:val="single" w:sz="4" w:space="0" w:color="9CC2E4"/>
              <w:bottom w:val="single" w:sz="4" w:space="0" w:color="9CC2E4"/>
            </w:tcBorders>
            <w:shd w:val="clear" w:color="auto" w:fill="DEEAF6"/>
          </w:tcPr>
          <w:p w14:paraId="49DAE864"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shd w:val="clear" w:color="auto" w:fill="DEEAF6"/>
          </w:tcPr>
          <w:p w14:paraId="6E122E33" w14:textId="77777777" w:rsidR="00AA4259" w:rsidRDefault="001B440B">
            <w:pPr>
              <w:pStyle w:val="TableParagraph"/>
              <w:spacing w:line="206" w:lineRule="exact"/>
              <w:ind w:right="125"/>
              <w:jc w:val="center"/>
              <w:rPr>
                <w:sz w:val="18"/>
              </w:rPr>
            </w:pPr>
            <w:r>
              <w:rPr>
                <w:spacing w:val="-4"/>
                <w:sz w:val="18"/>
              </w:rPr>
              <w:t>4.25</w:t>
            </w:r>
          </w:p>
        </w:tc>
        <w:tc>
          <w:tcPr>
            <w:tcW w:w="2534" w:type="dxa"/>
            <w:tcBorders>
              <w:top w:val="single" w:sz="4" w:space="0" w:color="9CC2E4"/>
              <w:bottom w:val="single" w:sz="4" w:space="0" w:color="9CC2E4"/>
            </w:tcBorders>
            <w:shd w:val="clear" w:color="auto" w:fill="DEEAF6"/>
          </w:tcPr>
          <w:p w14:paraId="4A834D9E" w14:textId="77777777" w:rsidR="00AA4259" w:rsidRDefault="001B440B">
            <w:pPr>
              <w:pStyle w:val="TableParagraph"/>
              <w:ind w:left="132" w:right="99"/>
              <w:jc w:val="both"/>
              <w:rPr>
                <w:sz w:val="18"/>
              </w:rPr>
            </w:pPr>
            <w:r>
              <w:rPr>
                <w:sz w:val="18"/>
              </w:rPr>
              <w:t>El SGDEA debe generar notificaciones y/o alertas sobre</w:t>
            </w:r>
            <w:r>
              <w:rPr>
                <w:spacing w:val="78"/>
                <w:w w:val="150"/>
                <w:sz w:val="18"/>
              </w:rPr>
              <w:t xml:space="preserve"> </w:t>
            </w:r>
            <w:r>
              <w:rPr>
                <w:sz w:val="18"/>
              </w:rPr>
              <w:t>plazos</w:t>
            </w:r>
            <w:r>
              <w:rPr>
                <w:spacing w:val="79"/>
                <w:w w:val="150"/>
                <w:sz w:val="18"/>
              </w:rPr>
              <w:t xml:space="preserve"> </w:t>
            </w:r>
            <w:r>
              <w:rPr>
                <w:sz w:val="18"/>
              </w:rPr>
              <w:t>de</w:t>
            </w:r>
            <w:r>
              <w:rPr>
                <w:spacing w:val="78"/>
                <w:w w:val="150"/>
                <w:sz w:val="18"/>
              </w:rPr>
              <w:t xml:space="preserve"> </w:t>
            </w:r>
            <w:r>
              <w:rPr>
                <w:spacing w:val="-2"/>
                <w:sz w:val="18"/>
              </w:rPr>
              <w:t>entrega,</w:t>
            </w:r>
          </w:p>
          <w:p w14:paraId="2A45803D" w14:textId="77777777" w:rsidR="00AA4259" w:rsidRDefault="001B440B">
            <w:pPr>
              <w:pStyle w:val="TableParagraph"/>
              <w:spacing w:line="206" w:lineRule="exact"/>
              <w:ind w:left="132" w:right="101"/>
              <w:jc w:val="both"/>
              <w:rPr>
                <w:sz w:val="18"/>
              </w:rPr>
            </w:pPr>
            <w:r>
              <w:rPr>
                <w:sz w:val="18"/>
              </w:rPr>
              <w:t xml:space="preserve">próximos a vencer y </w:t>
            </w:r>
            <w:r>
              <w:rPr>
                <w:spacing w:val="-2"/>
                <w:sz w:val="18"/>
              </w:rPr>
              <w:t>vencidos.</w:t>
            </w:r>
          </w:p>
        </w:tc>
        <w:tc>
          <w:tcPr>
            <w:tcW w:w="1483" w:type="dxa"/>
            <w:tcBorders>
              <w:top w:val="single" w:sz="4" w:space="0" w:color="9CC2E4"/>
              <w:bottom w:val="single" w:sz="4" w:space="0" w:color="9CC2E4"/>
            </w:tcBorders>
            <w:shd w:val="clear" w:color="auto" w:fill="DEEAF6"/>
          </w:tcPr>
          <w:p w14:paraId="475575D5" w14:textId="77777777" w:rsidR="00AA4259" w:rsidRDefault="001B440B">
            <w:pPr>
              <w:pStyle w:val="TableParagraph"/>
              <w:spacing w:line="206" w:lineRule="exact"/>
              <w:ind w:left="16" w:right="2"/>
              <w:jc w:val="center"/>
              <w:rPr>
                <w:sz w:val="18"/>
              </w:rPr>
            </w:pPr>
            <w:r>
              <w:rPr>
                <w:spacing w:val="-5"/>
                <w:sz w:val="18"/>
              </w:rPr>
              <w:t>Sí</w:t>
            </w:r>
          </w:p>
        </w:tc>
        <w:tc>
          <w:tcPr>
            <w:tcW w:w="1197" w:type="dxa"/>
            <w:tcBorders>
              <w:top w:val="single" w:sz="4" w:space="0" w:color="9CC2E4"/>
              <w:bottom w:val="single" w:sz="4" w:space="0" w:color="9CC2E4"/>
            </w:tcBorders>
            <w:shd w:val="clear" w:color="auto" w:fill="DEEAF6"/>
          </w:tcPr>
          <w:p w14:paraId="349645C5" w14:textId="77777777" w:rsidR="00AA4259" w:rsidRDefault="001B440B">
            <w:pPr>
              <w:pStyle w:val="TableParagraph"/>
              <w:spacing w:line="206" w:lineRule="exact"/>
              <w:ind w:left="17" w:right="3"/>
              <w:jc w:val="center"/>
              <w:rPr>
                <w:rFonts w:ascii="Arial" w:hAnsi="Arial"/>
                <w:b/>
                <w:sz w:val="18"/>
              </w:rPr>
            </w:pPr>
            <w:r>
              <w:rPr>
                <w:rFonts w:ascii="Arial" w:hAnsi="Arial"/>
                <w:b/>
                <w:spacing w:val="-5"/>
                <w:sz w:val="18"/>
              </w:rPr>
              <w:t>Sí</w:t>
            </w:r>
          </w:p>
        </w:tc>
        <w:tc>
          <w:tcPr>
            <w:tcW w:w="2128" w:type="dxa"/>
            <w:tcBorders>
              <w:top w:val="single" w:sz="4" w:space="0" w:color="9CC2E4"/>
              <w:bottom w:val="single" w:sz="4" w:space="0" w:color="9CC2E4"/>
              <w:right w:val="single" w:sz="4" w:space="0" w:color="9CC2E4"/>
            </w:tcBorders>
            <w:shd w:val="clear" w:color="auto" w:fill="DEEAF6"/>
          </w:tcPr>
          <w:p w14:paraId="03FF64CC" w14:textId="77777777" w:rsidR="00AA4259" w:rsidRDefault="00AA4259">
            <w:pPr>
              <w:pStyle w:val="TableParagraph"/>
              <w:rPr>
                <w:rFonts w:ascii="Times New Roman"/>
                <w:sz w:val="16"/>
              </w:rPr>
            </w:pPr>
          </w:p>
        </w:tc>
      </w:tr>
      <w:tr w:rsidR="00AA4259" w14:paraId="4887F64C" w14:textId="77777777">
        <w:trPr>
          <w:trHeight w:val="1240"/>
        </w:trPr>
        <w:tc>
          <w:tcPr>
            <w:tcW w:w="1345" w:type="dxa"/>
            <w:tcBorders>
              <w:top w:val="single" w:sz="4" w:space="0" w:color="9CC2E4"/>
              <w:left w:val="single" w:sz="4" w:space="0" w:color="9CC2E4"/>
              <w:bottom w:val="single" w:sz="4" w:space="0" w:color="9CC2E4"/>
            </w:tcBorders>
          </w:tcPr>
          <w:p w14:paraId="3056797B"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tcPr>
          <w:p w14:paraId="007F1E5B" w14:textId="77777777" w:rsidR="00AA4259" w:rsidRDefault="001B440B">
            <w:pPr>
              <w:pStyle w:val="TableParagraph"/>
              <w:spacing w:line="206" w:lineRule="exact"/>
              <w:ind w:right="125"/>
              <w:jc w:val="center"/>
              <w:rPr>
                <w:sz w:val="18"/>
              </w:rPr>
            </w:pPr>
            <w:r>
              <w:rPr>
                <w:spacing w:val="-4"/>
                <w:sz w:val="18"/>
              </w:rPr>
              <w:t>4.26</w:t>
            </w:r>
          </w:p>
        </w:tc>
        <w:tc>
          <w:tcPr>
            <w:tcW w:w="2534" w:type="dxa"/>
            <w:tcBorders>
              <w:top w:val="single" w:sz="4" w:space="0" w:color="9CC2E4"/>
              <w:bottom w:val="single" w:sz="4" w:space="0" w:color="9CC2E4"/>
            </w:tcBorders>
          </w:tcPr>
          <w:p w14:paraId="27BC4527" w14:textId="77777777" w:rsidR="00AA4259" w:rsidRDefault="001B440B">
            <w:pPr>
              <w:pStyle w:val="TableParagraph"/>
              <w:ind w:left="132" w:right="100"/>
              <w:jc w:val="both"/>
              <w:rPr>
                <w:sz w:val="18"/>
              </w:rPr>
            </w:pPr>
            <w:r>
              <w:rPr>
                <w:sz w:val="18"/>
              </w:rPr>
              <w:t>El</w:t>
            </w:r>
            <w:r>
              <w:rPr>
                <w:spacing w:val="-15"/>
                <w:sz w:val="18"/>
              </w:rPr>
              <w:t xml:space="preserve"> </w:t>
            </w:r>
            <w:r>
              <w:rPr>
                <w:sz w:val="18"/>
              </w:rPr>
              <w:t>SGDEA</w:t>
            </w:r>
            <w:r>
              <w:rPr>
                <w:spacing w:val="-12"/>
                <w:sz w:val="18"/>
              </w:rPr>
              <w:t xml:space="preserve"> </w:t>
            </w:r>
            <w:r>
              <w:rPr>
                <w:sz w:val="18"/>
              </w:rPr>
              <w:t>debería</w:t>
            </w:r>
            <w:r>
              <w:rPr>
                <w:spacing w:val="-13"/>
                <w:sz w:val="18"/>
              </w:rPr>
              <w:t xml:space="preserve"> </w:t>
            </w:r>
            <w:r>
              <w:rPr>
                <w:sz w:val="18"/>
              </w:rPr>
              <w:t>realizar</w:t>
            </w:r>
            <w:r>
              <w:rPr>
                <w:spacing w:val="-12"/>
                <w:sz w:val="18"/>
              </w:rPr>
              <w:t xml:space="preserve"> </w:t>
            </w:r>
            <w:r>
              <w:rPr>
                <w:sz w:val="18"/>
              </w:rPr>
              <w:t>la integración con el sistema del proveedor de servicios postales para consultar los reportes</w:t>
            </w:r>
            <w:r>
              <w:rPr>
                <w:spacing w:val="71"/>
                <w:sz w:val="18"/>
              </w:rPr>
              <w:t xml:space="preserve">  </w:t>
            </w:r>
            <w:r>
              <w:rPr>
                <w:sz w:val="18"/>
              </w:rPr>
              <w:t>de</w:t>
            </w:r>
            <w:r>
              <w:rPr>
                <w:spacing w:val="71"/>
                <w:sz w:val="18"/>
              </w:rPr>
              <w:t xml:space="preserve">  </w:t>
            </w:r>
            <w:r>
              <w:rPr>
                <w:sz w:val="18"/>
              </w:rPr>
              <w:t>entrega</w:t>
            </w:r>
            <w:r>
              <w:rPr>
                <w:spacing w:val="71"/>
                <w:sz w:val="18"/>
              </w:rPr>
              <w:t xml:space="preserve">  </w:t>
            </w:r>
            <w:r>
              <w:rPr>
                <w:spacing w:val="-10"/>
                <w:sz w:val="18"/>
              </w:rPr>
              <w:t>y</w:t>
            </w:r>
          </w:p>
          <w:p w14:paraId="7CB5B691" w14:textId="77777777" w:rsidR="00AA4259" w:rsidRDefault="001B440B">
            <w:pPr>
              <w:pStyle w:val="TableParagraph"/>
              <w:spacing w:line="187" w:lineRule="exact"/>
              <w:ind w:left="132"/>
              <w:rPr>
                <w:sz w:val="18"/>
              </w:rPr>
            </w:pPr>
            <w:r>
              <w:rPr>
                <w:spacing w:val="-2"/>
                <w:sz w:val="18"/>
              </w:rPr>
              <w:t>devolución.</w:t>
            </w:r>
          </w:p>
        </w:tc>
        <w:tc>
          <w:tcPr>
            <w:tcW w:w="1483" w:type="dxa"/>
            <w:tcBorders>
              <w:top w:val="single" w:sz="4" w:space="0" w:color="9CC2E4"/>
              <w:bottom w:val="single" w:sz="4" w:space="0" w:color="9CC2E4"/>
            </w:tcBorders>
          </w:tcPr>
          <w:p w14:paraId="6229D65E" w14:textId="77777777" w:rsidR="00AA4259" w:rsidRDefault="001B440B">
            <w:pPr>
              <w:pStyle w:val="TableParagraph"/>
              <w:spacing w:line="206" w:lineRule="exact"/>
              <w:ind w:left="16" w:right="4"/>
              <w:jc w:val="center"/>
              <w:rPr>
                <w:sz w:val="18"/>
              </w:rPr>
            </w:pPr>
            <w:r>
              <w:rPr>
                <w:spacing w:val="-5"/>
                <w:sz w:val="18"/>
              </w:rPr>
              <w:t>NO</w:t>
            </w:r>
          </w:p>
        </w:tc>
        <w:tc>
          <w:tcPr>
            <w:tcW w:w="1197" w:type="dxa"/>
            <w:tcBorders>
              <w:top w:val="single" w:sz="4" w:space="0" w:color="9CC2E4"/>
              <w:bottom w:val="single" w:sz="4" w:space="0" w:color="9CC2E4"/>
            </w:tcBorders>
          </w:tcPr>
          <w:p w14:paraId="7A11B5C7" w14:textId="77777777" w:rsidR="00AA4259" w:rsidRDefault="001B440B">
            <w:pPr>
              <w:pStyle w:val="TableParagraph"/>
              <w:spacing w:line="206" w:lineRule="exact"/>
              <w:ind w:left="17" w:right="1"/>
              <w:jc w:val="center"/>
              <w:rPr>
                <w:rFonts w:ascii="Arial"/>
                <w:b/>
                <w:sz w:val="18"/>
              </w:rPr>
            </w:pPr>
            <w:r>
              <w:rPr>
                <w:rFonts w:ascii="Arial"/>
                <w:b/>
                <w:spacing w:val="-5"/>
                <w:sz w:val="18"/>
              </w:rPr>
              <w:t>No</w:t>
            </w:r>
          </w:p>
        </w:tc>
        <w:tc>
          <w:tcPr>
            <w:tcW w:w="2128" w:type="dxa"/>
            <w:tcBorders>
              <w:top w:val="single" w:sz="4" w:space="0" w:color="9CC2E4"/>
              <w:bottom w:val="single" w:sz="4" w:space="0" w:color="9CC2E4"/>
              <w:right w:val="single" w:sz="4" w:space="0" w:color="9CC2E4"/>
            </w:tcBorders>
          </w:tcPr>
          <w:p w14:paraId="14778723" w14:textId="77777777" w:rsidR="00AA4259" w:rsidRDefault="001B440B">
            <w:pPr>
              <w:pStyle w:val="TableParagraph"/>
              <w:ind w:left="115" w:right="162"/>
              <w:rPr>
                <w:sz w:val="18"/>
              </w:rPr>
            </w:pPr>
            <w:r>
              <w:rPr>
                <w:sz w:val="18"/>
              </w:rPr>
              <w:t>Esta</w:t>
            </w:r>
            <w:r>
              <w:rPr>
                <w:spacing w:val="-13"/>
                <w:sz w:val="18"/>
              </w:rPr>
              <w:t xml:space="preserve"> </w:t>
            </w:r>
            <w:r>
              <w:rPr>
                <w:sz w:val="18"/>
              </w:rPr>
              <w:t>integración</w:t>
            </w:r>
            <w:r>
              <w:rPr>
                <w:spacing w:val="-12"/>
                <w:sz w:val="18"/>
              </w:rPr>
              <w:t xml:space="preserve"> </w:t>
            </w:r>
            <w:r>
              <w:rPr>
                <w:sz w:val="18"/>
              </w:rPr>
              <w:t>no</w:t>
            </w:r>
            <w:r>
              <w:rPr>
                <w:spacing w:val="-13"/>
                <w:sz w:val="18"/>
              </w:rPr>
              <w:t xml:space="preserve"> </w:t>
            </w:r>
            <w:r>
              <w:rPr>
                <w:sz w:val="18"/>
              </w:rPr>
              <w:t xml:space="preserve">se pudo evidenciar o </w:t>
            </w:r>
            <w:r>
              <w:rPr>
                <w:spacing w:val="-2"/>
                <w:sz w:val="18"/>
              </w:rPr>
              <w:t>verificar.</w:t>
            </w:r>
          </w:p>
        </w:tc>
      </w:tr>
      <w:tr w:rsidR="00AA4259" w14:paraId="004B3B24" w14:textId="77777777">
        <w:trPr>
          <w:trHeight w:val="1864"/>
        </w:trPr>
        <w:tc>
          <w:tcPr>
            <w:tcW w:w="1345" w:type="dxa"/>
            <w:tcBorders>
              <w:top w:val="single" w:sz="4" w:space="0" w:color="9CC2E4"/>
              <w:left w:val="single" w:sz="4" w:space="0" w:color="9CC2E4"/>
              <w:bottom w:val="single" w:sz="4" w:space="0" w:color="9CC2E4"/>
            </w:tcBorders>
            <w:shd w:val="clear" w:color="auto" w:fill="DEEAF6"/>
          </w:tcPr>
          <w:p w14:paraId="23009E5F"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shd w:val="clear" w:color="auto" w:fill="DEEAF6"/>
          </w:tcPr>
          <w:p w14:paraId="69C87767" w14:textId="77777777" w:rsidR="00AA4259" w:rsidRDefault="001B440B">
            <w:pPr>
              <w:pStyle w:val="TableParagraph"/>
              <w:spacing w:line="206" w:lineRule="exact"/>
              <w:ind w:right="125"/>
              <w:jc w:val="center"/>
              <w:rPr>
                <w:sz w:val="18"/>
              </w:rPr>
            </w:pPr>
            <w:r>
              <w:rPr>
                <w:spacing w:val="-4"/>
                <w:sz w:val="18"/>
              </w:rPr>
              <w:t>4.27</w:t>
            </w:r>
          </w:p>
        </w:tc>
        <w:tc>
          <w:tcPr>
            <w:tcW w:w="2534" w:type="dxa"/>
            <w:tcBorders>
              <w:top w:val="single" w:sz="4" w:space="0" w:color="9CC2E4"/>
              <w:bottom w:val="single" w:sz="4" w:space="0" w:color="9CC2E4"/>
            </w:tcBorders>
            <w:shd w:val="clear" w:color="auto" w:fill="DEEAF6"/>
          </w:tcPr>
          <w:p w14:paraId="4A99A2E7" w14:textId="77777777" w:rsidR="00AA4259" w:rsidRDefault="001B440B">
            <w:pPr>
              <w:pStyle w:val="TableParagraph"/>
              <w:ind w:left="132" w:right="100"/>
              <w:jc w:val="both"/>
              <w:rPr>
                <w:sz w:val="18"/>
              </w:rPr>
            </w:pPr>
            <w:r>
              <w:rPr>
                <w:sz w:val="18"/>
              </w:rPr>
              <w:t>El SGDEA podría asignar a cada envío postal una tarifa parametrizada,</w:t>
            </w:r>
            <w:r>
              <w:rPr>
                <w:spacing w:val="-11"/>
                <w:sz w:val="18"/>
              </w:rPr>
              <w:t xml:space="preserve"> </w:t>
            </w:r>
            <w:r>
              <w:rPr>
                <w:sz w:val="18"/>
              </w:rPr>
              <w:t>un</w:t>
            </w:r>
            <w:r>
              <w:rPr>
                <w:spacing w:val="-10"/>
                <w:sz w:val="18"/>
              </w:rPr>
              <w:t xml:space="preserve"> </w:t>
            </w:r>
            <w:r>
              <w:rPr>
                <w:sz w:val="18"/>
              </w:rPr>
              <w:t>tiempo</w:t>
            </w:r>
            <w:r>
              <w:rPr>
                <w:spacing w:val="-10"/>
                <w:sz w:val="18"/>
              </w:rPr>
              <w:t xml:space="preserve"> </w:t>
            </w:r>
            <w:r>
              <w:rPr>
                <w:sz w:val="18"/>
              </w:rPr>
              <w:t>de entrega esperado, la fecha de entrega efectiva, los eventos de redistribución o devolución</w:t>
            </w:r>
            <w:r>
              <w:rPr>
                <w:spacing w:val="70"/>
                <w:sz w:val="18"/>
              </w:rPr>
              <w:t xml:space="preserve">   </w:t>
            </w:r>
            <w:r>
              <w:rPr>
                <w:sz w:val="18"/>
              </w:rPr>
              <w:t>y</w:t>
            </w:r>
            <w:r>
              <w:rPr>
                <w:spacing w:val="70"/>
                <w:sz w:val="18"/>
              </w:rPr>
              <w:t xml:space="preserve">   </w:t>
            </w:r>
            <w:r>
              <w:rPr>
                <w:spacing w:val="-2"/>
                <w:sz w:val="18"/>
              </w:rPr>
              <w:t>generar</w:t>
            </w:r>
          </w:p>
          <w:p w14:paraId="030B54C2" w14:textId="77777777" w:rsidR="00AA4259" w:rsidRDefault="001B440B">
            <w:pPr>
              <w:pStyle w:val="TableParagraph"/>
              <w:spacing w:line="206" w:lineRule="exact"/>
              <w:ind w:left="132" w:right="101"/>
              <w:jc w:val="both"/>
              <w:rPr>
                <w:sz w:val="18"/>
              </w:rPr>
            </w:pPr>
            <w:r>
              <w:rPr>
                <w:sz w:val="18"/>
              </w:rPr>
              <w:t xml:space="preserve">reportes de costo del </w:t>
            </w:r>
            <w:r>
              <w:rPr>
                <w:spacing w:val="-2"/>
                <w:sz w:val="18"/>
              </w:rPr>
              <w:t>servicio.</w:t>
            </w:r>
          </w:p>
        </w:tc>
        <w:tc>
          <w:tcPr>
            <w:tcW w:w="1483" w:type="dxa"/>
            <w:tcBorders>
              <w:top w:val="single" w:sz="4" w:space="0" w:color="9CC2E4"/>
              <w:bottom w:val="single" w:sz="4" w:space="0" w:color="9CC2E4"/>
            </w:tcBorders>
            <w:shd w:val="clear" w:color="auto" w:fill="DEEAF6"/>
          </w:tcPr>
          <w:p w14:paraId="64BF4BF9" w14:textId="77777777" w:rsidR="00AA4259" w:rsidRDefault="001B440B">
            <w:pPr>
              <w:pStyle w:val="TableParagraph"/>
              <w:spacing w:line="206" w:lineRule="exact"/>
              <w:ind w:left="16" w:right="4"/>
              <w:jc w:val="center"/>
              <w:rPr>
                <w:sz w:val="18"/>
              </w:rPr>
            </w:pPr>
            <w:r>
              <w:rPr>
                <w:spacing w:val="-5"/>
                <w:sz w:val="18"/>
              </w:rPr>
              <w:t>NO</w:t>
            </w:r>
          </w:p>
        </w:tc>
        <w:tc>
          <w:tcPr>
            <w:tcW w:w="1197" w:type="dxa"/>
            <w:tcBorders>
              <w:top w:val="single" w:sz="4" w:space="0" w:color="9CC2E4"/>
              <w:bottom w:val="single" w:sz="4" w:space="0" w:color="9CC2E4"/>
            </w:tcBorders>
            <w:shd w:val="clear" w:color="auto" w:fill="DEEAF6"/>
          </w:tcPr>
          <w:p w14:paraId="19D283D3" w14:textId="77777777" w:rsidR="00AA4259" w:rsidRDefault="001B440B">
            <w:pPr>
              <w:pStyle w:val="TableParagraph"/>
              <w:spacing w:line="206" w:lineRule="exact"/>
              <w:ind w:left="17" w:right="1"/>
              <w:jc w:val="center"/>
              <w:rPr>
                <w:rFonts w:ascii="Arial"/>
                <w:b/>
                <w:sz w:val="18"/>
              </w:rPr>
            </w:pPr>
            <w:r>
              <w:rPr>
                <w:rFonts w:ascii="Arial"/>
                <w:b/>
                <w:spacing w:val="-5"/>
                <w:sz w:val="18"/>
              </w:rPr>
              <w:t>No</w:t>
            </w:r>
          </w:p>
        </w:tc>
        <w:tc>
          <w:tcPr>
            <w:tcW w:w="2128" w:type="dxa"/>
            <w:tcBorders>
              <w:top w:val="single" w:sz="4" w:space="0" w:color="9CC2E4"/>
              <w:bottom w:val="single" w:sz="4" w:space="0" w:color="9CC2E4"/>
              <w:right w:val="single" w:sz="4" w:space="0" w:color="9CC2E4"/>
            </w:tcBorders>
            <w:shd w:val="clear" w:color="auto" w:fill="DEEAF6"/>
          </w:tcPr>
          <w:p w14:paraId="3C180381" w14:textId="77777777" w:rsidR="00AA4259" w:rsidRDefault="001B440B">
            <w:pPr>
              <w:pStyle w:val="TableParagraph"/>
              <w:ind w:left="115" w:right="162"/>
              <w:rPr>
                <w:sz w:val="18"/>
              </w:rPr>
            </w:pPr>
            <w:r>
              <w:rPr>
                <w:sz w:val="18"/>
              </w:rPr>
              <w:t>Esta</w:t>
            </w:r>
            <w:r>
              <w:rPr>
                <w:spacing w:val="-13"/>
                <w:sz w:val="18"/>
              </w:rPr>
              <w:t xml:space="preserve"> </w:t>
            </w:r>
            <w:r>
              <w:rPr>
                <w:sz w:val="18"/>
              </w:rPr>
              <w:t>integración</w:t>
            </w:r>
            <w:r>
              <w:rPr>
                <w:spacing w:val="-12"/>
                <w:sz w:val="18"/>
              </w:rPr>
              <w:t xml:space="preserve"> </w:t>
            </w:r>
            <w:r>
              <w:rPr>
                <w:sz w:val="18"/>
              </w:rPr>
              <w:t>no</w:t>
            </w:r>
            <w:r>
              <w:rPr>
                <w:spacing w:val="-13"/>
                <w:sz w:val="18"/>
              </w:rPr>
              <w:t xml:space="preserve"> </w:t>
            </w:r>
            <w:r>
              <w:rPr>
                <w:sz w:val="18"/>
              </w:rPr>
              <w:t xml:space="preserve">se pudo evidenciar o </w:t>
            </w:r>
            <w:r>
              <w:rPr>
                <w:spacing w:val="-2"/>
                <w:sz w:val="18"/>
              </w:rPr>
              <w:t>verificar.</w:t>
            </w:r>
          </w:p>
        </w:tc>
      </w:tr>
      <w:tr w:rsidR="00AA4259" w14:paraId="3C7D9F94" w14:textId="77777777">
        <w:trPr>
          <w:trHeight w:val="2690"/>
        </w:trPr>
        <w:tc>
          <w:tcPr>
            <w:tcW w:w="1345" w:type="dxa"/>
            <w:tcBorders>
              <w:top w:val="single" w:sz="4" w:space="0" w:color="9CC2E4"/>
              <w:left w:val="single" w:sz="4" w:space="0" w:color="9CC2E4"/>
              <w:bottom w:val="single" w:sz="4" w:space="0" w:color="9CC2E4"/>
            </w:tcBorders>
          </w:tcPr>
          <w:p w14:paraId="61288E4C"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tcPr>
          <w:p w14:paraId="6BE7D89E" w14:textId="77777777" w:rsidR="00AA4259" w:rsidRDefault="001B440B">
            <w:pPr>
              <w:pStyle w:val="TableParagraph"/>
              <w:spacing w:line="207" w:lineRule="exact"/>
              <w:ind w:right="125"/>
              <w:jc w:val="center"/>
              <w:rPr>
                <w:sz w:val="18"/>
              </w:rPr>
            </w:pPr>
            <w:r>
              <w:rPr>
                <w:spacing w:val="-4"/>
                <w:sz w:val="18"/>
              </w:rPr>
              <w:t>4.28</w:t>
            </w:r>
          </w:p>
        </w:tc>
        <w:tc>
          <w:tcPr>
            <w:tcW w:w="2534" w:type="dxa"/>
            <w:tcBorders>
              <w:top w:val="single" w:sz="4" w:space="0" w:color="9CC2E4"/>
              <w:bottom w:val="single" w:sz="4" w:space="0" w:color="9CC2E4"/>
            </w:tcBorders>
          </w:tcPr>
          <w:p w14:paraId="386E19EA" w14:textId="77777777" w:rsidR="00AA4259" w:rsidRDefault="001B440B">
            <w:pPr>
              <w:pStyle w:val="TableParagraph"/>
              <w:ind w:left="132" w:right="100"/>
              <w:jc w:val="both"/>
              <w:rPr>
                <w:sz w:val="18"/>
              </w:rPr>
            </w:pPr>
            <w:r>
              <w:rPr>
                <w:sz w:val="18"/>
              </w:rPr>
              <w:t>El SGDEA debe permitir la anulación de un radicado registrando los metadatos del requisito 4.1 “Datos de anulación", generando el acta</w:t>
            </w:r>
            <w:r>
              <w:rPr>
                <w:spacing w:val="66"/>
                <w:sz w:val="18"/>
              </w:rPr>
              <w:t xml:space="preserve">    </w:t>
            </w:r>
            <w:r>
              <w:rPr>
                <w:sz w:val="18"/>
              </w:rPr>
              <w:t>de</w:t>
            </w:r>
            <w:r>
              <w:rPr>
                <w:spacing w:val="67"/>
                <w:sz w:val="18"/>
              </w:rPr>
              <w:t xml:space="preserve">    </w:t>
            </w:r>
            <w:r>
              <w:rPr>
                <w:spacing w:val="-2"/>
                <w:sz w:val="18"/>
              </w:rPr>
              <w:t>anulación.</w:t>
            </w:r>
          </w:p>
          <w:p w14:paraId="72E4EADD" w14:textId="77777777" w:rsidR="00AA4259" w:rsidRDefault="001B440B">
            <w:pPr>
              <w:pStyle w:val="TableParagraph"/>
              <w:spacing w:before="205"/>
              <w:ind w:left="132" w:right="98"/>
              <w:jc w:val="both"/>
              <w:rPr>
                <w:sz w:val="18"/>
              </w:rPr>
            </w:pPr>
            <w:r>
              <w:rPr>
                <w:rFonts w:ascii="Arial" w:hAnsi="Arial"/>
                <w:b/>
                <w:sz w:val="18"/>
              </w:rPr>
              <w:t xml:space="preserve">Nota: </w:t>
            </w:r>
            <w:r>
              <w:rPr>
                <w:sz w:val="18"/>
              </w:rPr>
              <w:t>El acta de anulación debe contender numeración o consecutivo (</w:t>
            </w:r>
            <w:r>
              <w:rPr>
                <w:rFonts w:ascii="Arial" w:hAnsi="Arial"/>
                <w:b/>
                <w:sz w:val="18"/>
              </w:rPr>
              <w:t>conforme al requisitos 4.5</w:t>
            </w:r>
            <w:r>
              <w:rPr>
                <w:sz w:val="18"/>
              </w:rPr>
              <w:t>) y se generará</w:t>
            </w:r>
            <w:r>
              <w:rPr>
                <w:spacing w:val="67"/>
                <w:sz w:val="18"/>
              </w:rPr>
              <w:t xml:space="preserve"> </w:t>
            </w:r>
            <w:r>
              <w:rPr>
                <w:sz w:val="18"/>
              </w:rPr>
              <w:t>de</w:t>
            </w:r>
            <w:r>
              <w:rPr>
                <w:spacing w:val="69"/>
                <w:sz w:val="18"/>
              </w:rPr>
              <w:t xml:space="preserve"> </w:t>
            </w:r>
            <w:r>
              <w:rPr>
                <w:sz w:val="18"/>
              </w:rPr>
              <w:t>acuerdo</w:t>
            </w:r>
            <w:r>
              <w:rPr>
                <w:spacing w:val="70"/>
                <w:sz w:val="18"/>
              </w:rPr>
              <w:t xml:space="preserve"> </w:t>
            </w:r>
            <w:r>
              <w:rPr>
                <w:sz w:val="18"/>
              </w:rPr>
              <w:t>a</w:t>
            </w:r>
            <w:r>
              <w:rPr>
                <w:spacing w:val="68"/>
                <w:sz w:val="18"/>
              </w:rPr>
              <w:t xml:space="preserve"> </w:t>
            </w:r>
            <w:r>
              <w:rPr>
                <w:spacing w:val="-5"/>
                <w:sz w:val="18"/>
              </w:rPr>
              <w:t>la</w:t>
            </w:r>
          </w:p>
          <w:p w14:paraId="53131DB7" w14:textId="77777777" w:rsidR="00AA4259" w:rsidRDefault="001B440B">
            <w:pPr>
              <w:pStyle w:val="TableParagraph"/>
              <w:spacing w:before="1" w:line="187" w:lineRule="exact"/>
              <w:ind w:left="132"/>
              <w:jc w:val="both"/>
              <w:rPr>
                <w:sz w:val="18"/>
              </w:rPr>
            </w:pPr>
            <w:r>
              <w:rPr>
                <w:sz w:val="18"/>
              </w:rPr>
              <w:t>periodicidad</w:t>
            </w:r>
            <w:r>
              <w:rPr>
                <w:spacing w:val="-3"/>
                <w:sz w:val="18"/>
              </w:rPr>
              <w:t xml:space="preserve"> </w:t>
            </w:r>
            <w:r>
              <w:rPr>
                <w:sz w:val="18"/>
              </w:rPr>
              <w:t>que</w:t>
            </w:r>
            <w:r>
              <w:rPr>
                <w:spacing w:val="-3"/>
                <w:sz w:val="18"/>
              </w:rPr>
              <w:t xml:space="preserve"> </w:t>
            </w:r>
            <w:r>
              <w:rPr>
                <w:sz w:val="18"/>
              </w:rPr>
              <w:t>se</w:t>
            </w:r>
            <w:r>
              <w:rPr>
                <w:spacing w:val="-4"/>
                <w:sz w:val="18"/>
              </w:rPr>
              <w:t xml:space="preserve"> </w:t>
            </w:r>
            <w:r>
              <w:rPr>
                <w:spacing w:val="-2"/>
                <w:sz w:val="18"/>
              </w:rPr>
              <w:t>defina.</w:t>
            </w:r>
          </w:p>
        </w:tc>
        <w:tc>
          <w:tcPr>
            <w:tcW w:w="1483" w:type="dxa"/>
            <w:tcBorders>
              <w:top w:val="single" w:sz="4" w:space="0" w:color="9CC2E4"/>
              <w:bottom w:val="single" w:sz="4" w:space="0" w:color="9CC2E4"/>
            </w:tcBorders>
          </w:tcPr>
          <w:p w14:paraId="1F67D205" w14:textId="77777777" w:rsidR="00AA4259" w:rsidRDefault="001B440B">
            <w:pPr>
              <w:pStyle w:val="TableParagraph"/>
              <w:spacing w:line="207" w:lineRule="exact"/>
              <w:ind w:left="16" w:right="2"/>
              <w:jc w:val="center"/>
              <w:rPr>
                <w:sz w:val="18"/>
              </w:rPr>
            </w:pPr>
            <w:r>
              <w:rPr>
                <w:spacing w:val="-5"/>
                <w:sz w:val="18"/>
              </w:rPr>
              <w:t>Sí</w:t>
            </w:r>
          </w:p>
        </w:tc>
        <w:tc>
          <w:tcPr>
            <w:tcW w:w="1197" w:type="dxa"/>
            <w:tcBorders>
              <w:top w:val="single" w:sz="4" w:space="0" w:color="9CC2E4"/>
              <w:bottom w:val="single" w:sz="4" w:space="0" w:color="9CC2E4"/>
            </w:tcBorders>
          </w:tcPr>
          <w:p w14:paraId="6CF0C9CE" w14:textId="77777777" w:rsidR="00AA4259" w:rsidRDefault="001B440B">
            <w:pPr>
              <w:pStyle w:val="TableParagraph"/>
              <w:spacing w:line="207" w:lineRule="exact"/>
              <w:ind w:left="17" w:right="1"/>
              <w:jc w:val="center"/>
              <w:rPr>
                <w:rFonts w:ascii="Arial"/>
                <w:b/>
                <w:sz w:val="18"/>
              </w:rPr>
            </w:pPr>
            <w:r>
              <w:rPr>
                <w:rFonts w:ascii="Arial"/>
                <w:b/>
                <w:spacing w:val="-5"/>
                <w:sz w:val="18"/>
              </w:rPr>
              <w:t>No</w:t>
            </w:r>
          </w:p>
        </w:tc>
        <w:tc>
          <w:tcPr>
            <w:tcW w:w="2128" w:type="dxa"/>
            <w:tcBorders>
              <w:top w:val="single" w:sz="4" w:space="0" w:color="9CC2E4"/>
              <w:bottom w:val="single" w:sz="4" w:space="0" w:color="9CC2E4"/>
              <w:right w:val="single" w:sz="4" w:space="0" w:color="9CC2E4"/>
            </w:tcBorders>
          </w:tcPr>
          <w:p w14:paraId="6C7AC251" w14:textId="77777777" w:rsidR="00AA4259" w:rsidRDefault="001B440B">
            <w:pPr>
              <w:pStyle w:val="TableParagraph"/>
              <w:ind w:left="115" w:right="162"/>
              <w:rPr>
                <w:sz w:val="18"/>
              </w:rPr>
            </w:pPr>
            <w:r>
              <w:rPr>
                <w:sz w:val="18"/>
              </w:rPr>
              <w:t>Esta</w:t>
            </w:r>
            <w:r>
              <w:rPr>
                <w:spacing w:val="-13"/>
                <w:sz w:val="18"/>
              </w:rPr>
              <w:t xml:space="preserve"> </w:t>
            </w:r>
            <w:r>
              <w:rPr>
                <w:sz w:val="18"/>
              </w:rPr>
              <w:t>integración</w:t>
            </w:r>
            <w:r>
              <w:rPr>
                <w:spacing w:val="-12"/>
                <w:sz w:val="18"/>
              </w:rPr>
              <w:t xml:space="preserve"> </w:t>
            </w:r>
            <w:r>
              <w:rPr>
                <w:sz w:val="18"/>
              </w:rPr>
              <w:t>no</w:t>
            </w:r>
            <w:r>
              <w:rPr>
                <w:spacing w:val="-13"/>
                <w:sz w:val="18"/>
              </w:rPr>
              <w:t xml:space="preserve"> </w:t>
            </w:r>
            <w:r>
              <w:rPr>
                <w:sz w:val="18"/>
              </w:rPr>
              <w:t xml:space="preserve">se pudo evidenciar o </w:t>
            </w:r>
            <w:r>
              <w:rPr>
                <w:spacing w:val="-2"/>
                <w:sz w:val="18"/>
              </w:rPr>
              <w:t>verificar.</w:t>
            </w:r>
          </w:p>
        </w:tc>
      </w:tr>
      <w:tr w:rsidR="00AA4259" w14:paraId="0682D95A" w14:textId="77777777">
        <w:trPr>
          <w:trHeight w:val="1034"/>
        </w:trPr>
        <w:tc>
          <w:tcPr>
            <w:tcW w:w="1345" w:type="dxa"/>
            <w:tcBorders>
              <w:top w:val="single" w:sz="4" w:space="0" w:color="9CC2E4"/>
              <w:left w:val="single" w:sz="4" w:space="0" w:color="9CC2E4"/>
              <w:bottom w:val="single" w:sz="4" w:space="0" w:color="9CC2E4"/>
            </w:tcBorders>
            <w:shd w:val="clear" w:color="auto" w:fill="DEEAF6"/>
          </w:tcPr>
          <w:p w14:paraId="3A5FB7E0"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shd w:val="clear" w:color="auto" w:fill="DEEAF6"/>
          </w:tcPr>
          <w:p w14:paraId="051DCE51" w14:textId="77777777" w:rsidR="00AA4259" w:rsidRDefault="001B440B">
            <w:pPr>
              <w:pStyle w:val="TableParagraph"/>
              <w:spacing w:line="206" w:lineRule="exact"/>
              <w:ind w:right="125"/>
              <w:jc w:val="center"/>
              <w:rPr>
                <w:sz w:val="18"/>
              </w:rPr>
            </w:pPr>
            <w:r>
              <w:rPr>
                <w:spacing w:val="-4"/>
                <w:sz w:val="18"/>
              </w:rPr>
              <w:t>4.29</w:t>
            </w:r>
          </w:p>
        </w:tc>
        <w:tc>
          <w:tcPr>
            <w:tcW w:w="2534" w:type="dxa"/>
            <w:tcBorders>
              <w:top w:val="single" w:sz="4" w:space="0" w:color="9CC2E4"/>
              <w:bottom w:val="single" w:sz="4" w:space="0" w:color="9CC2E4"/>
            </w:tcBorders>
            <w:shd w:val="clear" w:color="auto" w:fill="DEEAF6"/>
          </w:tcPr>
          <w:p w14:paraId="6380A6E8" w14:textId="77777777" w:rsidR="00AA4259" w:rsidRDefault="001B440B">
            <w:pPr>
              <w:pStyle w:val="TableParagraph"/>
              <w:ind w:left="132" w:right="100"/>
              <w:jc w:val="both"/>
              <w:rPr>
                <w:sz w:val="18"/>
              </w:rPr>
            </w:pPr>
            <w:r>
              <w:rPr>
                <w:sz w:val="18"/>
              </w:rPr>
              <w:t>El SGDEA debe permitir radicaciones masivas para todas las clases de comunicaciones</w:t>
            </w:r>
            <w:r>
              <w:rPr>
                <w:spacing w:val="45"/>
                <w:sz w:val="18"/>
              </w:rPr>
              <w:t xml:space="preserve">  </w:t>
            </w:r>
            <w:r>
              <w:rPr>
                <w:spacing w:val="-2"/>
                <w:sz w:val="18"/>
              </w:rPr>
              <w:t>(Recibida,</w:t>
            </w:r>
          </w:p>
          <w:p w14:paraId="598FF5EF" w14:textId="77777777" w:rsidR="00AA4259" w:rsidRDefault="001B440B">
            <w:pPr>
              <w:pStyle w:val="TableParagraph"/>
              <w:spacing w:line="187" w:lineRule="exact"/>
              <w:ind w:left="132"/>
              <w:jc w:val="both"/>
              <w:rPr>
                <w:sz w:val="18"/>
              </w:rPr>
            </w:pPr>
            <w:r>
              <w:rPr>
                <w:sz w:val="18"/>
              </w:rPr>
              <w:t>Interna,</w:t>
            </w:r>
            <w:r>
              <w:rPr>
                <w:spacing w:val="12"/>
                <w:sz w:val="18"/>
              </w:rPr>
              <w:t xml:space="preserve"> </w:t>
            </w:r>
            <w:r>
              <w:rPr>
                <w:sz w:val="18"/>
              </w:rPr>
              <w:t>Salida)</w:t>
            </w:r>
            <w:r>
              <w:rPr>
                <w:spacing w:val="10"/>
                <w:sz w:val="18"/>
              </w:rPr>
              <w:t xml:space="preserve"> </w:t>
            </w:r>
            <w:r>
              <w:rPr>
                <w:sz w:val="18"/>
              </w:rPr>
              <w:t>el</w:t>
            </w:r>
            <w:r>
              <w:rPr>
                <w:spacing w:val="10"/>
                <w:sz w:val="18"/>
              </w:rPr>
              <w:t xml:space="preserve"> </w:t>
            </w:r>
            <w:r>
              <w:rPr>
                <w:sz w:val="18"/>
              </w:rPr>
              <w:t>cual</w:t>
            </w:r>
            <w:r>
              <w:rPr>
                <w:spacing w:val="10"/>
                <w:sz w:val="18"/>
              </w:rPr>
              <w:t xml:space="preserve"> </w:t>
            </w:r>
            <w:r>
              <w:rPr>
                <w:spacing w:val="-4"/>
                <w:sz w:val="18"/>
              </w:rPr>
              <w:t>debe</w:t>
            </w:r>
          </w:p>
        </w:tc>
        <w:tc>
          <w:tcPr>
            <w:tcW w:w="1483" w:type="dxa"/>
            <w:tcBorders>
              <w:top w:val="single" w:sz="4" w:space="0" w:color="9CC2E4"/>
              <w:bottom w:val="single" w:sz="4" w:space="0" w:color="9CC2E4"/>
            </w:tcBorders>
            <w:shd w:val="clear" w:color="auto" w:fill="DEEAF6"/>
          </w:tcPr>
          <w:p w14:paraId="02DAC1FF" w14:textId="77777777" w:rsidR="00AA4259" w:rsidRDefault="001B440B">
            <w:pPr>
              <w:pStyle w:val="TableParagraph"/>
              <w:spacing w:line="206" w:lineRule="exact"/>
              <w:ind w:left="16" w:right="2"/>
              <w:jc w:val="center"/>
              <w:rPr>
                <w:sz w:val="18"/>
              </w:rPr>
            </w:pPr>
            <w:r>
              <w:rPr>
                <w:spacing w:val="-5"/>
                <w:sz w:val="18"/>
              </w:rPr>
              <w:t>Sí</w:t>
            </w:r>
          </w:p>
        </w:tc>
        <w:tc>
          <w:tcPr>
            <w:tcW w:w="1197" w:type="dxa"/>
            <w:tcBorders>
              <w:top w:val="single" w:sz="4" w:space="0" w:color="9CC2E4"/>
              <w:bottom w:val="single" w:sz="4" w:space="0" w:color="9CC2E4"/>
            </w:tcBorders>
            <w:shd w:val="clear" w:color="auto" w:fill="DEEAF6"/>
          </w:tcPr>
          <w:p w14:paraId="1D5103E5" w14:textId="77777777" w:rsidR="00AA4259" w:rsidRDefault="001B440B">
            <w:pPr>
              <w:pStyle w:val="TableParagraph"/>
              <w:spacing w:line="206" w:lineRule="exact"/>
              <w:ind w:left="17" w:right="1"/>
              <w:jc w:val="center"/>
              <w:rPr>
                <w:rFonts w:ascii="Arial"/>
                <w:b/>
                <w:sz w:val="18"/>
              </w:rPr>
            </w:pPr>
            <w:r>
              <w:rPr>
                <w:rFonts w:ascii="Arial"/>
                <w:b/>
                <w:spacing w:val="-5"/>
                <w:sz w:val="18"/>
              </w:rPr>
              <w:t>No</w:t>
            </w:r>
          </w:p>
        </w:tc>
        <w:tc>
          <w:tcPr>
            <w:tcW w:w="2128" w:type="dxa"/>
            <w:tcBorders>
              <w:top w:val="single" w:sz="4" w:space="0" w:color="9CC2E4"/>
              <w:bottom w:val="single" w:sz="4" w:space="0" w:color="9CC2E4"/>
              <w:right w:val="single" w:sz="4" w:space="0" w:color="9CC2E4"/>
            </w:tcBorders>
            <w:shd w:val="clear" w:color="auto" w:fill="DEEAF6"/>
          </w:tcPr>
          <w:p w14:paraId="480F1AC5" w14:textId="77777777" w:rsidR="00AA4259" w:rsidRDefault="001B440B">
            <w:pPr>
              <w:pStyle w:val="TableParagraph"/>
              <w:ind w:left="115" w:right="200"/>
              <w:rPr>
                <w:sz w:val="18"/>
              </w:rPr>
            </w:pPr>
            <w:r>
              <w:rPr>
                <w:sz w:val="18"/>
              </w:rPr>
              <w:t>Esta</w:t>
            </w:r>
            <w:r>
              <w:rPr>
                <w:spacing w:val="-5"/>
                <w:sz w:val="18"/>
              </w:rPr>
              <w:t xml:space="preserve"> </w:t>
            </w:r>
            <w:r>
              <w:rPr>
                <w:sz w:val="18"/>
              </w:rPr>
              <w:t>integración</w:t>
            </w:r>
            <w:r>
              <w:rPr>
                <w:spacing w:val="-7"/>
                <w:sz w:val="18"/>
              </w:rPr>
              <w:t xml:space="preserve"> </w:t>
            </w:r>
            <w:r>
              <w:rPr>
                <w:sz w:val="18"/>
              </w:rPr>
              <w:t>no</w:t>
            </w:r>
            <w:r>
              <w:rPr>
                <w:spacing w:val="-7"/>
                <w:sz w:val="18"/>
              </w:rPr>
              <w:t xml:space="preserve"> </w:t>
            </w:r>
            <w:r>
              <w:rPr>
                <w:sz w:val="18"/>
              </w:rPr>
              <w:t>se pudo evidenciar o verificar</w:t>
            </w:r>
            <w:r>
              <w:rPr>
                <w:spacing w:val="-13"/>
                <w:sz w:val="18"/>
              </w:rPr>
              <w:t xml:space="preserve"> </w:t>
            </w:r>
            <w:r>
              <w:rPr>
                <w:sz w:val="18"/>
              </w:rPr>
              <w:t>técnicamente.</w:t>
            </w:r>
          </w:p>
        </w:tc>
      </w:tr>
    </w:tbl>
    <w:p w14:paraId="64D906BE" w14:textId="77777777" w:rsidR="00AA4259" w:rsidRDefault="00AA4259">
      <w:pPr>
        <w:pStyle w:val="TableParagraph"/>
        <w:rPr>
          <w:sz w:val="18"/>
        </w:rPr>
        <w:sectPr w:rsidR="00AA4259">
          <w:pgSz w:w="12240" w:h="15840"/>
          <w:pgMar w:top="960" w:right="720" w:bottom="1280" w:left="720" w:header="751" w:footer="1083" w:gutter="0"/>
          <w:cols w:space="720"/>
        </w:sectPr>
      </w:pPr>
    </w:p>
    <w:p w14:paraId="74E497F0"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345"/>
        <w:gridCol w:w="707"/>
        <w:gridCol w:w="2533"/>
        <w:gridCol w:w="1483"/>
        <w:gridCol w:w="1196"/>
        <w:gridCol w:w="2127"/>
      </w:tblGrid>
      <w:tr w:rsidR="00AA4259" w14:paraId="2383C3E4" w14:textId="77777777">
        <w:trPr>
          <w:trHeight w:val="434"/>
        </w:trPr>
        <w:tc>
          <w:tcPr>
            <w:tcW w:w="1345" w:type="dxa"/>
            <w:shd w:val="clear" w:color="auto" w:fill="5B9BD4"/>
          </w:tcPr>
          <w:p w14:paraId="00A5C821" w14:textId="77777777" w:rsidR="00AA4259" w:rsidRDefault="001B440B">
            <w:pPr>
              <w:pStyle w:val="TableParagraph"/>
              <w:spacing w:before="112"/>
              <w:ind w:left="247"/>
              <w:rPr>
                <w:rFonts w:ascii="Arial"/>
                <w:b/>
                <w:sz w:val="18"/>
              </w:rPr>
            </w:pPr>
            <w:r>
              <w:rPr>
                <w:rFonts w:ascii="Arial"/>
                <w:b/>
                <w:color w:val="FFFFFF"/>
                <w:spacing w:val="-2"/>
                <w:sz w:val="18"/>
              </w:rPr>
              <w:t>SERVICIO</w:t>
            </w:r>
          </w:p>
        </w:tc>
        <w:tc>
          <w:tcPr>
            <w:tcW w:w="707" w:type="dxa"/>
            <w:shd w:val="clear" w:color="auto" w:fill="5B9BD4"/>
          </w:tcPr>
          <w:p w14:paraId="72FB49DD" w14:textId="77777777" w:rsidR="00AA4259" w:rsidRDefault="001B440B">
            <w:pPr>
              <w:pStyle w:val="TableParagraph"/>
              <w:spacing w:before="2" w:line="206" w:lineRule="exact"/>
              <w:ind w:left="147" w:right="115" w:firstLine="74"/>
              <w:rPr>
                <w:rFonts w:ascii="Arial"/>
                <w:b/>
                <w:sz w:val="18"/>
              </w:rPr>
            </w:pPr>
            <w:r>
              <w:rPr>
                <w:rFonts w:ascii="Arial"/>
                <w:b/>
                <w:color w:val="FFFFFF"/>
                <w:spacing w:val="-4"/>
                <w:sz w:val="18"/>
              </w:rPr>
              <w:t>No. REQ.</w:t>
            </w:r>
          </w:p>
        </w:tc>
        <w:tc>
          <w:tcPr>
            <w:tcW w:w="2533" w:type="dxa"/>
            <w:shd w:val="clear" w:color="auto" w:fill="5B9BD4"/>
          </w:tcPr>
          <w:p w14:paraId="2D4DA61D" w14:textId="77777777" w:rsidR="00AA4259" w:rsidRDefault="001B440B">
            <w:pPr>
              <w:pStyle w:val="TableParagraph"/>
              <w:spacing w:before="112"/>
              <w:ind w:left="785"/>
              <w:rPr>
                <w:rFonts w:ascii="Arial"/>
                <w:b/>
                <w:sz w:val="18"/>
              </w:rPr>
            </w:pPr>
            <w:r>
              <w:rPr>
                <w:rFonts w:ascii="Arial"/>
                <w:b/>
                <w:color w:val="FFFFFF"/>
                <w:spacing w:val="-2"/>
                <w:sz w:val="18"/>
              </w:rPr>
              <w:t>REQUISITO</w:t>
            </w:r>
          </w:p>
        </w:tc>
        <w:tc>
          <w:tcPr>
            <w:tcW w:w="1483" w:type="dxa"/>
            <w:shd w:val="clear" w:color="auto" w:fill="5B9BD4"/>
          </w:tcPr>
          <w:p w14:paraId="16EA6B19" w14:textId="77777777" w:rsidR="00AA4259" w:rsidRDefault="001B440B">
            <w:pPr>
              <w:pStyle w:val="TableParagraph"/>
              <w:spacing w:before="112"/>
              <w:ind w:left="16" w:right="2"/>
              <w:jc w:val="center"/>
              <w:rPr>
                <w:rFonts w:ascii="Arial"/>
                <w:b/>
                <w:sz w:val="18"/>
              </w:rPr>
            </w:pPr>
            <w:r>
              <w:rPr>
                <w:rFonts w:ascii="Arial"/>
                <w:b/>
                <w:color w:val="FFFFFF"/>
                <w:spacing w:val="-2"/>
                <w:sz w:val="18"/>
              </w:rPr>
              <w:t>OBLIGATORIO</w:t>
            </w:r>
          </w:p>
        </w:tc>
        <w:tc>
          <w:tcPr>
            <w:tcW w:w="1196" w:type="dxa"/>
            <w:shd w:val="clear" w:color="auto" w:fill="5B9BD4"/>
          </w:tcPr>
          <w:p w14:paraId="3A1B5947" w14:textId="77777777" w:rsidR="00AA4259" w:rsidRDefault="001B440B">
            <w:pPr>
              <w:pStyle w:val="TableParagraph"/>
              <w:spacing w:before="112"/>
              <w:ind w:left="20"/>
              <w:jc w:val="center"/>
              <w:rPr>
                <w:rFonts w:ascii="Arial" w:hAnsi="Arial"/>
                <w:b/>
                <w:sz w:val="18"/>
              </w:rPr>
            </w:pPr>
            <w:r>
              <w:rPr>
                <w:rFonts w:ascii="Arial" w:hAnsi="Arial"/>
                <w:b/>
                <w:color w:val="FFFFFF"/>
                <w:spacing w:val="-2"/>
                <w:sz w:val="18"/>
              </w:rPr>
              <w:t>¿CUMPLE?</w:t>
            </w:r>
          </w:p>
        </w:tc>
        <w:tc>
          <w:tcPr>
            <w:tcW w:w="2127" w:type="dxa"/>
            <w:shd w:val="clear" w:color="auto" w:fill="5B9BD4"/>
          </w:tcPr>
          <w:p w14:paraId="463CBF4D" w14:textId="77777777" w:rsidR="00AA4259" w:rsidRDefault="001B440B">
            <w:pPr>
              <w:pStyle w:val="TableParagraph"/>
              <w:spacing w:before="112"/>
              <w:ind w:left="13"/>
              <w:jc w:val="center"/>
              <w:rPr>
                <w:rFonts w:ascii="Arial"/>
                <w:b/>
                <w:sz w:val="18"/>
              </w:rPr>
            </w:pPr>
            <w:r>
              <w:rPr>
                <w:rFonts w:ascii="Arial"/>
                <w:b/>
                <w:color w:val="FFFFFF"/>
                <w:spacing w:val="-4"/>
                <w:sz w:val="18"/>
              </w:rPr>
              <w:t>NOTAS</w:t>
            </w:r>
          </w:p>
        </w:tc>
      </w:tr>
      <w:tr w:rsidR="00AA4259" w14:paraId="1A891474" w14:textId="77777777">
        <w:trPr>
          <w:trHeight w:val="791"/>
        </w:trPr>
        <w:tc>
          <w:tcPr>
            <w:tcW w:w="9391" w:type="dxa"/>
            <w:gridSpan w:val="6"/>
            <w:tcBorders>
              <w:left w:val="single" w:sz="4" w:space="0" w:color="9CC2E4"/>
              <w:bottom w:val="single" w:sz="4" w:space="0" w:color="9CC2E4"/>
              <w:right w:val="single" w:sz="4" w:space="0" w:color="9CC2E4"/>
            </w:tcBorders>
            <w:shd w:val="clear" w:color="auto" w:fill="DEEAF6"/>
          </w:tcPr>
          <w:p w14:paraId="10FED048" w14:textId="77777777" w:rsidR="00AA4259" w:rsidRDefault="001B440B">
            <w:pPr>
              <w:pStyle w:val="TableParagraph"/>
              <w:tabs>
                <w:tab w:val="left" w:pos="3083"/>
                <w:tab w:val="left" w:pos="3567"/>
              </w:tabs>
              <w:ind w:left="2179" w:right="4901"/>
              <w:rPr>
                <w:sz w:val="18"/>
              </w:rPr>
            </w:pPr>
            <w:r>
              <w:rPr>
                <w:spacing w:val="-2"/>
                <w:sz w:val="18"/>
              </w:rPr>
              <w:t>contener</w:t>
            </w:r>
            <w:r>
              <w:rPr>
                <w:sz w:val="18"/>
              </w:rPr>
              <w:tab/>
            </w:r>
            <w:r>
              <w:rPr>
                <w:spacing w:val="-4"/>
                <w:sz w:val="18"/>
              </w:rPr>
              <w:t>sus</w:t>
            </w:r>
            <w:r>
              <w:rPr>
                <w:sz w:val="18"/>
              </w:rPr>
              <w:tab/>
            </w:r>
            <w:r>
              <w:rPr>
                <w:spacing w:val="-2"/>
                <w:sz w:val="18"/>
              </w:rPr>
              <w:t>respectivos adjuntos.</w:t>
            </w:r>
          </w:p>
        </w:tc>
      </w:tr>
      <w:tr w:rsidR="00AA4259" w14:paraId="3447DAFB" w14:textId="77777777">
        <w:trPr>
          <w:trHeight w:val="3724"/>
        </w:trPr>
        <w:tc>
          <w:tcPr>
            <w:tcW w:w="1345" w:type="dxa"/>
            <w:tcBorders>
              <w:top w:val="single" w:sz="4" w:space="0" w:color="9CC2E4"/>
              <w:left w:val="single" w:sz="4" w:space="0" w:color="9CC2E4"/>
              <w:bottom w:val="single" w:sz="4" w:space="0" w:color="9CC2E4"/>
            </w:tcBorders>
          </w:tcPr>
          <w:p w14:paraId="17E265C2" w14:textId="77777777" w:rsidR="00AA4259" w:rsidRDefault="001B440B">
            <w:pPr>
              <w:pStyle w:val="TableParagraph"/>
              <w:ind w:left="107" w:right="22"/>
              <w:rPr>
                <w:sz w:val="18"/>
              </w:rPr>
            </w:pPr>
            <w:r>
              <w:rPr>
                <w:spacing w:val="-6"/>
                <w:sz w:val="18"/>
              </w:rPr>
              <w:t xml:space="preserve">4. </w:t>
            </w:r>
            <w:r>
              <w:rPr>
                <w:spacing w:val="-2"/>
                <w:sz w:val="18"/>
              </w:rPr>
              <w:t xml:space="preserve">RADICACIÓN </w:t>
            </w:r>
            <w:r>
              <w:rPr>
                <w:sz w:val="18"/>
              </w:rPr>
              <w:t xml:space="preserve">Y </w:t>
            </w:r>
            <w:r>
              <w:rPr>
                <w:spacing w:val="-2"/>
                <w:sz w:val="18"/>
              </w:rPr>
              <w:t>REGISTRO</w:t>
            </w:r>
          </w:p>
        </w:tc>
        <w:tc>
          <w:tcPr>
            <w:tcW w:w="707" w:type="dxa"/>
            <w:tcBorders>
              <w:top w:val="single" w:sz="4" w:space="0" w:color="9CC2E4"/>
              <w:bottom w:val="single" w:sz="4" w:space="0" w:color="9CC2E4"/>
            </w:tcBorders>
          </w:tcPr>
          <w:p w14:paraId="63667F1E" w14:textId="77777777" w:rsidR="00AA4259" w:rsidRDefault="001B440B">
            <w:pPr>
              <w:pStyle w:val="TableParagraph"/>
              <w:spacing w:line="206" w:lineRule="exact"/>
              <w:ind w:left="114"/>
              <w:rPr>
                <w:sz w:val="18"/>
              </w:rPr>
            </w:pPr>
            <w:r>
              <w:rPr>
                <w:spacing w:val="-4"/>
                <w:sz w:val="18"/>
              </w:rPr>
              <w:t>4.30</w:t>
            </w:r>
          </w:p>
        </w:tc>
        <w:tc>
          <w:tcPr>
            <w:tcW w:w="2533" w:type="dxa"/>
            <w:tcBorders>
              <w:top w:val="single" w:sz="4" w:space="0" w:color="9CC2E4"/>
              <w:bottom w:val="single" w:sz="4" w:space="0" w:color="9CC2E4"/>
            </w:tcBorders>
          </w:tcPr>
          <w:p w14:paraId="6E279237" w14:textId="77777777" w:rsidR="00AA4259" w:rsidRDefault="001B440B">
            <w:pPr>
              <w:pStyle w:val="TableParagraph"/>
              <w:tabs>
                <w:tab w:val="left" w:pos="1262"/>
                <w:tab w:val="left" w:pos="1379"/>
                <w:tab w:val="left" w:pos="2001"/>
                <w:tab w:val="left" w:pos="2291"/>
              </w:tabs>
              <w:ind w:left="132" w:right="98"/>
              <w:jc w:val="both"/>
              <w:rPr>
                <w:sz w:val="18"/>
              </w:rPr>
            </w:pPr>
            <w:r>
              <w:rPr>
                <w:sz w:val="18"/>
              </w:rPr>
              <w:t xml:space="preserve">El SGDEA debe incluir un </w:t>
            </w:r>
            <w:r>
              <w:rPr>
                <w:spacing w:val="-2"/>
                <w:sz w:val="18"/>
              </w:rPr>
              <w:t>módulo</w:t>
            </w:r>
            <w:r>
              <w:rPr>
                <w:sz w:val="18"/>
              </w:rPr>
              <w:tab/>
            </w:r>
            <w:r>
              <w:rPr>
                <w:spacing w:val="-6"/>
                <w:sz w:val="18"/>
              </w:rPr>
              <w:t>de</w:t>
            </w:r>
            <w:r>
              <w:rPr>
                <w:sz w:val="18"/>
              </w:rPr>
              <w:tab/>
            </w:r>
            <w:r>
              <w:rPr>
                <w:spacing w:val="-4"/>
                <w:sz w:val="18"/>
              </w:rPr>
              <w:t xml:space="preserve">actos </w:t>
            </w:r>
            <w:r>
              <w:rPr>
                <w:sz w:val="18"/>
              </w:rPr>
              <w:t>administrativos, dinámico y parametrizable, que permita la</w:t>
            </w:r>
            <w:r>
              <w:rPr>
                <w:spacing w:val="-10"/>
                <w:sz w:val="18"/>
              </w:rPr>
              <w:t xml:space="preserve"> </w:t>
            </w:r>
            <w:r>
              <w:rPr>
                <w:sz w:val="18"/>
              </w:rPr>
              <w:t>generación</w:t>
            </w:r>
            <w:r>
              <w:rPr>
                <w:spacing w:val="-10"/>
                <w:sz w:val="18"/>
              </w:rPr>
              <w:t xml:space="preserve"> </w:t>
            </w:r>
            <w:r>
              <w:rPr>
                <w:sz w:val="18"/>
              </w:rPr>
              <w:t>de</w:t>
            </w:r>
            <w:r>
              <w:rPr>
                <w:spacing w:val="-10"/>
                <w:sz w:val="18"/>
              </w:rPr>
              <w:t xml:space="preserve"> </w:t>
            </w:r>
            <w:r>
              <w:rPr>
                <w:sz w:val="18"/>
              </w:rPr>
              <w:t>este</w:t>
            </w:r>
            <w:r>
              <w:rPr>
                <w:spacing w:val="-12"/>
                <w:sz w:val="18"/>
              </w:rPr>
              <w:t xml:space="preserve"> </w:t>
            </w:r>
            <w:r>
              <w:rPr>
                <w:sz w:val="18"/>
              </w:rPr>
              <w:t>tipo</w:t>
            </w:r>
            <w:r>
              <w:rPr>
                <w:spacing w:val="-10"/>
                <w:sz w:val="18"/>
              </w:rPr>
              <w:t xml:space="preserve"> </w:t>
            </w:r>
            <w:r>
              <w:rPr>
                <w:sz w:val="18"/>
              </w:rPr>
              <w:t xml:space="preserve">de documentos desde los </w:t>
            </w:r>
            <w:r>
              <w:rPr>
                <w:spacing w:val="-2"/>
                <w:sz w:val="18"/>
              </w:rPr>
              <w:t>formatos</w:t>
            </w:r>
            <w:r>
              <w:rPr>
                <w:sz w:val="18"/>
              </w:rPr>
              <w:tab/>
            </w:r>
            <w:r>
              <w:rPr>
                <w:sz w:val="18"/>
              </w:rPr>
              <w:tab/>
            </w:r>
            <w:r>
              <w:rPr>
                <w:spacing w:val="-2"/>
                <w:sz w:val="18"/>
              </w:rPr>
              <w:t xml:space="preserve">establecidos, </w:t>
            </w:r>
            <w:r>
              <w:rPr>
                <w:sz w:val="18"/>
              </w:rPr>
              <w:t>administración</w:t>
            </w:r>
            <w:r>
              <w:rPr>
                <w:spacing w:val="-9"/>
                <w:sz w:val="18"/>
              </w:rPr>
              <w:t xml:space="preserve"> </w:t>
            </w:r>
            <w:r>
              <w:rPr>
                <w:sz w:val="18"/>
              </w:rPr>
              <w:t>de</w:t>
            </w:r>
            <w:r>
              <w:rPr>
                <w:spacing w:val="-10"/>
                <w:sz w:val="18"/>
              </w:rPr>
              <w:t xml:space="preserve"> </w:t>
            </w:r>
            <w:r>
              <w:rPr>
                <w:sz w:val="18"/>
              </w:rPr>
              <w:t xml:space="preserve">versiones, la aprobación de los documentos con su respectiva numeración y </w:t>
            </w:r>
            <w:r>
              <w:rPr>
                <w:spacing w:val="-2"/>
                <w:sz w:val="18"/>
              </w:rPr>
              <w:t>firmas,</w:t>
            </w:r>
            <w:r>
              <w:rPr>
                <w:sz w:val="18"/>
              </w:rPr>
              <w:tab/>
            </w:r>
            <w:r>
              <w:rPr>
                <w:spacing w:val="-4"/>
                <w:sz w:val="18"/>
              </w:rPr>
              <w:t>hasta</w:t>
            </w:r>
            <w:r>
              <w:rPr>
                <w:sz w:val="18"/>
              </w:rPr>
              <w:tab/>
            </w:r>
            <w:r>
              <w:rPr>
                <w:sz w:val="18"/>
              </w:rPr>
              <w:tab/>
            </w:r>
            <w:r>
              <w:rPr>
                <w:spacing w:val="-6"/>
                <w:sz w:val="18"/>
              </w:rPr>
              <w:t xml:space="preserve">la </w:t>
            </w:r>
            <w:r>
              <w:rPr>
                <w:sz w:val="18"/>
              </w:rPr>
              <w:t>comunicación y notificación del mismo.</w:t>
            </w:r>
          </w:p>
          <w:p w14:paraId="7F212C88" w14:textId="77777777" w:rsidR="00AA4259" w:rsidRDefault="001B440B">
            <w:pPr>
              <w:pStyle w:val="TableParagraph"/>
              <w:spacing w:before="205"/>
              <w:ind w:left="132"/>
              <w:jc w:val="both"/>
              <w:rPr>
                <w:sz w:val="18"/>
              </w:rPr>
            </w:pPr>
            <w:r>
              <w:rPr>
                <w:sz w:val="18"/>
              </w:rPr>
              <w:t>También</w:t>
            </w:r>
            <w:r>
              <w:rPr>
                <w:spacing w:val="74"/>
                <w:w w:val="150"/>
                <w:sz w:val="18"/>
              </w:rPr>
              <w:t xml:space="preserve"> </w:t>
            </w:r>
            <w:r>
              <w:rPr>
                <w:sz w:val="18"/>
              </w:rPr>
              <w:t>debe</w:t>
            </w:r>
            <w:r>
              <w:rPr>
                <w:spacing w:val="73"/>
                <w:w w:val="150"/>
                <w:sz w:val="18"/>
              </w:rPr>
              <w:t xml:space="preserve"> </w:t>
            </w:r>
            <w:r>
              <w:rPr>
                <w:sz w:val="18"/>
              </w:rPr>
              <w:t>permitir</w:t>
            </w:r>
            <w:r>
              <w:rPr>
                <w:spacing w:val="74"/>
                <w:w w:val="150"/>
                <w:sz w:val="18"/>
              </w:rPr>
              <w:t xml:space="preserve"> </w:t>
            </w:r>
            <w:r>
              <w:rPr>
                <w:spacing w:val="-5"/>
                <w:sz w:val="18"/>
              </w:rPr>
              <w:t>la</w:t>
            </w:r>
          </w:p>
          <w:p w14:paraId="36B6549E" w14:textId="77777777" w:rsidR="00AA4259" w:rsidRDefault="001B440B">
            <w:pPr>
              <w:pStyle w:val="TableParagraph"/>
              <w:spacing w:line="206" w:lineRule="exact"/>
              <w:ind w:left="132" w:right="100"/>
              <w:jc w:val="both"/>
              <w:rPr>
                <w:sz w:val="18"/>
              </w:rPr>
            </w:pPr>
            <w:r>
              <w:rPr>
                <w:sz w:val="18"/>
              </w:rPr>
              <w:t>numeración distinta por tipo (Resoluciones, Autos, etc.)</w:t>
            </w:r>
          </w:p>
        </w:tc>
        <w:tc>
          <w:tcPr>
            <w:tcW w:w="1483" w:type="dxa"/>
            <w:tcBorders>
              <w:top w:val="single" w:sz="4" w:space="0" w:color="9CC2E4"/>
              <w:bottom w:val="single" w:sz="4" w:space="0" w:color="9CC2E4"/>
            </w:tcBorders>
          </w:tcPr>
          <w:p w14:paraId="0BD90AF1" w14:textId="77777777" w:rsidR="00AA4259" w:rsidRDefault="001B440B">
            <w:pPr>
              <w:pStyle w:val="TableParagraph"/>
              <w:spacing w:line="206" w:lineRule="exact"/>
              <w:ind w:left="16"/>
              <w:jc w:val="center"/>
              <w:rPr>
                <w:sz w:val="18"/>
              </w:rPr>
            </w:pPr>
            <w:r>
              <w:rPr>
                <w:spacing w:val="-5"/>
                <w:sz w:val="18"/>
              </w:rPr>
              <w:t>Sí</w:t>
            </w:r>
          </w:p>
        </w:tc>
        <w:tc>
          <w:tcPr>
            <w:tcW w:w="1196" w:type="dxa"/>
            <w:tcBorders>
              <w:top w:val="single" w:sz="4" w:space="0" w:color="9CC2E4"/>
              <w:bottom w:val="single" w:sz="4" w:space="0" w:color="9CC2E4"/>
            </w:tcBorders>
          </w:tcPr>
          <w:p w14:paraId="2085755A" w14:textId="77777777" w:rsidR="00AA4259" w:rsidRDefault="001B440B">
            <w:pPr>
              <w:pStyle w:val="TableParagraph"/>
              <w:spacing w:line="206" w:lineRule="exact"/>
              <w:ind w:left="20" w:right="1"/>
              <w:jc w:val="center"/>
              <w:rPr>
                <w:rFonts w:ascii="Arial"/>
                <w:b/>
                <w:sz w:val="18"/>
              </w:rPr>
            </w:pPr>
            <w:r>
              <w:rPr>
                <w:rFonts w:ascii="Arial"/>
                <w:b/>
                <w:spacing w:val="-5"/>
                <w:sz w:val="18"/>
              </w:rPr>
              <w:t>No</w:t>
            </w:r>
          </w:p>
        </w:tc>
        <w:tc>
          <w:tcPr>
            <w:tcW w:w="2127" w:type="dxa"/>
            <w:tcBorders>
              <w:top w:val="single" w:sz="4" w:space="0" w:color="9CC2E4"/>
              <w:bottom w:val="single" w:sz="4" w:space="0" w:color="9CC2E4"/>
              <w:right w:val="single" w:sz="4" w:space="0" w:color="9CC2E4"/>
            </w:tcBorders>
          </w:tcPr>
          <w:p w14:paraId="3AF3C135" w14:textId="77777777" w:rsidR="00AA4259" w:rsidRDefault="001B440B">
            <w:pPr>
              <w:pStyle w:val="TableParagraph"/>
              <w:ind w:left="117" w:right="197"/>
              <w:rPr>
                <w:sz w:val="18"/>
              </w:rPr>
            </w:pPr>
            <w:r>
              <w:rPr>
                <w:sz w:val="18"/>
              </w:rPr>
              <w:t>Esta</w:t>
            </w:r>
            <w:r>
              <w:rPr>
                <w:spacing w:val="-5"/>
                <w:sz w:val="18"/>
              </w:rPr>
              <w:t xml:space="preserve"> </w:t>
            </w:r>
            <w:r>
              <w:rPr>
                <w:sz w:val="18"/>
              </w:rPr>
              <w:t>integración</w:t>
            </w:r>
            <w:r>
              <w:rPr>
                <w:spacing w:val="-7"/>
                <w:sz w:val="18"/>
              </w:rPr>
              <w:t xml:space="preserve"> </w:t>
            </w:r>
            <w:r>
              <w:rPr>
                <w:sz w:val="18"/>
              </w:rPr>
              <w:t>no</w:t>
            </w:r>
            <w:r>
              <w:rPr>
                <w:spacing w:val="-7"/>
                <w:sz w:val="18"/>
              </w:rPr>
              <w:t xml:space="preserve"> </w:t>
            </w:r>
            <w:r>
              <w:rPr>
                <w:sz w:val="18"/>
              </w:rPr>
              <w:t>se pudo evidenciar o verificar</w:t>
            </w:r>
            <w:r>
              <w:rPr>
                <w:spacing w:val="-13"/>
                <w:sz w:val="18"/>
              </w:rPr>
              <w:t xml:space="preserve"> </w:t>
            </w:r>
            <w:r>
              <w:rPr>
                <w:sz w:val="18"/>
              </w:rPr>
              <w:t>técnicamente.</w:t>
            </w:r>
          </w:p>
        </w:tc>
      </w:tr>
    </w:tbl>
    <w:p w14:paraId="43A8A906" w14:textId="77777777" w:rsidR="00AA4259" w:rsidRDefault="001B440B">
      <w:pPr>
        <w:pStyle w:val="Prrafodelista"/>
        <w:numPr>
          <w:ilvl w:val="2"/>
          <w:numId w:val="112"/>
        </w:numPr>
        <w:tabs>
          <w:tab w:val="left" w:pos="1829"/>
        </w:tabs>
        <w:spacing w:before="48" w:after="16"/>
        <w:ind w:left="1829" w:hanging="847"/>
        <w:rPr>
          <w:rFonts w:ascii="Arial"/>
          <w:b/>
        </w:rPr>
      </w:pPr>
      <w:r>
        <w:rPr>
          <w:rFonts w:ascii="Arial"/>
          <w:b/>
        </w:rPr>
        <w:t>SERVICIOS</w:t>
      </w:r>
      <w:r>
        <w:rPr>
          <w:rFonts w:ascii="Arial"/>
          <w:b/>
          <w:spacing w:val="-7"/>
        </w:rPr>
        <w:t xml:space="preserve"> </w:t>
      </w:r>
      <w:r>
        <w:rPr>
          <w:rFonts w:ascii="Arial"/>
          <w:b/>
        </w:rPr>
        <w:t>DE</w:t>
      </w:r>
      <w:r>
        <w:rPr>
          <w:rFonts w:ascii="Arial"/>
          <w:b/>
          <w:spacing w:val="-4"/>
        </w:rPr>
        <w:t xml:space="preserve"> </w:t>
      </w:r>
      <w:r>
        <w:rPr>
          <w:rFonts w:ascii="Arial"/>
          <w:b/>
        </w:rPr>
        <w:t>FORMATOS</w:t>
      </w:r>
      <w:r>
        <w:rPr>
          <w:rFonts w:ascii="Arial"/>
          <w:b/>
          <w:spacing w:val="-4"/>
        </w:rPr>
        <w:t xml:space="preserve"> </w:t>
      </w:r>
      <w:r>
        <w:rPr>
          <w:rFonts w:ascii="Arial"/>
          <w:b/>
        </w:rPr>
        <w:t>Y</w:t>
      </w:r>
      <w:r>
        <w:rPr>
          <w:rFonts w:ascii="Arial"/>
          <w:b/>
          <w:spacing w:val="-4"/>
        </w:rPr>
        <w:t xml:space="preserve"> </w:t>
      </w:r>
      <w:r>
        <w:rPr>
          <w:rFonts w:ascii="Arial"/>
          <w:b/>
          <w:spacing w:val="-2"/>
        </w:rPr>
        <w:t>FORMULARIOS</w:t>
      </w:r>
    </w:p>
    <w:tbl>
      <w:tblPr>
        <w:tblStyle w:val="TableNormal"/>
        <w:tblW w:w="0" w:type="auto"/>
        <w:tblInd w:w="994" w:type="dxa"/>
        <w:tblLayout w:type="fixed"/>
        <w:tblLook w:val="01E0" w:firstRow="1" w:lastRow="1" w:firstColumn="1" w:lastColumn="1" w:noHBand="0" w:noVBand="0"/>
      </w:tblPr>
      <w:tblGrid>
        <w:gridCol w:w="1536"/>
        <w:gridCol w:w="689"/>
        <w:gridCol w:w="2456"/>
        <w:gridCol w:w="1485"/>
        <w:gridCol w:w="1198"/>
        <w:gridCol w:w="2035"/>
      </w:tblGrid>
      <w:tr w:rsidR="00AA4259" w14:paraId="6BF4A4A3" w14:textId="77777777">
        <w:trPr>
          <w:trHeight w:val="434"/>
        </w:trPr>
        <w:tc>
          <w:tcPr>
            <w:tcW w:w="1536" w:type="dxa"/>
            <w:shd w:val="clear" w:color="auto" w:fill="5B9BD4"/>
          </w:tcPr>
          <w:p w14:paraId="38691CDA" w14:textId="77777777" w:rsidR="00AA4259" w:rsidRDefault="001B440B">
            <w:pPr>
              <w:pStyle w:val="TableParagraph"/>
              <w:spacing w:before="112"/>
              <w:ind w:left="343"/>
              <w:rPr>
                <w:rFonts w:ascii="Arial"/>
                <w:b/>
                <w:sz w:val="18"/>
              </w:rPr>
            </w:pPr>
            <w:r>
              <w:rPr>
                <w:rFonts w:ascii="Arial"/>
                <w:b/>
                <w:color w:val="FFFFFF"/>
                <w:spacing w:val="-2"/>
                <w:sz w:val="18"/>
              </w:rPr>
              <w:t>SERVICIO</w:t>
            </w:r>
          </w:p>
        </w:tc>
        <w:tc>
          <w:tcPr>
            <w:tcW w:w="689" w:type="dxa"/>
            <w:shd w:val="clear" w:color="auto" w:fill="5B9BD4"/>
          </w:tcPr>
          <w:p w14:paraId="3384B096" w14:textId="77777777" w:rsidR="00AA4259" w:rsidRDefault="001B440B">
            <w:pPr>
              <w:pStyle w:val="TableParagraph"/>
              <w:spacing w:before="2" w:line="206" w:lineRule="exact"/>
              <w:ind w:left="134" w:right="110" w:firstLine="75"/>
              <w:rPr>
                <w:rFonts w:ascii="Arial"/>
                <w:b/>
                <w:sz w:val="18"/>
              </w:rPr>
            </w:pPr>
            <w:r>
              <w:rPr>
                <w:rFonts w:ascii="Arial"/>
                <w:b/>
                <w:color w:val="FFFFFF"/>
                <w:spacing w:val="-4"/>
                <w:sz w:val="18"/>
              </w:rPr>
              <w:t>No. REQ.</w:t>
            </w:r>
          </w:p>
        </w:tc>
        <w:tc>
          <w:tcPr>
            <w:tcW w:w="2456" w:type="dxa"/>
            <w:shd w:val="clear" w:color="auto" w:fill="5B9BD4"/>
          </w:tcPr>
          <w:p w14:paraId="047738B9" w14:textId="77777777" w:rsidR="00AA4259" w:rsidRDefault="001B440B">
            <w:pPr>
              <w:pStyle w:val="TableParagraph"/>
              <w:spacing w:before="112"/>
              <w:ind w:left="741"/>
              <w:rPr>
                <w:rFonts w:ascii="Arial"/>
                <w:b/>
                <w:sz w:val="18"/>
              </w:rPr>
            </w:pPr>
            <w:r>
              <w:rPr>
                <w:rFonts w:ascii="Arial"/>
                <w:b/>
                <w:color w:val="FFFFFF"/>
                <w:spacing w:val="-2"/>
                <w:sz w:val="18"/>
              </w:rPr>
              <w:t>REQUISITO</w:t>
            </w:r>
          </w:p>
        </w:tc>
        <w:tc>
          <w:tcPr>
            <w:tcW w:w="1485" w:type="dxa"/>
            <w:shd w:val="clear" w:color="auto" w:fill="5B9BD4"/>
          </w:tcPr>
          <w:p w14:paraId="6CC7B698" w14:textId="77777777" w:rsidR="00AA4259" w:rsidRDefault="001B440B">
            <w:pPr>
              <w:pStyle w:val="TableParagraph"/>
              <w:spacing w:before="112"/>
              <w:ind w:left="9" w:right="2"/>
              <w:jc w:val="center"/>
              <w:rPr>
                <w:rFonts w:ascii="Arial"/>
                <w:b/>
                <w:sz w:val="18"/>
              </w:rPr>
            </w:pPr>
            <w:r>
              <w:rPr>
                <w:rFonts w:ascii="Arial"/>
                <w:b/>
                <w:color w:val="FFFFFF"/>
                <w:spacing w:val="-2"/>
                <w:sz w:val="18"/>
              </w:rPr>
              <w:t>OBLIGATORIO</w:t>
            </w:r>
          </w:p>
        </w:tc>
        <w:tc>
          <w:tcPr>
            <w:tcW w:w="1198" w:type="dxa"/>
            <w:shd w:val="clear" w:color="auto" w:fill="5B9BD4"/>
          </w:tcPr>
          <w:p w14:paraId="44B4D78F" w14:textId="77777777" w:rsidR="00AA4259" w:rsidRDefault="001B440B">
            <w:pPr>
              <w:pStyle w:val="TableParagraph"/>
              <w:spacing w:before="112"/>
              <w:ind w:left="16" w:right="6"/>
              <w:jc w:val="center"/>
              <w:rPr>
                <w:rFonts w:ascii="Arial" w:hAnsi="Arial"/>
                <w:b/>
                <w:sz w:val="18"/>
              </w:rPr>
            </w:pPr>
            <w:r>
              <w:rPr>
                <w:rFonts w:ascii="Arial" w:hAnsi="Arial"/>
                <w:b/>
                <w:color w:val="FFFFFF"/>
                <w:spacing w:val="-2"/>
                <w:sz w:val="18"/>
              </w:rPr>
              <w:t>¿CUMPLE?</w:t>
            </w:r>
          </w:p>
        </w:tc>
        <w:tc>
          <w:tcPr>
            <w:tcW w:w="2035" w:type="dxa"/>
            <w:shd w:val="clear" w:color="auto" w:fill="5B9BD4"/>
          </w:tcPr>
          <w:p w14:paraId="68BE69FB" w14:textId="77777777" w:rsidR="00AA4259" w:rsidRDefault="001B440B">
            <w:pPr>
              <w:pStyle w:val="TableParagraph"/>
              <w:spacing w:before="112"/>
              <w:ind w:left="1"/>
              <w:jc w:val="center"/>
              <w:rPr>
                <w:rFonts w:ascii="Arial"/>
                <w:b/>
                <w:sz w:val="18"/>
              </w:rPr>
            </w:pPr>
            <w:r>
              <w:rPr>
                <w:rFonts w:ascii="Arial"/>
                <w:b/>
                <w:color w:val="FFFFFF"/>
                <w:spacing w:val="-4"/>
                <w:sz w:val="18"/>
              </w:rPr>
              <w:t>NOTAS</w:t>
            </w:r>
          </w:p>
        </w:tc>
      </w:tr>
      <w:tr w:rsidR="00AA4259" w14:paraId="3E242E47" w14:textId="77777777">
        <w:trPr>
          <w:trHeight w:val="3103"/>
        </w:trPr>
        <w:tc>
          <w:tcPr>
            <w:tcW w:w="1536" w:type="dxa"/>
            <w:tcBorders>
              <w:left w:val="single" w:sz="4" w:space="0" w:color="9CC2E4"/>
              <w:bottom w:val="single" w:sz="4" w:space="0" w:color="9CC2E4"/>
            </w:tcBorders>
            <w:shd w:val="clear" w:color="auto" w:fill="DEEAF6"/>
          </w:tcPr>
          <w:p w14:paraId="235CF4FB" w14:textId="77777777" w:rsidR="00AA4259" w:rsidRDefault="001B440B">
            <w:pPr>
              <w:pStyle w:val="TableParagraph"/>
              <w:ind w:left="107" w:right="100"/>
              <w:rPr>
                <w:sz w:val="18"/>
              </w:rPr>
            </w:pPr>
            <w:r>
              <w:rPr>
                <w:sz w:val="18"/>
              </w:rPr>
              <w:t xml:space="preserve">5. FORMATOS </w:t>
            </w:r>
            <w:r>
              <w:rPr>
                <w:spacing w:val="-10"/>
                <w:sz w:val="18"/>
              </w:rPr>
              <w:t>Y</w:t>
            </w:r>
            <w:r>
              <w:rPr>
                <w:spacing w:val="-2"/>
                <w:sz w:val="18"/>
              </w:rPr>
              <w:t xml:space="preserve"> FORMULARIOS</w:t>
            </w:r>
          </w:p>
        </w:tc>
        <w:tc>
          <w:tcPr>
            <w:tcW w:w="689" w:type="dxa"/>
            <w:tcBorders>
              <w:bottom w:val="single" w:sz="4" w:space="0" w:color="9CC2E4"/>
            </w:tcBorders>
            <w:shd w:val="clear" w:color="auto" w:fill="DEEAF6"/>
          </w:tcPr>
          <w:p w14:paraId="402F0D16" w14:textId="77777777" w:rsidR="00AA4259" w:rsidRDefault="001B440B">
            <w:pPr>
              <w:pStyle w:val="TableParagraph"/>
              <w:spacing w:line="206" w:lineRule="exact"/>
              <w:ind w:left="112"/>
              <w:rPr>
                <w:sz w:val="18"/>
              </w:rPr>
            </w:pPr>
            <w:r>
              <w:rPr>
                <w:spacing w:val="-5"/>
                <w:sz w:val="18"/>
              </w:rPr>
              <w:t>5.1</w:t>
            </w:r>
          </w:p>
        </w:tc>
        <w:tc>
          <w:tcPr>
            <w:tcW w:w="2456" w:type="dxa"/>
            <w:tcBorders>
              <w:bottom w:val="single" w:sz="4" w:space="0" w:color="9CC2E4"/>
            </w:tcBorders>
            <w:shd w:val="clear" w:color="auto" w:fill="DEEAF6"/>
          </w:tcPr>
          <w:p w14:paraId="6815DEE7" w14:textId="77777777" w:rsidR="00AA4259" w:rsidRDefault="001B440B">
            <w:pPr>
              <w:pStyle w:val="TableParagraph"/>
              <w:ind w:left="125" w:right="102"/>
              <w:jc w:val="both"/>
              <w:rPr>
                <w:sz w:val="18"/>
              </w:rPr>
            </w:pPr>
            <w:r>
              <w:rPr>
                <w:sz w:val="18"/>
              </w:rPr>
              <w:t>El SGDEA debe permitir la creación de formatos y formularios que contengan como</w:t>
            </w:r>
            <w:r>
              <w:rPr>
                <w:spacing w:val="-10"/>
                <w:sz w:val="18"/>
              </w:rPr>
              <w:t xml:space="preserve"> </w:t>
            </w:r>
            <w:r>
              <w:rPr>
                <w:sz w:val="18"/>
              </w:rPr>
              <w:t>mínimo</w:t>
            </w:r>
            <w:r>
              <w:rPr>
                <w:spacing w:val="-12"/>
                <w:sz w:val="18"/>
              </w:rPr>
              <w:t xml:space="preserve"> </w:t>
            </w:r>
            <w:r>
              <w:rPr>
                <w:sz w:val="18"/>
              </w:rPr>
              <w:t>los</w:t>
            </w:r>
            <w:r>
              <w:rPr>
                <w:spacing w:val="-11"/>
                <w:sz w:val="18"/>
              </w:rPr>
              <w:t xml:space="preserve"> </w:t>
            </w:r>
            <w:r>
              <w:rPr>
                <w:sz w:val="18"/>
              </w:rPr>
              <w:t xml:space="preserve">siguientes </w:t>
            </w:r>
            <w:r>
              <w:rPr>
                <w:spacing w:val="-2"/>
                <w:sz w:val="18"/>
              </w:rPr>
              <w:t>metadatos:</w:t>
            </w:r>
          </w:p>
          <w:p w14:paraId="2A1542EC" w14:textId="77777777" w:rsidR="00AA4259" w:rsidRDefault="001B440B">
            <w:pPr>
              <w:pStyle w:val="TableParagraph"/>
              <w:numPr>
                <w:ilvl w:val="0"/>
                <w:numId w:val="93"/>
              </w:numPr>
              <w:tabs>
                <w:tab w:val="left" w:pos="237"/>
              </w:tabs>
              <w:spacing w:line="207" w:lineRule="exact"/>
              <w:ind w:hanging="112"/>
              <w:rPr>
                <w:sz w:val="18"/>
              </w:rPr>
            </w:pPr>
            <w:r>
              <w:rPr>
                <w:sz w:val="18"/>
              </w:rPr>
              <w:t>Identificador</w:t>
            </w:r>
            <w:r>
              <w:rPr>
                <w:spacing w:val="-5"/>
                <w:sz w:val="18"/>
              </w:rPr>
              <w:t xml:space="preserve"> </w:t>
            </w:r>
            <w:r>
              <w:rPr>
                <w:sz w:val="18"/>
              </w:rPr>
              <w:t>del</w:t>
            </w:r>
            <w:r>
              <w:rPr>
                <w:spacing w:val="-4"/>
                <w:sz w:val="18"/>
              </w:rPr>
              <w:t xml:space="preserve"> </w:t>
            </w:r>
            <w:r>
              <w:rPr>
                <w:spacing w:val="-2"/>
                <w:sz w:val="18"/>
              </w:rPr>
              <w:t>sistema</w:t>
            </w:r>
          </w:p>
          <w:p w14:paraId="0CB52D02" w14:textId="77777777" w:rsidR="00AA4259" w:rsidRDefault="001B440B">
            <w:pPr>
              <w:pStyle w:val="TableParagraph"/>
              <w:numPr>
                <w:ilvl w:val="0"/>
                <w:numId w:val="93"/>
              </w:numPr>
              <w:tabs>
                <w:tab w:val="left" w:pos="237"/>
              </w:tabs>
              <w:spacing w:line="206" w:lineRule="exact"/>
              <w:ind w:hanging="112"/>
              <w:rPr>
                <w:sz w:val="18"/>
              </w:rPr>
            </w:pPr>
            <w:r>
              <w:rPr>
                <w:spacing w:val="-2"/>
                <w:sz w:val="18"/>
              </w:rPr>
              <w:t>Título</w:t>
            </w:r>
          </w:p>
          <w:p w14:paraId="1D8C4DF7" w14:textId="77777777" w:rsidR="00AA4259" w:rsidRDefault="001B440B">
            <w:pPr>
              <w:pStyle w:val="TableParagraph"/>
              <w:numPr>
                <w:ilvl w:val="0"/>
                <w:numId w:val="93"/>
              </w:numPr>
              <w:tabs>
                <w:tab w:val="left" w:pos="237"/>
              </w:tabs>
              <w:spacing w:line="207" w:lineRule="exact"/>
              <w:ind w:hanging="112"/>
              <w:rPr>
                <w:sz w:val="18"/>
              </w:rPr>
            </w:pPr>
            <w:r>
              <w:rPr>
                <w:spacing w:val="-2"/>
                <w:sz w:val="18"/>
              </w:rPr>
              <w:t>Descripción</w:t>
            </w:r>
          </w:p>
          <w:p w14:paraId="2A97C4F7" w14:textId="77777777" w:rsidR="00AA4259" w:rsidRDefault="001B440B">
            <w:pPr>
              <w:pStyle w:val="TableParagraph"/>
              <w:numPr>
                <w:ilvl w:val="0"/>
                <w:numId w:val="93"/>
              </w:numPr>
              <w:tabs>
                <w:tab w:val="left" w:pos="237"/>
              </w:tabs>
              <w:spacing w:before="1" w:line="207" w:lineRule="exact"/>
              <w:ind w:hanging="112"/>
              <w:rPr>
                <w:sz w:val="18"/>
              </w:rPr>
            </w:pPr>
            <w:r>
              <w:rPr>
                <w:sz w:val="18"/>
              </w:rPr>
              <w:t>Fecha</w:t>
            </w:r>
            <w:r>
              <w:rPr>
                <w:spacing w:val="-3"/>
                <w:sz w:val="18"/>
              </w:rPr>
              <w:t xml:space="preserve"> </w:t>
            </w:r>
            <w:r>
              <w:rPr>
                <w:sz w:val="18"/>
              </w:rPr>
              <w:t>/</w:t>
            </w:r>
            <w:r>
              <w:rPr>
                <w:spacing w:val="-1"/>
                <w:sz w:val="18"/>
              </w:rPr>
              <w:t xml:space="preserve"> </w:t>
            </w:r>
            <w:r>
              <w:rPr>
                <w:sz w:val="18"/>
              </w:rPr>
              <w:t xml:space="preserve">hora </w:t>
            </w:r>
            <w:r>
              <w:rPr>
                <w:spacing w:val="-2"/>
                <w:sz w:val="18"/>
              </w:rPr>
              <w:t>creación</w:t>
            </w:r>
          </w:p>
          <w:p w14:paraId="1B6BEF1B" w14:textId="77777777" w:rsidR="00AA4259" w:rsidRDefault="001B440B">
            <w:pPr>
              <w:pStyle w:val="TableParagraph"/>
              <w:numPr>
                <w:ilvl w:val="0"/>
                <w:numId w:val="93"/>
              </w:numPr>
              <w:tabs>
                <w:tab w:val="left" w:pos="237"/>
              </w:tabs>
              <w:spacing w:line="206" w:lineRule="exact"/>
              <w:ind w:hanging="112"/>
              <w:rPr>
                <w:sz w:val="18"/>
              </w:rPr>
            </w:pPr>
            <w:r>
              <w:rPr>
                <w:sz w:val="18"/>
              </w:rPr>
              <w:t>Fecha</w:t>
            </w:r>
            <w:r>
              <w:rPr>
                <w:spacing w:val="-3"/>
                <w:sz w:val="18"/>
              </w:rPr>
              <w:t xml:space="preserve"> </w:t>
            </w:r>
            <w:r>
              <w:rPr>
                <w:sz w:val="18"/>
              </w:rPr>
              <w:t>/</w:t>
            </w:r>
            <w:r>
              <w:rPr>
                <w:spacing w:val="-2"/>
                <w:sz w:val="18"/>
              </w:rPr>
              <w:t xml:space="preserve"> </w:t>
            </w:r>
            <w:r>
              <w:rPr>
                <w:sz w:val="18"/>
              </w:rPr>
              <w:t>hora</w:t>
            </w:r>
            <w:r>
              <w:rPr>
                <w:spacing w:val="-1"/>
                <w:sz w:val="18"/>
              </w:rPr>
              <w:t xml:space="preserve"> </w:t>
            </w:r>
            <w:r>
              <w:rPr>
                <w:sz w:val="18"/>
              </w:rPr>
              <w:t>primer</w:t>
            </w:r>
            <w:r>
              <w:rPr>
                <w:spacing w:val="-3"/>
                <w:sz w:val="18"/>
              </w:rPr>
              <w:t xml:space="preserve"> </w:t>
            </w:r>
            <w:r>
              <w:rPr>
                <w:spacing w:val="-5"/>
                <w:sz w:val="18"/>
              </w:rPr>
              <w:t>uso</w:t>
            </w:r>
          </w:p>
          <w:p w14:paraId="16C09B34" w14:textId="77777777" w:rsidR="00AA4259" w:rsidRDefault="001B440B">
            <w:pPr>
              <w:pStyle w:val="TableParagraph"/>
              <w:numPr>
                <w:ilvl w:val="0"/>
                <w:numId w:val="93"/>
              </w:numPr>
              <w:tabs>
                <w:tab w:val="left" w:pos="237"/>
              </w:tabs>
              <w:spacing w:line="206" w:lineRule="exact"/>
              <w:ind w:hanging="112"/>
              <w:rPr>
                <w:sz w:val="18"/>
              </w:rPr>
            </w:pPr>
            <w:r>
              <w:rPr>
                <w:spacing w:val="-2"/>
                <w:sz w:val="18"/>
              </w:rPr>
              <w:t>Código</w:t>
            </w:r>
          </w:p>
          <w:p w14:paraId="760EDCCC" w14:textId="77777777" w:rsidR="00AA4259" w:rsidRDefault="001B440B">
            <w:pPr>
              <w:pStyle w:val="TableParagraph"/>
              <w:numPr>
                <w:ilvl w:val="0"/>
                <w:numId w:val="93"/>
              </w:numPr>
              <w:tabs>
                <w:tab w:val="left" w:pos="237"/>
              </w:tabs>
              <w:spacing w:line="207" w:lineRule="exact"/>
              <w:ind w:hanging="112"/>
              <w:rPr>
                <w:sz w:val="18"/>
              </w:rPr>
            </w:pPr>
            <w:r>
              <w:rPr>
                <w:spacing w:val="-2"/>
                <w:sz w:val="18"/>
              </w:rPr>
              <w:t>Versión</w:t>
            </w:r>
          </w:p>
          <w:p w14:paraId="3339862E" w14:textId="77777777" w:rsidR="00AA4259" w:rsidRDefault="001B440B">
            <w:pPr>
              <w:pStyle w:val="TableParagraph"/>
              <w:numPr>
                <w:ilvl w:val="0"/>
                <w:numId w:val="93"/>
              </w:numPr>
              <w:tabs>
                <w:tab w:val="left" w:pos="237"/>
              </w:tabs>
              <w:spacing w:before="1" w:line="207" w:lineRule="exact"/>
              <w:ind w:hanging="112"/>
              <w:rPr>
                <w:sz w:val="18"/>
              </w:rPr>
            </w:pPr>
            <w:r>
              <w:rPr>
                <w:sz w:val="18"/>
              </w:rPr>
              <w:t>Lista</w:t>
            </w:r>
            <w:r>
              <w:rPr>
                <w:spacing w:val="-3"/>
                <w:sz w:val="18"/>
              </w:rPr>
              <w:t xml:space="preserve"> </w:t>
            </w:r>
            <w:r>
              <w:rPr>
                <w:sz w:val="18"/>
              </w:rPr>
              <w:t>de</w:t>
            </w:r>
            <w:r>
              <w:rPr>
                <w:spacing w:val="-3"/>
                <w:sz w:val="18"/>
              </w:rPr>
              <w:t xml:space="preserve"> </w:t>
            </w:r>
            <w:r>
              <w:rPr>
                <w:sz w:val="18"/>
              </w:rPr>
              <w:t>control</w:t>
            </w:r>
            <w:r>
              <w:rPr>
                <w:spacing w:val="-3"/>
                <w:sz w:val="18"/>
              </w:rPr>
              <w:t xml:space="preserve"> </w:t>
            </w:r>
            <w:r>
              <w:rPr>
                <w:sz w:val="18"/>
              </w:rPr>
              <w:t xml:space="preserve">de </w:t>
            </w:r>
            <w:r>
              <w:rPr>
                <w:spacing w:val="-2"/>
                <w:sz w:val="18"/>
              </w:rPr>
              <w:t>acceso</w:t>
            </w:r>
          </w:p>
          <w:p w14:paraId="40DD6728" w14:textId="77777777" w:rsidR="00AA4259" w:rsidRDefault="001B440B">
            <w:pPr>
              <w:pStyle w:val="TableParagraph"/>
              <w:numPr>
                <w:ilvl w:val="0"/>
                <w:numId w:val="93"/>
              </w:numPr>
              <w:tabs>
                <w:tab w:val="left" w:pos="237"/>
              </w:tabs>
              <w:spacing w:line="206" w:lineRule="exact"/>
              <w:ind w:hanging="112"/>
              <w:rPr>
                <w:sz w:val="18"/>
              </w:rPr>
            </w:pPr>
            <w:r>
              <w:rPr>
                <w:sz w:val="18"/>
              </w:rPr>
              <w:t>Historial</w:t>
            </w:r>
            <w:r>
              <w:rPr>
                <w:spacing w:val="-3"/>
                <w:sz w:val="18"/>
              </w:rPr>
              <w:t xml:space="preserve"> </w:t>
            </w:r>
            <w:r>
              <w:rPr>
                <w:sz w:val="18"/>
              </w:rPr>
              <w:t>de</w:t>
            </w:r>
            <w:r>
              <w:rPr>
                <w:spacing w:val="-3"/>
                <w:sz w:val="18"/>
              </w:rPr>
              <w:t xml:space="preserve"> </w:t>
            </w:r>
            <w:r>
              <w:rPr>
                <w:spacing w:val="-2"/>
                <w:sz w:val="18"/>
              </w:rPr>
              <w:t>eventos</w:t>
            </w:r>
          </w:p>
          <w:p w14:paraId="08CB3836" w14:textId="77777777" w:rsidR="00AA4259" w:rsidRDefault="001B440B">
            <w:pPr>
              <w:pStyle w:val="TableParagraph"/>
              <w:numPr>
                <w:ilvl w:val="0"/>
                <w:numId w:val="93"/>
              </w:numPr>
              <w:tabs>
                <w:tab w:val="left" w:pos="237"/>
              </w:tabs>
              <w:spacing w:line="187" w:lineRule="exact"/>
              <w:ind w:hanging="112"/>
              <w:rPr>
                <w:sz w:val="18"/>
              </w:rPr>
            </w:pPr>
            <w:r>
              <w:rPr>
                <w:sz w:val="18"/>
              </w:rPr>
              <w:t>Metadatos</w:t>
            </w:r>
            <w:r>
              <w:rPr>
                <w:spacing w:val="-4"/>
                <w:sz w:val="18"/>
              </w:rPr>
              <w:t xml:space="preserve"> </w:t>
            </w:r>
            <w:r>
              <w:rPr>
                <w:spacing w:val="-2"/>
                <w:sz w:val="18"/>
              </w:rPr>
              <w:t>contextuales</w:t>
            </w:r>
          </w:p>
        </w:tc>
        <w:tc>
          <w:tcPr>
            <w:tcW w:w="1485" w:type="dxa"/>
            <w:tcBorders>
              <w:bottom w:val="single" w:sz="4" w:space="0" w:color="9CC2E4"/>
            </w:tcBorders>
            <w:shd w:val="clear" w:color="auto" w:fill="DEEAF6"/>
          </w:tcPr>
          <w:p w14:paraId="77381873" w14:textId="77777777" w:rsidR="00AA4259" w:rsidRDefault="001B440B">
            <w:pPr>
              <w:pStyle w:val="TableParagraph"/>
              <w:spacing w:line="206" w:lineRule="exact"/>
              <w:ind w:left="9"/>
              <w:jc w:val="center"/>
              <w:rPr>
                <w:sz w:val="18"/>
              </w:rPr>
            </w:pPr>
            <w:r>
              <w:rPr>
                <w:spacing w:val="-5"/>
                <w:sz w:val="18"/>
              </w:rPr>
              <w:t>Sí</w:t>
            </w:r>
          </w:p>
        </w:tc>
        <w:tc>
          <w:tcPr>
            <w:tcW w:w="1198" w:type="dxa"/>
            <w:tcBorders>
              <w:bottom w:val="single" w:sz="4" w:space="0" w:color="9CC2E4"/>
            </w:tcBorders>
            <w:shd w:val="clear" w:color="auto" w:fill="DEEAF6"/>
          </w:tcPr>
          <w:p w14:paraId="3E0EF3C1" w14:textId="77777777" w:rsidR="00AA4259" w:rsidRDefault="001B440B">
            <w:pPr>
              <w:pStyle w:val="TableParagraph"/>
              <w:spacing w:line="206" w:lineRule="exact"/>
              <w:ind w:left="16" w:right="8"/>
              <w:jc w:val="center"/>
              <w:rPr>
                <w:rFonts w:ascii="Arial"/>
                <w:b/>
                <w:sz w:val="18"/>
              </w:rPr>
            </w:pPr>
            <w:r>
              <w:rPr>
                <w:rFonts w:ascii="Arial"/>
                <w:b/>
                <w:spacing w:val="-5"/>
                <w:sz w:val="18"/>
              </w:rPr>
              <w:t>No</w:t>
            </w:r>
          </w:p>
        </w:tc>
        <w:tc>
          <w:tcPr>
            <w:tcW w:w="2035" w:type="dxa"/>
            <w:tcBorders>
              <w:bottom w:val="single" w:sz="4" w:space="0" w:color="9CC2E4"/>
              <w:right w:val="single" w:sz="4" w:space="0" w:color="9CC2E4"/>
            </w:tcBorders>
            <w:shd w:val="clear" w:color="auto" w:fill="DEEAF6"/>
          </w:tcPr>
          <w:p w14:paraId="5EAA163E" w14:textId="77777777" w:rsidR="00AA4259" w:rsidRDefault="001B440B">
            <w:pPr>
              <w:pStyle w:val="TableParagraph"/>
              <w:ind w:left="111" w:right="111"/>
              <w:rPr>
                <w:sz w:val="18"/>
              </w:rPr>
            </w:pPr>
            <w:r>
              <w:rPr>
                <w:sz w:val="18"/>
              </w:rPr>
              <w:t>Esta funcionalidad no se pudo evidenciar o verificar</w:t>
            </w:r>
            <w:r>
              <w:rPr>
                <w:spacing w:val="-13"/>
                <w:sz w:val="18"/>
              </w:rPr>
              <w:t xml:space="preserve"> </w:t>
            </w:r>
            <w:r>
              <w:rPr>
                <w:sz w:val="18"/>
              </w:rPr>
              <w:t>técnicamente.</w:t>
            </w:r>
          </w:p>
        </w:tc>
      </w:tr>
      <w:tr w:rsidR="00AA4259" w14:paraId="153B8F34" w14:textId="77777777">
        <w:trPr>
          <w:trHeight w:val="828"/>
        </w:trPr>
        <w:tc>
          <w:tcPr>
            <w:tcW w:w="1536" w:type="dxa"/>
            <w:tcBorders>
              <w:top w:val="single" w:sz="4" w:space="0" w:color="9CC2E4"/>
              <w:left w:val="single" w:sz="4" w:space="0" w:color="9CC2E4"/>
              <w:bottom w:val="single" w:sz="4" w:space="0" w:color="9CC2E4"/>
            </w:tcBorders>
          </w:tcPr>
          <w:p w14:paraId="0D1026E6" w14:textId="77777777" w:rsidR="00AA4259" w:rsidRDefault="001B440B">
            <w:pPr>
              <w:pStyle w:val="TableParagraph"/>
              <w:ind w:left="107" w:right="100"/>
              <w:rPr>
                <w:sz w:val="18"/>
              </w:rPr>
            </w:pPr>
            <w:r>
              <w:rPr>
                <w:sz w:val="18"/>
              </w:rPr>
              <w:t xml:space="preserve">5. FORMATOS </w:t>
            </w:r>
            <w:r>
              <w:rPr>
                <w:spacing w:val="-10"/>
                <w:sz w:val="18"/>
              </w:rPr>
              <w:t>Y</w:t>
            </w:r>
            <w:r>
              <w:rPr>
                <w:spacing w:val="-2"/>
                <w:sz w:val="18"/>
              </w:rPr>
              <w:t xml:space="preserve"> FORMULARIOS</w:t>
            </w:r>
          </w:p>
        </w:tc>
        <w:tc>
          <w:tcPr>
            <w:tcW w:w="689" w:type="dxa"/>
            <w:tcBorders>
              <w:top w:val="single" w:sz="4" w:space="0" w:color="9CC2E4"/>
              <w:bottom w:val="single" w:sz="4" w:space="0" w:color="9CC2E4"/>
            </w:tcBorders>
          </w:tcPr>
          <w:p w14:paraId="3FB0F582" w14:textId="77777777" w:rsidR="00AA4259" w:rsidRDefault="001B440B">
            <w:pPr>
              <w:pStyle w:val="TableParagraph"/>
              <w:spacing w:line="206" w:lineRule="exact"/>
              <w:ind w:left="112"/>
              <w:rPr>
                <w:sz w:val="18"/>
              </w:rPr>
            </w:pPr>
            <w:r>
              <w:rPr>
                <w:spacing w:val="-5"/>
                <w:sz w:val="18"/>
              </w:rPr>
              <w:t>5.2</w:t>
            </w:r>
          </w:p>
        </w:tc>
        <w:tc>
          <w:tcPr>
            <w:tcW w:w="2456" w:type="dxa"/>
            <w:tcBorders>
              <w:top w:val="single" w:sz="4" w:space="0" w:color="9CC2E4"/>
              <w:bottom w:val="single" w:sz="4" w:space="0" w:color="9CC2E4"/>
            </w:tcBorders>
          </w:tcPr>
          <w:p w14:paraId="02C75FA9" w14:textId="77777777" w:rsidR="00AA4259" w:rsidRDefault="001B440B">
            <w:pPr>
              <w:pStyle w:val="TableParagraph"/>
              <w:ind w:left="125"/>
              <w:rPr>
                <w:sz w:val="18"/>
              </w:rPr>
            </w:pPr>
            <w:r>
              <w:rPr>
                <w:sz w:val="18"/>
              </w:rPr>
              <w:t>Mediante interfaz gráfica el SGDEA</w:t>
            </w:r>
            <w:r>
              <w:rPr>
                <w:spacing w:val="75"/>
                <w:w w:val="150"/>
                <w:sz w:val="18"/>
              </w:rPr>
              <w:t xml:space="preserve"> </w:t>
            </w:r>
            <w:r>
              <w:rPr>
                <w:sz w:val="18"/>
              </w:rPr>
              <w:t>debe</w:t>
            </w:r>
            <w:r>
              <w:rPr>
                <w:spacing w:val="74"/>
                <w:w w:val="150"/>
                <w:sz w:val="18"/>
              </w:rPr>
              <w:t xml:space="preserve"> </w:t>
            </w:r>
            <w:r>
              <w:rPr>
                <w:sz w:val="18"/>
              </w:rPr>
              <w:t>permitir</w:t>
            </w:r>
            <w:r>
              <w:rPr>
                <w:spacing w:val="74"/>
                <w:w w:val="150"/>
                <w:sz w:val="18"/>
              </w:rPr>
              <w:t xml:space="preserve"> </w:t>
            </w:r>
            <w:r>
              <w:rPr>
                <w:spacing w:val="-5"/>
                <w:sz w:val="18"/>
              </w:rPr>
              <w:t>la</w:t>
            </w:r>
          </w:p>
          <w:p w14:paraId="35AD8B4B" w14:textId="77777777" w:rsidR="00AA4259" w:rsidRDefault="001B440B">
            <w:pPr>
              <w:pStyle w:val="TableParagraph"/>
              <w:tabs>
                <w:tab w:val="left" w:pos="918"/>
                <w:tab w:val="left" w:pos="1340"/>
                <w:tab w:val="left" w:pos="2261"/>
              </w:tabs>
              <w:spacing w:line="206" w:lineRule="exact"/>
              <w:ind w:left="125" w:right="102"/>
              <w:rPr>
                <w:sz w:val="18"/>
              </w:rPr>
            </w:pPr>
            <w:r>
              <w:rPr>
                <w:spacing w:val="-2"/>
                <w:sz w:val="18"/>
              </w:rPr>
              <w:t>edición</w:t>
            </w:r>
            <w:r>
              <w:rPr>
                <w:sz w:val="18"/>
              </w:rPr>
              <w:tab/>
            </w:r>
            <w:r>
              <w:rPr>
                <w:spacing w:val="-6"/>
                <w:sz w:val="18"/>
              </w:rPr>
              <w:t>de</w:t>
            </w:r>
            <w:r>
              <w:rPr>
                <w:sz w:val="18"/>
              </w:rPr>
              <w:tab/>
            </w:r>
            <w:r>
              <w:rPr>
                <w:spacing w:val="-2"/>
                <w:sz w:val="18"/>
              </w:rPr>
              <w:t>formatos</w:t>
            </w:r>
            <w:r>
              <w:rPr>
                <w:sz w:val="18"/>
              </w:rPr>
              <w:tab/>
            </w:r>
            <w:r>
              <w:rPr>
                <w:spacing w:val="-10"/>
                <w:sz w:val="18"/>
              </w:rPr>
              <w:t>y</w:t>
            </w:r>
            <w:r>
              <w:rPr>
                <w:spacing w:val="-2"/>
                <w:sz w:val="18"/>
              </w:rPr>
              <w:t xml:space="preserve"> formularios.</w:t>
            </w:r>
          </w:p>
        </w:tc>
        <w:tc>
          <w:tcPr>
            <w:tcW w:w="1485" w:type="dxa"/>
            <w:tcBorders>
              <w:top w:val="single" w:sz="4" w:space="0" w:color="9CC2E4"/>
              <w:bottom w:val="single" w:sz="4" w:space="0" w:color="9CC2E4"/>
            </w:tcBorders>
          </w:tcPr>
          <w:p w14:paraId="5DC59F3A" w14:textId="77777777" w:rsidR="00AA4259" w:rsidRDefault="001B440B">
            <w:pPr>
              <w:pStyle w:val="TableParagraph"/>
              <w:spacing w:line="206" w:lineRule="exact"/>
              <w:ind w:left="9"/>
              <w:jc w:val="center"/>
              <w:rPr>
                <w:sz w:val="18"/>
              </w:rPr>
            </w:pPr>
            <w:r>
              <w:rPr>
                <w:spacing w:val="-5"/>
                <w:sz w:val="18"/>
              </w:rPr>
              <w:t>Sí</w:t>
            </w:r>
          </w:p>
        </w:tc>
        <w:tc>
          <w:tcPr>
            <w:tcW w:w="1198" w:type="dxa"/>
            <w:tcBorders>
              <w:top w:val="single" w:sz="4" w:space="0" w:color="9CC2E4"/>
              <w:bottom w:val="single" w:sz="4" w:space="0" w:color="9CC2E4"/>
            </w:tcBorders>
          </w:tcPr>
          <w:p w14:paraId="017A62E5" w14:textId="77777777" w:rsidR="00AA4259" w:rsidRDefault="001B440B">
            <w:pPr>
              <w:pStyle w:val="TableParagraph"/>
              <w:spacing w:line="206" w:lineRule="exact"/>
              <w:ind w:left="16" w:right="8"/>
              <w:jc w:val="center"/>
              <w:rPr>
                <w:rFonts w:ascii="Arial"/>
                <w:b/>
                <w:sz w:val="18"/>
              </w:rPr>
            </w:pPr>
            <w:r>
              <w:rPr>
                <w:rFonts w:ascii="Arial"/>
                <w:b/>
                <w:spacing w:val="-5"/>
                <w:sz w:val="18"/>
              </w:rPr>
              <w:t>No</w:t>
            </w:r>
          </w:p>
        </w:tc>
        <w:tc>
          <w:tcPr>
            <w:tcW w:w="2035" w:type="dxa"/>
            <w:tcBorders>
              <w:top w:val="single" w:sz="4" w:space="0" w:color="9CC2E4"/>
              <w:bottom w:val="single" w:sz="4" w:space="0" w:color="9CC2E4"/>
              <w:right w:val="single" w:sz="4" w:space="0" w:color="9CC2E4"/>
            </w:tcBorders>
          </w:tcPr>
          <w:p w14:paraId="4F30911B" w14:textId="77777777" w:rsidR="00AA4259" w:rsidRDefault="001B440B">
            <w:pPr>
              <w:pStyle w:val="TableParagraph"/>
              <w:ind w:left="111" w:right="111"/>
              <w:rPr>
                <w:sz w:val="18"/>
              </w:rPr>
            </w:pPr>
            <w:r>
              <w:rPr>
                <w:sz w:val="18"/>
              </w:rPr>
              <w:t>Esta funcionalidad no se pudo evidenciar o verificar</w:t>
            </w:r>
            <w:r>
              <w:rPr>
                <w:spacing w:val="-13"/>
                <w:sz w:val="18"/>
              </w:rPr>
              <w:t xml:space="preserve"> </w:t>
            </w:r>
            <w:r>
              <w:rPr>
                <w:sz w:val="18"/>
              </w:rPr>
              <w:t>técnicamente.</w:t>
            </w:r>
          </w:p>
        </w:tc>
      </w:tr>
      <w:tr w:rsidR="00AA4259" w14:paraId="0BE78740" w14:textId="77777777">
        <w:trPr>
          <w:trHeight w:val="1655"/>
        </w:trPr>
        <w:tc>
          <w:tcPr>
            <w:tcW w:w="1536" w:type="dxa"/>
            <w:tcBorders>
              <w:top w:val="single" w:sz="4" w:space="0" w:color="9CC2E4"/>
              <w:left w:val="single" w:sz="4" w:space="0" w:color="9CC2E4"/>
              <w:bottom w:val="single" w:sz="4" w:space="0" w:color="9CC2E4"/>
            </w:tcBorders>
            <w:shd w:val="clear" w:color="auto" w:fill="DEEAF6"/>
          </w:tcPr>
          <w:p w14:paraId="28F18D64" w14:textId="77777777" w:rsidR="00AA4259" w:rsidRDefault="001B440B">
            <w:pPr>
              <w:pStyle w:val="TableParagraph"/>
              <w:spacing w:before="1"/>
              <w:ind w:left="107" w:right="100"/>
              <w:rPr>
                <w:sz w:val="18"/>
              </w:rPr>
            </w:pPr>
            <w:r>
              <w:rPr>
                <w:sz w:val="18"/>
              </w:rPr>
              <w:t xml:space="preserve">5. FORMATOS </w:t>
            </w:r>
            <w:r>
              <w:rPr>
                <w:spacing w:val="-10"/>
                <w:sz w:val="18"/>
              </w:rPr>
              <w:t>Y</w:t>
            </w:r>
            <w:r>
              <w:rPr>
                <w:spacing w:val="-2"/>
                <w:sz w:val="18"/>
              </w:rPr>
              <w:t xml:space="preserve"> FORMULARIOS</w:t>
            </w:r>
          </w:p>
        </w:tc>
        <w:tc>
          <w:tcPr>
            <w:tcW w:w="689" w:type="dxa"/>
            <w:tcBorders>
              <w:top w:val="single" w:sz="4" w:space="0" w:color="9CC2E4"/>
              <w:bottom w:val="single" w:sz="4" w:space="0" w:color="9CC2E4"/>
            </w:tcBorders>
            <w:shd w:val="clear" w:color="auto" w:fill="DEEAF6"/>
          </w:tcPr>
          <w:p w14:paraId="55CA0474" w14:textId="77777777" w:rsidR="00AA4259" w:rsidRDefault="001B440B">
            <w:pPr>
              <w:pStyle w:val="TableParagraph"/>
              <w:spacing w:before="1"/>
              <w:ind w:left="112"/>
              <w:rPr>
                <w:sz w:val="18"/>
              </w:rPr>
            </w:pPr>
            <w:r>
              <w:rPr>
                <w:spacing w:val="-5"/>
                <w:sz w:val="18"/>
              </w:rPr>
              <w:t>5.3</w:t>
            </w:r>
          </w:p>
        </w:tc>
        <w:tc>
          <w:tcPr>
            <w:tcW w:w="2456" w:type="dxa"/>
            <w:tcBorders>
              <w:top w:val="single" w:sz="4" w:space="0" w:color="9CC2E4"/>
              <w:bottom w:val="single" w:sz="4" w:space="0" w:color="9CC2E4"/>
            </w:tcBorders>
            <w:shd w:val="clear" w:color="auto" w:fill="DEEAF6"/>
          </w:tcPr>
          <w:p w14:paraId="4219A8C9" w14:textId="77777777" w:rsidR="00AA4259" w:rsidRDefault="001B440B">
            <w:pPr>
              <w:pStyle w:val="TableParagraph"/>
              <w:spacing w:before="1"/>
              <w:ind w:left="125" w:right="101"/>
              <w:jc w:val="both"/>
              <w:rPr>
                <w:sz w:val="18"/>
              </w:rPr>
            </w:pPr>
            <w:r>
              <w:rPr>
                <w:sz w:val="18"/>
              </w:rPr>
              <w:t>El SGDEA debe permitir a un usuario autorizado modificar el “Título”, la “Descripción” y los “Metadatos contextuales” de los formatos y formularios</w:t>
            </w:r>
            <w:r>
              <w:rPr>
                <w:spacing w:val="56"/>
                <w:sz w:val="18"/>
              </w:rPr>
              <w:t xml:space="preserve">  </w:t>
            </w:r>
            <w:r>
              <w:rPr>
                <w:sz w:val="18"/>
              </w:rPr>
              <w:t>que</w:t>
            </w:r>
            <w:r>
              <w:rPr>
                <w:spacing w:val="57"/>
                <w:sz w:val="18"/>
              </w:rPr>
              <w:t xml:space="preserve">  </w:t>
            </w:r>
            <w:r>
              <w:rPr>
                <w:spacing w:val="-2"/>
                <w:sz w:val="18"/>
              </w:rPr>
              <w:t>puedan</w:t>
            </w:r>
          </w:p>
          <w:p w14:paraId="6D6D0E45" w14:textId="77777777" w:rsidR="00AA4259" w:rsidRDefault="001B440B">
            <w:pPr>
              <w:pStyle w:val="TableParagraph"/>
              <w:spacing w:line="185" w:lineRule="exact"/>
              <w:ind w:left="125"/>
              <w:jc w:val="both"/>
              <w:rPr>
                <w:sz w:val="18"/>
              </w:rPr>
            </w:pPr>
            <w:r>
              <w:rPr>
                <w:sz w:val="18"/>
              </w:rPr>
              <w:t>producirse</w:t>
            </w:r>
            <w:r>
              <w:rPr>
                <w:spacing w:val="-6"/>
                <w:sz w:val="18"/>
              </w:rPr>
              <w:t xml:space="preserve"> </w:t>
            </w:r>
            <w:r>
              <w:rPr>
                <w:sz w:val="18"/>
              </w:rPr>
              <w:t>en</w:t>
            </w:r>
            <w:r>
              <w:rPr>
                <w:spacing w:val="-3"/>
                <w:sz w:val="18"/>
              </w:rPr>
              <w:t xml:space="preserve"> </w:t>
            </w:r>
            <w:r>
              <w:rPr>
                <w:sz w:val="18"/>
              </w:rPr>
              <w:t>formato</w:t>
            </w:r>
            <w:r>
              <w:rPr>
                <w:spacing w:val="-4"/>
                <w:sz w:val="18"/>
              </w:rPr>
              <w:t xml:space="preserve"> XML.</w:t>
            </w:r>
          </w:p>
        </w:tc>
        <w:tc>
          <w:tcPr>
            <w:tcW w:w="1485" w:type="dxa"/>
            <w:tcBorders>
              <w:top w:val="single" w:sz="4" w:space="0" w:color="9CC2E4"/>
              <w:bottom w:val="single" w:sz="4" w:space="0" w:color="9CC2E4"/>
            </w:tcBorders>
            <w:shd w:val="clear" w:color="auto" w:fill="DEEAF6"/>
          </w:tcPr>
          <w:p w14:paraId="0BC95273" w14:textId="77777777" w:rsidR="00AA4259" w:rsidRDefault="001B440B">
            <w:pPr>
              <w:pStyle w:val="TableParagraph"/>
              <w:spacing w:before="1"/>
              <w:ind w:left="9"/>
              <w:jc w:val="center"/>
              <w:rPr>
                <w:sz w:val="18"/>
              </w:rPr>
            </w:pPr>
            <w:r>
              <w:rPr>
                <w:spacing w:val="-5"/>
                <w:sz w:val="18"/>
              </w:rPr>
              <w:t>Sí</w:t>
            </w:r>
          </w:p>
        </w:tc>
        <w:tc>
          <w:tcPr>
            <w:tcW w:w="1198" w:type="dxa"/>
            <w:tcBorders>
              <w:top w:val="single" w:sz="4" w:space="0" w:color="9CC2E4"/>
              <w:bottom w:val="single" w:sz="4" w:space="0" w:color="9CC2E4"/>
            </w:tcBorders>
            <w:shd w:val="clear" w:color="auto" w:fill="DEEAF6"/>
          </w:tcPr>
          <w:p w14:paraId="456CB01D" w14:textId="77777777" w:rsidR="00AA4259" w:rsidRDefault="001B440B">
            <w:pPr>
              <w:pStyle w:val="TableParagraph"/>
              <w:spacing w:before="1"/>
              <w:ind w:left="16" w:right="8"/>
              <w:jc w:val="center"/>
              <w:rPr>
                <w:rFonts w:ascii="Arial"/>
                <w:b/>
                <w:sz w:val="18"/>
              </w:rPr>
            </w:pPr>
            <w:r>
              <w:rPr>
                <w:rFonts w:ascii="Arial"/>
                <w:b/>
                <w:spacing w:val="-5"/>
                <w:sz w:val="18"/>
              </w:rPr>
              <w:t>No</w:t>
            </w:r>
          </w:p>
        </w:tc>
        <w:tc>
          <w:tcPr>
            <w:tcW w:w="2035" w:type="dxa"/>
            <w:tcBorders>
              <w:top w:val="single" w:sz="4" w:space="0" w:color="9CC2E4"/>
              <w:bottom w:val="single" w:sz="4" w:space="0" w:color="9CC2E4"/>
              <w:right w:val="single" w:sz="4" w:space="0" w:color="9CC2E4"/>
            </w:tcBorders>
            <w:shd w:val="clear" w:color="auto" w:fill="DEEAF6"/>
          </w:tcPr>
          <w:p w14:paraId="75AD140F" w14:textId="77777777" w:rsidR="00AA4259" w:rsidRDefault="001B440B">
            <w:pPr>
              <w:pStyle w:val="TableParagraph"/>
              <w:spacing w:before="1"/>
              <w:ind w:left="111" w:right="111"/>
              <w:rPr>
                <w:sz w:val="18"/>
              </w:rPr>
            </w:pPr>
            <w:r>
              <w:rPr>
                <w:sz w:val="18"/>
              </w:rPr>
              <w:t>Esta funcionalidad no se pudo evidenciar o verificar</w:t>
            </w:r>
            <w:r>
              <w:rPr>
                <w:spacing w:val="-13"/>
                <w:sz w:val="18"/>
              </w:rPr>
              <w:t xml:space="preserve"> </w:t>
            </w:r>
            <w:r>
              <w:rPr>
                <w:sz w:val="18"/>
              </w:rPr>
              <w:t>técnicamente.</w:t>
            </w:r>
          </w:p>
        </w:tc>
      </w:tr>
      <w:tr w:rsidR="00AA4259" w14:paraId="6613AF91" w14:textId="77777777">
        <w:trPr>
          <w:trHeight w:val="830"/>
        </w:trPr>
        <w:tc>
          <w:tcPr>
            <w:tcW w:w="1536" w:type="dxa"/>
            <w:tcBorders>
              <w:top w:val="single" w:sz="4" w:space="0" w:color="9CC2E4"/>
              <w:left w:val="single" w:sz="4" w:space="0" w:color="9CC2E4"/>
              <w:bottom w:val="single" w:sz="4" w:space="0" w:color="9CC2E4"/>
            </w:tcBorders>
          </w:tcPr>
          <w:p w14:paraId="4C3C6935" w14:textId="77777777" w:rsidR="00AA4259" w:rsidRDefault="001B440B">
            <w:pPr>
              <w:pStyle w:val="TableParagraph"/>
              <w:spacing w:before="1"/>
              <w:ind w:left="107" w:right="100"/>
              <w:rPr>
                <w:sz w:val="18"/>
              </w:rPr>
            </w:pPr>
            <w:r>
              <w:rPr>
                <w:sz w:val="18"/>
              </w:rPr>
              <w:t xml:space="preserve">5. FORMATOS </w:t>
            </w:r>
            <w:r>
              <w:rPr>
                <w:spacing w:val="-10"/>
                <w:sz w:val="18"/>
              </w:rPr>
              <w:t>Y</w:t>
            </w:r>
            <w:r>
              <w:rPr>
                <w:spacing w:val="-2"/>
                <w:sz w:val="18"/>
              </w:rPr>
              <w:t xml:space="preserve"> FORMULARIOS</w:t>
            </w:r>
          </w:p>
        </w:tc>
        <w:tc>
          <w:tcPr>
            <w:tcW w:w="689" w:type="dxa"/>
            <w:tcBorders>
              <w:top w:val="single" w:sz="4" w:space="0" w:color="9CC2E4"/>
              <w:bottom w:val="single" w:sz="4" w:space="0" w:color="9CC2E4"/>
            </w:tcBorders>
          </w:tcPr>
          <w:p w14:paraId="449CF09E" w14:textId="77777777" w:rsidR="00AA4259" w:rsidRDefault="001B440B">
            <w:pPr>
              <w:pStyle w:val="TableParagraph"/>
              <w:spacing w:before="1"/>
              <w:ind w:left="112"/>
              <w:rPr>
                <w:sz w:val="18"/>
              </w:rPr>
            </w:pPr>
            <w:r>
              <w:rPr>
                <w:spacing w:val="-5"/>
                <w:sz w:val="18"/>
              </w:rPr>
              <w:t>5.4</w:t>
            </w:r>
          </w:p>
        </w:tc>
        <w:tc>
          <w:tcPr>
            <w:tcW w:w="2456" w:type="dxa"/>
            <w:tcBorders>
              <w:top w:val="single" w:sz="4" w:space="0" w:color="9CC2E4"/>
              <w:bottom w:val="single" w:sz="4" w:space="0" w:color="9CC2E4"/>
            </w:tcBorders>
          </w:tcPr>
          <w:p w14:paraId="53C7B97C" w14:textId="77777777" w:rsidR="00AA4259" w:rsidRDefault="001B440B">
            <w:pPr>
              <w:pStyle w:val="TableParagraph"/>
              <w:tabs>
                <w:tab w:val="left" w:pos="1751"/>
              </w:tabs>
              <w:spacing w:line="206" w:lineRule="exact"/>
              <w:ind w:left="125" w:right="101"/>
              <w:jc w:val="both"/>
              <w:rPr>
                <w:sz w:val="18"/>
              </w:rPr>
            </w:pPr>
            <w:r>
              <w:rPr>
                <w:sz w:val="18"/>
              </w:rPr>
              <w:t xml:space="preserve">El SGDEA debe permitir que los formatos y </w:t>
            </w:r>
            <w:r>
              <w:rPr>
                <w:spacing w:val="-2"/>
                <w:sz w:val="18"/>
              </w:rPr>
              <w:t>formularios</w:t>
            </w:r>
            <w:r>
              <w:rPr>
                <w:sz w:val="18"/>
              </w:rPr>
              <w:tab/>
            </w:r>
            <w:r>
              <w:rPr>
                <w:spacing w:val="-2"/>
                <w:sz w:val="18"/>
              </w:rPr>
              <w:t xml:space="preserve">puedan </w:t>
            </w:r>
            <w:r>
              <w:rPr>
                <w:sz w:val="18"/>
              </w:rPr>
              <w:t>producirse</w:t>
            </w:r>
            <w:r>
              <w:rPr>
                <w:spacing w:val="-6"/>
                <w:sz w:val="18"/>
              </w:rPr>
              <w:t xml:space="preserve"> </w:t>
            </w:r>
            <w:r>
              <w:rPr>
                <w:sz w:val="18"/>
              </w:rPr>
              <w:t>en</w:t>
            </w:r>
            <w:r>
              <w:rPr>
                <w:spacing w:val="-3"/>
                <w:sz w:val="18"/>
              </w:rPr>
              <w:t xml:space="preserve"> </w:t>
            </w:r>
            <w:r>
              <w:rPr>
                <w:sz w:val="18"/>
              </w:rPr>
              <w:t>formato</w:t>
            </w:r>
            <w:r>
              <w:rPr>
                <w:spacing w:val="-4"/>
                <w:sz w:val="18"/>
              </w:rPr>
              <w:t xml:space="preserve"> XML.</w:t>
            </w:r>
          </w:p>
        </w:tc>
        <w:tc>
          <w:tcPr>
            <w:tcW w:w="1485" w:type="dxa"/>
            <w:tcBorders>
              <w:top w:val="single" w:sz="4" w:space="0" w:color="9CC2E4"/>
              <w:bottom w:val="single" w:sz="4" w:space="0" w:color="9CC2E4"/>
            </w:tcBorders>
          </w:tcPr>
          <w:p w14:paraId="3023ACF4" w14:textId="77777777" w:rsidR="00AA4259" w:rsidRDefault="001B440B">
            <w:pPr>
              <w:pStyle w:val="TableParagraph"/>
              <w:spacing w:before="1"/>
              <w:ind w:left="9"/>
              <w:jc w:val="center"/>
              <w:rPr>
                <w:sz w:val="18"/>
              </w:rPr>
            </w:pPr>
            <w:r>
              <w:rPr>
                <w:spacing w:val="-5"/>
                <w:sz w:val="18"/>
              </w:rPr>
              <w:t>Sí</w:t>
            </w:r>
          </w:p>
        </w:tc>
        <w:tc>
          <w:tcPr>
            <w:tcW w:w="1198" w:type="dxa"/>
            <w:tcBorders>
              <w:top w:val="single" w:sz="4" w:space="0" w:color="9CC2E4"/>
              <w:bottom w:val="single" w:sz="4" w:space="0" w:color="9CC2E4"/>
            </w:tcBorders>
          </w:tcPr>
          <w:p w14:paraId="63AEDD7D" w14:textId="77777777" w:rsidR="00AA4259" w:rsidRDefault="001B440B">
            <w:pPr>
              <w:pStyle w:val="TableParagraph"/>
              <w:spacing w:before="1"/>
              <w:ind w:left="16" w:right="8"/>
              <w:jc w:val="center"/>
              <w:rPr>
                <w:rFonts w:ascii="Arial"/>
                <w:b/>
                <w:sz w:val="18"/>
              </w:rPr>
            </w:pPr>
            <w:r>
              <w:rPr>
                <w:rFonts w:ascii="Arial"/>
                <w:b/>
                <w:spacing w:val="-5"/>
                <w:sz w:val="18"/>
              </w:rPr>
              <w:t>No</w:t>
            </w:r>
          </w:p>
        </w:tc>
        <w:tc>
          <w:tcPr>
            <w:tcW w:w="2035" w:type="dxa"/>
            <w:tcBorders>
              <w:top w:val="single" w:sz="4" w:space="0" w:color="9CC2E4"/>
              <w:bottom w:val="single" w:sz="4" w:space="0" w:color="9CC2E4"/>
              <w:right w:val="single" w:sz="4" w:space="0" w:color="9CC2E4"/>
            </w:tcBorders>
          </w:tcPr>
          <w:p w14:paraId="4673DDE0" w14:textId="77777777" w:rsidR="00AA4259" w:rsidRDefault="001B440B">
            <w:pPr>
              <w:pStyle w:val="TableParagraph"/>
              <w:spacing w:before="1"/>
              <w:ind w:left="111" w:right="111"/>
              <w:rPr>
                <w:sz w:val="18"/>
              </w:rPr>
            </w:pPr>
            <w:r>
              <w:rPr>
                <w:sz w:val="18"/>
              </w:rPr>
              <w:t>Esta funcionalidad no se pudo evidenciar o verificar</w:t>
            </w:r>
            <w:r>
              <w:rPr>
                <w:spacing w:val="-13"/>
                <w:sz w:val="18"/>
              </w:rPr>
              <w:t xml:space="preserve"> </w:t>
            </w:r>
            <w:r>
              <w:rPr>
                <w:sz w:val="18"/>
              </w:rPr>
              <w:t>técnicamente.</w:t>
            </w:r>
          </w:p>
        </w:tc>
      </w:tr>
      <w:tr w:rsidR="00AA4259" w14:paraId="0ADF0DB0" w14:textId="77777777">
        <w:trPr>
          <w:trHeight w:val="621"/>
        </w:trPr>
        <w:tc>
          <w:tcPr>
            <w:tcW w:w="1536" w:type="dxa"/>
            <w:tcBorders>
              <w:top w:val="single" w:sz="4" w:space="0" w:color="9CC2E4"/>
              <w:left w:val="single" w:sz="4" w:space="0" w:color="9CC2E4"/>
              <w:bottom w:val="single" w:sz="4" w:space="0" w:color="9CC2E4"/>
            </w:tcBorders>
            <w:shd w:val="clear" w:color="auto" w:fill="DEEAF6"/>
          </w:tcPr>
          <w:p w14:paraId="1C433BAC" w14:textId="77777777" w:rsidR="00AA4259" w:rsidRDefault="001B440B">
            <w:pPr>
              <w:pStyle w:val="TableParagraph"/>
              <w:spacing w:line="206" w:lineRule="exact"/>
              <w:ind w:left="107" w:right="100"/>
              <w:rPr>
                <w:sz w:val="18"/>
              </w:rPr>
            </w:pPr>
            <w:r>
              <w:rPr>
                <w:sz w:val="18"/>
              </w:rPr>
              <w:t xml:space="preserve">5. FORMATOS </w:t>
            </w:r>
            <w:r>
              <w:rPr>
                <w:spacing w:val="-10"/>
                <w:sz w:val="18"/>
              </w:rPr>
              <w:t>Y</w:t>
            </w:r>
            <w:r>
              <w:rPr>
                <w:spacing w:val="-2"/>
                <w:sz w:val="18"/>
              </w:rPr>
              <w:t xml:space="preserve"> FORMULARIOS</w:t>
            </w:r>
          </w:p>
        </w:tc>
        <w:tc>
          <w:tcPr>
            <w:tcW w:w="689" w:type="dxa"/>
            <w:tcBorders>
              <w:top w:val="single" w:sz="4" w:space="0" w:color="9CC2E4"/>
              <w:bottom w:val="single" w:sz="4" w:space="0" w:color="9CC2E4"/>
            </w:tcBorders>
            <w:shd w:val="clear" w:color="auto" w:fill="DEEAF6"/>
          </w:tcPr>
          <w:p w14:paraId="5A5501D6" w14:textId="77777777" w:rsidR="00AA4259" w:rsidRDefault="001B440B">
            <w:pPr>
              <w:pStyle w:val="TableParagraph"/>
              <w:spacing w:line="206" w:lineRule="exact"/>
              <w:ind w:left="112"/>
              <w:rPr>
                <w:sz w:val="18"/>
              </w:rPr>
            </w:pPr>
            <w:r>
              <w:rPr>
                <w:spacing w:val="-5"/>
                <w:sz w:val="18"/>
              </w:rPr>
              <w:t>5.5</w:t>
            </w:r>
          </w:p>
        </w:tc>
        <w:tc>
          <w:tcPr>
            <w:tcW w:w="2456" w:type="dxa"/>
            <w:tcBorders>
              <w:top w:val="single" w:sz="4" w:space="0" w:color="9CC2E4"/>
              <w:bottom w:val="single" w:sz="4" w:space="0" w:color="9CC2E4"/>
            </w:tcBorders>
            <w:shd w:val="clear" w:color="auto" w:fill="DEEAF6"/>
          </w:tcPr>
          <w:p w14:paraId="0A344C1B" w14:textId="77777777" w:rsidR="00AA4259" w:rsidRDefault="001B440B">
            <w:pPr>
              <w:pStyle w:val="TableParagraph"/>
              <w:ind w:left="125"/>
              <w:rPr>
                <w:sz w:val="18"/>
              </w:rPr>
            </w:pPr>
            <w:r>
              <w:rPr>
                <w:sz w:val="18"/>
              </w:rPr>
              <w:t>El</w:t>
            </w:r>
            <w:r>
              <w:rPr>
                <w:spacing w:val="24"/>
                <w:sz w:val="18"/>
              </w:rPr>
              <w:t xml:space="preserve"> </w:t>
            </w:r>
            <w:r>
              <w:rPr>
                <w:sz w:val="18"/>
              </w:rPr>
              <w:t>SGDEA</w:t>
            </w:r>
            <w:r>
              <w:rPr>
                <w:spacing w:val="24"/>
                <w:sz w:val="18"/>
              </w:rPr>
              <w:t xml:space="preserve"> </w:t>
            </w:r>
            <w:r>
              <w:rPr>
                <w:sz w:val="18"/>
              </w:rPr>
              <w:t>debe</w:t>
            </w:r>
            <w:r>
              <w:rPr>
                <w:spacing w:val="24"/>
                <w:sz w:val="18"/>
              </w:rPr>
              <w:t xml:space="preserve"> </w:t>
            </w:r>
            <w:r>
              <w:rPr>
                <w:sz w:val="18"/>
              </w:rPr>
              <w:t>permitir</w:t>
            </w:r>
            <w:r>
              <w:rPr>
                <w:spacing w:val="24"/>
                <w:sz w:val="18"/>
              </w:rPr>
              <w:t xml:space="preserve"> </w:t>
            </w:r>
            <w:r>
              <w:rPr>
                <w:sz w:val="18"/>
              </w:rPr>
              <w:t>a un</w:t>
            </w:r>
            <w:r>
              <w:rPr>
                <w:spacing w:val="68"/>
                <w:sz w:val="18"/>
              </w:rPr>
              <w:t xml:space="preserve"> </w:t>
            </w:r>
            <w:r>
              <w:rPr>
                <w:sz w:val="18"/>
              </w:rPr>
              <w:t>usuario</w:t>
            </w:r>
            <w:r>
              <w:rPr>
                <w:spacing w:val="68"/>
                <w:sz w:val="18"/>
              </w:rPr>
              <w:t xml:space="preserve"> </w:t>
            </w:r>
            <w:r>
              <w:rPr>
                <w:sz w:val="18"/>
              </w:rPr>
              <w:t>autorizado</w:t>
            </w:r>
            <w:r>
              <w:rPr>
                <w:spacing w:val="69"/>
                <w:sz w:val="18"/>
              </w:rPr>
              <w:t xml:space="preserve"> </w:t>
            </w:r>
            <w:r>
              <w:rPr>
                <w:spacing w:val="-5"/>
                <w:sz w:val="18"/>
              </w:rPr>
              <w:t>las</w:t>
            </w:r>
          </w:p>
        </w:tc>
        <w:tc>
          <w:tcPr>
            <w:tcW w:w="1485" w:type="dxa"/>
            <w:tcBorders>
              <w:top w:val="single" w:sz="4" w:space="0" w:color="9CC2E4"/>
              <w:bottom w:val="single" w:sz="4" w:space="0" w:color="9CC2E4"/>
            </w:tcBorders>
            <w:shd w:val="clear" w:color="auto" w:fill="DEEAF6"/>
          </w:tcPr>
          <w:p w14:paraId="135867BA" w14:textId="77777777" w:rsidR="00AA4259" w:rsidRDefault="001B440B">
            <w:pPr>
              <w:pStyle w:val="TableParagraph"/>
              <w:spacing w:line="206" w:lineRule="exact"/>
              <w:ind w:left="9"/>
              <w:jc w:val="center"/>
              <w:rPr>
                <w:sz w:val="18"/>
              </w:rPr>
            </w:pPr>
            <w:r>
              <w:rPr>
                <w:spacing w:val="-5"/>
                <w:sz w:val="18"/>
              </w:rPr>
              <w:t>Sí</w:t>
            </w:r>
          </w:p>
        </w:tc>
        <w:tc>
          <w:tcPr>
            <w:tcW w:w="1198" w:type="dxa"/>
            <w:tcBorders>
              <w:top w:val="single" w:sz="4" w:space="0" w:color="9CC2E4"/>
              <w:bottom w:val="single" w:sz="4" w:space="0" w:color="9CC2E4"/>
            </w:tcBorders>
            <w:shd w:val="clear" w:color="auto" w:fill="DEEAF6"/>
          </w:tcPr>
          <w:p w14:paraId="418FFBB9" w14:textId="77777777" w:rsidR="00AA4259" w:rsidRDefault="001B440B">
            <w:pPr>
              <w:pStyle w:val="TableParagraph"/>
              <w:spacing w:line="206" w:lineRule="exact"/>
              <w:ind w:left="16" w:right="8"/>
              <w:jc w:val="center"/>
              <w:rPr>
                <w:rFonts w:ascii="Arial"/>
                <w:b/>
                <w:sz w:val="18"/>
              </w:rPr>
            </w:pPr>
            <w:r>
              <w:rPr>
                <w:rFonts w:ascii="Arial"/>
                <w:b/>
                <w:spacing w:val="-5"/>
                <w:sz w:val="18"/>
              </w:rPr>
              <w:t>No</w:t>
            </w:r>
          </w:p>
        </w:tc>
        <w:tc>
          <w:tcPr>
            <w:tcW w:w="2035" w:type="dxa"/>
            <w:tcBorders>
              <w:top w:val="single" w:sz="4" w:space="0" w:color="9CC2E4"/>
              <w:bottom w:val="single" w:sz="4" w:space="0" w:color="9CC2E4"/>
              <w:right w:val="single" w:sz="4" w:space="0" w:color="9CC2E4"/>
            </w:tcBorders>
            <w:shd w:val="clear" w:color="auto" w:fill="DEEAF6"/>
          </w:tcPr>
          <w:p w14:paraId="4BB8C80A" w14:textId="77777777" w:rsidR="00AA4259" w:rsidRDefault="001B440B">
            <w:pPr>
              <w:pStyle w:val="TableParagraph"/>
              <w:spacing w:line="206" w:lineRule="exact"/>
              <w:ind w:left="111" w:right="111"/>
              <w:rPr>
                <w:sz w:val="18"/>
              </w:rPr>
            </w:pPr>
            <w:r>
              <w:rPr>
                <w:sz w:val="18"/>
              </w:rPr>
              <w:t>Esta funcionalidad no se pudo evidenciar o verificar</w:t>
            </w:r>
            <w:r>
              <w:rPr>
                <w:spacing w:val="-13"/>
                <w:sz w:val="18"/>
              </w:rPr>
              <w:t xml:space="preserve"> </w:t>
            </w:r>
            <w:r>
              <w:rPr>
                <w:sz w:val="18"/>
              </w:rPr>
              <w:t>técnicamente.</w:t>
            </w:r>
          </w:p>
        </w:tc>
      </w:tr>
    </w:tbl>
    <w:p w14:paraId="2A1CDB8D" w14:textId="77777777" w:rsidR="00AA4259" w:rsidRDefault="00AA4259">
      <w:pPr>
        <w:pStyle w:val="TableParagraph"/>
        <w:spacing w:line="206" w:lineRule="exact"/>
        <w:rPr>
          <w:sz w:val="18"/>
        </w:rPr>
        <w:sectPr w:rsidR="00AA4259">
          <w:pgSz w:w="12240" w:h="15840"/>
          <w:pgMar w:top="960" w:right="720" w:bottom="1280" w:left="720" w:header="751" w:footer="1083" w:gutter="0"/>
          <w:cols w:space="720"/>
        </w:sectPr>
      </w:pPr>
    </w:p>
    <w:p w14:paraId="301F760F"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536"/>
        <w:gridCol w:w="689"/>
        <w:gridCol w:w="2457"/>
        <w:gridCol w:w="1484"/>
        <w:gridCol w:w="1197"/>
        <w:gridCol w:w="2034"/>
      </w:tblGrid>
      <w:tr w:rsidR="00AA4259" w14:paraId="56CAF632" w14:textId="77777777">
        <w:trPr>
          <w:trHeight w:val="434"/>
        </w:trPr>
        <w:tc>
          <w:tcPr>
            <w:tcW w:w="1536" w:type="dxa"/>
            <w:shd w:val="clear" w:color="auto" w:fill="5B9BD4"/>
          </w:tcPr>
          <w:p w14:paraId="4200DC04" w14:textId="77777777" w:rsidR="00AA4259" w:rsidRDefault="001B440B">
            <w:pPr>
              <w:pStyle w:val="TableParagraph"/>
              <w:spacing w:before="112"/>
              <w:ind w:left="343"/>
              <w:rPr>
                <w:rFonts w:ascii="Arial"/>
                <w:b/>
                <w:sz w:val="18"/>
              </w:rPr>
            </w:pPr>
            <w:r>
              <w:rPr>
                <w:rFonts w:ascii="Arial"/>
                <w:b/>
                <w:color w:val="FFFFFF"/>
                <w:spacing w:val="-2"/>
                <w:sz w:val="18"/>
              </w:rPr>
              <w:t>SERVICIO</w:t>
            </w:r>
          </w:p>
        </w:tc>
        <w:tc>
          <w:tcPr>
            <w:tcW w:w="689" w:type="dxa"/>
            <w:shd w:val="clear" w:color="auto" w:fill="5B9BD4"/>
          </w:tcPr>
          <w:p w14:paraId="360552A1" w14:textId="77777777" w:rsidR="00AA4259" w:rsidRDefault="001B440B">
            <w:pPr>
              <w:pStyle w:val="TableParagraph"/>
              <w:spacing w:before="2" w:line="206" w:lineRule="exact"/>
              <w:ind w:left="134" w:right="110" w:firstLine="75"/>
              <w:rPr>
                <w:rFonts w:ascii="Arial"/>
                <w:b/>
                <w:sz w:val="18"/>
              </w:rPr>
            </w:pPr>
            <w:r>
              <w:rPr>
                <w:rFonts w:ascii="Arial"/>
                <w:b/>
                <w:color w:val="FFFFFF"/>
                <w:spacing w:val="-4"/>
                <w:sz w:val="18"/>
              </w:rPr>
              <w:t>No. REQ.</w:t>
            </w:r>
          </w:p>
        </w:tc>
        <w:tc>
          <w:tcPr>
            <w:tcW w:w="2457" w:type="dxa"/>
            <w:shd w:val="clear" w:color="auto" w:fill="5B9BD4"/>
          </w:tcPr>
          <w:p w14:paraId="053FC7C7" w14:textId="77777777" w:rsidR="00AA4259" w:rsidRDefault="001B440B">
            <w:pPr>
              <w:pStyle w:val="TableParagraph"/>
              <w:spacing w:before="112"/>
              <w:ind w:left="741"/>
              <w:rPr>
                <w:rFonts w:ascii="Arial"/>
                <w:b/>
                <w:sz w:val="18"/>
              </w:rPr>
            </w:pPr>
            <w:r>
              <w:rPr>
                <w:rFonts w:ascii="Arial"/>
                <w:b/>
                <w:color w:val="FFFFFF"/>
                <w:spacing w:val="-2"/>
                <w:sz w:val="18"/>
              </w:rPr>
              <w:t>REQUISITO</w:t>
            </w:r>
          </w:p>
        </w:tc>
        <w:tc>
          <w:tcPr>
            <w:tcW w:w="1484" w:type="dxa"/>
            <w:shd w:val="clear" w:color="auto" w:fill="5B9BD4"/>
          </w:tcPr>
          <w:p w14:paraId="7ADFD63C" w14:textId="77777777" w:rsidR="00AA4259" w:rsidRDefault="001B440B">
            <w:pPr>
              <w:pStyle w:val="TableParagraph"/>
              <w:spacing w:before="112"/>
              <w:ind w:left="16" w:right="10"/>
              <w:jc w:val="center"/>
              <w:rPr>
                <w:rFonts w:ascii="Arial"/>
                <w:b/>
                <w:sz w:val="18"/>
              </w:rPr>
            </w:pPr>
            <w:r>
              <w:rPr>
                <w:rFonts w:ascii="Arial"/>
                <w:b/>
                <w:color w:val="FFFFFF"/>
                <w:spacing w:val="-2"/>
                <w:sz w:val="18"/>
              </w:rPr>
              <w:t>OBLIGATORIO</w:t>
            </w:r>
          </w:p>
        </w:tc>
        <w:tc>
          <w:tcPr>
            <w:tcW w:w="1197" w:type="dxa"/>
            <w:shd w:val="clear" w:color="auto" w:fill="5B9BD4"/>
          </w:tcPr>
          <w:p w14:paraId="782ABDCB" w14:textId="77777777" w:rsidR="00AA4259" w:rsidRDefault="001B440B">
            <w:pPr>
              <w:pStyle w:val="TableParagraph"/>
              <w:spacing w:before="112"/>
              <w:ind w:left="17" w:right="6"/>
              <w:jc w:val="center"/>
              <w:rPr>
                <w:rFonts w:ascii="Arial" w:hAnsi="Arial"/>
                <w:b/>
                <w:sz w:val="18"/>
              </w:rPr>
            </w:pPr>
            <w:r>
              <w:rPr>
                <w:rFonts w:ascii="Arial" w:hAnsi="Arial"/>
                <w:b/>
                <w:color w:val="FFFFFF"/>
                <w:spacing w:val="-2"/>
                <w:sz w:val="18"/>
              </w:rPr>
              <w:t>¿CUMPLE?</w:t>
            </w:r>
          </w:p>
        </w:tc>
        <w:tc>
          <w:tcPr>
            <w:tcW w:w="2034" w:type="dxa"/>
            <w:shd w:val="clear" w:color="auto" w:fill="5B9BD4"/>
          </w:tcPr>
          <w:p w14:paraId="1AC01AA5" w14:textId="77777777" w:rsidR="00AA4259" w:rsidRDefault="001B440B">
            <w:pPr>
              <w:pStyle w:val="TableParagraph"/>
              <w:spacing w:before="112"/>
              <w:ind w:left="4"/>
              <w:jc w:val="center"/>
              <w:rPr>
                <w:rFonts w:ascii="Arial"/>
                <w:b/>
                <w:sz w:val="18"/>
              </w:rPr>
            </w:pPr>
            <w:r>
              <w:rPr>
                <w:rFonts w:ascii="Arial"/>
                <w:b/>
                <w:color w:val="FFFFFF"/>
                <w:spacing w:val="-4"/>
                <w:sz w:val="18"/>
              </w:rPr>
              <w:t>NOTAS</w:t>
            </w:r>
          </w:p>
        </w:tc>
      </w:tr>
      <w:tr w:rsidR="00AA4259" w14:paraId="7D82B5A5" w14:textId="77777777">
        <w:trPr>
          <w:trHeight w:val="527"/>
        </w:trPr>
        <w:tc>
          <w:tcPr>
            <w:tcW w:w="9397" w:type="dxa"/>
            <w:gridSpan w:val="6"/>
            <w:tcBorders>
              <w:left w:val="single" w:sz="4" w:space="0" w:color="9CC2E4"/>
              <w:bottom w:val="single" w:sz="4" w:space="0" w:color="9CC2E4"/>
              <w:right w:val="single" w:sz="4" w:space="0" w:color="9CC2E4"/>
            </w:tcBorders>
            <w:shd w:val="clear" w:color="auto" w:fill="DEEAF6"/>
          </w:tcPr>
          <w:p w14:paraId="4353B63A" w14:textId="77777777" w:rsidR="00AA4259" w:rsidRDefault="001B440B">
            <w:pPr>
              <w:pStyle w:val="TableParagraph"/>
              <w:ind w:left="2345" w:right="4230"/>
              <w:rPr>
                <w:sz w:val="18"/>
              </w:rPr>
            </w:pPr>
            <w:r>
              <w:rPr>
                <w:sz w:val="18"/>
              </w:rPr>
              <w:t>funciones</w:t>
            </w:r>
            <w:r>
              <w:rPr>
                <w:spacing w:val="80"/>
                <w:sz w:val="18"/>
              </w:rPr>
              <w:t xml:space="preserve"> </w:t>
            </w:r>
            <w:r>
              <w:rPr>
                <w:sz w:val="18"/>
              </w:rPr>
              <w:t>de</w:t>
            </w:r>
            <w:r>
              <w:rPr>
                <w:spacing w:val="80"/>
                <w:sz w:val="18"/>
              </w:rPr>
              <w:t xml:space="preserve"> </w:t>
            </w:r>
            <w:r>
              <w:rPr>
                <w:sz w:val="18"/>
              </w:rPr>
              <w:t>edición</w:t>
            </w:r>
            <w:r>
              <w:rPr>
                <w:spacing w:val="80"/>
                <w:sz w:val="18"/>
              </w:rPr>
              <w:t xml:space="preserve"> </w:t>
            </w:r>
            <w:r>
              <w:rPr>
                <w:sz w:val="18"/>
              </w:rPr>
              <w:t>de formatos y formularios.</w:t>
            </w:r>
          </w:p>
        </w:tc>
      </w:tr>
      <w:tr w:rsidR="00AA4259" w14:paraId="396D3097" w14:textId="77777777">
        <w:trPr>
          <w:trHeight w:val="827"/>
        </w:trPr>
        <w:tc>
          <w:tcPr>
            <w:tcW w:w="1536" w:type="dxa"/>
            <w:tcBorders>
              <w:top w:val="single" w:sz="4" w:space="0" w:color="9CC2E4"/>
              <w:left w:val="single" w:sz="4" w:space="0" w:color="9CC2E4"/>
              <w:bottom w:val="single" w:sz="4" w:space="0" w:color="9CC2E4"/>
            </w:tcBorders>
          </w:tcPr>
          <w:p w14:paraId="1A7F6E55" w14:textId="77777777" w:rsidR="00AA4259" w:rsidRDefault="001B440B">
            <w:pPr>
              <w:pStyle w:val="TableParagraph"/>
              <w:ind w:left="107" w:right="100"/>
              <w:rPr>
                <w:sz w:val="18"/>
              </w:rPr>
            </w:pPr>
            <w:r>
              <w:rPr>
                <w:sz w:val="18"/>
              </w:rPr>
              <w:t xml:space="preserve">5. FORMATOS </w:t>
            </w:r>
            <w:r>
              <w:rPr>
                <w:spacing w:val="-10"/>
                <w:sz w:val="18"/>
              </w:rPr>
              <w:t>Y</w:t>
            </w:r>
            <w:r>
              <w:rPr>
                <w:spacing w:val="-2"/>
                <w:sz w:val="18"/>
              </w:rPr>
              <w:t xml:space="preserve"> FORMULARIOS</w:t>
            </w:r>
          </w:p>
        </w:tc>
        <w:tc>
          <w:tcPr>
            <w:tcW w:w="689" w:type="dxa"/>
            <w:tcBorders>
              <w:top w:val="single" w:sz="4" w:space="0" w:color="9CC2E4"/>
              <w:bottom w:val="single" w:sz="4" w:space="0" w:color="9CC2E4"/>
            </w:tcBorders>
          </w:tcPr>
          <w:p w14:paraId="25B8823B" w14:textId="77777777" w:rsidR="00AA4259" w:rsidRDefault="001B440B">
            <w:pPr>
              <w:pStyle w:val="TableParagraph"/>
              <w:spacing w:line="206" w:lineRule="exact"/>
              <w:ind w:left="112"/>
              <w:rPr>
                <w:sz w:val="18"/>
              </w:rPr>
            </w:pPr>
            <w:r>
              <w:rPr>
                <w:spacing w:val="-5"/>
                <w:sz w:val="18"/>
              </w:rPr>
              <w:t>5.6</w:t>
            </w:r>
          </w:p>
        </w:tc>
        <w:tc>
          <w:tcPr>
            <w:tcW w:w="2457" w:type="dxa"/>
            <w:tcBorders>
              <w:top w:val="single" w:sz="4" w:space="0" w:color="9CC2E4"/>
              <w:bottom w:val="single" w:sz="4" w:space="0" w:color="9CC2E4"/>
            </w:tcBorders>
          </w:tcPr>
          <w:p w14:paraId="3268D29F" w14:textId="77777777" w:rsidR="00AA4259" w:rsidRDefault="001B440B">
            <w:pPr>
              <w:pStyle w:val="TableParagraph"/>
              <w:ind w:left="125" w:right="101"/>
              <w:jc w:val="both"/>
              <w:rPr>
                <w:sz w:val="18"/>
              </w:rPr>
            </w:pPr>
            <w:r>
              <w:rPr>
                <w:sz w:val="18"/>
              </w:rPr>
              <w:t>El SGDEA debe asociar cada</w:t>
            </w:r>
            <w:r>
              <w:rPr>
                <w:spacing w:val="-1"/>
                <w:sz w:val="18"/>
              </w:rPr>
              <w:t xml:space="preserve"> </w:t>
            </w:r>
            <w:r>
              <w:rPr>
                <w:sz w:val="18"/>
              </w:rPr>
              <w:t>formato</w:t>
            </w:r>
            <w:r>
              <w:rPr>
                <w:spacing w:val="-1"/>
                <w:sz w:val="18"/>
              </w:rPr>
              <w:t xml:space="preserve"> </w:t>
            </w:r>
            <w:r>
              <w:rPr>
                <w:sz w:val="18"/>
              </w:rPr>
              <w:t>y formulario</w:t>
            </w:r>
            <w:r>
              <w:rPr>
                <w:spacing w:val="-1"/>
                <w:sz w:val="18"/>
              </w:rPr>
              <w:t xml:space="preserve"> </w:t>
            </w:r>
            <w:r>
              <w:rPr>
                <w:sz w:val="18"/>
              </w:rPr>
              <w:t>a un</w:t>
            </w:r>
            <w:r>
              <w:rPr>
                <w:spacing w:val="51"/>
                <w:sz w:val="18"/>
              </w:rPr>
              <w:t xml:space="preserve"> </w:t>
            </w:r>
            <w:r>
              <w:rPr>
                <w:sz w:val="18"/>
              </w:rPr>
              <w:t>proceso,</w:t>
            </w:r>
            <w:r>
              <w:rPr>
                <w:spacing w:val="52"/>
                <w:sz w:val="18"/>
              </w:rPr>
              <w:t xml:space="preserve"> </w:t>
            </w:r>
            <w:r>
              <w:rPr>
                <w:spacing w:val="-2"/>
                <w:sz w:val="18"/>
              </w:rPr>
              <w:t>procedimiento</w:t>
            </w:r>
          </w:p>
          <w:p w14:paraId="7A64F8A6" w14:textId="77777777" w:rsidR="00AA4259" w:rsidRDefault="001B440B">
            <w:pPr>
              <w:pStyle w:val="TableParagraph"/>
              <w:spacing w:line="187" w:lineRule="exact"/>
              <w:ind w:left="125"/>
              <w:jc w:val="both"/>
              <w:rPr>
                <w:sz w:val="18"/>
              </w:rPr>
            </w:pPr>
            <w:r>
              <w:rPr>
                <w:sz w:val="18"/>
              </w:rPr>
              <w:t>y/o</w:t>
            </w:r>
            <w:r>
              <w:rPr>
                <w:spacing w:val="-2"/>
                <w:sz w:val="18"/>
              </w:rPr>
              <w:t xml:space="preserve"> tramite.</w:t>
            </w:r>
          </w:p>
        </w:tc>
        <w:tc>
          <w:tcPr>
            <w:tcW w:w="1484" w:type="dxa"/>
            <w:tcBorders>
              <w:top w:val="single" w:sz="4" w:space="0" w:color="9CC2E4"/>
              <w:bottom w:val="single" w:sz="4" w:space="0" w:color="9CC2E4"/>
            </w:tcBorders>
          </w:tcPr>
          <w:p w14:paraId="0EA3DECF" w14:textId="77777777" w:rsidR="00AA4259" w:rsidRDefault="001B440B">
            <w:pPr>
              <w:pStyle w:val="TableParagraph"/>
              <w:spacing w:line="206" w:lineRule="exact"/>
              <w:ind w:left="16" w:right="8"/>
              <w:jc w:val="center"/>
              <w:rPr>
                <w:sz w:val="18"/>
              </w:rPr>
            </w:pPr>
            <w:r>
              <w:rPr>
                <w:spacing w:val="-5"/>
                <w:sz w:val="18"/>
              </w:rPr>
              <w:t>Sí</w:t>
            </w:r>
          </w:p>
        </w:tc>
        <w:tc>
          <w:tcPr>
            <w:tcW w:w="1197" w:type="dxa"/>
            <w:tcBorders>
              <w:top w:val="single" w:sz="4" w:space="0" w:color="9CC2E4"/>
              <w:bottom w:val="single" w:sz="4" w:space="0" w:color="9CC2E4"/>
            </w:tcBorders>
          </w:tcPr>
          <w:p w14:paraId="3FA77142" w14:textId="77777777" w:rsidR="00AA4259" w:rsidRDefault="001B440B">
            <w:pPr>
              <w:pStyle w:val="TableParagraph"/>
              <w:spacing w:line="206" w:lineRule="exact"/>
              <w:ind w:left="17" w:right="8"/>
              <w:jc w:val="center"/>
              <w:rPr>
                <w:rFonts w:ascii="Arial"/>
                <w:b/>
                <w:sz w:val="18"/>
              </w:rPr>
            </w:pPr>
            <w:r>
              <w:rPr>
                <w:rFonts w:ascii="Arial"/>
                <w:b/>
                <w:spacing w:val="-5"/>
                <w:sz w:val="18"/>
              </w:rPr>
              <w:t>No</w:t>
            </w:r>
          </w:p>
        </w:tc>
        <w:tc>
          <w:tcPr>
            <w:tcW w:w="2034" w:type="dxa"/>
            <w:tcBorders>
              <w:top w:val="single" w:sz="4" w:space="0" w:color="9CC2E4"/>
              <w:bottom w:val="single" w:sz="4" w:space="0" w:color="9CC2E4"/>
              <w:right w:val="single" w:sz="4" w:space="0" w:color="9CC2E4"/>
            </w:tcBorders>
          </w:tcPr>
          <w:p w14:paraId="15B0C473" w14:textId="77777777" w:rsidR="00AA4259" w:rsidRDefault="001B440B">
            <w:pPr>
              <w:pStyle w:val="TableParagraph"/>
              <w:ind w:left="112" w:right="109"/>
              <w:rPr>
                <w:sz w:val="18"/>
              </w:rPr>
            </w:pPr>
            <w:r>
              <w:rPr>
                <w:sz w:val="18"/>
              </w:rPr>
              <w:t>Esta funcionalidad no se pudo evidenciar o verificar</w:t>
            </w:r>
            <w:r>
              <w:rPr>
                <w:spacing w:val="-13"/>
                <w:sz w:val="18"/>
              </w:rPr>
              <w:t xml:space="preserve"> </w:t>
            </w:r>
            <w:r>
              <w:rPr>
                <w:sz w:val="18"/>
              </w:rPr>
              <w:t>técnicamente.</w:t>
            </w:r>
          </w:p>
        </w:tc>
      </w:tr>
      <w:tr w:rsidR="00AA4259" w14:paraId="32A07030" w14:textId="77777777">
        <w:trPr>
          <w:trHeight w:val="1240"/>
        </w:trPr>
        <w:tc>
          <w:tcPr>
            <w:tcW w:w="1536" w:type="dxa"/>
            <w:tcBorders>
              <w:top w:val="single" w:sz="4" w:space="0" w:color="9CC2E4"/>
              <w:left w:val="single" w:sz="4" w:space="0" w:color="9CC2E4"/>
              <w:bottom w:val="single" w:sz="4" w:space="0" w:color="9CC2E4"/>
            </w:tcBorders>
            <w:shd w:val="clear" w:color="auto" w:fill="DEEAF6"/>
          </w:tcPr>
          <w:p w14:paraId="2CEDEF44" w14:textId="77777777" w:rsidR="00AA4259" w:rsidRDefault="001B440B">
            <w:pPr>
              <w:pStyle w:val="TableParagraph"/>
              <w:ind w:left="107" w:right="100"/>
              <w:rPr>
                <w:sz w:val="18"/>
              </w:rPr>
            </w:pPr>
            <w:r>
              <w:rPr>
                <w:sz w:val="18"/>
              </w:rPr>
              <w:t xml:space="preserve">5. FORMATOS </w:t>
            </w:r>
            <w:r>
              <w:rPr>
                <w:spacing w:val="-10"/>
                <w:sz w:val="18"/>
              </w:rPr>
              <w:t>Y</w:t>
            </w:r>
            <w:r>
              <w:rPr>
                <w:spacing w:val="-2"/>
                <w:sz w:val="18"/>
              </w:rPr>
              <w:t xml:space="preserve"> FORMULARIOS</w:t>
            </w:r>
          </w:p>
        </w:tc>
        <w:tc>
          <w:tcPr>
            <w:tcW w:w="689" w:type="dxa"/>
            <w:tcBorders>
              <w:top w:val="single" w:sz="4" w:space="0" w:color="9CC2E4"/>
              <w:bottom w:val="single" w:sz="4" w:space="0" w:color="9CC2E4"/>
            </w:tcBorders>
            <w:shd w:val="clear" w:color="auto" w:fill="DEEAF6"/>
          </w:tcPr>
          <w:p w14:paraId="3F00D873" w14:textId="77777777" w:rsidR="00AA4259" w:rsidRDefault="001B440B">
            <w:pPr>
              <w:pStyle w:val="TableParagraph"/>
              <w:spacing w:line="206" w:lineRule="exact"/>
              <w:ind w:left="112"/>
              <w:rPr>
                <w:sz w:val="18"/>
              </w:rPr>
            </w:pPr>
            <w:r>
              <w:rPr>
                <w:spacing w:val="-5"/>
                <w:sz w:val="18"/>
              </w:rPr>
              <w:t>5.7</w:t>
            </w:r>
          </w:p>
        </w:tc>
        <w:tc>
          <w:tcPr>
            <w:tcW w:w="2457" w:type="dxa"/>
            <w:tcBorders>
              <w:top w:val="single" w:sz="4" w:space="0" w:color="9CC2E4"/>
              <w:bottom w:val="single" w:sz="4" w:space="0" w:color="9CC2E4"/>
            </w:tcBorders>
            <w:shd w:val="clear" w:color="auto" w:fill="DEEAF6"/>
          </w:tcPr>
          <w:p w14:paraId="1E7C77F7" w14:textId="77777777" w:rsidR="00AA4259" w:rsidRDefault="001B440B">
            <w:pPr>
              <w:pStyle w:val="TableParagraph"/>
              <w:ind w:left="125" w:right="100"/>
              <w:jc w:val="both"/>
              <w:rPr>
                <w:sz w:val="18"/>
              </w:rPr>
            </w:pPr>
            <w:r>
              <w:rPr>
                <w:sz w:val="18"/>
              </w:rPr>
              <w:t>En el SGDEA las formas y formularios deben estar disponibles solo para los usuarios</w:t>
            </w:r>
            <w:r>
              <w:rPr>
                <w:spacing w:val="-8"/>
                <w:sz w:val="18"/>
              </w:rPr>
              <w:t xml:space="preserve"> </w:t>
            </w:r>
            <w:r>
              <w:rPr>
                <w:sz w:val="18"/>
              </w:rPr>
              <w:t>que</w:t>
            </w:r>
            <w:r>
              <w:rPr>
                <w:spacing w:val="-8"/>
                <w:sz w:val="18"/>
              </w:rPr>
              <w:t xml:space="preserve"> </w:t>
            </w:r>
            <w:r>
              <w:rPr>
                <w:sz w:val="18"/>
              </w:rPr>
              <w:t>intervienen</w:t>
            </w:r>
            <w:r>
              <w:rPr>
                <w:spacing w:val="-5"/>
                <w:sz w:val="18"/>
              </w:rPr>
              <w:t xml:space="preserve"> </w:t>
            </w:r>
            <w:r>
              <w:rPr>
                <w:sz w:val="18"/>
              </w:rPr>
              <w:t>en el</w:t>
            </w:r>
            <w:r>
              <w:rPr>
                <w:spacing w:val="65"/>
                <w:w w:val="150"/>
                <w:sz w:val="18"/>
              </w:rPr>
              <w:t xml:space="preserve"> </w:t>
            </w:r>
            <w:r>
              <w:rPr>
                <w:sz w:val="18"/>
              </w:rPr>
              <w:t>proceso</w:t>
            </w:r>
            <w:r>
              <w:rPr>
                <w:spacing w:val="65"/>
                <w:w w:val="150"/>
                <w:sz w:val="18"/>
              </w:rPr>
              <w:t xml:space="preserve"> </w:t>
            </w:r>
            <w:r>
              <w:rPr>
                <w:sz w:val="18"/>
              </w:rPr>
              <w:t>al</w:t>
            </w:r>
            <w:r>
              <w:rPr>
                <w:spacing w:val="66"/>
                <w:w w:val="150"/>
                <w:sz w:val="18"/>
              </w:rPr>
              <w:t xml:space="preserve"> </w:t>
            </w:r>
            <w:r>
              <w:rPr>
                <w:sz w:val="18"/>
              </w:rPr>
              <w:t>que</w:t>
            </w:r>
            <w:r>
              <w:rPr>
                <w:spacing w:val="62"/>
                <w:w w:val="150"/>
                <w:sz w:val="18"/>
              </w:rPr>
              <w:t xml:space="preserve"> </w:t>
            </w:r>
            <w:r>
              <w:rPr>
                <w:spacing w:val="-4"/>
                <w:sz w:val="18"/>
              </w:rPr>
              <w:t>están</w:t>
            </w:r>
          </w:p>
          <w:p w14:paraId="2812FD72" w14:textId="77777777" w:rsidR="00AA4259" w:rsidRDefault="001B440B">
            <w:pPr>
              <w:pStyle w:val="TableParagraph"/>
              <w:spacing w:line="187" w:lineRule="exact"/>
              <w:ind w:left="125"/>
              <w:rPr>
                <w:sz w:val="18"/>
              </w:rPr>
            </w:pPr>
            <w:r>
              <w:rPr>
                <w:spacing w:val="-2"/>
                <w:sz w:val="18"/>
              </w:rPr>
              <w:t>asociados.</w:t>
            </w:r>
          </w:p>
        </w:tc>
        <w:tc>
          <w:tcPr>
            <w:tcW w:w="1484" w:type="dxa"/>
            <w:tcBorders>
              <w:top w:val="single" w:sz="4" w:space="0" w:color="9CC2E4"/>
              <w:bottom w:val="single" w:sz="4" w:space="0" w:color="9CC2E4"/>
            </w:tcBorders>
            <w:shd w:val="clear" w:color="auto" w:fill="DEEAF6"/>
          </w:tcPr>
          <w:p w14:paraId="7B91D986" w14:textId="77777777" w:rsidR="00AA4259" w:rsidRDefault="001B440B">
            <w:pPr>
              <w:pStyle w:val="TableParagraph"/>
              <w:spacing w:line="206" w:lineRule="exact"/>
              <w:ind w:left="16" w:right="8"/>
              <w:jc w:val="center"/>
              <w:rPr>
                <w:sz w:val="18"/>
              </w:rPr>
            </w:pPr>
            <w:r>
              <w:rPr>
                <w:spacing w:val="-5"/>
                <w:sz w:val="18"/>
              </w:rPr>
              <w:t>Sí</w:t>
            </w:r>
          </w:p>
        </w:tc>
        <w:tc>
          <w:tcPr>
            <w:tcW w:w="1197" w:type="dxa"/>
            <w:tcBorders>
              <w:top w:val="single" w:sz="4" w:space="0" w:color="9CC2E4"/>
              <w:bottom w:val="single" w:sz="4" w:space="0" w:color="9CC2E4"/>
            </w:tcBorders>
            <w:shd w:val="clear" w:color="auto" w:fill="DEEAF6"/>
          </w:tcPr>
          <w:p w14:paraId="2552E517" w14:textId="77777777" w:rsidR="00AA4259" w:rsidRDefault="001B440B">
            <w:pPr>
              <w:pStyle w:val="TableParagraph"/>
              <w:spacing w:line="206" w:lineRule="exact"/>
              <w:ind w:left="17" w:right="8"/>
              <w:jc w:val="center"/>
              <w:rPr>
                <w:rFonts w:ascii="Arial"/>
                <w:b/>
                <w:sz w:val="18"/>
              </w:rPr>
            </w:pPr>
            <w:r>
              <w:rPr>
                <w:rFonts w:ascii="Arial"/>
                <w:b/>
                <w:spacing w:val="-5"/>
                <w:sz w:val="18"/>
              </w:rPr>
              <w:t>No</w:t>
            </w:r>
          </w:p>
        </w:tc>
        <w:tc>
          <w:tcPr>
            <w:tcW w:w="2034" w:type="dxa"/>
            <w:tcBorders>
              <w:top w:val="single" w:sz="4" w:space="0" w:color="9CC2E4"/>
              <w:bottom w:val="single" w:sz="4" w:space="0" w:color="9CC2E4"/>
              <w:right w:val="single" w:sz="4" w:space="0" w:color="9CC2E4"/>
            </w:tcBorders>
            <w:shd w:val="clear" w:color="auto" w:fill="DEEAF6"/>
          </w:tcPr>
          <w:p w14:paraId="782B5D1F" w14:textId="77777777" w:rsidR="00AA4259" w:rsidRDefault="001B440B">
            <w:pPr>
              <w:pStyle w:val="TableParagraph"/>
              <w:ind w:left="112" w:right="109"/>
              <w:rPr>
                <w:sz w:val="18"/>
              </w:rPr>
            </w:pPr>
            <w:r>
              <w:rPr>
                <w:sz w:val="18"/>
              </w:rPr>
              <w:t>Esta funcionalidad no se pudo evidenciar o verificar</w:t>
            </w:r>
            <w:r>
              <w:rPr>
                <w:spacing w:val="-13"/>
                <w:sz w:val="18"/>
              </w:rPr>
              <w:t xml:space="preserve"> </w:t>
            </w:r>
            <w:r>
              <w:rPr>
                <w:sz w:val="18"/>
              </w:rPr>
              <w:t>técnicamente.</w:t>
            </w:r>
          </w:p>
        </w:tc>
      </w:tr>
      <w:tr w:rsidR="00AA4259" w14:paraId="38FBA476" w14:textId="77777777">
        <w:trPr>
          <w:trHeight w:val="1658"/>
        </w:trPr>
        <w:tc>
          <w:tcPr>
            <w:tcW w:w="1536" w:type="dxa"/>
            <w:tcBorders>
              <w:top w:val="single" w:sz="4" w:space="0" w:color="9CC2E4"/>
              <w:left w:val="single" w:sz="4" w:space="0" w:color="9CC2E4"/>
              <w:bottom w:val="single" w:sz="4" w:space="0" w:color="9CC2E4"/>
            </w:tcBorders>
          </w:tcPr>
          <w:p w14:paraId="4FFCBA14" w14:textId="77777777" w:rsidR="00AA4259" w:rsidRDefault="001B440B">
            <w:pPr>
              <w:pStyle w:val="TableParagraph"/>
              <w:spacing w:before="2"/>
              <w:ind w:left="107" w:right="100"/>
              <w:rPr>
                <w:sz w:val="18"/>
              </w:rPr>
            </w:pPr>
            <w:r>
              <w:rPr>
                <w:sz w:val="18"/>
              </w:rPr>
              <w:t xml:space="preserve">5. FORMATOS </w:t>
            </w:r>
            <w:r>
              <w:rPr>
                <w:spacing w:val="-10"/>
                <w:sz w:val="18"/>
              </w:rPr>
              <w:t>Y</w:t>
            </w:r>
            <w:r>
              <w:rPr>
                <w:spacing w:val="-2"/>
                <w:sz w:val="18"/>
              </w:rPr>
              <w:t xml:space="preserve"> FORMULARIOS</w:t>
            </w:r>
          </w:p>
        </w:tc>
        <w:tc>
          <w:tcPr>
            <w:tcW w:w="689" w:type="dxa"/>
            <w:tcBorders>
              <w:top w:val="single" w:sz="4" w:space="0" w:color="9CC2E4"/>
              <w:bottom w:val="single" w:sz="4" w:space="0" w:color="9CC2E4"/>
            </w:tcBorders>
          </w:tcPr>
          <w:p w14:paraId="2D7B6689" w14:textId="77777777" w:rsidR="00AA4259" w:rsidRDefault="001B440B">
            <w:pPr>
              <w:pStyle w:val="TableParagraph"/>
              <w:spacing w:before="2"/>
              <w:ind w:left="112"/>
              <w:rPr>
                <w:sz w:val="18"/>
              </w:rPr>
            </w:pPr>
            <w:r>
              <w:rPr>
                <w:spacing w:val="-5"/>
                <w:sz w:val="18"/>
              </w:rPr>
              <w:t>5.8</w:t>
            </w:r>
          </w:p>
        </w:tc>
        <w:tc>
          <w:tcPr>
            <w:tcW w:w="2457" w:type="dxa"/>
            <w:tcBorders>
              <w:top w:val="single" w:sz="4" w:space="0" w:color="9CC2E4"/>
              <w:bottom w:val="single" w:sz="4" w:space="0" w:color="9CC2E4"/>
            </w:tcBorders>
          </w:tcPr>
          <w:p w14:paraId="7219645E" w14:textId="77777777" w:rsidR="00AA4259" w:rsidRDefault="001B440B">
            <w:pPr>
              <w:pStyle w:val="TableParagraph"/>
              <w:spacing w:before="2"/>
              <w:ind w:left="125" w:right="102"/>
              <w:jc w:val="both"/>
              <w:rPr>
                <w:sz w:val="18"/>
              </w:rPr>
            </w:pPr>
            <w:r>
              <w:rPr>
                <w:sz w:val="18"/>
              </w:rPr>
              <w:t>El SGDEA debe auto complementar los campos definidos</w:t>
            </w:r>
            <w:r>
              <w:rPr>
                <w:spacing w:val="-1"/>
                <w:sz w:val="18"/>
              </w:rPr>
              <w:t xml:space="preserve"> </w:t>
            </w:r>
            <w:r>
              <w:rPr>
                <w:sz w:val="18"/>
              </w:rPr>
              <w:t>en</w:t>
            </w:r>
            <w:r>
              <w:rPr>
                <w:spacing w:val="-1"/>
                <w:sz w:val="18"/>
              </w:rPr>
              <w:t xml:space="preserve"> </w:t>
            </w:r>
            <w:r>
              <w:rPr>
                <w:sz w:val="18"/>
              </w:rPr>
              <w:t>los</w:t>
            </w:r>
            <w:r>
              <w:rPr>
                <w:spacing w:val="-1"/>
                <w:sz w:val="18"/>
              </w:rPr>
              <w:t xml:space="preserve"> </w:t>
            </w:r>
            <w:r>
              <w:rPr>
                <w:sz w:val="18"/>
              </w:rPr>
              <w:t>formularios al momento de registrar datos por parte</w:t>
            </w:r>
            <w:r>
              <w:rPr>
                <w:spacing w:val="-2"/>
                <w:sz w:val="18"/>
              </w:rPr>
              <w:t xml:space="preserve"> </w:t>
            </w:r>
            <w:r>
              <w:rPr>
                <w:sz w:val="18"/>
              </w:rPr>
              <w:t>del</w:t>
            </w:r>
            <w:r>
              <w:rPr>
                <w:spacing w:val="-2"/>
                <w:sz w:val="18"/>
              </w:rPr>
              <w:t xml:space="preserve"> </w:t>
            </w:r>
            <w:r>
              <w:rPr>
                <w:sz w:val="18"/>
              </w:rPr>
              <w:t>usuario. Por ejemplo, generar listas despegables</w:t>
            </w:r>
            <w:r>
              <w:rPr>
                <w:spacing w:val="77"/>
                <w:w w:val="150"/>
                <w:sz w:val="18"/>
              </w:rPr>
              <w:t xml:space="preserve">  </w:t>
            </w:r>
            <w:r>
              <w:rPr>
                <w:sz w:val="18"/>
              </w:rPr>
              <w:t>para</w:t>
            </w:r>
            <w:r>
              <w:rPr>
                <w:spacing w:val="77"/>
                <w:w w:val="150"/>
                <w:sz w:val="18"/>
              </w:rPr>
              <w:t xml:space="preserve">  </w:t>
            </w:r>
            <w:r>
              <w:rPr>
                <w:spacing w:val="-5"/>
                <w:sz w:val="18"/>
              </w:rPr>
              <w:t>los</w:t>
            </w:r>
          </w:p>
          <w:p w14:paraId="532C58BE" w14:textId="77777777" w:rsidR="00AA4259" w:rsidRDefault="001B440B">
            <w:pPr>
              <w:pStyle w:val="TableParagraph"/>
              <w:spacing w:line="188" w:lineRule="exact"/>
              <w:ind w:left="125"/>
              <w:jc w:val="both"/>
              <w:rPr>
                <w:sz w:val="18"/>
              </w:rPr>
            </w:pPr>
            <w:r>
              <w:rPr>
                <w:sz w:val="18"/>
              </w:rPr>
              <w:t>campos</w:t>
            </w:r>
            <w:r>
              <w:rPr>
                <w:spacing w:val="-2"/>
                <w:sz w:val="18"/>
              </w:rPr>
              <w:t xml:space="preserve"> </w:t>
            </w:r>
            <w:r>
              <w:rPr>
                <w:sz w:val="18"/>
              </w:rPr>
              <w:t>que</w:t>
            </w:r>
            <w:r>
              <w:rPr>
                <w:spacing w:val="-2"/>
                <w:sz w:val="18"/>
              </w:rPr>
              <w:t xml:space="preserve"> </w:t>
            </w:r>
            <w:r>
              <w:rPr>
                <w:sz w:val="18"/>
              </w:rPr>
              <w:t>así</w:t>
            </w:r>
            <w:r>
              <w:rPr>
                <w:spacing w:val="-2"/>
                <w:sz w:val="18"/>
              </w:rPr>
              <w:t xml:space="preserve"> </w:t>
            </w:r>
            <w:r>
              <w:rPr>
                <w:sz w:val="18"/>
              </w:rPr>
              <w:t>lo</w:t>
            </w:r>
            <w:r>
              <w:rPr>
                <w:spacing w:val="1"/>
                <w:sz w:val="18"/>
              </w:rPr>
              <w:t xml:space="preserve"> </w:t>
            </w:r>
            <w:r>
              <w:rPr>
                <w:spacing w:val="-2"/>
                <w:sz w:val="18"/>
              </w:rPr>
              <w:t>requiera.</w:t>
            </w:r>
          </w:p>
        </w:tc>
        <w:tc>
          <w:tcPr>
            <w:tcW w:w="1484" w:type="dxa"/>
            <w:tcBorders>
              <w:top w:val="single" w:sz="4" w:space="0" w:color="9CC2E4"/>
              <w:bottom w:val="single" w:sz="4" w:space="0" w:color="9CC2E4"/>
            </w:tcBorders>
          </w:tcPr>
          <w:p w14:paraId="67554EC2" w14:textId="77777777" w:rsidR="00AA4259" w:rsidRDefault="001B440B">
            <w:pPr>
              <w:pStyle w:val="TableParagraph"/>
              <w:spacing w:before="2"/>
              <w:ind w:left="16" w:right="9"/>
              <w:jc w:val="center"/>
              <w:rPr>
                <w:sz w:val="18"/>
              </w:rPr>
            </w:pPr>
            <w:r>
              <w:rPr>
                <w:spacing w:val="-5"/>
                <w:sz w:val="18"/>
              </w:rPr>
              <w:t>NO</w:t>
            </w:r>
          </w:p>
        </w:tc>
        <w:tc>
          <w:tcPr>
            <w:tcW w:w="1197" w:type="dxa"/>
            <w:tcBorders>
              <w:top w:val="single" w:sz="4" w:space="0" w:color="9CC2E4"/>
              <w:bottom w:val="single" w:sz="4" w:space="0" w:color="9CC2E4"/>
            </w:tcBorders>
          </w:tcPr>
          <w:p w14:paraId="4EBB4B3B" w14:textId="77777777" w:rsidR="00AA4259" w:rsidRDefault="001B440B">
            <w:pPr>
              <w:pStyle w:val="TableParagraph"/>
              <w:spacing w:before="2"/>
              <w:ind w:left="17" w:right="8"/>
              <w:jc w:val="center"/>
              <w:rPr>
                <w:rFonts w:ascii="Arial"/>
                <w:b/>
                <w:sz w:val="18"/>
              </w:rPr>
            </w:pPr>
            <w:r>
              <w:rPr>
                <w:rFonts w:ascii="Arial"/>
                <w:b/>
                <w:spacing w:val="-5"/>
                <w:sz w:val="18"/>
              </w:rPr>
              <w:t>No</w:t>
            </w:r>
          </w:p>
        </w:tc>
        <w:tc>
          <w:tcPr>
            <w:tcW w:w="2034" w:type="dxa"/>
            <w:tcBorders>
              <w:top w:val="single" w:sz="4" w:space="0" w:color="9CC2E4"/>
              <w:bottom w:val="single" w:sz="4" w:space="0" w:color="9CC2E4"/>
              <w:right w:val="single" w:sz="4" w:space="0" w:color="9CC2E4"/>
            </w:tcBorders>
          </w:tcPr>
          <w:p w14:paraId="0241FFB6" w14:textId="77777777" w:rsidR="00AA4259" w:rsidRDefault="001B440B">
            <w:pPr>
              <w:pStyle w:val="TableParagraph"/>
              <w:spacing w:before="2"/>
              <w:ind w:left="112" w:right="109"/>
              <w:rPr>
                <w:sz w:val="18"/>
              </w:rPr>
            </w:pPr>
            <w:r>
              <w:rPr>
                <w:sz w:val="18"/>
              </w:rPr>
              <w:t>Esta funcionalidad no se pudo evidenciar o verificar</w:t>
            </w:r>
            <w:r>
              <w:rPr>
                <w:spacing w:val="-13"/>
                <w:sz w:val="18"/>
              </w:rPr>
              <w:t xml:space="preserve"> </w:t>
            </w:r>
            <w:r>
              <w:rPr>
                <w:sz w:val="18"/>
              </w:rPr>
              <w:t>técnicamente.</w:t>
            </w:r>
          </w:p>
        </w:tc>
      </w:tr>
      <w:tr w:rsidR="00AA4259" w14:paraId="5DCA03FD" w14:textId="77777777">
        <w:trPr>
          <w:trHeight w:val="1034"/>
        </w:trPr>
        <w:tc>
          <w:tcPr>
            <w:tcW w:w="1536" w:type="dxa"/>
            <w:tcBorders>
              <w:top w:val="single" w:sz="4" w:space="0" w:color="9CC2E4"/>
              <w:left w:val="single" w:sz="4" w:space="0" w:color="9CC2E4"/>
              <w:bottom w:val="single" w:sz="4" w:space="0" w:color="9CC2E4"/>
            </w:tcBorders>
            <w:shd w:val="clear" w:color="auto" w:fill="DEEAF6"/>
          </w:tcPr>
          <w:p w14:paraId="28E11751" w14:textId="77777777" w:rsidR="00AA4259" w:rsidRDefault="001B440B">
            <w:pPr>
              <w:pStyle w:val="TableParagraph"/>
              <w:ind w:left="107" w:right="100"/>
              <w:rPr>
                <w:sz w:val="18"/>
              </w:rPr>
            </w:pPr>
            <w:r>
              <w:rPr>
                <w:sz w:val="18"/>
              </w:rPr>
              <w:t xml:space="preserve">5. FORMATOS </w:t>
            </w:r>
            <w:r>
              <w:rPr>
                <w:spacing w:val="-10"/>
                <w:sz w:val="18"/>
              </w:rPr>
              <w:t>Y</w:t>
            </w:r>
            <w:r>
              <w:rPr>
                <w:spacing w:val="-2"/>
                <w:sz w:val="18"/>
              </w:rPr>
              <w:t xml:space="preserve"> FORMULARIOS</w:t>
            </w:r>
          </w:p>
        </w:tc>
        <w:tc>
          <w:tcPr>
            <w:tcW w:w="689" w:type="dxa"/>
            <w:tcBorders>
              <w:top w:val="single" w:sz="4" w:space="0" w:color="9CC2E4"/>
              <w:bottom w:val="single" w:sz="4" w:space="0" w:color="9CC2E4"/>
            </w:tcBorders>
            <w:shd w:val="clear" w:color="auto" w:fill="DEEAF6"/>
          </w:tcPr>
          <w:p w14:paraId="5E483DBD" w14:textId="77777777" w:rsidR="00AA4259" w:rsidRDefault="001B440B">
            <w:pPr>
              <w:pStyle w:val="TableParagraph"/>
              <w:spacing w:line="206" w:lineRule="exact"/>
              <w:ind w:left="112"/>
              <w:rPr>
                <w:sz w:val="18"/>
              </w:rPr>
            </w:pPr>
            <w:r>
              <w:rPr>
                <w:spacing w:val="-5"/>
                <w:sz w:val="18"/>
              </w:rPr>
              <w:t>5.9</w:t>
            </w:r>
          </w:p>
        </w:tc>
        <w:tc>
          <w:tcPr>
            <w:tcW w:w="2457" w:type="dxa"/>
            <w:tcBorders>
              <w:top w:val="single" w:sz="4" w:space="0" w:color="9CC2E4"/>
              <w:bottom w:val="single" w:sz="4" w:space="0" w:color="9CC2E4"/>
            </w:tcBorders>
            <w:shd w:val="clear" w:color="auto" w:fill="DEEAF6"/>
          </w:tcPr>
          <w:p w14:paraId="14756829" w14:textId="77777777" w:rsidR="00AA4259" w:rsidRDefault="001B440B">
            <w:pPr>
              <w:pStyle w:val="TableParagraph"/>
              <w:ind w:left="125" w:right="102"/>
              <w:jc w:val="both"/>
              <w:rPr>
                <w:sz w:val="18"/>
              </w:rPr>
            </w:pPr>
            <w:r>
              <w:rPr>
                <w:sz w:val="18"/>
              </w:rPr>
              <w:t>El SGDEA debe poder definir los campos como requeridos o no requeridos para</w:t>
            </w:r>
            <w:r>
              <w:rPr>
                <w:spacing w:val="59"/>
                <w:w w:val="150"/>
                <w:sz w:val="18"/>
              </w:rPr>
              <w:t xml:space="preserve">  </w:t>
            </w:r>
            <w:r>
              <w:rPr>
                <w:sz w:val="18"/>
              </w:rPr>
              <w:t>un</w:t>
            </w:r>
            <w:r>
              <w:rPr>
                <w:spacing w:val="60"/>
                <w:w w:val="150"/>
                <w:sz w:val="18"/>
              </w:rPr>
              <w:t xml:space="preserve">  </w:t>
            </w:r>
            <w:r>
              <w:rPr>
                <w:sz w:val="18"/>
              </w:rPr>
              <w:t>formato</w:t>
            </w:r>
            <w:r>
              <w:rPr>
                <w:spacing w:val="58"/>
                <w:w w:val="150"/>
                <w:sz w:val="18"/>
              </w:rPr>
              <w:t xml:space="preserve">  </w:t>
            </w:r>
            <w:r>
              <w:rPr>
                <w:spacing w:val="-5"/>
                <w:sz w:val="18"/>
              </w:rPr>
              <w:t>y/o</w:t>
            </w:r>
          </w:p>
          <w:p w14:paraId="7729A0F7" w14:textId="77777777" w:rsidR="00AA4259" w:rsidRDefault="001B440B">
            <w:pPr>
              <w:pStyle w:val="TableParagraph"/>
              <w:spacing w:line="187" w:lineRule="exact"/>
              <w:ind w:left="125"/>
              <w:rPr>
                <w:sz w:val="18"/>
              </w:rPr>
            </w:pPr>
            <w:r>
              <w:rPr>
                <w:spacing w:val="-2"/>
                <w:sz w:val="18"/>
              </w:rPr>
              <w:t>formulario.</w:t>
            </w:r>
          </w:p>
        </w:tc>
        <w:tc>
          <w:tcPr>
            <w:tcW w:w="1484" w:type="dxa"/>
            <w:tcBorders>
              <w:top w:val="single" w:sz="4" w:space="0" w:color="9CC2E4"/>
              <w:bottom w:val="single" w:sz="4" w:space="0" w:color="9CC2E4"/>
            </w:tcBorders>
            <w:shd w:val="clear" w:color="auto" w:fill="DEEAF6"/>
          </w:tcPr>
          <w:p w14:paraId="13112D27" w14:textId="77777777" w:rsidR="00AA4259" w:rsidRDefault="001B440B">
            <w:pPr>
              <w:pStyle w:val="TableParagraph"/>
              <w:spacing w:line="206" w:lineRule="exact"/>
              <w:ind w:left="16" w:right="8"/>
              <w:jc w:val="center"/>
              <w:rPr>
                <w:sz w:val="18"/>
              </w:rPr>
            </w:pPr>
            <w:r>
              <w:rPr>
                <w:spacing w:val="-5"/>
                <w:sz w:val="18"/>
              </w:rPr>
              <w:t>Sí</w:t>
            </w:r>
          </w:p>
        </w:tc>
        <w:tc>
          <w:tcPr>
            <w:tcW w:w="1197" w:type="dxa"/>
            <w:tcBorders>
              <w:top w:val="single" w:sz="4" w:space="0" w:color="9CC2E4"/>
              <w:bottom w:val="single" w:sz="4" w:space="0" w:color="9CC2E4"/>
            </w:tcBorders>
            <w:shd w:val="clear" w:color="auto" w:fill="DEEAF6"/>
          </w:tcPr>
          <w:p w14:paraId="14FDE9BE" w14:textId="77777777" w:rsidR="00AA4259" w:rsidRDefault="001B440B">
            <w:pPr>
              <w:pStyle w:val="TableParagraph"/>
              <w:spacing w:line="206" w:lineRule="exact"/>
              <w:ind w:left="17" w:right="8"/>
              <w:jc w:val="center"/>
              <w:rPr>
                <w:rFonts w:ascii="Arial"/>
                <w:b/>
                <w:sz w:val="18"/>
              </w:rPr>
            </w:pPr>
            <w:r>
              <w:rPr>
                <w:rFonts w:ascii="Arial"/>
                <w:b/>
                <w:spacing w:val="-5"/>
                <w:sz w:val="18"/>
              </w:rPr>
              <w:t>No</w:t>
            </w:r>
          </w:p>
        </w:tc>
        <w:tc>
          <w:tcPr>
            <w:tcW w:w="2034" w:type="dxa"/>
            <w:tcBorders>
              <w:top w:val="single" w:sz="4" w:space="0" w:color="9CC2E4"/>
              <w:bottom w:val="single" w:sz="4" w:space="0" w:color="9CC2E4"/>
              <w:right w:val="single" w:sz="4" w:space="0" w:color="9CC2E4"/>
            </w:tcBorders>
            <w:shd w:val="clear" w:color="auto" w:fill="DEEAF6"/>
          </w:tcPr>
          <w:p w14:paraId="6BFCD6D1" w14:textId="77777777" w:rsidR="00AA4259" w:rsidRDefault="001B440B">
            <w:pPr>
              <w:pStyle w:val="TableParagraph"/>
              <w:ind w:left="112" w:right="109"/>
              <w:rPr>
                <w:sz w:val="18"/>
              </w:rPr>
            </w:pPr>
            <w:r>
              <w:rPr>
                <w:sz w:val="18"/>
              </w:rPr>
              <w:t>Esta funcionalidad no se pudo evidenciar o verificar</w:t>
            </w:r>
            <w:r>
              <w:rPr>
                <w:spacing w:val="-13"/>
                <w:sz w:val="18"/>
              </w:rPr>
              <w:t xml:space="preserve"> </w:t>
            </w:r>
            <w:r>
              <w:rPr>
                <w:sz w:val="18"/>
              </w:rPr>
              <w:t>técnicamente.</w:t>
            </w:r>
          </w:p>
        </w:tc>
      </w:tr>
      <w:tr w:rsidR="00AA4259" w14:paraId="50C06CBE" w14:textId="77777777">
        <w:trPr>
          <w:trHeight w:val="1243"/>
        </w:trPr>
        <w:tc>
          <w:tcPr>
            <w:tcW w:w="1536" w:type="dxa"/>
            <w:tcBorders>
              <w:top w:val="single" w:sz="4" w:space="0" w:color="9CC2E4"/>
              <w:left w:val="single" w:sz="4" w:space="0" w:color="9CC2E4"/>
              <w:bottom w:val="single" w:sz="4" w:space="0" w:color="9CC2E4"/>
            </w:tcBorders>
          </w:tcPr>
          <w:p w14:paraId="2A07E8B0" w14:textId="77777777" w:rsidR="00AA4259" w:rsidRDefault="001B440B">
            <w:pPr>
              <w:pStyle w:val="TableParagraph"/>
              <w:ind w:left="107" w:right="100"/>
              <w:rPr>
                <w:sz w:val="18"/>
              </w:rPr>
            </w:pPr>
            <w:r>
              <w:rPr>
                <w:sz w:val="18"/>
              </w:rPr>
              <w:t xml:space="preserve">5. FORMATOS </w:t>
            </w:r>
            <w:r>
              <w:rPr>
                <w:spacing w:val="-10"/>
                <w:sz w:val="18"/>
              </w:rPr>
              <w:t>Y</w:t>
            </w:r>
            <w:r>
              <w:rPr>
                <w:spacing w:val="-2"/>
                <w:sz w:val="18"/>
              </w:rPr>
              <w:t xml:space="preserve"> FORMULARIOS</w:t>
            </w:r>
          </w:p>
        </w:tc>
        <w:tc>
          <w:tcPr>
            <w:tcW w:w="689" w:type="dxa"/>
            <w:tcBorders>
              <w:top w:val="single" w:sz="4" w:space="0" w:color="9CC2E4"/>
              <w:bottom w:val="single" w:sz="4" w:space="0" w:color="9CC2E4"/>
            </w:tcBorders>
          </w:tcPr>
          <w:p w14:paraId="0C76715F" w14:textId="77777777" w:rsidR="00AA4259" w:rsidRDefault="001B440B">
            <w:pPr>
              <w:pStyle w:val="TableParagraph"/>
              <w:spacing w:line="206" w:lineRule="exact"/>
              <w:ind w:left="112"/>
              <w:rPr>
                <w:sz w:val="18"/>
              </w:rPr>
            </w:pPr>
            <w:r>
              <w:rPr>
                <w:spacing w:val="-4"/>
                <w:sz w:val="18"/>
              </w:rPr>
              <w:t>5.10</w:t>
            </w:r>
          </w:p>
        </w:tc>
        <w:tc>
          <w:tcPr>
            <w:tcW w:w="2457" w:type="dxa"/>
            <w:tcBorders>
              <w:top w:val="single" w:sz="4" w:space="0" w:color="9CC2E4"/>
              <w:bottom w:val="single" w:sz="4" w:space="0" w:color="9CC2E4"/>
            </w:tcBorders>
          </w:tcPr>
          <w:p w14:paraId="36E7FD4A" w14:textId="77777777" w:rsidR="00AA4259" w:rsidRDefault="001B440B">
            <w:pPr>
              <w:pStyle w:val="TableParagraph"/>
              <w:ind w:left="125" w:right="101"/>
              <w:jc w:val="both"/>
              <w:rPr>
                <w:sz w:val="18"/>
              </w:rPr>
            </w:pPr>
            <w:r>
              <w:rPr>
                <w:sz w:val="18"/>
              </w:rPr>
              <w:t>El SGDEA debe garantizar que los documentos producidos</w:t>
            </w:r>
            <w:r>
              <w:rPr>
                <w:spacing w:val="-13"/>
                <w:sz w:val="18"/>
              </w:rPr>
              <w:t xml:space="preserve"> </w:t>
            </w:r>
            <w:r>
              <w:rPr>
                <w:sz w:val="18"/>
              </w:rPr>
              <w:t>por</w:t>
            </w:r>
            <w:r>
              <w:rPr>
                <w:spacing w:val="-12"/>
                <w:sz w:val="18"/>
              </w:rPr>
              <w:t xml:space="preserve"> </w:t>
            </w:r>
            <w:r>
              <w:rPr>
                <w:sz w:val="18"/>
              </w:rPr>
              <w:t>la</w:t>
            </w:r>
            <w:r>
              <w:rPr>
                <w:spacing w:val="-13"/>
                <w:sz w:val="18"/>
              </w:rPr>
              <w:t xml:space="preserve"> </w:t>
            </w:r>
            <w:r>
              <w:rPr>
                <w:sz w:val="18"/>
              </w:rPr>
              <w:t>institución dentro</w:t>
            </w:r>
            <w:r>
              <w:rPr>
                <w:spacing w:val="66"/>
                <w:w w:val="150"/>
                <w:sz w:val="18"/>
              </w:rPr>
              <w:t xml:space="preserve">   </w:t>
            </w:r>
            <w:r>
              <w:rPr>
                <w:sz w:val="18"/>
              </w:rPr>
              <w:t>del</w:t>
            </w:r>
            <w:r>
              <w:rPr>
                <w:spacing w:val="67"/>
                <w:w w:val="150"/>
                <w:sz w:val="18"/>
              </w:rPr>
              <w:t xml:space="preserve">   </w:t>
            </w:r>
            <w:r>
              <w:rPr>
                <w:spacing w:val="-2"/>
                <w:sz w:val="18"/>
              </w:rPr>
              <w:t>sistema</w:t>
            </w:r>
          </w:p>
          <w:p w14:paraId="7CECC710" w14:textId="77777777" w:rsidR="00AA4259" w:rsidRDefault="001B440B">
            <w:pPr>
              <w:pStyle w:val="TableParagraph"/>
              <w:spacing w:line="206" w:lineRule="exact"/>
              <w:ind w:left="125" w:right="103"/>
              <w:jc w:val="both"/>
              <w:rPr>
                <w:sz w:val="18"/>
              </w:rPr>
            </w:pPr>
            <w:r>
              <w:rPr>
                <w:sz w:val="18"/>
              </w:rPr>
              <w:t>implementen los formatos y/o formularios definidos.</w:t>
            </w:r>
          </w:p>
        </w:tc>
        <w:tc>
          <w:tcPr>
            <w:tcW w:w="1484" w:type="dxa"/>
            <w:tcBorders>
              <w:top w:val="single" w:sz="4" w:space="0" w:color="9CC2E4"/>
              <w:bottom w:val="single" w:sz="4" w:space="0" w:color="9CC2E4"/>
            </w:tcBorders>
          </w:tcPr>
          <w:p w14:paraId="229DA015" w14:textId="77777777" w:rsidR="00AA4259" w:rsidRDefault="001B440B">
            <w:pPr>
              <w:pStyle w:val="TableParagraph"/>
              <w:spacing w:line="206" w:lineRule="exact"/>
              <w:ind w:left="16" w:right="8"/>
              <w:jc w:val="center"/>
              <w:rPr>
                <w:sz w:val="18"/>
              </w:rPr>
            </w:pPr>
            <w:r>
              <w:rPr>
                <w:spacing w:val="-5"/>
                <w:sz w:val="18"/>
              </w:rPr>
              <w:t>Sí</w:t>
            </w:r>
          </w:p>
        </w:tc>
        <w:tc>
          <w:tcPr>
            <w:tcW w:w="1197" w:type="dxa"/>
            <w:tcBorders>
              <w:top w:val="single" w:sz="4" w:space="0" w:color="9CC2E4"/>
              <w:bottom w:val="single" w:sz="4" w:space="0" w:color="9CC2E4"/>
            </w:tcBorders>
          </w:tcPr>
          <w:p w14:paraId="1413156E" w14:textId="77777777" w:rsidR="00AA4259" w:rsidRDefault="001B440B">
            <w:pPr>
              <w:pStyle w:val="TableParagraph"/>
              <w:spacing w:line="206" w:lineRule="exact"/>
              <w:ind w:left="17" w:right="8"/>
              <w:jc w:val="center"/>
              <w:rPr>
                <w:rFonts w:ascii="Arial"/>
                <w:b/>
                <w:sz w:val="18"/>
              </w:rPr>
            </w:pPr>
            <w:r>
              <w:rPr>
                <w:rFonts w:ascii="Arial"/>
                <w:b/>
                <w:spacing w:val="-5"/>
                <w:sz w:val="18"/>
              </w:rPr>
              <w:t>No</w:t>
            </w:r>
          </w:p>
        </w:tc>
        <w:tc>
          <w:tcPr>
            <w:tcW w:w="2034" w:type="dxa"/>
            <w:tcBorders>
              <w:top w:val="single" w:sz="4" w:space="0" w:color="9CC2E4"/>
              <w:bottom w:val="single" w:sz="4" w:space="0" w:color="9CC2E4"/>
              <w:right w:val="single" w:sz="4" w:space="0" w:color="9CC2E4"/>
            </w:tcBorders>
          </w:tcPr>
          <w:p w14:paraId="3B29E199" w14:textId="77777777" w:rsidR="00AA4259" w:rsidRDefault="001B440B">
            <w:pPr>
              <w:pStyle w:val="TableParagraph"/>
              <w:ind w:left="112" w:right="109"/>
              <w:rPr>
                <w:sz w:val="18"/>
              </w:rPr>
            </w:pPr>
            <w:r>
              <w:rPr>
                <w:sz w:val="18"/>
              </w:rPr>
              <w:t>Esta funcionalidad no se pudo evidenciar o verificar</w:t>
            </w:r>
            <w:r>
              <w:rPr>
                <w:spacing w:val="-13"/>
                <w:sz w:val="18"/>
              </w:rPr>
              <w:t xml:space="preserve"> </w:t>
            </w:r>
            <w:r>
              <w:rPr>
                <w:sz w:val="18"/>
              </w:rPr>
              <w:t>técnicamente.</w:t>
            </w:r>
          </w:p>
        </w:tc>
      </w:tr>
    </w:tbl>
    <w:p w14:paraId="01189DC7" w14:textId="77777777" w:rsidR="00AA4259" w:rsidRDefault="001B440B">
      <w:pPr>
        <w:pStyle w:val="Prrafodelista"/>
        <w:numPr>
          <w:ilvl w:val="2"/>
          <w:numId w:val="112"/>
        </w:numPr>
        <w:tabs>
          <w:tab w:val="left" w:pos="1829"/>
        </w:tabs>
        <w:spacing w:before="49" w:after="13"/>
        <w:ind w:left="1829" w:hanging="847"/>
        <w:rPr>
          <w:rFonts w:ascii="Arial"/>
          <w:b/>
        </w:rPr>
      </w:pPr>
      <w:r>
        <w:rPr>
          <w:rFonts w:ascii="Arial"/>
          <w:b/>
        </w:rPr>
        <w:t>SERVICIOS</w:t>
      </w:r>
      <w:r>
        <w:rPr>
          <w:rFonts w:ascii="Arial"/>
          <w:b/>
          <w:spacing w:val="-6"/>
        </w:rPr>
        <w:t xml:space="preserve"> </w:t>
      </w:r>
      <w:r>
        <w:rPr>
          <w:rFonts w:ascii="Arial"/>
          <w:b/>
        </w:rPr>
        <w:t>DE</w:t>
      </w:r>
      <w:r>
        <w:rPr>
          <w:rFonts w:ascii="Arial"/>
          <w:b/>
          <w:spacing w:val="-5"/>
        </w:rPr>
        <w:t xml:space="preserve"> </w:t>
      </w:r>
      <w:r>
        <w:rPr>
          <w:rFonts w:ascii="Arial"/>
          <w:b/>
        </w:rPr>
        <w:t>FLUJOS</w:t>
      </w:r>
      <w:r>
        <w:rPr>
          <w:rFonts w:ascii="Arial"/>
          <w:b/>
          <w:spacing w:val="-5"/>
        </w:rPr>
        <w:t xml:space="preserve"> </w:t>
      </w:r>
      <w:r>
        <w:rPr>
          <w:rFonts w:ascii="Arial"/>
          <w:b/>
        </w:rPr>
        <w:t>DE</w:t>
      </w:r>
      <w:r>
        <w:rPr>
          <w:rFonts w:ascii="Arial"/>
          <w:b/>
          <w:spacing w:val="-6"/>
        </w:rPr>
        <w:t xml:space="preserve"> </w:t>
      </w:r>
      <w:r>
        <w:rPr>
          <w:rFonts w:ascii="Arial"/>
          <w:b/>
          <w:spacing w:val="-2"/>
        </w:rPr>
        <w:t>TRABAJO</w:t>
      </w:r>
    </w:p>
    <w:tbl>
      <w:tblPr>
        <w:tblStyle w:val="TableNormal"/>
        <w:tblW w:w="0" w:type="auto"/>
        <w:tblInd w:w="994" w:type="dxa"/>
        <w:tblLayout w:type="fixed"/>
        <w:tblLook w:val="01E0" w:firstRow="1" w:lastRow="1" w:firstColumn="1" w:lastColumn="1" w:noHBand="0" w:noVBand="0"/>
      </w:tblPr>
      <w:tblGrid>
        <w:gridCol w:w="1077"/>
        <w:gridCol w:w="722"/>
        <w:gridCol w:w="2886"/>
        <w:gridCol w:w="1486"/>
        <w:gridCol w:w="1495"/>
        <w:gridCol w:w="1736"/>
      </w:tblGrid>
      <w:tr w:rsidR="00AA4259" w14:paraId="701D1FAD" w14:textId="77777777">
        <w:trPr>
          <w:trHeight w:val="434"/>
        </w:trPr>
        <w:tc>
          <w:tcPr>
            <w:tcW w:w="1077" w:type="dxa"/>
            <w:shd w:val="clear" w:color="auto" w:fill="5B9BD4"/>
          </w:tcPr>
          <w:p w14:paraId="28698C39" w14:textId="77777777" w:rsidR="00AA4259" w:rsidRDefault="001B440B">
            <w:pPr>
              <w:pStyle w:val="TableParagraph"/>
              <w:spacing w:before="112"/>
              <w:ind w:left="112"/>
              <w:rPr>
                <w:rFonts w:ascii="Arial"/>
                <w:b/>
                <w:sz w:val="18"/>
              </w:rPr>
            </w:pPr>
            <w:r>
              <w:rPr>
                <w:rFonts w:ascii="Arial"/>
                <w:b/>
                <w:color w:val="FFFFFF"/>
                <w:spacing w:val="-2"/>
                <w:sz w:val="18"/>
              </w:rPr>
              <w:t>SERVICIO</w:t>
            </w:r>
          </w:p>
        </w:tc>
        <w:tc>
          <w:tcPr>
            <w:tcW w:w="722" w:type="dxa"/>
            <w:shd w:val="clear" w:color="auto" w:fill="5B9BD4"/>
          </w:tcPr>
          <w:p w14:paraId="743531A2" w14:textId="77777777" w:rsidR="00AA4259" w:rsidRDefault="001B440B">
            <w:pPr>
              <w:pStyle w:val="TableParagraph"/>
              <w:spacing w:line="210" w:lineRule="atLeast"/>
              <w:ind w:left="156" w:right="121" w:firstLine="74"/>
              <w:rPr>
                <w:rFonts w:ascii="Arial"/>
                <w:b/>
                <w:sz w:val="18"/>
              </w:rPr>
            </w:pPr>
            <w:r>
              <w:rPr>
                <w:rFonts w:ascii="Arial"/>
                <w:b/>
                <w:color w:val="FFFFFF"/>
                <w:spacing w:val="-4"/>
                <w:sz w:val="18"/>
              </w:rPr>
              <w:t>No. REQ.</w:t>
            </w:r>
          </w:p>
        </w:tc>
        <w:tc>
          <w:tcPr>
            <w:tcW w:w="2886" w:type="dxa"/>
            <w:shd w:val="clear" w:color="auto" w:fill="5B9BD4"/>
          </w:tcPr>
          <w:p w14:paraId="37BE11C5" w14:textId="77777777" w:rsidR="00AA4259" w:rsidRDefault="001B440B">
            <w:pPr>
              <w:pStyle w:val="TableParagraph"/>
              <w:spacing w:before="112"/>
              <w:ind w:left="963"/>
              <w:rPr>
                <w:rFonts w:ascii="Arial"/>
                <w:b/>
                <w:sz w:val="18"/>
              </w:rPr>
            </w:pPr>
            <w:r>
              <w:rPr>
                <w:rFonts w:ascii="Arial"/>
                <w:b/>
                <w:color w:val="FFFFFF"/>
                <w:spacing w:val="-2"/>
                <w:sz w:val="18"/>
              </w:rPr>
              <w:t>REQUISITO</w:t>
            </w:r>
          </w:p>
        </w:tc>
        <w:tc>
          <w:tcPr>
            <w:tcW w:w="1486" w:type="dxa"/>
            <w:shd w:val="clear" w:color="auto" w:fill="5B9BD4"/>
          </w:tcPr>
          <w:p w14:paraId="11BC82D1" w14:textId="77777777" w:rsidR="00AA4259" w:rsidRDefault="001B440B">
            <w:pPr>
              <w:pStyle w:val="TableParagraph"/>
              <w:spacing w:before="112"/>
              <w:ind w:left="11" w:right="8"/>
              <w:jc w:val="center"/>
              <w:rPr>
                <w:rFonts w:ascii="Arial"/>
                <w:b/>
                <w:sz w:val="18"/>
              </w:rPr>
            </w:pPr>
            <w:r>
              <w:rPr>
                <w:rFonts w:ascii="Arial"/>
                <w:b/>
                <w:color w:val="FFFFFF"/>
                <w:spacing w:val="-2"/>
                <w:sz w:val="18"/>
              </w:rPr>
              <w:t>OBLIGATORIO</w:t>
            </w:r>
          </w:p>
        </w:tc>
        <w:tc>
          <w:tcPr>
            <w:tcW w:w="1495" w:type="dxa"/>
            <w:shd w:val="clear" w:color="auto" w:fill="5B9BD4"/>
          </w:tcPr>
          <w:p w14:paraId="07F35403" w14:textId="77777777" w:rsidR="00AA4259" w:rsidRDefault="001B440B">
            <w:pPr>
              <w:pStyle w:val="TableParagraph"/>
              <w:spacing w:before="112"/>
              <w:ind w:left="3" w:right="287"/>
              <w:jc w:val="center"/>
              <w:rPr>
                <w:rFonts w:ascii="Arial" w:hAnsi="Arial"/>
                <w:b/>
                <w:sz w:val="18"/>
              </w:rPr>
            </w:pPr>
            <w:r>
              <w:rPr>
                <w:rFonts w:ascii="Arial" w:hAnsi="Arial"/>
                <w:b/>
                <w:color w:val="FFFFFF"/>
                <w:spacing w:val="-2"/>
                <w:sz w:val="18"/>
              </w:rPr>
              <w:t>¿CUMPLE?</w:t>
            </w:r>
          </w:p>
        </w:tc>
        <w:tc>
          <w:tcPr>
            <w:tcW w:w="1736" w:type="dxa"/>
            <w:shd w:val="clear" w:color="auto" w:fill="5B9BD4"/>
          </w:tcPr>
          <w:p w14:paraId="1CEAA087" w14:textId="77777777" w:rsidR="00AA4259" w:rsidRDefault="001B440B">
            <w:pPr>
              <w:pStyle w:val="TableParagraph"/>
              <w:spacing w:before="112"/>
              <w:ind w:left="404"/>
              <w:rPr>
                <w:rFonts w:ascii="Arial"/>
                <w:b/>
                <w:sz w:val="18"/>
              </w:rPr>
            </w:pPr>
            <w:r>
              <w:rPr>
                <w:rFonts w:ascii="Arial"/>
                <w:b/>
                <w:color w:val="FFFFFF"/>
                <w:spacing w:val="-4"/>
                <w:sz w:val="18"/>
              </w:rPr>
              <w:t>NOTAS</w:t>
            </w:r>
          </w:p>
        </w:tc>
      </w:tr>
      <w:tr w:rsidR="00AA4259" w14:paraId="61FC6DED" w14:textId="77777777">
        <w:trPr>
          <w:trHeight w:val="1449"/>
        </w:trPr>
        <w:tc>
          <w:tcPr>
            <w:tcW w:w="1077" w:type="dxa"/>
            <w:tcBorders>
              <w:left w:val="single" w:sz="4" w:space="0" w:color="9CC2E4"/>
              <w:bottom w:val="single" w:sz="4" w:space="0" w:color="9CC2E4"/>
            </w:tcBorders>
            <w:shd w:val="clear" w:color="auto" w:fill="DEEAF6"/>
          </w:tcPr>
          <w:p w14:paraId="28551860"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bottom w:val="single" w:sz="4" w:space="0" w:color="9CC2E4"/>
            </w:tcBorders>
            <w:shd w:val="clear" w:color="auto" w:fill="DEEAF6"/>
          </w:tcPr>
          <w:p w14:paraId="6394DD56" w14:textId="77777777" w:rsidR="00AA4259" w:rsidRDefault="001B440B">
            <w:pPr>
              <w:pStyle w:val="TableParagraph"/>
              <w:spacing w:line="206" w:lineRule="exact"/>
              <w:ind w:left="113"/>
              <w:rPr>
                <w:sz w:val="18"/>
              </w:rPr>
            </w:pPr>
            <w:r>
              <w:rPr>
                <w:spacing w:val="-5"/>
                <w:sz w:val="18"/>
              </w:rPr>
              <w:t>6.1</w:t>
            </w:r>
          </w:p>
        </w:tc>
        <w:tc>
          <w:tcPr>
            <w:tcW w:w="2886" w:type="dxa"/>
            <w:tcBorders>
              <w:bottom w:val="single" w:sz="4" w:space="0" w:color="9CC2E4"/>
            </w:tcBorders>
            <w:shd w:val="clear" w:color="auto" w:fill="DEEAF6"/>
          </w:tcPr>
          <w:p w14:paraId="60FC0A80" w14:textId="77777777" w:rsidR="00AA4259" w:rsidRDefault="001B440B">
            <w:pPr>
              <w:pStyle w:val="TableParagraph"/>
              <w:tabs>
                <w:tab w:val="left" w:pos="1891"/>
              </w:tabs>
              <w:ind w:left="135" w:right="101"/>
              <w:jc w:val="both"/>
              <w:rPr>
                <w:sz w:val="18"/>
              </w:rPr>
            </w:pPr>
            <w:r>
              <w:rPr>
                <w:sz w:val="18"/>
              </w:rPr>
              <w:t>El SGDEA debe permitir a un usuario autorizado la creación, modificación</w:t>
            </w:r>
            <w:r>
              <w:rPr>
                <w:spacing w:val="-15"/>
                <w:sz w:val="18"/>
              </w:rPr>
              <w:t xml:space="preserve"> </w:t>
            </w:r>
            <w:r>
              <w:rPr>
                <w:sz w:val="18"/>
              </w:rPr>
              <w:t>y</w:t>
            </w:r>
            <w:r>
              <w:rPr>
                <w:spacing w:val="-12"/>
                <w:sz w:val="18"/>
              </w:rPr>
              <w:t xml:space="preserve"> </w:t>
            </w:r>
            <w:r>
              <w:rPr>
                <w:sz w:val="18"/>
              </w:rPr>
              <w:t>ejecución</w:t>
            </w:r>
            <w:r>
              <w:rPr>
                <w:spacing w:val="-13"/>
                <w:sz w:val="18"/>
              </w:rPr>
              <w:t xml:space="preserve"> </w:t>
            </w:r>
            <w:r>
              <w:rPr>
                <w:sz w:val="18"/>
              </w:rPr>
              <w:t>de</w:t>
            </w:r>
            <w:r>
              <w:rPr>
                <w:spacing w:val="-12"/>
                <w:sz w:val="18"/>
              </w:rPr>
              <w:t xml:space="preserve"> </w:t>
            </w:r>
            <w:r>
              <w:rPr>
                <w:sz w:val="18"/>
              </w:rPr>
              <w:t xml:space="preserve">flujos de trabajo como mínimo con los </w:t>
            </w:r>
            <w:r>
              <w:rPr>
                <w:spacing w:val="-2"/>
                <w:sz w:val="18"/>
              </w:rPr>
              <w:t>siguientes</w:t>
            </w:r>
            <w:r>
              <w:rPr>
                <w:sz w:val="18"/>
              </w:rPr>
              <w:tab/>
            </w:r>
            <w:r>
              <w:rPr>
                <w:spacing w:val="-2"/>
                <w:sz w:val="18"/>
              </w:rPr>
              <w:t>metadatos:</w:t>
            </w:r>
          </w:p>
          <w:p w14:paraId="402BBDAC" w14:textId="77777777" w:rsidR="00AA4259" w:rsidRDefault="001B440B">
            <w:pPr>
              <w:pStyle w:val="TableParagraph"/>
              <w:spacing w:line="206" w:lineRule="exact"/>
              <w:ind w:left="135" w:right="104"/>
              <w:jc w:val="both"/>
              <w:rPr>
                <w:sz w:val="18"/>
              </w:rPr>
            </w:pPr>
            <w:r>
              <w:rPr>
                <w:sz w:val="18"/>
              </w:rPr>
              <w:t xml:space="preserve">· Fecha / hora intervalo de </w:t>
            </w:r>
            <w:r>
              <w:rPr>
                <w:spacing w:val="-2"/>
                <w:sz w:val="18"/>
              </w:rPr>
              <w:t>activación</w:t>
            </w:r>
          </w:p>
        </w:tc>
        <w:tc>
          <w:tcPr>
            <w:tcW w:w="1486" w:type="dxa"/>
            <w:tcBorders>
              <w:bottom w:val="single" w:sz="4" w:space="0" w:color="9CC2E4"/>
            </w:tcBorders>
            <w:shd w:val="clear" w:color="auto" w:fill="DEEAF6"/>
          </w:tcPr>
          <w:p w14:paraId="69183BE9" w14:textId="77777777" w:rsidR="00AA4259" w:rsidRDefault="001B440B">
            <w:pPr>
              <w:pStyle w:val="TableParagraph"/>
              <w:spacing w:line="206" w:lineRule="exact"/>
              <w:ind w:left="11" w:right="6"/>
              <w:jc w:val="center"/>
              <w:rPr>
                <w:sz w:val="18"/>
              </w:rPr>
            </w:pPr>
            <w:r>
              <w:rPr>
                <w:spacing w:val="-5"/>
                <w:sz w:val="18"/>
              </w:rPr>
              <w:t>Sí</w:t>
            </w:r>
          </w:p>
        </w:tc>
        <w:tc>
          <w:tcPr>
            <w:tcW w:w="1495" w:type="dxa"/>
            <w:tcBorders>
              <w:bottom w:val="single" w:sz="4" w:space="0" w:color="9CC2E4"/>
            </w:tcBorders>
            <w:shd w:val="clear" w:color="auto" w:fill="DEEAF6"/>
          </w:tcPr>
          <w:p w14:paraId="61BF3DF9" w14:textId="77777777" w:rsidR="00AA4259" w:rsidRDefault="001B440B">
            <w:pPr>
              <w:pStyle w:val="TableParagraph"/>
              <w:spacing w:line="206" w:lineRule="exact"/>
              <w:ind w:right="287"/>
              <w:jc w:val="center"/>
              <w:rPr>
                <w:rFonts w:ascii="Arial"/>
                <w:b/>
                <w:sz w:val="18"/>
              </w:rPr>
            </w:pPr>
            <w:r>
              <w:rPr>
                <w:rFonts w:ascii="Arial"/>
                <w:b/>
                <w:spacing w:val="-5"/>
                <w:sz w:val="18"/>
              </w:rPr>
              <w:t>No</w:t>
            </w:r>
          </w:p>
        </w:tc>
        <w:tc>
          <w:tcPr>
            <w:tcW w:w="1736" w:type="dxa"/>
            <w:tcBorders>
              <w:bottom w:val="single" w:sz="4" w:space="0" w:color="9CC2E4"/>
              <w:right w:val="single" w:sz="4" w:space="0" w:color="9CC2E4"/>
            </w:tcBorders>
            <w:shd w:val="clear" w:color="auto" w:fill="DEEAF6"/>
          </w:tcPr>
          <w:p w14:paraId="00B95B9E" w14:textId="77777777" w:rsidR="00AA4259" w:rsidRDefault="00AA4259">
            <w:pPr>
              <w:pStyle w:val="TableParagraph"/>
              <w:rPr>
                <w:rFonts w:ascii="Times New Roman"/>
                <w:sz w:val="18"/>
              </w:rPr>
            </w:pPr>
          </w:p>
        </w:tc>
      </w:tr>
      <w:tr w:rsidR="00AA4259" w14:paraId="2709A144" w14:textId="77777777">
        <w:trPr>
          <w:trHeight w:val="828"/>
        </w:trPr>
        <w:tc>
          <w:tcPr>
            <w:tcW w:w="1077" w:type="dxa"/>
            <w:tcBorders>
              <w:top w:val="single" w:sz="4" w:space="0" w:color="9CC2E4"/>
              <w:left w:val="single" w:sz="4" w:space="0" w:color="9CC2E4"/>
              <w:bottom w:val="single" w:sz="4" w:space="0" w:color="9CC2E4"/>
            </w:tcBorders>
          </w:tcPr>
          <w:p w14:paraId="2C11F969" w14:textId="77777777" w:rsidR="00AA4259" w:rsidRDefault="001B440B">
            <w:pPr>
              <w:pStyle w:val="TableParagraph"/>
              <w:ind w:left="107" w:right="266"/>
              <w:rPr>
                <w:sz w:val="18"/>
              </w:rPr>
            </w:pPr>
            <w:r>
              <w:rPr>
                <w:spacing w:val="-6"/>
                <w:sz w:val="18"/>
              </w:rPr>
              <w:t xml:space="preserve">6. </w:t>
            </w:r>
            <w:r>
              <w:rPr>
                <w:spacing w:val="-2"/>
                <w:sz w:val="18"/>
              </w:rPr>
              <w:t xml:space="preserve">FLUJOS </w:t>
            </w:r>
            <w:r>
              <w:rPr>
                <w:spacing w:val="-6"/>
                <w:sz w:val="18"/>
              </w:rPr>
              <w:t>DE</w:t>
            </w:r>
          </w:p>
          <w:p w14:paraId="489A0E0E" w14:textId="77777777" w:rsidR="00AA4259" w:rsidRDefault="001B440B">
            <w:pPr>
              <w:pStyle w:val="TableParagraph"/>
              <w:spacing w:line="187" w:lineRule="exact"/>
              <w:ind w:left="107"/>
              <w:rPr>
                <w:sz w:val="18"/>
              </w:rPr>
            </w:pPr>
            <w:r>
              <w:rPr>
                <w:spacing w:val="-2"/>
                <w:sz w:val="18"/>
              </w:rPr>
              <w:t>TRABAJO</w:t>
            </w:r>
          </w:p>
        </w:tc>
        <w:tc>
          <w:tcPr>
            <w:tcW w:w="722" w:type="dxa"/>
            <w:tcBorders>
              <w:top w:val="single" w:sz="4" w:space="0" w:color="9CC2E4"/>
              <w:bottom w:val="single" w:sz="4" w:space="0" w:color="9CC2E4"/>
            </w:tcBorders>
          </w:tcPr>
          <w:p w14:paraId="591A11EA" w14:textId="77777777" w:rsidR="00AA4259" w:rsidRDefault="001B440B">
            <w:pPr>
              <w:pStyle w:val="TableParagraph"/>
              <w:spacing w:line="207" w:lineRule="exact"/>
              <w:ind w:left="113"/>
              <w:rPr>
                <w:sz w:val="18"/>
              </w:rPr>
            </w:pPr>
            <w:r>
              <w:rPr>
                <w:spacing w:val="-5"/>
                <w:sz w:val="18"/>
              </w:rPr>
              <w:t>6.2</w:t>
            </w:r>
          </w:p>
        </w:tc>
        <w:tc>
          <w:tcPr>
            <w:tcW w:w="2886" w:type="dxa"/>
            <w:tcBorders>
              <w:top w:val="single" w:sz="4" w:space="0" w:color="9CC2E4"/>
              <w:bottom w:val="single" w:sz="4" w:space="0" w:color="9CC2E4"/>
            </w:tcBorders>
          </w:tcPr>
          <w:p w14:paraId="582E2E40" w14:textId="77777777" w:rsidR="00AA4259" w:rsidRDefault="001B440B">
            <w:pPr>
              <w:pStyle w:val="TableParagraph"/>
              <w:ind w:left="135" w:right="103"/>
              <w:jc w:val="both"/>
              <w:rPr>
                <w:sz w:val="18"/>
              </w:rPr>
            </w:pPr>
            <w:r>
              <w:rPr>
                <w:sz w:val="18"/>
              </w:rPr>
              <w:t>El</w:t>
            </w:r>
            <w:r>
              <w:rPr>
                <w:spacing w:val="-5"/>
                <w:sz w:val="18"/>
              </w:rPr>
              <w:t xml:space="preserve"> </w:t>
            </w:r>
            <w:r>
              <w:rPr>
                <w:sz w:val="18"/>
              </w:rPr>
              <w:t>SGDEA</w:t>
            </w:r>
            <w:r>
              <w:rPr>
                <w:spacing w:val="-6"/>
                <w:sz w:val="18"/>
              </w:rPr>
              <w:t xml:space="preserve"> </w:t>
            </w:r>
            <w:r>
              <w:rPr>
                <w:sz w:val="18"/>
              </w:rPr>
              <w:t>debe</w:t>
            </w:r>
            <w:r>
              <w:rPr>
                <w:spacing w:val="-7"/>
                <w:sz w:val="18"/>
              </w:rPr>
              <w:t xml:space="preserve"> </w:t>
            </w:r>
            <w:r>
              <w:rPr>
                <w:sz w:val="18"/>
              </w:rPr>
              <w:t>reconocer</w:t>
            </w:r>
            <w:r>
              <w:rPr>
                <w:spacing w:val="-8"/>
                <w:sz w:val="18"/>
              </w:rPr>
              <w:t xml:space="preserve"> </w:t>
            </w:r>
            <w:r>
              <w:rPr>
                <w:sz w:val="18"/>
              </w:rPr>
              <w:t>como "participantes" a los usuarios y grupos de trabajo.</w:t>
            </w:r>
          </w:p>
        </w:tc>
        <w:tc>
          <w:tcPr>
            <w:tcW w:w="1486" w:type="dxa"/>
            <w:tcBorders>
              <w:top w:val="single" w:sz="4" w:space="0" w:color="9CC2E4"/>
              <w:bottom w:val="single" w:sz="4" w:space="0" w:color="9CC2E4"/>
            </w:tcBorders>
          </w:tcPr>
          <w:p w14:paraId="7EB12AD5" w14:textId="77777777" w:rsidR="00AA4259" w:rsidRDefault="001B440B">
            <w:pPr>
              <w:pStyle w:val="TableParagraph"/>
              <w:spacing w:line="207" w:lineRule="exact"/>
              <w:ind w:left="11" w:right="6"/>
              <w:jc w:val="center"/>
              <w:rPr>
                <w:sz w:val="18"/>
              </w:rPr>
            </w:pPr>
            <w:r>
              <w:rPr>
                <w:spacing w:val="-5"/>
                <w:sz w:val="18"/>
              </w:rPr>
              <w:t>Sí</w:t>
            </w:r>
          </w:p>
        </w:tc>
        <w:tc>
          <w:tcPr>
            <w:tcW w:w="1495" w:type="dxa"/>
            <w:tcBorders>
              <w:top w:val="single" w:sz="4" w:space="0" w:color="9CC2E4"/>
              <w:bottom w:val="single" w:sz="4" w:space="0" w:color="9CC2E4"/>
            </w:tcBorders>
          </w:tcPr>
          <w:p w14:paraId="6DC5288F" w14:textId="77777777" w:rsidR="00AA4259" w:rsidRDefault="001B440B">
            <w:pPr>
              <w:pStyle w:val="TableParagraph"/>
              <w:spacing w:line="207" w:lineRule="exact"/>
              <w:ind w:right="287"/>
              <w:jc w:val="center"/>
              <w:rPr>
                <w:rFonts w:ascii="Arial"/>
                <w:b/>
                <w:sz w:val="18"/>
              </w:rPr>
            </w:pPr>
            <w:r>
              <w:rPr>
                <w:rFonts w:ascii="Arial"/>
                <w:b/>
                <w:spacing w:val="-5"/>
                <w:sz w:val="18"/>
              </w:rPr>
              <w:t>No</w:t>
            </w:r>
          </w:p>
        </w:tc>
        <w:tc>
          <w:tcPr>
            <w:tcW w:w="1736" w:type="dxa"/>
            <w:tcBorders>
              <w:top w:val="single" w:sz="4" w:space="0" w:color="9CC2E4"/>
              <w:bottom w:val="single" w:sz="4" w:space="0" w:color="9CC2E4"/>
              <w:right w:val="single" w:sz="4" w:space="0" w:color="9CC2E4"/>
            </w:tcBorders>
          </w:tcPr>
          <w:p w14:paraId="3FB1E777" w14:textId="77777777" w:rsidR="00AA4259" w:rsidRDefault="00AA4259">
            <w:pPr>
              <w:pStyle w:val="TableParagraph"/>
              <w:rPr>
                <w:rFonts w:ascii="Times New Roman"/>
                <w:sz w:val="18"/>
              </w:rPr>
            </w:pPr>
          </w:p>
        </w:tc>
      </w:tr>
      <w:tr w:rsidR="00AA4259" w14:paraId="762EE634" w14:textId="77777777">
        <w:trPr>
          <w:trHeight w:val="1033"/>
        </w:trPr>
        <w:tc>
          <w:tcPr>
            <w:tcW w:w="1077" w:type="dxa"/>
            <w:tcBorders>
              <w:top w:val="single" w:sz="4" w:space="0" w:color="9CC2E4"/>
              <w:left w:val="single" w:sz="4" w:space="0" w:color="9CC2E4"/>
              <w:bottom w:val="single" w:sz="4" w:space="0" w:color="9CC2E4"/>
            </w:tcBorders>
            <w:shd w:val="clear" w:color="auto" w:fill="DEEAF6"/>
          </w:tcPr>
          <w:p w14:paraId="377C69CC"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top w:val="single" w:sz="4" w:space="0" w:color="9CC2E4"/>
              <w:bottom w:val="single" w:sz="4" w:space="0" w:color="9CC2E4"/>
            </w:tcBorders>
            <w:shd w:val="clear" w:color="auto" w:fill="DEEAF6"/>
          </w:tcPr>
          <w:p w14:paraId="3AF38483" w14:textId="77777777" w:rsidR="00AA4259" w:rsidRDefault="001B440B">
            <w:pPr>
              <w:pStyle w:val="TableParagraph"/>
              <w:spacing w:line="206" w:lineRule="exact"/>
              <w:ind w:left="113"/>
              <w:rPr>
                <w:sz w:val="18"/>
              </w:rPr>
            </w:pPr>
            <w:r>
              <w:rPr>
                <w:spacing w:val="-5"/>
                <w:sz w:val="18"/>
              </w:rPr>
              <w:t>6.3</w:t>
            </w:r>
          </w:p>
        </w:tc>
        <w:tc>
          <w:tcPr>
            <w:tcW w:w="2886" w:type="dxa"/>
            <w:tcBorders>
              <w:top w:val="single" w:sz="4" w:space="0" w:color="9CC2E4"/>
              <w:bottom w:val="single" w:sz="4" w:space="0" w:color="9CC2E4"/>
            </w:tcBorders>
            <w:shd w:val="clear" w:color="auto" w:fill="DEEAF6"/>
          </w:tcPr>
          <w:p w14:paraId="2B2F616B" w14:textId="77777777" w:rsidR="00AA4259" w:rsidRDefault="001B440B">
            <w:pPr>
              <w:pStyle w:val="TableParagraph"/>
              <w:ind w:left="135" w:right="100"/>
              <w:jc w:val="both"/>
              <w:rPr>
                <w:sz w:val="18"/>
              </w:rPr>
            </w:pPr>
            <w:r>
              <w:rPr>
                <w:sz w:val="18"/>
              </w:rPr>
              <w:t xml:space="preserve">El SGDEA de permitir la </w:t>
            </w:r>
            <w:r>
              <w:rPr>
                <w:spacing w:val="-2"/>
                <w:sz w:val="18"/>
              </w:rPr>
              <w:t>distribución</w:t>
            </w:r>
            <w:r>
              <w:rPr>
                <w:spacing w:val="-3"/>
                <w:sz w:val="18"/>
              </w:rPr>
              <w:t xml:space="preserve"> </w:t>
            </w:r>
            <w:r>
              <w:rPr>
                <w:spacing w:val="-2"/>
                <w:sz w:val="18"/>
              </w:rPr>
              <w:t>automática</w:t>
            </w:r>
            <w:r>
              <w:rPr>
                <w:spacing w:val="-3"/>
                <w:sz w:val="18"/>
              </w:rPr>
              <w:t xml:space="preserve"> </w:t>
            </w:r>
            <w:r>
              <w:rPr>
                <w:spacing w:val="-2"/>
                <w:sz w:val="18"/>
              </w:rPr>
              <w:t>de</w:t>
            </w:r>
            <w:r>
              <w:rPr>
                <w:spacing w:val="-6"/>
                <w:sz w:val="18"/>
              </w:rPr>
              <w:t xml:space="preserve"> </w:t>
            </w:r>
            <w:r>
              <w:rPr>
                <w:spacing w:val="-2"/>
                <w:sz w:val="18"/>
              </w:rPr>
              <w:t xml:space="preserve">cargas </w:t>
            </w:r>
            <w:r>
              <w:rPr>
                <w:sz w:val="18"/>
              </w:rPr>
              <w:t>de</w:t>
            </w:r>
            <w:r>
              <w:rPr>
                <w:spacing w:val="-13"/>
                <w:sz w:val="18"/>
              </w:rPr>
              <w:t xml:space="preserve"> </w:t>
            </w:r>
            <w:r>
              <w:rPr>
                <w:sz w:val="18"/>
              </w:rPr>
              <w:t>trabajo</w:t>
            </w:r>
            <w:r>
              <w:rPr>
                <w:spacing w:val="-12"/>
                <w:sz w:val="18"/>
              </w:rPr>
              <w:t xml:space="preserve"> </w:t>
            </w:r>
            <w:r>
              <w:rPr>
                <w:sz w:val="18"/>
              </w:rPr>
              <w:t>entre</w:t>
            </w:r>
            <w:r>
              <w:rPr>
                <w:spacing w:val="-11"/>
                <w:sz w:val="18"/>
              </w:rPr>
              <w:t xml:space="preserve"> </w:t>
            </w:r>
            <w:r>
              <w:rPr>
                <w:sz w:val="18"/>
              </w:rPr>
              <w:t>los</w:t>
            </w:r>
            <w:r>
              <w:rPr>
                <w:spacing w:val="-13"/>
                <w:sz w:val="18"/>
              </w:rPr>
              <w:t xml:space="preserve"> </w:t>
            </w:r>
            <w:r>
              <w:rPr>
                <w:sz w:val="18"/>
              </w:rPr>
              <w:t>miembros</w:t>
            </w:r>
            <w:r>
              <w:rPr>
                <w:spacing w:val="-12"/>
                <w:sz w:val="18"/>
              </w:rPr>
              <w:t xml:space="preserve"> </w:t>
            </w:r>
            <w:r>
              <w:rPr>
                <w:sz w:val="18"/>
              </w:rPr>
              <w:t>del grupo</w:t>
            </w:r>
            <w:r>
              <w:rPr>
                <w:spacing w:val="31"/>
                <w:sz w:val="18"/>
              </w:rPr>
              <w:t xml:space="preserve"> </w:t>
            </w:r>
            <w:r>
              <w:rPr>
                <w:sz w:val="18"/>
              </w:rPr>
              <w:t>mediante</w:t>
            </w:r>
            <w:r>
              <w:rPr>
                <w:spacing w:val="31"/>
                <w:sz w:val="18"/>
              </w:rPr>
              <w:t xml:space="preserve"> </w:t>
            </w:r>
            <w:r>
              <w:rPr>
                <w:sz w:val="18"/>
              </w:rPr>
              <w:t>un</w:t>
            </w:r>
            <w:r>
              <w:rPr>
                <w:spacing w:val="32"/>
                <w:sz w:val="18"/>
              </w:rPr>
              <w:t xml:space="preserve"> </w:t>
            </w:r>
            <w:r>
              <w:rPr>
                <w:spacing w:val="-2"/>
                <w:sz w:val="18"/>
              </w:rPr>
              <w:t>balanceador</w:t>
            </w:r>
          </w:p>
          <w:p w14:paraId="53B918D1" w14:textId="77777777" w:rsidR="00AA4259" w:rsidRDefault="001B440B">
            <w:pPr>
              <w:pStyle w:val="TableParagraph"/>
              <w:spacing w:line="187" w:lineRule="exact"/>
              <w:ind w:left="135"/>
              <w:jc w:val="both"/>
              <w:rPr>
                <w:sz w:val="18"/>
              </w:rPr>
            </w:pPr>
            <w:r>
              <w:rPr>
                <w:sz w:val="18"/>
              </w:rPr>
              <w:t>de</w:t>
            </w:r>
            <w:r>
              <w:rPr>
                <w:spacing w:val="-2"/>
                <w:sz w:val="18"/>
              </w:rPr>
              <w:t xml:space="preserve"> cargas.</w:t>
            </w:r>
          </w:p>
        </w:tc>
        <w:tc>
          <w:tcPr>
            <w:tcW w:w="1486" w:type="dxa"/>
            <w:tcBorders>
              <w:top w:val="single" w:sz="4" w:space="0" w:color="9CC2E4"/>
              <w:bottom w:val="single" w:sz="4" w:space="0" w:color="9CC2E4"/>
            </w:tcBorders>
            <w:shd w:val="clear" w:color="auto" w:fill="DEEAF6"/>
          </w:tcPr>
          <w:p w14:paraId="7EF9E6AF" w14:textId="77777777" w:rsidR="00AA4259" w:rsidRDefault="001B440B">
            <w:pPr>
              <w:pStyle w:val="TableParagraph"/>
              <w:spacing w:line="206" w:lineRule="exact"/>
              <w:ind w:left="11" w:right="6"/>
              <w:jc w:val="center"/>
              <w:rPr>
                <w:sz w:val="18"/>
              </w:rPr>
            </w:pPr>
            <w:r>
              <w:rPr>
                <w:spacing w:val="-5"/>
                <w:sz w:val="18"/>
              </w:rPr>
              <w:t>Sí</w:t>
            </w:r>
          </w:p>
        </w:tc>
        <w:tc>
          <w:tcPr>
            <w:tcW w:w="1495" w:type="dxa"/>
            <w:tcBorders>
              <w:top w:val="single" w:sz="4" w:space="0" w:color="9CC2E4"/>
              <w:bottom w:val="single" w:sz="4" w:space="0" w:color="9CC2E4"/>
            </w:tcBorders>
            <w:shd w:val="clear" w:color="auto" w:fill="DEEAF6"/>
          </w:tcPr>
          <w:p w14:paraId="5413C2D5" w14:textId="77777777" w:rsidR="00AA4259" w:rsidRDefault="001B440B">
            <w:pPr>
              <w:pStyle w:val="TableParagraph"/>
              <w:spacing w:line="206" w:lineRule="exact"/>
              <w:ind w:right="287"/>
              <w:jc w:val="center"/>
              <w:rPr>
                <w:rFonts w:ascii="Arial"/>
                <w:b/>
                <w:sz w:val="18"/>
              </w:rPr>
            </w:pPr>
            <w:r>
              <w:rPr>
                <w:rFonts w:ascii="Arial"/>
                <w:b/>
                <w:spacing w:val="-5"/>
                <w:sz w:val="18"/>
              </w:rPr>
              <w:t>No</w:t>
            </w:r>
          </w:p>
        </w:tc>
        <w:tc>
          <w:tcPr>
            <w:tcW w:w="1736" w:type="dxa"/>
            <w:tcBorders>
              <w:top w:val="single" w:sz="4" w:space="0" w:color="9CC2E4"/>
              <w:bottom w:val="single" w:sz="4" w:space="0" w:color="9CC2E4"/>
              <w:right w:val="single" w:sz="4" w:space="0" w:color="9CC2E4"/>
            </w:tcBorders>
            <w:shd w:val="clear" w:color="auto" w:fill="DEEAF6"/>
          </w:tcPr>
          <w:p w14:paraId="15263794" w14:textId="77777777" w:rsidR="00AA4259" w:rsidRDefault="00AA4259">
            <w:pPr>
              <w:pStyle w:val="TableParagraph"/>
              <w:rPr>
                <w:rFonts w:ascii="Times New Roman"/>
                <w:sz w:val="18"/>
              </w:rPr>
            </w:pPr>
          </w:p>
        </w:tc>
      </w:tr>
      <w:tr w:rsidR="00AA4259" w14:paraId="28CE8889" w14:textId="77777777">
        <w:trPr>
          <w:trHeight w:val="1449"/>
        </w:trPr>
        <w:tc>
          <w:tcPr>
            <w:tcW w:w="1077" w:type="dxa"/>
            <w:tcBorders>
              <w:top w:val="single" w:sz="4" w:space="0" w:color="9CC2E4"/>
              <w:left w:val="single" w:sz="4" w:space="0" w:color="9CC2E4"/>
              <w:bottom w:val="single" w:sz="4" w:space="0" w:color="9CC2E4"/>
            </w:tcBorders>
          </w:tcPr>
          <w:p w14:paraId="00425700"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top w:val="single" w:sz="4" w:space="0" w:color="9CC2E4"/>
              <w:bottom w:val="single" w:sz="4" w:space="0" w:color="9CC2E4"/>
            </w:tcBorders>
          </w:tcPr>
          <w:p w14:paraId="0C104317" w14:textId="77777777" w:rsidR="00AA4259" w:rsidRDefault="001B440B">
            <w:pPr>
              <w:pStyle w:val="TableParagraph"/>
              <w:spacing w:line="206" w:lineRule="exact"/>
              <w:ind w:left="113"/>
              <w:rPr>
                <w:sz w:val="18"/>
              </w:rPr>
            </w:pPr>
            <w:r>
              <w:rPr>
                <w:spacing w:val="-5"/>
                <w:sz w:val="18"/>
              </w:rPr>
              <w:t>6.4</w:t>
            </w:r>
          </w:p>
        </w:tc>
        <w:tc>
          <w:tcPr>
            <w:tcW w:w="2886" w:type="dxa"/>
            <w:tcBorders>
              <w:top w:val="single" w:sz="4" w:space="0" w:color="9CC2E4"/>
              <w:bottom w:val="single" w:sz="4" w:space="0" w:color="9CC2E4"/>
            </w:tcBorders>
          </w:tcPr>
          <w:p w14:paraId="66EA83A6" w14:textId="77777777" w:rsidR="00AA4259" w:rsidRDefault="001B440B">
            <w:pPr>
              <w:pStyle w:val="TableParagraph"/>
              <w:tabs>
                <w:tab w:val="left" w:pos="1401"/>
              </w:tabs>
              <w:ind w:left="135" w:right="102"/>
              <w:jc w:val="both"/>
              <w:rPr>
                <w:sz w:val="18"/>
              </w:rPr>
            </w:pPr>
            <w:r>
              <w:rPr>
                <w:sz w:val="18"/>
              </w:rPr>
              <w:t>El</w:t>
            </w:r>
            <w:r>
              <w:rPr>
                <w:spacing w:val="-10"/>
                <w:sz w:val="18"/>
              </w:rPr>
              <w:t xml:space="preserve"> </w:t>
            </w:r>
            <w:r>
              <w:rPr>
                <w:sz w:val="18"/>
              </w:rPr>
              <w:t>SGDEA</w:t>
            </w:r>
            <w:r>
              <w:rPr>
                <w:spacing w:val="-10"/>
                <w:sz w:val="18"/>
              </w:rPr>
              <w:t xml:space="preserve"> </w:t>
            </w:r>
            <w:r>
              <w:rPr>
                <w:sz w:val="18"/>
              </w:rPr>
              <w:t>debe</w:t>
            </w:r>
            <w:r>
              <w:rPr>
                <w:spacing w:val="-10"/>
                <w:sz w:val="18"/>
              </w:rPr>
              <w:t xml:space="preserve"> </w:t>
            </w:r>
            <w:r>
              <w:rPr>
                <w:sz w:val="18"/>
              </w:rPr>
              <w:t>permitir</w:t>
            </w:r>
            <w:r>
              <w:rPr>
                <w:spacing w:val="-12"/>
                <w:sz w:val="18"/>
              </w:rPr>
              <w:t xml:space="preserve"> </w:t>
            </w:r>
            <w:r>
              <w:rPr>
                <w:sz w:val="18"/>
              </w:rPr>
              <w:t>flujos</w:t>
            </w:r>
            <w:r>
              <w:rPr>
                <w:spacing w:val="-13"/>
                <w:sz w:val="18"/>
              </w:rPr>
              <w:t xml:space="preserve"> </w:t>
            </w:r>
            <w:r>
              <w:rPr>
                <w:sz w:val="18"/>
              </w:rPr>
              <w:t xml:space="preserve">de </w:t>
            </w:r>
            <w:r>
              <w:rPr>
                <w:spacing w:val="-2"/>
                <w:sz w:val="18"/>
              </w:rPr>
              <w:t>trabajo</w:t>
            </w:r>
            <w:r>
              <w:rPr>
                <w:sz w:val="18"/>
              </w:rPr>
              <w:tab/>
            </w:r>
            <w:r>
              <w:rPr>
                <w:spacing w:val="-2"/>
                <w:sz w:val="18"/>
              </w:rPr>
              <w:t xml:space="preserve">pre-programados </w:t>
            </w:r>
            <w:r>
              <w:rPr>
                <w:sz w:val="18"/>
              </w:rPr>
              <w:t>definidos por funciones institucionales. Por ejemplo, al momento</w:t>
            </w:r>
            <w:r>
              <w:rPr>
                <w:spacing w:val="-8"/>
                <w:sz w:val="18"/>
              </w:rPr>
              <w:t xml:space="preserve"> </w:t>
            </w:r>
            <w:r>
              <w:rPr>
                <w:sz w:val="18"/>
              </w:rPr>
              <w:t>de</w:t>
            </w:r>
            <w:r>
              <w:rPr>
                <w:spacing w:val="-9"/>
                <w:sz w:val="18"/>
              </w:rPr>
              <w:t xml:space="preserve"> </w:t>
            </w:r>
            <w:r>
              <w:rPr>
                <w:sz w:val="18"/>
              </w:rPr>
              <w:t>llegar</w:t>
            </w:r>
            <w:r>
              <w:rPr>
                <w:spacing w:val="-8"/>
                <w:sz w:val="18"/>
              </w:rPr>
              <w:t xml:space="preserve"> </w:t>
            </w:r>
            <w:r>
              <w:rPr>
                <w:sz w:val="18"/>
              </w:rPr>
              <w:t>una</w:t>
            </w:r>
            <w:r>
              <w:rPr>
                <w:spacing w:val="-9"/>
                <w:sz w:val="18"/>
              </w:rPr>
              <w:t xml:space="preserve"> </w:t>
            </w:r>
            <w:r>
              <w:rPr>
                <w:sz w:val="18"/>
              </w:rPr>
              <w:t>tutela</w:t>
            </w:r>
            <w:r>
              <w:rPr>
                <w:spacing w:val="-8"/>
                <w:sz w:val="18"/>
              </w:rPr>
              <w:t xml:space="preserve"> </w:t>
            </w:r>
            <w:r>
              <w:rPr>
                <w:spacing w:val="-5"/>
                <w:sz w:val="18"/>
              </w:rPr>
              <w:t>sea</w:t>
            </w:r>
          </w:p>
          <w:p w14:paraId="4DC96BA9" w14:textId="77777777" w:rsidR="00AA4259" w:rsidRDefault="001B440B">
            <w:pPr>
              <w:pStyle w:val="TableParagraph"/>
              <w:spacing w:line="200" w:lineRule="atLeast"/>
              <w:ind w:left="135" w:right="104"/>
              <w:jc w:val="both"/>
              <w:rPr>
                <w:sz w:val="18"/>
              </w:rPr>
            </w:pPr>
            <w:r>
              <w:rPr>
                <w:sz w:val="18"/>
              </w:rPr>
              <w:t>asignada automáticamente al área jurídica</w:t>
            </w:r>
            <w:r>
              <w:rPr>
                <w:spacing w:val="-1"/>
                <w:sz w:val="18"/>
              </w:rPr>
              <w:t xml:space="preserve"> </w:t>
            </w:r>
            <w:r>
              <w:rPr>
                <w:sz w:val="18"/>
              </w:rPr>
              <w:t>o grupo encargado.</w:t>
            </w:r>
          </w:p>
        </w:tc>
        <w:tc>
          <w:tcPr>
            <w:tcW w:w="1486" w:type="dxa"/>
            <w:tcBorders>
              <w:top w:val="single" w:sz="4" w:space="0" w:color="9CC2E4"/>
              <w:bottom w:val="single" w:sz="4" w:space="0" w:color="9CC2E4"/>
            </w:tcBorders>
          </w:tcPr>
          <w:p w14:paraId="43340052" w14:textId="77777777" w:rsidR="00AA4259" w:rsidRDefault="001B440B">
            <w:pPr>
              <w:pStyle w:val="TableParagraph"/>
              <w:spacing w:line="206" w:lineRule="exact"/>
              <w:ind w:left="11" w:right="6"/>
              <w:jc w:val="center"/>
              <w:rPr>
                <w:sz w:val="18"/>
              </w:rPr>
            </w:pPr>
            <w:r>
              <w:rPr>
                <w:spacing w:val="-5"/>
                <w:sz w:val="18"/>
              </w:rPr>
              <w:t>Sí</w:t>
            </w:r>
          </w:p>
        </w:tc>
        <w:tc>
          <w:tcPr>
            <w:tcW w:w="1495" w:type="dxa"/>
            <w:tcBorders>
              <w:top w:val="single" w:sz="4" w:space="0" w:color="9CC2E4"/>
              <w:bottom w:val="single" w:sz="4" w:space="0" w:color="9CC2E4"/>
            </w:tcBorders>
          </w:tcPr>
          <w:p w14:paraId="3CFD2008" w14:textId="77777777" w:rsidR="00AA4259" w:rsidRDefault="001B440B">
            <w:pPr>
              <w:pStyle w:val="TableParagraph"/>
              <w:spacing w:line="206" w:lineRule="exact"/>
              <w:ind w:right="287"/>
              <w:jc w:val="center"/>
              <w:rPr>
                <w:rFonts w:ascii="Arial"/>
                <w:b/>
                <w:sz w:val="18"/>
              </w:rPr>
            </w:pPr>
            <w:r>
              <w:rPr>
                <w:rFonts w:ascii="Arial"/>
                <w:b/>
                <w:spacing w:val="-5"/>
                <w:sz w:val="18"/>
              </w:rPr>
              <w:t>No</w:t>
            </w:r>
          </w:p>
        </w:tc>
        <w:tc>
          <w:tcPr>
            <w:tcW w:w="1736" w:type="dxa"/>
            <w:tcBorders>
              <w:top w:val="single" w:sz="4" w:space="0" w:color="9CC2E4"/>
              <w:bottom w:val="single" w:sz="4" w:space="0" w:color="9CC2E4"/>
              <w:right w:val="single" w:sz="4" w:space="0" w:color="9CC2E4"/>
            </w:tcBorders>
          </w:tcPr>
          <w:p w14:paraId="55C2AF5E" w14:textId="77777777" w:rsidR="00AA4259" w:rsidRDefault="00AA4259">
            <w:pPr>
              <w:pStyle w:val="TableParagraph"/>
              <w:rPr>
                <w:rFonts w:ascii="Times New Roman"/>
                <w:sz w:val="18"/>
              </w:rPr>
            </w:pPr>
          </w:p>
        </w:tc>
      </w:tr>
      <w:tr w:rsidR="00AA4259" w14:paraId="2354FB8C" w14:textId="77777777">
        <w:trPr>
          <w:trHeight w:val="414"/>
        </w:trPr>
        <w:tc>
          <w:tcPr>
            <w:tcW w:w="1077" w:type="dxa"/>
            <w:tcBorders>
              <w:top w:val="single" w:sz="4" w:space="0" w:color="9CC2E4"/>
              <w:left w:val="single" w:sz="4" w:space="0" w:color="9CC2E4"/>
              <w:bottom w:val="single" w:sz="4" w:space="0" w:color="9CC2E4"/>
            </w:tcBorders>
            <w:shd w:val="clear" w:color="auto" w:fill="DEEAF6"/>
          </w:tcPr>
          <w:p w14:paraId="1658AC04" w14:textId="77777777" w:rsidR="00AA4259" w:rsidRDefault="001B440B">
            <w:pPr>
              <w:pStyle w:val="TableParagraph"/>
              <w:spacing w:line="206" w:lineRule="exact"/>
              <w:ind w:left="107" w:right="266"/>
              <w:rPr>
                <w:sz w:val="18"/>
              </w:rPr>
            </w:pPr>
            <w:r>
              <w:rPr>
                <w:spacing w:val="-6"/>
                <w:sz w:val="18"/>
              </w:rPr>
              <w:t xml:space="preserve">6. </w:t>
            </w:r>
            <w:r>
              <w:rPr>
                <w:spacing w:val="-2"/>
                <w:sz w:val="18"/>
              </w:rPr>
              <w:t>FLUJOS</w:t>
            </w:r>
          </w:p>
        </w:tc>
        <w:tc>
          <w:tcPr>
            <w:tcW w:w="722" w:type="dxa"/>
            <w:tcBorders>
              <w:top w:val="single" w:sz="4" w:space="0" w:color="9CC2E4"/>
              <w:bottom w:val="single" w:sz="4" w:space="0" w:color="9CC2E4"/>
            </w:tcBorders>
            <w:shd w:val="clear" w:color="auto" w:fill="DEEAF6"/>
          </w:tcPr>
          <w:p w14:paraId="62CBCA6D" w14:textId="77777777" w:rsidR="00AA4259" w:rsidRDefault="001B440B">
            <w:pPr>
              <w:pStyle w:val="TableParagraph"/>
              <w:spacing w:line="206" w:lineRule="exact"/>
              <w:ind w:left="113"/>
              <w:rPr>
                <w:sz w:val="18"/>
              </w:rPr>
            </w:pPr>
            <w:r>
              <w:rPr>
                <w:spacing w:val="-5"/>
                <w:sz w:val="18"/>
              </w:rPr>
              <w:t>6.5</w:t>
            </w:r>
          </w:p>
        </w:tc>
        <w:tc>
          <w:tcPr>
            <w:tcW w:w="2886" w:type="dxa"/>
            <w:tcBorders>
              <w:top w:val="single" w:sz="4" w:space="0" w:color="9CC2E4"/>
              <w:bottom w:val="single" w:sz="4" w:space="0" w:color="9CC2E4"/>
            </w:tcBorders>
            <w:shd w:val="clear" w:color="auto" w:fill="DEEAF6"/>
          </w:tcPr>
          <w:p w14:paraId="3F21A18C" w14:textId="77777777" w:rsidR="00AA4259" w:rsidRDefault="001B440B">
            <w:pPr>
              <w:pStyle w:val="TableParagraph"/>
              <w:spacing w:line="206" w:lineRule="exact"/>
              <w:ind w:left="135"/>
              <w:rPr>
                <w:sz w:val="18"/>
              </w:rPr>
            </w:pPr>
            <w:r>
              <w:rPr>
                <w:sz w:val="18"/>
              </w:rPr>
              <w:t>El SGDEA debe</w:t>
            </w:r>
            <w:r>
              <w:rPr>
                <w:spacing w:val="-2"/>
                <w:sz w:val="18"/>
              </w:rPr>
              <w:t xml:space="preserve"> </w:t>
            </w:r>
            <w:r>
              <w:rPr>
                <w:sz w:val="18"/>
              </w:rPr>
              <w:t>permitir</w:t>
            </w:r>
            <w:r>
              <w:rPr>
                <w:spacing w:val="-2"/>
                <w:sz w:val="18"/>
              </w:rPr>
              <w:t xml:space="preserve"> </w:t>
            </w:r>
            <w:r>
              <w:rPr>
                <w:sz w:val="18"/>
              </w:rPr>
              <w:t>guardar flujos de trabajo para uso futuro.</w:t>
            </w:r>
          </w:p>
        </w:tc>
        <w:tc>
          <w:tcPr>
            <w:tcW w:w="1486" w:type="dxa"/>
            <w:tcBorders>
              <w:top w:val="single" w:sz="4" w:space="0" w:color="9CC2E4"/>
              <w:bottom w:val="single" w:sz="4" w:space="0" w:color="9CC2E4"/>
            </w:tcBorders>
            <w:shd w:val="clear" w:color="auto" w:fill="DEEAF6"/>
          </w:tcPr>
          <w:p w14:paraId="083F4B8F" w14:textId="77777777" w:rsidR="00AA4259" w:rsidRDefault="001B440B">
            <w:pPr>
              <w:pStyle w:val="TableParagraph"/>
              <w:spacing w:line="206" w:lineRule="exact"/>
              <w:ind w:left="11" w:right="8"/>
              <w:jc w:val="center"/>
              <w:rPr>
                <w:sz w:val="18"/>
              </w:rPr>
            </w:pPr>
            <w:r>
              <w:rPr>
                <w:spacing w:val="-5"/>
                <w:sz w:val="18"/>
              </w:rPr>
              <w:t>NO</w:t>
            </w:r>
          </w:p>
        </w:tc>
        <w:tc>
          <w:tcPr>
            <w:tcW w:w="1495" w:type="dxa"/>
            <w:tcBorders>
              <w:top w:val="single" w:sz="4" w:space="0" w:color="9CC2E4"/>
              <w:bottom w:val="single" w:sz="4" w:space="0" w:color="9CC2E4"/>
            </w:tcBorders>
            <w:shd w:val="clear" w:color="auto" w:fill="DEEAF6"/>
          </w:tcPr>
          <w:p w14:paraId="7F425C4D" w14:textId="77777777" w:rsidR="00AA4259" w:rsidRDefault="001B440B">
            <w:pPr>
              <w:pStyle w:val="TableParagraph"/>
              <w:spacing w:line="206" w:lineRule="exact"/>
              <w:ind w:right="287"/>
              <w:jc w:val="center"/>
              <w:rPr>
                <w:rFonts w:ascii="Arial"/>
                <w:b/>
                <w:sz w:val="18"/>
              </w:rPr>
            </w:pPr>
            <w:r>
              <w:rPr>
                <w:rFonts w:ascii="Arial"/>
                <w:b/>
                <w:spacing w:val="-5"/>
                <w:sz w:val="18"/>
              </w:rPr>
              <w:t>No</w:t>
            </w:r>
          </w:p>
        </w:tc>
        <w:tc>
          <w:tcPr>
            <w:tcW w:w="1736" w:type="dxa"/>
            <w:tcBorders>
              <w:top w:val="single" w:sz="4" w:space="0" w:color="9CC2E4"/>
              <w:bottom w:val="single" w:sz="4" w:space="0" w:color="9CC2E4"/>
              <w:right w:val="single" w:sz="4" w:space="0" w:color="9CC2E4"/>
            </w:tcBorders>
            <w:shd w:val="clear" w:color="auto" w:fill="DEEAF6"/>
          </w:tcPr>
          <w:p w14:paraId="2FDBEE62" w14:textId="77777777" w:rsidR="00AA4259" w:rsidRDefault="00AA4259">
            <w:pPr>
              <w:pStyle w:val="TableParagraph"/>
              <w:rPr>
                <w:rFonts w:ascii="Times New Roman"/>
                <w:sz w:val="18"/>
              </w:rPr>
            </w:pPr>
          </w:p>
        </w:tc>
      </w:tr>
    </w:tbl>
    <w:p w14:paraId="0E42EA73" w14:textId="77777777" w:rsidR="00AA4259" w:rsidRDefault="00AA4259">
      <w:pPr>
        <w:pStyle w:val="TableParagraph"/>
        <w:rPr>
          <w:rFonts w:ascii="Times New Roman"/>
          <w:sz w:val="18"/>
        </w:rPr>
        <w:sectPr w:rsidR="00AA4259">
          <w:pgSz w:w="12240" w:h="15840"/>
          <w:pgMar w:top="960" w:right="720" w:bottom="1280" w:left="720" w:header="751" w:footer="1083" w:gutter="0"/>
          <w:cols w:space="720"/>
        </w:sectPr>
      </w:pPr>
    </w:p>
    <w:p w14:paraId="38290748" w14:textId="77777777" w:rsidR="00AA4259" w:rsidRDefault="00AA4259">
      <w:pPr>
        <w:pStyle w:val="Textoindependiente"/>
        <w:spacing w:before="211"/>
        <w:rPr>
          <w:rFonts w:ascii="Arial"/>
          <w:b/>
          <w:sz w:val="20"/>
        </w:rPr>
      </w:pPr>
    </w:p>
    <w:tbl>
      <w:tblPr>
        <w:tblStyle w:val="TableNormal"/>
        <w:tblW w:w="0" w:type="auto"/>
        <w:tblInd w:w="994"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077"/>
        <w:gridCol w:w="722"/>
        <w:gridCol w:w="2885"/>
        <w:gridCol w:w="1485"/>
        <w:gridCol w:w="1493"/>
        <w:gridCol w:w="1734"/>
      </w:tblGrid>
      <w:tr w:rsidR="00AA4259" w14:paraId="553F9E21" w14:textId="77777777">
        <w:trPr>
          <w:trHeight w:val="434"/>
        </w:trPr>
        <w:tc>
          <w:tcPr>
            <w:tcW w:w="1077" w:type="dxa"/>
            <w:tcBorders>
              <w:top w:val="nil"/>
              <w:left w:val="nil"/>
              <w:bottom w:val="nil"/>
              <w:right w:val="nil"/>
            </w:tcBorders>
            <w:shd w:val="clear" w:color="auto" w:fill="5B9BD4"/>
          </w:tcPr>
          <w:p w14:paraId="19093644" w14:textId="77777777" w:rsidR="00AA4259" w:rsidRDefault="001B440B">
            <w:pPr>
              <w:pStyle w:val="TableParagraph"/>
              <w:spacing w:before="112"/>
              <w:ind w:left="112"/>
              <w:rPr>
                <w:rFonts w:ascii="Arial"/>
                <w:b/>
                <w:sz w:val="18"/>
              </w:rPr>
            </w:pPr>
            <w:r>
              <w:rPr>
                <w:rFonts w:ascii="Arial"/>
                <w:b/>
                <w:color w:val="FFFFFF"/>
                <w:spacing w:val="-2"/>
                <w:sz w:val="18"/>
              </w:rPr>
              <w:t>SERVICIO</w:t>
            </w:r>
          </w:p>
        </w:tc>
        <w:tc>
          <w:tcPr>
            <w:tcW w:w="722" w:type="dxa"/>
            <w:tcBorders>
              <w:top w:val="nil"/>
              <w:left w:val="nil"/>
              <w:bottom w:val="nil"/>
              <w:right w:val="nil"/>
            </w:tcBorders>
            <w:shd w:val="clear" w:color="auto" w:fill="5B9BD4"/>
          </w:tcPr>
          <w:p w14:paraId="117391C4" w14:textId="77777777" w:rsidR="00AA4259" w:rsidRDefault="001B440B">
            <w:pPr>
              <w:pStyle w:val="TableParagraph"/>
              <w:spacing w:before="2" w:line="206" w:lineRule="exact"/>
              <w:ind w:left="156" w:right="121" w:firstLine="74"/>
              <w:rPr>
                <w:rFonts w:ascii="Arial"/>
                <w:b/>
                <w:sz w:val="18"/>
              </w:rPr>
            </w:pPr>
            <w:r>
              <w:rPr>
                <w:rFonts w:ascii="Arial"/>
                <w:b/>
                <w:color w:val="FFFFFF"/>
                <w:spacing w:val="-4"/>
                <w:sz w:val="18"/>
              </w:rPr>
              <w:t>No. REQ.</w:t>
            </w:r>
          </w:p>
        </w:tc>
        <w:tc>
          <w:tcPr>
            <w:tcW w:w="2885" w:type="dxa"/>
            <w:tcBorders>
              <w:top w:val="nil"/>
              <w:left w:val="nil"/>
              <w:bottom w:val="nil"/>
              <w:right w:val="nil"/>
            </w:tcBorders>
            <w:shd w:val="clear" w:color="auto" w:fill="5B9BD4"/>
          </w:tcPr>
          <w:p w14:paraId="19ABD57C" w14:textId="77777777" w:rsidR="00AA4259" w:rsidRDefault="001B440B">
            <w:pPr>
              <w:pStyle w:val="TableParagraph"/>
              <w:spacing w:before="112"/>
              <w:ind w:left="963"/>
              <w:rPr>
                <w:rFonts w:ascii="Arial"/>
                <w:b/>
                <w:sz w:val="18"/>
              </w:rPr>
            </w:pPr>
            <w:r>
              <w:rPr>
                <w:rFonts w:ascii="Arial"/>
                <w:b/>
                <w:color w:val="FFFFFF"/>
                <w:spacing w:val="-2"/>
                <w:sz w:val="18"/>
              </w:rPr>
              <w:t>REQUISITO</w:t>
            </w:r>
          </w:p>
        </w:tc>
        <w:tc>
          <w:tcPr>
            <w:tcW w:w="1485" w:type="dxa"/>
            <w:tcBorders>
              <w:top w:val="nil"/>
              <w:left w:val="nil"/>
              <w:bottom w:val="nil"/>
              <w:right w:val="nil"/>
            </w:tcBorders>
            <w:shd w:val="clear" w:color="auto" w:fill="5B9BD4"/>
          </w:tcPr>
          <w:p w14:paraId="7029C23F" w14:textId="77777777" w:rsidR="00AA4259" w:rsidRDefault="001B440B">
            <w:pPr>
              <w:pStyle w:val="TableParagraph"/>
              <w:spacing w:before="112"/>
              <w:ind w:left="9" w:right="3"/>
              <w:jc w:val="center"/>
              <w:rPr>
                <w:rFonts w:ascii="Arial"/>
                <w:b/>
                <w:sz w:val="18"/>
              </w:rPr>
            </w:pPr>
            <w:r>
              <w:rPr>
                <w:rFonts w:ascii="Arial"/>
                <w:b/>
                <w:color w:val="FFFFFF"/>
                <w:spacing w:val="-2"/>
                <w:sz w:val="18"/>
              </w:rPr>
              <w:t>OBLIGATORIO</w:t>
            </w:r>
          </w:p>
        </w:tc>
        <w:tc>
          <w:tcPr>
            <w:tcW w:w="1493" w:type="dxa"/>
            <w:tcBorders>
              <w:top w:val="nil"/>
              <w:left w:val="nil"/>
              <w:bottom w:val="nil"/>
              <w:right w:val="nil"/>
            </w:tcBorders>
            <w:shd w:val="clear" w:color="auto" w:fill="5B9BD4"/>
          </w:tcPr>
          <w:p w14:paraId="0D0DE0AD" w14:textId="77777777" w:rsidR="00AA4259" w:rsidRDefault="001B440B">
            <w:pPr>
              <w:pStyle w:val="TableParagraph"/>
              <w:spacing w:before="112"/>
              <w:ind w:left="3" w:right="281"/>
              <w:jc w:val="center"/>
              <w:rPr>
                <w:rFonts w:ascii="Arial" w:hAnsi="Arial"/>
                <w:b/>
                <w:sz w:val="18"/>
              </w:rPr>
            </w:pPr>
            <w:r>
              <w:rPr>
                <w:rFonts w:ascii="Arial" w:hAnsi="Arial"/>
                <w:b/>
                <w:color w:val="FFFFFF"/>
                <w:spacing w:val="-2"/>
                <w:sz w:val="18"/>
              </w:rPr>
              <w:t>¿CUMPLE?</w:t>
            </w:r>
          </w:p>
        </w:tc>
        <w:tc>
          <w:tcPr>
            <w:tcW w:w="1734" w:type="dxa"/>
            <w:tcBorders>
              <w:top w:val="nil"/>
              <w:left w:val="nil"/>
              <w:bottom w:val="nil"/>
              <w:right w:val="nil"/>
            </w:tcBorders>
            <w:shd w:val="clear" w:color="auto" w:fill="5B9BD4"/>
          </w:tcPr>
          <w:p w14:paraId="68711500" w14:textId="77777777" w:rsidR="00AA4259" w:rsidRDefault="001B440B">
            <w:pPr>
              <w:pStyle w:val="TableParagraph"/>
              <w:spacing w:before="112"/>
              <w:ind w:left="408"/>
              <w:rPr>
                <w:rFonts w:ascii="Arial"/>
                <w:b/>
                <w:sz w:val="18"/>
              </w:rPr>
            </w:pPr>
            <w:r>
              <w:rPr>
                <w:rFonts w:ascii="Arial"/>
                <w:b/>
                <w:color w:val="FFFFFF"/>
                <w:spacing w:val="-4"/>
                <w:sz w:val="18"/>
              </w:rPr>
              <w:t>NOTAS</w:t>
            </w:r>
          </w:p>
        </w:tc>
      </w:tr>
      <w:tr w:rsidR="00AA4259" w14:paraId="5F528D2F" w14:textId="77777777">
        <w:trPr>
          <w:trHeight w:val="412"/>
        </w:trPr>
        <w:tc>
          <w:tcPr>
            <w:tcW w:w="9396" w:type="dxa"/>
            <w:gridSpan w:val="6"/>
            <w:tcBorders>
              <w:top w:val="nil"/>
            </w:tcBorders>
            <w:shd w:val="clear" w:color="auto" w:fill="DEEAF6"/>
          </w:tcPr>
          <w:p w14:paraId="04A23EDE" w14:textId="77777777" w:rsidR="00AA4259" w:rsidRDefault="001B440B">
            <w:pPr>
              <w:pStyle w:val="TableParagraph"/>
              <w:spacing w:line="206" w:lineRule="exact"/>
              <w:ind w:left="107" w:right="8442"/>
              <w:rPr>
                <w:sz w:val="18"/>
              </w:rPr>
            </w:pPr>
            <w:r>
              <w:rPr>
                <w:spacing w:val="-6"/>
                <w:sz w:val="18"/>
              </w:rPr>
              <w:t xml:space="preserve">DE </w:t>
            </w:r>
            <w:r>
              <w:rPr>
                <w:spacing w:val="-2"/>
                <w:sz w:val="18"/>
              </w:rPr>
              <w:t>TRABAJO</w:t>
            </w:r>
          </w:p>
        </w:tc>
      </w:tr>
      <w:tr w:rsidR="00AA4259" w14:paraId="663409B9" w14:textId="77777777">
        <w:trPr>
          <w:trHeight w:val="1036"/>
        </w:trPr>
        <w:tc>
          <w:tcPr>
            <w:tcW w:w="1077" w:type="dxa"/>
            <w:tcBorders>
              <w:right w:val="nil"/>
            </w:tcBorders>
          </w:tcPr>
          <w:p w14:paraId="7CFF294D"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left w:val="nil"/>
              <w:right w:val="nil"/>
            </w:tcBorders>
          </w:tcPr>
          <w:p w14:paraId="63E05805" w14:textId="77777777" w:rsidR="00AA4259" w:rsidRDefault="001B440B">
            <w:pPr>
              <w:pStyle w:val="TableParagraph"/>
              <w:spacing w:line="206" w:lineRule="exact"/>
              <w:ind w:left="113"/>
              <w:rPr>
                <w:sz w:val="18"/>
              </w:rPr>
            </w:pPr>
            <w:r>
              <w:rPr>
                <w:spacing w:val="-5"/>
                <w:sz w:val="18"/>
              </w:rPr>
              <w:t>6.6</w:t>
            </w:r>
          </w:p>
        </w:tc>
        <w:tc>
          <w:tcPr>
            <w:tcW w:w="2885" w:type="dxa"/>
            <w:tcBorders>
              <w:left w:val="nil"/>
              <w:right w:val="nil"/>
            </w:tcBorders>
          </w:tcPr>
          <w:p w14:paraId="309DAB22" w14:textId="77777777" w:rsidR="00AA4259" w:rsidRDefault="001B440B">
            <w:pPr>
              <w:pStyle w:val="TableParagraph"/>
              <w:ind w:left="135" w:right="103"/>
              <w:jc w:val="both"/>
              <w:rPr>
                <w:sz w:val="18"/>
              </w:rPr>
            </w:pPr>
            <w:r>
              <w:rPr>
                <w:sz w:val="18"/>
              </w:rPr>
              <w:t>El SGDEA debe restringir la modificación de flujos de trabajo pre-</w:t>
            </w:r>
            <w:r>
              <w:rPr>
                <w:spacing w:val="79"/>
                <w:sz w:val="18"/>
              </w:rPr>
              <w:t xml:space="preserve"> </w:t>
            </w:r>
            <w:r>
              <w:rPr>
                <w:sz w:val="18"/>
              </w:rPr>
              <w:t>programados</w:t>
            </w:r>
            <w:r>
              <w:rPr>
                <w:spacing w:val="79"/>
                <w:sz w:val="18"/>
              </w:rPr>
              <w:t xml:space="preserve"> </w:t>
            </w:r>
            <w:r>
              <w:rPr>
                <w:sz w:val="18"/>
              </w:rPr>
              <w:t>a</w:t>
            </w:r>
            <w:r>
              <w:rPr>
                <w:spacing w:val="77"/>
                <w:sz w:val="18"/>
              </w:rPr>
              <w:t xml:space="preserve"> </w:t>
            </w:r>
            <w:r>
              <w:rPr>
                <w:spacing w:val="-2"/>
                <w:sz w:val="18"/>
              </w:rPr>
              <w:t>funciones</w:t>
            </w:r>
          </w:p>
          <w:p w14:paraId="2BBAFFBC" w14:textId="77777777" w:rsidR="00AA4259" w:rsidRDefault="001B440B">
            <w:pPr>
              <w:pStyle w:val="TableParagraph"/>
              <w:spacing w:line="206" w:lineRule="exact"/>
              <w:ind w:left="135" w:right="103"/>
              <w:jc w:val="both"/>
              <w:rPr>
                <w:sz w:val="18"/>
              </w:rPr>
            </w:pPr>
            <w:r>
              <w:rPr>
                <w:sz w:val="18"/>
              </w:rPr>
              <w:t xml:space="preserve">administrativas o usuarios </w:t>
            </w:r>
            <w:r>
              <w:rPr>
                <w:spacing w:val="-2"/>
                <w:sz w:val="18"/>
              </w:rPr>
              <w:t>autorizados.</w:t>
            </w:r>
          </w:p>
        </w:tc>
        <w:tc>
          <w:tcPr>
            <w:tcW w:w="1485" w:type="dxa"/>
            <w:tcBorders>
              <w:left w:val="nil"/>
              <w:right w:val="nil"/>
            </w:tcBorders>
          </w:tcPr>
          <w:p w14:paraId="3FF1949B"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left w:val="nil"/>
              <w:right w:val="nil"/>
            </w:tcBorders>
          </w:tcPr>
          <w:p w14:paraId="31DED8D3"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left w:val="nil"/>
            </w:tcBorders>
          </w:tcPr>
          <w:p w14:paraId="4D30DA50" w14:textId="77777777" w:rsidR="00AA4259" w:rsidRDefault="00AA4259">
            <w:pPr>
              <w:pStyle w:val="TableParagraph"/>
              <w:rPr>
                <w:rFonts w:ascii="Times New Roman"/>
                <w:sz w:val="16"/>
              </w:rPr>
            </w:pPr>
          </w:p>
        </w:tc>
      </w:tr>
      <w:tr w:rsidR="00AA4259" w14:paraId="3D066FEB" w14:textId="77777777">
        <w:trPr>
          <w:trHeight w:val="1240"/>
        </w:trPr>
        <w:tc>
          <w:tcPr>
            <w:tcW w:w="1077" w:type="dxa"/>
            <w:tcBorders>
              <w:right w:val="nil"/>
            </w:tcBorders>
            <w:shd w:val="clear" w:color="auto" w:fill="DEEAF6"/>
          </w:tcPr>
          <w:p w14:paraId="7565F62A"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left w:val="nil"/>
              <w:right w:val="nil"/>
            </w:tcBorders>
            <w:shd w:val="clear" w:color="auto" w:fill="DEEAF6"/>
          </w:tcPr>
          <w:p w14:paraId="63A1A20A" w14:textId="77777777" w:rsidR="00AA4259" w:rsidRDefault="001B440B">
            <w:pPr>
              <w:pStyle w:val="TableParagraph"/>
              <w:spacing w:line="206" w:lineRule="exact"/>
              <w:ind w:left="113"/>
              <w:rPr>
                <w:sz w:val="18"/>
              </w:rPr>
            </w:pPr>
            <w:r>
              <w:rPr>
                <w:spacing w:val="-5"/>
                <w:sz w:val="18"/>
              </w:rPr>
              <w:t>6.7</w:t>
            </w:r>
          </w:p>
        </w:tc>
        <w:tc>
          <w:tcPr>
            <w:tcW w:w="2885" w:type="dxa"/>
            <w:tcBorders>
              <w:left w:val="nil"/>
              <w:right w:val="nil"/>
            </w:tcBorders>
            <w:shd w:val="clear" w:color="auto" w:fill="DEEAF6"/>
          </w:tcPr>
          <w:p w14:paraId="4AD25258" w14:textId="77777777" w:rsidR="00AA4259" w:rsidRDefault="001B440B">
            <w:pPr>
              <w:pStyle w:val="TableParagraph"/>
              <w:ind w:left="135" w:right="102"/>
              <w:jc w:val="both"/>
              <w:rPr>
                <w:sz w:val="18"/>
              </w:rPr>
            </w:pPr>
            <w:r>
              <w:rPr>
                <w:sz w:val="18"/>
              </w:rPr>
              <w:t>El SGDEA debe guardar una copia</w:t>
            </w:r>
            <w:r>
              <w:rPr>
                <w:spacing w:val="-13"/>
                <w:sz w:val="18"/>
              </w:rPr>
              <w:t xml:space="preserve"> </w:t>
            </w:r>
            <w:r>
              <w:rPr>
                <w:sz w:val="18"/>
              </w:rPr>
              <w:t>del</w:t>
            </w:r>
            <w:r>
              <w:rPr>
                <w:spacing w:val="-12"/>
                <w:sz w:val="18"/>
              </w:rPr>
              <w:t xml:space="preserve"> </w:t>
            </w:r>
            <w:r>
              <w:rPr>
                <w:sz w:val="18"/>
              </w:rPr>
              <w:t>flujo</w:t>
            </w:r>
            <w:r>
              <w:rPr>
                <w:spacing w:val="-13"/>
                <w:sz w:val="18"/>
              </w:rPr>
              <w:t xml:space="preserve"> </w:t>
            </w:r>
            <w:r>
              <w:rPr>
                <w:sz w:val="18"/>
              </w:rPr>
              <w:t>de</w:t>
            </w:r>
            <w:r>
              <w:rPr>
                <w:spacing w:val="-12"/>
                <w:sz w:val="18"/>
              </w:rPr>
              <w:t xml:space="preserve"> </w:t>
            </w:r>
            <w:r>
              <w:rPr>
                <w:sz w:val="18"/>
              </w:rPr>
              <w:t>trabajo</w:t>
            </w:r>
            <w:r>
              <w:rPr>
                <w:spacing w:val="-13"/>
                <w:sz w:val="18"/>
              </w:rPr>
              <w:t xml:space="preserve"> </w:t>
            </w:r>
            <w:r>
              <w:rPr>
                <w:sz w:val="18"/>
              </w:rPr>
              <w:t>antes</w:t>
            </w:r>
            <w:r>
              <w:rPr>
                <w:spacing w:val="-13"/>
                <w:sz w:val="18"/>
              </w:rPr>
              <w:t xml:space="preserve"> </w:t>
            </w:r>
            <w:r>
              <w:rPr>
                <w:sz w:val="18"/>
              </w:rPr>
              <w:t>de efectuar cambios y deben asignar</w:t>
            </w:r>
            <w:r>
              <w:rPr>
                <w:spacing w:val="63"/>
                <w:sz w:val="18"/>
              </w:rPr>
              <w:t xml:space="preserve">  </w:t>
            </w:r>
            <w:r>
              <w:rPr>
                <w:sz w:val="18"/>
              </w:rPr>
              <w:t>automáticamente</w:t>
            </w:r>
            <w:r>
              <w:rPr>
                <w:spacing w:val="66"/>
                <w:sz w:val="18"/>
              </w:rPr>
              <w:t xml:space="preserve">  </w:t>
            </w:r>
            <w:r>
              <w:rPr>
                <w:spacing w:val="-5"/>
                <w:sz w:val="18"/>
              </w:rPr>
              <w:t>un</w:t>
            </w:r>
          </w:p>
          <w:p w14:paraId="01ADC55A" w14:textId="77777777" w:rsidR="00AA4259" w:rsidRDefault="001B440B">
            <w:pPr>
              <w:pStyle w:val="TableParagraph"/>
              <w:spacing w:line="206" w:lineRule="exact"/>
              <w:ind w:left="135" w:right="104"/>
              <w:jc w:val="both"/>
              <w:rPr>
                <w:sz w:val="18"/>
              </w:rPr>
            </w:pPr>
            <w:r>
              <w:rPr>
                <w:sz w:val="18"/>
              </w:rPr>
              <w:t>nuevo</w:t>
            </w:r>
            <w:r>
              <w:rPr>
                <w:spacing w:val="-5"/>
                <w:sz w:val="18"/>
              </w:rPr>
              <w:t xml:space="preserve"> </w:t>
            </w:r>
            <w:r>
              <w:rPr>
                <w:sz w:val="18"/>
              </w:rPr>
              <w:t>número</w:t>
            </w:r>
            <w:r>
              <w:rPr>
                <w:spacing w:val="-7"/>
                <w:sz w:val="18"/>
              </w:rPr>
              <w:t xml:space="preserve"> </w:t>
            </w:r>
            <w:r>
              <w:rPr>
                <w:sz w:val="18"/>
              </w:rPr>
              <w:t>de</w:t>
            </w:r>
            <w:r>
              <w:rPr>
                <w:spacing w:val="-5"/>
                <w:sz w:val="18"/>
              </w:rPr>
              <w:t xml:space="preserve"> </w:t>
            </w:r>
            <w:r>
              <w:rPr>
                <w:sz w:val="18"/>
              </w:rPr>
              <w:t>versión</w:t>
            </w:r>
            <w:r>
              <w:rPr>
                <w:spacing w:val="-5"/>
                <w:sz w:val="18"/>
              </w:rPr>
              <w:t xml:space="preserve"> </w:t>
            </w:r>
            <w:r>
              <w:rPr>
                <w:sz w:val="18"/>
              </w:rPr>
              <w:t>para</w:t>
            </w:r>
            <w:r>
              <w:rPr>
                <w:spacing w:val="-7"/>
                <w:sz w:val="18"/>
              </w:rPr>
              <w:t xml:space="preserve"> </w:t>
            </w:r>
            <w:r>
              <w:rPr>
                <w:sz w:val="18"/>
              </w:rPr>
              <w:t>el flujo de trabajo modificado.</w:t>
            </w:r>
          </w:p>
        </w:tc>
        <w:tc>
          <w:tcPr>
            <w:tcW w:w="1485" w:type="dxa"/>
            <w:tcBorders>
              <w:left w:val="nil"/>
              <w:right w:val="nil"/>
            </w:tcBorders>
            <w:shd w:val="clear" w:color="auto" w:fill="DEEAF6"/>
          </w:tcPr>
          <w:p w14:paraId="0278B6D6"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left w:val="nil"/>
              <w:right w:val="nil"/>
            </w:tcBorders>
            <w:shd w:val="clear" w:color="auto" w:fill="DEEAF6"/>
          </w:tcPr>
          <w:p w14:paraId="6C0AD881"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left w:val="nil"/>
            </w:tcBorders>
            <w:shd w:val="clear" w:color="auto" w:fill="DEEAF6"/>
          </w:tcPr>
          <w:p w14:paraId="7720B681" w14:textId="77777777" w:rsidR="00AA4259" w:rsidRDefault="00AA4259">
            <w:pPr>
              <w:pStyle w:val="TableParagraph"/>
              <w:rPr>
                <w:rFonts w:ascii="Times New Roman"/>
                <w:sz w:val="16"/>
              </w:rPr>
            </w:pPr>
          </w:p>
        </w:tc>
      </w:tr>
      <w:tr w:rsidR="00AA4259" w14:paraId="0FAB4603" w14:textId="77777777">
        <w:trPr>
          <w:trHeight w:val="827"/>
        </w:trPr>
        <w:tc>
          <w:tcPr>
            <w:tcW w:w="1077" w:type="dxa"/>
            <w:tcBorders>
              <w:right w:val="nil"/>
            </w:tcBorders>
          </w:tcPr>
          <w:p w14:paraId="3B006A5B" w14:textId="77777777" w:rsidR="00AA4259" w:rsidRDefault="001B440B">
            <w:pPr>
              <w:pStyle w:val="TableParagraph"/>
              <w:ind w:left="107" w:right="266"/>
              <w:rPr>
                <w:sz w:val="18"/>
              </w:rPr>
            </w:pPr>
            <w:r>
              <w:rPr>
                <w:spacing w:val="-6"/>
                <w:sz w:val="18"/>
              </w:rPr>
              <w:t xml:space="preserve">6. </w:t>
            </w:r>
            <w:r>
              <w:rPr>
                <w:spacing w:val="-2"/>
                <w:sz w:val="18"/>
              </w:rPr>
              <w:t>FLUJOS</w:t>
            </w:r>
          </w:p>
          <w:p w14:paraId="19FCF2B0" w14:textId="77777777" w:rsidR="00AA4259" w:rsidRDefault="001B440B">
            <w:pPr>
              <w:pStyle w:val="TableParagraph"/>
              <w:spacing w:line="206" w:lineRule="exact"/>
              <w:ind w:left="107" w:right="128"/>
              <w:rPr>
                <w:sz w:val="18"/>
              </w:rPr>
            </w:pPr>
            <w:r>
              <w:rPr>
                <w:spacing w:val="-6"/>
                <w:sz w:val="18"/>
              </w:rPr>
              <w:t xml:space="preserve">DE </w:t>
            </w:r>
            <w:r>
              <w:rPr>
                <w:spacing w:val="-2"/>
                <w:sz w:val="18"/>
              </w:rPr>
              <w:t>TRABAJO</w:t>
            </w:r>
          </w:p>
        </w:tc>
        <w:tc>
          <w:tcPr>
            <w:tcW w:w="722" w:type="dxa"/>
            <w:tcBorders>
              <w:left w:val="nil"/>
              <w:right w:val="nil"/>
            </w:tcBorders>
          </w:tcPr>
          <w:p w14:paraId="17F7044F" w14:textId="77777777" w:rsidR="00AA4259" w:rsidRDefault="001B440B">
            <w:pPr>
              <w:pStyle w:val="TableParagraph"/>
              <w:spacing w:line="206" w:lineRule="exact"/>
              <w:ind w:left="113"/>
              <w:rPr>
                <w:sz w:val="18"/>
              </w:rPr>
            </w:pPr>
            <w:r>
              <w:rPr>
                <w:spacing w:val="-5"/>
                <w:sz w:val="18"/>
              </w:rPr>
              <w:t>6.8</w:t>
            </w:r>
          </w:p>
        </w:tc>
        <w:tc>
          <w:tcPr>
            <w:tcW w:w="2885" w:type="dxa"/>
            <w:tcBorders>
              <w:left w:val="nil"/>
              <w:right w:val="nil"/>
            </w:tcBorders>
          </w:tcPr>
          <w:p w14:paraId="7A6D1147" w14:textId="77777777" w:rsidR="00AA4259" w:rsidRDefault="001B440B">
            <w:pPr>
              <w:pStyle w:val="TableParagraph"/>
              <w:ind w:left="135"/>
              <w:rPr>
                <w:sz w:val="18"/>
              </w:rPr>
            </w:pPr>
            <w:r>
              <w:rPr>
                <w:sz w:val="18"/>
              </w:rPr>
              <w:t>El</w:t>
            </w:r>
            <w:r>
              <w:rPr>
                <w:spacing w:val="40"/>
                <w:sz w:val="18"/>
              </w:rPr>
              <w:t xml:space="preserve"> </w:t>
            </w:r>
            <w:r>
              <w:rPr>
                <w:sz w:val="18"/>
              </w:rPr>
              <w:t>SGDEA</w:t>
            </w:r>
            <w:r>
              <w:rPr>
                <w:spacing w:val="40"/>
                <w:sz w:val="18"/>
              </w:rPr>
              <w:t xml:space="preserve"> </w:t>
            </w:r>
            <w:r>
              <w:rPr>
                <w:sz w:val="18"/>
              </w:rPr>
              <w:t>no</w:t>
            </w:r>
            <w:r>
              <w:rPr>
                <w:spacing w:val="40"/>
                <w:sz w:val="18"/>
              </w:rPr>
              <w:t xml:space="preserve"> </w:t>
            </w:r>
            <w:r>
              <w:rPr>
                <w:sz w:val="18"/>
              </w:rPr>
              <w:t>debe</w:t>
            </w:r>
            <w:r>
              <w:rPr>
                <w:spacing w:val="40"/>
                <w:sz w:val="18"/>
              </w:rPr>
              <w:t xml:space="preserve"> </w:t>
            </w:r>
            <w:r>
              <w:rPr>
                <w:sz w:val="18"/>
              </w:rPr>
              <w:t>limitar</w:t>
            </w:r>
            <w:r>
              <w:rPr>
                <w:spacing w:val="40"/>
                <w:sz w:val="18"/>
              </w:rPr>
              <w:t xml:space="preserve"> </w:t>
            </w:r>
            <w:r>
              <w:rPr>
                <w:sz w:val="18"/>
              </w:rPr>
              <w:t>el número</w:t>
            </w:r>
            <w:r>
              <w:rPr>
                <w:spacing w:val="9"/>
                <w:sz w:val="18"/>
              </w:rPr>
              <w:t xml:space="preserve"> </w:t>
            </w:r>
            <w:r>
              <w:rPr>
                <w:sz w:val="18"/>
              </w:rPr>
              <w:t>de</w:t>
            </w:r>
            <w:r>
              <w:rPr>
                <w:spacing w:val="9"/>
                <w:sz w:val="18"/>
              </w:rPr>
              <w:t xml:space="preserve"> </w:t>
            </w:r>
            <w:r>
              <w:rPr>
                <w:sz w:val="18"/>
              </w:rPr>
              <w:t>flujos</w:t>
            </w:r>
            <w:r>
              <w:rPr>
                <w:spacing w:val="11"/>
                <w:sz w:val="18"/>
              </w:rPr>
              <w:t xml:space="preserve"> </w:t>
            </w:r>
            <w:r>
              <w:rPr>
                <w:sz w:val="18"/>
              </w:rPr>
              <w:t>de</w:t>
            </w:r>
            <w:r>
              <w:rPr>
                <w:spacing w:val="12"/>
                <w:sz w:val="18"/>
              </w:rPr>
              <w:t xml:space="preserve"> </w:t>
            </w:r>
            <w:r>
              <w:rPr>
                <w:sz w:val="18"/>
              </w:rPr>
              <w:t>trabajo,</w:t>
            </w:r>
            <w:r>
              <w:rPr>
                <w:spacing w:val="10"/>
                <w:sz w:val="18"/>
              </w:rPr>
              <w:t xml:space="preserve"> </w:t>
            </w:r>
            <w:r>
              <w:rPr>
                <w:spacing w:val="-5"/>
                <w:sz w:val="18"/>
              </w:rPr>
              <w:t>que</w:t>
            </w:r>
          </w:p>
          <w:p w14:paraId="453CD50B" w14:textId="77777777" w:rsidR="00AA4259" w:rsidRDefault="001B440B">
            <w:pPr>
              <w:pStyle w:val="TableParagraph"/>
              <w:tabs>
                <w:tab w:val="left" w:pos="1066"/>
                <w:tab w:val="left" w:pos="1644"/>
                <w:tab w:val="left" w:pos="2689"/>
              </w:tabs>
              <w:spacing w:line="206" w:lineRule="exact"/>
              <w:ind w:left="135" w:right="103"/>
              <w:rPr>
                <w:sz w:val="18"/>
              </w:rPr>
            </w:pPr>
            <w:r>
              <w:rPr>
                <w:spacing w:val="-2"/>
                <w:sz w:val="18"/>
              </w:rPr>
              <w:t>puedan</w:t>
            </w:r>
            <w:r>
              <w:rPr>
                <w:sz w:val="18"/>
              </w:rPr>
              <w:tab/>
            </w:r>
            <w:r>
              <w:rPr>
                <w:spacing w:val="-4"/>
                <w:sz w:val="18"/>
              </w:rPr>
              <w:t>ser</w:t>
            </w:r>
            <w:r>
              <w:rPr>
                <w:sz w:val="18"/>
              </w:rPr>
              <w:tab/>
            </w:r>
            <w:r>
              <w:rPr>
                <w:spacing w:val="-2"/>
                <w:sz w:val="18"/>
              </w:rPr>
              <w:t>definidos</w:t>
            </w:r>
            <w:r>
              <w:rPr>
                <w:sz w:val="18"/>
              </w:rPr>
              <w:tab/>
            </w:r>
            <w:r>
              <w:rPr>
                <w:spacing w:val="-10"/>
                <w:sz w:val="18"/>
              </w:rPr>
              <w:t>y</w:t>
            </w:r>
            <w:r>
              <w:rPr>
                <w:spacing w:val="-2"/>
                <w:sz w:val="18"/>
              </w:rPr>
              <w:t xml:space="preserve"> almacenados.</w:t>
            </w:r>
          </w:p>
        </w:tc>
        <w:tc>
          <w:tcPr>
            <w:tcW w:w="1485" w:type="dxa"/>
            <w:tcBorders>
              <w:left w:val="nil"/>
              <w:right w:val="nil"/>
            </w:tcBorders>
          </w:tcPr>
          <w:p w14:paraId="49C5D166"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left w:val="nil"/>
              <w:right w:val="nil"/>
            </w:tcBorders>
          </w:tcPr>
          <w:p w14:paraId="44FF1E0E"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left w:val="nil"/>
            </w:tcBorders>
          </w:tcPr>
          <w:p w14:paraId="0A30DD6D" w14:textId="77777777" w:rsidR="00AA4259" w:rsidRDefault="00AA4259">
            <w:pPr>
              <w:pStyle w:val="TableParagraph"/>
              <w:rPr>
                <w:rFonts w:ascii="Times New Roman"/>
                <w:sz w:val="16"/>
              </w:rPr>
            </w:pPr>
          </w:p>
        </w:tc>
      </w:tr>
      <w:tr w:rsidR="00AA4259" w14:paraId="5D97C626" w14:textId="77777777">
        <w:trPr>
          <w:trHeight w:val="827"/>
        </w:trPr>
        <w:tc>
          <w:tcPr>
            <w:tcW w:w="1077" w:type="dxa"/>
            <w:tcBorders>
              <w:right w:val="nil"/>
            </w:tcBorders>
            <w:shd w:val="clear" w:color="auto" w:fill="DEEAF6"/>
          </w:tcPr>
          <w:p w14:paraId="38A9A965" w14:textId="77777777" w:rsidR="00AA4259" w:rsidRDefault="001B440B">
            <w:pPr>
              <w:pStyle w:val="TableParagraph"/>
              <w:ind w:left="107" w:right="266"/>
              <w:rPr>
                <w:sz w:val="18"/>
              </w:rPr>
            </w:pPr>
            <w:r>
              <w:rPr>
                <w:spacing w:val="-6"/>
                <w:sz w:val="18"/>
              </w:rPr>
              <w:t xml:space="preserve">6. </w:t>
            </w:r>
            <w:r>
              <w:rPr>
                <w:spacing w:val="-2"/>
                <w:sz w:val="18"/>
              </w:rPr>
              <w:t>FLUJOS</w:t>
            </w:r>
          </w:p>
          <w:p w14:paraId="5FD46C65" w14:textId="77777777" w:rsidR="00AA4259" w:rsidRDefault="001B440B">
            <w:pPr>
              <w:pStyle w:val="TableParagraph"/>
              <w:spacing w:line="206" w:lineRule="exact"/>
              <w:ind w:left="107" w:right="128"/>
              <w:rPr>
                <w:sz w:val="18"/>
              </w:rPr>
            </w:pPr>
            <w:r>
              <w:rPr>
                <w:spacing w:val="-6"/>
                <w:sz w:val="18"/>
              </w:rPr>
              <w:t xml:space="preserve">DE </w:t>
            </w:r>
            <w:r>
              <w:rPr>
                <w:spacing w:val="-2"/>
                <w:sz w:val="18"/>
              </w:rPr>
              <w:t>TRABAJO</w:t>
            </w:r>
          </w:p>
        </w:tc>
        <w:tc>
          <w:tcPr>
            <w:tcW w:w="722" w:type="dxa"/>
            <w:tcBorders>
              <w:left w:val="nil"/>
              <w:right w:val="nil"/>
            </w:tcBorders>
            <w:shd w:val="clear" w:color="auto" w:fill="DEEAF6"/>
          </w:tcPr>
          <w:p w14:paraId="734F3D53" w14:textId="77777777" w:rsidR="00AA4259" w:rsidRDefault="001B440B">
            <w:pPr>
              <w:pStyle w:val="TableParagraph"/>
              <w:spacing w:line="206" w:lineRule="exact"/>
              <w:ind w:left="113"/>
              <w:rPr>
                <w:sz w:val="18"/>
              </w:rPr>
            </w:pPr>
            <w:r>
              <w:rPr>
                <w:spacing w:val="-5"/>
                <w:sz w:val="18"/>
              </w:rPr>
              <w:t>6.9</w:t>
            </w:r>
          </w:p>
        </w:tc>
        <w:tc>
          <w:tcPr>
            <w:tcW w:w="2885" w:type="dxa"/>
            <w:tcBorders>
              <w:left w:val="nil"/>
              <w:right w:val="nil"/>
            </w:tcBorders>
            <w:shd w:val="clear" w:color="auto" w:fill="DEEAF6"/>
          </w:tcPr>
          <w:p w14:paraId="41F082CD" w14:textId="77777777" w:rsidR="00AA4259" w:rsidRDefault="001B440B">
            <w:pPr>
              <w:pStyle w:val="TableParagraph"/>
              <w:ind w:left="135"/>
              <w:rPr>
                <w:sz w:val="18"/>
              </w:rPr>
            </w:pPr>
            <w:r>
              <w:rPr>
                <w:sz w:val="18"/>
              </w:rPr>
              <w:t>El SGDEA debe registrar toda la creación</w:t>
            </w:r>
            <w:r>
              <w:rPr>
                <w:spacing w:val="18"/>
                <w:sz w:val="18"/>
              </w:rPr>
              <w:t xml:space="preserve"> </w:t>
            </w:r>
            <w:r>
              <w:rPr>
                <w:sz w:val="18"/>
              </w:rPr>
              <w:t>y</w:t>
            </w:r>
            <w:r>
              <w:rPr>
                <w:spacing w:val="18"/>
                <w:sz w:val="18"/>
              </w:rPr>
              <w:t xml:space="preserve"> </w:t>
            </w:r>
            <w:r>
              <w:rPr>
                <w:sz w:val="18"/>
              </w:rPr>
              <w:t>cambios</w:t>
            </w:r>
            <w:r>
              <w:rPr>
                <w:spacing w:val="20"/>
                <w:sz w:val="18"/>
              </w:rPr>
              <w:t xml:space="preserve"> </w:t>
            </w:r>
            <w:r>
              <w:rPr>
                <w:sz w:val="18"/>
              </w:rPr>
              <w:t>en</w:t>
            </w:r>
            <w:r>
              <w:rPr>
                <w:spacing w:val="19"/>
                <w:sz w:val="18"/>
              </w:rPr>
              <w:t xml:space="preserve"> </w:t>
            </w:r>
            <w:r>
              <w:rPr>
                <w:sz w:val="18"/>
              </w:rPr>
              <w:t>los</w:t>
            </w:r>
            <w:r>
              <w:rPr>
                <w:spacing w:val="19"/>
                <w:sz w:val="18"/>
              </w:rPr>
              <w:t xml:space="preserve"> </w:t>
            </w:r>
            <w:r>
              <w:rPr>
                <w:spacing w:val="-2"/>
                <w:sz w:val="18"/>
              </w:rPr>
              <w:t>flujos</w:t>
            </w:r>
          </w:p>
          <w:p w14:paraId="42D6D0CF" w14:textId="77777777" w:rsidR="00AA4259" w:rsidRDefault="001B440B">
            <w:pPr>
              <w:pStyle w:val="TableParagraph"/>
              <w:spacing w:line="206" w:lineRule="exact"/>
              <w:ind w:left="135"/>
              <w:rPr>
                <w:sz w:val="18"/>
              </w:rPr>
            </w:pPr>
            <w:r>
              <w:rPr>
                <w:sz w:val="18"/>
              </w:rPr>
              <w:t>de</w:t>
            </w:r>
            <w:r>
              <w:rPr>
                <w:spacing w:val="80"/>
                <w:sz w:val="18"/>
              </w:rPr>
              <w:t xml:space="preserve"> </w:t>
            </w:r>
            <w:r>
              <w:rPr>
                <w:sz w:val="18"/>
              </w:rPr>
              <w:t>trabajo</w:t>
            </w:r>
            <w:r>
              <w:rPr>
                <w:spacing w:val="80"/>
                <w:sz w:val="18"/>
              </w:rPr>
              <w:t xml:space="preserve"> </w:t>
            </w:r>
            <w:r>
              <w:rPr>
                <w:sz w:val="18"/>
              </w:rPr>
              <w:t>en</w:t>
            </w:r>
            <w:r>
              <w:rPr>
                <w:spacing w:val="80"/>
                <w:sz w:val="18"/>
              </w:rPr>
              <w:t xml:space="preserve"> </w:t>
            </w:r>
            <w:r>
              <w:rPr>
                <w:sz w:val="18"/>
              </w:rPr>
              <w:t>el</w:t>
            </w:r>
            <w:r>
              <w:rPr>
                <w:spacing w:val="80"/>
                <w:sz w:val="18"/>
              </w:rPr>
              <w:t xml:space="preserve"> </w:t>
            </w:r>
            <w:r>
              <w:rPr>
                <w:sz w:val="18"/>
              </w:rPr>
              <w:t>Historial</w:t>
            </w:r>
            <w:r>
              <w:rPr>
                <w:spacing w:val="80"/>
                <w:sz w:val="18"/>
              </w:rPr>
              <w:t xml:space="preserve"> </w:t>
            </w:r>
            <w:r>
              <w:rPr>
                <w:sz w:val="18"/>
              </w:rPr>
              <w:t xml:space="preserve">de </w:t>
            </w:r>
            <w:r>
              <w:rPr>
                <w:spacing w:val="-2"/>
                <w:sz w:val="18"/>
              </w:rPr>
              <w:t>eventos.</w:t>
            </w:r>
          </w:p>
        </w:tc>
        <w:tc>
          <w:tcPr>
            <w:tcW w:w="1485" w:type="dxa"/>
            <w:tcBorders>
              <w:left w:val="nil"/>
              <w:right w:val="nil"/>
            </w:tcBorders>
            <w:shd w:val="clear" w:color="auto" w:fill="DEEAF6"/>
          </w:tcPr>
          <w:p w14:paraId="461562FA"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left w:val="nil"/>
              <w:right w:val="nil"/>
            </w:tcBorders>
            <w:shd w:val="clear" w:color="auto" w:fill="DEEAF6"/>
          </w:tcPr>
          <w:p w14:paraId="3D82D920"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left w:val="nil"/>
            </w:tcBorders>
            <w:shd w:val="clear" w:color="auto" w:fill="DEEAF6"/>
          </w:tcPr>
          <w:p w14:paraId="5FD08554" w14:textId="77777777" w:rsidR="00AA4259" w:rsidRDefault="00AA4259">
            <w:pPr>
              <w:pStyle w:val="TableParagraph"/>
              <w:rPr>
                <w:rFonts w:ascii="Times New Roman"/>
                <w:sz w:val="16"/>
              </w:rPr>
            </w:pPr>
          </w:p>
        </w:tc>
      </w:tr>
      <w:tr w:rsidR="00AA4259" w14:paraId="2A7C99B8" w14:textId="77777777">
        <w:trPr>
          <w:trHeight w:val="1036"/>
        </w:trPr>
        <w:tc>
          <w:tcPr>
            <w:tcW w:w="1077" w:type="dxa"/>
            <w:tcBorders>
              <w:right w:val="nil"/>
            </w:tcBorders>
          </w:tcPr>
          <w:p w14:paraId="22998975" w14:textId="77777777" w:rsidR="00AA4259" w:rsidRDefault="001B440B">
            <w:pPr>
              <w:pStyle w:val="TableParagraph"/>
              <w:spacing w:before="1"/>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left w:val="nil"/>
              <w:right w:val="nil"/>
            </w:tcBorders>
          </w:tcPr>
          <w:p w14:paraId="773B0553" w14:textId="77777777" w:rsidR="00AA4259" w:rsidRDefault="001B440B">
            <w:pPr>
              <w:pStyle w:val="TableParagraph"/>
              <w:spacing w:before="1"/>
              <w:ind w:left="113"/>
              <w:rPr>
                <w:sz w:val="18"/>
              </w:rPr>
            </w:pPr>
            <w:r>
              <w:rPr>
                <w:spacing w:val="-4"/>
                <w:sz w:val="18"/>
              </w:rPr>
              <w:t>6.10</w:t>
            </w:r>
          </w:p>
        </w:tc>
        <w:tc>
          <w:tcPr>
            <w:tcW w:w="2885" w:type="dxa"/>
            <w:tcBorders>
              <w:left w:val="nil"/>
              <w:right w:val="nil"/>
            </w:tcBorders>
          </w:tcPr>
          <w:p w14:paraId="2E48275B" w14:textId="77777777" w:rsidR="00AA4259" w:rsidRDefault="001B440B">
            <w:pPr>
              <w:pStyle w:val="TableParagraph"/>
              <w:spacing w:before="1"/>
              <w:ind w:left="135" w:right="102"/>
              <w:jc w:val="both"/>
              <w:rPr>
                <w:sz w:val="18"/>
              </w:rPr>
            </w:pPr>
            <w:r>
              <w:rPr>
                <w:sz w:val="18"/>
              </w:rPr>
              <w:t>El SGDEA debe permitir que los roles</w:t>
            </w:r>
            <w:r>
              <w:rPr>
                <w:spacing w:val="-7"/>
                <w:sz w:val="18"/>
              </w:rPr>
              <w:t xml:space="preserve"> </w:t>
            </w:r>
            <w:r>
              <w:rPr>
                <w:sz w:val="18"/>
              </w:rPr>
              <w:t>de</w:t>
            </w:r>
            <w:r>
              <w:rPr>
                <w:spacing w:val="-7"/>
                <w:sz w:val="18"/>
              </w:rPr>
              <w:t xml:space="preserve"> </w:t>
            </w:r>
            <w:r>
              <w:rPr>
                <w:sz w:val="18"/>
              </w:rPr>
              <w:t>los</w:t>
            </w:r>
            <w:r>
              <w:rPr>
                <w:spacing w:val="-7"/>
                <w:sz w:val="18"/>
              </w:rPr>
              <w:t xml:space="preserve"> </w:t>
            </w:r>
            <w:r>
              <w:rPr>
                <w:sz w:val="18"/>
              </w:rPr>
              <w:t>usuarios</w:t>
            </w:r>
            <w:r>
              <w:rPr>
                <w:spacing w:val="-5"/>
                <w:sz w:val="18"/>
              </w:rPr>
              <w:t xml:space="preserve"> </w:t>
            </w:r>
            <w:r>
              <w:rPr>
                <w:sz w:val="18"/>
              </w:rPr>
              <w:t>autorizados definan,</w:t>
            </w:r>
            <w:r>
              <w:rPr>
                <w:spacing w:val="-9"/>
                <w:sz w:val="18"/>
              </w:rPr>
              <w:t xml:space="preserve"> </w:t>
            </w:r>
            <w:r>
              <w:rPr>
                <w:sz w:val="18"/>
              </w:rPr>
              <w:t>usen</w:t>
            </w:r>
            <w:r>
              <w:rPr>
                <w:spacing w:val="-9"/>
                <w:sz w:val="18"/>
              </w:rPr>
              <w:t xml:space="preserve"> </w:t>
            </w:r>
            <w:r>
              <w:rPr>
                <w:sz w:val="18"/>
              </w:rPr>
              <w:t>y</w:t>
            </w:r>
            <w:r>
              <w:rPr>
                <w:spacing w:val="-9"/>
                <w:sz w:val="18"/>
              </w:rPr>
              <w:t xml:space="preserve"> </w:t>
            </w:r>
            <w:r>
              <w:rPr>
                <w:sz w:val="18"/>
              </w:rPr>
              <w:t>guarden</w:t>
            </w:r>
            <w:r>
              <w:rPr>
                <w:spacing w:val="-8"/>
                <w:sz w:val="18"/>
              </w:rPr>
              <w:t xml:space="preserve"> </w:t>
            </w:r>
            <w:r>
              <w:rPr>
                <w:sz w:val="18"/>
              </w:rPr>
              <w:t>flujos</w:t>
            </w:r>
            <w:r>
              <w:rPr>
                <w:spacing w:val="-11"/>
                <w:sz w:val="18"/>
              </w:rPr>
              <w:t xml:space="preserve"> </w:t>
            </w:r>
            <w:r>
              <w:rPr>
                <w:sz w:val="18"/>
              </w:rPr>
              <w:t>de trabajo</w:t>
            </w:r>
            <w:r>
              <w:rPr>
                <w:spacing w:val="62"/>
                <w:sz w:val="18"/>
              </w:rPr>
              <w:t xml:space="preserve">  </w:t>
            </w:r>
            <w:r>
              <w:rPr>
                <w:sz w:val="18"/>
              </w:rPr>
              <w:t>nuevos</w:t>
            </w:r>
            <w:r>
              <w:rPr>
                <w:spacing w:val="63"/>
                <w:sz w:val="18"/>
              </w:rPr>
              <w:t xml:space="preserve">  </w:t>
            </w:r>
            <w:r>
              <w:rPr>
                <w:sz w:val="18"/>
              </w:rPr>
              <w:t>para</w:t>
            </w:r>
            <w:r>
              <w:rPr>
                <w:spacing w:val="61"/>
                <w:sz w:val="18"/>
              </w:rPr>
              <w:t xml:space="preserve">  </w:t>
            </w:r>
            <w:r>
              <w:rPr>
                <w:spacing w:val="-2"/>
                <w:sz w:val="18"/>
              </w:rPr>
              <w:t>casos</w:t>
            </w:r>
          </w:p>
          <w:p w14:paraId="211A9E9C" w14:textId="77777777" w:rsidR="00AA4259" w:rsidRDefault="001B440B">
            <w:pPr>
              <w:pStyle w:val="TableParagraph"/>
              <w:spacing w:line="187" w:lineRule="exact"/>
              <w:ind w:left="135"/>
              <w:jc w:val="both"/>
              <w:rPr>
                <w:sz w:val="18"/>
              </w:rPr>
            </w:pPr>
            <w:r>
              <w:rPr>
                <w:sz w:val="18"/>
              </w:rPr>
              <w:t>especiales</w:t>
            </w:r>
            <w:r>
              <w:rPr>
                <w:spacing w:val="-2"/>
                <w:sz w:val="18"/>
              </w:rPr>
              <w:t xml:space="preserve"> </w:t>
            </w:r>
            <w:r>
              <w:rPr>
                <w:sz w:val="18"/>
              </w:rPr>
              <w:t>o</w:t>
            </w:r>
            <w:r>
              <w:rPr>
                <w:spacing w:val="-1"/>
                <w:sz w:val="18"/>
              </w:rPr>
              <w:t xml:space="preserve"> </w:t>
            </w:r>
            <w:r>
              <w:rPr>
                <w:spacing w:val="-2"/>
                <w:sz w:val="18"/>
              </w:rPr>
              <w:t>excepcionales.</w:t>
            </w:r>
          </w:p>
        </w:tc>
        <w:tc>
          <w:tcPr>
            <w:tcW w:w="1485" w:type="dxa"/>
            <w:tcBorders>
              <w:left w:val="nil"/>
              <w:right w:val="nil"/>
            </w:tcBorders>
          </w:tcPr>
          <w:p w14:paraId="15438444" w14:textId="77777777" w:rsidR="00AA4259" w:rsidRDefault="001B440B">
            <w:pPr>
              <w:pStyle w:val="TableParagraph"/>
              <w:spacing w:before="1"/>
              <w:ind w:left="9" w:right="1"/>
              <w:jc w:val="center"/>
              <w:rPr>
                <w:sz w:val="18"/>
              </w:rPr>
            </w:pPr>
            <w:r>
              <w:rPr>
                <w:spacing w:val="-5"/>
                <w:sz w:val="18"/>
              </w:rPr>
              <w:t>Sí</w:t>
            </w:r>
          </w:p>
        </w:tc>
        <w:tc>
          <w:tcPr>
            <w:tcW w:w="1493" w:type="dxa"/>
            <w:tcBorders>
              <w:left w:val="nil"/>
              <w:right w:val="nil"/>
            </w:tcBorders>
          </w:tcPr>
          <w:p w14:paraId="5A35E404" w14:textId="77777777" w:rsidR="00AA4259" w:rsidRDefault="001B440B">
            <w:pPr>
              <w:pStyle w:val="TableParagraph"/>
              <w:spacing w:before="1"/>
              <w:ind w:left="2" w:right="283"/>
              <w:jc w:val="center"/>
              <w:rPr>
                <w:rFonts w:ascii="Arial"/>
                <w:b/>
                <w:sz w:val="18"/>
              </w:rPr>
            </w:pPr>
            <w:r>
              <w:rPr>
                <w:rFonts w:ascii="Arial"/>
                <w:b/>
                <w:spacing w:val="-5"/>
                <w:sz w:val="18"/>
              </w:rPr>
              <w:t>No</w:t>
            </w:r>
          </w:p>
        </w:tc>
        <w:tc>
          <w:tcPr>
            <w:tcW w:w="1734" w:type="dxa"/>
            <w:tcBorders>
              <w:left w:val="nil"/>
            </w:tcBorders>
          </w:tcPr>
          <w:p w14:paraId="607959F3" w14:textId="77777777" w:rsidR="00AA4259" w:rsidRDefault="00AA4259">
            <w:pPr>
              <w:pStyle w:val="TableParagraph"/>
              <w:rPr>
                <w:rFonts w:ascii="Times New Roman"/>
                <w:sz w:val="16"/>
              </w:rPr>
            </w:pPr>
          </w:p>
        </w:tc>
      </w:tr>
      <w:tr w:rsidR="00AA4259" w14:paraId="67ED8EAC" w14:textId="77777777">
        <w:trPr>
          <w:trHeight w:val="1034"/>
        </w:trPr>
        <w:tc>
          <w:tcPr>
            <w:tcW w:w="1077" w:type="dxa"/>
            <w:tcBorders>
              <w:right w:val="nil"/>
            </w:tcBorders>
            <w:shd w:val="clear" w:color="auto" w:fill="DEEAF6"/>
          </w:tcPr>
          <w:p w14:paraId="0921E48A"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left w:val="nil"/>
              <w:right w:val="nil"/>
            </w:tcBorders>
            <w:shd w:val="clear" w:color="auto" w:fill="DEEAF6"/>
          </w:tcPr>
          <w:p w14:paraId="74493A8D" w14:textId="77777777" w:rsidR="00AA4259" w:rsidRDefault="001B440B">
            <w:pPr>
              <w:pStyle w:val="TableParagraph"/>
              <w:spacing w:line="206" w:lineRule="exact"/>
              <w:ind w:left="113"/>
              <w:rPr>
                <w:sz w:val="18"/>
              </w:rPr>
            </w:pPr>
            <w:r>
              <w:rPr>
                <w:spacing w:val="-4"/>
                <w:sz w:val="18"/>
              </w:rPr>
              <w:t>6.11</w:t>
            </w:r>
          </w:p>
        </w:tc>
        <w:tc>
          <w:tcPr>
            <w:tcW w:w="2885" w:type="dxa"/>
            <w:tcBorders>
              <w:left w:val="nil"/>
              <w:right w:val="nil"/>
            </w:tcBorders>
            <w:shd w:val="clear" w:color="auto" w:fill="DEEAF6"/>
          </w:tcPr>
          <w:p w14:paraId="38582ACF" w14:textId="77777777" w:rsidR="00AA4259" w:rsidRDefault="001B440B">
            <w:pPr>
              <w:pStyle w:val="TableParagraph"/>
              <w:ind w:left="135" w:right="102"/>
              <w:jc w:val="both"/>
              <w:rPr>
                <w:sz w:val="18"/>
              </w:rPr>
            </w:pPr>
            <w:r>
              <w:rPr>
                <w:sz w:val="18"/>
              </w:rPr>
              <w:t>El SGDEA debe incluir una interfaz gráfica para permitir administrar</w:t>
            </w:r>
            <w:r>
              <w:rPr>
                <w:spacing w:val="39"/>
                <w:sz w:val="18"/>
              </w:rPr>
              <w:t xml:space="preserve">  </w:t>
            </w:r>
            <w:r>
              <w:rPr>
                <w:sz w:val="18"/>
              </w:rPr>
              <w:t>las</w:t>
            </w:r>
            <w:r>
              <w:rPr>
                <w:spacing w:val="41"/>
                <w:sz w:val="18"/>
              </w:rPr>
              <w:t xml:space="preserve">  </w:t>
            </w:r>
            <w:r>
              <w:rPr>
                <w:sz w:val="18"/>
              </w:rPr>
              <w:t>funciones</w:t>
            </w:r>
            <w:r>
              <w:rPr>
                <w:spacing w:val="39"/>
                <w:sz w:val="18"/>
              </w:rPr>
              <w:t xml:space="preserve">  </w:t>
            </w:r>
            <w:r>
              <w:rPr>
                <w:spacing w:val="-5"/>
                <w:sz w:val="18"/>
              </w:rPr>
              <w:t>de</w:t>
            </w:r>
          </w:p>
          <w:p w14:paraId="296F1D25" w14:textId="77777777" w:rsidR="00AA4259" w:rsidRDefault="001B440B">
            <w:pPr>
              <w:pStyle w:val="TableParagraph"/>
              <w:spacing w:line="206" w:lineRule="exact"/>
              <w:ind w:left="135" w:right="102"/>
              <w:jc w:val="both"/>
              <w:rPr>
                <w:sz w:val="18"/>
              </w:rPr>
            </w:pPr>
            <w:r>
              <w:rPr>
                <w:sz w:val="18"/>
              </w:rPr>
              <w:t>usuario para definir, mantener y editar flujos de trabajo.</w:t>
            </w:r>
          </w:p>
        </w:tc>
        <w:tc>
          <w:tcPr>
            <w:tcW w:w="1485" w:type="dxa"/>
            <w:tcBorders>
              <w:left w:val="nil"/>
              <w:right w:val="nil"/>
            </w:tcBorders>
            <w:shd w:val="clear" w:color="auto" w:fill="DEEAF6"/>
          </w:tcPr>
          <w:p w14:paraId="26BDD508"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left w:val="nil"/>
              <w:right w:val="nil"/>
            </w:tcBorders>
            <w:shd w:val="clear" w:color="auto" w:fill="DEEAF6"/>
          </w:tcPr>
          <w:p w14:paraId="5BA25D69"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left w:val="nil"/>
            </w:tcBorders>
            <w:shd w:val="clear" w:color="auto" w:fill="DEEAF6"/>
          </w:tcPr>
          <w:p w14:paraId="7EE66640" w14:textId="77777777" w:rsidR="00AA4259" w:rsidRDefault="00AA4259">
            <w:pPr>
              <w:pStyle w:val="TableParagraph"/>
              <w:rPr>
                <w:rFonts w:ascii="Times New Roman"/>
                <w:sz w:val="16"/>
              </w:rPr>
            </w:pPr>
          </w:p>
        </w:tc>
      </w:tr>
      <w:tr w:rsidR="00AA4259" w14:paraId="11BDF377" w14:textId="77777777">
        <w:trPr>
          <w:trHeight w:val="827"/>
        </w:trPr>
        <w:tc>
          <w:tcPr>
            <w:tcW w:w="1077" w:type="dxa"/>
            <w:tcBorders>
              <w:right w:val="nil"/>
            </w:tcBorders>
          </w:tcPr>
          <w:p w14:paraId="1F874C34" w14:textId="77777777" w:rsidR="00AA4259" w:rsidRDefault="001B440B">
            <w:pPr>
              <w:pStyle w:val="TableParagraph"/>
              <w:ind w:left="107" w:right="266"/>
              <w:rPr>
                <w:sz w:val="18"/>
              </w:rPr>
            </w:pPr>
            <w:r>
              <w:rPr>
                <w:spacing w:val="-6"/>
                <w:sz w:val="18"/>
              </w:rPr>
              <w:t xml:space="preserve">6. </w:t>
            </w:r>
            <w:r>
              <w:rPr>
                <w:spacing w:val="-2"/>
                <w:sz w:val="18"/>
              </w:rPr>
              <w:t>FLUJOS</w:t>
            </w:r>
          </w:p>
          <w:p w14:paraId="24833A10" w14:textId="77777777" w:rsidR="00AA4259" w:rsidRDefault="001B440B">
            <w:pPr>
              <w:pStyle w:val="TableParagraph"/>
              <w:spacing w:line="206" w:lineRule="exact"/>
              <w:ind w:left="107" w:right="128"/>
              <w:rPr>
                <w:sz w:val="18"/>
              </w:rPr>
            </w:pPr>
            <w:r>
              <w:rPr>
                <w:spacing w:val="-6"/>
                <w:sz w:val="18"/>
              </w:rPr>
              <w:t xml:space="preserve">DE </w:t>
            </w:r>
            <w:r>
              <w:rPr>
                <w:spacing w:val="-2"/>
                <w:sz w:val="18"/>
              </w:rPr>
              <w:t>TRABAJO</w:t>
            </w:r>
          </w:p>
        </w:tc>
        <w:tc>
          <w:tcPr>
            <w:tcW w:w="722" w:type="dxa"/>
            <w:tcBorders>
              <w:left w:val="nil"/>
              <w:right w:val="nil"/>
            </w:tcBorders>
          </w:tcPr>
          <w:p w14:paraId="5957431D" w14:textId="77777777" w:rsidR="00AA4259" w:rsidRDefault="001B440B">
            <w:pPr>
              <w:pStyle w:val="TableParagraph"/>
              <w:spacing w:line="206" w:lineRule="exact"/>
              <w:ind w:left="113"/>
              <w:rPr>
                <w:sz w:val="18"/>
              </w:rPr>
            </w:pPr>
            <w:r>
              <w:rPr>
                <w:spacing w:val="-4"/>
                <w:sz w:val="18"/>
              </w:rPr>
              <w:t>6.12</w:t>
            </w:r>
          </w:p>
        </w:tc>
        <w:tc>
          <w:tcPr>
            <w:tcW w:w="2885" w:type="dxa"/>
            <w:tcBorders>
              <w:left w:val="nil"/>
              <w:right w:val="nil"/>
            </w:tcBorders>
          </w:tcPr>
          <w:p w14:paraId="03B69E6F" w14:textId="77777777" w:rsidR="00AA4259" w:rsidRDefault="001B440B">
            <w:pPr>
              <w:pStyle w:val="TableParagraph"/>
              <w:ind w:left="135"/>
              <w:rPr>
                <w:sz w:val="18"/>
              </w:rPr>
            </w:pPr>
            <w:r>
              <w:rPr>
                <w:sz w:val="18"/>
              </w:rPr>
              <w:t>El</w:t>
            </w:r>
            <w:r>
              <w:rPr>
                <w:spacing w:val="40"/>
                <w:sz w:val="18"/>
              </w:rPr>
              <w:t xml:space="preserve"> </w:t>
            </w:r>
            <w:r>
              <w:rPr>
                <w:sz w:val="18"/>
              </w:rPr>
              <w:t>SGDEA</w:t>
            </w:r>
            <w:r>
              <w:rPr>
                <w:spacing w:val="40"/>
                <w:sz w:val="18"/>
              </w:rPr>
              <w:t xml:space="preserve"> </w:t>
            </w:r>
            <w:r>
              <w:rPr>
                <w:sz w:val="18"/>
              </w:rPr>
              <w:t>debe</w:t>
            </w:r>
            <w:r>
              <w:rPr>
                <w:spacing w:val="40"/>
                <w:sz w:val="18"/>
              </w:rPr>
              <w:t xml:space="preserve"> </w:t>
            </w:r>
            <w:r>
              <w:rPr>
                <w:sz w:val="18"/>
              </w:rPr>
              <w:t>notificar</w:t>
            </w:r>
            <w:r>
              <w:rPr>
                <w:spacing w:val="39"/>
                <w:sz w:val="18"/>
              </w:rPr>
              <w:t xml:space="preserve"> </w:t>
            </w:r>
            <w:r>
              <w:rPr>
                <w:sz w:val="18"/>
              </w:rPr>
              <w:t>si</w:t>
            </w:r>
            <w:r>
              <w:rPr>
                <w:spacing w:val="40"/>
                <w:sz w:val="18"/>
              </w:rPr>
              <w:t xml:space="preserve"> </w:t>
            </w:r>
            <w:r>
              <w:rPr>
                <w:sz w:val="18"/>
              </w:rPr>
              <w:t>un expediente</w:t>
            </w:r>
            <w:r>
              <w:rPr>
                <w:spacing w:val="12"/>
                <w:sz w:val="18"/>
              </w:rPr>
              <w:t xml:space="preserve"> </w:t>
            </w:r>
            <w:r>
              <w:rPr>
                <w:sz w:val="18"/>
              </w:rPr>
              <w:t>dentro</w:t>
            </w:r>
            <w:r>
              <w:rPr>
                <w:spacing w:val="11"/>
                <w:sz w:val="18"/>
              </w:rPr>
              <w:t xml:space="preserve"> </w:t>
            </w:r>
            <w:r>
              <w:rPr>
                <w:sz w:val="18"/>
              </w:rPr>
              <w:t>de</w:t>
            </w:r>
            <w:r>
              <w:rPr>
                <w:spacing w:val="13"/>
                <w:sz w:val="18"/>
              </w:rPr>
              <w:t xml:space="preserve"> </w:t>
            </w:r>
            <w:r>
              <w:rPr>
                <w:sz w:val="18"/>
              </w:rPr>
              <w:t>un</w:t>
            </w:r>
            <w:r>
              <w:rPr>
                <w:spacing w:val="10"/>
                <w:sz w:val="18"/>
              </w:rPr>
              <w:t xml:space="preserve"> </w:t>
            </w:r>
            <w:r>
              <w:rPr>
                <w:sz w:val="18"/>
              </w:rPr>
              <w:t>flujo</w:t>
            </w:r>
            <w:r>
              <w:rPr>
                <w:spacing w:val="11"/>
                <w:sz w:val="18"/>
              </w:rPr>
              <w:t xml:space="preserve"> </w:t>
            </w:r>
            <w:r>
              <w:rPr>
                <w:spacing w:val="-5"/>
                <w:sz w:val="18"/>
              </w:rPr>
              <w:t>de</w:t>
            </w:r>
          </w:p>
          <w:p w14:paraId="0FE8B536" w14:textId="77777777" w:rsidR="00AA4259" w:rsidRDefault="001B440B">
            <w:pPr>
              <w:pStyle w:val="TableParagraph"/>
              <w:spacing w:line="206" w:lineRule="exact"/>
              <w:ind w:left="135"/>
              <w:rPr>
                <w:sz w:val="18"/>
              </w:rPr>
            </w:pPr>
            <w:r>
              <w:rPr>
                <w:sz w:val="18"/>
              </w:rPr>
              <w:t>trabajo</w:t>
            </w:r>
            <w:r>
              <w:rPr>
                <w:spacing w:val="-2"/>
                <w:sz w:val="18"/>
              </w:rPr>
              <w:t xml:space="preserve"> </w:t>
            </w:r>
            <w:r>
              <w:rPr>
                <w:sz w:val="18"/>
              </w:rPr>
              <w:t>está</w:t>
            </w:r>
            <w:r>
              <w:rPr>
                <w:spacing w:val="-1"/>
                <w:sz w:val="18"/>
              </w:rPr>
              <w:t xml:space="preserve"> </w:t>
            </w:r>
            <w:r>
              <w:rPr>
                <w:sz w:val="18"/>
              </w:rPr>
              <w:t>programado para</w:t>
            </w:r>
            <w:r>
              <w:rPr>
                <w:spacing w:val="-4"/>
                <w:sz w:val="18"/>
              </w:rPr>
              <w:t xml:space="preserve"> </w:t>
            </w:r>
            <w:r>
              <w:rPr>
                <w:sz w:val="18"/>
              </w:rPr>
              <w:t>su revisión o disposición.</w:t>
            </w:r>
          </w:p>
        </w:tc>
        <w:tc>
          <w:tcPr>
            <w:tcW w:w="1485" w:type="dxa"/>
            <w:tcBorders>
              <w:left w:val="nil"/>
              <w:right w:val="nil"/>
            </w:tcBorders>
          </w:tcPr>
          <w:p w14:paraId="6D7C8486"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left w:val="nil"/>
              <w:right w:val="nil"/>
            </w:tcBorders>
          </w:tcPr>
          <w:p w14:paraId="5CF4F373"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left w:val="nil"/>
            </w:tcBorders>
          </w:tcPr>
          <w:p w14:paraId="3C2C7CD6" w14:textId="77777777" w:rsidR="00AA4259" w:rsidRDefault="00AA4259">
            <w:pPr>
              <w:pStyle w:val="TableParagraph"/>
              <w:rPr>
                <w:rFonts w:ascii="Times New Roman"/>
                <w:sz w:val="16"/>
              </w:rPr>
            </w:pPr>
          </w:p>
        </w:tc>
      </w:tr>
      <w:tr w:rsidR="00AA4259" w14:paraId="3DD5DC8F" w14:textId="77777777">
        <w:trPr>
          <w:trHeight w:val="827"/>
        </w:trPr>
        <w:tc>
          <w:tcPr>
            <w:tcW w:w="1077" w:type="dxa"/>
            <w:tcBorders>
              <w:right w:val="nil"/>
            </w:tcBorders>
            <w:shd w:val="clear" w:color="auto" w:fill="DEEAF6"/>
          </w:tcPr>
          <w:p w14:paraId="3F31C7EA" w14:textId="77777777" w:rsidR="00AA4259" w:rsidRDefault="001B440B">
            <w:pPr>
              <w:pStyle w:val="TableParagraph"/>
              <w:ind w:left="107" w:right="266"/>
              <w:rPr>
                <w:sz w:val="18"/>
              </w:rPr>
            </w:pPr>
            <w:r>
              <w:rPr>
                <w:spacing w:val="-6"/>
                <w:sz w:val="18"/>
              </w:rPr>
              <w:t xml:space="preserve">6. </w:t>
            </w:r>
            <w:r>
              <w:rPr>
                <w:spacing w:val="-2"/>
                <w:sz w:val="18"/>
              </w:rPr>
              <w:t>FLUJOS</w:t>
            </w:r>
          </w:p>
          <w:p w14:paraId="73CF31DF" w14:textId="77777777" w:rsidR="00AA4259" w:rsidRDefault="001B440B">
            <w:pPr>
              <w:pStyle w:val="TableParagraph"/>
              <w:spacing w:line="206" w:lineRule="exact"/>
              <w:ind w:left="107" w:right="128"/>
              <w:rPr>
                <w:sz w:val="18"/>
              </w:rPr>
            </w:pPr>
            <w:r>
              <w:rPr>
                <w:spacing w:val="-6"/>
                <w:sz w:val="18"/>
              </w:rPr>
              <w:t xml:space="preserve">DE </w:t>
            </w:r>
            <w:r>
              <w:rPr>
                <w:spacing w:val="-2"/>
                <w:sz w:val="18"/>
              </w:rPr>
              <w:t>TRABAJO</w:t>
            </w:r>
          </w:p>
        </w:tc>
        <w:tc>
          <w:tcPr>
            <w:tcW w:w="722" w:type="dxa"/>
            <w:tcBorders>
              <w:left w:val="nil"/>
              <w:right w:val="nil"/>
            </w:tcBorders>
            <w:shd w:val="clear" w:color="auto" w:fill="DEEAF6"/>
          </w:tcPr>
          <w:p w14:paraId="6EB93E5B" w14:textId="77777777" w:rsidR="00AA4259" w:rsidRDefault="001B440B">
            <w:pPr>
              <w:pStyle w:val="TableParagraph"/>
              <w:spacing w:line="206" w:lineRule="exact"/>
              <w:ind w:left="113"/>
              <w:rPr>
                <w:sz w:val="18"/>
              </w:rPr>
            </w:pPr>
            <w:r>
              <w:rPr>
                <w:spacing w:val="-4"/>
                <w:sz w:val="18"/>
              </w:rPr>
              <w:t>6.13</w:t>
            </w:r>
          </w:p>
        </w:tc>
        <w:tc>
          <w:tcPr>
            <w:tcW w:w="2885" w:type="dxa"/>
            <w:tcBorders>
              <w:left w:val="nil"/>
              <w:right w:val="nil"/>
            </w:tcBorders>
            <w:shd w:val="clear" w:color="auto" w:fill="DEEAF6"/>
          </w:tcPr>
          <w:p w14:paraId="539A1D1F" w14:textId="77777777" w:rsidR="00AA4259" w:rsidRDefault="001B440B">
            <w:pPr>
              <w:pStyle w:val="TableParagraph"/>
              <w:ind w:left="135"/>
              <w:rPr>
                <w:sz w:val="18"/>
              </w:rPr>
            </w:pPr>
            <w:r>
              <w:rPr>
                <w:sz w:val="18"/>
              </w:rPr>
              <w:t>El</w:t>
            </w:r>
            <w:r>
              <w:rPr>
                <w:spacing w:val="30"/>
                <w:sz w:val="18"/>
              </w:rPr>
              <w:t xml:space="preserve"> </w:t>
            </w:r>
            <w:r>
              <w:rPr>
                <w:sz w:val="18"/>
              </w:rPr>
              <w:t>SGDEA</w:t>
            </w:r>
            <w:r>
              <w:rPr>
                <w:spacing w:val="29"/>
                <w:sz w:val="18"/>
              </w:rPr>
              <w:t xml:space="preserve"> </w:t>
            </w:r>
            <w:r>
              <w:rPr>
                <w:sz w:val="18"/>
              </w:rPr>
              <w:t>debe</w:t>
            </w:r>
            <w:r>
              <w:rPr>
                <w:spacing w:val="30"/>
                <w:sz w:val="18"/>
              </w:rPr>
              <w:t xml:space="preserve"> </w:t>
            </w:r>
            <w:r>
              <w:rPr>
                <w:sz w:val="18"/>
              </w:rPr>
              <w:t>garantizar</w:t>
            </w:r>
            <w:r>
              <w:rPr>
                <w:spacing w:val="27"/>
                <w:sz w:val="18"/>
              </w:rPr>
              <w:t xml:space="preserve"> </w:t>
            </w:r>
            <w:r>
              <w:rPr>
                <w:sz w:val="18"/>
              </w:rPr>
              <w:t>que todos</w:t>
            </w:r>
            <w:r>
              <w:rPr>
                <w:spacing w:val="2"/>
                <w:sz w:val="18"/>
              </w:rPr>
              <w:t xml:space="preserve"> </w:t>
            </w:r>
            <w:r>
              <w:rPr>
                <w:sz w:val="18"/>
              </w:rPr>
              <w:t>los</w:t>
            </w:r>
            <w:r>
              <w:rPr>
                <w:spacing w:val="3"/>
                <w:sz w:val="18"/>
              </w:rPr>
              <w:t xml:space="preserve"> </w:t>
            </w:r>
            <w:r>
              <w:rPr>
                <w:sz w:val="18"/>
              </w:rPr>
              <w:t xml:space="preserve">documentos </w:t>
            </w:r>
            <w:r>
              <w:rPr>
                <w:spacing w:val="-2"/>
                <w:sz w:val="18"/>
              </w:rPr>
              <w:t>conserven</w:t>
            </w:r>
          </w:p>
          <w:p w14:paraId="5A5C1609" w14:textId="77777777" w:rsidR="00AA4259" w:rsidRDefault="001B440B">
            <w:pPr>
              <w:pStyle w:val="TableParagraph"/>
              <w:spacing w:line="206" w:lineRule="exact"/>
              <w:ind w:left="135"/>
              <w:rPr>
                <w:sz w:val="18"/>
              </w:rPr>
            </w:pPr>
            <w:r>
              <w:rPr>
                <w:sz w:val="18"/>
              </w:rPr>
              <w:t>los</w:t>
            </w:r>
            <w:r>
              <w:rPr>
                <w:spacing w:val="-13"/>
                <w:sz w:val="18"/>
              </w:rPr>
              <w:t xml:space="preserve"> </w:t>
            </w:r>
            <w:r>
              <w:rPr>
                <w:sz w:val="18"/>
              </w:rPr>
              <w:t>vínculos</w:t>
            </w:r>
            <w:r>
              <w:rPr>
                <w:spacing w:val="-12"/>
                <w:sz w:val="18"/>
              </w:rPr>
              <w:t xml:space="preserve"> </w:t>
            </w:r>
            <w:r>
              <w:rPr>
                <w:sz w:val="18"/>
              </w:rPr>
              <w:t>con</w:t>
            </w:r>
            <w:r>
              <w:rPr>
                <w:spacing w:val="-13"/>
                <w:sz w:val="18"/>
              </w:rPr>
              <w:t xml:space="preserve"> </w:t>
            </w:r>
            <w:r>
              <w:rPr>
                <w:sz w:val="18"/>
              </w:rPr>
              <w:t>el</w:t>
            </w:r>
            <w:r>
              <w:rPr>
                <w:spacing w:val="-12"/>
                <w:sz w:val="18"/>
              </w:rPr>
              <w:t xml:space="preserve"> </w:t>
            </w:r>
            <w:r>
              <w:rPr>
                <w:sz w:val="18"/>
              </w:rPr>
              <w:t>flujo</w:t>
            </w:r>
            <w:r>
              <w:rPr>
                <w:spacing w:val="-13"/>
                <w:sz w:val="18"/>
              </w:rPr>
              <w:t xml:space="preserve"> </w:t>
            </w:r>
            <w:r>
              <w:rPr>
                <w:sz w:val="18"/>
              </w:rPr>
              <w:t>de</w:t>
            </w:r>
            <w:r>
              <w:rPr>
                <w:spacing w:val="-13"/>
                <w:sz w:val="18"/>
              </w:rPr>
              <w:t xml:space="preserve"> </w:t>
            </w:r>
            <w:r>
              <w:rPr>
                <w:sz w:val="18"/>
              </w:rPr>
              <w:t xml:space="preserve">trabajo </w:t>
            </w:r>
            <w:r>
              <w:rPr>
                <w:spacing w:val="-2"/>
                <w:sz w:val="18"/>
              </w:rPr>
              <w:t>correspondiente.</w:t>
            </w:r>
          </w:p>
        </w:tc>
        <w:tc>
          <w:tcPr>
            <w:tcW w:w="1485" w:type="dxa"/>
            <w:tcBorders>
              <w:left w:val="nil"/>
              <w:right w:val="nil"/>
            </w:tcBorders>
            <w:shd w:val="clear" w:color="auto" w:fill="DEEAF6"/>
          </w:tcPr>
          <w:p w14:paraId="19C64711"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left w:val="nil"/>
              <w:right w:val="nil"/>
            </w:tcBorders>
            <w:shd w:val="clear" w:color="auto" w:fill="DEEAF6"/>
          </w:tcPr>
          <w:p w14:paraId="66A10AF3"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left w:val="nil"/>
            </w:tcBorders>
            <w:shd w:val="clear" w:color="auto" w:fill="DEEAF6"/>
          </w:tcPr>
          <w:p w14:paraId="4B2DF9D2" w14:textId="77777777" w:rsidR="00AA4259" w:rsidRDefault="00AA4259">
            <w:pPr>
              <w:pStyle w:val="TableParagraph"/>
              <w:rPr>
                <w:rFonts w:ascii="Times New Roman"/>
                <w:sz w:val="16"/>
              </w:rPr>
            </w:pPr>
          </w:p>
        </w:tc>
      </w:tr>
      <w:tr w:rsidR="00AA4259" w14:paraId="1D7597C2" w14:textId="77777777">
        <w:trPr>
          <w:trHeight w:val="830"/>
        </w:trPr>
        <w:tc>
          <w:tcPr>
            <w:tcW w:w="1077" w:type="dxa"/>
            <w:tcBorders>
              <w:right w:val="nil"/>
            </w:tcBorders>
          </w:tcPr>
          <w:p w14:paraId="507B29AC" w14:textId="77777777" w:rsidR="00AA4259" w:rsidRDefault="001B440B">
            <w:pPr>
              <w:pStyle w:val="TableParagraph"/>
              <w:spacing w:before="1"/>
              <w:ind w:left="107" w:right="266"/>
              <w:rPr>
                <w:sz w:val="18"/>
              </w:rPr>
            </w:pPr>
            <w:r>
              <w:rPr>
                <w:spacing w:val="-6"/>
                <w:sz w:val="18"/>
              </w:rPr>
              <w:t xml:space="preserve">6. </w:t>
            </w:r>
            <w:r>
              <w:rPr>
                <w:spacing w:val="-2"/>
                <w:sz w:val="18"/>
              </w:rPr>
              <w:t xml:space="preserve">FLUJOS </w:t>
            </w:r>
            <w:r>
              <w:rPr>
                <w:spacing w:val="-6"/>
                <w:sz w:val="18"/>
              </w:rPr>
              <w:t>DE</w:t>
            </w:r>
          </w:p>
          <w:p w14:paraId="1FFA8F84" w14:textId="77777777" w:rsidR="00AA4259" w:rsidRDefault="001B440B">
            <w:pPr>
              <w:pStyle w:val="TableParagraph"/>
              <w:spacing w:line="188" w:lineRule="exact"/>
              <w:ind w:left="107"/>
              <w:rPr>
                <w:sz w:val="18"/>
              </w:rPr>
            </w:pPr>
            <w:r>
              <w:rPr>
                <w:spacing w:val="-2"/>
                <w:sz w:val="18"/>
              </w:rPr>
              <w:t>TRABAJO</w:t>
            </w:r>
          </w:p>
        </w:tc>
        <w:tc>
          <w:tcPr>
            <w:tcW w:w="722" w:type="dxa"/>
            <w:tcBorders>
              <w:left w:val="nil"/>
              <w:right w:val="nil"/>
            </w:tcBorders>
          </w:tcPr>
          <w:p w14:paraId="6A60813C" w14:textId="77777777" w:rsidR="00AA4259" w:rsidRDefault="001B440B">
            <w:pPr>
              <w:pStyle w:val="TableParagraph"/>
              <w:spacing w:before="1"/>
              <w:ind w:left="113"/>
              <w:rPr>
                <w:sz w:val="18"/>
              </w:rPr>
            </w:pPr>
            <w:r>
              <w:rPr>
                <w:spacing w:val="-4"/>
                <w:sz w:val="18"/>
              </w:rPr>
              <w:t>6.14</w:t>
            </w:r>
          </w:p>
        </w:tc>
        <w:tc>
          <w:tcPr>
            <w:tcW w:w="2885" w:type="dxa"/>
            <w:tcBorders>
              <w:left w:val="nil"/>
              <w:right w:val="nil"/>
            </w:tcBorders>
          </w:tcPr>
          <w:p w14:paraId="134AC32D" w14:textId="77777777" w:rsidR="00AA4259" w:rsidRDefault="001B440B">
            <w:pPr>
              <w:pStyle w:val="TableParagraph"/>
              <w:spacing w:before="1"/>
              <w:ind w:left="135" w:right="102"/>
              <w:jc w:val="both"/>
              <w:rPr>
                <w:sz w:val="18"/>
              </w:rPr>
            </w:pPr>
            <w:r>
              <w:rPr>
                <w:sz w:val="18"/>
              </w:rPr>
              <w:t>El SGDEA debe permitir monitorear y gestionar las colas de</w:t>
            </w:r>
            <w:r>
              <w:rPr>
                <w:spacing w:val="75"/>
                <w:sz w:val="18"/>
              </w:rPr>
              <w:t xml:space="preserve">  </w:t>
            </w:r>
            <w:r>
              <w:rPr>
                <w:sz w:val="18"/>
              </w:rPr>
              <w:t>trabajo</w:t>
            </w:r>
            <w:r>
              <w:rPr>
                <w:spacing w:val="75"/>
                <w:sz w:val="18"/>
              </w:rPr>
              <w:t xml:space="preserve">  </w:t>
            </w:r>
            <w:r>
              <w:rPr>
                <w:sz w:val="18"/>
              </w:rPr>
              <w:t>a</w:t>
            </w:r>
            <w:r>
              <w:rPr>
                <w:spacing w:val="74"/>
                <w:sz w:val="18"/>
              </w:rPr>
              <w:t xml:space="preserve">  </w:t>
            </w:r>
            <w:r>
              <w:rPr>
                <w:sz w:val="18"/>
              </w:rPr>
              <w:t>un</w:t>
            </w:r>
            <w:r>
              <w:rPr>
                <w:spacing w:val="74"/>
                <w:sz w:val="18"/>
              </w:rPr>
              <w:t xml:space="preserve">  </w:t>
            </w:r>
            <w:r>
              <w:rPr>
                <w:spacing w:val="-2"/>
                <w:sz w:val="18"/>
              </w:rPr>
              <w:t>usuario</w:t>
            </w:r>
          </w:p>
          <w:p w14:paraId="362E49CC" w14:textId="77777777" w:rsidR="00AA4259" w:rsidRDefault="001B440B">
            <w:pPr>
              <w:pStyle w:val="TableParagraph"/>
              <w:spacing w:line="188" w:lineRule="exact"/>
              <w:ind w:left="135"/>
              <w:rPr>
                <w:sz w:val="18"/>
              </w:rPr>
            </w:pPr>
            <w:r>
              <w:rPr>
                <w:spacing w:val="-2"/>
                <w:sz w:val="18"/>
              </w:rPr>
              <w:t>autorizado.</w:t>
            </w:r>
          </w:p>
        </w:tc>
        <w:tc>
          <w:tcPr>
            <w:tcW w:w="1485" w:type="dxa"/>
            <w:tcBorders>
              <w:left w:val="nil"/>
              <w:right w:val="nil"/>
            </w:tcBorders>
          </w:tcPr>
          <w:p w14:paraId="28D1F6A5" w14:textId="77777777" w:rsidR="00AA4259" w:rsidRDefault="001B440B">
            <w:pPr>
              <w:pStyle w:val="TableParagraph"/>
              <w:spacing w:before="1"/>
              <w:ind w:left="9" w:right="1"/>
              <w:jc w:val="center"/>
              <w:rPr>
                <w:sz w:val="18"/>
              </w:rPr>
            </w:pPr>
            <w:r>
              <w:rPr>
                <w:spacing w:val="-5"/>
                <w:sz w:val="18"/>
              </w:rPr>
              <w:t>Sí</w:t>
            </w:r>
          </w:p>
        </w:tc>
        <w:tc>
          <w:tcPr>
            <w:tcW w:w="1493" w:type="dxa"/>
            <w:tcBorders>
              <w:left w:val="nil"/>
              <w:right w:val="nil"/>
            </w:tcBorders>
          </w:tcPr>
          <w:p w14:paraId="19EFE220" w14:textId="77777777" w:rsidR="00AA4259" w:rsidRDefault="001B440B">
            <w:pPr>
              <w:pStyle w:val="TableParagraph"/>
              <w:spacing w:before="1"/>
              <w:ind w:left="2" w:right="283"/>
              <w:jc w:val="center"/>
              <w:rPr>
                <w:rFonts w:ascii="Arial"/>
                <w:b/>
                <w:sz w:val="18"/>
              </w:rPr>
            </w:pPr>
            <w:r>
              <w:rPr>
                <w:rFonts w:ascii="Arial"/>
                <w:b/>
                <w:spacing w:val="-5"/>
                <w:sz w:val="18"/>
              </w:rPr>
              <w:t>No</w:t>
            </w:r>
          </w:p>
        </w:tc>
        <w:tc>
          <w:tcPr>
            <w:tcW w:w="1734" w:type="dxa"/>
            <w:tcBorders>
              <w:left w:val="nil"/>
            </w:tcBorders>
          </w:tcPr>
          <w:p w14:paraId="22C2925C" w14:textId="77777777" w:rsidR="00AA4259" w:rsidRDefault="00AA4259">
            <w:pPr>
              <w:pStyle w:val="TableParagraph"/>
              <w:rPr>
                <w:rFonts w:ascii="Times New Roman"/>
                <w:sz w:val="16"/>
              </w:rPr>
            </w:pPr>
          </w:p>
        </w:tc>
      </w:tr>
      <w:tr w:rsidR="00AA4259" w14:paraId="4AFC33F9" w14:textId="77777777">
        <w:trPr>
          <w:trHeight w:val="827"/>
        </w:trPr>
        <w:tc>
          <w:tcPr>
            <w:tcW w:w="1077" w:type="dxa"/>
            <w:tcBorders>
              <w:right w:val="nil"/>
            </w:tcBorders>
            <w:shd w:val="clear" w:color="auto" w:fill="DEEAF6"/>
          </w:tcPr>
          <w:p w14:paraId="434BBA21" w14:textId="77777777" w:rsidR="00AA4259" w:rsidRDefault="001B440B">
            <w:pPr>
              <w:pStyle w:val="TableParagraph"/>
              <w:spacing w:line="206" w:lineRule="exact"/>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left w:val="nil"/>
              <w:right w:val="nil"/>
            </w:tcBorders>
            <w:shd w:val="clear" w:color="auto" w:fill="DEEAF6"/>
          </w:tcPr>
          <w:p w14:paraId="4B3056DC" w14:textId="77777777" w:rsidR="00AA4259" w:rsidRDefault="001B440B">
            <w:pPr>
              <w:pStyle w:val="TableParagraph"/>
              <w:spacing w:line="206" w:lineRule="exact"/>
              <w:ind w:left="113"/>
              <w:rPr>
                <w:sz w:val="18"/>
              </w:rPr>
            </w:pPr>
            <w:r>
              <w:rPr>
                <w:spacing w:val="-4"/>
                <w:sz w:val="18"/>
              </w:rPr>
              <w:t>6.15</w:t>
            </w:r>
          </w:p>
        </w:tc>
        <w:tc>
          <w:tcPr>
            <w:tcW w:w="2885" w:type="dxa"/>
            <w:tcBorders>
              <w:left w:val="nil"/>
              <w:right w:val="nil"/>
            </w:tcBorders>
            <w:shd w:val="clear" w:color="auto" w:fill="DEEAF6"/>
          </w:tcPr>
          <w:p w14:paraId="18810BB8" w14:textId="77777777" w:rsidR="00AA4259" w:rsidRDefault="001B440B">
            <w:pPr>
              <w:pStyle w:val="TableParagraph"/>
              <w:spacing w:line="206" w:lineRule="exact"/>
              <w:ind w:left="135" w:right="103"/>
              <w:jc w:val="both"/>
              <w:rPr>
                <w:sz w:val="18"/>
              </w:rPr>
            </w:pPr>
            <w:r>
              <w:rPr>
                <w:sz w:val="18"/>
              </w:rPr>
              <w:t xml:space="preserve">El SGDEA debe permitir que las funciones de usuario sean inicializadas por el rol de </w:t>
            </w:r>
            <w:r>
              <w:rPr>
                <w:spacing w:val="-2"/>
                <w:sz w:val="18"/>
              </w:rPr>
              <w:t>administrador.</w:t>
            </w:r>
          </w:p>
        </w:tc>
        <w:tc>
          <w:tcPr>
            <w:tcW w:w="1485" w:type="dxa"/>
            <w:tcBorders>
              <w:left w:val="nil"/>
              <w:right w:val="nil"/>
            </w:tcBorders>
            <w:shd w:val="clear" w:color="auto" w:fill="DEEAF6"/>
          </w:tcPr>
          <w:p w14:paraId="29AB447F"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left w:val="nil"/>
              <w:right w:val="nil"/>
            </w:tcBorders>
            <w:shd w:val="clear" w:color="auto" w:fill="DEEAF6"/>
          </w:tcPr>
          <w:p w14:paraId="2A6F8DE3"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left w:val="nil"/>
            </w:tcBorders>
            <w:shd w:val="clear" w:color="auto" w:fill="DEEAF6"/>
          </w:tcPr>
          <w:p w14:paraId="14A2F776" w14:textId="77777777" w:rsidR="00AA4259" w:rsidRDefault="00AA4259">
            <w:pPr>
              <w:pStyle w:val="TableParagraph"/>
              <w:rPr>
                <w:rFonts w:ascii="Times New Roman"/>
                <w:sz w:val="16"/>
              </w:rPr>
            </w:pPr>
          </w:p>
        </w:tc>
      </w:tr>
      <w:tr w:rsidR="00AA4259" w14:paraId="2D58F797" w14:textId="77777777">
        <w:trPr>
          <w:trHeight w:val="827"/>
        </w:trPr>
        <w:tc>
          <w:tcPr>
            <w:tcW w:w="1077" w:type="dxa"/>
            <w:tcBorders>
              <w:right w:val="nil"/>
            </w:tcBorders>
          </w:tcPr>
          <w:p w14:paraId="4862A396" w14:textId="77777777" w:rsidR="00AA4259" w:rsidRDefault="001B440B">
            <w:pPr>
              <w:pStyle w:val="TableParagraph"/>
              <w:ind w:left="107" w:right="266"/>
              <w:rPr>
                <w:sz w:val="18"/>
              </w:rPr>
            </w:pPr>
            <w:r>
              <w:rPr>
                <w:spacing w:val="-6"/>
                <w:sz w:val="18"/>
              </w:rPr>
              <w:t xml:space="preserve">6. </w:t>
            </w:r>
            <w:r>
              <w:rPr>
                <w:spacing w:val="-2"/>
                <w:sz w:val="18"/>
              </w:rPr>
              <w:t xml:space="preserve">FLUJOS </w:t>
            </w:r>
            <w:r>
              <w:rPr>
                <w:spacing w:val="-6"/>
                <w:sz w:val="18"/>
              </w:rPr>
              <w:t>DE</w:t>
            </w:r>
          </w:p>
          <w:p w14:paraId="0B2A79F4" w14:textId="77777777" w:rsidR="00AA4259" w:rsidRDefault="001B440B">
            <w:pPr>
              <w:pStyle w:val="TableParagraph"/>
              <w:spacing w:line="187" w:lineRule="exact"/>
              <w:ind w:left="107"/>
              <w:rPr>
                <w:sz w:val="18"/>
              </w:rPr>
            </w:pPr>
            <w:r>
              <w:rPr>
                <w:spacing w:val="-2"/>
                <w:sz w:val="18"/>
              </w:rPr>
              <w:t>TRABAJO</w:t>
            </w:r>
          </w:p>
        </w:tc>
        <w:tc>
          <w:tcPr>
            <w:tcW w:w="722" w:type="dxa"/>
            <w:tcBorders>
              <w:left w:val="nil"/>
              <w:right w:val="nil"/>
            </w:tcBorders>
          </w:tcPr>
          <w:p w14:paraId="77952B8D" w14:textId="77777777" w:rsidR="00AA4259" w:rsidRDefault="001B440B">
            <w:pPr>
              <w:pStyle w:val="TableParagraph"/>
              <w:spacing w:line="206" w:lineRule="exact"/>
              <w:ind w:left="113"/>
              <w:rPr>
                <w:sz w:val="18"/>
              </w:rPr>
            </w:pPr>
            <w:r>
              <w:rPr>
                <w:spacing w:val="-4"/>
                <w:sz w:val="18"/>
              </w:rPr>
              <w:t>6.16</w:t>
            </w:r>
          </w:p>
        </w:tc>
        <w:tc>
          <w:tcPr>
            <w:tcW w:w="2885" w:type="dxa"/>
            <w:tcBorders>
              <w:left w:val="nil"/>
              <w:right w:val="nil"/>
            </w:tcBorders>
          </w:tcPr>
          <w:p w14:paraId="30B4BCFB" w14:textId="77777777" w:rsidR="00AA4259" w:rsidRDefault="001B440B">
            <w:pPr>
              <w:pStyle w:val="TableParagraph"/>
              <w:ind w:left="135" w:right="101"/>
              <w:jc w:val="both"/>
              <w:rPr>
                <w:sz w:val="18"/>
              </w:rPr>
            </w:pPr>
            <w:r>
              <w:rPr>
                <w:sz w:val="18"/>
              </w:rPr>
              <w:t>El SGDEA debe permitir a los usuarios monitorear el progreso de</w:t>
            </w:r>
            <w:r>
              <w:rPr>
                <w:spacing w:val="-10"/>
                <w:sz w:val="18"/>
              </w:rPr>
              <w:t xml:space="preserve"> </w:t>
            </w:r>
            <w:r>
              <w:rPr>
                <w:sz w:val="18"/>
              </w:rPr>
              <w:t>los</w:t>
            </w:r>
            <w:r>
              <w:rPr>
                <w:spacing w:val="-9"/>
                <w:sz w:val="18"/>
              </w:rPr>
              <w:t xml:space="preserve"> </w:t>
            </w:r>
            <w:r>
              <w:rPr>
                <w:sz w:val="18"/>
              </w:rPr>
              <w:t>flujos</w:t>
            </w:r>
            <w:r>
              <w:rPr>
                <w:spacing w:val="-11"/>
                <w:sz w:val="18"/>
              </w:rPr>
              <w:t xml:space="preserve"> </w:t>
            </w:r>
            <w:r>
              <w:rPr>
                <w:sz w:val="18"/>
              </w:rPr>
              <w:t>de</w:t>
            </w:r>
            <w:r>
              <w:rPr>
                <w:spacing w:val="-11"/>
                <w:sz w:val="18"/>
              </w:rPr>
              <w:t xml:space="preserve"> </w:t>
            </w:r>
            <w:r>
              <w:rPr>
                <w:sz w:val="18"/>
              </w:rPr>
              <w:t>trabajo</w:t>
            </w:r>
            <w:r>
              <w:rPr>
                <w:spacing w:val="-12"/>
                <w:sz w:val="18"/>
              </w:rPr>
              <w:t xml:space="preserve"> </w:t>
            </w:r>
            <w:r>
              <w:rPr>
                <w:sz w:val="18"/>
              </w:rPr>
              <w:t>iniciados</w:t>
            </w:r>
            <w:r>
              <w:rPr>
                <w:spacing w:val="-8"/>
                <w:sz w:val="18"/>
              </w:rPr>
              <w:t xml:space="preserve"> </w:t>
            </w:r>
            <w:r>
              <w:rPr>
                <w:spacing w:val="-10"/>
                <w:sz w:val="18"/>
              </w:rPr>
              <w:t>y</w:t>
            </w:r>
          </w:p>
          <w:p w14:paraId="20C2AD4C" w14:textId="77777777" w:rsidR="00AA4259" w:rsidRDefault="001B440B">
            <w:pPr>
              <w:pStyle w:val="TableParagraph"/>
              <w:spacing w:line="187" w:lineRule="exact"/>
              <w:ind w:left="135"/>
              <w:jc w:val="both"/>
              <w:rPr>
                <w:sz w:val="18"/>
              </w:rPr>
            </w:pPr>
            <w:r>
              <w:rPr>
                <w:sz w:val="18"/>
              </w:rPr>
              <w:t>en</w:t>
            </w:r>
            <w:r>
              <w:rPr>
                <w:spacing w:val="-1"/>
                <w:sz w:val="18"/>
              </w:rPr>
              <w:t xml:space="preserve"> </w:t>
            </w:r>
            <w:r>
              <w:rPr>
                <w:sz w:val="18"/>
              </w:rPr>
              <w:t xml:space="preserve">los que </w:t>
            </w:r>
            <w:r>
              <w:rPr>
                <w:spacing w:val="-2"/>
                <w:sz w:val="18"/>
              </w:rPr>
              <w:t>participa.</w:t>
            </w:r>
          </w:p>
        </w:tc>
        <w:tc>
          <w:tcPr>
            <w:tcW w:w="1485" w:type="dxa"/>
            <w:tcBorders>
              <w:left w:val="nil"/>
              <w:right w:val="nil"/>
            </w:tcBorders>
          </w:tcPr>
          <w:p w14:paraId="677EF45B"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left w:val="nil"/>
              <w:right w:val="nil"/>
            </w:tcBorders>
          </w:tcPr>
          <w:p w14:paraId="0C71264C"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left w:val="nil"/>
            </w:tcBorders>
          </w:tcPr>
          <w:p w14:paraId="6BD6DFEA" w14:textId="77777777" w:rsidR="00AA4259" w:rsidRDefault="00AA4259">
            <w:pPr>
              <w:pStyle w:val="TableParagraph"/>
              <w:rPr>
                <w:rFonts w:ascii="Times New Roman"/>
                <w:sz w:val="16"/>
              </w:rPr>
            </w:pPr>
          </w:p>
        </w:tc>
      </w:tr>
      <w:tr w:rsidR="00AA4259" w14:paraId="1D54D08A" w14:textId="77777777">
        <w:trPr>
          <w:trHeight w:val="1240"/>
        </w:trPr>
        <w:tc>
          <w:tcPr>
            <w:tcW w:w="1077" w:type="dxa"/>
            <w:tcBorders>
              <w:right w:val="nil"/>
            </w:tcBorders>
            <w:shd w:val="clear" w:color="auto" w:fill="DEEAF6"/>
          </w:tcPr>
          <w:p w14:paraId="491F1EC4"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left w:val="nil"/>
              <w:right w:val="nil"/>
            </w:tcBorders>
            <w:shd w:val="clear" w:color="auto" w:fill="DEEAF6"/>
          </w:tcPr>
          <w:p w14:paraId="49EC26E9" w14:textId="77777777" w:rsidR="00AA4259" w:rsidRDefault="001B440B">
            <w:pPr>
              <w:pStyle w:val="TableParagraph"/>
              <w:spacing w:line="206" w:lineRule="exact"/>
              <w:ind w:left="113"/>
              <w:rPr>
                <w:sz w:val="18"/>
              </w:rPr>
            </w:pPr>
            <w:r>
              <w:rPr>
                <w:spacing w:val="-4"/>
                <w:sz w:val="18"/>
              </w:rPr>
              <w:t>6.17</w:t>
            </w:r>
          </w:p>
        </w:tc>
        <w:tc>
          <w:tcPr>
            <w:tcW w:w="2885" w:type="dxa"/>
            <w:tcBorders>
              <w:left w:val="nil"/>
              <w:right w:val="nil"/>
            </w:tcBorders>
            <w:shd w:val="clear" w:color="auto" w:fill="DEEAF6"/>
          </w:tcPr>
          <w:p w14:paraId="039D8D18" w14:textId="77777777" w:rsidR="00AA4259" w:rsidRDefault="001B440B">
            <w:pPr>
              <w:pStyle w:val="TableParagraph"/>
              <w:ind w:left="135" w:right="102"/>
              <w:jc w:val="both"/>
              <w:rPr>
                <w:sz w:val="18"/>
              </w:rPr>
            </w:pPr>
            <w:r>
              <w:rPr>
                <w:sz w:val="18"/>
              </w:rPr>
              <w:t>El SGDEA debe permitir incluir una</w:t>
            </w:r>
            <w:r>
              <w:rPr>
                <w:spacing w:val="-13"/>
                <w:sz w:val="18"/>
              </w:rPr>
              <w:t xml:space="preserve"> </w:t>
            </w:r>
            <w:r>
              <w:rPr>
                <w:sz w:val="18"/>
              </w:rPr>
              <w:t>actividad</w:t>
            </w:r>
            <w:r>
              <w:rPr>
                <w:spacing w:val="-12"/>
                <w:sz w:val="18"/>
              </w:rPr>
              <w:t xml:space="preserve"> </w:t>
            </w:r>
            <w:r>
              <w:rPr>
                <w:sz w:val="18"/>
              </w:rPr>
              <w:t>(paso)</w:t>
            </w:r>
            <w:r>
              <w:rPr>
                <w:spacing w:val="-13"/>
                <w:sz w:val="18"/>
              </w:rPr>
              <w:t xml:space="preserve"> </w:t>
            </w:r>
            <w:r>
              <w:rPr>
                <w:sz w:val="18"/>
              </w:rPr>
              <w:t>en</w:t>
            </w:r>
            <w:r>
              <w:rPr>
                <w:spacing w:val="-12"/>
                <w:sz w:val="18"/>
              </w:rPr>
              <w:t xml:space="preserve"> </w:t>
            </w:r>
            <w:r>
              <w:rPr>
                <w:sz w:val="18"/>
              </w:rPr>
              <w:t>el</w:t>
            </w:r>
            <w:r>
              <w:rPr>
                <w:spacing w:val="-13"/>
                <w:sz w:val="18"/>
              </w:rPr>
              <w:t xml:space="preserve"> </w:t>
            </w:r>
            <w:r>
              <w:rPr>
                <w:sz w:val="18"/>
              </w:rPr>
              <w:t>flujo</w:t>
            </w:r>
            <w:r>
              <w:rPr>
                <w:spacing w:val="-13"/>
                <w:sz w:val="18"/>
              </w:rPr>
              <w:t xml:space="preserve"> </w:t>
            </w:r>
            <w:r>
              <w:rPr>
                <w:sz w:val="18"/>
              </w:rPr>
              <w:t>de trabajo, en la que se declare de forma</w:t>
            </w:r>
            <w:r>
              <w:rPr>
                <w:spacing w:val="60"/>
                <w:sz w:val="18"/>
              </w:rPr>
              <w:t xml:space="preserve">   </w:t>
            </w:r>
            <w:r>
              <w:rPr>
                <w:sz w:val="18"/>
              </w:rPr>
              <w:t>automática</w:t>
            </w:r>
            <w:r>
              <w:rPr>
                <w:spacing w:val="62"/>
                <w:sz w:val="18"/>
              </w:rPr>
              <w:t xml:space="preserve">   </w:t>
            </w:r>
            <w:r>
              <w:rPr>
                <w:sz w:val="18"/>
              </w:rPr>
              <w:t>a</w:t>
            </w:r>
            <w:r>
              <w:rPr>
                <w:spacing w:val="59"/>
                <w:sz w:val="18"/>
              </w:rPr>
              <w:t xml:space="preserve">   </w:t>
            </w:r>
            <w:r>
              <w:rPr>
                <w:spacing w:val="-5"/>
                <w:sz w:val="18"/>
              </w:rPr>
              <w:t>un</w:t>
            </w:r>
          </w:p>
          <w:p w14:paraId="4E3A7A08" w14:textId="77777777" w:rsidR="00AA4259" w:rsidRDefault="001B440B">
            <w:pPr>
              <w:pStyle w:val="TableParagraph"/>
              <w:spacing w:line="206" w:lineRule="exact"/>
              <w:ind w:left="135" w:right="104"/>
              <w:jc w:val="both"/>
              <w:rPr>
                <w:sz w:val="18"/>
              </w:rPr>
            </w:pPr>
            <w:r>
              <w:rPr>
                <w:sz w:val="18"/>
              </w:rPr>
              <w:t xml:space="preserve">documento como documento </w:t>
            </w:r>
            <w:r>
              <w:rPr>
                <w:spacing w:val="-2"/>
                <w:sz w:val="18"/>
              </w:rPr>
              <w:t>archivo.</w:t>
            </w:r>
          </w:p>
        </w:tc>
        <w:tc>
          <w:tcPr>
            <w:tcW w:w="1485" w:type="dxa"/>
            <w:tcBorders>
              <w:left w:val="nil"/>
              <w:right w:val="nil"/>
            </w:tcBorders>
            <w:shd w:val="clear" w:color="auto" w:fill="DEEAF6"/>
          </w:tcPr>
          <w:p w14:paraId="3468541B"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left w:val="nil"/>
              <w:right w:val="nil"/>
            </w:tcBorders>
            <w:shd w:val="clear" w:color="auto" w:fill="DEEAF6"/>
          </w:tcPr>
          <w:p w14:paraId="216F696D"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left w:val="nil"/>
            </w:tcBorders>
            <w:shd w:val="clear" w:color="auto" w:fill="DEEAF6"/>
          </w:tcPr>
          <w:p w14:paraId="4A2C375D" w14:textId="77777777" w:rsidR="00AA4259" w:rsidRDefault="00AA4259">
            <w:pPr>
              <w:pStyle w:val="TableParagraph"/>
              <w:rPr>
                <w:rFonts w:ascii="Times New Roman"/>
                <w:sz w:val="16"/>
              </w:rPr>
            </w:pPr>
          </w:p>
        </w:tc>
      </w:tr>
      <w:tr w:rsidR="00AA4259" w14:paraId="794E154D" w14:textId="77777777">
        <w:trPr>
          <w:trHeight w:val="623"/>
        </w:trPr>
        <w:tc>
          <w:tcPr>
            <w:tcW w:w="1077" w:type="dxa"/>
            <w:tcBorders>
              <w:right w:val="nil"/>
            </w:tcBorders>
          </w:tcPr>
          <w:p w14:paraId="59D10B3C" w14:textId="77777777" w:rsidR="00AA4259" w:rsidRDefault="001B440B">
            <w:pPr>
              <w:pStyle w:val="TableParagraph"/>
              <w:spacing w:before="1"/>
              <w:ind w:left="107" w:right="266"/>
              <w:rPr>
                <w:sz w:val="18"/>
              </w:rPr>
            </w:pPr>
            <w:r>
              <w:rPr>
                <w:spacing w:val="-6"/>
                <w:sz w:val="18"/>
              </w:rPr>
              <w:t xml:space="preserve">6. </w:t>
            </w:r>
            <w:r>
              <w:rPr>
                <w:spacing w:val="-2"/>
                <w:sz w:val="18"/>
              </w:rPr>
              <w:t>FLUJOS</w:t>
            </w:r>
          </w:p>
        </w:tc>
        <w:tc>
          <w:tcPr>
            <w:tcW w:w="722" w:type="dxa"/>
            <w:tcBorders>
              <w:left w:val="nil"/>
              <w:right w:val="nil"/>
            </w:tcBorders>
          </w:tcPr>
          <w:p w14:paraId="43A8D31D" w14:textId="77777777" w:rsidR="00AA4259" w:rsidRDefault="001B440B">
            <w:pPr>
              <w:pStyle w:val="TableParagraph"/>
              <w:spacing w:before="1"/>
              <w:ind w:left="113"/>
              <w:rPr>
                <w:sz w:val="18"/>
              </w:rPr>
            </w:pPr>
            <w:r>
              <w:rPr>
                <w:spacing w:val="-4"/>
                <w:sz w:val="18"/>
              </w:rPr>
              <w:t>6.18</w:t>
            </w:r>
          </w:p>
        </w:tc>
        <w:tc>
          <w:tcPr>
            <w:tcW w:w="2885" w:type="dxa"/>
            <w:tcBorders>
              <w:left w:val="nil"/>
              <w:right w:val="nil"/>
            </w:tcBorders>
          </w:tcPr>
          <w:p w14:paraId="3EB7E2F7" w14:textId="77777777" w:rsidR="00AA4259" w:rsidRDefault="001B440B">
            <w:pPr>
              <w:pStyle w:val="TableParagraph"/>
              <w:spacing w:line="206" w:lineRule="exact"/>
              <w:ind w:left="135" w:right="102"/>
              <w:jc w:val="both"/>
              <w:rPr>
                <w:sz w:val="18"/>
              </w:rPr>
            </w:pPr>
            <w:r>
              <w:rPr>
                <w:sz w:val="18"/>
              </w:rPr>
              <w:t>El SGDEA no debe limitar el número de actividades (pasos) en cada flujo de trabajo.</w:t>
            </w:r>
          </w:p>
        </w:tc>
        <w:tc>
          <w:tcPr>
            <w:tcW w:w="1485" w:type="dxa"/>
            <w:tcBorders>
              <w:left w:val="nil"/>
              <w:right w:val="nil"/>
            </w:tcBorders>
          </w:tcPr>
          <w:p w14:paraId="2F8AF8FF" w14:textId="77777777" w:rsidR="00AA4259" w:rsidRDefault="001B440B">
            <w:pPr>
              <w:pStyle w:val="TableParagraph"/>
              <w:spacing w:before="1"/>
              <w:ind w:left="9" w:right="1"/>
              <w:jc w:val="center"/>
              <w:rPr>
                <w:sz w:val="18"/>
              </w:rPr>
            </w:pPr>
            <w:r>
              <w:rPr>
                <w:spacing w:val="-5"/>
                <w:sz w:val="18"/>
              </w:rPr>
              <w:t>Sí</w:t>
            </w:r>
          </w:p>
        </w:tc>
        <w:tc>
          <w:tcPr>
            <w:tcW w:w="1493" w:type="dxa"/>
            <w:tcBorders>
              <w:left w:val="nil"/>
              <w:right w:val="nil"/>
            </w:tcBorders>
          </w:tcPr>
          <w:p w14:paraId="017F0B42" w14:textId="77777777" w:rsidR="00AA4259" w:rsidRDefault="001B440B">
            <w:pPr>
              <w:pStyle w:val="TableParagraph"/>
              <w:spacing w:before="1"/>
              <w:ind w:left="2" w:right="283"/>
              <w:jc w:val="center"/>
              <w:rPr>
                <w:rFonts w:ascii="Arial"/>
                <w:b/>
                <w:sz w:val="18"/>
              </w:rPr>
            </w:pPr>
            <w:r>
              <w:rPr>
                <w:rFonts w:ascii="Arial"/>
                <w:b/>
                <w:spacing w:val="-5"/>
                <w:sz w:val="18"/>
              </w:rPr>
              <w:t>No</w:t>
            </w:r>
          </w:p>
        </w:tc>
        <w:tc>
          <w:tcPr>
            <w:tcW w:w="1734" w:type="dxa"/>
            <w:tcBorders>
              <w:left w:val="nil"/>
            </w:tcBorders>
          </w:tcPr>
          <w:p w14:paraId="01DF946F" w14:textId="77777777" w:rsidR="00AA4259" w:rsidRDefault="00AA4259">
            <w:pPr>
              <w:pStyle w:val="TableParagraph"/>
              <w:rPr>
                <w:rFonts w:ascii="Times New Roman"/>
                <w:sz w:val="16"/>
              </w:rPr>
            </w:pPr>
          </w:p>
        </w:tc>
      </w:tr>
    </w:tbl>
    <w:p w14:paraId="43943267" w14:textId="77777777" w:rsidR="00AA4259" w:rsidRDefault="00AA4259">
      <w:pPr>
        <w:pStyle w:val="TableParagraph"/>
        <w:rPr>
          <w:rFonts w:ascii="Times New Roman"/>
          <w:sz w:val="16"/>
        </w:rPr>
        <w:sectPr w:rsidR="00AA4259">
          <w:pgSz w:w="12240" w:h="15840"/>
          <w:pgMar w:top="960" w:right="720" w:bottom="1280" w:left="720" w:header="751" w:footer="1083" w:gutter="0"/>
          <w:cols w:space="720"/>
        </w:sectPr>
      </w:pPr>
    </w:p>
    <w:p w14:paraId="275E7BA7" w14:textId="77777777" w:rsidR="00AA4259" w:rsidRDefault="00AA4259">
      <w:pPr>
        <w:pStyle w:val="Textoindependiente"/>
        <w:spacing w:before="211"/>
        <w:rPr>
          <w:rFonts w:ascii="Arial"/>
          <w:b/>
          <w:sz w:val="20"/>
        </w:rPr>
      </w:pPr>
    </w:p>
    <w:tbl>
      <w:tblPr>
        <w:tblStyle w:val="TableNormal"/>
        <w:tblW w:w="0" w:type="auto"/>
        <w:tblInd w:w="994"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077"/>
        <w:gridCol w:w="722"/>
        <w:gridCol w:w="2885"/>
        <w:gridCol w:w="1485"/>
        <w:gridCol w:w="1493"/>
        <w:gridCol w:w="1734"/>
      </w:tblGrid>
      <w:tr w:rsidR="00AA4259" w14:paraId="211931BE" w14:textId="77777777">
        <w:trPr>
          <w:trHeight w:val="432"/>
        </w:trPr>
        <w:tc>
          <w:tcPr>
            <w:tcW w:w="1077" w:type="dxa"/>
            <w:tcBorders>
              <w:top w:val="nil"/>
              <w:left w:val="nil"/>
              <w:bottom w:val="nil"/>
              <w:right w:val="nil"/>
            </w:tcBorders>
            <w:shd w:val="clear" w:color="auto" w:fill="5B9BD4"/>
          </w:tcPr>
          <w:p w14:paraId="6EBA6E29" w14:textId="77777777" w:rsidR="00AA4259" w:rsidRDefault="001B440B">
            <w:pPr>
              <w:pStyle w:val="TableParagraph"/>
              <w:spacing w:before="112"/>
              <w:ind w:left="112"/>
              <w:rPr>
                <w:rFonts w:ascii="Arial"/>
                <w:b/>
                <w:sz w:val="18"/>
              </w:rPr>
            </w:pPr>
            <w:r>
              <w:rPr>
                <w:rFonts w:ascii="Arial"/>
                <w:b/>
                <w:color w:val="FFFFFF"/>
                <w:spacing w:val="-2"/>
                <w:sz w:val="18"/>
              </w:rPr>
              <w:t>SERVICIO</w:t>
            </w:r>
          </w:p>
        </w:tc>
        <w:tc>
          <w:tcPr>
            <w:tcW w:w="722" w:type="dxa"/>
            <w:tcBorders>
              <w:top w:val="nil"/>
              <w:left w:val="nil"/>
              <w:bottom w:val="nil"/>
              <w:right w:val="nil"/>
            </w:tcBorders>
            <w:shd w:val="clear" w:color="auto" w:fill="5B9BD4"/>
          </w:tcPr>
          <w:p w14:paraId="01211974" w14:textId="77777777" w:rsidR="00AA4259" w:rsidRDefault="001B440B">
            <w:pPr>
              <w:pStyle w:val="TableParagraph"/>
              <w:spacing w:line="206" w:lineRule="exact"/>
              <w:ind w:left="156" w:right="121" w:firstLine="74"/>
              <w:rPr>
                <w:rFonts w:ascii="Arial"/>
                <w:b/>
                <w:sz w:val="18"/>
              </w:rPr>
            </w:pPr>
            <w:r>
              <w:rPr>
                <w:rFonts w:ascii="Arial"/>
                <w:b/>
                <w:color w:val="FFFFFF"/>
                <w:spacing w:val="-4"/>
                <w:sz w:val="18"/>
              </w:rPr>
              <w:t>No. REQ.</w:t>
            </w:r>
          </w:p>
        </w:tc>
        <w:tc>
          <w:tcPr>
            <w:tcW w:w="2885" w:type="dxa"/>
            <w:tcBorders>
              <w:top w:val="nil"/>
              <w:left w:val="nil"/>
              <w:bottom w:val="nil"/>
              <w:right w:val="nil"/>
            </w:tcBorders>
            <w:shd w:val="clear" w:color="auto" w:fill="5B9BD4"/>
          </w:tcPr>
          <w:p w14:paraId="6DDA22AC" w14:textId="77777777" w:rsidR="00AA4259" w:rsidRDefault="001B440B">
            <w:pPr>
              <w:pStyle w:val="TableParagraph"/>
              <w:spacing w:before="112"/>
              <w:ind w:left="963"/>
              <w:rPr>
                <w:rFonts w:ascii="Arial"/>
                <w:b/>
                <w:sz w:val="18"/>
              </w:rPr>
            </w:pPr>
            <w:r>
              <w:rPr>
                <w:rFonts w:ascii="Arial"/>
                <w:b/>
                <w:color w:val="FFFFFF"/>
                <w:spacing w:val="-2"/>
                <w:sz w:val="18"/>
              </w:rPr>
              <w:t>REQUISITO</w:t>
            </w:r>
          </w:p>
        </w:tc>
        <w:tc>
          <w:tcPr>
            <w:tcW w:w="1485" w:type="dxa"/>
            <w:tcBorders>
              <w:top w:val="nil"/>
              <w:left w:val="nil"/>
              <w:bottom w:val="nil"/>
              <w:right w:val="nil"/>
            </w:tcBorders>
            <w:shd w:val="clear" w:color="auto" w:fill="5B9BD4"/>
          </w:tcPr>
          <w:p w14:paraId="64710EC7" w14:textId="77777777" w:rsidR="00AA4259" w:rsidRDefault="001B440B">
            <w:pPr>
              <w:pStyle w:val="TableParagraph"/>
              <w:spacing w:before="112"/>
              <w:ind w:left="9" w:right="3"/>
              <w:jc w:val="center"/>
              <w:rPr>
                <w:rFonts w:ascii="Arial"/>
                <w:b/>
                <w:sz w:val="18"/>
              </w:rPr>
            </w:pPr>
            <w:r>
              <w:rPr>
                <w:rFonts w:ascii="Arial"/>
                <w:b/>
                <w:color w:val="FFFFFF"/>
                <w:spacing w:val="-2"/>
                <w:sz w:val="18"/>
              </w:rPr>
              <w:t>OBLIGATORIO</w:t>
            </w:r>
          </w:p>
        </w:tc>
        <w:tc>
          <w:tcPr>
            <w:tcW w:w="1493" w:type="dxa"/>
            <w:tcBorders>
              <w:top w:val="nil"/>
              <w:left w:val="nil"/>
              <w:bottom w:val="nil"/>
              <w:right w:val="nil"/>
            </w:tcBorders>
            <w:shd w:val="clear" w:color="auto" w:fill="5B9BD4"/>
          </w:tcPr>
          <w:p w14:paraId="6050DC0E" w14:textId="77777777" w:rsidR="00AA4259" w:rsidRDefault="001B440B">
            <w:pPr>
              <w:pStyle w:val="TableParagraph"/>
              <w:spacing w:before="112"/>
              <w:ind w:left="3" w:right="281"/>
              <w:jc w:val="center"/>
              <w:rPr>
                <w:rFonts w:ascii="Arial" w:hAnsi="Arial"/>
                <w:b/>
                <w:sz w:val="18"/>
              </w:rPr>
            </w:pPr>
            <w:r>
              <w:rPr>
                <w:rFonts w:ascii="Arial" w:hAnsi="Arial"/>
                <w:b/>
                <w:color w:val="FFFFFF"/>
                <w:spacing w:val="-2"/>
                <w:sz w:val="18"/>
              </w:rPr>
              <w:t>¿CUMPLE?</w:t>
            </w:r>
          </w:p>
        </w:tc>
        <w:tc>
          <w:tcPr>
            <w:tcW w:w="1734" w:type="dxa"/>
            <w:tcBorders>
              <w:top w:val="nil"/>
              <w:left w:val="nil"/>
              <w:bottom w:val="nil"/>
              <w:right w:val="nil"/>
            </w:tcBorders>
            <w:shd w:val="clear" w:color="auto" w:fill="5B9BD4"/>
          </w:tcPr>
          <w:p w14:paraId="1916F748" w14:textId="77777777" w:rsidR="00AA4259" w:rsidRDefault="001B440B">
            <w:pPr>
              <w:pStyle w:val="TableParagraph"/>
              <w:spacing w:before="112"/>
              <w:ind w:left="408"/>
              <w:rPr>
                <w:rFonts w:ascii="Arial"/>
                <w:b/>
                <w:sz w:val="18"/>
              </w:rPr>
            </w:pPr>
            <w:r>
              <w:rPr>
                <w:rFonts w:ascii="Arial"/>
                <w:b/>
                <w:color w:val="FFFFFF"/>
                <w:spacing w:val="-4"/>
                <w:sz w:val="18"/>
              </w:rPr>
              <w:t>NOTAS</w:t>
            </w:r>
          </w:p>
        </w:tc>
      </w:tr>
      <w:tr w:rsidR="00AA4259" w14:paraId="3B019021" w14:textId="77777777">
        <w:trPr>
          <w:trHeight w:val="530"/>
        </w:trPr>
        <w:tc>
          <w:tcPr>
            <w:tcW w:w="9396" w:type="dxa"/>
            <w:gridSpan w:val="6"/>
            <w:tcBorders>
              <w:top w:val="nil"/>
            </w:tcBorders>
          </w:tcPr>
          <w:p w14:paraId="5E95FC6B" w14:textId="77777777" w:rsidR="00AA4259" w:rsidRDefault="001B440B">
            <w:pPr>
              <w:pStyle w:val="TableParagraph"/>
              <w:spacing w:before="1"/>
              <w:ind w:left="107" w:right="8442"/>
              <w:rPr>
                <w:sz w:val="18"/>
              </w:rPr>
            </w:pPr>
            <w:r>
              <w:rPr>
                <w:spacing w:val="-6"/>
                <w:sz w:val="18"/>
              </w:rPr>
              <w:t xml:space="preserve">DE </w:t>
            </w:r>
            <w:r>
              <w:rPr>
                <w:spacing w:val="-2"/>
                <w:sz w:val="18"/>
              </w:rPr>
              <w:t>TRABAJO</w:t>
            </w:r>
          </w:p>
        </w:tc>
      </w:tr>
      <w:tr w:rsidR="00AA4259" w14:paraId="45BAFD74" w14:textId="77777777">
        <w:trPr>
          <w:trHeight w:val="827"/>
        </w:trPr>
        <w:tc>
          <w:tcPr>
            <w:tcW w:w="1077" w:type="dxa"/>
            <w:tcBorders>
              <w:right w:val="nil"/>
            </w:tcBorders>
            <w:shd w:val="clear" w:color="auto" w:fill="DEEAF6"/>
          </w:tcPr>
          <w:p w14:paraId="4603141C" w14:textId="77777777" w:rsidR="00AA4259" w:rsidRDefault="001B440B">
            <w:pPr>
              <w:pStyle w:val="TableParagraph"/>
              <w:ind w:left="107" w:right="266"/>
              <w:rPr>
                <w:sz w:val="18"/>
              </w:rPr>
            </w:pPr>
            <w:r>
              <w:rPr>
                <w:spacing w:val="-6"/>
                <w:sz w:val="18"/>
              </w:rPr>
              <w:t xml:space="preserve">6. </w:t>
            </w:r>
            <w:r>
              <w:rPr>
                <w:spacing w:val="-2"/>
                <w:sz w:val="18"/>
              </w:rPr>
              <w:t xml:space="preserve">FLUJOS </w:t>
            </w:r>
            <w:r>
              <w:rPr>
                <w:spacing w:val="-6"/>
                <w:sz w:val="18"/>
              </w:rPr>
              <w:t>DE</w:t>
            </w:r>
          </w:p>
          <w:p w14:paraId="7F275301" w14:textId="77777777" w:rsidR="00AA4259" w:rsidRDefault="001B440B">
            <w:pPr>
              <w:pStyle w:val="TableParagraph"/>
              <w:spacing w:line="187" w:lineRule="exact"/>
              <w:ind w:left="107"/>
              <w:rPr>
                <w:sz w:val="18"/>
              </w:rPr>
            </w:pPr>
            <w:r>
              <w:rPr>
                <w:spacing w:val="-2"/>
                <w:sz w:val="18"/>
              </w:rPr>
              <w:t>TRABAJO</w:t>
            </w:r>
          </w:p>
        </w:tc>
        <w:tc>
          <w:tcPr>
            <w:tcW w:w="722" w:type="dxa"/>
            <w:tcBorders>
              <w:left w:val="nil"/>
              <w:right w:val="nil"/>
            </w:tcBorders>
            <w:shd w:val="clear" w:color="auto" w:fill="DEEAF6"/>
          </w:tcPr>
          <w:p w14:paraId="22A84F97" w14:textId="77777777" w:rsidR="00AA4259" w:rsidRDefault="001B440B">
            <w:pPr>
              <w:pStyle w:val="TableParagraph"/>
              <w:spacing w:line="206" w:lineRule="exact"/>
              <w:ind w:left="113"/>
              <w:rPr>
                <w:sz w:val="18"/>
              </w:rPr>
            </w:pPr>
            <w:r>
              <w:rPr>
                <w:spacing w:val="-4"/>
                <w:sz w:val="18"/>
              </w:rPr>
              <w:t>6.19</w:t>
            </w:r>
          </w:p>
        </w:tc>
        <w:tc>
          <w:tcPr>
            <w:tcW w:w="2885" w:type="dxa"/>
            <w:tcBorders>
              <w:left w:val="nil"/>
              <w:right w:val="nil"/>
            </w:tcBorders>
            <w:shd w:val="clear" w:color="auto" w:fill="DEEAF6"/>
          </w:tcPr>
          <w:p w14:paraId="2E022202" w14:textId="77777777" w:rsidR="00AA4259" w:rsidRDefault="001B440B">
            <w:pPr>
              <w:pStyle w:val="TableParagraph"/>
              <w:ind w:left="135" w:right="102"/>
              <w:jc w:val="both"/>
              <w:rPr>
                <w:sz w:val="18"/>
              </w:rPr>
            </w:pPr>
            <w:r>
              <w:rPr>
                <w:sz w:val="18"/>
              </w:rPr>
              <w:t>El</w:t>
            </w:r>
            <w:r>
              <w:rPr>
                <w:spacing w:val="-7"/>
                <w:sz w:val="18"/>
              </w:rPr>
              <w:t xml:space="preserve"> </w:t>
            </w:r>
            <w:r>
              <w:rPr>
                <w:sz w:val="18"/>
              </w:rPr>
              <w:t>SGDEA</w:t>
            </w:r>
            <w:r>
              <w:rPr>
                <w:spacing w:val="-8"/>
                <w:sz w:val="18"/>
              </w:rPr>
              <w:t xml:space="preserve"> </w:t>
            </w:r>
            <w:r>
              <w:rPr>
                <w:sz w:val="18"/>
              </w:rPr>
              <w:t>debe</w:t>
            </w:r>
            <w:r>
              <w:rPr>
                <w:spacing w:val="-10"/>
                <w:sz w:val="18"/>
              </w:rPr>
              <w:t xml:space="preserve"> </w:t>
            </w:r>
            <w:r>
              <w:rPr>
                <w:sz w:val="18"/>
              </w:rPr>
              <w:t>permitir</w:t>
            </w:r>
            <w:r>
              <w:rPr>
                <w:spacing w:val="-10"/>
                <w:sz w:val="18"/>
              </w:rPr>
              <w:t xml:space="preserve"> </w:t>
            </w:r>
            <w:r>
              <w:rPr>
                <w:sz w:val="18"/>
              </w:rPr>
              <w:t>priorizar tareas y/o actividades que se encuentren en cola.</w:t>
            </w:r>
          </w:p>
        </w:tc>
        <w:tc>
          <w:tcPr>
            <w:tcW w:w="1485" w:type="dxa"/>
            <w:tcBorders>
              <w:left w:val="nil"/>
              <w:right w:val="nil"/>
            </w:tcBorders>
            <w:shd w:val="clear" w:color="auto" w:fill="DEEAF6"/>
          </w:tcPr>
          <w:p w14:paraId="22DF6B83"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left w:val="nil"/>
              <w:right w:val="nil"/>
            </w:tcBorders>
            <w:shd w:val="clear" w:color="auto" w:fill="DEEAF6"/>
          </w:tcPr>
          <w:p w14:paraId="702C50B0"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left w:val="nil"/>
            </w:tcBorders>
            <w:shd w:val="clear" w:color="auto" w:fill="DEEAF6"/>
          </w:tcPr>
          <w:p w14:paraId="6F205071" w14:textId="77777777" w:rsidR="00AA4259" w:rsidRDefault="00AA4259">
            <w:pPr>
              <w:pStyle w:val="TableParagraph"/>
              <w:rPr>
                <w:rFonts w:ascii="Times New Roman"/>
                <w:sz w:val="16"/>
              </w:rPr>
            </w:pPr>
          </w:p>
        </w:tc>
      </w:tr>
      <w:tr w:rsidR="00AA4259" w14:paraId="2EFD05D2" w14:textId="77777777">
        <w:trPr>
          <w:trHeight w:val="2068"/>
        </w:trPr>
        <w:tc>
          <w:tcPr>
            <w:tcW w:w="1077" w:type="dxa"/>
            <w:tcBorders>
              <w:right w:val="nil"/>
            </w:tcBorders>
          </w:tcPr>
          <w:p w14:paraId="319A3577"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left w:val="nil"/>
              <w:right w:val="nil"/>
            </w:tcBorders>
          </w:tcPr>
          <w:p w14:paraId="0401E668" w14:textId="77777777" w:rsidR="00AA4259" w:rsidRDefault="001B440B">
            <w:pPr>
              <w:pStyle w:val="TableParagraph"/>
              <w:spacing w:line="206" w:lineRule="exact"/>
              <w:ind w:left="113"/>
              <w:rPr>
                <w:sz w:val="18"/>
              </w:rPr>
            </w:pPr>
            <w:r>
              <w:rPr>
                <w:spacing w:val="-4"/>
                <w:sz w:val="18"/>
              </w:rPr>
              <w:t>6.20</w:t>
            </w:r>
          </w:p>
        </w:tc>
        <w:tc>
          <w:tcPr>
            <w:tcW w:w="2885" w:type="dxa"/>
            <w:tcBorders>
              <w:left w:val="nil"/>
              <w:right w:val="nil"/>
            </w:tcBorders>
          </w:tcPr>
          <w:p w14:paraId="57F0E4E5" w14:textId="77777777" w:rsidR="00AA4259" w:rsidRDefault="001B440B">
            <w:pPr>
              <w:pStyle w:val="TableParagraph"/>
              <w:tabs>
                <w:tab w:val="left" w:pos="2580"/>
              </w:tabs>
              <w:ind w:left="135" w:right="101"/>
              <w:jc w:val="both"/>
              <w:rPr>
                <w:sz w:val="18"/>
              </w:rPr>
            </w:pPr>
            <w:r>
              <w:rPr>
                <w:sz w:val="18"/>
              </w:rPr>
              <w:t xml:space="preserve">El SGDEA debería incluir el </w:t>
            </w:r>
            <w:r>
              <w:rPr>
                <w:spacing w:val="-2"/>
                <w:sz w:val="18"/>
              </w:rPr>
              <w:t>procesamiento</w:t>
            </w:r>
            <w:r>
              <w:rPr>
                <w:sz w:val="18"/>
              </w:rPr>
              <w:tab/>
            </w:r>
            <w:r>
              <w:rPr>
                <w:spacing w:val="-6"/>
                <w:sz w:val="18"/>
              </w:rPr>
              <w:t xml:space="preserve">de </w:t>
            </w:r>
            <w:r>
              <w:rPr>
                <w:sz w:val="18"/>
              </w:rPr>
              <w:t>"observaciones". Para esto es necesario que el flujo de trabajo esté en pausa, para esperar la llegada de un documento relacionado o registro. Cuando se</w:t>
            </w:r>
            <w:r>
              <w:rPr>
                <w:spacing w:val="53"/>
                <w:sz w:val="18"/>
              </w:rPr>
              <w:t xml:space="preserve">   </w:t>
            </w:r>
            <w:r>
              <w:rPr>
                <w:sz w:val="18"/>
              </w:rPr>
              <w:t>recibe</w:t>
            </w:r>
            <w:r>
              <w:rPr>
                <w:spacing w:val="54"/>
                <w:sz w:val="18"/>
              </w:rPr>
              <w:t xml:space="preserve">   </w:t>
            </w:r>
            <w:r>
              <w:rPr>
                <w:sz w:val="18"/>
              </w:rPr>
              <w:t>el</w:t>
            </w:r>
            <w:r>
              <w:rPr>
                <w:spacing w:val="79"/>
                <w:w w:val="150"/>
                <w:sz w:val="18"/>
              </w:rPr>
              <w:t xml:space="preserve">  </w:t>
            </w:r>
            <w:r>
              <w:rPr>
                <w:spacing w:val="-2"/>
                <w:sz w:val="18"/>
              </w:rPr>
              <w:t>documento</w:t>
            </w:r>
          </w:p>
          <w:p w14:paraId="4F89F91C" w14:textId="77777777" w:rsidR="00AA4259" w:rsidRDefault="001B440B">
            <w:pPr>
              <w:pStyle w:val="TableParagraph"/>
              <w:spacing w:line="206" w:lineRule="exact"/>
              <w:ind w:left="135" w:right="103"/>
              <w:jc w:val="both"/>
              <w:rPr>
                <w:sz w:val="18"/>
              </w:rPr>
            </w:pPr>
            <w:r>
              <w:rPr>
                <w:sz w:val="18"/>
              </w:rPr>
              <w:t xml:space="preserve">esperado, el flujo se reanuda </w:t>
            </w:r>
            <w:r>
              <w:rPr>
                <w:spacing w:val="-2"/>
                <w:sz w:val="18"/>
              </w:rPr>
              <w:t>automáticamente.</w:t>
            </w:r>
          </w:p>
        </w:tc>
        <w:tc>
          <w:tcPr>
            <w:tcW w:w="1485" w:type="dxa"/>
            <w:tcBorders>
              <w:left w:val="nil"/>
              <w:right w:val="nil"/>
            </w:tcBorders>
          </w:tcPr>
          <w:p w14:paraId="7B2691CB" w14:textId="77777777" w:rsidR="00AA4259" w:rsidRDefault="001B440B">
            <w:pPr>
              <w:pStyle w:val="TableParagraph"/>
              <w:spacing w:line="206" w:lineRule="exact"/>
              <w:ind w:left="9" w:right="3"/>
              <w:jc w:val="center"/>
              <w:rPr>
                <w:sz w:val="18"/>
              </w:rPr>
            </w:pPr>
            <w:r>
              <w:rPr>
                <w:spacing w:val="-5"/>
                <w:sz w:val="18"/>
              </w:rPr>
              <w:t>NO</w:t>
            </w:r>
          </w:p>
        </w:tc>
        <w:tc>
          <w:tcPr>
            <w:tcW w:w="1493" w:type="dxa"/>
            <w:tcBorders>
              <w:left w:val="nil"/>
              <w:right w:val="nil"/>
            </w:tcBorders>
          </w:tcPr>
          <w:p w14:paraId="11B404CC"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left w:val="nil"/>
            </w:tcBorders>
          </w:tcPr>
          <w:p w14:paraId="4228B6E3" w14:textId="77777777" w:rsidR="00AA4259" w:rsidRDefault="00AA4259">
            <w:pPr>
              <w:pStyle w:val="TableParagraph"/>
              <w:rPr>
                <w:rFonts w:ascii="Times New Roman"/>
                <w:sz w:val="16"/>
              </w:rPr>
            </w:pPr>
          </w:p>
        </w:tc>
      </w:tr>
      <w:tr w:rsidR="00AA4259" w14:paraId="35DC192C" w14:textId="77777777">
        <w:trPr>
          <w:trHeight w:val="1242"/>
        </w:trPr>
        <w:tc>
          <w:tcPr>
            <w:tcW w:w="1077" w:type="dxa"/>
            <w:tcBorders>
              <w:right w:val="nil"/>
            </w:tcBorders>
            <w:shd w:val="clear" w:color="auto" w:fill="DEEAF6"/>
          </w:tcPr>
          <w:p w14:paraId="3BD51D95" w14:textId="77777777" w:rsidR="00AA4259" w:rsidRDefault="001B440B">
            <w:pPr>
              <w:pStyle w:val="TableParagraph"/>
              <w:spacing w:before="1"/>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left w:val="nil"/>
              <w:right w:val="nil"/>
            </w:tcBorders>
            <w:shd w:val="clear" w:color="auto" w:fill="DEEAF6"/>
          </w:tcPr>
          <w:p w14:paraId="79DCC43A" w14:textId="77777777" w:rsidR="00AA4259" w:rsidRDefault="001B440B">
            <w:pPr>
              <w:pStyle w:val="TableParagraph"/>
              <w:spacing w:before="1"/>
              <w:ind w:left="113"/>
              <w:rPr>
                <w:sz w:val="18"/>
              </w:rPr>
            </w:pPr>
            <w:r>
              <w:rPr>
                <w:spacing w:val="-4"/>
                <w:sz w:val="18"/>
              </w:rPr>
              <w:t>6.21</w:t>
            </w:r>
          </w:p>
        </w:tc>
        <w:tc>
          <w:tcPr>
            <w:tcW w:w="2885" w:type="dxa"/>
            <w:tcBorders>
              <w:left w:val="nil"/>
              <w:right w:val="nil"/>
            </w:tcBorders>
            <w:shd w:val="clear" w:color="auto" w:fill="DEEAF6"/>
          </w:tcPr>
          <w:p w14:paraId="2560E2E0" w14:textId="77777777" w:rsidR="00AA4259" w:rsidRDefault="001B440B">
            <w:pPr>
              <w:pStyle w:val="TableParagraph"/>
              <w:spacing w:before="1"/>
              <w:ind w:left="135" w:right="100"/>
              <w:jc w:val="both"/>
              <w:rPr>
                <w:sz w:val="18"/>
              </w:rPr>
            </w:pPr>
            <w:r>
              <w:rPr>
                <w:sz w:val="18"/>
              </w:rPr>
              <w:t>El SGDEA debe permitir la definición de roles de usuario para</w:t>
            </w:r>
            <w:r>
              <w:rPr>
                <w:spacing w:val="40"/>
                <w:sz w:val="18"/>
              </w:rPr>
              <w:t xml:space="preserve"> </w:t>
            </w:r>
            <w:r>
              <w:rPr>
                <w:sz w:val="18"/>
              </w:rPr>
              <w:t>los</w:t>
            </w:r>
            <w:r>
              <w:rPr>
                <w:spacing w:val="40"/>
                <w:sz w:val="18"/>
              </w:rPr>
              <w:t xml:space="preserve"> </w:t>
            </w:r>
            <w:r>
              <w:rPr>
                <w:sz w:val="18"/>
              </w:rPr>
              <w:t>flujos</w:t>
            </w:r>
            <w:r>
              <w:rPr>
                <w:spacing w:val="40"/>
                <w:sz w:val="18"/>
              </w:rPr>
              <w:t xml:space="preserve"> </w:t>
            </w:r>
            <w:r>
              <w:rPr>
                <w:sz w:val="18"/>
              </w:rPr>
              <w:t>de</w:t>
            </w:r>
            <w:r>
              <w:rPr>
                <w:spacing w:val="40"/>
                <w:sz w:val="18"/>
              </w:rPr>
              <w:t xml:space="preserve"> </w:t>
            </w:r>
            <w:r>
              <w:rPr>
                <w:sz w:val="18"/>
              </w:rPr>
              <w:t>trabajo.</w:t>
            </w:r>
            <w:r>
              <w:rPr>
                <w:spacing w:val="40"/>
                <w:sz w:val="18"/>
              </w:rPr>
              <w:t xml:space="preserve"> </w:t>
            </w:r>
            <w:r>
              <w:rPr>
                <w:rFonts w:ascii="Arial" w:hAnsi="Arial"/>
                <w:b/>
                <w:sz w:val="18"/>
              </w:rPr>
              <w:t xml:space="preserve">Nota: </w:t>
            </w:r>
            <w:r>
              <w:rPr>
                <w:sz w:val="18"/>
              </w:rPr>
              <w:t>estos roles son diferentes a</w:t>
            </w:r>
            <w:r>
              <w:rPr>
                <w:spacing w:val="37"/>
                <w:sz w:val="18"/>
              </w:rPr>
              <w:t xml:space="preserve"> </w:t>
            </w:r>
            <w:r>
              <w:rPr>
                <w:sz w:val="18"/>
              </w:rPr>
              <w:t>los</w:t>
            </w:r>
            <w:r>
              <w:rPr>
                <w:spacing w:val="36"/>
                <w:sz w:val="18"/>
              </w:rPr>
              <w:t xml:space="preserve"> </w:t>
            </w:r>
            <w:r>
              <w:rPr>
                <w:sz w:val="18"/>
              </w:rPr>
              <w:t>de</w:t>
            </w:r>
            <w:r>
              <w:rPr>
                <w:spacing w:val="34"/>
                <w:sz w:val="18"/>
              </w:rPr>
              <w:t xml:space="preserve"> </w:t>
            </w:r>
            <w:r>
              <w:rPr>
                <w:sz w:val="18"/>
              </w:rPr>
              <w:t>Control</w:t>
            </w:r>
            <w:r>
              <w:rPr>
                <w:spacing w:val="35"/>
                <w:sz w:val="18"/>
              </w:rPr>
              <w:t xml:space="preserve"> </w:t>
            </w:r>
            <w:r>
              <w:rPr>
                <w:sz w:val="18"/>
              </w:rPr>
              <w:t>de</w:t>
            </w:r>
            <w:r>
              <w:rPr>
                <w:spacing w:val="35"/>
                <w:sz w:val="18"/>
              </w:rPr>
              <w:t xml:space="preserve"> </w:t>
            </w:r>
            <w:r>
              <w:rPr>
                <w:sz w:val="18"/>
              </w:rPr>
              <w:t>acceso</w:t>
            </w:r>
            <w:r>
              <w:rPr>
                <w:spacing w:val="33"/>
                <w:sz w:val="18"/>
              </w:rPr>
              <w:t xml:space="preserve"> </w:t>
            </w:r>
            <w:r>
              <w:rPr>
                <w:spacing w:val="-5"/>
                <w:sz w:val="18"/>
              </w:rPr>
              <w:t>del</w:t>
            </w:r>
          </w:p>
          <w:p w14:paraId="10EC8451" w14:textId="77777777" w:rsidR="00AA4259" w:rsidRDefault="001B440B">
            <w:pPr>
              <w:pStyle w:val="TableParagraph"/>
              <w:spacing w:line="187" w:lineRule="exact"/>
              <w:ind w:left="135"/>
              <w:rPr>
                <w:sz w:val="18"/>
              </w:rPr>
            </w:pPr>
            <w:r>
              <w:rPr>
                <w:spacing w:val="-2"/>
                <w:sz w:val="18"/>
              </w:rPr>
              <w:t>SGDEA.</w:t>
            </w:r>
          </w:p>
        </w:tc>
        <w:tc>
          <w:tcPr>
            <w:tcW w:w="1485" w:type="dxa"/>
            <w:tcBorders>
              <w:left w:val="nil"/>
              <w:right w:val="nil"/>
            </w:tcBorders>
            <w:shd w:val="clear" w:color="auto" w:fill="DEEAF6"/>
          </w:tcPr>
          <w:p w14:paraId="5C9CE234" w14:textId="77777777" w:rsidR="00AA4259" w:rsidRDefault="001B440B">
            <w:pPr>
              <w:pStyle w:val="TableParagraph"/>
              <w:spacing w:before="1"/>
              <w:ind w:left="9" w:right="1"/>
              <w:jc w:val="center"/>
              <w:rPr>
                <w:sz w:val="18"/>
              </w:rPr>
            </w:pPr>
            <w:r>
              <w:rPr>
                <w:spacing w:val="-5"/>
                <w:sz w:val="18"/>
              </w:rPr>
              <w:t>Sí</w:t>
            </w:r>
          </w:p>
        </w:tc>
        <w:tc>
          <w:tcPr>
            <w:tcW w:w="1493" w:type="dxa"/>
            <w:tcBorders>
              <w:left w:val="nil"/>
              <w:right w:val="nil"/>
            </w:tcBorders>
            <w:shd w:val="clear" w:color="auto" w:fill="DEEAF6"/>
          </w:tcPr>
          <w:p w14:paraId="099EC960" w14:textId="77777777" w:rsidR="00AA4259" w:rsidRDefault="001B440B">
            <w:pPr>
              <w:pStyle w:val="TableParagraph"/>
              <w:spacing w:before="1"/>
              <w:ind w:left="2" w:right="283"/>
              <w:jc w:val="center"/>
              <w:rPr>
                <w:rFonts w:ascii="Arial"/>
                <w:b/>
                <w:sz w:val="18"/>
              </w:rPr>
            </w:pPr>
            <w:r>
              <w:rPr>
                <w:rFonts w:ascii="Arial"/>
                <w:b/>
                <w:spacing w:val="-5"/>
                <w:sz w:val="18"/>
              </w:rPr>
              <w:t>No</w:t>
            </w:r>
          </w:p>
        </w:tc>
        <w:tc>
          <w:tcPr>
            <w:tcW w:w="1734" w:type="dxa"/>
            <w:tcBorders>
              <w:left w:val="nil"/>
            </w:tcBorders>
            <w:shd w:val="clear" w:color="auto" w:fill="DEEAF6"/>
          </w:tcPr>
          <w:p w14:paraId="2BA00B3E" w14:textId="77777777" w:rsidR="00AA4259" w:rsidRDefault="00AA4259">
            <w:pPr>
              <w:pStyle w:val="TableParagraph"/>
              <w:rPr>
                <w:rFonts w:ascii="Times New Roman"/>
                <w:sz w:val="16"/>
              </w:rPr>
            </w:pPr>
          </w:p>
        </w:tc>
      </w:tr>
      <w:tr w:rsidR="00AA4259" w14:paraId="04DB3931" w14:textId="77777777">
        <w:trPr>
          <w:trHeight w:val="1243"/>
        </w:trPr>
        <w:tc>
          <w:tcPr>
            <w:tcW w:w="1077" w:type="dxa"/>
            <w:tcBorders>
              <w:right w:val="nil"/>
            </w:tcBorders>
          </w:tcPr>
          <w:p w14:paraId="57BE8A0B"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left w:val="nil"/>
              <w:right w:val="nil"/>
            </w:tcBorders>
          </w:tcPr>
          <w:p w14:paraId="43C2B8C3" w14:textId="77777777" w:rsidR="00AA4259" w:rsidRDefault="001B440B">
            <w:pPr>
              <w:pStyle w:val="TableParagraph"/>
              <w:spacing w:line="206" w:lineRule="exact"/>
              <w:ind w:left="113"/>
              <w:rPr>
                <w:sz w:val="18"/>
              </w:rPr>
            </w:pPr>
            <w:r>
              <w:rPr>
                <w:spacing w:val="-4"/>
                <w:sz w:val="18"/>
              </w:rPr>
              <w:t>6.22</w:t>
            </w:r>
          </w:p>
        </w:tc>
        <w:tc>
          <w:tcPr>
            <w:tcW w:w="2885" w:type="dxa"/>
            <w:tcBorders>
              <w:left w:val="nil"/>
              <w:right w:val="nil"/>
            </w:tcBorders>
          </w:tcPr>
          <w:p w14:paraId="2036F8D8" w14:textId="77777777" w:rsidR="00AA4259" w:rsidRDefault="001B440B">
            <w:pPr>
              <w:pStyle w:val="TableParagraph"/>
              <w:ind w:left="135" w:right="100"/>
              <w:jc w:val="both"/>
              <w:rPr>
                <w:sz w:val="18"/>
              </w:rPr>
            </w:pPr>
            <w:r>
              <w:rPr>
                <w:sz w:val="18"/>
              </w:rPr>
              <w:t>El SGDEA debe permitir al usuario autorizado definir el número de actividades (pasos) máximos a ejecutar en un intervalo</w:t>
            </w:r>
            <w:r>
              <w:rPr>
                <w:spacing w:val="-7"/>
                <w:sz w:val="18"/>
              </w:rPr>
              <w:t xml:space="preserve"> </w:t>
            </w:r>
            <w:r>
              <w:rPr>
                <w:sz w:val="18"/>
              </w:rPr>
              <w:t>de</w:t>
            </w:r>
            <w:r>
              <w:rPr>
                <w:spacing w:val="-5"/>
                <w:sz w:val="18"/>
              </w:rPr>
              <w:t xml:space="preserve"> </w:t>
            </w:r>
            <w:r>
              <w:rPr>
                <w:sz w:val="18"/>
              </w:rPr>
              <w:t>tiempo</w:t>
            </w:r>
            <w:r>
              <w:rPr>
                <w:spacing w:val="-7"/>
                <w:sz w:val="18"/>
              </w:rPr>
              <w:t xml:space="preserve"> </w:t>
            </w:r>
            <w:r>
              <w:rPr>
                <w:sz w:val="18"/>
              </w:rPr>
              <w:t>de</w:t>
            </w:r>
            <w:r>
              <w:rPr>
                <w:spacing w:val="-7"/>
                <w:sz w:val="18"/>
              </w:rPr>
              <w:t xml:space="preserve"> </w:t>
            </w:r>
            <w:r>
              <w:rPr>
                <w:sz w:val="18"/>
              </w:rPr>
              <w:t>acuerdo</w:t>
            </w:r>
            <w:r>
              <w:rPr>
                <w:spacing w:val="-4"/>
                <w:sz w:val="18"/>
              </w:rPr>
              <w:t xml:space="preserve"> </w:t>
            </w:r>
            <w:r>
              <w:rPr>
                <w:spacing w:val="-5"/>
                <w:sz w:val="18"/>
              </w:rPr>
              <w:t>al</w:t>
            </w:r>
          </w:p>
          <w:p w14:paraId="77F52E70" w14:textId="77777777" w:rsidR="00AA4259" w:rsidRDefault="001B440B">
            <w:pPr>
              <w:pStyle w:val="TableParagraph"/>
              <w:spacing w:line="189" w:lineRule="exact"/>
              <w:ind w:left="135"/>
              <w:rPr>
                <w:sz w:val="18"/>
              </w:rPr>
            </w:pPr>
            <w:r>
              <w:rPr>
                <w:spacing w:val="-2"/>
                <w:sz w:val="18"/>
              </w:rPr>
              <w:t>trámite.</w:t>
            </w:r>
          </w:p>
        </w:tc>
        <w:tc>
          <w:tcPr>
            <w:tcW w:w="1485" w:type="dxa"/>
            <w:tcBorders>
              <w:left w:val="nil"/>
              <w:right w:val="nil"/>
            </w:tcBorders>
          </w:tcPr>
          <w:p w14:paraId="140372D4"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left w:val="nil"/>
              <w:right w:val="nil"/>
            </w:tcBorders>
          </w:tcPr>
          <w:p w14:paraId="6358F778"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left w:val="nil"/>
            </w:tcBorders>
          </w:tcPr>
          <w:p w14:paraId="671AA93B" w14:textId="77777777" w:rsidR="00AA4259" w:rsidRDefault="00AA4259">
            <w:pPr>
              <w:pStyle w:val="TableParagraph"/>
              <w:rPr>
                <w:rFonts w:ascii="Times New Roman"/>
                <w:sz w:val="16"/>
              </w:rPr>
            </w:pPr>
          </w:p>
        </w:tc>
      </w:tr>
      <w:tr w:rsidR="00AA4259" w14:paraId="6812041B" w14:textId="77777777">
        <w:trPr>
          <w:trHeight w:val="1446"/>
        </w:trPr>
        <w:tc>
          <w:tcPr>
            <w:tcW w:w="1077" w:type="dxa"/>
            <w:tcBorders>
              <w:right w:val="nil"/>
            </w:tcBorders>
            <w:shd w:val="clear" w:color="auto" w:fill="DEEAF6"/>
          </w:tcPr>
          <w:p w14:paraId="692DD0D5"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left w:val="nil"/>
              <w:right w:val="nil"/>
            </w:tcBorders>
            <w:shd w:val="clear" w:color="auto" w:fill="DEEAF6"/>
          </w:tcPr>
          <w:p w14:paraId="1DB178E3" w14:textId="77777777" w:rsidR="00AA4259" w:rsidRDefault="001B440B">
            <w:pPr>
              <w:pStyle w:val="TableParagraph"/>
              <w:spacing w:line="206" w:lineRule="exact"/>
              <w:ind w:left="113"/>
              <w:rPr>
                <w:sz w:val="18"/>
              </w:rPr>
            </w:pPr>
            <w:r>
              <w:rPr>
                <w:spacing w:val="-4"/>
                <w:sz w:val="18"/>
              </w:rPr>
              <w:t>6.23</w:t>
            </w:r>
          </w:p>
        </w:tc>
        <w:tc>
          <w:tcPr>
            <w:tcW w:w="2885" w:type="dxa"/>
            <w:tcBorders>
              <w:left w:val="nil"/>
              <w:right w:val="nil"/>
            </w:tcBorders>
            <w:shd w:val="clear" w:color="auto" w:fill="DEEAF6"/>
          </w:tcPr>
          <w:p w14:paraId="3C775975" w14:textId="77777777" w:rsidR="00AA4259" w:rsidRDefault="001B440B">
            <w:pPr>
              <w:pStyle w:val="TableParagraph"/>
              <w:ind w:left="135" w:right="100"/>
              <w:jc w:val="both"/>
              <w:rPr>
                <w:sz w:val="18"/>
              </w:rPr>
            </w:pPr>
            <w:r>
              <w:rPr>
                <w:sz w:val="18"/>
              </w:rPr>
              <w:t>El SGDEA debe permitir parametrizar el tiempo límite a cada actividad (paso) como al flujo en general, generando reportes</w:t>
            </w:r>
            <w:r>
              <w:rPr>
                <w:spacing w:val="6"/>
                <w:sz w:val="18"/>
              </w:rPr>
              <w:t xml:space="preserve"> </w:t>
            </w:r>
            <w:r>
              <w:rPr>
                <w:sz w:val="18"/>
              </w:rPr>
              <w:t>y</w:t>
            </w:r>
            <w:r>
              <w:rPr>
                <w:spacing w:val="6"/>
                <w:sz w:val="18"/>
              </w:rPr>
              <w:t xml:space="preserve"> </w:t>
            </w:r>
            <w:r>
              <w:rPr>
                <w:sz w:val="18"/>
              </w:rPr>
              <w:t>alertas</w:t>
            </w:r>
            <w:r>
              <w:rPr>
                <w:spacing w:val="6"/>
                <w:sz w:val="18"/>
              </w:rPr>
              <w:t xml:space="preserve"> </w:t>
            </w:r>
            <w:r>
              <w:rPr>
                <w:sz w:val="18"/>
              </w:rPr>
              <w:t>de</w:t>
            </w:r>
            <w:r>
              <w:rPr>
                <w:spacing w:val="6"/>
                <w:sz w:val="18"/>
              </w:rPr>
              <w:t xml:space="preserve"> </w:t>
            </w:r>
            <w:r>
              <w:rPr>
                <w:sz w:val="18"/>
              </w:rPr>
              <w:t>los</w:t>
            </w:r>
            <w:r>
              <w:rPr>
                <w:spacing w:val="9"/>
                <w:sz w:val="18"/>
              </w:rPr>
              <w:t xml:space="preserve"> </w:t>
            </w:r>
            <w:r>
              <w:rPr>
                <w:spacing w:val="-2"/>
                <w:sz w:val="18"/>
              </w:rPr>
              <w:t>estados</w:t>
            </w:r>
          </w:p>
          <w:p w14:paraId="49AFB1CC" w14:textId="77777777" w:rsidR="00AA4259" w:rsidRDefault="001B440B">
            <w:pPr>
              <w:pStyle w:val="TableParagraph"/>
              <w:spacing w:line="206" w:lineRule="exact"/>
              <w:ind w:left="135" w:right="104"/>
              <w:jc w:val="both"/>
              <w:rPr>
                <w:sz w:val="18"/>
              </w:rPr>
            </w:pPr>
            <w:r>
              <w:rPr>
                <w:sz w:val="18"/>
              </w:rPr>
              <w:t>y</w:t>
            </w:r>
            <w:r>
              <w:rPr>
                <w:spacing w:val="-2"/>
                <w:sz w:val="18"/>
              </w:rPr>
              <w:t xml:space="preserve"> </w:t>
            </w:r>
            <w:r>
              <w:rPr>
                <w:sz w:val="18"/>
              </w:rPr>
              <w:t>vencimientos</w:t>
            </w:r>
            <w:r>
              <w:rPr>
                <w:spacing w:val="-2"/>
                <w:sz w:val="18"/>
              </w:rPr>
              <w:t xml:space="preserve"> </w:t>
            </w:r>
            <w:r>
              <w:rPr>
                <w:sz w:val="18"/>
              </w:rPr>
              <w:t>para</w:t>
            </w:r>
            <w:r>
              <w:rPr>
                <w:spacing w:val="-2"/>
                <w:sz w:val="18"/>
              </w:rPr>
              <w:t xml:space="preserve"> </w:t>
            </w:r>
            <w:r>
              <w:rPr>
                <w:sz w:val="18"/>
              </w:rPr>
              <w:t>los</w:t>
            </w:r>
            <w:r>
              <w:rPr>
                <w:spacing w:val="-2"/>
                <w:sz w:val="18"/>
              </w:rPr>
              <w:t xml:space="preserve"> </w:t>
            </w:r>
            <w:r>
              <w:rPr>
                <w:sz w:val="18"/>
              </w:rPr>
              <w:t xml:space="preserve">usuarios </w:t>
            </w:r>
            <w:r>
              <w:rPr>
                <w:spacing w:val="-2"/>
                <w:sz w:val="18"/>
              </w:rPr>
              <w:t>autorizados.</w:t>
            </w:r>
          </w:p>
        </w:tc>
        <w:tc>
          <w:tcPr>
            <w:tcW w:w="1485" w:type="dxa"/>
            <w:tcBorders>
              <w:left w:val="nil"/>
              <w:right w:val="nil"/>
            </w:tcBorders>
            <w:shd w:val="clear" w:color="auto" w:fill="DEEAF6"/>
          </w:tcPr>
          <w:p w14:paraId="7444C635"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left w:val="nil"/>
              <w:right w:val="nil"/>
            </w:tcBorders>
            <w:shd w:val="clear" w:color="auto" w:fill="DEEAF6"/>
          </w:tcPr>
          <w:p w14:paraId="0D74DD10"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left w:val="nil"/>
            </w:tcBorders>
            <w:shd w:val="clear" w:color="auto" w:fill="DEEAF6"/>
          </w:tcPr>
          <w:p w14:paraId="57516163" w14:textId="77777777" w:rsidR="00AA4259" w:rsidRDefault="00AA4259">
            <w:pPr>
              <w:pStyle w:val="TableParagraph"/>
              <w:rPr>
                <w:rFonts w:ascii="Times New Roman"/>
                <w:sz w:val="16"/>
              </w:rPr>
            </w:pPr>
          </w:p>
        </w:tc>
      </w:tr>
      <w:tr w:rsidR="00AA4259" w14:paraId="66388478" w14:textId="77777777">
        <w:trPr>
          <w:trHeight w:val="1449"/>
        </w:trPr>
        <w:tc>
          <w:tcPr>
            <w:tcW w:w="1077" w:type="dxa"/>
            <w:tcBorders>
              <w:right w:val="nil"/>
            </w:tcBorders>
          </w:tcPr>
          <w:p w14:paraId="1634644A" w14:textId="77777777" w:rsidR="00AA4259" w:rsidRDefault="001B440B">
            <w:pPr>
              <w:pStyle w:val="TableParagraph"/>
              <w:spacing w:before="1"/>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left w:val="nil"/>
              <w:right w:val="nil"/>
            </w:tcBorders>
          </w:tcPr>
          <w:p w14:paraId="72F8349C" w14:textId="77777777" w:rsidR="00AA4259" w:rsidRDefault="001B440B">
            <w:pPr>
              <w:pStyle w:val="TableParagraph"/>
              <w:spacing w:before="1"/>
              <w:ind w:left="113"/>
              <w:rPr>
                <w:sz w:val="18"/>
              </w:rPr>
            </w:pPr>
            <w:r>
              <w:rPr>
                <w:spacing w:val="-4"/>
                <w:sz w:val="18"/>
              </w:rPr>
              <w:t>6.24</w:t>
            </w:r>
          </w:p>
        </w:tc>
        <w:tc>
          <w:tcPr>
            <w:tcW w:w="2885" w:type="dxa"/>
            <w:tcBorders>
              <w:left w:val="nil"/>
              <w:right w:val="nil"/>
            </w:tcBorders>
          </w:tcPr>
          <w:p w14:paraId="37073AAF" w14:textId="77777777" w:rsidR="00AA4259" w:rsidRDefault="001B440B">
            <w:pPr>
              <w:pStyle w:val="TableParagraph"/>
              <w:tabs>
                <w:tab w:val="left" w:pos="1593"/>
                <w:tab w:val="left" w:pos="2461"/>
              </w:tabs>
              <w:spacing w:before="1"/>
              <w:ind w:left="135" w:right="100"/>
              <w:jc w:val="both"/>
              <w:rPr>
                <w:sz w:val="18"/>
              </w:rPr>
            </w:pPr>
            <w:r>
              <w:rPr>
                <w:sz w:val="18"/>
              </w:rPr>
              <w:t xml:space="preserve">El SGDEA debe permitir a un usuario autorizado configurar y </w:t>
            </w:r>
            <w:r>
              <w:rPr>
                <w:spacing w:val="-2"/>
                <w:sz w:val="18"/>
              </w:rPr>
              <w:t>administrar</w:t>
            </w:r>
            <w:r>
              <w:rPr>
                <w:sz w:val="18"/>
              </w:rPr>
              <w:tab/>
            </w:r>
            <w:r>
              <w:rPr>
                <w:spacing w:val="-4"/>
                <w:sz w:val="18"/>
              </w:rPr>
              <w:t>una</w:t>
            </w:r>
            <w:r>
              <w:rPr>
                <w:sz w:val="18"/>
              </w:rPr>
              <w:tab/>
            </w:r>
            <w:r>
              <w:rPr>
                <w:spacing w:val="-2"/>
                <w:sz w:val="18"/>
              </w:rPr>
              <w:t xml:space="preserve">lista </w:t>
            </w:r>
            <w:r>
              <w:rPr>
                <w:sz w:val="18"/>
              </w:rPr>
              <w:t>predeterminada de acciones posibles para una actividad (paso)</w:t>
            </w:r>
            <w:r>
              <w:rPr>
                <w:spacing w:val="71"/>
                <w:sz w:val="18"/>
              </w:rPr>
              <w:t xml:space="preserve">  </w:t>
            </w:r>
            <w:r>
              <w:rPr>
                <w:sz w:val="18"/>
              </w:rPr>
              <w:t>a</w:t>
            </w:r>
            <w:r>
              <w:rPr>
                <w:spacing w:val="72"/>
                <w:sz w:val="18"/>
              </w:rPr>
              <w:t xml:space="preserve">  </w:t>
            </w:r>
            <w:r>
              <w:rPr>
                <w:sz w:val="18"/>
              </w:rPr>
              <w:t>realizar</w:t>
            </w:r>
            <w:r>
              <w:rPr>
                <w:spacing w:val="73"/>
                <w:sz w:val="18"/>
              </w:rPr>
              <w:t xml:space="preserve">  </w:t>
            </w:r>
            <w:r>
              <w:rPr>
                <w:sz w:val="18"/>
              </w:rPr>
              <w:t>por</w:t>
            </w:r>
            <w:r>
              <w:rPr>
                <w:spacing w:val="70"/>
                <w:sz w:val="18"/>
              </w:rPr>
              <w:t xml:space="preserve">  </w:t>
            </w:r>
            <w:r>
              <w:rPr>
                <w:spacing w:val="-5"/>
                <w:sz w:val="18"/>
              </w:rPr>
              <w:t>un</w:t>
            </w:r>
          </w:p>
          <w:p w14:paraId="2B6328B6" w14:textId="77777777" w:rsidR="00AA4259" w:rsidRDefault="001B440B">
            <w:pPr>
              <w:pStyle w:val="TableParagraph"/>
              <w:spacing w:line="187" w:lineRule="exact"/>
              <w:ind w:left="135"/>
              <w:rPr>
                <w:sz w:val="18"/>
              </w:rPr>
            </w:pPr>
            <w:r>
              <w:rPr>
                <w:spacing w:val="-2"/>
                <w:sz w:val="18"/>
              </w:rPr>
              <w:t>participante.</w:t>
            </w:r>
          </w:p>
        </w:tc>
        <w:tc>
          <w:tcPr>
            <w:tcW w:w="1485" w:type="dxa"/>
            <w:tcBorders>
              <w:left w:val="nil"/>
              <w:right w:val="nil"/>
            </w:tcBorders>
          </w:tcPr>
          <w:p w14:paraId="161D9F7E" w14:textId="77777777" w:rsidR="00AA4259" w:rsidRDefault="001B440B">
            <w:pPr>
              <w:pStyle w:val="TableParagraph"/>
              <w:spacing w:before="1"/>
              <w:ind w:left="9" w:right="1"/>
              <w:jc w:val="center"/>
              <w:rPr>
                <w:sz w:val="18"/>
              </w:rPr>
            </w:pPr>
            <w:r>
              <w:rPr>
                <w:spacing w:val="-5"/>
                <w:sz w:val="18"/>
              </w:rPr>
              <w:t>Sí</w:t>
            </w:r>
          </w:p>
        </w:tc>
        <w:tc>
          <w:tcPr>
            <w:tcW w:w="1493" w:type="dxa"/>
            <w:tcBorders>
              <w:left w:val="nil"/>
              <w:right w:val="nil"/>
            </w:tcBorders>
          </w:tcPr>
          <w:p w14:paraId="097C624B" w14:textId="77777777" w:rsidR="00AA4259" w:rsidRDefault="001B440B">
            <w:pPr>
              <w:pStyle w:val="TableParagraph"/>
              <w:spacing w:before="1"/>
              <w:ind w:left="2" w:right="283"/>
              <w:jc w:val="center"/>
              <w:rPr>
                <w:rFonts w:ascii="Arial"/>
                <w:b/>
                <w:sz w:val="18"/>
              </w:rPr>
            </w:pPr>
            <w:r>
              <w:rPr>
                <w:rFonts w:ascii="Arial"/>
                <w:b/>
                <w:spacing w:val="-5"/>
                <w:sz w:val="18"/>
              </w:rPr>
              <w:t>No</w:t>
            </w:r>
          </w:p>
        </w:tc>
        <w:tc>
          <w:tcPr>
            <w:tcW w:w="1734" w:type="dxa"/>
            <w:tcBorders>
              <w:left w:val="nil"/>
            </w:tcBorders>
          </w:tcPr>
          <w:p w14:paraId="03D38F99" w14:textId="77777777" w:rsidR="00AA4259" w:rsidRDefault="00AA4259">
            <w:pPr>
              <w:pStyle w:val="TableParagraph"/>
              <w:rPr>
                <w:rFonts w:ascii="Times New Roman"/>
                <w:sz w:val="16"/>
              </w:rPr>
            </w:pPr>
          </w:p>
        </w:tc>
      </w:tr>
      <w:tr w:rsidR="00AA4259" w14:paraId="67D21444" w14:textId="77777777">
        <w:trPr>
          <w:trHeight w:val="1655"/>
        </w:trPr>
        <w:tc>
          <w:tcPr>
            <w:tcW w:w="1077" w:type="dxa"/>
            <w:tcBorders>
              <w:right w:val="nil"/>
            </w:tcBorders>
            <w:shd w:val="clear" w:color="auto" w:fill="DEEAF6"/>
          </w:tcPr>
          <w:p w14:paraId="213EF006" w14:textId="77777777" w:rsidR="00AA4259" w:rsidRDefault="001B440B">
            <w:pPr>
              <w:pStyle w:val="TableParagraph"/>
              <w:spacing w:before="1"/>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left w:val="nil"/>
              <w:right w:val="nil"/>
            </w:tcBorders>
            <w:shd w:val="clear" w:color="auto" w:fill="DEEAF6"/>
          </w:tcPr>
          <w:p w14:paraId="068AD666" w14:textId="77777777" w:rsidR="00AA4259" w:rsidRDefault="001B440B">
            <w:pPr>
              <w:pStyle w:val="TableParagraph"/>
              <w:spacing w:before="1"/>
              <w:ind w:left="113"/>
              <w:rPr>
                <w:sz w:val="18"/>
              </w:rPr>
            </w:pPr>
            <w:r>
              <w:rPr>
                <w:spacing w:val="-4"/>
                <w:sz w:val="18"/>
              </w:rPr>
              <w:t>6.25</w:t>
            </w:r>
          </w:p>
        </w:tc>
        <w:tc>
          <w:tcPr>
            <w:tcW w:w="2885" w:type="dxa"/>
            <w:tcBorders>
              <w:left w:val="nil"/>
              <w:right w:val="nil"/>
            </w:tcBorders>
            <w:shd w:val="clear" w:color="auto" w:fill="DEEAF6"/>
          </w:tcPr>
          <w:p w14:paraId="174FADB8" w14:textId="77777777" w:rsidR="00AA4259" w:rsidRDefault="001B440B">
            <w:pPr>
              <w:pStyle w:val="TableParagraph"/>
              <w:spacing w:before="1"/>
              <w:ind w:left="135" w:right="103"/>
              <w:jc w:val="both"/>
              <w:rPr>
                <w:sz w:val="18"/>
              </w:rPr>
            </w:pPr>
            <w:r>
              <w:rPr>
                <w:sz w:val="18"/>
              </w:rPr>
              <w:t xml:space="preserve">El SGDEA debe permitir a un usuario autorizado elegir a los participantes en un flujo de </w:t>
            </w:r>
            <w:r>
              <w:rPr>
                <w:spacing w:val="-2"/>
                <w:sz w:val="18"/>
              </w:rPr>
              <w:t>trabajo:</w:t>
            </w:r>
          </w:p>
          <w:p w14:paraId="66C83B31" w14:textId="77777777" w:rsidR="00AA4259" w:rsidRDefault="001B440B">
            <w:pPr>
              <w:pStyle w:val="TableParagraph"/>
              <w:numPr>
                <w:ilvl w:val="0"/>
                <w:numId w:val="92"/>
              </w:numPr>
              <w:tabs>
                <w:tab w:val="left" w:pos="1042"/>
                <w:tab w:val="left" w:pos="2170"/>
              </w:tabs>
              <w:spacing w:line="205" w:lineRule="exact"/>
              <w:ind w:hanging="907"/>
              <w:rPr>
                <w:sz w:val="18"/>
              </w:rPr>
            </w:pPr>
            <w:r>
              <w:rPr>
                <w:spacing w:val="-5"/>
                <w:sz w:val="18"/>
              </w:rPr>
              <w:t>Por</w:t>
            </w:r>
            <w:r>
              <w:rPr>
                <w:sz w:val="18"/>
              </w:rPr>
              <w:tab/>
            </w:r>
            <w:r>
              <w:rPr>
                <w:spacing w:val="-2"/>
                <w:sz w:val="18"/>
              </w:rPr>
              <w:t>nombre</w:t>
            </w:r>
          </w:p>
          <w:p w14:paraId="2A93AE5A" w14:textId="77777777" w:rsidR="00AA4259" w:rsidRDefault="001B440B">
            <w:pPr>
              <w:pStyle w:val="TableParagraph"/>
              <w:numPr>
                <w:ilvl w:val="0"/>
                <w:numId w:val="92"/>
              </w:numPr>
              <w:tabs>
                <w:tab w:val="left" w:pos="1119"/>
                <w:tab w:val="left" w:pos="2321"/>
              </w:tabs>
              <w:spacing w:before="2" w:line="207" w:lineRule="exact"/>
              <w:ind w:left="1119" w:hanging="984"/>
              <w:rPr>
                <w:sz w:val="18"/>
              </w:rPr>
            </w:pPr>
            <w:r>
              <w:rPr>
                <w:spacing w:val="-5"/>
                <w:sz w:val="18"/>
              </w:rPr>
              <w:t>Por</w:t>
            </w:r>
            <w:r>
              <w:rPr>
                <w:sz w:val="18"/>
              </w:rPr>
              <w:tab/>
            </w:r>
            <w:r>
              <w:rPr>
                <w:spacing w:val="-4"/>
                <w:sz w:val="18"/>
              </w:rPr>
              <w:t>grupo</w:t>
            </w:r>
          </w:p>
          <w:p w14:paraId="7E948D94" w14:textId="77777777" w:rsidR="00AA4259" w:rsidRDefault="001B440B">
            <w:pPr>
              <w:pStyle w:val="TableParagraph"/>
              <w:numPr>
                <w:ilvl w:val="0"/>
                <w:numId w:val="92"/>
              </w:numPr>
              <w:tabs>
                <w:tab w:val="left" w:pos="1153"/>
                <w:tab w:val="left" w:pos="2391"/>
              </w:tabs>
              <w:spacing w:line="206" w:lineRule="exact"/>
              <w:ind w:left="1153" w:hanging="1018"/>
              <w:rPr>
                <w:sz w:val="18"/>
              </w:rPr>
            </w:pPr>
            <w:r>
              <w:rPr>
                <w:spacing w:val="-5"/>
                <w:sz w:val="18"/>
              </w:rPr>
              <w:t>Por</w:t>
            </w:r>
            <w:r>
              <w:rPr>
                <w:sz w:val="18"/>
              </w:rPr>
              <w:tab/>
            </w:r>
            <w:r>
              <w:rPr>
                <w:spacing w:val="-2"/>
                <w:sz w:val="18"/>
              </w:rPr>
              <w:t>roles</w:t>
            </w:r>
          </w:p>
          <w:p w14:paraId="240873A2" w14:textId="77777777" w:rsidR="00AA4259" w:rsidRDefault="001B440B">
            <w:pPr>
              <w:pStyle w:val="TableParagraph"/>
              <w:numPr>
                <w:ilvl w:val="0"/>
                <w:numId w:val="92"/>
              </w:numPr>
              <w:tabs>
                <w:tab w:val="left" w:pos="244"/>
              </w:tabs>
              <w:spacing w:line="187" w:lineRule="exact"/>
              <w:ind w:left="244" w:hanging="109"/>
              <w:rPr>
                <w:sz w:val="18"/>
              </w:rPr>
            </w:pPr>
            <w:r>
              <w:rPr>
                <w:sz w:val="18"/>
              </w:rPr>
              <w:t>Por</w:t>
            </w:r>
            <w:r>
              <w:rPr>
                <w:spacing w:val="-1"/>
                <w:sz w:val="18"/>
              </w:rPr>
              <w:t xml:space="preserve"> </w:t>
            </w:r>
            <w:r>
              <w:rPr>
                <w:spacing w:val="-2"/>
                <w:sz w:val="18"/>
              </w:rPr>
              <w:t>dependencias</w:t>
            </w:r>
          </w:p>
        </w:tc>
        <w:tc>
          <w:tcPr>
            <w:tcW w:w="1485" w:type="dxa"/>
            <w:tcBorders>
              <w:left w:val="nil"/>
              <w:right w:val="nil"/>
            </w:tcBorders>
            <w:shd w:val="clear" w:color="auto" w:fill="DEEAF6"/>
          </w:tcPr>
          <w:p w14:paraId="7348D3E8" w14:textId="77777777" w:rsidR="00AA4259" w:rsidRDefault="001B440B">
            <w:pPr>
              <w:pStyle w:val="TableParagraph"/>
              <w:spacing w:before="1"/>
              <w:ind w:left="9" w:right="1"/>
              <w:jc w:val="center"/>
              <w:rPr>
                <w:sz w:val="18"/>
              </w:rPr>
            </w:pPr>
            <w:r>
              <w:rPr>
                <w:spacing w:val="-5"/>
                <w:sz w:val="18"/>
              </w:rPr>
              <w:t>Sí</w:t>
            </w:r>
          </w:p>
        </w:tc>
        <w:tc>
          <w:tcPr>
            <w:tcW w:w="1493" w:type="dxa"/>
            <w:tcBorders>
              <w:left w:val="nil"/>
              <w:right w:val="nil"/>
            </w:tcBorders>
            <w:shd w:val="clear" w:color="auto" w:fill="DEEAF6"/>
          </w:tcPr>
          <w:p w14:paraId="4BF6651D" w14:textId="77777777" w:rsidR="00AA4259" w:rsidRDefault="001B440B">
            <w:pPr>
              <w:pStyle w:val="TableParagraph"/>
              <w:spacing w:before="1"/>
              <w:ind w:left="2" w:right="283"/>
              <w:jc w:val="center"/>
              <w:rPr>
                <w:rFonts w:ascii="Arial"/>
                <w:b/>
                <w:sz w:val="18"/>
              </w:rPr>
            </w:pPr>
            <w:r>
              <w:rPr>
                <w:rFonts w:ascii="Arial"/>
                <w:b/>
                <w:spacing w:val="-5"/>
                <w:sz w:val="18"/>
              </w:rPr>
              <w:t>No</w:t>
            </w:r>
          </w:p>
        </w:tc>
        <w:tc>
          <w:tcPr>
            <w:tcW w:w="1734" w:type="dxa"/>
            <w:tcBorders>
              <w:left w:val="nil"/>
            </w:tcBorders>
            <w:shd w:val="clear" w:color="auto" w:fill="DEEAF6"/>
          </w:tcPr>
          <w:p w14:paraId="4691F0DC" w14:textId="77777777" w:rsidR="00AA4259" w:rsidRDefault="00AA4259">
            <w:pPr>
              <w:pStyle w:val="TableParagraph"/>
              <w:rPr>
                <w:rFonts w:ascii="Times New Roman"/>
                <w:sz w:val="16"/>
              </w:rPr>
            </w:pPr>
          </w:p>
        </w:tc>
      </w:tr>
      <w:tr w:rsidR="00AA4259" w14:paraId="1C27D795" w14:textId="77777777">
        <w:trPr>
          <w:trHeight w:val="1036"/>
        </w:trPr>
        <w:tc>
          <w:tcPr>
            <w:tcW w:w="1077" w:type="dxa"/>
            <w:tcBorders>
              <w:right w:val="nil"/>
            </w:tcBorders>
          </w:tcPr>
          <w:p w14:paraId="01606793" w14:textId="77777777" w:rsidR="00AA4259" w:rsidRDefault="001B440B">
            <w:pPr>
              <w:pStyle w:val="TableParagraph"/>
              <w:spacing w:before="1"/>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left w:val="nil"/>
              <w:right w:val="nil"/>
            </w:tcBorders>
          </w:tcPr>
          <w:p w14:paraId="6A7210F9" w14:textId="77777777" w:rsidR="00AA4259" w:rsidRDefault="001B440B">
            <w:pPr>
              <w:pStyle w:val="TableParagraph"/>
              <w:spacing w:before="1"/>
              <w:ind w:left="113"/>
              <w:rPr>
                <w:sz w:val="18"/>
              </w:rPr>
            </w:pPr>
            <w:r>
              <w:rPr>
                <w:spacing w:val="-4"/>
                <w:sz w:val="18"/>
              </w:rPr>
              <w:t>6.26</w:t>
            </w:r>
          </w:p>
        </w:tc>
        <w:tc>
          <w:tcPr>
            <w:tcW w:w="2885" w:type="dxa"/>
            <w:tcBorders>
              <w:left w:val="nil"/>
              <w:right w:val="nil"/>
            </w:tcBorders>
          </w:tcPr>
          <w:p w14:paraId="3501FE7F" w14:textId="77777777" w:rsidR="00AA4259" w:rsidRDefault="001B440B">
            <w:pPr>
              <w:pStyle w:val="TableParagraph"/>
              <w:spacing w:before="1"/>
              <w:ind w:left="135" w:right="100"/>
              <w:jc w:val="both"/>
              <w:rPr>
                <w:sz w:val="18"/>
              </w:rPr>
            </w:pPr>
            <w:r>
              <w:rPr>
                <w:sz w:val="18"/>
              </w:rPr>
              <w:t>El SGDEA debe permitir a usuarios autorizados la reasignación de tareas y/o acciones</w:t>
            </w:r>
            <w:r>
              <w:rPr>
                <w:spacing w:val="5"/>
                <w:sz w:val="18"/>
              </w:rPr>
              <w:t xml:space="preserve"> </w:t>
            </w:r>
            <w:r>
              <w:rPr>
                <w:sz w:val="18"/>
              </w:rPr>
              <w:t>de</w:t>
            </w:r>
            <w:r>
              <w:rPr>
                <w:spacing w:val="5"/>
                <w:sz w:val="18"/>
              </w:rPr>
              <w:t xml:space="preserve"> </w:t>
            </w:r>
            <w:r>
              <w:rPr>
                <w:sz w:val="18"/>
              </w:rPr>
              <w:t>un</w:t>
            </w:r>
            <w:r>
              <w:rPr>
                <w:spacing w:val="8"/>
                <w:sz w:val="18"/>
              </w:rPr>
              <w:t xml:space="preserve"> </w:t>
            </w:r>
            <w:r>
              <w:rPr>
                <w:sz w:val="18"/>
              </w:rPr>
              <w:t>flujo</w:t>
            </w:r>
            <w:r>
              <w:rPr>
                <w:spacing w:val="8"/>
                <w:sz w:val="18"/>
              </w:rPr>
              <w:t xml:space="preserve"> </w:t>
            </w:r>
            <w:r>
              <w:rPr>
                <w:sz w:val="18"/>
              </w:rPr>
              <w:t>de</w:t>
            </w:r>
            <w:r>
              <w:rPr>
                <w:spacing w:val="8"/>
                <w:sz w:val="18"/>
              </w:rPr>
              <w:t xml:space="preserve"> </w:t>
            </w:r>
            <w:r>
              <w:rPr>
                <w:sz w:val="18"/>
              </w:rPr>
              <w:t>trabajo</w:t>
            </w:r>
            <w:r>
              <w:rPr>
                <w:spacing w:val="8"/>
                <w:sz w:val="18"/>
              </w:rPr>
              <w:t xml:space="preserve"> </w:t>
            </w:r>
            <w:r>
              <w:rPr>
                <w:spacing w:val="-10"/>
                <w:sz w:val="18"/>
              </w:rPr>
              <w:t>a</w:t>
            </w:r>
          </w:p>
          <w:p w14:paraId="288D0B81" w14:textId="77777777" w:rsidR="00AA4259" w:rsidRDefault="001B440B">
            <w:pPr>
              <w:pStyle w:val="TableParagraph"/>
              <w:spacing w:line="187" w:lineRule="exact"/>
              <w:ind w:left="135"/>
              <w:jc w:val="both"/>
              <w:rPr>
                <w:sz w:val="18"/>
              </w:rPr>
            </w:pPr>
            <w:r>
              <w:rPr>
                <w:sz w:val="18"/>
              </w:rPr>
              <w:t>un</w:t>
            </w:r>
            <w:r>
              <w:rPr>
                <w:spacing w:val="-2"/>
                <w:sz w:val="18"/>
              </w:rPr>
              <w:t xml:space="preserve"> </w:t>
            </w:r>
            <w:r>
              <w:rPr>
                <w:sz w:val="18"/>
              </w:rPr>
              <w:t>usuario</w:t>
            </w:r>
            <w:r>
              <w:rPr>
                <w:spacing w:val="-1"/>
                <w:sz w:val="18"/>
              </w:rPr>
              <w:t xml:space="preserve"> </w:t>
            </w:r>
            <w:r>
              <w:rPr>
                <w:sz w:val="18"/>
              </w:rPr>
              <w:t>o</w:t>
            </w:r>
            <w:r>
              <w:rPr>
                <w:spacing w:val="-3"/>
                <w:sz w:val="18"/>
              </w:rPr>
              <w:t xml:space="preserve"> </w:t>
            </w:r>
            <w:r>
              <w:rPr>
                <w:sz w:val="18"/>
              </w:rPr>
              <w:t>grupo</w:t>
            </w:r>
            <w:r>
              <w:rPr>
                <w:spacing w:val="-3"/>
                <w:sz w:val="18"/>
              </w:rPr>
              <w:t xml:space="preserve"> </w:t>
            </w:r>
            <w:r>
              <w:rPr>
                <w:spacing w:val="-2"/>
                <w:sz w:val="18"/>
              </w:rPr>
              <w:t>diferente.</w:t>
            </w:r>
          </w:p>
        </w:tc>
        <w:tc>
          <w:tcPr>
            <w:tcW w:w="1485" w:type="dxa"/>
            <w:tcBorders>
              <w:left w:val="nil"/>
              <w:right w:val="nil"/>
            </w:tcBorders>
          </w:tcPr>
          <w:p w14:paraId="45FF24A3" w14:textId="77777777" w:rsidR="00AA4259" w:rsidRDefault="001B440B">
            <w:pPr>
              <w:pStyle w:val="TableParagraph"/>
              <w:spacing w:before="1"/>
              <w:ind w:left="9" w:right="1"/>
              <w:jc w:val="center"/>
              <w:rPr>
                <w:sz w:val="18"/>
              </w:rPr>
            </w:pPr>
            <w:r>
              <w:rPr>
                <w:spacing w:val="-5"/>
                <w:sz w:val="18"/>
              </w:rPr>
              <w:t>Sí</w:t>
            </w:r>
          </w:p>
        </w:tc>
        <w:tc>
          <w:tcPr>
            <w:tcW w:w="1493" w:type="dxa"/>
            <w:tcBorders>
              <w:left w:val="nil"/>
              <w:right w:val="nil"/>
            </w:tcBorders>
          </w:tcPr>
          <w:p w14:paraId="682D53B5" w14:textId="77777777" w:rsidR="00AA4259" w:rsidRDefault="001B440B">
            <w:pPr>
              <w:pStyle w:val="TableParagraph"/>
              <w:spacing w:before="1"/>
              <w:ind w:left="2" w:right="283"/>
              <w:jc w:val="center"/>
              <w:rPr>
                <w:rFonts w:ascii="Arial"/>
                <w:b/>
                <w:sz w:val="18"/>
              </w:rPr>
            </w:pPr>
            <w:r>
              <w:rPr>
                <w:rFonts w:ascii="Arial"/>
                <w:b/>
                <w:spacing w:val="-5"/>
                <w:sz w:val="18"/>
              </w:rPr>
              <w:t>No</w:t>
            </w:r>
          </w:p>
        </w:tc>
        <w:tc>
          <w:tcPr>
            <w:tcW w:w="1734" w:type="dxa"/>
            <w:tcBorders>
              <w:left w:val="nil"/>
            </w:tcBorders>
          </w:tcPr>
          <w:p w14:paraId="2DF1466F" w14:textId="77777777" w:rsidR="00AA4259" w:rsidRDefault="00AA4259">
            <w:pPr>
              <w:pStyle w:val="TableParagraph"/>
              <w:rPr>
                <w:rFonts w:ascii="Times New Roman"/>
                <w:sz w:val="16"/>
              </w:rPr>
            </w:pPr>
          </w:p>
        </w:tc>
      </w:tr>
    </w:tbl>
    <w:p w14:paraId="3F863F01" w14:textId="77777777" w:rsidR="00AA4259" w:rsidRDefault="00AA4259">
      <w:pPr>
        <w:pStyle w:val="TableParagraph"/>
        <w:rPr>
          <w:rFonts w:ascii="Times New Roman"/>
          <w:sz w:val="16"/>
        </w:rPr>
        <w:sectPr w:rsidR="00AA4259">
          <w:pgSz w:w="12240" w:h="15840"/>
          <w:pgMar w:top="960" w:right="720" w:bottom="1280" w:left="720" w:header="751" w:footer="1083" w:gutter="0"/>
          <w:cols w:space="720"/>
        </w:sectPr>
      </w:pPr>
    </w:p>
    <w:p w14:paraId="1C2BD4F8"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077"/>
        <w:gridCol w:w="722"/>
        <w:gridCol w:w="2885"/>
        <w:gridCol w:w="1485"/>
        <w:gridCol w:w="1493"/>
        <w:gridCol w:w="1734"/>
      </w:tblGrid>
      <w:tr w:rsidR="00AA4259" w14:paraId="5B4AEF2C" w14:textId="77777777">
        <w:trPr>
          <w:trHeight w:val="434"/>
        </w:trPr>
        <w:tc>
          <w:tcPr>
            <w:tcW w:w="1077" w:type="dxa"/>
            <w:shd w:val="clear" w:color="auto" w:fill="5B9BD4"/>
          </w:tcPr>
          <w:p w14:paraId="5895EC22" w14:textId="77777777" w:rsidR="00AA4259" w:rsidRDefault="001B440B">
            <w:pPr>
              <w:pStyle w:val="TableParagraph"/>
              <w:spacing w:before="112"/>
              <w:ind w:left="112"/>
              <w:rPr>
                <w:rFonts w:ascii="Arial"/>
                <w:b/>
                <w:sz w:val="18"/>
              </w:rPr>
            </w:pPr>
            <w:r>
              <w:rPr>
                <w:rFonts w:ascii="Arial"/>
                <w:b/>
                <w:color w:val="FFFFFF"/>
                <w:spacing w:val="-2"/>
                <w:sz w:val="18"/>
              </w:rPr>
              <w:t>SERVICIO</w:t>
            </w:r>
          </w:p>
        </w:tc>
        <w:tc>
          <w:tcPr>
            <w:tcW w:w="722" w:type="dxa"/>
            <w:shd w:val="clear" w:color="auto" w:fill="5B9BD4"/>
          </w:tcPr>
          <w:p w14:paraId="0A90BD7B" w14:textId="77777777" w:rsidR="00AA4259" w:rsidRDefault="001B440B">
            <w:pPr>
              <w:pStyle w:val="TableParagraph"/>
              <w:spacing w:before="2" w:line="206" w:lineRule="exact"/>
              <w:ind w:left="156" w:right="121" w:firstLine="74"/>
              <w:rPr>
                <w:rFonts w:ascii="Arial"/>
                <w:b/>
                <w:sz w:val="18"/>
              </w:rPr>
            </w:pPr>
            <w:r>
              <w:rPr>
                <w:rFonts w:ascii="Arial"/>
                <w:b/>
                <w:color w:val="FFFFFF"/>
                <w:spacing w:val="-4"/>
                <w:sz w:val="18"/>
              </w:rPr>
              <w:t>No. REQ.</w:t>
            </w:r>
          </w:p>
        </w:tc>
        <w:tc>
          <w:tcPr>
            <w:tcW w:w="2885" w:type="dxa"/>
            <w:shd w:val="clear" w:color="auto" w:fill="5B9BD4"/>
          </w:tcPr>
          <w:p w14:paraId="6DC1C516" w14:textId="77777777" w:rsidR="00AA4259" w:rsidRDefault="001B440B">
            <w:pPr>
              <w:pStyle w:val="TableParagraph"/>
              <w:spacing w:before="112"/>
              <w:ind w:left="963"/>
              <w:rPr>
                <w:rFonts w:ascii="Arial"/>
                <w:b/>
                <w:sz w:val="18"/>
              </w:rPr>
            </w:pPr>
            <w:r>
              <w:rPr>
                <w:rFonts w:ascii="Arial"/>
                <w:b/>
                <w:color w:val="FFFFFF"/>
                <w:spacing w:val="-2"/>
                <w:sz w:val="18"/>
              </w:rPr>
              <w:t>REQUISITO</w:t>
            </w:r>
          </w:p>
        </w:tc>
        <w:tc>
          <w:tcPr>
            <w:tcW w:w="1485" w:type="dxa"/>
            <w:shd w:val="clear" w:color="auto" w:fill="5B9BD4"/>
          </w:tcPr>
          <w:p w14:paraId="3DB2E00B" w14:textId="77777777" w:rsidR="00AA4259" w:rsidRDefault="001B440B">
            <w:pPr>
              <w:pStyle w:val="TableParagraph"/>
              <w:spacing w:before="112"/>
              <w:ind w:left="9" w:right="3"/>
              <w:jc w:val="center"/>
              <w:rPr>
                <w:rFonts w:ascii="Arial"/>
                <w:b/>
                <w:sz w:val="18"/>
              </w:rPr>
            </w:pPr>
            <w:r>
              <w:rPr>
                <w:rFonts w:ascii="Arial"/>
                <w:b/>
                <w:color w:val="FFFFFF"/>
                <w:spacing w:val="-2"/>
                <w:sz w:val="18"/>
              </w:rPr>
              <w:t>OBLIGATORIO</w:t>
            </w:r>
          </w:p>
        </w:tc>
        <w:tc>
          <w:tcPr>
            <w:tcW w:w="1493" w:type="dxa"/>
            <w:shd w:val="clear" w:color="auto" w:fill="5B9BD4"/>
          </w:tcPr>
          <w:p w14:paraId="1249D400" w14:textId="77777777" w:rsidR="00AA4259" w:rsidRDefault="001B440B">
            <w:pPr>
              <w:pStyle w:val="TableParagraph"/>
              <w:spacing w:before="112"/>
              <w:ind w:left="3" w:right="281"/>
              <w:jc w:val="center"/>
              <w:rPr>
                <w:rFonts w:ascii="Arial" w:hAnsi="Arial"/>
                <w:b/>
                <w:sz w:val="18"/>
              </w:rPr>
            </w:pPr>
            <w:r>
              <w:rPr>
                <w:rFonts w:ascii="Arial" w:hAnsi="Arial"/>
                <w:b/>
                <w:color w:val="FFFFFF"/>
                <w:spacing w:val="-2"/>
                <w:sz w:val="18"/>
              </w:rPr>
              <w:t>¿CUMPLE?</w:t>
            </w:r>
          </w:p>
        </w:tc>
        <w:tc>
          <w:tcPr>
            <w:tcW w:w="1734" w:type="dxa"/>
            <w:shd w:val="clear" w:color="auto" w:fill="5B9BD4"/>
          </w:tcPr>
          <w:p w14:paraId="3556BAD9" w14:textId="77777777" w:rsidR="00AA4259" w:rsidRDefault="001B440B">
            <w:pPr>
              <w:pStyle w:val="TableParagraph"/>
              <w:spacing w:before="112"/>
              <w:ind w:left="408"/>
              <w:rPr>
                <w:rFonts w:ascii="Arial"/>
                <w:b/>
                <w:sz w:val="18"/>
              </w:rPr>
            </w:pPr>
            <w:r>
              <w:rPr>
                <w:rFonts w:ascii="Arial"/>
                <w:b/>
                <w:color w:val="FFFFFF"/>
                <w:spacing w:val="-4"/>
                <w:sz w:val="18"/>
              </w:rPr>
              <w:t>NOTAS</w:t>
            </w:r>
          </w:p>
        </w:tc>
      </w:tr>
      <w:tr w:rsidR="00AA4259" w14:paraId="3AF33122" w14:textId="77777777">
        <w:trPr>
          <w:trHeight w:val="2274"/>
        </w:trPr>
        <w:tc>
          <w:tcPr>
            <w:tcW w:w="1077" w:type="dxa"/>
            <w:tcBorders>
              <w:left w:val="single" w:sz="4" w:space="0" w:color="9CC2E4"/>
              <w:bottom w:val="single" w:sz="4" w:space="0" w:color="9CC2E4"/>
            </w:tcBorders>
            <w:shd w:val="clear" w:color="auto" w:fill="DEEAF6"/>
          </w:tcPr>
          <w:p w14:paraId="64C64ABE"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bottom w:val="single" w:sz="4" w:space="0" w:color="9CC2E4"/>
            </w:tcBorders>
            <w:shd w:val="clear" w:color="auto" w:fill="DEEAF6"/>
          </w:tcPr>
          <w:p w14:paraId="262E3A1C" w14:textId="77777777" w:rsidR="00AA4259" w:rsidRDefault="001B440B">
            <w:pPr>
              <w:pStyle w:val="TableParagraph"/>
              <w:spacing w:line="206" w:lineRule="exact"/>
              <w:ind w:left="113"/>
              <w:rPr>
                <w:sz w:val="18"/>
              </w:rPr>
            </w:pPr>
            <w:r>
              <w:rPr>
                <w:spacing w:val="-4"/>
                <w:sz w:val="18"/>
              </w:rPr>
              <w:t>6.27</w:t>
            </w:r>
          </w:p>
        </w:tc>
        <w:tc>
          <w:tcPr>
            <w:tcW w:w="2885" w:type="dxa"/>
            <w:tcBorders>
              <w:bottom w:val="single" w:sz="4" w:space="0" w:color="9CC2E4"/>
            </w:tcBorders>
            <w:shd w:val="clear" w:color="auto" w:fill="DEEAF6"/>
          </w:tcPr>
          <w:p w14:paraId="56780AE7" w14:textId="77777777" w:rsidR="00AA4259" w:rsidRDefault="001B440B">
            <w:pPr>
              <w:pStyle w:val="TableParagraph"/>
              <w:ind w:left="135" w:right="102"/>
              <w:jc w:val="both"/>
              <w:rPr>
                <w:sz w:val="18"/>
              </w:rPr>
            </w:pPr>
            <w:r>
              <w:rPr>
                <w:sz w:val="18"/>
              </w:rPr>
              <w:t>El SGDEA debe permitir a los participantes ver las colas de trabajo</w:t>
            </w:r>
            <w:r>
              <w:rPr>
                <w:spacing w:val="-12"/>
                <w:sz w:val="18"/>
              </w:rPr>
              <w:t xml:space="preserve"> </w:t>
            </w:r>
            <w:r>
              <w:rPr>
                <w:sz w:val="18"/>
              </w:rPr>
              <w:t>asignadas</w:t>
            </w:r>
            <w:r>
              <w:rPr>
                <w:spacing w:val="-12"/>
                <w:sz w:val="18"/>
              </w:rPr>
              <w:t xml:space="preserve"> </w:t>
            </w:r>
            <w:r>
              <w:rPr>
                <w:sz w:val="18"/>
              </w:rPr>
              <w:t>a</w:t>
            </w:r>
            <w:r>
              <w:rPr>
                <w:spacing w:val="-12"/>
                <w:sz w:val="18"/>
              </w:rPr>
              <w:t xml:space="preserve"> </w:t>
            </w:r>
            <w:r>
              <w:rPr>
                <w:sz w:val="18"/>
              </w:rPr>
              <w:t>ellos</w:t>
            </w:r>
            <w:r>
              <w:rPr>
                <w:spacing w:val="-12"/>
                <w:sz w:val="18"/>
              </w:rPr>
              <w:t xml:space="preserve"> </w:t>
            </w:r>
            <w:r>
              <w:rPr>
                <w:sz w:val="18"/>
              </w:rPr>
              <w:t>y</w:t>
            </w:r>
            <w:r>
              <w:rPr>
                <w:spacing w:val="-11"/>
                <w:sz w:val="18"/>
              </w:rPr>
              <w:t xml:space="preserve"> </w:t>
            </w:r>
            <w:r>
              <w:rPr>
                <w:spacing w:val="-2"/>
                <w:sz w:val="18"/>
              </w:rPr>
              <w:t>podrá:</w:t>
            </w:r>
          </w:p>
          <w:p w14:paraId="56472BBD" w14:textId="77777777" w:rsidR="00AA4259" w:rsidRDefault="001B440B">
            <w:pPr>
              <w:pStyle w:val="TableParagraph"/>
              <w:numPr>
                <w:ilvl w:val="0"/>
                <w:numId w:val="91"/>
              </w:numPr>
              <w:tabs>
                <w:tab w:val="left" w:pos="313"/>
              </w:tabs>
              <w:ind w:right="100" w:firstLine="0"/>
              <w:jc w:val="both"/>
              <w:rPr>
                <w:sz w:val="18"/>
              </w:rPr>
            </w:pPr>
            <w:r>
              <w:rPr>
                <w:sz w:val="18"/>
              </w:rPr>
              <w:t>Seleccionar elementos de la cola</w:t>
            </w:r>
            <w:r>
              <w:rPr>
                <w:spacing w:val="67"/>
                <w:sz w:val="18"/>
              </w:rPr>
              <w:t xml:space="preserve">   </w:t>
            </w:r>
            <w:r>
              <w:rPr>
                <w:sz w:val="18"/>
              </w:rPr>
              <w:t>para</w:t>
            </w:r>
            <w:r>
              <w:rPr>
                <w:spacing w:val="67"/>
                <w:sz w:val="18"/>
              </w:rPr>
              <w:t xml:space="preserve">   </w:t>
            </w:r>
            <w:r>
              <w:rPr>
                <w:sz w:val="18"/>
              </w:rPr>
              <w:t>gestionar,</w:t>
            </w:r>
            <w:r>
              <w:rPr>
                <w:spacing w:val="67"/>
                <w:sz w:val="18"/>
              </w:rPr>
              <w:t xml:space="preserve">   </w:t>
            </w:r>
            <w:r>
              <w:rPr>
                <w:spacing w:val="-10"/>
                <w:sz w:val="18"/>
              </w:rPr>
              <w:t>o</w:t>
            </w:r>
          </w:p>
          <w:p w14:paraId="0365DA1D" w14:textId="77777777" w:rsidR="00AA4259" w:rsidRDefault="001B440B">
            <w:pPr>
              <w:pStyle w:val="TableParagraph"/>
              <w:numPr>
                <w:ilvl w:val="0"/>
                <w:numId w:val="91"/>
              </w:numPr>
              <w:tabs>
                <w:tab w:val="left" w:pos="318"/>
                <w:tab w:val="left" w:pos="1473"/>
                <w:tab w:val="left" w:pos="2402"/>
              </w:tabs>
              <w:ind w:right="101" w:firstLine="0"/>
              <w:jc w:val="both"/>
              <w:rPr>
                <w:sz w:val="18"/>
              </w:rPr>
            </w:pPr>
            <w:r>
              <w:rPr>
                <w:sz w:val="18"/>
              </w:rPr>
              <w:t xml:space="preserve">Atender elementos según el criterio de primero en entrar, </w:t>
            </w:r>
            <w:r>
              <w:rPr>
                <w:spacing w:val="-2"/>
                <w:sz w:val="18"/>
              </w:rPr>
              <w:t>primero</w:t>
            </w:r>
            <w:r>
              <w:rPr>
                <w:sz w:val="18"/>
              </w:rPr>
              <w:tab/>
            </w:r>
            <w:r>
              <w:rPr>
                <w:spacing w:val="-6"/>
                <w:sz w:val="18"/>
              </w:rPr>
              <w:t>en</w:t>
            </w:r>
            <w:r>
              <w:rPr>
                <w:sz w:val="18"/>
              </w:rPr>
              <w:tab/>
            </w:r>
            <w:r>
              <w:rPr>
                <w:spacing w:val="-2"/>
                <w:sz w:val="18"/>
              </w:rPr>
              <w:t xml:space="preserve">salir. </w:t>
            </w:r>
            <w:r>
              <w:rPr>
                <w:sz w:val="18"/>
              </w:rPr>
              <w:t>Nota: la opción se debe especificar</w:t>
            </w:r>
            <w:r>
              <w:rPr>
                <w:spacing w:val="15"/>
                <w:sz w:val="18"/>
              </w:rPr>
              <w:t xml:space="preserve"> </w:t>
            </w:r>
            <w:r>
              <w:rPr>
                <w:sz w:val="18"/>
              </w:rPr>
              <w:t>en</w:t>
            </w:r>
            <w:r>
              <w:rPr>
                <w:spacing w:val="16"/>
                <w:sz w:val="18"/>
              </w:rPr>
              <w:t xml:space="preserve"> </w:t>
            </w:r>
            <w:r>
              <w:rPr>
                <w:sz w:val="18"/>
              </w:rPr>
              <w:t>el</w:t>
            </w:r>
            <w:r>
              <w:rPr>
                <w:spacing w:val="16"/>
                <w:sz w:val="18"/>
              </w:rPr>
              <w:t xml:space="preserve"> </w:t>
            </w:r>
            <w:r>
              <w:rPr>
                <w:sz w:val="18"/>
              </w:rPr>
              <w:t>diseño</w:t>
            </w:r>
            <w:r>
              <w:rPr>
                <w:spacing w:val="18"/>
                <w:sz w:val="18"/>
              </w:rPr>
              <w:t xml:space="preserve"> </w:t>
            </w:r>
            <w:r>
              <w:rPr>
                <w:sz w:val="18"/>
              </w:rPr>
              <w:t>del</w:t>
            </w:r>
            <w:r>
              <w:rPr>
                <w:spacing w:val="19"/>
                <w:sz w:val="18"/>
              </w:rPr>
              <w:t xml:space="preserve"> </w:t>
            </w:r>
            <w:r>
              <w:rPr>
                <w:spacing w:val="-2"/>
                <w:sz w:val="18"/>
              </w:rPr>
              <w:t>flujo</w:t>
            </w:r>
          </w:p>
          <w:p w14:paraId="756D45F3" w14:textId="77777777" w:rsidR="00AA4259" w:rsidRDefault="001B440B">
            <w:pPr>
              <w:pStyle w:val="TableParagraph"/>
              <w:spacing w:line="187" w:lineRule="exact"/>
              <w:ind w:left="135"/>
              <w:jc w:val="both"/>
              <w:rPr>
                <w:sz w:val="18"/>
              </w:rPr>
            </w:pPr>
            <w:r>
              <w:rPr>
                <w:sz w:val="18"/>
              </w:rPr>
              <w:t xml:space="preserve">de </w:t>
            </w:r>
            <w:r>
              <w:rPr>
                <w:spacing w:val="-2"/>
                <w:sz w:val="18"/>
              </w:rPr>
              <w:t>trabajo.</w:t>
            </w:r>
          </w:p>
        </w:tc>
        <w:tc>
          <w:tcPr>
            <w:tcW w:w="1485" w:type="dxa"/>
            <w:tcBorders>
              <w:bottom w:val="single" w:sz="4" w:space="0" w:color="9CC2E4"/>
            </w:tcBorders>
            <w:shd w:val="clear" w:color="auto" w:fill="DEEAF6"/>
          </w:tcPr>
          <w:p w14:paraId="7C217D0D"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bottom w:val="single" w:sz="4" w:space="0" w:color="9CC2E4"/>
            </w:tcBorders>
            <w:shd w:val="clear" w:color="auto" w:fill="DEEAF6"/>
          </w:tcPr>
          <w:p w14:paraId="2BC74CA4"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bottom w:val="single" w:sz="4" w:space="0" w:color="9CC2E4"/>
              <w:right w:val="single" w:sz="4" w:space="0" w:color="9CC2E4"/>
            </w:tcBorders>
            <w:shd w:val="clear" w:color="auto" w:fill="DEEAF6"/>
          </w:tcPr>
          <w:p w14:paraId="17D3FF3B" w14:textId="77777777" w:rsidR="00AA4259" w:rsidRDefault="00AA4259">
            <w:pPr>
              <w:pStyle w:val="TableParagraph"/>
              <w:rPr>
                <w:rFonts w:ascii="Times New Roman"/>
                <w:sz w:val="16"/>
              </w:rPr>
            </w:pPr>
          </w:p>
        </w:tc>
      </w:tr>
      <w:tr w:rsidR="00AA4259" w14:paraId="7AF3ACA2" w14:textId="77777777">
        <w:trPr>
          <w:trHeight w:val="1243"/>
        </w:trPr>
        <w:tc>
          <w:tcPr>
            <w:tcW w:w="1077" w:type="dxa"/>
            <w:tcBorders>
              <w:top w:val="single" w:sz="4" w:space="0" w:color="9CC2E4"/>
              <w:left w:val="single" w:sz="4" w:space="0" w:color="9CC2E4"/>
              <w:bottom w:val="single" w:sz="4" w:space="0" w:color="9CC2E4"/>
            </w:tcBorders>
          </w:tcPr>
          <w:p w14:paraId="1EB0AFC2"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top w:val="single" w:sz="4" w:space="0" w:color="9CC2E4"/>
              <w:bottom w:val="single" w:sz="4" w:space="0" w:color="9CC2E4"/>
            </w:tcBorders>
          </w:tcPr>
          <w:p w14:paraId="7B53671C" w14:textId="77777777" w:rsidR="00AA4259" w:rsidRDefault="001B440B">
            <w:pPr>
              <w:pStyle w:val="TableParagraph"/>
              <w:spacing w:line="206" w:lineRule="exact"/>
              <w:ind w:left="113"/>
              <w:rPr>
                <w:sz w:val="18"/>
              </w:rPr>
            </w:pPr>
            <w:r>
              <w:rPr>
                <w:spacing w:val="-4"/>
                <w:sz w:val="18"/>
              </w:rPr>
              <w:t>6.28</w:t>
            </w:r>
          </w:p>
        </w:tc>
        <w:tc>
          <w:tcPr>
            <w:tcW w:w="2885" w:type="dxa"/>
            <w:tcBorders>
              <w:top w:val="single" w:sz="4" w:space="0" w:color="9CC2E4"/>
              <w:bottom w:val="single" w:sz="4" w:space="0" w:color="9CC2E4"/>
            </w:tcBorders>
          </w:tcPr>
          <w:p w14:paraId="49A7A1DF" w14:textId="77777777" w:rsidR="00AA4259" w:rsidRDefault="001B440B">
            <w:pPr>
              <w:pStyle w:val="TableParagraph"/>
              <w:ind w:left="135" w:right="102"/>
              <w:jc w:val="both"/>
              <w:rPr>
                <w:sz w:val="18"/>
              </w:rPr>
            </w:pPr>
            <w:r>
              <w:rPr>
                <w:sz w:val="18"/>
              </w:rPr>
              <w:t>El SGDEA debe permitir condicionales en los flujos de trabajo que dependen de los datos de entrada del usuario o del</w:t>
            </w:r>
            <w:r>
              <w:rPr>
                <w:spacing w:val="53"/>
                <w:sz w:val="18"/>
              </w:rPr>
              <w:t xml:space="preserve"> </w:t>
            </w:r>
            <w:r>
              <w:rPr>
                <w:sz w:val="18"/>
              </w:rPr>
              <w:t>sistema</w:t>
            </w:r>
            <w:r>
              <w:rPr>
                <w:spacing w:val="53"/>
                <w:sz w:val="18"/>
              </w:rPr>
              <w:t xml:space="preserve"> </w:t>
            </w:r>
            <w:r>
              <w:rPr>
                <w:sz w:val="18"/>
              </w:rPr>
              <w:t>para</w:t>
            </w:r>
            <w:r>
              <w:rPr>
                <w:spacing w:val="53"/>
                <w:sz w:val="18"/>
              </w:rPr>
              <w:t xml:space="preserve"> </w:t>
            </w:r>
            <w:r>
              <w:rPr>
                <w:sz w:val="18"/>
              </w:rPr>
              <w:t>determinar</w:t>
            </w:r>
            <w:r>
              <w:rPr>
                <w:spacing w:val="52"/>
                <w:sz w:val="18"/>
              </w:rPr>
              <w:t xml:space="preserve"> </w:t>
            </w:r>
            <w:r>
              <w:rPr>
                <w:spacing w:val="-5"/>
                <w:sz w:val="18"/>
              </w:rPr>
              <w:t>la</w:t>
            </w:r>
          </w:p>
          <w:p w14:paraId="3EF9B5DD" w14:textId="77777777" w:rsidR="00AA4259" w:rsidRDefault="001B440B">
            <w:pPr>
              <w:pStyle w:val="TableParagraph"/>
              <w:spacing w:before="1" w:line="187" w:lineRule="exact"/>
              <w:ind w:left="135"/>
              <w:jc w:val="both"/>
              <w:rPr>
                <w:sz w:val="18"/>
              </w:rPr>
            </w:pPr>
            <w:r>
              <w:rPr>
                <w:sz w:val="18"/>
              </w:rPr>
              <w:t>dirección</w:t>
            </w:r>
            <w:r>
              <w:rPr>
                <w:spacing w:val="-3"/>
                <w:sz w:val="18"/>
              </w:rPr>
              <w:t xml:space="preserve"> </w:t>
            </w:r>
            <w:r>
              <w:rPr>
                <w:sz w:val="18"/>
              </w:rPr>
              <w:t>del</w:t>
            </w:r>
            <w:r>
              <w:rPr>
                <w:spacing w:val="-3"/>
                <w:sz w:val="18"/>
              </w:rPr>
              <w:t xml:space="preserve"> </w:t>
            </w:r>
            <w:r>
              <w:rPr>
                <w:spacing w:val="-2"/>
                <w:sz w:val="18"/>
              </w:rPr>
              <w:t>flujo.</w:t>
            </w:r>
          </w:p>
        </w:tc>
        <w:tc>
          <w:tcPr>
            <w:tcW w:w="1485" w:type="dxa"/>
            <w:tcBorders>
              <w:top w:val="single" w:sz="4" w:space="0" w:color="9CC2E4"/>
              <w:bottom w:val="single" w:sz="4" w:space="0" w:color="9CC2E4"/>
            </w:tcBorders>
          </w:tcPr>
          <w:p w14:paraId="0CC2AE90"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top w:val="single" w:sz="4" w:space="0" w:color="9CC2E4"/>
              <w:bottom w:val="single" w:sz="4" w:space="0" w:color="9CC2E4"/>
            </w:tcBorders>
          </w:tcPr>
          <w:p w14:paraId="23AF8489"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top w:val="single" w:sz="4" w:space="0" w:color="9CC2E4"/>
              <w:bottom w:val="single" w:sz="4" w:space="0" w:color="9CC2E4"/>
              <w:right w:val="single" w:sz="4" w:space="0" w:color="9CC2E4"/>
            </w:tcBorders>
          </w:tcPr>
          <w:p w14:paraId="1F7C346B" w14:textId="77777777" w:rsidR="00AA4259" w:rsidRDefault="00AA4259">
            <w:pPr>
              <w:pStyle w:val="TableParagraph"/>
              <w:rPr>
                <w:rFonts w:ascii="Times New Roman"/>
                <w:sz w:val="16"/>
              </w:rPr>
            </w:pPr>
          </w:p>
        </w:tc>
      </w:tr>
      <w:tr w:rsidR="00AA4259" w14:paraId="3091AE75" w14:textId="77777777">
        <w:trPr>
          <w:trHeight w:val="1449"/>
        </w:trPr>
        <w:tc>
          <w:tcPr>
            <w:tcW w:w="1077" w:type="dxa"/>
            <w:tcBorders>
              <w:top w:val="single" w:sz="4" w:space="0" w:color="9CC2E4"/>
              <w:left w:val="single" w:sz="4" w:space="0" w:color="9CC2E4"/>
              <w:bottom w:val="single" w:sz="4" w:space="0" w:color="9CC2E4"/>
            </w:tcBorders>
            <w:shd w:val="clear" w:color="auto" w:fill="DEEAF6"/>
          </w:tcPr>
          <w:p w14:paraId="7132B2CB"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top w:val="single" w:sz="4" w:space="0" w:color="9CC2E4"/>
              <w:bottom w:val="single" w:sz="4" w:space="0" w:color="9CC2E4"/>
            </w:tcBorders>
            <w:shd w:val="clear" w:color="auto" w:fill="DEEAF6"/>
          </w:tcPr>
          <w:p w14:paraId="4101FDF9" w14:textId="77777777" w:rsidR="00AA4259" w:rsidRDefault="001B440B">
            <w:pPr>
              <w:pStyle w:val="TableParagraph"/>
              <w:spacing w:line="206" w:lineRule="exact"/>
              <w:ind w:left="113"/>
              <w:rPr>
                <w:sz w:val="18"/>
              </w:rPr>
            </w:pPr>
            <w:r>
              <w:rPr>
                <w:spacing w:val="-4"/>
                <w:sz w:val="18"/>
              </w:rPr>
              <w:t>6.29</w:t>
            </w:r>
          </w:p>
        </w:tc>
        <w:tc>
          <w:tcPr>
            <w:tcW w:w="2885" w:type="dxa"/>
            <w:tcBorders>
              <w:top w:val="single" w:sz="4" w:space="0" w:color="9CC2E4"/>
              <w:bottom w:val="single" w:sz="4" w:space="0" w:color="9CC2E4"/>
            </w:tcBorders>
            <w:shd w:val="clear" w:color="auto" w:fill="DEEAF6"/>
          </w:tcPr>
          <w:p w14:paraId="0479066A" w14:textId="77777777" w:rsidR="00AA4259" w:rsidRDefault="001B440B">
            <w:pPr>
              <w:pStyle w:val="TableParagraph"/>
              <w:tabs>
                <w:tab w:val="left" w:pos="1942"/>
              </w:tabs>
              <w:ind w:left="135" w:right="100"/>
              <w:jc w:val="both"/>
              <w:rPr>
                <w:sz w:val="18"/>
              </w:rPr>
            </w:pPr>
            <w:r>
              <w:rPr>
                <w:sz w:val="18"/>
              </w:rPr>
              <w:t xml:space="preserve">El SGDEA debe permitir a los </w:t>
            </w:r>
            <w:r>
              <w:rPr>
                <w:spacing w:val="-2"/>
                <w:sz w:val="18"/>
              </w:rPr>
              <w:t>usuarios</w:t>
            </w:r>
            <w:r>
              <w:rPr>
                <w:sz w:val="18"/>
              </w:rPr>
              <w:tab/>
            </w:r>
            <w:r>
              <w:rPr>
                <w:spacing w:val="-2"/>
                <w:sz w:val="18"/>
              </w:rPr>
              <w:t xml:space="preserve">suspender </w:t>
            </w:r>
            <w:r>
              <w:rPr>
                <w:sz w:val="18"/>
              </w:rPr>
              <w:t>temporalmente un flujo para poder atender a otro trabajo y reanudarlo más tarde (Incluso después</w:t>
            </w:r>
            <w:r>
              <w:rPr>
                <w:spacing w:val="-4"/>
                <w:sz w:val="18"/>
              </w:rPr>
              <w:t xml:space="preserve"> </w:t>
            </w:r>
            <w:r>
              <w:rPr>
                <w:sz w:val="18"/>
              </w:rPr>
              <w:t>de</w:t>
            </w:r>
            <w:r>
              <w:rPr>
                <w:spacing w:val="-3"/>
                <w:sz w:val="18"/>
              </w:rPr>
              <w:t xml:space="preserve"> </w:t>
            </w:r>
            <w:r>
              <w:rPr>
                <w:sz w:val="18"/>
              </w:rPr>
              <w:t>cerrar</w:t>
            </w:r>
            <w:r>
              <w:rPr>
                <w:spacing w:val="-4"/>
                <w:sz w:val="18"/>
              </w:rPr>
              <w:t xml:space="preserve"> </w:t>
            </w:r>
            <w:r>
              <w:rPr>
                <w:sz w:val="18"/>
              </w:rPr>
              <w:t>la</w:t>
            </w:r>
            <w:r>
              <w:rPr>
                <w:spacing w:val="-4"/>
                <w:sz w:val="18"/>
              </w:rPr>
              <w:t xml:space="preserve"> </w:t>
            </w:r>
            <w:r>
              <w:rPr>
                <w:sz w:val="18"/>
              </w:rPr>
              <w:t>sesión</w:t>
            </w:r>
            <w:r>
              <w:rPr>
                <w:spacing w:val="-3"/>
                <w:sz w:val="18"/>
              </w:rPr>
              <w:t xml:space="preserve"> </w:t>
            </w:r>
            <w:r>
              <w:rPr>
                <w:sz w:val="18"/>
              </w:rPr>
              <w:t>en</w:t>
            </w:r>
            <w:r>
              <w:rPr>
                <w:spacing w:val="-1"/>
                <w:sz w:val="18"/>
              </w:rPr>
              <w:t xml:space="preserve"> </w:t>
            </w:r>
            <w:r>
              <w:rPr>
                <w:spacing w:val="-5"/>
                <w:sz w:val="18"/>
              </w:rPr>
              <w:t>el</w:t>
            </w:r>
          </w:p>
          <w:p w14:paraId="31F7B287" w14:textId="77777777" w:rsidR="00AA4259" w:rsidRDefault="001B440B">
            <w:pPr>
              <w:pStyle w:val="TableParagraph"/>
              <w:spacing w:line="187" w:lineRule="exact"/>
              <w:ind w:left="135"/>
              <w:rPr>
                <w:sz w:val="18"/>
              </w:rPr>
            </w:pPr>
            <w:r>
              <w:rPr>
                <w:spacing w:val="-2"/>
                <w:sz w:val="18"/>
              </w:rPr>
              <w:t>sistema).</w:t>
            </w:r>
          </w:p>
        </w:tc>
        <w:tc>
          <w:tcPr>
            <w:tcW w:w="1485" w:type="dxa"/>
            <w:tcBorders>
              <w:top w:val="single" w:sz="4" w:space="0" w:color="9CC2E4"/>
              <w:bottom w:val="single" w:sz="4" w:space="0" w:color="9CC2E4"/>
            </w:tcBorders>
            <w:shd w:val="clear" w:color="auto" w:fill="DEEAF6"/>
          </w:tcPr>
          <w:p w14:paraId="0688AA5B"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top w:val="single" w:sz="4" w:space="0" w:color="9CC2E4"/>
              <w:bottom w:val="single" w:sz="4" w:space="0" w:color="9CC2E4"/>
            </w:tcBorders>
            <w:shd w:val="clear" w:color="auto" w:fill="DEEAF6"/>
          </w:tcPr>
          <w:p w14:paraId="43FC1935"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top w:val="single" w:sz="4" w:space="0" w:color="9CC2E4"/>
              <w:bottom w:val="single" w:sz="4" w:space="0" w:color="9CC2E4"/>
              <w:right w:val="single" w:sz="4" w:space="0" w:color="9CC2E4"/>
            </w:tcBorders>
            <w:shd w:val="clear" w:color="auto" w:fill="DEEAF6"/>
          </w:tcPr>
          <w:p w14:paraId="395FF047" w14:textId="77777777" w:rsidR="00AA4259" w:rsidRDefault="00AA4259">
            <w:pPr>
              <w:pStyle w:val="TableParagraph"/>
              <w:rPr>
                <w:rFonts w:ascii="Times New Roman"/>
                <w:sz w:val="16"/>
              </w:rPr>
            </w:pPr>
          </w:p>
        </w:tc>
      </w:tr>
      <w:tr w:rsidR="00AA4259" w14:paraId="7566AEA7" w14:textId="77777777">
        <w:trPr>
          <w:trHeight w:val="1034"/>
        </w:trPr>
        <w:tc>
          <w:tcPr>
            <w:tcW w:w="1077" w:type="dxa"/>
            <w:tcBorders>
              <w:top w:val="single" w:sz="4" w:space="0" w:color="9CC2E4"/>
              <w:left w:val="single" w:sz="4" w:space="0" w:color="9CC2E4"/>
              <w:bottom w:val="single" w:sz="4" w:space="0" w:color="9CC2E4"/>
            </w:tcBorders>
          </w:tcPr>
          <w:p w14:paraId="5FDE9019"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top w:val="single" w:sz="4" w:space="0" w:color="9CC2E4"/>
              <w:bottom w:val="single" w:sz="4" w:space="0" w:color="9CC2E4"/>
            </w:tcBorders>
          </w:tcPr>
          <w:p w14:paraId="784B07DD" w14:textId="77777777" w:rsidR="00AA4259" w:rsidRDefault="001B440B">
            <w:pPr>
              <w:pStyle w:val="TableParagraph"/>
              <w:spacing w:line="206" w:lineRule="exact"/>
              <w:ind w:left="113"/>
              <w:rPr>
                <w:sz w:val="18"/>
              </w:rPr>
            </w:pPr>
            <w:r>
              <w:rPr>
                <w:spacing w:val="-4"/>
                <w:sz w:val="18"/>
              </w:rPr>
              <w:t>6.30</w:t>
            </w:r>
          </w:p>
        </w:tc>
        <w:tc>
          <w:tcPr>
            <w:tcW w:w="2885" w:type="dxa"/>
            <w:tcBorders>
              <w:top w:val="single" w:sz="4" w:space="0" w:color="9CC2E4"/>
              <w:bottom w:val="single" w:sz="4" w:space="0" w:color="9CC2E4"/>
            </w:tcBorders>
          </w:tcPr>
          <w:p w14:paraId="7179A1FE" w14:textId="77777777" w:rsidR="00AA4259" w:rsidRDefault="001B440B">
            <w:pPr>
              <w:pStyle w:val="TableParagraph"/>
              <w:ind w:left="135" w:right="102"/>
              <w:jc w:val="both"/>
              <w:rPr>
                <w:sz w:val="18"/>
              </w:rPr>
            </w:pPr>
            <w:r>
              <w:rPr>
                <w:sz w:val="18"/>
              </w:rPr>
              <w:t>El SGDEA debe notificar a un usuario participante cuando un archivo o registro (s) ha sido recibido</w:t>
            </w:r>
            <w:r>
              <w:rPr>
                <w:spacing w:val="46"/>
                <w:sz w:val="18"/>
              </w:rPr>
              <w:t xml:space="preserve">  </w:t>
            </w:r>
            <w:r>
              <w:rPr>
                <w:sz w:val="18"/>
              </w:rPr>
              <w:t>en</w:t>
            </w:r>
            <w:r>
              <w:rPr>
                <w:spacing w:val="46"/>
                <w:sz w:val="18"/>
              </w:rPr>
              <w:t xml:space="preserve">  </w:t>
            </w:r>
            <w:r>
              <w:rPr>
                <w:sz w:val="18"/>
              </w:rPr>
              <w:t>su</w:t>
            </w:r>
            <w:r>
              <w:rPr>
                <w:spacing w:val="47"/>
                <w:sz w:val="18"/>
              </w:rPr>
              <w:t xml:space="preserve">  </w:t>
            </w:r>
            <w:r>
              <w:rPr>
                <w:sz w:val="18"/>
              </w:rPr>
              <w:t>bandeja</w:t>
            </w:r>
            <w:r>
              <w:rPr>
                <w:spacing w:val="46"/>
                <w:sz w:val="18"/>
              </w:rPr>
              <w:t xml:space="preserve">  </w:t>
            </w:r>
            <w:r>
              <w:rPr>
                <w:spacing w:val="-5"/>
                <w:sz w:val="18"/>
              </w:rPr>
              <w:t>de</w:t>
            </w:r>
          </w:p>
          <w:p w14:paraId="62487F16" w14:textId="77777777" w:rsidR="00AA4259" w:rsidRDefault="001B440B">
            <w:pPr>
              <w:pStyle w:val="TableParagraph"/>
              <w:spacing w:line="187" w:lineRule="exact"/>
              <w:ind w:left="135"/>
              <w:jc w:val="both"/>
              <w:rPr>
                <w:sz w:val="18"/>
              </w:rPr>
            </w:pPr>
            <w:r>
              <w:rPr>
                <w:sz w:val="18"/>
              </w:rPr>
              <w:t>entrada</w:t>
            </w:r>
            <w:r>
              <w:rPr>
                <w:spacing w:val="-2"/>
                <w:sz w:val="18"/>
              </w:rPr>
              <w:t xml:space="preserve"> </w:t>
            </w:r>
            <w:r>
              <w:rPr>
                <w:sz w:val="18"/>
              </w:rPr>
              <w:t>y</w:t>
            </w:r>
            <w:r>
              <w:rPr>
                <w:spacing w:val="-2"/>
                <w:sz w:val="18"/>
              </w:rPr>
              <w:t xml:space="preserve"> </w:t>
            </w:r>
            <w:r>
              <w:rPr>
                <w:sz w:val="18"/>
              </w:rPr>
              <w:t>está</w:t>
            </w:r>
            <w:r>
              <w:rPr>
                <w:spacing w:val="-1"/>
                <w:sz w:val="18"/>
              </w:rPr>
              <w:t xml:space="preserve"> </w:t>
            </w:r>
            <w:r>
              <w:rPr>
                <w:sz w:val="18"/>
              </w:rPr>
              <w:t>por</w:t>
            </w:r>
            <w:r>
              <w:rPr>
                <w:spacing w:val="-4"/>
                <w:sz w:val="18"/>
              </w:rPr>
              <w:t xml:space="preserve"> </w:t>
            </w:r>
            <w:r>
              <w:rPr>
                <w:spacing w:val="-2"/>
                <w:sz w:val="18"/>
              </w:rPr>
              <w:t>atender.</w:t>
            </w:r>
          </w:p>
        </w:tc>
        <w:tc>
          <w:tcPr>
            <w:tcW w:w="1485" w:type="dxa"/>
            <w:tcBorders>
              <w:top w:val="single" w:sz="4" w:space="0" w:color="9CC2E4"/>
              <w:bottom w:val="single" w:sz="4" w:space="0" w:color="9CC2E4"/>
            </w:tcBorders>
          </w:tcPr>
          <w:p w14:paraId="12406BE7"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top w:val="single" w:sz="4" w:space="0" w:color="9CC2E4"/>
              <w:bottom w:val="single" w:sz="4" w:space="0" w:color="9CC2E4"/>
            </w:tcBorders>
          </w:tcPr>
          <w:p w14:paraId="4C782887"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top w:val="single" w:sz="4" w:space="0" w:color="9CC2E4"/>
              <w:bottom w:val="single" w:sz="4" w:space="0" w:color="9CC2E4"/>
              <w:right w:val="single" w:sz="4" w:space="0" w:color="9CC2E4"/>
            </w:tcBorders>
          </w:tcPr>
          <w:p w14:paraId="38B791F1" w14:textId="77777777" w:rsidR="00AA4259" w:rsidRDefault="00AA4259">
            <w:pPr>
              <w:pStyle w:val="TableParagraph"/>
              <w:rPr>
                <w:rFonts w:ascii="Times New Roman"/>
                <w:sz w:val="16"/>
              </w:rPr>
            </w:pPr>
          </w:p>
        </w:tc>
      </w:tr>
      <w:tr w:rsidR="00AA4259" w14:paraId="6E4284AD" w14:textId="77777777">
        <w:trPr>
          <w:trHeight w:val="1655"/>
        </w:trPr>
        <w:tc>
          <w:tcPr>
            <w:tcW w:w="1077" w:type="dxa"/>
            <w:tcBorders>
              <w:top w:val="single" w:sz="4" w:space="0" w:color="9CC2E4"/>
              <w:left w:val="single" w:sz="4" w:space="0" w:color="9CC2E4"/>
              <w:bottom w:val="single" w:sz="4" w:space="0" w:color="9CC2E4"/>
            </w:tcBorders>
            <w:shd w:val="clear" w:color="auto" w:fill="DEEAF6"/>
          </w:tcPr>
          <w:p w14:paraId="7F473047"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top w:val="single" w:sz="4" w:space="0" w:color="9CC2E4"/>
              <w:bottom w:val="single" w:sz="4" w:space="0" w:color="9CC2E4"/>
            </w:tcBorders>
            <w:shd w:val="clear" w:color="auto" w:fill="DEEAF6"/>
          </w:tcPr>
          <w:p w14:paraId="69141E7C" w14:textId="77777777" w:rsidR="00AA4259" w:rsidRDefault="001B440B">
            <w:pPr>
              <w:pStyle w:val="TableParagraph"/>
              <w:spacing w:line="206" w:lineRule="exact"/>
              <w:ind w:left="113"/>
              <w:rPr>
                <w:sz w:val="18"/>
              </w:rPr>
            </w:pPr>
            <w:r>
              <w:rPr>
                <w:spacing w:val="-4"/>
                <w:sz w:val="18"/>
              </w:rPr>
              <w:t>6.31</w:t>
            </w:r>
          </w:p>
        </w:tc>
        <w:tc>
          <w:tcPr>
            <w:tcW w:w="2885" w:type="dxa"/>
            <w:tcBorders>
              <w:top w:val="single" w:sz="4" w:space="0" w:color="9CC2E4"/>
              <w:bottom w:val="single" w:sz="4" w:space="0" w:color="9CC2E4"/>
            </w:tcBorders>
            <w:shd w:val="clear" w:color="auto" w:fill="DEEAF6"/>
          </w:tcPr>
          <w:p w14:paraId="43E25D47" w14:textId="77777777" w:rsidR="00AA4259" w:rsidRDefault="001B440B">
            <w:pPr>
              <w:pStyle w:val="TableParagraph"/>
              <w:ind w:left="135" w:right="102"/>
              <w:jc w:val="both"/>
              <w:rPr>
                <w:sz w:val="18"/>
              </w:rPr>
            </w:pPr>
            <w:r>
              <w:rPr>
                <w:sz w:val="18"/>
              </w:rPr>
              <w:t>El SGDEA debe permitir programar recordatorios para acceder a un archivo o registro en</w:t>
            </w:r>
            <w:r>
              <w:rPr>
                <w:spacing w:val="80"/>
                <w:sz w:val="18"/>
              </w:rPr>
              <w:t xml:space="preserve">  </w:t>
            </w:r>
            <w:r>
              <w:rPr>
                <w:sz w:val="18"/>
              </w:rPr>
              <w:t>una</w:t>
            </w:r>
            <w:r>
              <w:rPr>
                <w:spacing w:val="80"/>
                <w:sz w:val="18"/>
              </w:rPr>
              <w:t xml:space="preserve">  </w:t>
            </w:r>
            <w:r>
              <w:rPr>
                <w:sz w:val="18"/>
              </w:rPr>
              <w:t>fecha</w:t>
            </w:r>
            <w:r>
              <w:rPr>
                <w:spacing w:val="80"/>
                <w:sz w:val="18"/>
              </w:rPr>
              <w:t xml:space="preserve">  </w:t>
            </w:r>
            <w:r>
              <w:rPr>
                <w:sz w:val="18"/>
              </w:rPr>
              <w:t xml:space="preserve">futura. </w:t>
            </w:r>
            <w:r>
              <w:rPr>
                <w:rFonts w:ascii="Arial" w:hAnsi="Arial"/>
                <w:b/>
                <w:sz w:val="18"/>
              </w:rPr>
              <w:t xml:space="preserve">Nota: </w:t>
            </w:r>
            <w:r>
              <w:rPr>
                <w:sz w:val="18"/>
              </w:rPr>
              <w:t>este</w:t>
            </w:r>
            <w:r>
              <w:rPr>
                <w:spacing w:val="-2"/>
                <w:sz w:val="18"/>
              </w:rPr>
              <w:t xml:space="preserve"> </w:t>
            </w:r>
            <w:r>
              <w:rPr>
                <w:sz w:val="18"/>
              </w:rPr>
              <w:t>recordatorio</w:t>
            </w:r>
            <w:r>
              <w:rPr>
                <w:spacing w:val="-2"/>
                <w:sz w:val="18"/>
              </w:rPr>
              <w:t xml:space="preserve"> </w:t>
            </w:r>
            <w:r>
              <w:rPr>
                <w:sz w:val="18"/>
              </w:rPr>
              <w:t>se</w:t>
            </w:r>
            <w:r>
              <w:rPr>
                <w:spacing w:val="-2"/>
                <w:sz w:val="18"/>
              </w:rPr>
              <w:t xml:space="preserve"> </w:t>
            </w:r>
            <w:r>
              <w:rPr>
                <w:sz w:val="18"/>
              </w:rPr>
              <w:t>podrá programar</w:t>
            </w:r>
            <w:r>
              <w:rPr>
                <w:spacing w:val="16"/>
                <w:sz w:val="18"/>
              </w:rPr>
              <w:t xml:space="preserve"> </w:t>
            </w:r>
            <w:r>
              <w:rPr>
                <w:sz w:val="18"/>
              </w:rPr>
              <w:t>siempre</w:t>
            </w:r>
            <w:r>
              <w:rPr>
                <w:spacing w:val="22"/>
                <w:sz w:val="18"/>
              </w:rPr>
              <w:t xml:space="preserve"> </w:t>
            </w:r>
            <w:r>
              <w:rPr>
                <w:sz w:val="18"/>
              </w:rPr>
              <w:t>y</w:t>
            </w:r>
            <w:r>
              <w:rPr>
                <w:spacing w:val="20"/>
                <w:sz w:val="18"/>
              </w:rPr>
              <w:t xml:space="preserve"> </w:t>
            </w:r>
            <w:r>
              <w:rPr>
                <w:sz w:val="18"/>
              </w:rPr>
              <w:t>cuando</w:t>
            </w:r>
            <w:r>
              <w:rPr>
                <w:spacing w:val="20"/>
                <w:sz w:val="18"/>
              </w:rPr>
              <w:t xml:space="preserve"> </w:t>
            </w:r>
            <w:r>
              <w:rPr>
                <w:spacing w:val="-5"/>
                <w:sz w:val="18"/>
              </w:rPr>
              <w:t>no</w:t>
            </w:r>
          </w:p>
          <w:p w14:paraId="5E214BA7" w14:textId="77777777" w:rsidR="00AA4259" w:rsidRDefault="001B440B">
            <w:pPr>
              <w:pStyle w:val="TableParagraph"/>
              <w:spacing w:line="206" w:lineRule="exact"/>
              <w:ind w:left="135" w:right="104"/>
              <w:jc w:val="both"/>
              <w:rPr>
                <w:sz w:val="18"/>
              </w:rPr>
            </w:pPr>
            <w:r>
              <w:rPr>
                <w:sz w:val="18"/>
              </w:rPr>
              <w:t>supere la fecha de vencimiento establecida en flujo de trabajo.</w:t>
            </w:r>
          </w:p>
        </w:tc>
        <w:tc>
          <w:tcPr>
            <w:tcW w:w="1485" w:type="dxa"/>
            <w:tcBorders>
              <w:top w:val="single" w:sz="4" w:space="0" w:color="9CC2E4"/>
              <w:bottom w:val="single" w:sz="4" w:space="0" w:color="9CC2E4"/>
            </w:tcBorders>
            <w:shd w:val="clear" w:color="auto" w:fill="DEEAF6"/>
          </w:tcPr>
          <w:p w14:paraId="3E601DDC"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top w:val="single" w:sz="4" w:space="0" w:color="9CC2E4"/>
              <w:bottom w:val="single" w:sz="4" w:space="0" w:color="9CC2E4"/>
            </w:tcBorders>
            <w:shd w:val="clear" w:color="auto" w:fill="DEEAF6"/>
          </w:tcPr>
          <w:p w14:paraId="086652BF"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top w:val="single" w:sz="4" w:space="0" w:color="9CC2E4"/>
              <w:bottom w:val="single" w:sz="4" w:space="0" w:color="9CC2E4"/>
              <w:right w:val="single" w:sz="4" w:space="0" w:color="9CC2E4"/>
            </w:tcBorders>
            <w:shd w:val="clear" w:color="auto" w:fill="DEEAF6"/>
          </w:tcPr>
          <w:p w14:paraId="58812A59" w14:textId="77777777" w:rsidR="00AA4259" w:rsidRDefault="00AA4259">
            <w:pPr>
              <w:pStyle w:val="TableParagraph"/>
              <w:rPr>
                <w:rFonts w:ascii="Times New Roman"/>
                <w:sz w:val="16"/>
              </w:rPr>
            </w:pPr>
          </w:p>
        </w:tc>
      </w:tr>
      <w:tr w:rsidR="00AA4259" w14:paraId="582C2A50" w14:textId="77777777">
        <w:trPr>
          <w:trHeight w:val="1036"/>
        </w:trPr>
        <w:tc>
          <w:tcPr>
            <w:tcW w:w="1077" w:type="dxa"/>
            <w:tcBorders>
              <w:top w:val="single" w:sz="4" w:space="0" w:color="9CC2E4"/>
              <w:left w:val="single" w:sz="4" w:space="0" w:color="9CC2E4"/>
              <w:bottom w:val="single" w:sz="4" w:space="0" w:color="9CC2E4"/>
            </w:tcBorders>
          </w:tcPr>
          <w:p w14:paraId="08E8D3B7"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top w:val="single" w:sz="4" w:space="0" w:color="9CC2E4"/>
              <w:bottom w:val="single" w:sz="4" w:space="0" w:color="9CC2E4"/>
            </w:tcBorders>
          </w:tcPr>
          <w:p w14:paraId="670ED87D" w14:textId="77777777" w:rsidR="00AA4259" w:rsidRDefault="001B440B">
            <w:pPr>
              <w:pStyle w:val="TableParagraph"/>
              <w:spacing w:line="206" w:lineRule="exact"/>
              <w:ind w:left="113"/>
              <w:rPr>
                <w:sz w:val="18"/>
              </w:rPr>
            </w:pPr>
            <w:r>
              <w:rPr>
                <w:spacing w:val="-4"/>
                <w:sz w:val="18"/>
              </w:rPr>
              <w:t>6.32</w:t>
            </w:r>
          </w:p>
        </w:tc>
        <w:tc>
          <w:tcPr>
            <w:tcW w:w="2885" w:type="dxa"/>
            <w:tcBorders>
              <w:top w:val="single" w:sz="4" w:space="0" w:color="9CC2E4"/>
              <w:bottom w:val="single" w:sz="4" w:space="0" w:color="9CC2E4"/>
            </w:tcBorders>
          </w:tcPr>
          <w:p w14:paraId="3F94186A" w14:textId="77777777" w:rsidR="00AA4259" w:rsidRDefault="001B440B">
            <w:pPr>
              <w:pStyle w:val="TableParagraph"/>
              <w:ind w:left="135" w:right="103"/>
              <w:jc w:val="both"/>
              <w:rPr>
                <w:sz w:val="18"/>
              </w:rPr>
            </w:pPr>
            <w:r>
              <w:rPr>
                <w:sz w:val="18"/>
              </w:rPr>
              <w:t>El SGDEA debe proporcionar</w:t>
            </w:r>
            <w:r>
              <w:rPr>
                <w:spacing w:val="-2"/>
                <w:sz w:val="18"/>
              </w:rPr>
              <w:t xml:space="preserve"> </w:t>
            </w:r>
            <w:r>
              <w:rPr>
                <w:sz w:val="18"/>
              </w:rPr>
              <w:t xml:space="preserve">un </w:t>
            </w:r>
            <w:r>
              <w:rPr>
                <w:spacing w:val="-2"/>
                <w:sz w:val="18"/>
              </w:rPr>
              <w:t>mecanismo</w:t>
            </w:r>
            <w:r>
              <w:rPr>
                <w:spacing w:val="-8"/>
                <w:sz w:val="18"/>
              </w:rPr>
              <w:t xml:space="preserve"> </w:t>
            </w:r>
            <w:r>
              <w:rPr>
                <w:spacing w:val="-2"/>
                <w:sz w:val="18"/>
              </w:rPr>
              <w:t>para</w:t>
            </w:r>
            <w:r>
              <w:rPr>
                <w:spacing w:val="-8"/>
                <w:sz w:val="18"/>
              </w:rPr>
              <w:t xml:space="preserve"> </w:t>
            </w:r>
            <w:r>
              <w:rPr>
                <w:spacing w:val="-2"/>
                <w:sz w:val="18"/>
              </w:rPr>
              <w:t>que</w:t>
            </w:r>
            <w:r>
              <w:rPr>
                <w:spacing w:val="-8"/>
                <w:sz w:val="18"/>
              </w:rPr>
              <w:t xml:space="preserve"> </w:t>
            </w:r>
            <w:r>
              <w:rPr>
                <w:spacing w:val="-2"/>
                <w:sz w:val="18"/>
              </w:rPr>
              <w:t>los</w:t>
            </w:r>
            <w:r>
              <w:rPr>
                <w:spacing w:val="-7"/>
                <w:sz w:val="18"/>
              </w:rPr>
              <w:t xml:space="preserve"> </w:t>
            </w:r>
            <w:r>
              <w:rPr>
                <w:spacing w:val="-2"/>
                <w:sz w:val="18"/>
              </w:rPr>
              <w:t xml:space="preserve">usuarios </w:t>
            </w:r>
            <w:r>
              <w:rPr>
                <w:sz w:val="18"/>
              </w:rPr>
              <w:t>notifiquen</w:t>
            </w:r>
            <w:r>
              <w:rPr>
                <w:spacing w:val="-3"/>
                <w:sz w:val="18"/>
              </w:rPr>
              <w:t xml:space="preserve"> </w:t>
            </w:r>
            <w:r>
              <w:rPr>
                <w:sz w:val="18"/>
              </w:rPr>
              <w:t>a</w:t>
            </w:r>
            <w:r>
              <w:rPr>
                <w:spacing w:val="-3"/>
                <w:sz w:val="18"/>
              </w:rPr>
              <w:t xml:space="preserve"> </w:t>
            </w:r>
            <w:r>
              <w:rPr>
                <w:sz w:val="18"/>
              </w:rPr>
              <w:t>otros</w:t>
            </w:r>
            <w:r>
              <w:rPr>
                <w:spacing w:val="-1"/>
                <w:sz w:val="18"/>
              </w:rPr>
              <w:t xml:space="preserve"> </w:t>
            </w:r>
            <w:r>
              <w:rPr>
                <w:sz w:val="18"/>
              </w:rPr>
              <w:t>usuarios</w:t>
            </w:r>
            <w:r>
              <w:rPr>
                <w:spacing w:val="-2"/>
                <w:sz w:val="18"/>
              </w:rPr>
              <w:t xml:space="preserve"> </w:t>
            </w:r>
            <w:r>
              <w:rPr>
                <w:sz w:val="18"/>
              </w:rPr>
              <w:t>de</w:t>
            </w:r>
            <w:r>
              <w:rPr>
                <w:spacing w:val="-4"/>
                <w:sz w:val="18"/>
              </w:rPr>
              <w:t xml:space="preserve"> </w:t>
            </w:r>
            <w:r>
              <w:rPr>
                <w:spacing w:val="-5"/>
                <w:sz w:val="18"/>
              </w:rPr>
              <w:t>los</w:t>
            </w:r>
          </w:p>
          <w:p w14:paraId="2F796EA7" w14:textId="77777777" w:rsidR="00AA4259" w:rsidRDefault="001B440B">
            <w:pPr>
              <w:pStyle w:val="TableParagraph"/>
              <w:spacing w:line="206" w:lineRule="exact"/>
              <w:ind w:left="135" w:right="103"/>
              <w:jc w:val="both"/>
              <w:rPr>
                <w:sz w:val="18"/>
              </w:rPr>
            </w:pPr>
            <w:r>
              <w:rPr>
                <w:sz w:val="18"/>
              </w:rPr>
              <w:t xml:space="preserve">documentos que requieren su </w:t>
            </w:r>
            <w:r>
              <w:rPr>
                <w:spacing w:val="-2"/>
                <w:sz w:val="18"/>
              </w:rPr>
              <w:t>atención.</w:t>
            </w:r>
          </w:p>
        </w:tc>
        <w:tc>
          <w:tcPr>
            <w:tcW w:w="1485" w:type="dxa"/>
            <w:tcBorders>
              <w:top w:val="single" w:sz="4" w:space="0" w:color="9CC2E4"/>
              <w:bottom w:val="single" w:sz="4" w:space="0" w:color="9CC2E4"/>
            </w:tcBorders>
          </w:tcPr>
          <w:p w14:paraId="6096D5D5"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top w:val="single" w:sz="4" w:space="0" w:color="9CC2E4"/>
              <w:bottom w:val="single" w:sz="4" w:space="0" w:color="9CC2E4"/>
            </w:tcBorders>
          </w:tcPr>
          <w:p w14:paraId="15962C11"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top w:val="single" w:sz="4" w:space="0" w:color="9CC2E4"/>
              <w:bottom w:val="single" w:sz="4" w:space="0" w:color="9CC2E4"/>
              <w:right w:val="single" w:sz="4" w:space="0" w:color="9CC2E4"/>
            </w:tcBorders>
          </w:tcPr>
          <w:p w14:paraId="3D2539EE" w14:textId="77777777" w:rsidR="00AA4259" w:rsidRDefault="00AA4259">
            <w:pPr>
              <w:pStyle w:val="TableParagraph"/>
              <w:rPr>
                <w:rFonts w:ascii="Times New Roman"/>
                <w:sz w:val="16"/>
              </w:rPr>
            </w:pPr>
          </w:p>
        </w:tc>
      </w:tr>
      <w:tr w:rsidR="00AA4259" w14:paraId="68653E48" w14:textId="77777777">
        <w:trPr>
          <w:trHeight w:val="2690"/>
        </w:trPr>
        <w:tc>
          <w:tcPr>
            <w:tcW w:w="1077" w:type="dxa"/>
            <w:tcBorders>
              <w:top w:val="single" w:sz="4" w:space="0" w:color="9CC2E4"/>
              <w:left w:val="single" w:sz="4" w:space="0" w:color="9CC2E4"/>
              <w:bottom w:val="single" w:sz="4" w:space="0" w:color="9CC2E4"/>
            </w:tcBorders>
            <w:shd w:val="clear" w:color="auto" w:fill="DEEAF6"/>
          </w:tcPr>
          <w:p w14:paraId="31602A83"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top w:val="single" w:sz="4" w:space="0" w:color="9CC2E4"/>
              <w:bottom w:val="single" w:sz="4" w:space="0" w:color="9CC2E4"/>
            </w:tcBorders>
            <w:shd w:val="clear" w:color="auto" w:fill="DEEAF6"/>
          </w:tcPr>
          <w:p w14:paraId="514BA933" w14:textId="77777777" w:rsidR="00AA4259" w:rsidRDefault="001B440B">
            <w:pPr>
              <w:pStyle w:val="TableParagraph"/>
              <w:spacing w:line="207" w:lineRule="exact"/>
              <w:ind w:left="113"/>
              <w:rPr>
                <w:sz w:val="18"/>
              </w:rPr>
            </w:pPr>
            <w:r>
              <w:rPr>
                <w:spacing w:val="-4"/>
                <w:sz w:val="18"/>
              </w:rPr>
              <w:t>6.33</w:t>
            </w:r>
          </w:p>
        </w:tc>
        <w:tc>
          <w:tcPr>
            <w:tcW w:w="2885" w:type="dxa"/>
            <w:tcBorders>
              <w:top w:val="single" w:sz="4" w:space="0" w:color="9CC2E4"/>
              <w:bottom w:val="single" w:sz="4" w:space="0" w:color="9CC2E4"/>
            </w:tcBorders>
            <w:shd w:val="clear" w:color="auto" w:fill="DEEAF6"/>
          </w:tcPr>
          <w:p w14:paraId="5EA6D98D" w14:textId="77777777" w:rsidR="00AA4259" w:rsidRDefault="001B440B">
            <w:pPr>
              <w:pStyle w:val="TableParagraph"/>
              <w:ind w:left="135" w:right="102"/>
              <w:jc w:val="both"/>
              <w:rPr>
                <w:sz w:val="18"/>
              </w:rPr>
            </w:pPr>
            <w:r>
              <w:rPr>
                <w:sz w:val="18"/>
              </w:rPr>
              <w:t>El SGDEA debe incluir la capacidad</w:t>
            </w:r>
            <w:r>
              <w:rPr>
                <w:spacing w:val="-2"/>
                <w:sz w:val="18"/>
              </w:rPr>
              <w:t xml:space="preserve"> </w:t>
            </w:r>
            <w:r>
              <w:rPr>
                <w:sz w:val="18"/>
              </w:rPr>
              <w:t>de</w:t>
            </w:r>
            <w:r>
              <w:rPr>
                <w:spacing w:val="-2"/>
                <w:sz w:val="18"/>
              </w:rPr>
              <w:t xml:space="preserve"> </w:t>
            </w:r>
            <w:r>
              <w:rPr>
                <w:sz w:val="18"/>
              </w:rPr>
              <w:t>desencadenar</w:t>
            </w:r>
            <w:r>
              <w:rPr>
                <w:spacing w:val="-2"/>
                <w:sz w:val="18"/>
              </w:rPr>
              <w:t xml:space="preserve"> </w:t>
            </w:r>
            <w:r>
              <w:rPr>
                <w:sz w:val="18"/>
              </w:rPr>
              <w:t>una instancia de un flujo de trabajo especificada de forma automática cuando un documento de un tipo especificado</w:t>
            </w:r>
            <w:r>
              <w:rPr>
                <w:spacing w:val="80"/>
                <w:w w:val="150"/>
                <w:sz w:val="18"/>
              </w:rPr>
              <w:t xml:space="preserve">  </w:t>
            </w:r>
            <w:r>
              <w:rPr>
                <w:sz w:val="18"/>
              </w:rPr>
              <w:t>se</w:t>
            </w:r>
            <w:r>
              <w:rPr>
                <w:spacing w:val="80"/>
                <w:w w:val="150"/>
                <w:sz w:val="18"/>
              </w:rPr>
              <w:t xml:space="preserve">  </w:t>
            </w:r>
            <w:r>
              <w:rPr>
                <w:sz w:val="18"/>
              </w:rPr>
              <w:t xml:space="preserve">recibe. </w:t>
            </w:r>
            <w:r>
              <w:rPr>
                <w:rFonts w:ascii="Arial" w:hAnsi="Arial"/>
                <w:b/>
                <w:sz w:val="18"/>
              </w:rPr>
              <w:t xml:space="preserve">Por ejemplo, </w:t>
            </w:r>
            <w:r>
              <w:rPr>
                <w:sz w:val="18"/>
              </w:rPr>
              <w:t>un flujo de trabajo de solicitud de préstamo puede ser activada automáticamente por</w:t>
            </w:r>
            <w:r>
              <w:rPr>
                <w:spacing w:val="41"/>
                <w:sz w:val="18"/>
              </w:rPr>
              <w:t xml:space="preserve"> </w:t>
            </w:r>
            <w:r>
              <w:rPr>
                <w:sz w:val="18"/>
              </w:rPr>
              <w:t>la</w:t>
            </w:r>
            <w:r>
              <w:rPr>
                <w:spacing w:val="41"/>
                <w:sz w:val="18"/>
              </w:rPr>
              <w:t xml:space="preserve"> </w:t>
            </w:r>
            <w:r>
              <w:rPr>
                <w:sz w:val="18"/>
              </w:rPr>
              <w:t>recepción</w:t>
            </w:r>
            <w:r>
              <w:rPr>
                <w:spacing w:val="41"/>
                <w:sz w:val="18"/>
              </w:rPr>
              <w:t xml:space="preserve"> </w:t>
            </w:r>
            <w:r>
              <w:rPr>
                <w:sz w:val="18"/>
              </w:rPr>
              <w:t>de</w:t>
            </w:r>
            <w:r>
              <w:rPr>
                <w:spacing w:val="41"/>
                <w:sz w:val="18"/>
              </w:rPr>
              <w:t xml:space="preserve"> </w:t>
            </w:r>
            <w:r>
              <w:rPr>
                <w:sz w:val="18"/>
              </w:rPr>
              <w:t>un</w:t>
            </w:r>
            <w:r>
              <w:rPr>
                <w:spacing w:val="40"/>
                <w:sz w:val="18"/>
              </w:rPr>
              <w:t xml:space="preserve"> </w:t>
            </w:r>
            <w:r>
              <w:rPr>
                <w:spacing w:val="-2"/>
                <w:sz w:val="18"/>
              </w:rPr>
              <w:t>registro</w:t>
            </w:r>
          </w:p>
          <w:p w14:paraId="41F4CFC3" w14:textId="77777777" w:rsidR="00AA4259" w:rsidRDefault="001B440B">
            <w:pPr>
              <w:pStyle w:val="TableParagraph"/>
              <w:spacing w:line="206" w:lineRule="exact"/>
              <w:ind w:left="135" w:right="103"/>
              <w:jc w:val="both"/>
              <w:rPr>
                <w:sz w:val="18"/>
              </w:rPr>
            </w:pPr>
            <w:r>
              <w:rPr>
                <w:sz w:val="18"/>
              </w:rPr>
              <w:t xml:space="preserve">con el tipo "solicitud de </w:t>
            </w:r>
            <w:r>
              <w:rPr>
                <w:spacing w:val="-2"/>
                <w:sz w:val="18"/>
              </w:rPr>
              <w:t>préstamo".</w:t>
            </w:r>
          </w:p>
        </w:tc>
        <w:tc>
          <w:tcPr>
            <w:tcW w:w="1485" w:type="dxa"/>
            <w:tcBorders>
              <w:top w:val="single" w:sz="4" w:space="0" w:color="9CC2E4"/>
              <w:bottom w:val="single" w:sz="4" w:space="0" w:color="9CC2E4"/>
            </w:tcBorders>
            <w:shd w:val="clear" w:color="auto" w:fill="DEEAF6"/>
          </w:tcPr>
          <w:p w14:paraId="67D34800" w14:textId="77777777" w:rsidR="00AA4259" w:rsidRDefault="001B440B">
            <w:pPr>
              <w:pStyle w:val="TableParagraph"/>
              <w:spacing w:line="207" w:lineRule="exact"/>
              <w:ind w:left="9" w:right="1"/>
              <w:jc w:val="center"/>
              <w:rPr>
                <w:sz w:val="18"/>
              </w:rPr>
            </w:pPr>
            <w:r>
              <w:rPr>
                <w:spacing w:val="-5"/>
                <w:sz w:val="18"/>
              </w:rPr>
              <w:t>Sí</w:t>
            </w:r>
          </w:p>
        </w:tc>
        <w:tc>
          <w:tcPr>
            <w:tcW w:w="1493" w:type="dxa"/>
            <w:tcBorders>
              <w:top w:val="single" w:sz="4" w:space="0" w:color="9CC2E4"/>
              <w:bottom w:val="single" w:sz="4" w:space="0" w:color="9CC2E4"/>
            </w:tcBorders>
            <w:shd w:val="clear" w:color="auto" w:fill="DEEAF6"/>
          </w:tcPr>
          <w:p w14:paraId="2F7E11E0" w14:textId="77777777" w:rsidR="00AA4259" w:rsidRDefault="001B440B">
            <w:pPr>
              <w:pStyle w:val="TableParagraph"/>
              <w:spacing w:line="207" w:lineRule="exact"/>
              <w:ind w:left="2" w:right="283"/>
              <w:jc w:val="center"/>
              <w:rPr>
                <w:rFonts w:ascii="Arial"/>
                <w:b/>
                <w:sz w:val="18"/>
              </w:rPr>
            </w:pPr>
            <w:r>
              <w:rPr>
                <w:rFonts w:ascii="Arial"/>
                <w:b/>
                <w:spacing w:val="-5"/>
                <w:sz w:val="18"/>
              </w:rPr>
              <w:t>No</w:t>
            </w:r>
          </w:p>
        </w:tc>
        <w:tc>
          <w:tcPr>
            <w:tcW w:w="1734" w:type="dxa"/>
            <w:tcBorders>
              <w:top w:val="single" w:sz="4" w:space="0" w:color="9CC2E4"/>
              <w:bottom w:val="single" w:sz="4" w:space="0" w:color="9CC2E4"/>
              <w:right w:val="single" w:sz="4" w:space="0" w:color="9CC2E4"/>
            </w:tcBorders>
            <w:shd w:val="clear" w:color="auto" w:fill="DEEAF6"/>
          </w:tcPr>
          <w:p w14:paraId="12808B1B" w14:textId="77777777" w:rsidR="00AA4259" w:rsidRDefault="00AA4259">
            <w:pPr>
              <w:pStyle w:val="TableParagraph"/>
              <w:rPr>
                <w:rFonts w:ascii="Times New Roman"/>
                <w:sz w:val="16"/>
              </w:rPr>
            </w:pPr>
          </w:p>
        </w:tc>
      </w:tr>
      <w:tr w:rsidR="00AA4259" w14:paraId="7DF6D064" w14:textId="77777777">
        <w:trPr>
          <w:trHeight w:val="1056"/>
        </w:trPr>
        <w:tc>
          <w:tcPr>
            <w:tcW w:w="1077" w:type="dxa"/>
            <w:tcBorders>
              <w:top w:val="single" w:sz="4" w:space="0" w:color="9CC2E4"/>
              <w:left w:val="single" w:sz="4" w:space="0" w:color="9CC2E4"/>
              <w:bottom w:val="single" w:sz="4" w:space="0" w:color="9CC2E4"/>
            </w:tcBorders>
          </w:tcPr>
          <w:p w14:paraId="0F134832"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top w:val="single" w:sz="4" w:space="0" w:color="9CC2E4"/>
              <w:bottom w:val="single" w:sz="4" w:space="0" w:color="9CC2E4"/>
            </w:tcBorders>
          </w:tcPr>
          <w:p w14:paraId="71C55930" w14:textId="77777777" w:rsidR="00AA4259" w:rsidRDefault="001B440B">
            <w:pPr>
              <w:pStyle w:val="TableParagraph"/>
              <w:spacing w:line="206" w:lineRule="exact"/>
              <w:ind w:left="113"/>
              <w:rPr>
                <w:sz w:val="18"/>
              </w:rPr>
            </w:pPr>
            <w:r>
              <w:rPr>
                <w:spacing w:val="-4"/>
                <w:sz w:val="18"/>
              </w:rPr>
              <w:t>6.34</w:t>
            </w:r>
          </w:p>
        </w:tc>
        <w:tc>
          <w:tcPr>
            <w:tcW w:w="2885" w:type="dxa"/>
            <w:tcBorders>
              <w:top w:val="single" w:sz="4" w:space="0" w:color="9CC2E4"/>
              <w:bottom w:val="single" w:sz="4" w:space="0" w:color="9CC2E4"/>
            </w:tcBorders>
          </w:tcPr>
          <w:p w14:paraId="3AFB7B07" w14:textId="77777777" w:rsidR="00AA4259" w:rsidRDefault="001B440B">
            <w:pPr>
              <w:pStyle w:val="TableParagraph"/>
              <w:ind w:left="135" w:right="100"/>
              <w:jc w:val="both"/>
              <w:rPr>
                <w:sz w:val="18"/>
              </w:rPr>
            </w:pPr>
            <w:r>
              <w:rPr>
                <w:sz w:val="18"/>
              </w:rPr>
              <w:t>El SGDEA debe permitir la recepción, en carpetas específicas, de los documentos electrónicos o registros para activar</w:t>
            </w:r>
            <w:r>
              <w:rPr>
                <w:spacing w:val="48"/>
                <w:sz w:val="18"/>
              </w:rPr>
              <w:t xml:space="preserve"> </w:t>
            </w:r>
            <w:r>
              <w:rPr>
                <w:sz w:val="18"/>
              </w:rPr>
              <w:t>los</w:t>
            </w:r>
            <w:r>
              <w:rPr>
                <w:spacing w:val="50"/>
                <w:sz w:val="18"/>
              </w:rPr>
              <w:t xml:space="preserve"> </w:t>
            </w:r>
            <w:r>
              <w:rPr>
                <w:sz w:val="18"/>
              </w:rPr>
              <w:t>flujos</w:t>
            </w:r>
            <w:r>
              <w:rPr>
                <w:spacing w:val="49"/>
                <w:sz w:val="18"/>
              </w:rPr>
              <w:t xml:space="preserve"> </w:t>
            </w:r>
            <w:r>
              <w:rPr>
                <w:sz w:val="18"/>
              </w:rPr>
              <w:t>de</w:t>
            </w:r>
            <w:r>
              <w:rPr>
                <w:spacing w:val="52"/>
                <w:sz w:val="18"/>
              </w:rPr>
              <w:t xml:space="preserve"> </w:t>
            </w:r>
            <w:r>
              <w:rPr>
                <w:sz w:val="18"/>
              </w:rPr>
              <w:t>trabajo</w:t>
            </w:r>
            <w:r>
              <w:rPr>
                <w:spacing w:val="50"/>
                <w:sz w:val="18"/>
              </w:rPr>
              <w:t xml:space="preserve"> </w:t>
            </w:r>
            <w:r>
              <w:rPr>
                <w:spacing w:val="-5"/>
                <w:sz w:val="18"/>
              </w:rPr>
              <w:t>de</w:t>
            </w:r>
          </w:p>
        </w:tc>
        <w:tc>
          <w:tcPr>
            <w:tcW w:w="1485" w:type="dxa"/>
            <w:tcBorders>
              <w:top w:val="single" w:sz="4" w:space="0" w:color="9CC2E4"/>
              <w:bottom w:val="single" w:sz="4" w:space="0" w:color="9CC2E4"/>
            </w:tcBorders>
          </w:tcPr>
          <w:p w14:paraId="5CAB874B" w14:textId="77777777" w:rsidR="00AA4259" w:rsidRDefault="001B440B">
            <w:pPr>
              <w:pStyle w:val="TableParagraph"/>
              <w:spacing w:line="206" w:lineRule="exact"/>
              <w:ind w:left="9" w:right="1"/>
              <w:jc w:val="center"/>
              <w:rPr>
                <w:sz w:val="18"/>
              </w:rPr>
            </w:pPr>
            <w:r>
              <w:rPr>
                <w:spacing w:val="-5"/>
                <w:sz w:val="18"/>
              </w:rPr>
              <w:t>Sí</w:t>
            </w:r>
          </w:p>
        </w:tc>
        <w:tc>
          <w:tcPr>
            <w:tcW w:w="1493" w:type="dxa"/>
            <w:tcBorders>
              <w:top w:val="single" w:sz="4" w:space="0" w:color="9CC2E4"/>
              <w:bottom w:val="single" w:sz="4" w:space="0" w:color="9CC2E4"/>
            </w:tcBorders>
          </w:tcPr>
          <w:p w14:paraId="3B723A96" w14:textId="77777777" w:rsidR="00AA4259" w:rsidRDefault="001B440B">
            <w:pPr>
              <w:pStyle w:val="TableParagraph"/>
              <w:spacing w:line="206" w:lineRule="exact"/>
              <w:ind w:left="2" w:right="283"/>
              <w:jc w:val="center"/>
              <w:rPr>
                <w:rFonts w:ascii="Arial"/>
                <w:b/>
                <w:sz w:val="18"/>
              </w:rPr>
            </w:pPr>
            <w:r>
              <w:rPr>
                <w:rFonts w:ascii="Arial"/>
                <w:b/>
                <w:spacing w:val="-5"/>
                <w:sz w:val="18"/>
              </w:rPr>
              <w:t>No</w:t>
            </w:r>
          </w:p>
        </w:tc>
        <w:tc>
          <w:tcPr>
            <w:tcW w:w="1734" w:type="dxa"/>
            <w:tcBorders>
              <w:top w:val="single" w:sz="4" w:space="0" w:color="9CC2E4"/>
              <w:bottom w:val="single" w:sz="4" w:space="0" w:color="9CC2E4"/>
              <w:right w:val="single" w:sz="4" w:space="0" w:color="9CC2E4"/>
            </w:tcBorders>
          </w:tcPr>
          <w:p w14:paraId="283E6D60" w14:textId="77777777" w:rsidR="00AA4259" w:rsidRDefault="00AA4259">
            <w:pPr>
              <w:pStyle w:val="TableParagraph"/>
              <w:rPr>
                <w:rFonts w:ascii="Times New Roman"/>
                <w:sz w:val="16"/>
              </w:rPr>
            </w:pPr>
          </w:p>
        </w:tc>
      </w:tr>
    </w:tbl>
    <w:p w14:paraId="00A58857" w14:textId="77777777" w:rsidR="00AA4259" w:rsidRDefault="00AA4259">
      <w:pPr>
        <w:pStyle w:val="TableParagraph"/>
        <w:rPr>
          <w:rFonts w:ascii="Times New Roman"/>
          <w:sz w:val="16"/>
        </w:rPr>
        <w:sectPr w:rsidR="00AA4259">
          <w:pgSz w:w="12240" w:h="15840"/>
          <w:pgMar w:top="960" w:right="720" w:bottom="1280" w:left="720" w:header="751" w:footer="1083" w:gutter="0"/>
          <w:cols w:space="720"/>
        </w:sectPr>
      </w:pPr>
    </w:p>
    <w:p w14:paraId="696C1665" w14:textId="77777777" w:rsidR="00AA4259" w:rsidRDefault="00AA4259">
      <w:pPr>
        <w:pStyle w:val="Textoindependiente"/>
        <w:spacing w:before="211"/>
        <w:rPr>
          <w:rFonts w:ascii="Arial"/>
          <w:b/>
          <w:sz w:val="20"/>
        </w:rPr>
      </w:pPr>
    </w:p>
    <w:tbl>
      <w:tblPr>
        <w:tblStyle w:val="TableNormal"/>
        <w:tblW w:w="0" w:type="auto"/>
        <w:tblInd w:w="994"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077"/>
        <w:gridCol w:w="722"/>
        <w:gridCol w:w="2887"/>
        <w:gridCol w:w="1484"/>
        <w:gridCol w:w="1494"/>
        <w:gridCol w:w="1735"/>
      </w:tblGrid>
      <w:tr w:rsidR="00AA4259" w14:paraId="211FF9A0" w14:textId="77777777">
        <w:trPr>
          <w:trHeight w:val="432"/>
        </w:trPr>
        <w:tc>
          <w:tcPr>
            <w:tcW w:w="1077" w:type="dxa"/>
            <w:tcBorders>
              <w:top w:val="nil"/>
              <w:left w:val="nil"/>
              <w:bottom w:val="nil"/>
              <w:right w:val="nil"/>
            </w:tcBorders>
            <w:shd w:val="clear" w:color="auto" w:fill="5B9BD4"/>
          </w:tcPr>
          <w:p w14:paraId="72A401A6" w14:textId="77777777" w:rsidR="00AA4259" w:rsidRDefault="001B440B">
            <w:pPr>
              <w:pStyle w:val="TableParagraph"/>
              <w:spacing w:before="112"/>
              <w:ind w:left="112"/>
              <w:rPr>
                <w:rFonts w:ascii="Arial"/>
                <w:b/>
                <w:sz w:val="18"/>
              </w:rPr>
            </w:pPr>
            <w:r>
              <w:rPr>
                <w:rFonts w:ascii="Arial"/>
                <w:b/>
                <w:color w:val="FFFFFF"/>
                <w:spacing w:val="-2"/>
                <w:sz w:val="18"/>
              </w:rPr>
              <w:t>SERVICIO</w:t>
            </w:r>
          </w:p>
        </w:tc>
        <w:tc>
          <w:tcPr>
            <w:tcW w:w="722" w:type="dxa"/>
            <w:tcBorders>
              <w:top w:val="nil"/>
              <w:left w:val="nil"/>
              <w:bottom w:val="nil"/>
              <w:right w:val="nil"/>
            </w:tcBorders>
            <w:shd w:val="clear" w:color="auto" w:fill="5B9BD4"/>
          </w:tcPr>
          <w:p w14:paraId="18E02442" w14:textId="77777777" w:rsidR="00AA4259" w:rsidRDefault="001B440B">
            <w:pPr>
              <w:pStyle w:val="TableParagraph"/>
              <w:spacing w:line="206" w:lineRule="exact"/>
              <w:ind w:left="156" w:right="121" w:firstLine="74"/>
              <w:rPr>
                <w:rFonts w:ascii="Arial"/>
                <w:b/>
                <w:sz w:val="18"/>
              </w:rPr>
            </w:pPr>
            <w:r>
              <w:rPr>
                <w:rFonts w:ascii="Arial"/>
                <w:b/>
                <w:color w:val="FFFFFF"/>
                <w:spacing w:val="-4"/>
                <w:sz w:val="18"/>
              </w:rPr>
              <w:t>No. REQ.</w:t>
            </w:r>
          </w:p>
        </w:tc>
        <w:tc>
          <w:tcPr>
            <w:tcW w:w="2887" w:type="dxa"/>
            <w:tcBorders>
              <w:top w:val="nil"/>
              <w:left w:val="nil"/>
              <w:bottom w:val="nil"/>
              <w:right w:val="nil"/>
            </w:tcBorders>
            <w:shd w:val="clear" w:color="auto" w:fill="5B9BD4"/>
          </w:tcPr>
          <w:p w14:paraId="69DBC1A1" w14:textId="77777777" w:rsidR="00AA4259" w:rsidRDefault="001B440B">
            <w:pPr>
              <w:pStyle w:val="TableParagraph"/>
              <w:spacing w:before="112"/>
              <w:ind w:left="963"/>
              <w:rPr>
                <w:rFonts w:ascii="Arial"/>
                <w:b/>
                <w:sz w:val="18"/>
              </w:rPr>
            </w:pPr>
            <w:r>
              <w:rPr>
                <w:rFonts w:ascii="Arial"/>
                <w:b/>
                <w:color w:val="FFFFFF"/>
                <w:spacing w:val="-2"/>
                <w:sz w:val="18"/>
              </w:rPr>
              <w:t>REQUISITO</w:t>
            </w:r>
          </w:p>
        </w:tc>
        <w:tc>
          <w:tcPr>
            <w:tcW w:w="1484" w:type="dxa"/>
            <w:tcBorders>
              <w:top w:val="nil"/>
              <w:left w:val="nil"/>
              <w:bottom w:val="nil"/>
              <w:right w:val="nil"/>
            </w:tcBorders>
            <w:shd w:val="clear" w:color="auto" w:fill="5B9BD4"/>
          </w:tcPr>
          <w:p w14:paraId="2EA02C89" w14:textId="77777777" w:rsidR="00AA4259" w:rsidRDefault="001B440B">
            <w:pPr>
              <w:pStyle w:val="TableParagraph"/>
              <w:spacing w:before="112"/>
              <w:ind w:left="16" w:right="13"/>
              <w:jc w:val="center"/>
              <w:rPr>
                <w:rFonts w:ascii="Arial"/>
                <w:b/>
                <w:sz w:val="18"/>
              </w:rPr>
            </w:pPr>
            <w:r>
              <w:rPr>
                <w:rFonts w:ascii="Arial"/>
                <w:b/>
                <w:color w:val="FFFFFF"/>
                <w:spacing w:val="-2"/>
                <w:sz w:val="18"/>
              </w:rPr>
              <w:t>OBLIGATORIO</w:t>
            </w:r>
          </w:p>
        </w:tc>
        <w:tc>
          <w:tcPr>
            <w:tcW w:w="1494" w:type="dxa"/>
            <w:tcBorders>
              <w:top w:val="nil"/>
              <w:left w:val="nil"/>
              <w:bottom w:val="nil"/>
              <w:right w:val="nil"/>
            </w:tcBorders>
            <w:shd w:val="clear" w:color="auto" w:fill="5B9BD4"/>
          </w:tcPr>
          <w:p w14:paraId="51D93E96" w14:textId="77777777" w:rsidR="00AA4259" w:rsidRDefault="001B440B">
            <w:pPr>
              <w:pStyle w:val="TableParagraph"/>
              <w:spacing w:before="112"/>
              <w:ind w:left="3" w:right="284"/>
              <w:jc w:val="center"/>
              <w:rPr>
                <w:rFonts w:ascii="Arial" w:hAnsi="Arial"/>
                <w:b/>
                <w:sz w:val="18"/>
              </w:rPr>
            </w:pPr>
            <w:r>
              <w:rPr>
                <w:rFonts w:ascii="Arial" w:hAnsi="Arial"/>
                <w:b/>
                <w:color w:val="FFFFFF"/>
                <w:spacing w:val="-2"/>
                <w:sz w:val="18"/>
              </w:rPr>
              <w:t>¿CUMPLE?</w:t>
            </w:r>
          </w:p>
        </w:tc>
        <w:tc>
          <w:tcPr>
            <w:tcW w:w="1735" w:type="dxa"/>
            <w:tcBorders>
              <w:top w:val="nil"/>
              <w:left w:val="nil"/>
              <w:bottom w:val="nil"/>
              <w:right w:val="nil"/>
            </w:tcBorders>
            <w:shd w:val="clear" w:color="auto" w:fill="5B9BD4"/>
          </w:tcPr>
          <w:p w14:paraId="1642F0E3" w14:textId="77777777" w:rsidR="00AA4259" w:rsidRDefault="001B440B">
            <w:pPr>
              <w:pStyle w:val="TableParagraph"/>
              <w:spacing w:before="112"/>
              <w:ind w:left="406"/>
              <w:rPr>
                <w:rFonts w:ascii="Arial"/>
                <w:b/>
                <w:sz w:val="18"/>
              </w:rPr>
            </w:pPr>
            <w:r>
              <w:rPr>
                <w:rFonts w:ascii="Arial"/>
                <w:b/>
                <w:color w:val="FFFFFF"/>
                <w:spacing w:val="-4"/>
                <w:sz w:val="18"/>
              </w:rPr>
              <w:t>NOTAS</w:t>
            </w:r>
          </w:p>
        </w:tc>
      </w:tr>
      <w:tr w:rsidR="00AA4259" w14:paraId="50D7344B" w14:textId="77777777">
        <w:trPr>
          <w:trHeight w:val="1058"/>
        </w:trPr>
        <w:tc>
          <w:tcPr>
            <w:tcW w:w="9399" w:type="dxa"/>
            <w:gridSpan w:val="6"/>
            <w:tcBorders>
              <w:top w:val="nil"/>
            </w:tcBorders>
          </w:tcPr>
          <w:p w14:paraId="62B83BB3" w14:textId="77777777" w:rsidR="00AA4259" w:rsidRDefault="001B440B">
            <w:pPr>
              <w:pStyle w:val="TableParagraph"/>
              <w:spacing w:before="1"/>
              <w:ind w:left="1929" w:right="4812"/>
              <w:jc w:val="both"/>
              <w:rPr>
                <w:sz w:val="18"/>
              </w:rPr>
            </w:pPr>
            <w:r>
              <w:rPr>
                <w:sz w:val="18"/>
              </w:rPr>
              <w:t xml:space="preserve">forma automática (El flujo de trabajo viene determinado por el tipo documental u otro valor de </w:t>
            </w:r>
            <w:r>
              <w:rPr>
                <w:spacing w:val="-2"/>
                <w:sz w:val="18"/>
              </w:rPr>
              <w:t>metadatos).</w:t>
            </w:r>
          </w:p>
        </w:tc>
      </w:tr>
      <w:tr w:rsidR="00AA4259" w14:paraId="25B7801E" w14:textId="77777777">
        <w:trPr>
          <w:trHeight w:val="1449"/>
        </w:trPr>
        <w:tc>
          <w:tcPr>
            <w:tcW w:w="1077" w:type="dxa"/>
            <w:tcBorders>
              <w:right w:val="nil"/>
            </w:tcBorders>
            <w:shd w:val="clear" w:color="auto" w:fill="DEEAF6"/>
          </w:tcPr>
          <w:p w14:paraId="6AFDFB28"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left w:val="nil"/>
              <w:right w:val="nil"/>
            </w:tcBorders>
            <w:shd w:val="clear" w:color="auto" w:fill="DEEAF6"/>
          </w:tcPr>
          <w:p w14:paraId="2C992C89" w14:textId="77777777" w:rsidR="00AA4259" w:rsidRDefault="001B440B">
            <w:pPr>
              <w:pStyle w:val="TableParagraph"/>
              <w:spacing w:line="206" w:lineRule="exact"/>
              <w:ind w:left="113"/>
              <w:rPr>
                <w:sz w:val="18"/>
              </w:rPr>
            </w:pPr>
            <w:r>
              <w:rPr>
                <w:spacing w:val="-4"/>
                <w:sz w:val="18"/>
              </w:rPr>
              <w:t>6.35</w:t>
            </w:r>
          </w:p>
        </w:tc>
        <w:tc>
          <w:tcPr>
            <w:tcW w:w="2887" w:type="dxa"/>
            <w:tcBorders>
              <w:left w:val="nil"/>
              <w:right w:val="nil"/>
            </w:tcBorders>
            <w:shd w:val="clear" w:color="auto" w:fill="DEEAF6"/>
          </w:tcPr>
          <w:p w14:paraId="0B4E591E" w14:textId="77777777" w:rsidR="00AA4259" w:rsidRDefault="001B440B">
            <w:pPr>
              <w:pStyle w:val="TableParagraph"/>
              <w:ind w:left="135" w:right="102"/>
              <w:jc w:val="both"/>
              <w:rPr>
                <w:sz w:val="18"/>
              </w:rPr>
            </w:pPr>
            <w:r>
              <w:rPr>
                <w:sz w:val="18"/>
              </w:rPr>
              <w:t>El SGDEA debe proporcionar facilidades de generación de informes para permitir que los usuarios autorizados con competencia para supervisar revisen</w:t>
            </w:r>
            <w:r>
              <w:rPr>
                <w:spacing w:val="77"/>
                <w:sz w:val="18"/>
              </w:rPr>
              <w:t xml:space="preserve">  </w:t>
            </w:r>
            <w:r>
              <w:rPr>
                <w:sz w:val="18"/>
              </w:rPr>
              <w:t>las</w:t>
            </w:r>
            <w:r>
              <w:rPr>
                <w:spacing w:val="78"/>
                <w:sz w:val="18"/>
              </w:rPr>
              <w:t xml:space="preserve">  </w:t>
            </w:r>
            <w:r>
              <w:rPr>
                <w:sz w:val="18"/>
              </w:rPr>
              <w:t>cantidades,</w:t>
            </w:r>
            <w:r>
              <w:rPr>
                <w:spacing w:val="77"/>
                <w:sz w:val="18"/>
              </w:rPr>
              <w:t xml:space="preserve">  </w:t>
            </w:r>
            <w:r>
              <w:rPr>
                <w:spacing w:val="-5"/>
                <w:sz w:val="18"/>
              </w:rPr>
              <w:t>el</w:t>
            </w:r>
          </w:p>
          <w:p w14:paraId="57BD831A" w14:textId="77777777" w:rsidR="00AA4259" w:rsidRDefault="001B440B">
            <w:pPr>
              <w:pStyle w:val="TableParagraph"/>
              <w:spacing w:line="188" w:lineRule="exact"/>
              <w:ind w:left="135"/>
              <w:jc w:val="both"/>
              <w:rPr>
                <w:sz w:val="18"/>
              </w:rPr>
            </w:pPr>
            <w:r>
              <w:rPr>
                <w:sz w:val="18"/>
              </w:rPr>
              <w:t>rendimiento</w:t>
            </w:r>
            <w:r>
              <w:rPr>
                <w:spacing w:val="-5"/>
                <w:sz w:val="18"/>
              </w:rPr>
              <w:t xml:space="preserve"> </w:t>
            </w:r>
            <w:r>
              <w:rPr>
                <w:sz w:val="18"/>
              </w:rPr>
              <w:t>y</w:t>
            </w:r>
            <w:r>
              <w:rPr>
                <w:spacing w:val="-1"/>
                <w:sz w:val="18"/>
              </w:rPr>
              <w:t xml:space="preserve"> </w:t>
            </w:r>
            <w:r>
              <w:rPr>
                <w:sz w:val="18"/>
              </w:rPr>
              <w:t>las</w:t>
            </w:r>
            <w:r>
              <w:rPr>
                <w:spacing w:val="-1"/>
                <w:sz w:val="18"/>
              </w:rPr>
              <w:t xml:space="preserve"> </w:t>
            </w:r>
            <w:r>
              <w:rPr>
                <w:spacing w:val="-2"/>
                <w:sz w:val="18"/>
              </w:rPr>
              <w:t>excepciones.</w:t>
            </w:r>
          </w:p>
        </w:tc>
        <w:tc>
          <w:tcPr>
            <w:tcW w:w="1484" w:type="dxa"/>
            <w:tcBorders>
              <w:left w:val="nil"/>
              <w:right w:val="nil"/>
            </w:tcBorders>
            <w:shd w:val="clear" w:color="auto" w:fill="DEEAF6"/>
          </w:tcPr>
          <w:p w14:paraId="1C5B66EC" w14:textId="77777777" w:rsidR="00AA4259" w:rsidRDefault="001B440B">
            <w:pPr>
              <w:pStyle w:val="TableParagraph"/>
              <w:spacing w:line="206" w:lineRule="exact"/>
              <w:ind w:left="16" w:right="11"/>
              <w:jc w:val="center"/>
              <w:rPr>
                <w:sz w:val="18"/>
              </w:rPr>
            </w:pPr>
            <w:r>
              <w:rPr>
                <w:spacing w:val="-5"/>
                <w:sz w:val="18"/>
              </w:rPr>
              <w:t>Sí</w:t>
            </w:r>
          </w:p>
        </w:tc>
        <w:tc>
          <w:tcPr>
            <w:tcW w:w="1494" w:type="dxa"/>
            <w:tcBorders>
              <w:left w:val="nil"/>
              <w:right w:val="nil"/>
            </w:tcBorders>
            <w:shd w:val="clear" w:color="auto" w:fill="DEEAF6"/>
          </w:tcPr>
          <w:p w14:paraId="7988237A" w14:textId="77777777" w:rsidR="00AA4259" w:rsidRDefault="001B440B">
            <w:pPr>
              <w:pStyle w:val="TableParagraph"/>
              <w:spacing w:line="206" w:lineRule="exact"/>
              <w:ind w:left="1" w:right="285"/>
              <w:jc w:val="center"/>
              <w:rPr>
                <w:rFonts w:ascii="Arial"/>
                <w:b/>
                <w:sz w:val="18"/>
              </w:rPr>
            </w:pPr>
            <w:r>
              <w:rPr>
                <w:rFonts w:ascii="Arial"/>
                <w:b/>
                <w:spacing w:val="-5"/>
                <w:sz w:val="18"/>
              </w:rPr>
              <w:t>No</w:t>
            </w:r>
          </w:p>
        </w:tc>
        <w:tc>
          <w:tcPr>
            <w:tcW w:w="1735" w:type="dxa"/>
            <w:tcBorders>
              <w:left w:val="nil"/>
            </w:tcBorders>
            <w:shd w:val="clear" w:color="auto" w:fill="DEEAF6"/>
          </w:tcPr>
          <w:p w14:paraId="76C604EA" w14:textId="77777777" w:rsidR="00AA4259" w:rsidRDefault="00AA4259">
            <w:pPr>
              <w:pStyle w:val="TableParagraph"/>
              <w:rPr>
                <w:rFonts w:ascii="Times New Roman"/>
                <w:sz w:val="16"/>
              </w:rPr>
            </w:pPr>
          </w:p>
        </w:tc>
      </w:tr>
      <w:tr w:rsidR="00AA4259" w14:paraId="2B03BE0F" w14:textId="77777777">
        <w:trPr>
          <w:trHeight w:val="1241"/>
        </w:trPr>
        <w:tc>
          <w:tcPr>
            <w:tcW w:w="1077" w:type="dxa"/>
            <w:tcBorders>
              <w:right w:val="nil"/>
            </w:tcBorders>
          </w:tcPr>
          <w:p w14:paraId="0BBAC329"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left w:val="nil"/>
              <w:right w:val="nil"/>
            </w:tcBorders>
          </w:tcPr>
          <w:p w14:paraId="16DDC195" w14:textId="77777777" w:rsidR="00AA4259" w:rsidRDefault="001B440B">
            <w:pPr>
              <w:pStyle w:val="TableParagraph"/>
              <w:spacing w:line="207" w:lineRule="exact"/>
              <w:ind w:left="113"/>
              <w:rPr>
                <w:sz w:val="18"/>
              </w:rPr>
            </w:pPr>
            <w:r>
              <w:rPr>
                <w:spacing w:val="-4"/>
                <w:sz w:val="18"/>
              </w:rPr>
              <w:t>6.36</w:t>
            </w:r>
          </w:p>
        </w:tc>
        <w:tc>
          <w:tcPr>
            <w:tcW w:w="2887" w:type="dxa"/>
            <w:tcBorders>
              <w:left w:val="nil"/>
              <w:right w:val="nil"/>
            </w:tcBorders>
          </w:tcPr>
          <w:p w14:paraId="545821C2" w14:textId="77777777" w:rsidR="00AA4259" w:rsidRDefault="001B440B">
            <w:pPr>
              <w:pStyle w:val="TableParagraph"/>
              <w:ind w:left="135" w:right="104"/>
              <w:jc w:val="both"/>
              <w:rPr>
                <w:sz w:val="18"/>
              </w:rPr>
            </w:pPr>
            <w:r>
              <w:rPr>
                <w:sz w:val="18"/>
              </w:rPr>
              <w:t>El SGDEA debe permitir a los usuarios determinar el (los) identificador (es) y la versión (s) del flujo(s) de trabajo utilizado(s) usados</w:t>
            </w:r>
            <w:r>
              <w:rPr>
                <w:spacing w:val="71"/>
                <w:sz w:val="18"/>
              </w:rPr>
              <w:t xml:space="preserve">  </w:t>
            </w:r>
            <w:r>
              <w:rPr>
                <w:sz w:val="18"/>
              </w:rPr>
              <w:t>para</w:t>
            </w:r>
            <w:r>
              <w:rPr>
                <w:spacing w:val="71"/>
                <w:sz w:val="18"/>
              </w:rPr>
              <w:t xml:space="preserve">  </w:t>
            </w:r>
            <w:r>
              <w:rPr>
                <w:sz w:val="18"/>
              </w:rPr>
              <w:t>gestionar</w:t>
            </w:r>
            <w:r>
              <w:rPr>
                <w:spacing w:val="69"/>
                <w:sz w:val="18"/>
              </w:rPr>
              <w:t xml:space="preserve">  </w:t>
            </w:r>
            <w:r>
              <w:rPr>
                <w:spacing w:val="-5"/>
                <w:sz w:val="18"/>
              </w:rPr>
              <w:t>los</w:t>
            </w:r>
          </w:p>
          <w:p w14:paraId="5413E4E5" w14:textId="77777777" w:rsidR="00AA4259" w:rsidRDefault="001B440B">
            <w:pPr>
              <w:pStyle w:val="TableParagraph"/>
              <w:spacing w:line="187" w:lineRule="exact"/>
              <w:ind w:left="135"/>
              <w:rPr>
                <w:sz w:val="18"/>
              </w:rPr>
            </w:pPr>
            <w:r>
              <w:rPr>
                <w:spacing w:val="-2"/>
                <w:sz w:val="18"/>
              </w:rPr>
              <w:t>documentos.</w:t>
            </w:r>
          </w:p>
        </w:tc>
        <w:tc>
          <w:tcPr>
            <w:tcW w:w="1484" w:type="dxa"/>
            <w:tcBorders>
              <w:left w:val="nil"/>
              <w:right w:val="nil"/>
            </w:tcBorders>
          </w:tcPr>
          <w:p w14:paraId="1A4101BB" w14:textId="77777777" w:rsidR="00AA4259" w:rsidRDefault="001B440B">
            <w:pPr>
              <w:pStyle w:val="TableParagraph"/>
              <w:spacing w:line="207" w:lineRule="exact"/>
              <w:ind w:left="16" w:right="11"/>
              <w:jc w:val="center"/>
              <w:rPr>
                <w:sz w:val="18"/>
              </w:rPr>
            </w:pPr>
            <w:r>
              <w:rPr>
                <w:spacing w:val="-5"/>
                <w:sz w:val="18"/>
              </w:rPr>
              <w:t>Sí</w:t>
            </w:r>
          </w:p>
        </w:tc>
        <w:tc>
          <w:tcPr>
            <w:tcW w:w="1494" w:type="dxa"/>
            <w:tcBorders>
              <w:left w:val="nil"/>
              <w:right w:val="nil"/>
            </w:tcBorders>
          </w:tcPr>
          <w:p w14:paraId="4AEC22EC" w14:textId="77777777" w:rsidR="00AA4259" w:rsidRDefault="001B440B">
            <w:pPr>
              <w:pStyle w:val="TableParagraph"/>
              <w:spacing w:line="207" w:lineRule="exact"/>
              <w:ind w:left="1" w:right="285"/>
              <w:jc w:val="center"/>
              <w:rPr>
                <w:rFonts w:ascii="Arial"/>
                <w:b/>
                <w:sz w:val="18"/>
              </w:rPr>
            </w:pPr>
            <w:r>
              <w:rPr>
                <w:rFonts w:ascii="Arial"/>
                <w:b/>
                <w:spacing w:val="-5"/>
                <w:sz w:val="18"/>
              </w:rPr>
              <w:t>No</w:t>
            </w:r>
          </w:p>
        </w:tc>
        <w:tc>
          <w:tcPr>
            <w:tcW w:w="1735" w:type="dxa"/>
            <w:tcBorders>
              <w:left w:val="nil"/>
            </w:tcBorders>
          </w:tcPr>
          <w:p w14:paraId="60049638" w14:textId="77777777" w:rsidR="00AA4259" w:rsidRDefault="00AA4259">
            <w:pPr>
              <w:pStyle w:val="TableParagraph"/>
              <w:rPr>
                <w:rFonts w:ascii="Times New Roman"/>
                <w:sz w:val="16"/>
              </w:rPr>
            </w:pPr>
          </w:p>
        </w:tc>
      </w:tr>
      <w:tr w:rsidR="00AA4259" w14:paraId="27360E4D" w14:textId="77777777">
        <w:trPr>
          <w:trHeight w:val="827"/>
        </w:trPr>
        <w:tc>
          <w:tcPr>
            <w:tcW w:w="1077" w:type="dxa"/>
            <w:tcBorders>
              <w:right w:val="nil"/>
            </w:tcBorders>
            <w:shd w:val="clear" w:color="auto" w:fill="DEEAF6"/>
          </w:tcPr>
          <w:p w14:paraId="499F0583" w14:textId="77777777" w:rsidR="00AA4259" w:rsidRDefault="001B440B">
            <w:pPr>
              <w:pStyle w:val="TableParagraph"/>
              <w:ind w:left="107" w:right="266"/>
              <w:rPr>
                <w:sz w:val="18"/>
              </w:rPr>
            </w:pPr>
            <w:r>
              <w:rPr>
                <w:spacing w:val="-6"/>
                <w:sz w:val="18"/>
              </w:rPr>
              <w:t xml:space="preserve">6. </w:t>
            </w:r>
            <w:r>
              <w:rPr>
                <w:spacing w:val="-2"/>
                <w:sz w:val="18"/>
              </w:rPr>
              <w:t>FLUJOS</w:t>
            </w:r>
          </w:p>
          <w:p w14:paraId="74A3580A" w14:textId="77777777" w:rsidR="00AA4259" w:rsidRDefault="001B440B">
            <w:pPr>
              <w:pStyle w:val="TableParagraph"/>
              <w:spacing w:line="206" w:lineRule="exact"/>
              <w:ind w:left="107" w:right="128"/>
              <w:rPr>
                <w:sz w:val="18"/>
              </w:rPr>
            </w:pPr>
            <w:r>
              <w:rPr>
                <w:spacing w:val="-6"/>
                <w:sz w:val="18"/>
              </w:rPr>
              <w:t xml:space="preserve">DE </w:t>
            </w:r>
            <w:r>
              <w:rPr>
                <w:spacing w:val="-2"/>
                <w:sz w:val="18"/>
              </w:rPr>
              <w:t>TRABAJO</w:t>
            </w:r>
          </w:p>
        </w:tc>
        <w:tc>
          <w:tcPr>
            <w:tcW w:w="722" w:type="dxa"/>
            <w:tcBorders>
              <w:left w:val="nil"/>
              <w:right w:val="nil"/>
            </w:tcBorders>
            <w:shd w:val="clear" w:color="auto" w:fill="DEEAF6"/>
          </w:tcPr>
          <w:p w14:paraId="39757597" w14:textId="77777777" w:rsidR="00AA4259" w:rsidRDefault="001B440B">
            <w:pPr>
              <w:pStyle w:val="TableParagraph"/>
              <w:spacing w:line="206" w:lineRule="exact"/>
              <w:ind w:left="113"/>
              <w:rPr>
                <w:sz w:val="18"/>
              </w:rPr>
            </w:pPr>
            <w:r>
              <w:rPr>
                <w:spacing w:val="-4"/>
                <w:sz w:val="18"/>
              </w:rPr>
              <w:t>6.37</w:t>
            </w:r>
          </w:p>
        </w:tc>
        <w:tc>
          <w:tcPr>
            <w:tcW w:w="2887" w:type="dxa"/>
            <w:tcBorders>
              <w:left w:val="nil"/>
              <w:right w:val="nil"/>
            </w:tcBorders>
            <w:shd w:val="clear" w:color="auto" w:fill="DEEAF6"/>
          </w:tcPr>
          <w:p w14:paraId="6A2CE25E" w14:textId="77777777" w:rsidR="00AA4259" w:rsidRDefault="001B440B">
            <w:pPr>
              <w:pStyle w:val="TableParagraph"/>
              <w:ind w:left="135" w:right="104"/>
              <w:jc w:val="both"/>
              <w:rPr>
                <w:sz w:val="18"/>
              </w:rPr>
            </w:pPr>
            <w:r>
              <w:rPr>
                <w:sz w:val="18"/>
              </w:rPr>
              <w:t>El SGDEA debe garantizar que todos los</w:t>
            </w:r>
            <w:r>
              <w:rPr>
                <w:spacing w:val="-2"/>
                <w:sz w:val="18"/>
              </w:rPr>
              <w:t xml:space="preserve"> </w:t>
            </w:r>
            <w:r>
              <w:rPr>
                <w:sz w:val="18"/>
              </w:rPr>
              <w:t>controles de</w:t>
            </w:r>
            <w:r>
              <w:rPr>
                <w:spacing w:val="-1"/>
                <w:sz w:val="18"/>
              </w:rPr>
              <w:t xml:space="preserve"> </w:t>
            </w:r>
            <w:r>
              <w:rPr>
                <w:sz w:val="18"/>
              </w:rPr>
              <w:t>acceso</w:t>
            </w:r>
            <w:r>
              <w:rPr>
                <w:spacing w:val="-4"/>
                <w:sz w:val="18"/>
              </w:rPr>
              <w:t xml:space="preserve"> </w:t>
            </w:r>
            <w:r>
              <w:rPr>
                <w:sz w:val="18"/>
              </w:rPr>
              <w:t>se mantienen en todo momento.</w:t>
            </w:r>
          </w:p>
        </w:tc>
        <w:tc>
          <w:tcPr>
            <w:tcW w:w="1484" w:type="dxa"/>
            <w:tcBorders>
              <w:left w:val="nil"/>
              <w:right w:val="nil"/>
            </w:tcBorders>
            <w:shd w:val="clear" w:color="auto" w:fill="DEEAF6"/>
          </w:tcPr>
          <w:p w14:paraId="56F5190C" w14:textId="77777777" w:rsidR="00AA4259" w:rsidRDefault="001B440B">
            <w:pPr>
              <w:pStyle w:val="TableParagraph"/>
              <w:spacing w:line="206" w:lineRule="exact"/>
              <w:ind w:left="16" w:right="11"/>
              <w:jc w:val="center"/>
              <w:rPr>
                <w:sz w:val="18"/>
              </w:rPr>
            </w:pPr>
            <w:r>
              <w:rPr>
                <w:spacing w:val="-5"/>
                <w:sz w:val="18"/>
              </w:rPr>
              <w:t>Sí</w:t>
            </w:r>
          </w:p>
        </w:tc>
        <w:tc>
          <w:tcPr>
            <w:tcW w:w="1494" w:type="dxa"/>
            <w:tcBorders>
              <w:left w:val="nil"/>
              <w:right w:val="nil"/>
            </w:tcBorders>
            <w:shd w:val="clear" w:color="auto" w:fill="DEEAF6"/>
          </w:tcPr>
          <w:p w14:paraId="13CEC697" w14:textId="77777777" w:rsidR="00AA4259" w:rsidRDefault="001B440B">
            <w:pPr>
              <w:pStyle w:val="TableParagraph"/>
              <w:spacing w:line="206" w:lineRule="exact"/>
              <w:ind w:left="1" w:right="285"/>
              <w:jc w:val="center"/>
              <w:rPr>
                <w:rFonts w:ascii="Arial"/>
                <w:b/>
                <w:sz w:val="18"/>
              </w:rPr>
            </w:pPr>
            <w:r>
              <w:rPr>
                <w:rFonts w:ascii="Arial"/>
                <w:b/>
                <w:spacing w:val="-5"/>
                <w:sz w:val="18"/>
              </w:rPr>
              <w:t>No</w:t>
            </w:r>
          </w:p>
        </w:tc>
        <w:tc>
          <w:tcPr>
            <w:tcW w:w="1735" w:type="dxa"/>
            <w:tcBorders>
              <w:left w:val="nil"/>
            </w:tcBorders>
            <w:shd w:val="clear" w:color="auto" w:fill="DEEAF6"/>
          </w:tcPr>
          <w:p w14:paraId="7EA5518A" w14:textId="77777777" w:rsidR="00AA4259" w:rsidRDefault="00AA4259">
            <w:pPr>
              <w:pStyle w:val="TableParagraph"/>
              <w:rPr>
                <w:rFonts w:ascii="Times New Roman"/>
                <w:sz w:val="16"/>
              </w:rPr>
            </w:pPr>
          </w:p>
        </w:tc>
      </w:tr>
      <w:tr w:rsidR="00AA4259" w14:paraId="7FEEA8BE" w14:textId="77777777">
        <w:trPr>
          <w:trHeight w:val="827"/>
        </w:trPr>
        <w:tc>
          <w:tcPr>
            <w:tcW w:w="1077" w:type="dxa"/>
            <w:tcBorders>
              <w:right w:val="nil"/>
            </w:tcBorders>
          </w:tcPr>
          <w:p w14:paraId="5FCF5A7D" w14:textId="77777777" w:rsidR="00AA4259" w:rsidRDefault="001B440B">
            <w:pPr>
              <w:pStyle w:val="TableParagraph"/>
              <w:ind w:left="107" w:right="266"/>
              <w:rPr>
                <w:sz w:val="18"/>
              </w:rPr>
            </w:pPr>
            <w:r>
              <w:rPr>
                <w:spacing w:val="-6"/>
                <w:sz w:val="18"/>
              </w:rPr>
              <w:t xml:space="preserve">6. </w:t>
            </w:r>
            <w:r>
              <w:rPr>
                <w:spacing w:val="-2"/>
                <w:sz w:val="18"/>
              </w:rPr>
              <w:t>FLUJOS</w:t>
            </w:r>
          </w:p>
          <w:p w14:paraId="30CF684B" w14:textId="77777777" w:rsidR="00AA4259" w:rsidRDefault="001B440B">
            <w:pPr>
              <w:pStyle w:val="TableParagraph"/>
              <w:spacing w:line="206" w:lineRule="exact"/>
              <w:ind w:left="107" w:right="128"/>
              <w:rPr>
                <w:sz w:val="18"/>
              </w:rPr>
            </w:pPr>
            <w:r>
              <w:rPr>
                <w:spacing w:val="-6"/>
                <w:sz w:val="18"/>
              </w:rPr>
              <w:t xml:space="preserve">DE </w:t>
            </w:r>
            <w:r>
              <w:rPr>
                <w:spacing w:val="-2"/>
                <w:sz w:val="18"/>
              </w:rPr>
              <w:t>TRABAJO</w:t>
            </w:r>
          </w:p>
        </w:tc>
        <w:tc>
          <w:tcPr>
            <w:tcW w:w="722" w:type="dxa"/>
            <w:tcBorders>
              <w:left w:val="nil"/>
              <w:right w:val="nil"/>
            </w:tcBorders>
          </w:tcPr>
          <w:p w14:paraId="1FE0DAE4" w14:textId="77777777" w:rsidR="00AA4259" w:rsidRDefault="001B440B">
            <w:pPr>
              <w:pStyle w:val="TableParagraph"/>
              <w:spacing w:line="206" w:lineRule="exact"/>
              <w:ind w:left="113"/>
              <w:rPr>
                <w:sz w:val="18"/>
              </w:rPr>
            </w:pPr>
            <w:r>
              <w:rPr>
                <w:spacing w:val="-4"/>
                <w:sz w:val="18"/>
              </w:rPr>
              <w:t>6.38</w:t>
            </w:r>
          </w:p>
        </w:tc>
        <w:tc>
          <w:tcPr>
            <w:tcW w:w="2887" w:type="dxa"/>
            <w:tcBorders>
              <w:left w:val="nil"/>
              <w:right w:val="nil"/>
            </w:tcBorders>
          </w:tcPr>
          <w:p w14:paraId="103A27E9" w14:textId="77777777" w:rsidR="00AA4259" w:rsidRDefault="001B440B">
            <w:pPr>
              <w:pStyle w:val="TableParagraph"/>
              <w:ind w:left="135"/>
              <w:rPr>
                <w:sz w:val="18"/>
              </w:rPr>
            </w:pPr>
            <w:r>
              <w:rPr>
                <w:sz w:val="18"/>
              </w:rPr>
              <w:t>El</w:t>
            </w:r>
            <w:r>
              <w:rPr>
                <w:spacing w:val="80"/>
                <w:sz w:val="18"/>
              </w:rPr>
              <w:t xml:space="preserve"> </w:t>
            </w:r>
            <w:r>
              <w:rPr>
                <w:sz w:val="18"/>
              </w:rPr>
              <w:t>SGDEA</w:t>
            </w:r>
            <w:r>
              <w:rPr>
                <w:spacing w:val="80"/>
                <w:sz w:val="18"/>
              </w:rPr>
              <w:t xml:space="preserve"> </w:t>
            </w:r>
            <w:r>
              <w:rPr>
                <w:sz w:val="18"/>
              </w:rPr>
              <w:t>debe</w:t>
            </w:r>
            <w:r>
              <w:rPr>
                <w:spacing w:val="80"/>
                <w:sz w:val="18"/>
              </w:rPr>
              <w:t xml:space="preserve"> </w:t>
            </w:r>
            <w:r>
              <w:rPr>
                <w:sz w:val="18"/>
              </w:rPr>
              <w:t>generar</w:t>
            </w:r>
            <w:r>
              <w:rPr>
                <w:spacing w:val="80"/>
                <w:sz w:val="18"/>
              </w:rPr>
              <w:t xml:space="preserve"> </w:t>
            </w:r>
            <w:r>
              <w:rPr>
                <w:sz w:val="18"/>
              </w:rPr>
              <w:t>los flujos</w:t>
            </w:r>
            <w:r>
              <w:rPr>
                <w:spacing w:val="41"/>
                <w:sz w:val="18"/>
              </w:rPr>
              <w:t xml:space="preserve"> </w:t>
            </w:r>
            <w:r>
              <w:rPr>
                <w:sz w:val="18"/>
              </w:rPr>
              <w:t>de</w:t>
            </w:r>
            <w:r>
              <w:rPr>
                <w:spacing w:val="41"/>
                <w:sz w:val="18"/>
              </w:rPr>
              <w:t xml:space="preserve"> </w:t>
            </w:r>
            <w:r>
              <w:rPr>
                <w:sz w:val="18"/>
              </w:rPr>
              <w:t>trabajo</w:t>
            </w:r>
            <w:r>
              <w:rPr>
                <w:spacing w:val="41"/>
                <w:sz w:val="18"/>
              </w:rPr>
              <w:t xml:space="preserve"> </w:t>
            </w:r>
            <w:r>
              <w:rPr>
                <w:sz w:val="18"/>
              </w:rPr>
              <w:t>en</w:t>
            </w:r>
            <w:r>
              <w:rPr>
                <w:spacing w:val="41"/>
                <w:sz w:val="18"/>
              </w:rPr>
              <w:t xml:space="preserve"> </w:t>
            </w:r>
            <w:r>
              <w:rPr>
                <w:sz w:val="18"/>
              </w:rPr>
              <w:t>un</w:t>
            </w:r>
            <w:r>
              <w:rPr>
                <w:spacing w:val="40"/>
                <w:sz w:val="18"/>
              </w:rPr>
              <w:t xml:space="preserve"> </w:t>
            </w:r>
            <w:r>
              <w:rPr>
                <w:spacing w:val="-2"/>
                <w:sz w:val="18"/>
              </w:rPr>
              <w:t>formato</w:t>
            </w:r>
          </w:p>
          <w:p w14:paraId="2219C946" w14:textId="77777777" w:rsidR="00AA4259" w:rsidRDefault="001B440B">
            <w:pPr>
              <w:pStyle w:val="TableParagraph"/>
              <w:tabs>
                <w:tab w:val="left" w:pos="1087"/>
                <w:tab w:val="left" w:pos="1538"/>
                <w:tab w:val="left" w:pos="2578"/>
              </w:tabs>
              <w:spacing w:line="206" w:lineRule="exact"/>
              <w:ind w:left="135" w:right="99"/>
              <w:rPr>
                <w:sz w:val="18"/>
              </w:rPr>
            </w:pPr>
            <w:r>
              <w:rPr>
                <w:spacing w:val="-2"/>
                <w:sz w:val="18"/>
              </w:rPr>
              <w:t>estándar</w:t>
            </w:r>
            <w:r>
              <w:rPr>
                <w:sz w:val="18"/>
              </w:rPr>
              <w:tab/>
            </w:r>
            <w:r>
              <w:rPr>
                <w:spacing w:val="-6"/>
                <w:sz w:val="18"/>
              </w:rPr>
              <w:t>de</w:t>
            </w:r>
            <w:r>
              <w:rPr>
                <w:sz w:val="18"/>
              </w:rPr>
              <w:tab/>
            </w:r>
            <w:r>
              <w:rPr>
                <w:spacing w:val="-2"/>
                <w:sz w:val="18"/>
              </w:rPr>
              <w:t>modelado</w:t>
            </w:r>
            <w:r>
              <w:rPr>
                <w:sz w:val="18"/>
              </w:rPr>
              <w:tab/>
            </w:r>
            <w:r>
              <w:rPr>
                <w:spacing w:val="-6"/>
                <w:sz w:val="18"/>
              </w:rPr>
              <w:t xml:space="preserve">de </w:t>
            </w:r>
            <w:r>
              <w:rPr>
                <w:sz w:val="18"/>
              </w:rPr>
              <w:t>workflow</w:t>
            </w:r>
            <w:r>
              <w:rPr>
                <w:spacing w:val="-8"/>
                <w:sz w:val="18"/>
              </w:rPr>
              <w:t xml:space="preserve"> </w:t>
            </w:r>
            <w:r>
              <w:rPr>
                <w:sz w:val="18"/>
              </w:rPr>
              <w:t>como</w:t>
            </w:r>
            <w:r>
              <w:rPr>
                <w:spacing w:val="-5"/>
                <w:sz w:val="18"/>
              </w:rPr>
              <w:t xml:space="preserve"> </w:t>
            </w:r>
            <w:r>
              <w:rPr>
                <w:sz w:val="18"/>
              </w:rPr>
              <w:t>XPDL</w:t>
            </w:r>
            <w:r>
              <w:rPr>
                <w:spacing w:val="-6"/>
                <w:sz w:val="18"/>
              </w:rPr>
              <w:t xml:space="preserve"> </w:t>
            </w:r>
            <w:r>
              <w:rPr>
                <w:sz w:val="18"/>
              </w:rPr>
              <w:t>y</w:t>
            </w:r>
            <w:r>
              <w:rPr>
                <w:spacing w:val="-5"/>
                <w:sz w:val="18"/>
              </w:rPr>
              <w:t xml:space="preserve"> </w:t>
            </w:r>
            <w:r>
              <w:rPr>
                <w:sz w:val="18"/>
              </w:rPr>
              <w:t>WF-</w:t>
            </w:r>
            <w:r>
              <w:rPr>
                <w:spacing w:val="-4"/>
                <w:sz w:val="18"/>
              </w:rPr>
              <w:t>XML.</w:t>
            </w:r>
          </w:p>
        </w:tc>
        <w:tc>
          <w:tcPr>
            <w:tcW w:w="1484" w:type="dxa"/>
            <w:tcBorders>
              <w:left w:val="nil"/>
              <w:right w:val="nil"/>
            </w:tcBorders>
          </w:tcPr>
          <w:p w14:paraId="524B3BAD" w14:textId="77777777" w:rsidR="00AA4259" w:rsidRDefault="001B440B">
            <w:pPr>
              <w:pStyle w:val="TableParagraph"/>
              <w:spacing w:line="206" w:lineRule="exact"/>
              <w:ind w:left="16" w:right="11"/>
              <w:jc w:val="center"/>
              <w:rPr>
                <w:sz w:val="18"/>
              </w:rPr>
            </w:pPr>
            <w:r>
              <w:rPr>
                <w:spacing w:val="-5"/>
                <w:sz w:val="18"/>
              </w:rPr>
              <w:t>Sí</w:t>
            </w:r>
          </w:p>
        </w:tc>
        <w:tc>
          <w:tcPr>
            <w:tcW w:w="1494" w:type="dxa"/>
            <w:tcBorders>
              <w:left w:val="nil"/>
              <w:right w:val="nil"/>
            </w:tcBorders>
          </w:tcPr>
          <w:p w14:paraId="2B3D2CFF" w14:textId="77777777" w:rsidR="00AA4259" w:rsidRDefault="001B440B">
            <w:pPr>
              <w:pStyle w:val="TableParagraph"/>
              <w:spacing w:line="206" w:lineRule="exact"/>
              <w:ind w:left="1" w:right="285"/>
              <w:jc w:val="center"/>
              <w:rPr>
                <w:rFonts w:ascii="Arial"/>
                <w:b/>
                <w:sz w:val="18"/>
              </w:rPr>
            </w:pPr>
            <w:r>
              <w:rPr>
                <w:rFonts w:ascii="Arial"/>
                <w:b/>
                <w:spacing w:val="-5"/>
                <w:sz w:val="18"/>
              </w:rPr>
              <w:t>No</w:t>
            </w:r>
          </w:p>
        </w:tc>
        <w:tc>
          <w:tcPr>
            <w:tcW w:w="1735" w:type="dxa"/>
            <w:tcBorders>
              <w:left w:val="nil"/>
            </w:tcBorders>
          </w:tcPr>
          <w:p w14:paraId="64F4019C" w14:textId="77777777" w:rsidR="00AA4259" w:rsidRDefault="00AA4259">
            <w:pPr>
              <w:pStyle w:val="TableParagraph"/>
              <w:rPr>
                <w:rFonts w:ascii="Times New Roman"/>
                <w:sz w:val="16"/>
              </w:rPr>
            </w:pPr>
          </w:p>
        </w:tc>
      </w:tr>
      <w:tr w:rsidR="00AA4259" w14:paraId="0118BBA3" w14:textId="77777777">
        <w:trPr>
          <w:trHeight w:val="1449"/>
        </w:trPr>
        <w:tc>
          <w:tcPr>
            <w:tcW w:w="1077" w:type="dxa"/>
            <w:tcBorders>
              <w:right w:val="nil"/>
            </w:tcBorders>
            <w:shd w:val="clear" w:color="auto" w:fill="DEEAF6"/>
          </w:tcPr>
          <w:p w14:paraId="01CC7085" w14:textId="77777777" w:rsidR="00AA4259" w:rsidRDefault="001B440B">
            <w:pPr>
              <w:pStyle w:val="TableParagraph"/>
              <w:spacing w:before="1"/>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left w:val="nil"/>
              <w:right w:val="nil"/>
            </w:tcBorders>
            <w:shd w:val="clear" w:color="auto" w:fill="DEEAF6"/>
          </w:tcPr>
          <w:p w14:paraId="1B055C96" w14:textId="77777777" w:rsidR="00AA4259" w:rsidRDefault="001B440B">
            <w:pPr>
              <w:pStyle w:val="TableParagraph"/>
              <w:spacing w:before="1"/>
              <w:ind w:left="113"/>
              <w:rPr>
                <w:sz w:val="18"/>
              </w:rPr>
            </w:pPr>
            <w:r>
              <w:rPr>
                <w:spacing w:val="-4"/>
                <w:sz w:val="18"/>
              </w:rPr>
              <w:t>6.39</w:t>
            </w:r>
          </w:p>
        </w:tc>
        <w:tc>
          <w:tcPr>
            <w:tcW w:w="2887" w:type="dxa"/>
            <w:tcBorders>
              <w:left w:val="nil"/>
              <w:right w:val="nil"/>
            </w:tcBorders>
            <w:shd w:val="clear" w:color="auto" w:fill="DEEAF6"/>
          </w:tcPr>
          <w:p w14:paraId="37BD97CC" w14:textId="77777777" w:rsidR="00AA4259" w:rsidRDefault="001B440B">
            <w:pPr>
              <w:pStyle w:val="TableParagraph"/>
              <w:spacing w:before="1"/>
              <w:ind w:left="135" w:right="101"/>
              <w:jc w:val="both"/>
              <w:rPr>
                <w:sz w:val="18"/>
              </w:rPr>
            </w:pPr>
            <w:r>
              <w:rPr>
                <w:sz w:val="18"/>
              </w:rPr>
              <w:t>El SGDEA debe permitir la exportación</w:t>
            </w:r>
            <w:r>
              <w:rPr>
                <w:spacing w:val="-11"/>
                <w:sz w:val="18"/>
              </w:rPr>
              <w:t xml:space="preserve"> </w:t>
            </w:r>
            <w:r>
              <w:rPr>
                <w:sz w:val="18"/>
              </w:rPr>
              <w:t>de</w:t>
            </w:r>
            <w:r>
              <w:rPr>
                <w:spacing w:val="-11"/>
                <w:sz w:val="18"/>
              </w:rPr>
              <w:t xml:space="preserve"> </w:t>
            </w:r>
            <w:r>
              <w:rPr>
                <w:sz w:val="18"/>
              </w:rPr>
              <w:t>un</w:t>
            </w:r>
            <w:r>
              <w:rPr>
                <w:spacing w:val="-11"/>
                <w:sz w:val="18"/>
              </w:rPr>
              <w:t xml:space="preserve"> </w:t>
            </w:r>
            <w:r>
              <w:rPr>
                <w:sz w:val="18"/>
              </w:rPr>
              <w:t>flujo</w:t>
            </w:r>
            <w:r>
              <w:rPr>
                <w:spacing w:val="-11"/>
                <w:sz w:val="18"/>
              </w:rPr>
              <w:t xml:space="preserve"> </w:t>
            </w:r>
            <w:r>
              <w:rPr>
                <w:sz w:val="18"/>
              </w:rPr>
              <w:t>de</w:t>
            </w:r>
            <w:r>
              <w:rPr>
                <w:spacing w:val="-11"/>
                <w:sz w:val="18"/>
              </w:rPr>
              <w:t xml:space="preserve"> </w:t>
            </w:r>
            <w:r>
              <w:rPr>
                <w:sz w:val="18"/>
              </w:rPr>
              <w:t>trabajo estándar o cualquiera de sus partes</w:t>
            </w:r>
            <w:r>
              <w:rPr>
                <w:spacing w:val="-13"/>
                <w:sz w:val="18"/>
              </w:rPr>
              <w:t xml:space="preserve"> </w:t>
            </w:r>
            <w:r>
              <w:rPr>
                <w:sz w:val="18"/>
              </w:rPr>
              <w:t>constituyentes</w:t>
            </w:r>
            <w:r>
              <w:rPr>
                <w:spacing w:val="-12"/>
                <w:sz w:val="18"/>
              </w:rPr>
              <w:t xml:space="preserve"> </w:t>
            </w:r>
            <w:r>
              <w:rPr>
                <w:sz w:val="18"/>
              </w:rPr>
              <w:t>de</w:t>
            </w:r>
            <w:r>
              <w:rPr>
                <w:spacing w:val="-13"/>
                <w:sz w:val="18"/>
              </w:rPr>
              <w:t xml:space="preserve"> </w:t>
            </w:r>
            <w:r>
              <w:rPr>
                <w:sz w:val="18"/>
              </w:rPr>
              <w:t>acuerdo con</w:t>
            </w:r>
            <w:r>
              <w:rPr>
                <w:spacing w:val="68"/>
                <w:sz w:val="18"/>
              </w:rPr>
              <w:t xml:space="preserve">   </w:t>
            </w:r>
            <w:r>
              <w:rPr>
                <w:sz w:val="18"/>
              </w:rPr>
              <w:t>esquema</w:t>
            </w:r>
            <w:r>
              <w:rPr>
                <w:spacing w:val="69"/>
                <w:sz w:val="18"/>
              </w:rPr>
              <w:t xml:space="preserve">   </w:t>
            </w:r>
            <w:r>
              <w:rPr>
                <w:sz w:val="18"/>
              </w:rPr>
              <w:t>XML-</w:t>
            </w:r>
            <w:r>
              <w:rPr>
                <w:spacing w:val="-4"/>
                <w:sz w:val="18"/>
              </w:rPr>
              <w:t>XPDL</w:t>
            </w:r>
          </w:p>
          <w:p w14:paraId="7F754B84" w14:textId="77777777" w:rsidR="00AA4259" w:rsidRDefault="001B440B">
            <w:pPr>
              <w:pStyle w:val="TableParagraph"/>
              <w:spacing w:line="206" w:lineRule="exact"/>
              <w:ind w:left="135" w:right="104"/>
              <w:jc w:val="both"/>
              <w:rPr>
                <w:sz w:val="18"/>
              </w:rPr>
            </w:pPr>
            <w:r>
              <w:rPr>
                <w:sz w:val="18"/>
              </w:rPr>
              <w:t xml:space="preserve">(extended Process Definition </w:t>
            </w:r>
            <w:r>
              <w:rPr>
                <w:spacing w:val="-2"/>
                <w:sz w:val="18"/>
              </w:rPr>
              <w:t>Language).</w:t>
            </w:r>
          </w:p>
        </w:tc>
        <w:tc>
          <w:tcPr>
            <w:tcW w:w="1484" w:type="dxa"/>
            <w:tcBorders>
              <w:left w:val="nil"/>
              <w:right w:val="nil"/>
            </w:tcBorders>
            <w:shd w:val="clear" w:color="auto" w:fill="DEEAF6"/>
          </w:tcPr>
          <w:p w14:paraId="51DF020F" w14:textId="77777777" w:rsidR="00AA4259" w:rsidRDefault="001B440B">
            <w:pPr>
              <w:pStyle w:val="TableParagraph"/>
              <w:spacing w:before="1"/>
              <w:ind w:left="16" w:right="11"/>
              <w:jc w:val="center"/>
              <w:rPr>
                <w:sz w:val="18"/>
              </w:rPr>
            </w:pPr>
            <w:r>
              <w:rPr>
                <w:spacing w:val="-5"/>
                <w:sz w:val="18"/>
              </w:rPr>
              <w:t>Sí</w:t>
            </w:r>
          </w:p>
        </w:tc>
        <w:tc>
          <w:tcPr>
            <w:tcW w:w="1494" w:type="dxa"/>
            <w:tcBorders>
              <w:left w:val="nil"/>
              <w:right w:val="nil"/>
            </w:tcBorders>
            <w:shd w:val="clear" w:color="auto" w:fill="DEEAF6"/>
          </w:tcPr>
          <w:p w14:paraId="735EE412" w14:textId="77777777" w:rsidR="00AA4259" w:rsidRDefault="001B440B">
            <w:pPr>
              <w:pStyle w:val="TableParagraph"/>
              <w:spacing w:before="1"/>
              <w:ind w:left="1" w:right="285"/>
              <w:jc w:val="center"/>
              <w:rPr>
                <w:rFonts w:ascii="Arial"/>
                <w:b/>
                <w:sz w:val="18"/>
              </w:rPr>
            </w:pPr>
            <w:r>
              <w:rPr>
                <w:rFonts w:ascii="Arial"/>
                <w:b/>
                <w:spacing w:val="-5"/>
                <w:sz w:val="18"/>
              </w:rPr>
              <w:t>No</w:t>
            </w:r>
          </w:p>
        </w:tc>
        <w:tc>
          <w:tcPr>
            <w:tcW w:w="1735" w:type="dxa"/>
            <w:tcBorders>
              <w:left w:val="nil"/>
            </w:tcBorders>
            <w:shd w:val="clear" w:color="auto" w:fill="DEEAF6"/>
          </w:tcPr>
          <w:p w14:paraId="1A607297" w14:textId="77777777" w:rsidR="00AA4259" w:rsidRDefault="00AA4259">
            <w:pPr>
              <w:pStyle w:val="TableParagraph"/>
              <w:rPr>
                <w:rFonts w:ascii="Times New Roman"/>
                <w:sz w:val="16"/>
              </w:rPr>
            </w:pPr>
          </w:p>
        </w:tc>
      </w:tr>
      <w:tr w:rsidR="00AA4259" w14:paraId="29261231" w14:textId="77777777">
        <w:trPr>
          <w:trHeight w:val="827"/>
        </w:trPr>
        <w:tc>
          <w:tcPr>
            <w:tcW w:w="1077" w:type="dxa"/>
            <w:tcBorders>
              <w:right w:val="nil"/>
            </w:tcBorders>
          </w:tcPr>
          <w:p w14:paraId="2CE31935" w14:textId="77777777" w:rsidR="00AA4259" w:rsidRDefault="001B440B">
            <w:pPr>
              <w:pStyle w:val="TableParagraph"/>
              <w:ind w:left="107" w:right="266"/>
              <w:rPr>
                <w:sz w:val="18"/>
              </w:rPr>
            </w:pPr>
            <w:r>
              <w:rPr>
                <w:spacing w:val="-6"/>
                <w:sz w:val="18"/>
              </w:rPr>
              <w:t xml:space="preserve">6. </w:t>
            </w:r>
            <w:r>
              <w:rPr>
                <w:spacing w:val="-2"/>
                <w:sz w:val="18"/>
              </w:rPr>
              <w:t>FLUJOS</w:t>
            </w:r>
          </w:p>
          <w:p w14:paraId="1F4ADA8D" w14:textId="77777777" w:rsidR="00AA4259" w:rsidRDefault="001B440B">
            <w:pPr>
              <w:pStyle w:val="TableParagraph"/>
              <w:spacing w:line="206" w:lineRule="exact"/>
              <w:ind w:left="107" w:right="128"/>
              <w:rPr>
                <w:sz w:val="18"/>
              </w:rPr>
            </w:pPr>
            <w:r>
              <w:rPr>
                <w:spacing w:val="-6"/>
                <w:sz w:val="18"/>
              </w:rPr>
              <w:t xml:space="preserve">DE </w:t>
            </w:r>
            <w:r>
              <w:rPr>
                <w:spacing w:val="-2"/>
                <w:sz w:val="18"/>
              </w:rPr>
              <w:t>TRABAJO</w:t>
            </w:r>
          </w:p>
        </w:tc>
        <w:tc>
          <w:tcPr>
            <w:tcW w:w="722" w:type="dxa"/>
            <w:tcBorders>
              <w:left w:val="nil"/>
              <w:right w:val="nil"/>
            </w:tcBorders>
          </w:tcPr>
          <w:p w14:paraId="15AF1F77" w14:textId="77777777" w:rsidR="00AA4259" w:rsidRDefault="001B440B">
            <w:pPr>
              <w:pStyle w:val="TableParagraph"/>
              <w:spacing w:line="206" w:lineRule="exact"/>
              <w:ind w:left="113"/>
              <w:rPr>
                <w:sz w:val="18"/>
              </w:rPr>
            </w:pPr>
            <w:r>
              <w:rPr>
                <w:spacing w:val="-4"/>
                <w:sz w:val="18"/>
              </w:rPr>
              <w:t>6.40</w:t>
            </w:r>
          </w:p>
        </w:tc>
        <w:tc>
          <w:tcPr>
            <w:tcW w:w="2887" w:type="dxa"/>
            <w:tcBorders>
              <w:left w:val="nil"/>
              <w:right w:val="nil"/>
            </w:tcBorders>
          </w:tcPr>
          <w:p w14:paraId="7A56D7F4" w14:textId="77777777" w:rsidR="00AA4259" w:rsidRDefault="001B440B">
            <w:pPr>
              <w:pStyle w:val="TableParagraph"/>
              <w:ind w:left="135"/>
              <w:rPr>
                <w:sz w:val="18"/>
              </w:rPr>
            </w:pPr>
            <w:r>
              <w:rPr>
                <w:sz w:val="18"/>
              </w:rPr>
              <w:t>El SGDEA debe identificar cada tramite como abierto o cerrado.</w:t>
            </w:r>
          </w:p>
        </w:tc>
        <w:tc>
          <w:tcPr>
            <w:tcW w:w="1484" w:type="dxa"/>
            <w:tcBorders>
              <w:left w:val="nil"/>
              <w:right w:val="nil"/>
            </w:tcBorders>
          </w:tcPr>
          <w:p w14:paraId="70A7AB47" w14:textId="77777777" w:rsidR="00AA4259" w:rsidRDefault="001B440B">
            <w:pPr>
              <w:pStyle w:val="TableParagraph"/>
              <w:spacing w:line="206" w:lineRule="exact"/>
              <w:ind w:left="16" w:right="11"/>
              <w:jc w:val="center"/>
              <w:rPr>
                <w:sz w:val="18"/>
              </w:rPr>
            </w:pPr>
            <w:r>
              <w:rPr>
                <w:spacing w:val="-5"/>
                <w:sz w:val="18"/>
              </w:rPr>
              <w:t>Sí</w:t>
            </w:r>
          </w:p>
        </w:tc>
        <w:tc>
          <w:tcPr>
            <w:tcW w:w="1494" w:type="dxa"/>
            <w:tcBorders>
              <w:left w:val="nil"/>
              <w:right w:val="nil"/>
            </w:tcBorders>
          </w:tcPr>
          <w:p w14:paraId="6B62C025" w14:textId="77777777" w:rsidR="00AA4259" w:rsidRDefault="001B440B">
            <w:pPr>
              <w:pStyle w:val="TableParagraph"/>
              <w:spacing w:line="206" w:lineRule="exact"/>
              <w:ind w:left="1" w:right="285"/>
              <w:jc w:val="center"/>
              <w:rPr>
                <w:rFonts w:ascii="Arial"/>
                <w:b/>
                <w:sz w:val="18"/>
              </w:rPr>
            </w:pPr>
            <w:r>
              <w:rPr>
                <w:rFonts w:ascii="Arial"/>
                <w:b/>
                <w:spacing w:val="-5"/>
                <w:sz w:val="18"/>
              </w:rPr>
              <w:t>No</w:t>
            </w:r>
          </w:p>
        </w:tc>
        <w:tc>
          <w:tcPr>
            <w:tcW w:w="1735" w:type="dxa"/>
            <w:tcBorders>
              <w:left w:val="nil"/>
            </w:tcBorders>
          </w:tcPr>
          <w:p w14:paraId="4672474C" w14:textId="77777777" w:rsidR="00AA4259" w:rsidRDefault="00AA4259">
            <w:pPr>
              <w:pStyle w:val="TableParagraph"/>
              <w:rPr>
                <w:rFonts w:ascii="Times New Roman"/>
                <w:sz w:val="16"/>
              </w:rPr>
            </w:pPr>
          </w:p>
        </w:tc>
      </w:tr>
      <w:tr w:rsidR="00AA4259" w14:paraId="223ECE78" w14:textId="77777777">
        <w:trPr>
          <w:trHeight w:val="1036"/>
        </w:trPr>
        <w:tc>
          <w:tcPr>
            <w:tcW w:w="1077" w:type="dxa"/>
            <w:tcBorders>
              <w:right w:val="nil"/>
            </w:tcBorders>
            <w:shd w:val="clear" w:color="auto" w:fill="DEEAF6"/>
          </w:tcPr>
          <w:p w14:paraId="3494A4A3" w14:textId="77777777" w:rsidR="00AA4259" w:rsidRDefault="001B440B">
            <w:pPr>
              <w:pStyle w:val="TableParagraph"/>
              <w:spacing w:before="1"/>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left w:val="nil"/>
              <w:right w:val="nil"/>
            </w:tcBorders>
            <w:shd w:val="clear" w:color="auto" w:fill="DEEAF6"/>
          </w:tcPr>
          <w:p w14:paraId="457CDBF4" w14:textId="77777777" w:rsidR="00AA4259" w:rsidRDefault="001B440B">
            <w:pPr>
              <w:pStyle w:val="TableParagraph"/>
              <w:spacing w:before="1"/>
              <w:ind w:left="113"/>
              <w:rPr>
                <w:sz w:val="18"/>
              </w:rPr>
            </w:pPr>
            <w:r>
              <w:rPr>
                <w:spacing w:val="-4"/>
                <w:sz w:val="18"/>
              </w:rPr>
              <w:t>6.41</w:t>
            </w:r>
          </w:p>
        </w:tc>
        <w:tc>
          <w:tcPr>
            <w:tcW w:w="2887" w:type="dxa"/>
            <w:tcBorders>
              <w:left w:val="nil"/>
              <w:right w:val="nil"/>
            </w:tcBorders>
            <w:shd w:val="clear" w:color="auto" w:fill="DEEAF6"/>
          </w:tcPr>
          <w:p w14:paraId="620EF834" w14:textId="77777777" w:rsidR="00AA4259" w:rsidRDefault="001B440B">
            <w:pPr>
              <w:pStyle w:val="TableParagraph"/>
              <w:spacing w:before="1"/>
              <w:ind w:left="135" w:right="104"/>
              <w:jc w:val="both"/>
              <w:rPr>
                <w:sz w:val="18"/>
              </w:rPr>
            </w:pPr>
            <w:r>
              <w:rPr>
                <w:sz w:val="18"/>
              </w:rPr>
              <w:t>El</w:t>
            </w:r>
            <w:r>
              <w:rPr>
                <w:spacing w:val="-13"/>
                <w:sz w:val="18"/>
              </w:rPr>
              <w:t xml:space="preserve"> </w:t>
            </w:r>
            <w:r>
              <w:rPr>
                <w:sz w:val="18"/>
              </w:rPr>
              <w:t>SGDEA</w:t>
            </w:r>
            <w:r>
              <w:rPr>
                <w:spacing w:val="-12"/>
                <w:sz w:val="18"/>
              </w:rPr>
              <w:t xml:space="preserve"> </w:t>
            </w:r>
            <w:r>
              <w:rPr>
                <w:sz w:val="18"/>
              </w:rPr>
              <w:t>debe</w:t>
            </w:r>
            <w:r>
              <w:rPr>
                <w:spacing w:val="-13"/>
                <w:sz w:val="18"/>
              </w:rPr>
              <w:t xml:space="preserve"> </w:t>
            </w:r>
            <w:r>
              <w:rPr>
                <w:sz w:val="18"/>
              </w:rPr>
              <w:t>registrar</w:t>
            </w:r>
            <w:r>
              <w:rPr>
                <w:spacing w:val="-12"/>
                <w:sz w:val="18"/>
              </w:rPr>
              <w:t xml:space="preserve"> </w:t>
            </w:r>
            <w:r>
              <w:rPr>
                <w:sz w:val="18"/>
              </w:rPr>
              <w:t>en</w:t>
            </w:r>
            <w:r>
              <w:rPr>
                <w:spacing w:val="-13"/>
                <w:sz w:val="18"/>
              </w:rPr>
              <w:t xml:space="preserve"> </w:t>
            </w:r>
            <w:r>
              <w:rPr>
                <w:sz w:val="18"/>
              </w:rPr>
              <w:t>cada documento los datos del usuario quien proyectó, revisó y aprobó cuando</w:t>
            </w:r>
            <w:r>
              <w:rPr>
                <w:spacing w:val="55"/>
                <w:w w:val="150"/>
                <w:sz w:val="18"/>
              </w:rPr>
              <w:t xml:space="preserve">  </w:t>
            </w:r>
            <w:r>
              <w:rPr>
                <w:sz w:val="18"/>
              </w:rPr>
              <w:t>estos</w:t>
            </w:r>
            <w:r>
              <w:rPr>
                <w:spacing w:val="56"/>
                <w:w w:val="150"/>
                <w:sz w:val="18"/>
              </w:rPr>
              <w:t xml:space="preserve">  </w:t>
            </w:r>
            <w:r>
              <w:rPr>
                <w:sz w:val="18"/>
              </w:rPr>
              <w:t>datos</w:t>
            </w:r>
            <w:r>
              <w:rPr>
                <w:spacing w:val="55"/>
                <w:w w:val="150"/>
                <w:sz w:val="18"/>
              </w:rPr>
              <w:t xml:space="preserve">  </w:t>
            </w:r>
            <w:r>
              <w:rPr>
                <w:spacing w:val="-4"/>
                <w:sz w:val="18"/>
              </w:rPr>
              <w:t>sean</w:t>
            </w:r>
          </w:p>
          <w:p w14:paraId="7354D78D" w14:textId="77777777" w:rsidR="00AA4259" w:rsidRDefault="001B440B">
            <w:pPr>
              <w:pStyle w:val="TableParagraph"/>
              <w:spacing w:line="187" w:lineRule="exact"/>
              <w:ind w:left="135"/>
              <w:rPr>
                <w:sz w:val="18"/>
              </w:rPr>
            </w:pPr>
            <w:r>
              <w:rPr>
                <w:spacing w:val="-2"/>
                <w:sz w:val="18"/>
              </w:rPr>
              <w:t>requeridos</w:t>
            </w:r>
          </w:p>
        </w:tc>
        <w:tc>
          <w:tcPr>
            <w:tcW w:w="1484" w:type="dxa"/>
            <w:tcBorders>
              <w:left w:val="nil"/>
              <w:right w:val="nil"/>
            </w:tcBorders>
            <w:shd w:val="clear" w:color="auto" w:fill="DEEAF6"/>
          </w:tcPr>
          <w:p w14:paraId="18DE354F" w14:textId="77777777" w:rsidR="00AA4259" w:rsidRDefault="001B440B">
            <w:pPr>
              <w:pStyle w:val="TableParagraph"/>
              <w:spacing w:before="1"/>
              <w:ind w:left="16" w:right="11"/>
              <w:jc w:val="center"/>
              <w:rPr>
                <w:sz w:val="18"/>
              </w:rPr>
            </w:pPr>
            <w:r>
              <w:rPr>
                <w:spacing w:val="-5"/>
                <w:sz w:val="18"/>
              </w:rPr>
              <w:t>Sí</w:t>
            </w:r>
          </w:p>
        </w:tc>
        <w:tc>
          <w:tcPr>
            <w:tcW w:w="1494" w:type="dxa"/>
            <w:tcBorders>
              <w:left w:val="nil"/>
              <w:right w:val="nil"/>
            </w:tcBorders>
            <w:shd w:val="clear" w:color="auto" w:fill="DEEAF6"/>
          </w:tcPr>
          <w:p w14:paraId="1FAFDF8F" w14:textId="77777777" w:rsidR="00AA4259" w:rsidRDefault="001B440B">
            <w:pPr>
              <w:pStyle w:val="TableParagraph"/>
              <w:spacing w:before="1"/>
              <w:ind w:left="1" w:right="285"/>
              <w:jc w:val="center"/>
              <w:rPr>
                <w:rFonts w:ascii="Arial"/>
                <w:b/>
                <w:sz w:val="18"/>
              </w:rPr>
            </w:pPr>
            <w:r>
              <w:rPr>
                <w:rFonts w:ascii="Arial"/>
                <w:b/>
                <w:spacing w:val="-5"/>
                <w:sz w:val="18"/>
              </w:rPr>
              <w:t>No</w:t>
            </w:r>
          </w:p>
        </w:tc>
        <w:tc>
          <w:tcPr>
            <w:tcW w:w="1735" w:type="dxa"/>
            <w:tcBorders>
              <w:left w:val="nil"/>
            </w:tcBorders>
            <w:shd w:val="clear" w:color="auto" w:fill="DEEAF6"/>
          </w:tcPr>
          <w:p w14:paraId="39202BD8" w14:textId="77777777" w:rsidR="00AA4259" w:rsidRDefault="00AA4259">
            <w:pPr>
              <w:pStyle w:val="TableParagraph"/>
              <w:rPr>
                <w:rFonts w:ascii="Times New Roman"/>
                <w:sz w:val="16"/>
              </w:rPr>
            </w:pPr>
          </w:p>
        </w:tc>
      </w:tr>
      <w:tr w:rsidR="00AA4259" w14:paraId="12C5A3F8" w14:textId="77777777">
        <w:trPr>
          <w:trHeight w:val="828"/>
        </w:trPr>
        <w:tc>
          <w:tcPr>
            <w:tcW w:w="1077" w:type="dxa"/>
            <w:tcBorders>
              <w:right w:val="nil"/>
            </w:tcBorders>
          </w:tcPr>
          <w:p w14:paraId="5E8392A1" w14:textId="77777777" w:rsidR="00AA4259" w:rsidRDefault="001B440B">
            <w:pPr>
              <w:pStyle w:val="TableParagraph"/>
              <w:ind w:left="107" w:right="266"/>
              <w:rPr>
                <w:sz w:val="18"/>
              </w:rPr>
            </w:pPr>
            <w:r>
              <w:rPr>
                <w:spacing w:val="-6"/>
                <w:sz w:val="18"/>
              </w:rPr>
              <w:t xml:space="preserve">6. </w:t>
            </w:r>
            <w:r>
              <w:rPr>
                <w:spacing w:val="-2"/>
                <w:sz w:val="18"/>
              </w:rPr>
              <w:t xml:space="preserve">FLUJOS </w:t>
            </w:r>
            <w:r>
              <w:rPr>
                <w:spacing w:val="-6"/>
                <w:sz w:val="18"/>
              </w:rPr>
              <w:t>DE</w:t>
            </w:r>
          </w:p>
          <w:p w14:paraId="789D1DCD" w14:textId="77777777" w:rsidR="00AA4259" w:rsidRDefault="001B440B">
            <w:pPr>
              <w:pStyle w:val="TableParagraph"/>
              <w:spacing w:line="187" w:lineRule="exact"/>
              <w:ind w:left="107"/>
              <w:rPr>
                <w:sz w:val="18"/>
              </w:rPr>
            </w:pPr>
            <w:r>
              <w:rPr>
                <w:spacing w:val="-2"/>
                <w:sz w:val="18"/>
              </w:rPr>
              <w:t>TRABAJO</w:t>
            </w:r>
          </w:p>
        </w:tc>
        <w:tc>
          <w:tcPr>
            <w:tcW w:w="722" w:type="dxa"/>
            <w:tcBorders>
              <w:left w:val="nil"/>
              <w:right w:val="nil"/>
            </w:tcBorders>
          </w:tcPr>
          <w:p w14:paraId="3E8D3038" w14:textId="77777777" w:rsidR="00AA4259" w:rsidRDefault="001B440B">
            <w:pPr>
              <w:pStyle w:val="TableParagraph"/>
              <w:spacing w:line="207" w:lineRule="exact"/>
              <w:ind w:left="113"/>
              <w:rPr>
                <w:sz w:val="18"/>
              </w:rPr>
            </w:pPr>
            <w:r>
              <w:rPr>
                <w:spacing w:val="-4"/>
                <w:sz w:val="18"/>
              </w:rPr>
              <w:t>6.42</w:t>
            </w:r>
          </w:p>
        </w:tc>
        <w:tc>
          <w:tcPr>
            <w:tcW w:w="2887" w:type="dxa"/>
            <w:tcBorders>
              <w:left w:val="nil"/>
              <w:right w:val="nil"/>
            </w:tcBorders>
          </w:tcPr>
          <w:p w14:paraId="497F99CD" w14:textId="77777777" w:rsidR="00AA4259" w:rsidRDefault="001B440B">
            <w:pPr>
              <w:pStyle w:val="TableParagraph"/>
              <w:ind w:left="135" w:right="105"/>
              <w:jc w:val="both"/>
              <w:rPr>
                <w:sz w:val="18"/>
              </w:rPr>
            </w:pPr>
            <w:r>
              <w:rPr>
                <w:sz w:val="18"/>
              </w:rPr>
              <w:t>El</w:t>
            </w:r>
            <w:r>
              <w:rPr>
                <w:spacing w:val="-5"/>
                <w:sz w:val="18"/>
              </w:rPr>
              <w:t xml:space="preserve"> </w:t>
            </w:r>
            <w:r>
              <w:rPr>
                <w:sz w:val="18"/>
              </w:rPr>
              <w:t>SGDEA</w:t>
            </w:r>
            <w:r>
              <w:rPr>
                <w:spacing w:val="-6"/>
                <w:sz w:val="18"/>
              </w:rPr>
              <w:t xml:space="preserve"> </w:t>
            </w:r>
            <w:r>
              <w:rPr>
                <w:sz w:val="18"/>
              </w:rPr>
              <w:t>debe</w:t>
            </w:r>
            <w:r>
              <w:rPr>
                <w:spacing w:val="-5"/>
                <w:sz w:val="18"/>
              </w:rPr>
              <w:t xml:space="preserve"> </w:t>
            </w:r>
            <w:r>
              <w:rPr>
                <w:sz w:val="18"/>
              </w:rPr>
              <w:t>permitir</w:t>
            </w:r>
            <w:r>
              <w:rPr>
                <w:spacing w:val="-6"/>
                <w:sz w:val="18"/>
              </w:rPr>
              <w:t xml:space="preserve"> </w:t>
            </w:r>
            <w:r>
              <w:rPr>
                <w:sz w:val="18"/>
              </w:rPr>
              <w:t>el</w:t>
            </w:r>
            <w:r>
              <w:rPr>
                <w:spacing w:val="-5"/>
                <w:sz w:val="18"/>
              </w:rPr>
              <w:t xml:space="preserve"> </w:t>
            </w:r>
            <w:r>
              <w:rPr>
                <w:sz w:val="18"/>
              </w:rPr>
              <w:t>cierre del</w:t>
            </w:r>
            <w:r>
              <w:rPr>
                <w:spacing w:val="-15"/>
                <w:sz w:val="18"/>
              </w:rPr>
              <w:t xml:space="preserve"> </w:t>
            </w:r>
            <w:r>
              <w:rPr>
                <w:sz w:val="18"/>
              </w:rPr>
              <w:t>trámite</w:t>
            </w:r>
            <w:r>
              <w:rPr>
                <w:spacing w:val="-12"/>
                <w:sz w:val="18"/>
              </w:rPr>
              <w:t xml:space="preserve"> </w:t>
            </w:r>
            <w:r>
              <w:rPr>
                <w:sz w:val="18"/>
              </w:rPr>
              <w:t>de</w:t>
            </w:r>
            <w:r>
              <w:rPr>
                <w:spacing w:val="-13"/>
                <w:sz w:val="18"/>
              </w:rPr>
              <w:t xml:space="preserve"> </w:t>
            </w:r>
            <w:r>
              <w:rPr>
                <w:sz w:val="18"/>
              </w:rPr>
              <w:t>manera</w:t>
            </w:r>
            <w:r>
              <w:rPr>
                <w:spacing w:val="-12"/>
                <w:sz w:val="18"/>
              </w:rPr>
              <w:t xml:space="preserve"> </w:t>
            </w:r>
            <w:r>
              <w:rPr>
                <w:sz w:val="18"/>
              </w:rPr>
              <w:t>automática cuando</w:t>
            </w:r>
            <w:r>
              <w:rPr>
                <w:spacing w:val="-11"/>
                <w:sz w:val="18"/>
              </w:rPr>
              <w:t xml:space="preserve"> </w:t>
            </w:r>
            <w:r>
              <w:rPr>
                <w:sz w:val="18"/>
              </w:rPr>
              <w:t>se</w:t>
            </w:r>
            <w:r>
              <w:rPr>
                <w:spacing w:val="-9"/>
                <w:sz w:val="18"/>
              </w:rPr>
              <w:t xml:space="preserve"> </w:t>
            </w:r>
            <w:r>
              <w:rPr>
                <w:sz w:val="18"/>
              </w:rPr>
              <w:t>genera</w:t>
            </w:r>
            <w:r>
              <w:rPr>
                <w:spacing w:val="-11"/>
                <w:sz w:val="18"/>
              </w:rPr>
              <w:t xml:space="preserve"> </w:t>
            </w:r>
            <w:r>
              <w:rPr>
                <w:sz w:val="18"/>
              </w:rPr>
              <w:t>un</w:t>
            </w:r>
            <w:r>
              <w:rPr>
                <w:spacing w:val="-9"/>
                <w:sz w:val="18"/>
              </w:rPr>
              <w:t xml:space="preserve"> </w:t>
            </w:r>
            <w:r>
              <w:rPr>
                <w:sz w:val="18"/>
              </w:rPr>
              <w:t>radicado</w:t>
            </w:r>
            <w:r>
              <w:rPr>
                <w:spacing w:val="-10"/>
                <w:sz w:val="18"/>
              </w:rPr>
              <w:t xml:space="preserve"> </w:t>
            </w:r>
            <w:r>
              <w:rPr>
                <w:spacing w:val="-5"/>
                <w:sz w:val="18"/>
              </w:rPr>
              <w:t>de</w:t>
            </w:r>
          </w:p>
          <w:p w14:paraId="3F3C35EC" w14:textId="77777777" w:rsidR="00AA4259" w:rsidRDefault="001B440B">
            <w:pPr>
              <w:pStyle w:val="TableParagraph"/>
              <w:spacing w:line="187" w:lineRule="exact"/>
              <w:ind w:left="135"/>
              <w:jc w:val="both"/>
              <w:rPr>
                <w:sz w:val="18"/>
              </w:rPr>
            </w:pPr>
            <w:r>
              <w:rPr>
                <w:sz w:val="18"/>
              </w:rPr>
              <w:t>respuesta</w:t>
            </w:r>
            <w:r>
              <w:rPr>
                <w:spacing w:val="-3"/>
                <w:sz w:val="18"/>
              </w:rPr>
              <w:t xml:space="preserve"> </w:t>
            </w:r>
            <w:r>
              <w:rPr>
                <w:sz w:val="18"/>
              </w:rPr>
              <w:t>(individual</w:t>
            </w:r>
            <w:r>
              <w:rPr>
                <w:spacing w:val="-3"/>
                <w:sz w:val="18"/>
              </w:rPr>
              <w:t xml:space="preserve"> </w:t>
            </w:r>
            <w:r>
              <w:rPr>
                <w:sz w:val="18"/>
              </w:rPr>
              <w:t>y/o</w:t>
            </w:r>
            <w:r>
              <w:rPr>
                <w:spacing w:val="-4"/>
                <w:sz w:val="18"/>
              </w:rPr>
              <w:t xml:space="preserve"> </w:t>
            </w:r>
            <w:r>
              <w:rPr>
                <w:sz w:val="18"/>
              </w:rPr>
              <w:t>en</w:t>
            </w:r>
            <w:r>
              <w:rPr>
                <w:spacing w:val="-2"/>
                <w:sz w:val="18"/>
              </w:rPr>
              <w:t xml:space="preserve"> lote).</w:t>
            </w:r>
          </w:p>
        </w:tc>
        <w:tc>
          <w:tcPr>
            <w:tcW w:w="1484" w:type="dxa"/>
            <w:tcBorders>
              <w:left w:val="nil"/>
              <w:right w:val="nil"/>
            </w:tcBorders>
          </w:tcPr>
          <w:p w14:paraId="03ED8085" w14:textId="77777777" w:rsidR="00AA4259" w:rsidRDefault="001B440B">
            <w:pPr>
              <w:pStyle w:val="TableParagraph"/>
              <w:spacing w:line="207" w:lineRule="exact"/>
              <w:ind w:left="16" w:right="11"/>
              <w:jc w:val="center"/>
              <w:rPr>
                <w:sz w:val="18"/>
              </w:rPr>
            </w:pPr>
            <w:r>
              <w:rPr>
                <w:spacing w:val="-5"/>
                <w:sz w:val="18"/>
              </w:rPr>
              <w:t>Sí</w:t>
            </w:r>
          </w:p>
        </w:tc>
        <w:tc>
          <w:tcPr>
            <w:tcW w:w="1494" w:type="dxa"/>
            <w:tcBorders>
              <w:left w:val="nil"/>
              <w:right w:val="nil"/>
            </w:tcBorders>
          </w:tcPr>
          <w:p w14:paraId="4968235E" w14:textId="77777777" w:rsidR="00AA4259" w:rsidRDefault="001B440B">
            <w:pPr>
              <w:pStyle w:val="TableParagraph"/>
              <w:spacing w:line="207" w:lineRule="exact"/>
              <w:ind w:left="1" w:right="285"/>
              <w:jc w:val="center"/>
              <w:rPr>
                <w:rFonts w:ascii="Arial"/>
                <w:b/>
                <w:sz w:val="18"/>
              </w:rPr>
            </w:pPr>
            <w:r>
              <w:rPr>
                <w:rFonts w:ascii="Arial"/>
                <w:b/>
                <w:spacing w:val="-5"/>
                <w:sz w:val="18"/>
              </w:rPr>
              <w:t>No</w:t>
            </w:r>
          </w:p>
        </w:tc>
        <w:tc>
          <w:tcPr>
            <w:tcW w:w="1735" w:type="dxa"/>
            <w:tcBorders>
              <w:left w:val="nil"/>
            </w:tcBorders>
          </w:tcPr>
          <w:p w14:paraId="3B2197B4" w14:textId="77777777" w:rsidR="00AA4259" w:rsidRDefault="00AA4259">
            <w:pPr>
              <w:pStyle w:val="TableParagraph"/>
              <w:rPr>
                <w:rFonts w:ascii="Times New Roman"/>
                <w:sz w:val="16"/>
              </w:rPr>
            </w:pPr>
          </w:p>
        </w:tc>
      </w:tr>
      <w:tr w:rsidR="00AA4259" w14:paraId="352B253A" w14:textId="77777777">
        <w:trPr>
          <w:trHeight w:val="1033"/>
        </w:trPr>
        <w:tc>
          <w:tcPr>
            <w:tcW w:w="1077" w:type="dxa"/>
            <w:tcBorders>
              <w:right w:val="nil"/>
            </w:tcBorders>
            <w:shd w:val="clear" w:color="auto" w:fill="DEEAF6"/>
          </w:tcPr>
          <w:p w14:paraId="433010D3" w14:textId="77777777" w:rsidR="00AA4259" w:rsidRDefault="001B440B">
            <w:pPr>
              <w:pStyle w:val="TableParagraph"/>
              <w:ind w:left="107" w:right="131"/>
              <w:rPr>
                <w:sz w:val="18"/>
              </w:rPr>
            </w:pPr>
            <w:r>
              <w:rPr>
                <w:spacing w:val="-6"/>
                <w:sz w:val="18"/>
              </w:rPr>
              <w:t>6.</w:t>
            </w:r>
            <w:r>
              <w:rPr>
                <w:spacing w:val="40"/>
                <w:sz w:val="18"/>
              </w:rPr>
              <w:t xml:space="preserve"> </w:t>
            </w:r>
            <w:r>
              <w:rPr>
                <w:spacing w:val="-2"/>
                <w:sz w:val="18"/>
              </w:rPr>
              <w:t xml:space="preserve">FLUJOS </w:t>
            </w:r>
            <w:r>
              <w:rPr>
                <w:spacing w:val="-6"/>
                <w:sz w:val="18"/>
              </w:rPr>
              <w:t xml:space="preserve">DE </w:t>
            </w:r>
            <w:r>
              <w:rPr>
                <w:spacing w:val="-2"/>
                <w:sz w:val="18"/>
              </w:rPr>
              <w:t>TRABAJO</w:t>
            </w:r>
          </w:p>
        </w:tc>
        <w:tc>
          <w:tcPr>
            <w:tcW w:w="722" w:type="dxa"/>
            <w:tcBorders>
              <w:left w:val="nil"/>
              <w:right w:val="nil"/>
            </w:tcBorders>
            <w:shd w:val="clear" w:color="auto" w:fill="DEEAF6"/>
          </w:tcPr>
          <w:p w14:paraId="26023D2E" w14:textId="77777777" w:rsidR="00AA4259" w:rsidRDefault="001B440B">
            <w:pPr>
              <w:pStyle w:val="TableParagraph"/>
              <w:spacing w:line="206" w:lineRule="exact"/>
              <w:ind w:left="113"/>
              <w:rPr>
                <w:sz w:val="18"/>
              </w:rPr>
            </w:pPr>
            <w:r>
              <w:rPr>
                <w:spacing w:val="-4"/>
                <w:sz w:val="18"/>
              </w:rPr>
              <w:t>6.43</w:t>
            </w:r>
          </w:p>
        </w:tc>
        <w:tc>
          <w:tcPr>
            <w:tcW w:w="2887" w:type="dxa"/>
            <w:tcBorders>
              <w:left w:val="nil"/>
              <w:right w:val="nil"/>
            </w:tcBorders>
            <w:shd w:val="clear" w:color="auto" w:fill="DEEAF6"/>
          </w:tcPr>
          <w:p w14:paraId="3EF1CEF9" w14:textId="77777777" w:rsidR="00AA4259" w:rsidRDefault="001B440B">
            <w:pPr>
              <w:pStyle w:val="TableParagraph"/>
              <w:ind w:left="135" w:right="102"/>
              <w:jc w:val="both"/>
              <w:rPr>
                <w:sz w:val="18"/>
              </w:rPr>
            </w:pPr>
            <w:r>
              <w:rPr>
                <w:sz w:val="18"/>
              </w:rPr>
              <w:t>El</w:t>
            </w:r>
            <w:r>
              <w:rPr>
                <w:spacing w:val="-4"/>
                <w:sz w:val="18"/>
              </w:rPr>
              <w:t xml:space="preserve"> </w:t>
            </w:r>
            <w:r>
              <w:rPr>
                <w:sz w:val="18"/>
              </w:rPr>
              <w:t>SGDEA</w:t>
            </w:r>
            <w:r>
              <w:rPr>
                <w:spacing w:val="-5"/>
                <w:sz w:val="18"/>
              </w:rPr>
              <w:t xml:space="preserve"> </w:t>
            </w:r>
            <w:r>
              <w:rPr>
                <w:sz w:val="18"/>
              </w:rPr>
              <w:t>debe</w:t>
            </w:r>
            <w:r>
              <w:rPr>
                <w:spacing w:val="-4"/>
                <w:sz w:val="18"/>
              </w:rPr>
              <w:t xml:space="preserve"> </w:t>
            </w:r>
            <w:r>
              <w:rPr>
                <w:sz w:val="18"/>
              </w:rPr>
              <w:t>permitir</w:t>
            </w:r>
            <w:r>
              <w:rPr>
                <w:spacing w:val="-5"/>
                <w:sz w:val="18"/>
              </w:rPr>
              <w:t xml:space="preserve"> </w:t>
            </w:r>
            <w:r>
              <w:rPr>
                <w:sz w:val="18"/>
              </w:rPr>
              <w:t>el</w:t>
            </w:r>
            <w:r>
              <w:rPr>
                <w:spacing w:val="-4"/>
                <w:sz w:val="18"/>
              </w:rPr>
              <w:t xml:space="preserve"> </w:t>
            </w:r>
            <w:r>
              <w:rPr>
                <w:sz w:val="18"/>
              </w:rPr>
              <w:t>cierre del</w:t>
            </w:r>
            <w:r>
              <w:rPr>
                <w:spacing w:val="-15"/>
                <w:sz w:val="18"/>
              </w:rPr>
              <w:t xml:space="preserve"> </w:t>
            </w:r>
            <w:r>
              <w:rPr>
                <w:sz w:val="18"/>
              </w:rPr>
              <w:t>trámite</w:t>
            </w:r>
            <w:r>
              <w:rPr>
                <w:spacing w:val="-12"/>
                <w:sz w:val="18"/>
              </w:rPr>
              <w:t xml:space="preserve"> </w:t>
            </w:r>
            <w:r>
              <w:rPr>
                <w:sz w:val="18"/>
              </w:rPr>
              <w:t>de</w:t>
            </w:r>
            <w:r>
              <w:rPr>
                <w:spacing w:val="-13"/>
                <w:sz w:val="18"/>
              </w:rPr>
              <w:t xml:space="preserve"> </w:t>
            </w:r>
            <w:r>
              <w:rPr>
                <w:sz w:val="18"/>
              </w:rPr>
              <w:t>manera</w:t>
            </w:r>
            <w:r>
              <w:rPr>
                <w:spacing w:val="-12"/>
                <w:sz w:val="18"/>
              </w:rPr>
              <w:t xml:space="preserve"> </w:t>
            </w:r>
            <w:r>
              <w:rPr>
                <w:sz w:val="18"/>
              </w:rPr>
              <w:t>automática cuando</w:t>
            </w:r>
            <w:r>
              <w:rPr>
                <w:spacing w:val="-1"/>
                <w:sz w:val="18"/>
              </w:rPr>
              <w:t xml:space="preserve"> </w:t>
            </w:r>
            <w:r>
              <w:rPr>
                <w:sz w:val="18"/>
              </w:rPr>
              <w:t>se registra</w:t>
            </w:r>
            <w:r>
              <w:rPr>
                <w:spacing w:val="-1"/>
                <w:sz w:val="18"/>
              </w:rPr>
              <w:t xml:space="preserve"> </w:t>
            </w:r>
            <w:r>
              <w:rPr>
                <w:sz w:val="18"/>
              </w:rPr>
              <w:t>la</w:t>
            </w:r>
            <w:r>
              <w:rPr>
                <w:spacing w:val="-1"/>
                <w:sz w:val="18"/>
              </w:rPr>
              <w:t xml:space="preserve"> </w:t>
            </w:r>
            <w:r>
              <w:rPr>
                <w:sz w:val="18"/>
              </w:rPr>
              <w:t>finalización de</w:t>
            </w:r>
            <w:r>
              <w:rPr>
                <w:spacing w:val="55"/>
                <w:sz w:val="18"/>
              </w:rPr>
              <w:t xml:space="preserve">  </w:t>
            </w:r>
            <w:r>
              <w:rPr>
                <w:sz w:val="18"/>
              </w:rPr>
              <w:t>trámite</w:t>
            </w:r>
            <w:r>
              <w:rPr>
                <w:spacing w:val="54"/>
                <w:sz w:val="18"/>
              </w:rPr>
              <w:t xml:space="preserve">  </w:t>
            </w:r>
            <w:r>
              <w:rPr>
                <w:sz w:val="18"/>
              </w:rPr>
              <w:t>por</w:t>
            </w:r>
            <w:r>
              <w:rPr>
                <w:spacing w:val="54"/>
                <w:sz w:val="18"/>
              </w:rPr>
              <w:t xml:space="preserve">  </w:t>
            </w:r>
            <w:r>
              <w:rPr>
                <w:sz w:val="18"/>
              </w:rPr>
              <w:t>un</w:t>
            </w:r>
            <w:r>
              <w:rPr>
                <w:spacing w:val="55"/>
                <w:sz w:val="18"/>
              </w:rPr>
              <w:t xml:space="preserve">  </w:t>
            </w:r>
            <w:r>
              <w:rPr>
                <w:spacing w:val="-2"/>
                <w:sz w:val="18"/>
              </w:rPr>
              <w:t>usuario</w:t>
            </w:r>
          </w:p>
          <w:p w14:paraId="5D9E0850" w14:textId="77777777" w:rsidR="00AA4259" w:rsidRDefault="001B440B">
            <w:pPr>
              <w:pStyle w:val="TableParagraph"/>
              <w:spacing w:line="187" w:lineRule="exact"/>
              <w:ind w:left="135"/>
              <w:jc w:val="both"/>
              <w:rPr>
                <w:sz w:val="18"/>
              </w:rPr>
            </w:pPr>
            <w:r>
              <w:rPr>
                <w:sz w:val="18"/>
              </w:rPr>
              <w:t>autorizado</w:t>
            </w:r>
            <w:r>
              <w:rPr>
                <w:spacing w:val="-3"/>
                <w:sz w:val="18"/>
              </w:rPr>
              <w:t xml:space="preserve"> </w:t>
            </w:r>
            <w:r>
              <w:rPr>
                <w:sz w:val="18"/>
              </w:rPr>
              <w:t>(individual</w:t>
            </w:r>
            <w:r>
              <w:rPr>
                <w:spacing w:val="-5"/>
                <w:sz w:val="18"/>
              </w:rPr>
              <w:t xml:space="preserve"> </w:t>
            </w:r>
            <w:r>
              <w:rPr>
                <w:sz w:val="18"/>
              </w:rPr>
              <w:t>y/o</w:t>
            </w:r>
            <w:r>
              <w:rPr>
                <w:spacing w:val="-5"/>
                <w:sz w:val="18"/>
              </w:rPr>
              <w:t xml:space="preserve"> </w:t>
            </w:r>
            <w:r>
              <w:rPr>
                <w:sz w:val="18"/>
              </w:rPr>
              <w:t>en</w:t>
            </w:r>
            <w:r>
              <w:rPr>
                <w:spacing w:val="-4"/>
                <w:sz w:val="18"/>
              </w:rPr>
              <w:t xml:space="preserve"> lote)</w:t>
            </w:r>
          </w:p>
        </w:tc>
        <w:tc>
          <w:tcPr>
            <w:tcW w:w="1484" w:type="dxa"/>
            <w:tcBorders>
              <w:left w:val="nil"/>
              <w:right w:val="nil"/>
            </w:tcBorders>
            <w:shd w:val="clear" w:color="auto" w:fill="DEEAF6"/>
          </w:tcPr>
          <w:p w14:paraId="12B1C772" w14:textId="77777777" w:rsidR="00AA4259" w:rsidRDefault="001B440B">
            <w:pPr>
              <w:pStyle w:val="TableParagraph"/>
              <w:spacing w:line="206" w:lineRule="exact"/>
              <w:ind w:left="16" w:right="11"/>
              <w:jc w:val="center"/>
              <w:rPr>
                <w:sz w:val="18"/>
              </w:rPr>
            </w:pPr>
            <w:r>
              <w:rPr>
                <w:spacing w:val="-5"/>
                <w:sz w:val="18"/>
              </w:rPr>
              <w:t>Sí</w:t>
            </w:r>
          </w:p>
        </w:tc>
        <w:tc>
          <w:tcPr>
            <w:tcW w:w="1494" w:type="dxa"/>
            <w:tcBorders>
              <w:left w:val="nil"/>
              <w:right w:val="nil"/>
            </w:tcBorders>
            <w:shd w:val="clear" w:color="auto" w:fill="DEEAF6"/>
          </w:tcPr>
          <w:p w14:paraId="493D26D9" w14:textId="77777777" w:rsidR="00AA4259" w:rsidRDefault="001B440B">
            <w:pPr>
              <w:pStyle w:val="TableParagraph"/>
              <w:spacing w:line="206" w:lineRule="exact"/>
              <w:ind w:left="1" w:right="285"/>
              <w:jc w:val="center"/>
              <w:rPr>
                <w:rFonts w:ascii="Arial"/>
                <w:b/>
                <w:sz w:val="18"/>
              </w:rPr>
            </w:pPr>
            <w:r>
              <w:rPr>
                <w:rFonts w:ascii="Arial"/>
                <w:b/>
                <w:spacing w:val="-5"/>
                <w:sz w:val="18"/>
              </w:rPr>
              <w:t>No</w:t>
            </w:r>
          </w:p>
        </w:tc>
        <w:tc>
          <w:tcPr>
            <w:tcW w:w="1735" w:type="dxa"/>
            <w:tcBorders>
              <w:left w:val="nil"/>
            </w:tcBorders>
            <w:shd w:val="clear" w:color="auto" w:fill="DEEAF6"/>
          </w:tcPr>
          <w:p w14:paraId="4A0822C8" w14:textId="77777777" w:rsidR="00AA4259" w:rsidRDefault="00AA4259">
            <w:pPr>
              <w:pStyle w:val="TableParagraph"/>
              <w:rPr>
                <w:rFonts w:ascii="Times New Roman"/>
                <w:sz w:val="16"/>
              </w:rPr>
            </w:pPr>
          </w:p>
        </w:tc>
      </w:tr>
      <w:tr w:rsidR="00AA4259" w14:paraId="4D4CAB4F" w14:textId="77777777">
        <w:trPr>
          <w:trHeight w:val="827"/>
        </w:trPr>
        <w:tc>
          <w:tcPr>
            <w:tcW w:w="1077" w:type="dxa"/>
            <w:tcBorders>
              <w:right w:val="nil"/>
            </w:tcBorders>
          </w:tcPr>
          <w:p w14:paraId="5340025A" w14:textId="77777777" w:rsidR="00AA4259" w:rsidRDefault="001B440B">
            <w:pPr>
              <w:pStyle w:val="TableParagraph"/>
              <w:ind w:left="107" w:right="266"/>
              <w:rPr>
                <w:sz w:val="18"/>
              </w:rPr>
            </w:pPr>
            <w:r>
              <w:rPr>
                <w:spacing w:val="-6"/>
                <w:sz w:val="18"/>
              </w:rPr>
              <w:t xml:space="preserve">6. </w:t>
            </w:r>
            <w:r>
              <w:rPr>
                <w:spacing w:val="-2"/>
                <w:sz w:val="18"/>
              </w:rPr>
              <w:t>FLUJOS</w:t>
            </w:r>
          </w:p>
          <w:p w14:paraId="59A72031" w14:textId="77777777" w:rsidR="00AA4259" w:rsidRDefault="001B440B">
            <w:pPr>
              <w:pStyle w:val="TableParagraph"/>
              <w:spacing w:line="206" w:lineRule="exact"/>
              <w:ind w:left="107" w:right="128"/>
              <w:rPr>
                <w:sz w:val="18"/>
              </w:rPr>
            </w:pPr>
            <w:r>
              <w:rPr>
                <w:spacing w:val="-6"/>
                <w:sz w:val="18"/>
              </w:rPr>
              <w:t xml:space="preserve">DE </w:t>
            </w:r>
            <w:r>
              <w:rPr>
                <w:spacing w:val="-2"/>
                <w:sz w:val="18"/>
              </w:rPr>
              <w:t>TRABAJO</w:t>
            </w:r>
          </w:p>
        </w:tc>
        <w:tc>
          <w:tcPr>
            <w:tcW w:w="722" w:type="dxa"/>
            <w:tcBorders>
              <w:left w:val="nil"/>
              <w:right w:val="nil"/>
            </w:tcBorders>
          </w:tcPr>
          <w:p w14:paraId="7B8AEE69" w14:textId="77777777" w:rsidR="00AA4259" w:rsidRDefault="001B440B">
            <w:pPr>
              <w:pStyle w:val="TableParagraph"/>
              <w:spacing w:line="206" w:lineRule="exact"/>
              <w:ind w:left="113"/>
              <w:rPr>
                <w:sz w:val="18"/>
              </w:rPr>
            </w:pPr>
            <w:r>
              <w:rPr>
                <w:spacing w:val="-4"/>
                <w:sz w:val="18"/>
              </w:rPr>
              <w:t>6.44</w:t>
            </w:r>
          </w:p>
        </w:tc>
        <w:tc>
          <w:tcPr>
            <w:tcW w:w="2887" w:type="dxa"/>
            <w:tcBorders>
              <w:left w:val="nil"/>
              <w:right w:val="nil"/>
            </w:tcBorders>
          </w:tcPr>
          <w:p w14:paraId="1BE92097" w14:textId="77777777" w:rsidR="00AA4259" w:rsidRDefault="001B440B">
            <w:pPr>
              <w:pStyle w:val="TableParagraph"/>
              <w:ind w:left="135"/>
              <w:rPr>
                <w:sz w:val="18"/>
              </w:rPr>
            </w:pPr>
            <w:r>
              <w:rPr>
                <w:sz w:val="18"/>
              </w:rPr>
              <w:t>El</w:t>
            </w:r>
            <w:r>
              <w:rPr>
                <w:spacing w:val="40"/>
                <w:sz w:val="18"/>
              </w:rPr>
              <w:t xml:space="preserve"> </w:t>
            </w:r>
            <w:r>
              <w:rPr>
                <w:sz w:val="18"/>
              </w:rPr>
              <w:t>SGDEA</w:t>
            </w:r>
            <w:r>
              <w:rPr>
                <w:spacing w:val="40"/>
                <w:sz w:val="18"/>
              </w:rPr>
              <w:t xml:space="preserve"> </w:t>
            </w:r>
            <w:r>
              <w:rPr>
                <w:sz w:val="18"/>
              </w:rPr>
              <w:t>debe</w:t>
            </w:r>
            <w:r>
              <w:rPr>
                <w:spacing w:val="40"/>
                <w:sz w:val="18"/>
              </w:rPr>
              <w:t xml:space="preserve"> </w:t>
            </w:r>
            <w:r>
              <w:rPr>
                <w:sz w:val="18"/>
              </w:rPr>
              <w:t>permitir</w:t>
            </w:r>
            <w:r>
              <w:rPr>
                <w:spacing w:val="40"/>
                <w:sz w:val="18"/>
              </w:rPr>
              <w:t xml:space="preserve"> </w:t>
            </w:r>
            <w:r>
              <w:rPr>
                <w:sz w:val="18"/>
              </w:rPr>
              <w:t>a</w:t>
            </w:r>
            <w:r>
              <w:rPr>
                <w:spacing w:val="40"/>
                <w:sz w:val="18"/>
              </w:rPr>
              <w:t xml:space="preserve"> </w:t>
            </w:r>
            <w:r>
              <w:rPr>
                <w:sz w:val="18"/>
              </w:rPr>
              <w:t>un usuario</w:t>
            </w:r>
            <w:r>
              <w:rPr>
                <w:spacing w:val="73"/>
                <w:sz w:val="18"/>
              </w:rPr>
              <w:t xml:space="preserve"> </w:t>
            </w:r>
            <w:r>
              <w:rPr>
                <w:sz w:val="18"/>
              </w:rPr>
              <w:t>autorizado</w:t>
            </w:r>
            <w:r>
              <w:rPr>
                <w:spacing w:val="73"/>
                <w:sz w:val="18"/>
              </w:rPr>
              <w:t xml:space="preserve"> </w:t>
            </w:r>
            <w:r>
              <w:rPr>
                <w:sz w:val="18"/>
              </w:rPr>
              <w:t>eliminar</w:t>
            </w:r>
            <w:r>
              <w:rPr>
                <w:spacing w:val="71"/>
                <w:sz w:val="18"/>
              </w:rPr>
              <w:t xml:space="preserve"> </w:t>
            </w:r>
            <w:r>
              <w:rPr>
                <w:spacing w:val="-5"/>
                <w:sz w:val="18"/>
              </w:rPr>
              <w:t>un</w:t>
            </w:r>
          </w:p>
          <w:p w14:paraId="599410CD" w14:textId="77777777" w:rsidR="00AA4259" w:rsidRDefault="001B440B">
            <w:pPr>
              <w:pStyle w:val="TableParagraph"/>
              <w:spacing w:line="206" w:lineRule="exact"/>
              <w:ind w:left="135" w:right="105"/>
              <w:rPr>
                <w:sz w:val="18"/>
              </w:rPr>
            </w:pPr>
            <w:r>
              <w:rPr>
                <w:sz w:val="18"/>
              </w:rPr>
              <w:t>flujo</w:t>
            </w:r>
            <w:r>
              <w:rPr>
                <w:spacing w:val="-13"/>
                <w:sz w:val="18"/>
              </w:rPr>
              <w:t xml:space="preserve"> </w:t>
            </w:r>
            <w:r>
              <w:rPr>
                <w:sz w:val="18"/>
              </w:rPr>
              <w:t>de</w:t>
            </w:r>
            <w:r>
              <w:rPr>
                <w:spacing w:val="-12"/>
                <w:sz w:val="18"/>
              </w:rPr>
              <w:t xml:space="preserve"> </w:t>
            </w:r>
            <w:r>
              <w:rPr>
                <w:sz w:val="18"/>
              </w:rPr>
              <w:t>trabajo</w:t>
            </w:r>
            <w:r>
              <w:rPr>
                <w:spacing w:val="-13"/>
                <w:sz w:val="18"/>
              </w:rPr>
              <w:t xml:space="preserve"> </w:t>
            </w:r>
            <w:r>
              <w:rPr>
                <w:sz w:val="18"/>
              </w:rPr>
              <w:t>que</w:t>
            </w:r>
            <w:r>
              <w:rPr>
                <w:spacing w:val="-12"/>
                <w:sz w:val="18"/>
              </w:rPr>
              <w:t xml:space="preserve"> </w:t>
            </w:r>
            <w:r>
              <w:rPr>
                <w:sz w:val="18"/>
              </w:rPr>
              <w:t>nunca</w:t>
            </w:r>
            <w:r>
              <w:rPr>
                <w:spacing w:val="-13"/>
                <w:sz w:val="18"/>
              </w:rPr>
              <w:t xml:space="preserve"> </w:t>
            </w:r>
            <w:r>
              <w:rPr>
                <w:sz w:val="18"/>
              </w:rPr>
              <w:t>ha</w:t>
            </w:r>
            <w:r>
              <w:rPr>
                <w:spacing w:val="-13"/>
                <w:sz w:val="18"/>
              </w:rPr>
              <w:t xml:space="preserve"> </w:t>
            </w:r>
            <w:r>
              <w:rPr>
                <w:sz w:val="18"/>
              </w:rPr>
              <w:t xml:space="preserve">sido </w:t>
            </w:r>
            <w:r>
              <w:rPr>
                <w:spacing w:val="-2"/>
                <w:sz w:val="18"/>
              </w:rPr>
              <w:t>utilizado.</w:t>
            </w:r>
          </w:p>
        </w:tc>
        <w:tc>
          <w:tcPr>
            <w:tcW w:w="1484" w:type="dxa"/>
            <w:tcBorders>
              <w:left w:val="nil"/>
              <w:right w:val="nil"/>
            </w:tcBorders>
          </w:tcPr>
          <w:p w14:paraId="20558169" w14:textId="77777777" w:rsidR="00AA4259" w:rsidRDefault="001B440B">
            <w:pPr>
              <w:pStyle w:val="TableParagraph"/>
              <w:spacing w:line="206" w:lineRule="exact"/>
              <w:ind w:left="16" w:right="11"/>
              <w:jc w:val="center"/>
              <w:rPr>
                <w:sz w:val="18"/>
              </w:rPr>
            </w:pPr>
            <w:r>
              <w:rPr>
                <w:spacing w:val="-5"/>
                <w:sz w:val="18"/>
              </w:rPr>
              <w:t>Sí</w:t>
            </w:r>
          </w:p>
        </w:tc>
        <w:tc>
          <w:tcPr>
            <w:tcW w:w="1494" w:type="dxa"/>
            <w:tcBorders>
              <w:left w:val="nil"/>
              <w:right w:val="nil"/>
            </w:tcBorders>
          </w:tcPr>
          <w:p w14:paraId="0B525311" w14:textId="77777777" w:rsidR="00AA4259" w:rsidRDefault="001B440B">
            <w:pPr>
              <w:pStyle w:val="TableParagraph"/>
              <w:spacing w:line="206" w:lineRule="exact"/>
              <w:ind w:left="1" w:right="285"/>
              <w:jc w:val="center"/>
              <w:rPr>
                <w:rFonts w:ascii="Arial"/>
                <w:b/>
                <w:sz w:val="18"/>
              </w:rPr>
            </w:pPr>
            <w:r>
              <w:rPr>
                <w:rFonts w:ascii="Arial"/>
                <w:b/>
                <w:spacing w:val="-5"/>
                <w:sz w:val="18"/>
              </w:rPr>
              <w:t>No</w:t>
            </w:r>
          </w:p>
        </w:tc>
        <w:tc>
          <w:tcPr>
            <w:tcW w:w="1735" w:type="dxa"/>
            <w:tcBorders>
              <w:left w:val="nil"/>
            </w:tcBorders>
          </w:tcPr>
          <w:p w14:paraId="7049764F" w14:textId="77777777" w:rsidR="00AA4259" w:rsidRDefault="00AA4259">
            <w:pPr>
              <w:pStyle w:val="TableParagraph"/>
              <w:rPr>
                <w:rFonts w:ascii="Times New Roman"/>
                <w:sz w:val="16"/>
              </w:rPr>
            </w:pPr>
          </w:p>
        </w:tc>
      </w:tr>
      <w:tr w:rsidR="00AA4259" w14:paraId="0161093E" w14:textId="77777777">
        <w:trPr>
          <w:trHeight w:val="830"/>
        </w:trPr>
        <w:tc>
          <w:tcPr>
            <w:tcW w:w="1077" w:type="dxa"/>
            <w:tcBorders>
              <w:right w:val="nil"/>
            </w:tcBorders>
            <w:shd w:val="clear" w:color="auto" w:fill="DEEAF6"/>
          </w:tcPr>
          <w:p w14:paraId="1154E439" w14:textId="77777777" w:rsidR="00AA4259" w:rsidRDefault="001B440B">
            <w:pPr>
              <w:pStyle w:val="TableParagraph"/>
              <w:spacing w:before="1"/>
              <w:ind w:left="107" w:right="266"/>
              <w:rPr>
                <w:sz w:val="18"/>
              </w:rPr>
            </w:pPr>
            <w:r>
              <w:rPr>
                <w:spacing w:val="-6"/>
                <w:sz w:val="18"/>
              </w:rPr>
              <w:t xml:space="preserve">6. </w:t>
            </w:r>
            <w:r>
              <w:rPr>
                <w:spacing w:val="-2"/>
                <w:sz w:val="18"/>
              </w:rPr>
              <w:t xml:space="preserve">FLUJOS </w:t>
            </w:r>
            <w:r>
              <w:rPr>
                <w:spacing w:val="-6"/>
                <w:sz w:val="18"/>
              </w:rPr>
              <w:t>DE</w:t>
            </w:r>
          </w:p>
          <w:p w14:paraId="00C40F1D" w14:textId="77777777" w:rsidR="00AA4259" w:rsidRDefault="001B440B">
            <w:pPr>
              <w:pStyle w:val="TableParagraph"/>
              <w:spacing w:line="188" w:lineRule="exact"/>
              <w:ind w:left="107"/>
              <w:rPr>
                <w:sz w:val="18"/>
              </w:rPr>
            </w:pPr>
            <w:r>
              <w:rPr>
                <w:spacing w:val="-2"/>
                <w:sz w:val="18"/>
              </w:rPr>
              <w:t>TRABAJO</w:t>
            </w:r>
          </w:p>
        </w:tc>
        <w:tc>
          <w:tcPr>
            <w:tcW w:w="722" w:type="dxa"/>
            <w:tcBorders>
              <w:left w:val="nil"/>
              <w:right w:val="nil"/>
            </w:tcBorders>
            <w:shd w:val="clear" w:color="auto" w:fill="DEEAF6"/>
          </w:tcPr>
          <w:p w14:paraId="7C848C0C" w14:textId="77777777" w:rsidR="00AA4259" w:rsidRDefault="001B440B">
            <w:pPr>
              <w:pStyle w:val="TableParagraph"/>
              <w:spacing w:before="1"/>
              <w:ind w:left="113"/>
              <w:rPr>
                <w:sz w:val="18"/>
              </w:rPr>
            </w:pPr>
            <w:r>
              <w:rPr>
                <w:spacing w:val="-4"/>
                <w:sz w:val="18"/>
              </w:rPr>
              <w:t>6.45</w:t>
            </w:r>
          </w:p>
        </w:tc>
        <w:tc>
          <w:tcPr>
            <w:tcW w:w="2887" w:type="dxa"/>
            <w:tcBorders>
              <w:left w:val="nil"/>
              <w:right w:val="nil"/>
            </w:tcBorders>
            <w:shd w:val="clear" w:color="auto" w:fill="DEEAF6"/>
          </w:tcPr>
          <w:p w14:paraId="03FD9144" w14:textId="77777777" w:rsidR="00AA4259" w:rsidRDefault="001B440B">
            <w:pPr>
              <w:pStyle w:val="TableParagraph"/>
              <w:spacing w:before="1"/>
              <w:ind w:left="135" w:right="105"/>
              <w:jc w:val="both"/>
              <w:rPr>
                <w:sz w:val="18"/>
              </w:rPr>
            </w:pPr>
            <w:r>
              <w:rPr>
                <w:sz w:val="18"/>
              </w:rPr>
              <w:t>El SGDEA debe permitir a un usuario autorizado destruir un flujo</w:t>
            </w:r>
            <w:r>
              <w:rPr>
                <w:spacing w:val="35"/>
                <w:sz w:val="18"/>
              </w:rPr>
              <w:t xml:space="preserve">  </w:t>
            </w:r>
            <w:r>
              <w:rPr>
                <w:sz w:val="18"/>
              </w:rPr>
              <w:t>de</w:t>
            </w:r>
            <w:r>
              <w:rPr>
                <w:spacing w:val="37"/>
                <w:sz w:val="18"/>
              </w:rPr>
              <w:t xml:space="preserve">  </w:t>
            </w:r>
            <w:r>
              <w:rPr>
                <w:sz w:val="18"/>
              </w:rPr>
              <w:t>trabajo</w:t>
            </w:r>
            <w:r>
              <w:rPr>
                <w:spacing w:val="37"/>
                <w:sz w:val="18"/>
              </w:rPr>
              <w:t xml:space="preserve">  </w:t>
            </w:r>
            <w:r>
              <w:rPr>
                <w:sz w:val="18"/>
              </w:rPr>
              <w:t>que</w:t>
            </w:r>
            <w:r>
              <w:rPr>
                <w:spacing w:val="36"/>
                <w:sz w:val="18"/>
              </w:rPr>
              <w:t xml:space="preserve">  </w:t>
            </w:r>
            <w:r>
              <w:rPr>
                <w:sz w:val="18"/>
              </w:rPr>
              <w:t>no</w:t>
            </w:r>
            <w:r>
              <w:rPr>
                <w:spacing w:val="36"/>
                <w:sz w:val="18"/>
              </w:rPr>
              <w:t xml:space="preserve">  </w:t>
            </w:r>
            <w:r>
              <w:rPr>
                <w:spacing w:val="-5"/>
                <w:sz w:val="18"/>
              </w:rPr>
              <w:t>se</w:t>
            </w:r>
          </w:p>
          <w:p w14:paraId="31BA81BF" w14:textId="77777777" w:rsidR="00AA4259" w:rsidRDefault="001B440B">
            <w:pPr>
              <w:pStyle w:val="TableParagraph"/>
              <w:spacing w:line="188" w:lineRule="exact"/>
              <w:ind w:left="135"/>
              <w:jc w:val="both"/>
              <w:rPr>
                <w:sz w:val="18"/>
              </w:rPr>
            </w:pPr>
            <w:r>
              <w:rPr>
                <w:sz w:val="18"/>
              </w:rPr>
              <w:t>encuentre</w:t>
            </w:r>
            <w:r>
              <w:rPr>
                <w:spacing w:val="-5"/>
                <w:sz w:val="18"/>
              </w:rPr>
              <w:t xml:space="preserve"> </w:t>
            </w:r>
            <w:r>
              <w:rPr>
                <w:spacing w:val="-2"/>
                <w:sz w:val="18"/>
              </w:rPr>
              <w:t>vigente.</w:t>
            </w:r>
          </w:p>
        </w:tc>
        <w:tc>
          <w:tcPr>
            <w:tcW w:w="1484" w:type="dxa"/>
            <w:tcBorders>
              <w:left w:val="nil"/>
              <w:right w:val="nil"/>
            </w:tcBorders>
            <w:shd w:val="clear" w:color="auto" w:fill="DEEAF6"/>
          </w:tcPr>
          <w:p w14:paraId="5B103E06" w14:textId="77777777" w:rsidR="00AA4259" w:rsidRDefault="001B440B">
            <w:pPr>
              <w:pStyle w:val="TableParagraph"/>
              <w:spacing w:before="1"/>
              <w:ind w:left="16" w:right="11"/>
              <w:jc w:val="center"/>
              <w:rPr>
                <w:sz w:val="18"/>
              </w:rPr>
            </w:pPr>
            <w:r>
              <w:rPr>
                <w:spacing w:val="-5"/>
                <w:sz w:val="18"/>
              </w:rPr>
              <w:t>Sí</w:t>
            </w:r>
          </w:p>
        </w:tc>
        <w:tc>
          <w:tcPr>
            <w:tcW w:w="1494" w:type="dxa"/>
            <w:tcBorders>
              <w:left w:val="nil"/>
              <w:right w:val="nil"/>
            </w:tcBorders>
            <w:shd w:val="clear" w:color="auto" w:fill="DEEAF6"/>
          </w:tcPr>
          <w:p w14:paraId="19284A84" w14:textId="77777777" w:rsidR="00AA4259" w:rsidRDefault="001B440B">
            <w:pPr>
              <w:pStyle w:val="TableParagraph"/>
              <w:spacing w:before="1"/>
              <w:ind w:left="1" w:right="285"/>
              <w:jc w:val="center"/>
              <w:rPr>
                <w:rFonts w:ascii="Arial"/>
                <w:b/>
                <w:sz w:val="18"/>
              </w:rPr>
            </w:pPr>
            <w:r>
              <w:rPr>
                <w:rFonts w:ascii="Arial"/>
                <w:b/>
                <w:spacing w:val="-5"/>
                <w:sz w:val="18"/>
              </w:rPr>
              <w:t>No</w:t>
            </w:r>
          </w:p>
        </w:tc>
        <w:tc>
          <w:tcPr>
            <w:tcW w:w="1735" w:type="dxa"/>
            <w:tcBorders>
              <w:left w:val="nil"/>
            </w:tcBorders>
            <w:shd w:val="clear" w:color="auto" w:fill="DEEAF6"/>
          </w:tcPr>
          <w:p w14:paraId="39BF77BB" w14:textId="77777777" w:rsidR="00AA4259" w:rsidRDefault="00AA4259">
            <w:pPr>
              <w:pStyle w:val="TableParagraph"/>
              <w:rPr>
                <w:rFonts w:ascii="Times New Roman"/>
                <w:sz w:val="16"/>
              </w:rPr>
            </w:pPr>
          </w:p>
        </w:tc>
      </w:tr>
    </w:tbl>
    <w:p w14:paraId="02AC4DDE" w14:textId="77777777" w:rsidR="00AA4259" w:rsidRDefault="00AA4259">
      <w:pPr>
        <w:pStyle w:val="TableParagraph"/>
        <w:rPr>
          <w:rFonts w:ascii="Times New Roman"/>
          <w:sz w:val="16"/>
        </w:rPr>
        <w:sectPr w:rsidR="00AA4259">
          <w:pgSz w:w="12240" w:h="15840"/>
          <w:pgMar w:top="960" w:right="720" w:bottom="1280" w:left="720" w:header="751" w:footer="1083" w:gutter="0"/>
          <w:cols w:space="720"/>
        </w:sectPr>
      </w:pPr>
    </w:p>
    <w:p w14:paraId="2733F5EC" w14:textId="77777777" w:rsidR="00AA4259" w:rsidRDefault="00AA4259">
      <w:pPr>
        <w:pStyle w:val="Textoindependiente"/>
        <w:spacing w:before="171"/>
        <w:rPr>
          <w:rFonts w:ascii="Arial"/>
          <w:b/>
          <w:sz w:val="24"/>
        </w:rPr>
      </w:pPr>
    </w:p>
    <w:p w14:paraId="0F6E2D86" w14:textId="77777777" w:rsidR="00AA4259" w:rsidRDefault="001B440B">
      <w:pPr>
        <w:pStyle w:val="Ttulo1"/>
        <w:numPr>
          <w:ilvl w:val="1"/>
          <w:numId w:val="154"/>
        </w:numPr>
        <w:tabs>
          <w:tab w:val="left" w:pos="1685"/>
        </w:tabs>
        <w:spacing w:after="17"/>
        <w:ind w:left="1685" w:hanging="703"/>
      </w:pPr>
      <w:bookmarkStart w:id="68" w:name="_bookmark68"/>
      <w:bookmarkEnd w:id="68"/>
      <w:r>
        <w:t>SERVICIOS</w:t>
      </w:r>
      <w:r>
        <w:rPr>
          <w:spacing w:val="-7"/>
        </w:rPr>
        <w:t xml:space="preserve"> </w:t>
      </w:r>
      <w:r>
        <w:t>DE</w:t>
      </w:r>
      <w:r>
        <w:rPr>
          <w:spacing w:val="-2"/>
        </w:rPr>
        <w:t xml:space="preserve"> </w:t>
      </w:r>
      <w:r>
        <w:t>GESTIÓN</w:t>
      </w:r>
      <w:r>
        <w:rPr>
          <w:spacing w:val="-2"/>
        </w:rPr>
        <w:t xml:space="preserve"> </w:t>
      </w:r>
      <w:r>
        <w:t>DE</w:t>
      </w:r>
      <w:r>
        <w:rPr>
          <w:spacing w:val="-3"/>
        </w:rPr>
        <w:t xml:space="preserve"> </w:t>
      </w:r>
      <w:r>
        <w:t>DOCUMENTOS</w:t>
      </w:r>
      <w:r>
        <w:rPr>
          <w:spacing w:val="-1"/>
        </w:rPr>
        <w:t xml:space="preserve"> </w:t>
      </w:r>
      <w:r>
        <w:t>Y</w:t>
      </w:r>
      <w:r>
        <w:rPr>
          <w:spacing w:val="-3"/>
        </w:rPr>
        <w:t xml:space="preserve"> </w:t>
      </w:r>
      <w:r>
        <w:t>TRABAJO</w:t>
      </w:r>
      <w:r>
        <w:rPr>
          <w:spacing w:val="-2"/>
        </w:rPr>
        <w:t xml:space="preserve"> COLABORATIVO</w:t>
      </w:r>
    </w:p>
    <w:tbl>
      <w:tblPr>
        <w:tblStyle w:val="TableNormal"/>
        <w:tblW w:w="0" w:type="auto"/>
        <w:tblInd w:w="994" w:type="dxa"/>
        <w:tblLayout w:type="fixed"/>
        <w:tblLook w:val="01E0" w:firstRow="1" w:lastRow="1" w:firstColumn="1" w:lastColumn="1" w:noHBand="0" w:noVBand="0"/>
      </w:tblPr>
      <w:tblGrid>
        <w:gridCol w:w="1636"/>
        <w:gridCol w:w="728"/>
        <w:gridCol w:w="2430"/>
        <w:gridCol w:w="1484"/>
        <w:gridCol w:w="1197"/>
        <w:gridCol w:w="1922"/>
      </w:tblGrid>
      <w:tr w:rsidR="00AA4259" w14:paraId="1AE254A9" w14:textId="77777777">
        <w:trPr>
          <w:trHeight w:val="434"/>
        </w:trPr>
        <w:tc>
          <w:tcPr>
            <w:tcW w:w="1636" w:type="dxa"/>
            <w:shd w:val="clear" w:color="auto" w:fill="5B9BD4"/>
          </w:tcPr>
          <w:p w14:paraId="10D51D26" w14:textId="77777777" w:rsidR="00AA4259" w:rsidRDefault="001B440B">
            <w:pPr>
              <w:pStyle w:val="TableParagraph"/>
              <w:spacing w:before="8"/>
              <w:ind w:left="393"/>
              <w:rPr>
                <w:rFonts w:ascii="Arial"/>
                <w:b/>
                <w:sz w:val="18"/>
              </w:rPr>
            </w:pPr>
            <w:r>
              <w:rPr>
                <w:rFonts w:ascii="Arial"/>
                <w:b/>
                <w:color w:val="FFFFFF"/>
                <w:spacing w:val="-2"/>
                <w:sz w:val="18"/>
              </w:rPr>
              <w:t>SERVICIO</w:t>
            </w:r>
          </w:p>
        </w:tc>
        <w:tc>
          <w:tcPr>
            <w:tcW w:w="728" w:type="dxa"/>
            <w:shd w:val="clear" w:color="auto" w:fill="5B9BD4"/>
          </w:tcPr>
          <w:p w14:paraId="5ACC041F" w14:textId="77777777" w:rsidR="00AA4259" w:rsidRDefault="001B440B">
            <w:pPr>
              <w:pStyle w:val="TableParagraph"/>
              <w:spacing w:before="2" w:line="206" w:lineRule="exact"/>
              <w:ind w:left="162" w:right="121" w:firstLine="74"/>
              <w:rPr>
                <w:rFonts w:ascii="Arial"/>
                <w:b/>
                <w:sz w:val="18"/>
              </w:rPr>
            </w:pPr>
            <w:r>
              <w:rPr>
                <w:rFonts w:ascii="Arial"/>
                <w:b/>
                <w:color w:val="FFFFFF"/>
                <w:spacing w:val="-4"/>
                <w:sz w:val="18"/>
              </w:rPr>
              <w:t>No. REQ.</w:t>
            </w:r>
          </w:p>
        </w:tc>
        <w:tc>
          <w:tcPr>
            <w:tcW w:w="2430" w:type="dxa"/>
            <w:shd w:val="clear" w:color="auto" w:fill="5B9BD4"/>
          </w:tcPr>
          <w:p w14:paraId="5FC6FC21" w14:textId="77777777" w:rsidR="00AA4259" w:rsidRDefault="001B440B">
            <w:pPr>
              <w:pStyle w:val="TableParagraph"/>
              <w:spacing w:before="8"/>
              <w:ind w:left="734"/>
              <w:rPr>
                <w:rFonts w:ascii="Arial"/>
                <w:b/>
                <w:sz w:val="18"/>
              </w:rPr>
            </w:pPr>
            <w:r>
              <w:rPr>
                <w:rFonts w:ascii="Arial"/>
                <w:b/>
                <w:color w:val="FFFFFF"/>
                <w:spacing w:val="-2"/>
                <w:sz w:val="18"/>
              </w:rPr>
              <w:t>REQUISITO</w:t>
            </w:r>
          </w:p>
        </w:tc>
        <w:tc>
          <w:tcPr>
            <w:tcW w:w="1484" w:type="dxa"/>
            <w:shd w:val="clear" w:color="auto" w:fill="5B9BD4"/>
          </w:tcPr>
          <w:p w14:paraId="6FC35E7E" w14:textId="77777777" w:rsidR="00AA4259" w:rsidRDefault="001B440B">
            <w:pPr>
              <w:pStyle w:val="TableParagraph"/>
              <w:spacing w:before="8"/>
              <w:ind w:left="16" w:right="8"/>
              <w:jc w:val="center"/>
              <w:rPr>
                <w:rFonts w:ascii="Arial"/>
                <w:b/>
                <w:sz w:val="18"/>
              </w:rPr>
            </w:pPr>
            <w:r>
              <w:rPr>
                <w:rFonts w:ascii="Arial"/>
                <w:b/>
                <w:color w:val="FFFFFF"/>
                <w:spacing w:val="-2"/>
                <w:sz w:val="18"/>
              </w:rPr>
              <w:t>OBLIGATORIO</w:t>
            </w:r>
          </w:p>
        </w:tc>
        <w:tc>
          <w:tcPr>
            <w:tcW w:w="1197" w:type="dxa"/>
            <w:shd w:val="clear" w:color="auto" w:fill="5B9BD4"/>
          </w:tcPr>
          <w:p w14:paraId="350D062E" w14:textId="77777777" w:rsidR="00AA4259" w:rsidRDefault="001B440B">
            <w:pPr>
              <w:pStyle w:val="TableParagraph"/>
              <w:spacing w:before="8"/>
              <w:ind w:left="17" w:right="4"/>
              <w:jc w:val="center"/>
              <w:rPr>
                <w:rFonts w:ascii="Arial" w:hAnsi="Arial"/>
                <w:b/>
                <w:sz w:val="18"/>
              </w:rPr>
            </w:pPr>
            <w:r>
              <w:rPr>
                <w:rFonts w:ascii="Arial" w:hAnsi="Arial"/>
                <w:b/>
                <w:color w:val="FFFFFF"/>
                <w:spacing w:val="-2"/>
                <w:sz w:val="18"/>
              </w:rPr>
              <w:t>¿CUMPLE?</w:t>
            </w:r>
          </w:p>
        </w:tc>
        <w:tc>
          <w:tcPr>
            <w:tcW w:w="1922" w:type="dxa"/>
            <w:shd w:val="clear" w:color="auto" w:fill="5B9BD4"/>
          </w:tcPr>
          <w:p w14:paraId="4FB2D6AC" w14:textId="77777777" w:rsidR="00AA4259" w:rsidRDefault="001B440B">
            <w:pPr>
              <w:pStyle w:val="TableParagraph"/>
              <w:spacing w:before="8"/>
              <w:ind w:left="5" w:right="2"/>
              <w:jc w:val="center"/>
              <w:rPr>
                <w:rFonts w:ascii="Arial"/>
                <w:b/>
                <w:sz w:val="18"/>
              </w:rPr>
            </w:pPr>
            <w:r>
              <w:rPr>
                <w:rFonts w:ascii="Arial"/>
                <w:b/>
                <w:color w:val="FFFFFF"/>
                <w:spacing w:val="-4"/>
                <w:sz w:val="18"/>
              </w:rPr>
              <w:t>NOTAS</w:t>
            </w:r>
          </w:p>
        </w:tc>
      </w:tr>
      <w:tr w:rsidR="00AA4259" w14:paraId="6DAA2A12" w14:textId="77777777">
        <w:trPr>
          <w:trHeight w:val="1862"/>
        </w:trPr>
        <w:tc>
          <w:tcPr>
            <w:tcW w:w="1636" w:type="dxa"/>
            <w:tcBorders>
              <w:left w:val="single" w:sz="4" w:space="0" w:color="9CC2E4"/>
              <w:bottom w:val="single" w:sz="4" w:space="0" w:color="9CC2E4"/>
            </w:tcBorders>
            <w:shd w:val="clear" w:color="auto" w:fill="DEEAF6"/>
          </w:tcPr>
          <w:p w14:paraId="77D69881"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bottom w:val="single" w:sz="4" w:space="0" w:color="9CC2E4"/>
            </w:tcBorders>
            <w:shd w:val="clear" w:color="auto" w:fill="DEEAF6"/>
          </w:tcPr>
          <w:p w14:paraId="7EA58725" w14:textId="77777777" w:rsidR="00AA4259" w:rsidRDefault="001B440B">
            <w:pPr>
              <w:pStyle w:val="TableParagraph"/>
              <w:spacing w:line="206" w:lineRule="exact"/>
              <w:ind w:left="114"/>
              <w:rPr>
                <w:sz w:val="18"/>
              </w:rPr>
            </w:pPr>
            <w:r>
              <w:rPr>
                <w:spacing w:val="-5"/>
                <w:sz w:val="18"/>
              </w:rPr>
              <w:t>7.1</w:t>
            </w:r>
          </w:p>
        </w:tc>
        <w:tc>
          <w:tcPr>
            <w:tcW w:w="2430" w:type="dxa"/>
            <w:tcBorders>
              <w:bottom w:val="single" w:sz="4" w:space="0" w:color="9CC2E4"/>
            </w:tcBorders>
            <w:shd w:val="clear" w:color="auto" w:fill="DEEAF6"/>
          </w:tcPr>
          <w:p w14:paraId="2F3E8111" w14:textId="77777777" w:rsidR="00AA4259" w:rsidRDefault="001B440B">
            <w:pPr>
              <w:pStyle w:val="TableParagraph"/>
              <w:ind w:left="137" w:right="101"/>
              <w:jc w:val="both"/>
              <w:rPr>
                <w:sz w:val="18"/>
              </w:rPr>
            </w:pPr>
            <w:r>
              <w:rPr>
                <w:sz w:val="18"/>
              </w:rPr>
              <w:t>El SGDEA debe gestionar tanto los documentos en borrador como los documentos de archivo a partir</w:t>
            </w:r>
            <w:r>
              <w:rPr>
                <w:spacing w:val="-6"/>
                <w:sz w:val="18"/>
              </w:rPr>
              <w:t xml:space="preserve"> </w:t>
            </w:r>
            <w:r>
              <w:rPr>
                <w:sz w:val="18"/>
              </w:rPr>
              <w:t>del</w:t>
            </w:r>
            <w:r>
              <w:rPr>
                <w:spacing w:val="-5"/>
                <w:sz w:val="18"/>
              </w:rPr>
              <w:t xml:space="preserve"> </w:t>
            </w:r>
            <w:r>
              <w:rPr>
                <w:sz w:val="18"/>
              </w:rPr>
              <w:t>mismo</w:t>
            </w:r>
            <w:r>
              <w:rPr>
                <w:spacing w:val="-4"/>
                <w:sz w:val="18"/>
              </w:rPr>
              <w:t xml:space="preserve"> </w:t>
            </w:r>
            <w:r>
              <w:rPr>
                <w:sz w:val="18"/>
              </w:rPr>
              <w:t>Cuadro</w:t>
            </w:r>
            <w:r>
              <w:rPr>
                <w:spacing w:val="-5"/>
                <w:sz w:val="18"/>
              </w:rPr>
              <w:t xml:space="preserve"> </w:t>
            </w:r>
            <w:r>
              <w:rPr>
                <w:sz w:val="18"/>
              </w:rPr>
              <w:t>de Clasificación</w:t>
            </w:r>
            <w:r>
              <w:rPr>
                <w:spacing w:val="-4"/>
                <w:sz w:val="18"/>
              </w:rPr>
              <w:t xml:space="preserve"> </w:t>
            </w:r>
            <w:r>
              <w:rPr>
                <w:sz w:val="18"/>
              </w:rPr>
              <w:t>Documental</w:t>
            </w:r>
            <w:r>
              <w:rPr>
                <w:spacing w:val="-6"/>
                <w:sz w:val="18"/>
              </w:rPr>
              <w:t xml:space="preserve"> </w:t>
            </w:r>
            <w:r>
              <w:rPr>
                <w:sz w:val="18"/>
              </w:rPr>
              <w:t>y teniendo en cuenta los mismos</w:t>
            </w:r>
            <w:r>
              <w:rPr>
                <w:spacing w:val="35"/>
                <w:sz w:val="18"/>
              </w:rPr>
              <w:t xml:space="preserve">  </w:t>
            </w:r>
            <w:r>
              <w:rPr>
                <w:sz w:val="18"/>
              </w:rPr>
              <w:t>mecanismos</w:t>
            </w:r>
            <w:r>
              <w:rPr>
                <w:spacing w:val="38"/>
                <w:sz w:val="18"/>
              </w:rPr>
              <w:t xml:space="preserve">  </w:t>
            </w:r>
            <w:r>
              <w:rPr>
                <w:spacing w:val="-5"/>
                <w:sz w:val="18"/>
              </w:rPr>
              <w:t>de</w:t>
            </w:r>
          </w:p>
          <w:p w14:paraId="0BEA2EF0" w14:textId="77777777" w:rsidR="00AA4259" w:rsidRDefault="001B440B">
            <w:pPr>
              <w:pStyle w:val="TableParagraph"/>
              <w:spacing w:line="187" w:lineRule="exact"/>
              <w:ind w:left="137"/>
              <w:jc w:val="both"/>
              <w:rPr>
                <w:sz w:val="18"/>
              </w:rPr>
            </w:pPr>
            <w:r>
              <w:rPr>
                <w:sz w:val="18"/>
              </w:rPr>
              <w:t>control</w:t>
            </w:r>
            <w:r>
              <w:rPr>
                <w:spacing w:val="-2"/>
                <w:sz w:val="18"/>
              </w:rPr>
              <w:t xml:space="preserve"> </w:t>
            </w:r>
            <w:r>
              <w:rPr>
                <w:sz w:val="18"/>
              </w:rPr>
              <w:t>de</w:t>
            </w:r>
            <w:r>
              <w:rPr>
                <w:spacing w:val="-1"/>
                <w:sz w:val="18"/>
              </w:rPr>
              <w:t xml:space="preserve"> </w:t>
            </w:r>
            <w:r>
              <w:rPr>
                <w:spacing w:val="-2"/>
                <w:sz w:val="18"/>
              </w:rPr>
              <w:t>acceso.</w:t>
            </w:r>
          </w:p>
        </w:tc>
        <w:tc>
          <w:tcPr>
            <w:tcW w:w="1484" w:type="dxa"/>
            <w:tcBorders>
              <w:bottom w:val="single" w:sz="4" w:space="0" w:color="9CC2E4"/>
            </w:tcBorders>
            <w:shd w:val="clear" w:color="auto" w:fill="DEEAF6"/>
          </w:tcPr>
          <w:p w14:paraId="321764C9"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bottom w:val="single" w:sz="4" w:space="0" w:color="9CC2E4"/>
            </w:tcBorders>
            <w:shd w:val="clear" w:color="auto" w:fill="DEEAF6"/>
          </w:tcPr>
          <w:p w14:paraId="46824451"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bottom w:val="single" w:sz="4" w:space="0" w:color="9CC2E4"/>
              <w:right w:val="single" w:sz="4" w:space="0" w:color="9CC2E4"/>
            </w:tcBorders>
            <w:shd w:val="clear" w:color="auto" w:fill="DEEAF6"/>
          </w:tcPr>
          <w:p w14:paraId="0E83B457" w14:textId="77777777" w:rsidR="00AA4259" w:rsidRDefault="001B440B">
            <w:pPr>
              <w:pStyle w:val="TableParagraph"/>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5EF582AE" w14:textId="77777777">
        <w:trPr>
          <w:trHeight w:val="1243"/>
        </w:trPr>
        <w:tc>
          <w:tcPr>
            <w:tcW w:w="1636" w:type="dxa"/>
            <w:tcBorders>
              <w:top w:val="single" w:sz="4" w:space="0" w:color="9CC2E4"/>
              <w:left w:val="single" w:sz="4" w:space="0" w:color="9CC2E4"/>
              <w:bottom w:val="single" w:sz="4" w:space="0" w:color="9CC2E4"/>
            </w:tcBorders>
          </w:tcPr>
          <w:p w14:paraId="341CE4C8"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top w:val="single" w:sz="4" w:space="0" w:color="9CC2E4"/>
              <w:bottom w:val="single" w:sz="4" w:space="0" w:color="9CC2E4"/>
            </w:tcBorders>
          </w:tcPr>
          <w:p w14:paraId="5381AA64" w14:textId="77777777" w:rsidR="00AA4259" w:rsidRDefault="001B440B">
            <w:pPr>
              <w:pStyle w:val="TableParagraph"/>
              <w:spacing w:line="206" w:lineRule="exact"/>
              <w:ind w:left="114"/>
              <w:rPr>
                <w:sz w:val="18"/>
              </w:rPr>
            </w:pPr>
            <w:r>
              <w:rPr>
                <w:spacing w:val="-5"/>
                <w:sz w:val="18"/>
              </w:rPr>
              <w:t>7.2</w:t>
            </w:r>
          </w:p>
        </w:tc>
        <w:tc>
          <w:tcPr>
            <w:tcW w:w="2430" w:type="dxa"/>
            <w:tcBorders>
              <w:top w:val="single" w:sz="4" w:space="0" w:color="9CC2E4"/>
              <w:bottom w:val="single" w:sz="4" w:space="0" w:color="9CC2E4"/>
            </w:tcBorders>
          </w:tcPr>
          <w:p w14:paraId="3072A116" w14:textId="77777777" w:rsidR="00AA4259" w:rsidRDefault="001B440B">
            <w:pPr>
              <w:pStyle w:val="TableParagraph"/>
              <w:ind w:left="137" w:right="102"/>
              <w:jc w:val="both"/>
              <w:rPr>
                <w:sz w:val="18"/>
              </w:rPr>
            </w:pPr>
            <w:r>
              <w:rPr>
                <w:sz w:val="18"/>
              </w:rPr>
              <w:t xml:space="preserve">Dentro de un mismo Cuadro de Clasificación Documental el SGDEA </w:t>
            </w:r>
            <w:r>
              <w:rPr>
                <w:spacing w:val="-2"/>
                <w:sz w:val="18"/>
              </w:rPr>
              <w:t>debe</w:t>
            </w:r>
            <w:r>
              <w:rPr>
                <w:spacing w:val="-8"/>
                <w:sz w:val="18"/>
              </w:rPr>
              <w:t xml:space="preserve"> </w:t>
            </w:r>
            <w:r>
              <w:rPr>
                <w:spacing w:val="-2"/>
                <w:sz w:val="18"/>
              </w:rPr>
              <w:t>identificar</w:t>
            </w:r>
            <w:r>
              <w:rPr>
                <w:spacing w:val="-9"/>
                <w:sz w:val="18"/>
              </w:rPr>
              <w:t xml:space="preserve"> </w:t>
            </w:r>
            <w:r>
              <w:rPr>
                <w:spacing w:val="-2"/>
                <w:sz w:val="18"/>
              </w:rPr>
              <w:t>como</w:t>
            </w:r>
            <w:r>
              <w:rPr>
                <w:spacing w:val="-8"/>
                <w:sz w:val="18"/>
              </w:rPr>
              <w:t xml:space="preserve"> </w:t>
            </w:r>
            <w:r>
              <w:rPr>
                <w:spacing w:val="-2"/>
                <w:sz w:val="18"/>
              </w:rPr>
              <w:t>tal</w:t>
            </w:r>
            <w:r>
              <w:rPr>
                <w:spacing w:val="-8"/>
                <w:sz w:val="18"/>
              </w:rPr>
              <w:t xml:space="preserve"> </w:t>
            </w:r>
            <w:r>
              <w:rPr>
                <w:spacing w:val="-2"/>
                <w:sz w:val="18"/>
              </w:rPr>
              <w:t xml:space="preserve">los </w:t>
            </w:r>
            <w:r>
              <w:rPr>
                <w:sz w:val="18"/>
              </w:rPr>
              <w:t>documentos</w:t>
            </w:r>
            <w:r>
              <w:rPr>
                <w:spacing w:val="24"/>
                <w:sz w:val="18"/>
              </w:rPr>
              <w:t xml:space="preserve"> </w:t>
            </w:r>
            <w:r>
              <w:rPr>
                <w:sz w:val="18"/>
              </w:rPr>
              <w:t>en</w:t>
            </w:r>
            <w:r>
              <w:rPr>
                <w:spacing w:val="26"/>
                <w:sz w:val="18"/>
              </w:rPr>
              <w:t xml:space="preserve"> </w:t>
            </w:r>
            <w:r>
              <w:rPr>
                <w:sz w:val="18"/>
              </w:rPr>
              <w:t>borrador</w:t>
            </w:r>
            <w:r>
              <w:rPr>
                <w:spacing w:val="26"/>
                <w:sz w:val="18"/>
              </w:rPr>
              <w:t xml:space="preserve"> </w:t>
            </w:r>
            <w:r>
              <w:rPr>
                <w:spacing w:val="-10"/>
                <w:sz w:val="18"/>
              </w:rPr>
              <w:t>y</w:t>
            </w:r>
          </w:p>
          <w:p w14:paraId="389A8BE7" w14:textId="77777777" w:rsidR="00AA4259" w:rsidRDefault="001B440B">
            <w:pPr>
              <w:pStyle w:val="TableParagraph"/>
              <w:spacing w:line="189" w:lineRule="exact"/>
              <w:ind w:left="137"/>
              <w:jc w:val="both"/>
              <w:rPr>
                <w:sz w:val="18"/>
              </w:rPr>
            </w:pPr>
            <w:r>
              <w:rPr>
                <w:sz w:val="18"/>
              </w:rPr>
              <w:t>los</w:t>
            </w:r>
            <w:r>
              <w:rPr>
                <w:spacing w:val="-4"/>
                <w:sz w:val="18"/>
              </w:rPr>
              <w:t xml:space="preserve"> </w:t>
            </w:r>
            <w:r>
              <w:rPr>
                <w:sz w:val="18"/>
              </w:rPr>
              <w:t>documentos</w:t>
            </w:r>
            <w:r>
              <w:rPr>
                <w:spacing w:val="-3"/>
                <w:sz w:val="18"/>
              </w:rPr>
              <w:t xml:space="preserve"> </w:t>
            </w:r>
            <w:r>
              <w:rPr>
                <w:sz w:val="18"/>
              </w:rPr>
              <w:t>de</w:t>
            </w:r>
            <w:r>
              <w:rPr>
                <w:spacing w:val="-3"/>
                <w:sz w:val="18"/>
              </w:rPr>
              <w:t xml:space="preserve"> </w:t>
            </w:r>
            <w:r>
              <w:rPr>
                <w:spacing w:val="-2"/>
                <w:sz w:val="18"/>
              </w:rPr>
              <w:t>archivo.</w:t>
            </w:r>
          </w:p>
        </w:tc>
        <w:tc>
          <w:tcPr>
            <w:tcW w:w="1484" w:type="dxa"/>
            <w:tcBorders>
              <w:top w:val="single" w:sz="4" w:space="0" w:color="9CC2E4"/>
              <w:bottom w:val="single" w:sz="4" w:space="0" w:color="9CC2E4"/>
            </w:tcBorders>
          </w:tcPr>
          <w:p w14:paraId="1BF5FEA1"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top w:val="single" w:sz="4" w:space="0" w:color="9CC2E4"/>
              <w:bottom w:val="single" w:sz="4" w:space="0" w:color="9CC2E4"/>
            </w:tcBorders>
          </w:tcPr>
          <w:p w14:paraId="47361492"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top w:val="single" w:sz="4" w:space="0" w:color="9CC2E4"/>
              <w:bottom w:val="single" w:sz="4" w:space="0" w:color="9CC2E4"/>
              <w:right w:val="single" w:sz="4" w:space="0" w:color="9CC2E4"/>
            </w:tcBorders>
          </w:tcPr>
          <w:p w14:paraId="00BFF3B8" w14:textId="77777777" w:rsidR="00AA4259" w:rsidRDefault="001B440B">
            <w:pPr>
              <w:pStyle w:val="TableParagraph"/>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741DAFC1" w14:textId="77777777">
        <w:trPr>
          <w:trHeight w:val="4552"/>
        </w:trPr>
        <w:tc>
          <w:tcPr>
            <w:tcW w:w="1636" w:type="dxa"/>
            <w:tcBorders>
              <w:top w:val="single" w:sz="4" w:space="0" w:color="9CC2E4"/>
              <w:left w:val="single" w:sz="4" w:space="0" w:color="9CC2E4"/>
              <w:bottom w:val="single" w:sz="4" w:space="0" w:color="9CC2E4"/>
            </w:tcBorders>
            <w:shd w:val="clear" w:color="auto" w:fill="DEEAF6"/>
          </w:tcPr>
          <w:p w14:paraId="0BA326D4"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top w:val="single" w:sz="4" w:space="0" w:color="9CC2E4"/>
              <w:bottom w:val="single" w:sz="4" w:space="0" w:color="9CC2E4"/>
            </w:tcBorders>
            <w:shd w:val="clear" w:color="auto" w:fill="DEEAF6"/>
          </w:tcPr>
          <w:p w14:paraId="0D155B40" w14:textId="77777777" w:rsidR="00AA4259" w:rsidRDefault="001B440B">
            <w:pPr>
              <w:pStyle w:val="TableParagraph"/>
              <w:spacing w:line="206" w:lineRule="exact"/>
              <w:ind w:left="114"/>
              <w:rPr>
                <w:sz w:val="18"/>
              </w:rPr>
            </w:pPr>
            <w:r>
              <w:rPr>
                <w:spacing w:val="-5"/>
                <w:sz w:val="18"/>
              </w:rPr>
              <w:t>7.3</w:t>
            </w:r>
          </w:p>
        </w:tc>
        <w:tc>
          <w:tcPr>
            <w:tcW w:w="2430" w:type="dxa"/>
            <w:tcBorders>
              <w:top w:val="single" w:sz="4" w:space="0" w:color="9CC2E4"/>
              <w:bottom w:val="single" w:sz="4" w:space="0" w:color="9CC2E4"/>
            </w:tcBorders>
            <w:shd w:val="clear" w:color="auto" w:fill="DEEAF6"/>
          </w:tcPr>
          <w:p w14:paraId="075A5DA0" w14:textId="77777777" w:rsidR="00AA4259" w:rsidRDefault="001B440B">
            <w:pPr>
              <w:pStyle w:val="TableParagraph"/>
              <w:tabs>
                <w:tab w:val="left" w:pos="1825"/>
              </w:tabs>
              <w:ind w:left="137" w:right="101"/>
              <w:jc w:val="both"/>
              <w:rPr>
                <w:sz w:val="18"/>
              </w:rPr>
            </w:pPr>
            <w:r>
              <w:rPr>
                <w:sz w:val="18"/>
              </w:rPr>
              <w:t xml:space="preserve">El SGDEA debe permitir a un usuario autorizado, </w:t>
            </w:r>
            <w:r>
              <w:rPr>
                <w:spacing w:val="-2"/>
                <w:sz w:val="18"/>
              </w:rPr>
              <w:t>mediante</w:t>
            </w:r>
            <w:r>
              <w:rPr>
                <w:sz w:val="18"/>
              </w:rPr>
              <w:tab/>
            </w:r>
            <w:r>
              <w:rPr>
                <w:spacing w:val="-2"/>
                <w:sz w:val="18"/>
              </w:rPr>
              <w:t xml:space="preserve">tareas </w:t>
            </w:r>
            <w:r>
              <w:rPr>
                <w:sz w:val="18"/>
              </w:rPr>
              <w:t xml:space="preserve">programadas, ejecutar las </w:t>
            </w:r>
            <w:r>
              <w:rPr>
                <w:spacing w:val="-2"/>
                <w:sz w:val="18"/>
              </w:rPr>
              <w:t>siguientes</w:t>
            </w:r>
            <w:r>
              <w:rPr>
                <w:spacing w:val="-6"/>
                <w:sz w:val="18"/>
              </w:rPr>
              <w:t xml:space="preserve"> </w:t>
            </w:r>
            <w:r>
              <w:rPr>
                <w:spacing w:val="-2"/>
                <w:sz w:val="18"/>
              </w:rPr>
              <w:t>acciones</w:t>
            </w:r>
            <w:r>
              <w:rPr>
                <w:spacing w:val="-6"/>
                <w:sz w:val="18"/>
              </w:rPr>
              <w:t xml:space="preserve"> </w:t>
            </w:r>
            <w:r>
              <w:rPr>
                <w:spacing w:val="-2"/>
                <w:sz w:val="18"/>
              </w:rPr>
              <w:t xml:space="preserve">cuando </w:t>
            </w:r>
            <w:r>
              <w:rPr>
                <w:sz w:val="18"/>
              </w:rPr>
              <w:t>se</w:t>
            </w:r>
            <w:r>
              <w:rPr>
                <w:spacing w:val="-13"/>
                <w:sz w:val="18"/>
              </w:rPr>
              <w:t xml:space="preserve"> </w:t>
            </w:r>
            <w:r>
              <w:rPr>
                <w:sz w:val="18"/>
              </w:rPr>
              <w:t>gestionen</w:t>
            </w:r>
            <w:r>
              <w:rPr>
                <w:spacing w:val="-12"/>
                <w:sz w:val="18"/>
              </w:rPr>
              <w:t xml:space="preserve"> </w:t>
            </w:r>
            <w:r>
              <w:rPr>
                <w:sz w:val="18"/>
              </w:rPr>
              <w:t>un</w:t>
            </w:r>
            <w:r>
              <w:rPr>
                <w:spacing w:val="-13"/>
                <w:sz w:val="18"/>
              </w:rPr>
              <w:t xml:space="preserve"> </w:t>
            </w:r>
            <w:r>
              <w:rPr>
                <w:sz w:val="18"/>
              </w:rPr>
              <w:t>documento borrador</w:t>
            </w:r>
            <w:r>
              <w:rPr>
                <w:spacing w:val="-4"/>
                <w:sz w:val="18"/>
              </w:rPr>
              <w:t xml:space="preserve"> </w:t>
            </w:r>
            <w:r>
              <w:rPr>
                <w:sz w:val="18"/>
              </w:rPr>
              <w:t>y/o</w:t>
            </w:r>
            <w:r>
              <w:rPr>
                <w:spacing w:val="-3"/>
                <w:sz w:val="18"/>
              </w:rPr>
              <w:t xml:space="preserve"> </w:t>
            </w:r>
            <w:r>
              <w:rPr>
                <w:sz w:val="18"/>
              </w:rPr>
              <w:t>documento</w:t>
            </w:r>
            <w:r>
              <w:rPr>
                <w:spacing w:val="-3"/>
                <w:sz w:val="18"/>
              </w:rPr>
              <w:t xml:space="preserve"> </w:t>
            </w:r>
            <w:r>
              <w:rPr>
                <w:sz w:val="18"/>
              </w:rPr>
              <w:t xml:space="preserve">de </w:t>
            </w:r>
            <w:r>
              <w:rPr>
                <w:spacing w:val="-2"/>
                <w:sz w:val="18"/>
              </w:rPr>
              <w:t>archivo:</w:t>
            </w:r>
          </w:p>
          <w:p w14:paraId="30C67F85" w14:textId="77777777" w:rsidR="00AA4259" w:rsidRDefault="001B440B">
            <w:pPr>
              <w:pStyle w:val="TableParagraph"/>
              <w:numPr>
                <w:ilvl w:val="0"/>
                <w:numId w:val="90"/>
              </w:numPr>
              <w:tabs>
                <w:tab w:val="left" w:pos="299"/>
              </w:tabs>
              <w:ind w:right="101" w:firstLine="0"/>
              <w:jc w:val="both"/>
              <w:rPr>
                <w:sz w:val="18"/>
              </w:rPr>
            </w:pPr>
            <w:r>
              <w:rPr>
                <w:sz w:val="18"/>
              </w:rPr>
              <w:t xml:space="preserve">Seleccionar documentos en borrador y declararlos como documento de </w:t>
            </w:r>
            <w:r>
              <w:rPr>
                <w:spacing w:val="-2"/>
                <w:sz w:val="18"/>
              </w:rPr>
              <w:t>archivo</w:t>
            </w:r>
          </w:p>
          <w:p w14:paraId="4A16D43A" w14:textId="77777777" w:rsidR="00AA4259" w:rsidRDefault="001B440B">
            <w:pPr>
              <w:pStyle w:val="TableParagraph"/>
              <w:numPr>
                <w:ilvl w:val="0"/>
                <w:numId w:val="90"/>
              </w:numPr>
              <w:tabs>
                <w:tab w:val="left" w:pos="465"/>
              </w:tabs>
              <w:ind w:right="102" w:firstLine="0"/>
              <w:jc w:val="both"/>
              <w:rPr>
                <w:sz w:val="18"/>
              </w:rPr>
            </w:pPr>
            <w:r>
              <w:rPr>
                <w:sz w:val="18"/>
              </w:rPr>
              <w:t xml:space="preserve">Eliminar todos los </w:t>
            </w:r>
            <w:r>
              <w:rPr>
                <w:spacing w:val="-2"/>
                <w:sz w:val="18"/>
              </w:rPr>
              <w:t>borradores</w:t>
            </w:r>
            <w:r>
              <w:rPr>
                <w:spacing w:val="-7"/>
                <w:sz w:val="18"/>
              </w:rPr>
              <w:t xml:space="preserve"> </w:t>
            </w:r>
            <w:r>
              <w:rPr>
                <w:spacing w:val="-2"/>
                <w:sz w:val="18"/>
              </w:rPr>
              <w:t>dejando</w:t>
            </w:r>
            <w:r>
              <w:rPr>
                <w:spacing w:val="-8"/>
                <w:sz w:val="18"/>
              </w:rPr>
              <w:t xml:space="preserve"> </w:t>
            </w:r>
            <w:r>
              <w:rPr>
                <w:spacing w:val="-2"/>
                <w:sz w:val="18"/>
              </w:rPr>
              <w:t>sólo</w:t>
            </w:r>
            <w:r>
              <w:rPr>
                <w:spacing w:val="-8"/>
                <w:sz w:val="18"/>
              </w:rPr>
              <w:t xml:space="preserve"> </w:t>
            </w:r>
            <w:r>
              <w:rPr>
                <w:spacing w:val="-2"/>
                <w:sz w:val="18"/>
              </w:rPr>
              <w:t xml:space="preserve">los </w:t>
            </w:r>
            <w:r>
              <w:rPr>
                <w:sz w:val="18"/>
              </w:rPr>
              <w:t>documentos</w:t>
            </w:r>
            <w:r>
              <w:rPr>
                <w:spacing w:val="53"/>
                <w:sz w:val="18"/>
              </w:rPr>
              <w:t xml:space="preserve">  </w:t>
            </w:r>
            <w:r>
              <w:rPr>
                <w:sz w:val="18"/>
              </w:rPr>
              <w:t>de</w:t>
            </w:r>
            <w:r>
              <w:rPr>
                <w:spacing w:val="56"/>
                <w:sz w:val="18"/>
              </w:rPr>
              <w:t xml:space="preserve">  </w:t>
            </w:r>
            <w:r>
              <w:rPr>
                <w:spacing w:val="-2"/>
                <w:sz w:val="18"/>
              </w:rPr>
              <w:t>archivo</w:t>
            </w:r>
          </w:p>
          <w:p w14:paraId="68D896C6" w14:textId="77777777" w:rsidR="00AA4259" w:rsidRDefault="001B440B">
            <w:pPr>
              <w:pStyle w:val="TableParagraph"/>
              <w:numPr>
                <w:ilvl w:val="0"/>
                <w:numId w:val="90"/>
              </w:numPr>
              <w:tabs>
                <w:tab w:val="left" w:pos="465"/>
                <w:tab w:val="left" w:pos="911"/>
                <w:tab w:val="left" w:pos="1926"/>
              </w:tabs>
              <w:ind w:right="101" w:firstLine="0"/>
              <w:jc w:val="both"/>
              <w:rPr>
                <w:sz w:val="18"/>
              </w:rPr>
            </w:pPr>
            <w:r>
              <w:rPr>
                <w:sz w:val="18"/>
              </w:rPr>
              <w:t>Eliminar todos los borradores</w:t>
            </w:r>
            <w:r>
              <w:rPr>
                <w:spacing w:val="-13"/>
                <w:sz w:val="18"/>
              </w:rPr>
              <w:t xml:space="preserve"> </w:t>
            </w:r>
            <w:r>
              <w:rPr>
                <w:sz w:val="18"/>
              </w:rPr>
              <w:t>que</w:t>
            </w:r>
            <w:r>
              <w:rPr>
                <w:spacing w:val="-12"/>
                <w:sz w:val="18"/>
              </w:rPr>
              <w:t xml:space="preserve"> </w:t>
            </w:r>
            <w:r>
              <w:rPr>
                <w:sz w:val="18"/>
              </w:rPr>
              <w:t>tengan</w:t>
            </w:r>
            <w:r>
              <w:rPr>
                <w:spacing w:val="-13"/>
                <w:sz w:val="18"/>
              </w:rPr>
              <w:t xml:space="preserve"> </w:t>
            </w:r>
            <w:r>
              <w:rPr>
                <w:sz w:val="18"/>
              </w:rPr>
              <w:t xml:space="preserve">más </w:t>
            </w:r>
            <w:r>
              <w:rPr>
                <w:spacing w:val="-6"/>
                <w:sz w:val="18"/>
              </w:rPr>
              <w:t>de</w:t>
            </w:r>
            <w:r>
              <w:rPr>
                <w:sz w:val="18"/>
              </w:rPr>
              <w:tab/>
            </w:r>
            <w:r>
              <w:rPr>
                <w:sz w:val="18"/>
              </w:rPr>
              <w:tab/>
            </w:r>
            <w:r>
              <w:rPr>
                <w:spacing w:val="-2"/>
                <w:sz w:val="18"/>
              </w:rPr>
              <w:t>cierta</w:t>
            </w:r>
            <w:r>
              <w:rPr>
                <w:sz w:val="18"/>
              </w:rPr>
              <w:tab/>
            </w:r>
            <w:r>
              <w:rPr>
                <w:spacing w:val="-4"/>
                <w:sz w:val="18"/>
              </w:rPr>
              <w:t xml:space="preserve">edad </w:t>
            </w:r>
            <w:r>
              <w:rPr>
                <w:sz w:val="18"/>
              </w:rPr>
              <w:t>especificada. (es decir que los</w:t>
            </w:r>
            <w:r>
              <w:rPr>
                <w:spacing w:val="62"/>
                <w:w w:val="150"/>
                <w:sz w:val="18"/>
              </w:rPr>
              <w:t xml:space="preserve"> </w:t>
            </w:r>
            <w:r>
              <w:rPr>
                <w:sz w:val="18"/>
              </w:rPr>
              <w:t>borradores</w:t>
            </w:r>
            <w:r>
              <w:rPr>
                <w:spacing w:val="60"/>
                <w:w w:val="150"/>
                <w:sz w:val="18"/>
              </w:rPr>
              <w:t xml:space="preserve"> </w:t>
            </w:r>
            <w:r>
              <w:rPr>
                <w:sz w:val="18"/>
              </w:rPr>
              <w:t>se</w:t>
            </w:r>
            <w:r>
              <w:rPr>
                <w:spacing w:val="60"/>
                <w:w w:val="150"/>
                <w:sz w:val="18"/>
              </w:rPr>
              <w:t xml:space="preserve"> </w:t>
            </w:r>
            <w:r>
              <w:rPr>
                <w:spacing w:val="-4"/>
                <w:sz w:val="18"/>
              </w:rPr>
              <w:t>vayan</w:t>
            </w:r>
          </w:p>
          <w:p w14:paraId="581D24BC" w14:textId="77777777" w:rsidR="00AA4259" w:rsidRDefault="001B440B">
            <w:pPr>
              <w:pStyle w:val="TableParagraph"/>
              <w:spacing w:line="206" w:lineRule="exact"/>
              <w:ind w:left="137" w:right="102"/>
              <w:jc w:val="both"/>
              <w:rPr>
                <w:sz w:val="18"/>
              </w:rPr>
            </w:pPr>
            <w:r>
              <w:rPr>
                <w:sz w:val="18"/>
              </w:rPr>
              <w:t xml:space="preserve">eliminando de forma </w:t>
            </w:r>
            <w:r>
              <w:rPr>
                <w:spacing w:val="-2"/>
                <w:sz w:val="18"/>
              </w:rPr>
              <w:t>periódica).</w:t>
            </w:r>
          </w:p>
        </w:tc>
        <w:tc>
          <w:tcPr>
            <w:tcW w:w="1484" w:type="dxa"/>
            <w:tcBorders>
              <w:top w:val="single" w:sz="4" w:space="0" w:color="9CC2E4"/>
              <w:bottom w:val="single" w:sz="4" w:space="0" w:color="9CC2E4"/>
            </w:tcBorders>
            <w:shd w:val="clear" w:color="auto" w:fill="DEEAF6"/>
          </w:tcPr>
          <w:p w14:paraId="71173555"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top w:val="single" w:sz="4" w:space="0" w:color="9CC2E4"/>
              <w:bottom w:val="single" w:sz="4" w:space="0" w:color="9CC2E4"/>
            </w:tcBorders>
            <w:shd w:val="clear" w:color="auto" w:fill="DEEAF6"/>
          </w:tcPr>
          <w:p w14:paraId="2265F372"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top w:val="single" w:sz="4" w:space="0" w:color="9CC2E4"/>
              <w:bottom w:val="single" w:sz="4" w:space="0" w:color="9CC2E4"/>
              <w:right w:val="single" w:sz="4" w:space="0" w:color="9CC2E4"/>
            </w:tcBorders>
            <w:shd w:val="clear" w:color="auto" w:fill="DEEAF6"/>
          </w:tcPr>
          <w:p w14:paraId="3C390FBE" w14:textId="77777777" w:rsidR="00AA4259" w:rsidRDefault="001B440B">
            <w:pPr>
              <w:pStyle w:val="TableParagraph"/>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5D2AD9B5" w14:textId="77777777">
        <w:trPr>
          <w:trHeight w:val="3312"/>
        </w:trPr>
        <w:tc>
          <w:tcPr>
            <w:tcW w:w="1636" w:type="dxa"/>
            <w:tcBorders>
              <w:top w:val="single" w:sz="4" w:space="0" w:color="9CC2E4"/>
              <w:left w:val="single" w:sz="4" w:space="0" w:color="9CC2E4"/>
              <w:bottom w:val="single" w:sz="4" w:space="0" w:color="9CC2E4"/>
            </w:tcBorders>
          </w:tcPr>
          <w:p w14:paraId="31EC871C"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top w:val="single" w:sz="4" w:space="0" w:color="9CC2E4"/>
              <w:bottom w:val="single" w:sz="4" w:space="0" w:color="9CC2E4"/>
            </w:tcBorders>
          </w:tcPr>
          <w:p w14:paraId="5A080AB9" w14:textId="77777777" w:rsidR="00AA4259" w:rsidRDefault="001B440B">
            <w:pPr>
              <w:pStyle w:val="TableParagraph"/>
              <w:spacing w:line="206" w:lineRule="exact"/>
              <w:ind w:left="114"/>
              <w:rPr>
                <w:sz w:val="18"/>
              </w:rPr>
            </w:pPr>
            <w:r>
              <w:rPr>
                <w:spacing w:val="-5"/>
                <w:sz w:val="18"/>
              </w:rPr>
              <w:t>7.4</w:t>
            </w:r>
          </w:p>
        </w:tc>
        <w:tc>
          <w:tcPr>
            <w:tcW w:w="2430" w:type="dxa"/>
            <w:tcBorders>
              <w:top w:val="single" w:sz="4" w:space="0" w:color="9CC2E4"/>
              <w:bottom w:val="single" w:sz="4" w:space="0" w:color="9CC2E4"/>
            </w:tcBorders>
          </w:tcPr>
          <w:p w14:paraId="019034FA" w14:textId="77777777" w:rsidR="00AA4259" w:rsidRDefault="001B440B">
            <w:pPr>
              <w:pStyle w:val="TableParagraph"/>
              <w:tabs>
                <w:tab w:val="left" w:pos="1914"/>
              </w:tabs>
              <w:ind w:left="137" w:right="100"/>
              <w:jc w:val="both"/>
              <w:rPr>
                <w:sz w:val="18"/>
              </w:rPr>
            </w:pPr>
            <w:r>
              <w:rPr>
                <w:sz w:val="18"/>
              </w:rPr>
              <w:t>Cuando se va a exportar y en el SGDEA se gestionan tanto</w:t>
            </w:r>
            <w:r>
              <w:rPr>
                <w:spacing w:val="-5"/>
                <w:sz w:val="18"/>
              </w:rPr>
              <w:t xml:space="preserve"> </w:t>
            </w:r>
            <w:r>
              <w:rPr>
                <w:sz w:val="18"/>
              </w:rPr>
              <w:t>documentos</w:t>
            </w:r>
            <w:r>
              <w:rPr>
                <w:spacing w:val="-5"/>
                <w:sz w:val="18"/>
              </w:rPr>
              <w:t xml:space="preserve"> </w:t>
            </w:r>
            <w:r>
              <w:rPr>
                <w:sz w:val="18"/>
              </w:rPr>
              <w:t>borrador como documentos de archivo, a partir del mismo Cuadro de Clasificación, el SGDEA</w:t>
            </w:r>
            <w:r>
              <w:rPr>
                <w:spacing w:val="-2"/>
                <w:sz w:val="18"/>
              </w:rPr>
              <w:t xml:space="preserve"> </w:t>
            </w:r>
            <w:r>
              <w:rPr>
                <w:sz w:val="18"/>
              </w:rPr>
              <w:t>debe</w:t>
            </w:r>
            <w:r>
              <w:rPr>
                <w:spacing w:val="-3"/>
                <w:sz w:val="18"/>
              </w:rPr>
              <w:t xml:space="preserve"> </w:t>
            </w:r>
            <w:r>
              <w:rPr>
                <w:sz w:val="18"/>
              </w:rPr>
              <w:t>notificar</w:t>
            </w:r>
            <w:r>
              <w:rPr>
                <w:spacing w:val="-2"/>
                <w:sz w:val="18"/>
              </w:rPr>
              <w:t xml:space="preserve"> </w:t>
            </w:r>
            <w:r>
              <w:rPr>
                <w:sz w:val="18"/>
              </w:rPr>
              <w:t>a</w:t>
            </w:r>
            <w:r>
              <w:rPr>
                <w:spacing w:val="-3"/>
                <w:sz w:val="18"/>
              </w:rPr>
              <w:t xml:space="preserve"> </w:t>
            </w:r>
            <w:r>
              <w:rPr>
                <w:sz w:val="18"/>
              </w:rPr>
              <w:t xml:space="preserve">un usuario autorizado su </w:t>
            </w:r>
            <w:r>
              <w:rPr>
                <w:spacing w:val="-2"/>
                <w:sz w:val="18"/>
              </w:rPr>
              <w:t>existencia</w:t>
            </w:r>
            <w:r>
              <w:rPr>
                <w:sz w:val="18"/>
              </w:rPr>
              <w:tab/>
            </w:r>
            <w:r>
              <w:rPr>
                <w:spacing w:val="-4"/>
                <w:sz w:val="18"/>
              </w:rPr>
              <w:t>para:</w:t>
            </w:r>
          </w:p>
          <w:p w14:paraId="144CFF2A" w14:textId="77777777" w:rsidR="00AA4259" w:rsidRDefault="001B440B">
            <w:pPr>
              <w:pStyle w:val="TableParagraph"/>
              <w:numPr>
                <w:ilvl w:val="0"/>
                <w:numId w:val="89"/>
              </w:numPr>
              <w:tabs>
                <w:tab w:val="left" w:pos="282"/>
              </w:tabs>
              <w:ind w:right="103" w:firstLine="0"/>
              <w:jc w:val="both"/>
              <w:rPr>
                <w:sz w:val="18"/>
              </w:rPr>
            </w:pPr>
            <w:r>
              <w:rPr>
                <w:sz w:val="18"/>
              </w:rPr>
              <w:t xml:space="preserve">Habilitar los documentos en borrador que se deben </w:t>
            </w:r>
            <w:r>
              <w:rPr>
                <w:spacing w:val="-2"/>
                <w:sz w:val="18"/>
              </w:rPr>
              <w:t>suprimir</w:t>
            </w:r>
          </w:p>
          <w:p w14:paraId="68E5A567" w14:textId="77777777" w:rsidR="00AA4259" w:rsidRDefault="001B440B">
            <w:pPr>
              <w:pStyle w:val="TableParagraph"/>
              <w:numPr>
                <w:ilvl w:val="0"/>
                <w:numId w:val="89"/>
              </w:numPr>
              <w:tabs>
                <w:tab w:val="left" w:pos="585"/>
              </w:tabs>
              <w:ind w:right="101" w:firstLine="0"/>
              <w:jc w:val="both"/>
              <w:rPr>
                <w:sz w:val="18"/>
              </w:rPr>
            </w:pPr>
            <w:r>
              <w:rPr>
                <w:sz w:val="18"/>
              </w:rPr>
              <w:t>Declararlos como documentos</w:t>
            </w:r>
            <w:r>
              <w:rPr>
                <w:spacing w:val="43"/>
                <w:sz w:val="18"/>
              </w:rPr>
              <w:t xml:space="preserve">  </w:t>
            </w:r>
            <w:r>
              <w:rPr>
                <w:sz w:val="18"/>
              </w:rPr>
              <w:t>de</w:t>
            </w:r>
            <w:r>
              <w:rPr>
                <w:spacing w:val="43"/>
                <w:sz w:val="18"/>
              </w:rPr>
              <w:t xml:space="preserve">  </w:t>
            </w:r>
            <w:r>
              <w:rPr>
                <w:spacing w:val="-2"/>
                <w:sz w:val="18"/>
              </w:rPr>
              <w:t>archivo;</w:t>
            </w:r>
          </w:p>
          <w:p w14:paraId="4D076022" w14:textId="77777777" w:rsidR="00AA4259" w:rsidRDefault="001B440B">
            <w:pPr>
              <w:pStyle w:val="TableParagraph"/>
              <w:numPr>
                <w:ilvl w:val="0"/>
                <w:numId w:val="89"/>
              </w:numPr>
              <w:tabs>
                <w:tab w:val="left" w:pos="277"/>
              </w:tabs>
              <w:spacing w:line="206" w:lineRule="exact"/>
              <w:ind w:right="103" w:firstLine="0"/>
              <w:jc w:val="both"/>
              <w:rPr>
                <w:sz w:val="18"/>
              </w:rPr>
            </w:pPr>
            <w:r>
              <w:rPr>
                <w:sz w:val="18"/>
              </w:rPr>
              <w:t xml:space="preserve">Exportar ambos tipos de </w:t>
            </w:r>
            <w:r>
              <w:rPr>
                <w:spacing w:val="-2"/>
                <w:sz w:val="18"/>
              </w:rPr>
              <w:t>documentos.</w:t>
            </w:r>
          </w:p>
        </w:tc>
        <w:tc>
          <w:tcPr>
            <w:tcW w:w="1484" w:type="dxa"/>
            <w:tcBorders>
              <w:top w:val="single" w:sz="4" w:space="0" w:color="9CC2E4"/>
              <w:bottom w:val="single" w:sz="4" w:space="0" w:color="9CC2E4"/>
            </w:tcBorders>
          </w:tcPr>
          <w:p w14:paraId="2EFFD650"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top w:val="single" w:sz="4" w:space="0" w:color="9CC2E4"/>
              <w:bottom w:val="single" w:sz="4" w:space="0" w:color="9CC2E4"/>
            </w:tcBorders>
          </w:tcPr>
          <w:p w14:paraId="27CD8C5D"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top w:val="single" w:sz="4" w:space="0" w:color="9CC2E4"/>
              <w:bottom w:val="single" w:sz="4" w:space="0" w:color="9CC2E4"/>
              <w:right w:val="single" w:sz="4" w:space="0" w:color="9CC2E4"/>
            </w:tcBorders>
          </w:tcPr>
          <w:p w14:paraId="138E8256" w14:textId="77777777" w:rsidR="00AA4259" w:rsidRDefault="001B440B">
            <w:pPr>
              <w:pStyle w:val="TableParagraph"/>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6996FFE1" w14:textId="77777777">
        <w:trPr>
          <w:trHeight w:val="1243"/>
        </w:trPr>
        <w:tc>
          <w:tcPr>
            <w:tcW w:w="1636" w:type="dxa"/>
            <w:tcBorders>
              <w:top w:val="single" w:sz="4" w:space="0" w:color="9CC2E4"/>
              <w:left w:val="single" w:sz="4" w:space="0" w:color="9CC2E4"/>
              <w:bottom w:val="single" w:sz="4" w:space="0" w:color="9CC2E4"/>
            </w:tcBorders>
            <w:shd w:val="clear" w:color="auto" w:fill="DEEAF6"/>
          </w:tcPr>
          <w:p w14:paraId="4FEEE4FF"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top w:val="single" w:sz="4" w:space="0" w:color="9CC2E4"/>
              <w:bottom w:val="single" w:sz="4" w:space="0" w:color="9CC2E4"/>
            </w:tcBorders>
            <w:shd w:val="clear" w:color="auto" w:fill="DEEAF6"/>
          </w:tcPr>
          <w:p w14:paraId="1AD3E83A" w14:textId="77777777" w:rsidR="00AA4259" w:rsidRDefault="001B440B">
            <w:pPr>
              <w:pStyle w:val="TableParagraph"/>
              <w:spacing w:line="206" w:lineRule="exact"/>
              <w:ind w:left="114"/>
              <w:rPr>
                <w:sz w:val="18"/>
              </w:rPr>
            </w:pPr>
            <w:r>
              <w:rPr>
                <w:spacing w:val="-5"/>
                <w:sz w:val="18"/>
              </w:rPr>
              <w:t>7.5</w:t>
            </w:r>
          </w:p>
        </w:tc>
        <w:tc>
          <w:tcPr>
            <w:tcW w:w="2430" w:type="dxa"/>
            <w:tcBorders>
              <w:top w:val="single" w:sz="4" w:space="0" w:color="9CC2E4"/>
              <w:bottom w:val="single" w:sz="4" w:space="0" w:color="9CC2E4"/>
            </w:tcBorders>
            <w:shd w:val="clear" w:color="auto" w:fill="DEEAF6"/>
          </w:tcPr>
          <w:p w14:paraId="4E80A786" w14:textId="77777777" w:rsidR="00AA4259" w:rsidRDefault="001B440B">
            <w:pPr>
              <w:pStyle w:val="TableParagraph"/>
              <w:ind w:left="137" w:right="101"/>
              <w:jc w:val="both"/>
              <w:rPr>
                <w:sz w:val="18"/>
              </w:rPr>
            </w:pPr>
            <w:r>
              <w:rPr>
                <w:sz w:val="18"/>
              </w:rPr>
              <w:t>Cuando el servicio de trabajo colaborativo este integrado</w:t>
            </w:r>
            <w:r>
              <w:rPr>
                <w:spacing w:val="-11"/>
                <w:sz w:val="18"/>
              </w:rPr>
              <w:t xml:space="preserve"> </w:t>
            </w:r>
            <w:r>
              <w:rPr>
                <w:sz w:val="18"/>
              </w:rPr>
              <w:t>con</w:t>
            </w:r>
            <w:r>
              <w:rPr>
                <w:spacing w:val="-11"/>
                <w:sz w:val="18"/>
              </w:rPr>
              <w:t xml:space="preserve"> </w:t>
            </w:r>
            <w:r>
              <w:rPr>
                <w:sz w:val="18"/>
              </w:rPr>
              <w:t>el</w:t>
            </w:r>
            <w:r>
              <w:rPr>
                <w:spacing w:val="-9"/>
                <w:sz w:val="18"/>
              </w:rPr>
              <w:t xml:space="preserve"> </w:t>
            </w:r>
            <w:r>
              <w:rPr>
                <w:sz w:val="18"/>
              </w:rPr>
              <w:t>servicio</w:t>
            </w:r>
            <w:r>
              <w:rPr>
                <w:spacing w:val="-11"/>
                <w:sz w:val="18"/>
              </w:rPr>
              <w:t xml:space="preserve"> </w:t>
            </w:r>
            <w:r>
              <w:rPr>
                <w:sz w:val="18"/>
              </w:rPr>
              <w:t>de documento</w:t>
            </w:r>
            <w:r>
              <w:rPr>
                <w:spacing w:val="56"/>
                <w:sz w:val="18"/>
              </w:rPr>
              <w:t xml:space="preserve"> </w:t>
            </w:r>
            <w:r>
              <w:rPr>
                <w:sz w:val="18"/>
              </w:rPr>
              <w:t>de</w:t>
            </w:r>
            <w:r>
              <w:rPr>
                <w:spacing w:val="56"/>
                <w:sz w:val="18"/>
              </w:rPr>
              <w:t xml:space="preserve"> </w:t>
            </w:r>
            <w:r>
              <w:rPr>
                <w:sz w:val="18"/>
              </w:rPr>
              <w:t>archivo,</w:t>
            </w:r>
            <w:r>
              <w:rPr>
                <w:spacing w:val="56"/>
                <w:sz w:val="18"/>
              </w:rPr>
              <w:t xml:space="preserve"> </w:t>
            </w:r>
            <w:r>
              <w:rPr>
                <w:spacing w:val="-5"/>
                <w:sz w:val="18"/>
              </w:rPr>
              <w:t>el</w:t>
            </w:r>
          </w:p>
          <w:p w14:paraId="38A7B132" w14:textId="77777777" w:rsidR="00AA4259" w:rsidRDefault="001B440B">
            <w:pPr>
              <w:pStyle w:val="TableParagraph"/>
              <w:spacing w:line="206" w:lineRule="exact"/>
              <w:ind w:left="137" w:right="101"/>
              <w:jc w:val="both"/>
              <w:rPr>
                <w:sz w:val="18"/>
              </w:rPr>
            </w:pPr>
            <w:r>
              <w:rPr>
                <w:sz w:val="18"/>
              </w:rPr>
              <w:t>servicio de trabajo colaborativo</w:t>
            </w:r>
            <w:r>
              <w:rPr>
                <w:spacing w:val="64"/>
                <w:w w:val="150"/>
                <w:sz w:val="18"/>
              </w:rPr>
              <w:t xml:space="preserve">  </w:t>
            </w:r>
            <w:r>
              <w:rPr>
                <w:sz w:val="18"/>
              </w:rPr>
              <w:t>debe</w:t>
            </w:r>
            <w:r>
              <w:rPr>
                <w:spacing w:val="64"/>
                <w:w w:val="150"/>
                <w:sz w:val="18"/>
              </w:rPr>
              <w:t xml:space="preserve">  </w:t>
            </w:r>
            <w:r>
              <w:rPr>
                <w:spacing w:val="-5"/>
                <w:sz w:val="18"/>
              </w:rPr>
              <w:t>ser</w:t>
            </w:r>
          </w:p>
        </w:tc>
        <w:tc>
          <w:tcPr>
            <w:tcW w:w="1484" w:type="dxa"/>
            <w:tcBorders>
              <w:top w:val="single" w:sz="4" w:space="0" w:color="9CC2E4"/>
              <w:bottom w:val="single" w:sz="4" w:space="0" w:color="9CC2E4"/>
            </w:tcBorders>
            <w:shd w:val="clear" w:color="auto" w:fill="DEEAF6"/>
          </w:tcPr>
          <w:p w14:paraId="1445AC20"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top w:val="single" w:sz="4" w:space="0" w:color="9CC2E4"/>
              <w:bottom w:val="single" w:sz="4" w:space="0" w:color="9CC2E4"/>
            </w:tcBorders>
            <w:shd w:val="clear" w:color="auto" w:fill="DEEAF6"/>
          </w:tcPr>
          <w:p w14:paraId="4FE8FCC0"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top w:val="single" w:sz="4" w:space="0" w:color="9CC2E4"/>
              <w:bottom w:val="single" w:sz="4" w:space="0" w:color="9CC2E4"/>
              <w:right w:val="single" w:sz="4" w:space="0" w:color="9CC2E4"/>
            </w:tcBorders>
            <w:shd w:val="clear" w:color="auto" w:fill="DEEAF6"/>
          </w:tcPr>
          <w:p w14:paraId="38352346" w14:textId="77777777" w:rsidR="00AA4259" w:rsidRDefault="001B440B">
            <w:pPr>
              <w:pStyle w:val="TableParagraph"/>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bl>
    <w:p w14:paraId="60E35791" w14:textId="77777777" w:rsidR="00AA4259" w:rsidRDefault="00AA4259">
      <w:pPr>
        <w:pStyle w:val="TableParagraph"/>
        <w:rPr>
          <w:sz w:val="18"/>
        </w:rPr>
        <w:sectPr w:rsidR="00AA4259">
          <w:pgSz w:w="12240" w:h="15840"/>
          <w:pgMar w:top="960" w:right="720" w:bottom="1280" w:left="720" w:header="751" w:footer="1083" w:gutter="0"/>
          <w:cols w:space="720"/>
        </w:sectPr>
      </w:pPr>
    </w:p>
    <w:p w14:paraId="0CA3470C" w14:textId="77777777" w:rsidR="00AA4259" w:rsidRDefault="00AA4259">
      <w:pPr>
        <w:pStyle w:val="Textoindependiente"/>
        <w:spacing w:before="211"/>
        <w:rPr>
          <w:rFonts w:ascii="Arial"/>
          <w:b/>
          <w:sz w:val="20"/>
        </w:rPr>
      </w:pPr>
    </w:p>
    <w:tbl>
      <w:tblPr>
        <w:tblStyle w:val="TableNormal"/>
        <w:tblW w:w="0" w:type="auto"/>
        <w:tblInd w:w="994"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636"/>
        <w:gridCol w:w="728"/>
        <w:gridCol w:w="2430"/>
        <w:gridCol w:w="1484"/>
        <w:gridCol w:w="1197"/>
        <w:gridCol w:w="1922"/>
      </w:tblGrid>
      <w:tr w:rsidR="00AA4259" w14:paraId="19649464" w14:textId="77777777">
        <w:trPr>
          <w:trHeight w:val="434"/>
        </w:trPr>
        <w:tc>
          <w:tcPr>
            <w:tcW w:w="1636" w:type="dxa"/>
            <w:tcBorders>
              <w:top w:val="nil"/>
              <w:left w:val="nil"/>
              <w:bottom w:val="nil"/>
              <w:right w:val="nil"/>
            </w:tcBorders>
            <w:shd w:val="clear" w:color="auto" w:fill="5B9BD4"/>
          </w:tcPr>
          <w:p w14:paraId="6EE94404" w14:textId="77777777" w:rsidR="00AA4259" w:rsidRDefault="001B440B">
            <w:pPr>
              <w:pStyle w:val="TableParagraph"/>
              <w:spacing w:before="9"/>
              <w:ind w:left="393"/>
              <w:rPr>
                <w:rFonts w:ascii="Arial"/>
                <w:b/>
                <w:sz w:val="18"/>
              </w:rPr>
            </w:pPr>
            <w:r>
              <w:rPr>
                <w:rFonts w:ascii="Arial"/>
                <w:b/>
                <w:color w:val="FFFFFF"/>
                <w:spacing w:val="-2"/>
                <w:sz w:val="18"/>
              </w:rPr>
              <w:t>SERVICIO</w:t>
            </w:r>
          </w:p>
        </w:tc>
        <w:tc>
          <w:tcPr>
            <w:tcW w:w="728" w:type="dxa"/>
            <w:tcBorders>
              <w:top w:val="nil"/>
              <w:left w:val="nil"/>
              <w:bottom w:val="nil"/>
              <w:right w:val="nil"/>
            </w:tcBorders>
            <w:shd w:val="clear" w:color="auto" w:fill="5B9BD4"/>
          </w:tcPr>
          <w:p w14:paraId="05E33130" w14:textId="77777777" w:rsidR="00AA4259" w:rsidRDefault="001B440B">
            <w:pPr>
              <w:pStyle w:val="TableParagraph"/>
              <w:spacing w:before="2" w:line="206" w:lineRule="exact"/>
              <w:ind w:left="162" w:right="121" w:firstLine="74"/>
              <w:rPr>
                <w:rFonts w:ascii="Arial"/>
                <w:b/>
                <w:sz w:val="18"/>
              </w:rPr>
            </w:pPr>
            <w:r>
              <w:rPr>
                <w:rFonts w:ascii="Arial"/>
                <w:b/>
                <w:color w:val="FFFFFF"/>
                <w:spacing w:val="-4"/>
                <w:sz w:val="18"/>
              </w:rPr>
              <w:t>No. REQ.</w:t>
            </w:r>
          </w:p>
        </w:tc>
        <w:tc>
          <w:tcPr>
            <w:tcW w:w="2430" w:type="dxa"/>
            <w:tcBorders>
              <w:top w:val="nil"/>
              <w:left w:val="nil"/>
              <w:bottom w:val="nil"/>
              <w:right w:val="nil"/>
            </w:tcBorders>
            <w:shd w:val="clear" w:color="auto" w:fill="5B9BD4"/>
          </w:tcPr>
          <w:p w14:paraId="77E2A8EB" w14:textId="77777777" w:rsidR="00AA4259" w:rsidRDefault="001B440B">
            <w:pPr>
              <w:pStyle w:val="TableParagraph"/>
              <w:spacing w:before="9"/>
              <w:ind w:left="734"/>
              <w:rPr>
                <w:rFonts w:ascii="Arial"/>
                <w:b/>
                <w:sz w:val="18"/>
              </w:rPr>
            </w:pPr>
            <w:r>
              <w:rPr>
                <w:rFonts w:ascii="Arial"/>
                <w:b/>
                <w:color w:val="FFFFFF"/>
                <w:spacing w:val="-2"/>
                <w:sz w:val="18"/>
              </w:rPr>
              <w:t>REQUISITO</w:t>
            </w:r>
          </w:p>
        </w:tc>
        <w:tc>
          <w:tcPr>
            <w:tcW w:w="1484" w:type="dxa"/>
            <w:tcBorders>
              <w:top w:val="nil"/>
              <w:left w:val="nil"/>
              <w:bottom w:val="nil"/>
              <w:right w:val="nil"/>
            </w:tcBorders>
            <w:shd w:val="clear" w:color="auto" w:fill="5B9BD4"/>
          </w:tcPr>
          <w:p w14:paraId="4D773F33" w14:textId="77777777" w:rsidR="00AA4259" w:rsidRDefault="001B440B">
            <w:pPr>
              <w:pStyle w:val="TableParagraph"/>
              <w:spacing w:before="9"/>
              <w:ind w:left="16" w:right="8"/>
              <w:jc w:val="center"/>
              <w:rPr>
                <w:rFonts w:ascii="Arial"/>
                <w:b/>
                <w:sz w:val="18"/>
              </w:rPr>
            </w:pPr>
            <w:r>
              <w:rPr>
                <w:rFonts w:ascii="Arial"/>
                <w:b/>
                <w:color w:val="FFFFFF"/>
                <w:spacing w:val="-2"/>
                <w:sz w:val="18"/>
              </w:rPr>
              <w:t>OBLIGATORIO</w:t>
            </w:r>
          </w:p>
        </w:tc>
        <w:tc>
          <w:tcPr>
            <w:tcW w:w="1197" w:type="dxa"/>
            <w:tcBorders>
              <w:top w:val="nil"/>
              <w:left w:val="nil"/>
              <w:bottom w:val="nil"/>
              <w:right w:val="nil"/>
            </w:tcBorders>
            <w:shd w:val="clear" w:color="auto" w:fill="5B9BD4"/>
          </w:tcPr>
          <w:p w14:paraId="72C05CDE" w14:textId="77777777" w:rsidR="00AA4259" w:rsidRDefault="001B440B">
            <w:pPr>
              <w:pStyle w:val="TableParagraph"/>
              <w:spacing w:before="9"/>
              <w:ind w:left="17" w:right="4"/>
              <w:jc w:val="center"/>
              <w:rPr>
                <w:rFonts w:ascii="Arial" w:hAnsi="Arial"/>
                <w:b/>
                <w:sz w:val="18"/>
              </w:rPr>
            </w:pPr>
            <w:r>
              <w:rPr>
                <w:rFonts w:ascii="Arial" w:hAnsi="Arial"/>
                <w:b/>
                <w:color w:val="FFFFFF"/>
                <w:spacing w:val="-2"/>
                <w:sz w:val="18"/>
              </w:rPr>
              <w:t>¿CUMPLE?</w:t>
            </w:r>
          </w:p>
        </w:tc>
        <w:tc>
          <w:tcPr>
            <w:tcW w:w="1922" w:type="dxa"/>
            <w:tcBorders>
              <w:top w:val="nil"/>
              <w:left w:val="nil"/>
              <w:bottom w:val="nil"/>
              <w:right w:val="nil"/>
            </w:tcBorders>
            <w:shd w:val="clear" w:color="auto" w:fill="5B9BD4"/>
          </w:tcPr>
          <w:p w14:paraId="58B7AC94" w14:textId="77777777" w:rsidR="00AA4259" w:rsidRDefault="001B440B">
            <w:pPr>
              <w:pStyle w:val="TableParagraph"/>
              <w:spacing w:before="9"/>
              <w:ind w:left="5" w:right="2"/>
              <w:jc w:val="center"/>
              <w:rPr>
                <w:rFonts w:ascii="Arial"/>
                <w:b/>
                <w:sz w:val="18"/>
              </w:rPr>
            </w:pPr>
            <w:r>
              <w:rPr>
                <w:rFonts w:ascii="Arial"/>
                <w:b/>
                <w:color w:val="FFFFFF"/>
                <w:spacing w:val="-4"/>
                <w:sz w:val="18"/>
              </w:rPr>
              <w:t>NOTAS</w:t>
            </w:r>
          </w:p>
        </w:tc>
      </w:tr>
      <w:tr w:rsidR="00AA4259" w14:paraId="302AF815" w14:textId="77777777">
        <w:trPr>
          <w:trHeight w:val="1055"/>
        </w:trPr>
        <w:tc>
          <w:tcPr>
            <w:tcW w:w="9397" w:type="dxa"/>
            <w:gridSpan w:val="6"/>
            <w:tcBorders>
              <w:top w:val="nil"/>
            </w:tcBorders>
            <w:shd w:val="clear" w:color="auto" w:fill="DEEAF6"/>
          </w:tcPr>
          <w:p w14:paraId="429D8603" w14:textId="77777777" w:rsidR="00AA4259" w:rsidRDefault="001B440B">
            <w:pPr>
              <w:pStyle w:val="TableParagraph"/>
              <w:ind w:left="2496" w:right="4700"/>
              <w:jc w:val="both"/>
              <w:rPr>
                <w:sz w:val="18"/>
              </w:rPr>
            </w:pPr>
            <w:r>
              <w:rPr>
                <w:sz w:val="18"/>
              </w:rPr>
              <w:t>capaz de pasar los documentos</w:t>
            </w:r>
            <w:r>
              <w:rPr>
                <w:spacing w:val="-15"/>
                <w:sz w:val="18"/>
              </w:rPr>
              <w:t xml:space="preserve"> </w:t>
            </w:r>
            <w:r>
              <w:rPr>
                <w:sz w:val="18"/>
              </w:rPr>
              <w:t>borrador</w:t>
            </w:r>
            <w:r>
              <w:rPr>
                <w:spacing w:val="-12"/>
                <w:sz w:val="18"/>
              </w:rPr>
              <w:t xml:space="preserve"> </w:t>
            </w:r>
            <w:r>
              <w:rPr>
                <w:sz w:val="18"/>
              </w:rPr>
              <w:t>como documentos archivo de acuerdo al requisito 7.3.</w:t>
            </w:r>
          </w:p>
        </w:tc>
      </w:tr>
      <w:tr w:rsidR="00AA4259" w14:paraId="03349726" w14:textId="77777777">
        <w:trPr>
          <w:trHeight w:val="2275"/>
        </w:trPr>
        <w:tc>
          <w:tcPr>
            <w:tcW w:w="1636" w:type="dxa"/>
            <w:tcBorders>
              <w:right w:val="nil"/>
            </w:tcBorders>
          </w:tcPr>
          <w:p w14:paraId="7B7C130B"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tcPr>
          <w:p w14:paraId="61F38FE5" w14:textId="77777777" w:rsidR="00AA4259" w:rsidRDefault="001B440B">
            <w:pPr>
              <w:pStyle w:val="TableParagraph"/>
              <w:spacing w:line="206" w:lineRule="exact"/>
              <w:ind w:left="114"/>
              <w:rPr>
                <w:sz w:val="18"/>
              </w:rPr>
            </w:pPr>
            <w:r>
              <w:rPr>
                <w:spacing w:val="-5"/>
                <w:sz w:val="18"/>
              </w:rPr>
              <w:t>7.6</w:t>
            </w:r>
          </w:p>
        </w:tc>
        <w:tc>
          <w:tcPr>
            <w:tcW w:w="2430" w:type="dxa"/>
            <w:tcBorders>
              <w:left w:val="nil"/>
              <w:right w:val="nil"/>
            </w:tcBorders>
          </w:tcPr>
          <w:p w14:paraId="57E42A9E" w14:textId="77777777" w:rsidR="00AA4259" w:rsidRDefault="001B440B">
            <w:pPr>
              <w:pStyle w:val="TableParagraph"/>
              <w:tabs>
                <w:tab w:val="left" w:pos="1596"/>
              </w:tabs>
              <w:ind w:left="137" w:right="100"/>
              <w:jc w:val="both"/>
              <w:rPr>
                <w:sz w:val="18"/>
              </w:rPr>
            </w:pPr>
            <w:r>
              <w:rPr>
                <w:sz w:val="18"/>
              </w:rPr>
              <w:t xml:space="preserve">El SGDEA debe permitir a </w:t>
            </w:r>
            <w:r>
              <w:rPr>
                <w:spacing w:val="-5"/>
                <w:sz w:val="18"/>
              </w:rPr>
              <w:t>los</w:t>
            </w:r>
            <w:r>
              <w:rPr>
                <w:sz w:val="18"/>
              </w:rPr>
              <w:tab/>
            </w:r>
            <w:r>
              <w:rPr>
                <w:spacing w:val="-2"/>
                <w:sz w:val="18"/>
              </w:rPr>
              <w:t>usuarios:</w:t>
            </w:r>
          </w:p>
          <w:p w14:paraId="6743D4D9" w14:textId="77777777" w:rsidR="00AA4259" w:rsidRDefault="001B440B">
            <w:pPr>
              <w:pStyle w:val="TableParagraph"/>
              <w:numPr>
                <w:ilvl w:val="0"/>
                <w:numId w:val="88"/>
              </w:numPr>
              <w:tabs>
                <w:tab w:val="left" w:pos="308"/>
              </w:tabs>
              <w:ind w:right="102" w:firstLine="0"/>
              <w:jc w:val="both"/>
              <w:rPr>
                <w:sz w:val="18"/>
              </w:rPr>
            </w:pPr>
            <w:r>
              <w:rPr>
                <w:sz w:val="18"/>
              </w:rPr>
              <w:t>Capturar un documento borrador</w:t>
            </w:r>
            <w:r>
              <w:rPr>
                <w:spacing w:val="-2"/>
                <w:sz w:val="18"/>
              </w:rPr>
              <w:t xml:space="preserve"> </w:t>
            </w:r>
            <w:r>
              <w:rPr>
                <w:sz w:val="18"/>
              </w:rPr>
              <w:t>y declararlo como un documento de archivo en</w:t>
            </w:r>
            <w:r>
              <w:rPr>
                <w:spacing w:val="52"/>
                <w:sz w:val="18"/>
              </w:rPr>
              <w:t xml:space="preserve"> </w:t>
            </w:r>
            <w:r>
              <w:rPr>
                <w:sz w:val="18"/>
              </w:rPr>
              <w:t>una</w:t>
            </w:r>
            <w:r>
              <w:rPr>
                <w:spacing w:val="51"/>
                <w:sz w:val="18"/>
              </w:rPr>
              <w:t xml:space="preserve"> </w:t>
            </w:r>
            <w:r>
              <w:rPr>
                <w:sz w:val="18"/>
              </w:rPr>
              <w:t>sola</w:t>
            </w:r>
            <w:r>
              <w:rPr>
                <w:spacing w:val="52"/>
                <w:sz w:val="18"/>
              </w:rPr>
              <w:t xml:space="preserve"> </w:t>
            </w:r>
            <w:r>
              <w:rPr>
                <w:sz w:val="18"/>
              </w:rPr>
              <w:t>operación,</w:t>
            </w:r>
            <w:r>
              <w:rPr>
                <w:spacing w:val="51"/>
                <w:sz w:val="18"/>
              </w:rPr>
              <w:t xml:space="preserve"> </w:t>
            </w:r>
            <w:r>
              <w:rPr>
                <w:spacing w:val="-12"/>
                <w:sz w:val="18"/>
              </w:rPr>
              <w:t>ó</w:t>
            </w:r>
          </w:p>
          <w:p w14:paraId="304986CA" w14:textId="77777777" w:rsidR="00AA4259" w:rsidRDefault="001B440B">
            <w:pPr>
              <w:pStyle w:val="TableParagraph"/>
              <w:numPr>
                <w:ilvl w:val="0"/>
                <w:numId w:val="88"/>
              </w:numPr>
              <w:tabs>
                <w:tab w:val="left" w:pos="323"/>
              </w:tabs>
              <w:ind w:right="100" w:firstLine="0"/>
              <w:jc w:val="both"/>
              <w:rPr>
                <w:sz w:val="18"/>
              </w:rPr>
            </w:pPr>
            <w:r>
              <w:rPr>
                <w:sz w:val="18"/>
              </w:rPr>
              <w:t>Guardar un documento borrador y posteriormente completarlo</w:t>
            </w:r>
            <w:r>
              <w:rPr>
                <w:spacing w:val="42"/>
                <w:sz w:val="18"/>
              </w:rPr>
              <w:t xml:space="preserve">  </w:t>
            </w:r>
            <w:r>
              <w:rPr>
                <w:sz w:val="18"/>
              </w:rPr>
              <w:t>y</w:t>
            </w:r>
            <w:r>
              <w:rPr>
                <w:spacing w:val="43"/>
                <w:sz w:val="18"/>
              </w:rPr>
              <w:t xml:space="preserve">  </w:t>
            </w:r>
            <w:r>
              <w:rPr>
                <w:spacing w:val="-2"/>
                <w:sz w:val="18"/>
              </w:rPr>
              <w:t>declararlo</w:t>
            </w:r>
          </w:p>
          <w:p w14:paraId="0FC4B3D3" w14:textId="77777777" w:rsidR="00AA4259" w:rsidRDefault="001B440B">
            <w:pPr>
              <w:pStyle w:val="TableParagraph"/>
              <w:spacing w:line="206" w:lineRule="exact"/>
              <w:ind w:left="137" w:right="102"/>
              <w:jc w:val="both"/>
              <w:rPr>
                <w:sz w:val="18"/>
              </w:rPr>
            </w:pPr>
            <w:r>
              <w:rPr>
                <w:sz w:val="18"/>
              </w:rPr>
              <w:t xml:space="preserve">como un documento de </w:t>
            </w:r>
            <w:r>
              <w:rPr>
                <w:spacing w:val="-2"/>
                <w:sz w:val="18"/>
              </w:rPr>
              <w:t>archivo</w:t>
            </w:r>
          </w:p>
        </w:tc>
        <w:tc>
          <w:tcPr>
            <w:tcW w:w="1484" w:type="dxa"/>
            <w:tcBorders>
              <w:left w:val="nil"/>
              <w:right w:val="nil"/>
            </w:tcBorders>
          </w:tcPr>
          <w:p w14:paraId="08336139"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left w:val="nil"/>
              <w:right w:val="nil"/>
            </w:tcBorders>
          </w:tcPr>
          <w:p w14:paraId="36258AB2"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left w:val="nil"/>
            </w:tcBorders>
          </w:tcPr>
          <w:p w14:paraId="594690F9" w14:textId="77777777" w:rsidR="00AA4259" w:rsidRDefault="001B440B">
            <w:pPr>
              <w:pStyle w:val="TableParagraph"/>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7670FF50" w14:textId="77777777">
        <w:trPr>
          <w:trHeight w:val="1057"/>
        </w:trPr>
        <w:tc>
          <w:tcPr>
            <w:tcW w:w="1636" w:type="dxa"/>
            <w:tcBorders>
              <w:right w:val="nil"/>
            </w:tcBorders>
            <w:shd w:val="clear" w:color="auto" w:fill="DEEAF6"/>
          </w:tcPr>
          <w:p w14:paraId="1397357E" w14:textId="77777777" w:rsidR="00AA4259" w:rsidRDefault="001B440B">
            <w:pPr>
              <w:pStyle w:val="TableParagraph"/>
              <w:spacing w:before="1"/>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shd w:val="clear" w:color="auto" w:fill="DEEAF6"/>
          </w:tcPr>
          <w:p w14:paraId="2AEBEE74" w14:textId="77777777" w:rsidR="00AA4259" w:rsidRDefault="001B440B">
            <w:pPr>
              <w:pStyle w:val="TableParagraph"/>
              <w:spacing w:before="1"/>
              <w:ind w:left="114"/>
              <w:rPr>
                <w:sz w:val="18"/>
              </w:rPr>
            </w:pPr>
            <w:r>
              <w:rPr>
                <w:spacing w:val="-5"/>
                <w:sz w:val="18"/>
              </w:rPr>
              <w:t>7.7</w:t>
            </w:r>
          </w:p>
        </w:tc>
        <w:tc>
          <w:tcPr>
            <w:tcW w:w="2430" w:type="dxa"/>
            <w:tcBorders>
              <w:left w:val="nil"/>
              <w:right w:val="nil"/>
            </w:tcBorders>
            <w:shd w:val="clear" w:color="auto" w:fill="DEEAF6"/>
          </w:tcPr>
          <w:p w14:paraId="3827B427" w14:textId="77777777" w:rsidR="00AA4259" w:rsidRDefault="001B440B">
            <w:pPr>
              <w:pStyle w:val="TableParagraph"/>
              <w:spacing w:before="1"/>
              <w:ind w:left="137" w:right="101"/>
              <w:jc w:val="both"/>
              <w:rPr>
                <w:sz w:val="18"/>
              </w:rPr>
            </w:pPr>
            <w:r>
              <w:rPr>
                <w:sz w:val="18"/>
              </w:rPr>
              <w:t>El SGDEA debe permitir reutilizar un documento para crear uno nuevo a partir</w:t>
            </w:r>
            <w:r>
              <w:rPr>
                <w:spacing w:val="-13"/>
                <w:sz w:val="18"/>
              </w:rPr>
              <w:t xml:space="preserve"> </w:t>
            </w:r>
            <w:r>
              <w:rPr>
                <w:sz w:val="18"/>
              </w:rPr>
              <w:t>de</w:t>
            </w:r>
            <w:r>
              <w:rPr>
                <w:spacing w:val="-12"/>
                <w:sz w:val="18"/>
              </w:rPr>
              <w:t xml:space="preserve"> </w:t>
            </w:r>
            <w:r>
              <w:rPr>
                <w:sz w:val="18"/>
              </w:rPr>
              <w:t>este,</w:t>
            </w:r>
            <w:r>
              <w:rPr>
                <w:spacing w:val="-13"/>
                <w:sz w:val="18"/>
              </w:rPr>
              <w:t xml:space="preserve"> </w:t>
            </w:r>
            <w:r>
              <w:rPr>
                <w:sz w:val="18"/>
              </w:rPr>
              <w:t>manteniendo intacto el original.</w:t>
            </w:r>
          </w:p>
        </w:tc>
        <w:tc>
          <w:tcPr>
            <w:tcW w:w="1484" w:type="dxa"/>
            <w:tcBorders>
              <w:left w:val="nil"/>
              <w:right w:val="nil"/>
            </w:tcBorders>
            <w:shd w:val="clear" w:color="auto" w:fill="DEEAF6"/>
          </w:tcPr>
          <w:p w14:paraId="6637181A" w14:textId="77777777" w:rsidR="00AA4259" w:rsidRDefault="001B440B">
            <w:pPr>
              <w:pStyle w:val="TableParagraph"/>
              <w:spacing w:before="1"/>
              <w:ind w:left="16" w:right="6"/>
              <w:jc w:val="center"/>
              <w:rPr>
                <w:sz w:val="18"/>
              </w:rPr>
            </w:pPr>
            <w:r>
              <w:rPr>
                <w:spacing w:val="-5"/>
                <w:sz w:val="18"/>
              </w:rPr>
              <w:t>Sí</w:t>
            </w:r>
          </w:p>
        </w:tc>
        <w:tc>
          <w:tcPr>
            <w:tcW w:w="1197" w:type="dxa"/>
            <w:tcBorders>
              <w:left w:val="nil"/>
              <w:right w:val="nil"/>
            </w:tcBorders>
            <w:shd w:val="clear" w:color="auto" w:fill="DEEAF6"/>
          </w:tcPr>
          <w:p w14:paraId="6AA498C6" w14:textId="77777777" w:rsidR="00AA4259" w:rsidRDefault="001B440B">
            <w:pPr>
              <w:pStyle w:val="TableParagraph"/>
              <w:spacing w:before="1"/>
              <w:ind w:left="17" w:right="7"/>
              <w:jc w:val="center"/>
              <w:rPr>
                <w:sz w:val="18"/>
              </w:rPr>
            </w:pPr>
            <w:r>
              <w:rPr>
                <w:spacing w:val="-5"/>
                <w:sz w:val="18"/>
              </w:rPr>
              <w:t>No</w:t>
            </w:r>
          </w:p>
        </w:tc>
        <w:tc>
          <w:tcPr>
            <w:tcW w:w="1922" w:type="dxa"/>
            <w:tcBorders>
              <w:left w:val="nil"/>
            </w:tcBorders>
            <w:shd w:val="clear" w:color="auto" w:fill="DEEAF6"/>
          </w:tcPr>
          <w:p w14:paraId="4785E362" w14:textId="77777777" w:rsidR="00AA4259" w:rsidRDefault="001B440B">
            <w:pPr>
              <w:pStyle w:val="TableParagraph"/>
              <w:spacing w:before="1"/>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2767ACAE" w14:textId="77777777">
        <w:trPr>
          <w:trHeight w:val="1449"/>
        </w:trPr>
        <w:tc>
          <w:tcPr>
            <w:tcW w:w="1636" w:type="dxa"/>
            <w:tcBorders>
              <w:right w:val="nil"/>
            </w:tcBorders>
          </w:tcPr>
          <w:p w14:paraId="67FFA2A9"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tcPr>
          <w:p w14:paraId="55101E4F" w14:textId="77777777" w:rsidR="00AA4259" w:rsidRDefault="001B440B">
            <w:pPr>
              <w:pStyle w:val="TableParagraph"/>
              <w:spacing w:line="206" w:lineRule="exact"/>
              <w:ind w:left="114"/>
              <w:rPr>
                <w:sz w:val="18"/>
              </w:rPr>
            </w:pPr>
            <w:r>
              <w:rPr>
                <w:spacing w:val="-5"/>
                <w:sz w:val="18"/>
              </w:rPr>
              <w:t>7.8</w:t>
            </w:r>
          </w:p>
        </w:tc>
        <w:tc>
          <w:tcPr>
            <w:tcW w:w="2430" w:type="dxa"/>
            <w:tcBorders>
              <w:left w:val="nil"/>
              <w:right w:val="nil"/>
            </w:tcBorders>
          </w:tcPr>
          <w:p w14:paraId="6667B2A2" w14:textId="77777777" w:rsidR="00AA4259" w:rsidRDefault="001B440B">
            <w:pPr>
              <w:pStyle w:val="TableParagraph"/>
              <w:ind w:left="137" w:right="100"/>
              <w:jc w:val="both"/>
              <w:rPr>
                <w:sz w:val="18"/>
              </w:rPr>
            </w:pPr>
            <w:r>
              <w:rPr>
                <w:sz w:val="18"/>
              </w:rPr>
              <w:t xml:space="preserve">El SGDEA debe permitir a un usuario autorizado </w:t>
            </w:r>
            <w:r>
              <w:rPr>
                <w:spacing w:val="-2"/>
                <w:sz w:val="18"/>
              </w:rPr>
              <w:t>configurar</w:t>
            </w:r>
            <w:r>
              <w:rPr>
                <w:spacing w:val="-7"/>
                <w:sz w:val="18"/>
              </w:rPr>
              <w:t xml:space="preserve"> </w:t>
            </w:r>
            <w:r>
              <w:rPr>
                <w:spacing w:val="-2"/>
                <w:sz w:val="18"/>
              </w:rPr>
              <w:t>roles</w:t>
            </w:r>
            <w:r>
              <w:rPr>
                <w:spacing w:val="-6"/>
                <w:sz w:val="18"/>
              </w:rPr>
              <w:t xml:space="preserve"> </w:t>
            </w:r>
            <w:r>
              <w:rPr>
                <w:spacing w:val="-2"/>
                <w:sz w:val="18"/>
              </w:rPr>
              <w:t>de</w:t>
            </w:r>
            <w:r>
              <w:rPr>
                <w:spacing w:val="-7"/>
                <w:sz w:val="18"/>
              </w:rPr>
              <w:t xml:space="preserve"> </w:t>
            </w:r>
            <w:r>
              <w:rPr>
                <w:spacing w:val="-2"/>
                <w:sz w:val="18"/>
              </w:rPr>
              <w:t xml:space="preserve">usuarios </w:t>
            </w:r>
            <w:r>
              <w:rPr>
                <w:sz w:val="18"/>
              </w:rPr>
              <w:t xml:space="preserve">que puedan ver cualquier documento en borrador de </w:t>
            </w:r>
            <w:r>
              <w:rPr>
                <w:spacing w:val="-2"/>
                <w:sz w:val="18"/>
              </w:rPr>
              <w:t>acuerdo</w:t>
            </w:r>
            <w:r>
              <w:rPr>
                <w:spacing w:val="-4"/>
                <w:sz w:val="18"/>
              </w:rPr>
              <w:t xml:space="preserve"> </w:t>
            </w:r>
            <w:r>
              <w:rPr>
                <w:spacing w:val="-2"/>
                <w:sz w:val="18"/>
              </w:rPr>
              <w:t>con</w:t>
            </w:r>
            <w:r>
              <w:rPr>
                <w:spacing w:val="-3"/>
                <w:sz w:val="18"/>
              </w:rPr>
              <w:t xml:space="preserve"> </w:t>
            </w:r>
            <w:r>
              <w:rPr>
                <w:spacing w:val="-2"/>
                <w:sz w:val="18"/>
              </w:rPr>
              <w:t xml:space="preserve">las políticas </w:t>
            </w:r>
            <w:r>
              <w:rPr>
                <w:spacing w:val="-5"/>
                <w:sz w:val="18"/>
              </w:rPr>
              <w:t>de</w:t>
            </w:r>
          </w:p>
          <w:p w14:paraId="333CED4F" w14:textId="77777777" w:rsidR="00AA4259" w:rsidRDefault="001B440B">
            <w:pPr>
              <w:pStyle w:val="TableParagraph"/>
              <w:spacing w:line="189" w:lineRule="exact"/>
              <w:ind w:left="137"/>
              <w:rPr>
                <w:sz w:val="18"/>
              </w:rPr>
            </w:pPr>
            <w:r>
              <w:rPr>
                <w:spacing w:val="-2"/>
                <w:sz w:val="18"/>
              </w:rPr>
              <w:t>acceso.</w:t>
            </w:r>
          </w:p>
        </w:tc>
        <w:tc>
          <w:tcPr>
            <w:tcW w:w="1484" w:type="dxa"/>
            <w:tcBorders>
              <w:left w:val="nil"/>
              <w:right w:val="nil"/>
            </w:tcBorders>
          </w:tcPr>
          <w:p w14:paraId="4368BE39"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left w:val="nil"/>
              <w:right w:val="nil"/>
            </w:tcBorders>
          </w:tcPr>
          <w:p w14:paraId="24567856"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left w:val="nil"/>
            </w:tcBorders>
          </w:tcPr>
          <w:p w14:paraId="245336BD" w14:textId="77777777" w:rsidR="00AA4259" w:rsidRDefault="001B440B">
            <w:pPr>
              <w:pStyle w:val="TableParagraph"/>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528C2B97" w14:textId="77777777">
        <w:trPr>
          <w:trHeight w:val="1240"/>
        </w:trPr>
        <w:tc>
          <w:tcPr>
            <w:tcW w:w="1636" w:type="dxa"/>
            <w:tcBorders>
              <w:right w:val="nil"/>
            </w:tcBorders>
            <w:shd w:val="clear" w:color="auto" w:fill="DEEAF6"/>
          </w:tcPr>
          <w:p w14:paraId="4F5855A5"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shd w:val="clear" w:color="auto" w:fill="DEEAF6"/>
          </w:tcPr>
          <w:p w14:paraId="0ADA6AE5" w14:textId="77777777" w:rsidR="00AA4259" w:rsidRDefault="001B440B">
            <w:pPr>
              <w:pStyle w:val="TableParagraph"/>
              <w:spacing w:line="206" w:lineRule="exact"/>
              <w:ind w:left="114"/>
              <w:rPr>
                <w:sz w:val="18"/>
              </w:rPr>
            </w:pPr>
            <w:r>
              <w:rPr>
                <w:spacing w:val="-5"/>
                <w:sz w:val="18"/>
              </w:rPr>
              <w:t>7.9</w:t>
            </w:r>
          </w:p>
        </w:tc>
        <w:tc>
          <w:tcPr>
            <w:tcW w:w="2430" w:type="dxa"/>
            <w:tcBorders>
              <w:left w:val="nil"/>
              <w:right w:val="nil"/>
            </w:tcBorders>
            <w:shd w:val="clear" w:color="auto" w:fill="DEEAF6"/>
          </w:tcPr>
          <w:p w14:paraId="78437F65" w14:textId="77777777" w:rsidR="00AA4259" w:rsidRDefault="001B440B">
            <w:pPr>
              <w:pStyle w:val="TableParagraph"/>
              <w:ind w:left="137" w:right="102"/>
              <w:jc w:val="both"/>
              <w:rPr>
                <w:sz w:val="18"/>
              </w:rPr>
            </w:pPr>
            <w:r>
              <w:rPr>
                <w:sz w:val="18"/>
              </w:rPr>
              <w:t>El SGDEA debe permitir a un usuario autorizado, validar si el documento a cargar</w:t>
            </w:r>
            <w:r>
              <w:rPr>
                <w:spacing w:val="65"/>
                <w:w w:val="150"/>
                <w:sz w:val="18"/>
              </w:rPr>
              <w:t xml:space="preserve"> </w:t>
            </w:r>
            <w:r>
              <w:rPr>
                <w:sz w:val="18"/>
              </w:rPr>
              <w:t>corresponde</w:t>
            </w:r>
            <w:r>
              <w:rPr>
                <w:spacing w:val="69"/>
                <w:w w:val="150"/>
                <w:sz w:val="18"/>
              </w:rPr>
              <w:t xml:space="preserve"> </w:t>
            </w:r>
            <w:r>
              <w:rPr>
                <w:sz w:val="18"/>
              </w:rPr>
              <w:t>a</w:t>
            </w:r>
            <w:r>
              <w:rPr>
                <w:spacing w:val="66"/>
                <w:w w:val="150"/>
                <w:sz w:val="18"/>
              </w:rPr>
              <w:t xml:space="preserve"> </w:t>
            </w:r>
            <w:r>
              <w:rPr>
                <w:spacing w:val="-5"/>
                <w:sz w:val="18"/>
              </w:rPr>
              <w:t>la</w:t>
            </w:r>
          </w:p>
          <w:p w14:paraId="507B4C56" w14:textId="77777777" w:rsidR="00AA4259" w:rsidRDefault="001B440B">
            <w:pPr>
              <w:pStyle w:val="TableParagraph"/>
              <w:spacing w:line="206" w:lineRule="exact"/>
              <w:ind w:left="137" w:right="102"/>
              <w:jc w:val="both"/>
              <w:rPr>
                <w:sz w:val="18"/>
              </w:rPr>
            </w:pPr>
            <w:r>
              <w:rPr>
                <w:sz w:val="18"/>
              </w:rPr>
              <w:t>versión que el usuario desea cargar.</w:t>
            </w:r>
          </w:p>
        </w:tc>
        <w:tc>
          <w:tcPr>
            <w:tcW w:w="1484" w:type="dxa"/>
            <w:tcBorders>
              <w:left w:val="nil"/>
              <w:right w:val="nil"/>
            </w:tcBorders>
            <w:shd w:val="clear" w:color="auto" w:fill="DEEAF6"/>
          </w:tcPr>
          <w:p w14:paraId="252C68D1"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left w:val="nil"/>
              <w:right w:val="nil"/>
            </w:tcBorders>
            <w:shd w:val="clear" w:color="auto" w:fill="DEEAF6"/>
          </w:tcPr>
          <w:p w14:paraId="33BDF125"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left w:val="nil"/>
            </w:tcBorders>
            <w:shd w:val="clear" w:color="auto" w:fill="DEEAF6"/>
          </w:tcPr>
          <w:p w14:paraId="18D8DC67" w14:textId="77777777" w:rsidR="00AA4259" w:rsidRDefault="001B440B">
            <w:pPr>
              <w:pStyle w:val="TableParagraph"/>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604A2703" w14:textId="77777777">
        <w:trPr>
          <w:trHeight w:val="1449"/>
        </w:trPr>
        <w:tc>
          <w:tcPr>
            <w:tcW w:w="1636" w:type="dxa"/>
            <w:tcBorders>
              <w:right w:val="nil"/>
            </w:tcBorders>
          </w:tcPr>
          <w:p w14:paraId="66712754"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tcPr>
          <w:p w14:paraId="1DFEBBCD" w14:textId="77777777" w:rsidR="00AA4259" w:rsidRDefault="001B440B">
            <w:pPr>
              <w:pStyle w:val="TableParagraph"/>
              <w:spacing w:line="206" w:lineRule="exact"/>
              <w:ind w:left="114"/>
              <w:rPr>
                <w:sz w:val="18"/>
              </w:rPr>
            </w:pPr>
            <w:r>
              <w:rPr>
                <w:spacing w:val="-4"/>
                <w:sz w:val="18"/>
              </w:rPr>
              <w:t>7.10</w:t>
            </w:r>
          </w:p>
        </w:tc>
        <w:tc>
          <w:tcPr>
            <w:tcW w:w="2430" w:type="dxa"/>
            <w:tcBorders>
              <w:left w:val="nil"/>
              <w:right w:val="nil"/>
            </w:tcBorders>
          </w:tcPr>
          <w:p w14:paraId="50776BBB" w14:textId="77777777" w:rsidR="00AA4259" w:rsidRDefault="001B440B">
            <w:pPr>
              <w:pStyle w:val="TableParagraph"/>
              <w:ind w:left="137" w:right="100"/>
              <w:jc w:val="both"/>
              <w:rPr>
                <w:sz w:val="18"/>
              </w:rPr>
            </w:pPr>
            <w:r>
              <w:rPr>
                <w:sz w:val="18"/>
              </w:rPr>
              <w:t>El SGDEA debe permitir que un usuario autorizado, registre observaciones de los</w:t>
            </w:r>
            <w:r>
              <w:rPr>
                <w:spacing w:val="-15"/>
                <w:sz w:val="18"/>
              </w:rPr>
              <w:t xml:space="preserve"> </w:t>
            </w:r>
            <w:r>
              <w:rPr>
                <w:sz w:val="18"/>
              </w:rPr>
              <w:t>cambios</w:t>
            </w:r>
            <w:r>
              <w:rPr>
                <w:spacing w:val="-12"/>
                <w:sz w:val="18"/>
              </w:rPr>
              <w:t xml:space="preserve"> </w:t>
            </w:r>
            <w:r>
              <w:rPr>
                <w:sz w:val="18"/>
              </w:rPr>
              <w:t>realizados</w:t>
            </w:r>
            <w:r>
              <w:rPr>
                <w:spacing w:val="-13"/>
                <w:sz w:val="18"/>
              </w:rPr>
              <w:t xml:space="preserve"> </w:t>
            </w:r>
            <w:r>
              <w:rPr>
                <w:sz w:val="18"/>
              </w:rPr>
              <w:t>a</w:t>
            </w:r>
            <w:r>
              <w:rPr>
                <w:spacing w:val="-12"/>
                <w:sz w:val="18"/>
              </w:rPr>
              <w:t xml:space="preserve"> </w:t>
            </w:r>
            <w:r>
              <w:rPr>
                <w:sz w:val="18"/>
              </w:rPr>
              <w:t>un documento</w:t>
            </w:r>
            <w:r>
              <w:rPr>
                <w:spacing w:val="34"/>
                <w:sz w:val="18"/>
              </w:rPr>
              <w:t xml:space="preserve"> </w:t>
            </w:r>
            <w:r>
              <w:rPr>
                <w:sz w:val="18"/>
              </w:rPr>
              <w:t>borrador</w:t>
            </w:r>
            <w:r>
              <w:rPr>
                <w:spacing w:val="34"/>
                <w:sz w:val="18"/>
              </w:rPr>
              <w:t xml:space="preserve"> </w:t>
            </w:r>
            <w:r>
              <w:rPr>
                <w:spacing w:val="-2"/>
                <w:sz w:val="18"/>
              </w:rPr>
              <w:t>antes</w:t>
            </w:r>
          </w:p>
          <w:p w14:paraId="106CD0FC" w14:textId="77777777" w:rsidR="00AA4259" w:rsidRDefault="001B440B">
            <w:pPr>
              <w:pStyle w:val="TableParagraph"/>
              <w:spacing w:line="206" w:lineRule="exact"/>
              <w:ind w:left="137" w:right="103"/>
              <w:jc w:val="both"/>
              <w:rPr>
                <w:sz w:val="18"/>
              </w:rPr>
            </w:pPr>
            <w:r>
              <w:rPr>
                <w:sz w:val="18"/>
              </w:rPr>
              <w:t>de ingresarlo al SGDEA como documento archivo.</w:t>
            </w:r>
          </w:p>
        </w:tc>
        <w:tc>
          <w:tcPr>
            <w:tcW w:w="1484" w:type="dxa"/>
            <w:tcBorders>
              <w:left w:val="nil"/>
              <w:right w:val="nil"/>
            </w:tcBorders>
          </w:tcPr>
          <w:p w14:paraId="399A042D"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left w:val="nil"/>
              <w:right w:val="nil"/>
            </w:tcBorders>
          </w:tcPr>
          <w:p w14:paraId="649F07C4"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left w:val="nil"/>
            </w:tcBorders>
          </w:tcPr>
          <w:p w14:paraId="43F9C6BD" w14:textId="77777777" w:rsidR="00AA4259" w:rsidRDefault="001B440B">
            <w:pPr>
              <w:pStyle w:val="TableParagraph"/>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0C61C10E" w14:textId="77777777">
        <w:trPr>
          <w:trHeight w:val="1243"/>
        </w:trPr>
        <w:tc>
          <w:tcPr>
            <w:tcW w:w="1636" w:type="dxa"/>
            <w:tcBorders>
              <w:right w:val="nil"/>
            </w:tcBorders>
            <w:shd w:val="clear" w:color="auto" w:fill="DEEAF6"/>
          </w:tcPr>
          <w:p w14:paraId="17C77C94"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shd w:val="clear" w:color="auto" w:fill="DEEAF6"/>
          </w:tcPr>
          <w:p w14:paraId="5B02EF1D" w14:textId="77777777" w:rsidR="00AA4259" w:rsidRDefault="001B440B">
            <w:pPr>
              <w:pStyle w:val="TableParagraph"/>
              <w:spacing w:line="206" w:lineRule="exact"/>
              <w:ind w:left="114"/>
              <w:rPr>
                <w:sz w:val="18"/>
              </w:rPr>
            </w:pPr>
            <w:r>
              <w:rPr>
                <w:spacing w:val="-4"/>
                <w:sz w:val="18"/>
              </w:rPr>
              <w:t>7.11</w:t>
            </w:r>
          </w:p>
        </w:tc>
        <w:tc>
          <w:tcPr>
            <w:tcW w:w="2430" w:type="dxa"/>
            <w:tcBorders>
              <w:left w:val="nil"/>
              <w:right w:val="nil"/>
            </w:tcBorders>
            <w:shd w:val="clear" w:color="auto" w:fill="DEEAF6"/>
          </w:tcPr>
          <w:p w14:paraId="1A9C11F7" w14:textId="77777777" w:rsidR="00AA4259" w:rsidRDefault="001B440B">
            <w:pPr>
              <w:pStyle w:val="TableParagraph"/>
              <w:ind w:left="137" w:right="101"/>
              <w:jc w:val="both"/>
              <w:rPr>
                <w:sz w:val="18"/>
              </w:rPr>
            </w:pPr>
            <w:r>
              <w:rPr>
                <w:sz w:val="18"/>
              </w:rPr>
              <w:t>Cuando</w:t>
            </w:r>
            <w:r>
              <w:rPr>
                <w:spacing w:val="-13"/>
                <w:sz w:val="18"/>
              </w:rPr>
              <w:t xml:space="preserve"> </w:t>
            </w:r>
            <w:r>
              <w:rPr>
                <w:sz w:val="18"/>
              </w:rPr>
              <w:t>un</w:t>
            </w:r>
            <w:r>
              <w:rPr>
                <w:spacing w:val="-12"/>
                <w:sz w:val="18"/>
              </w:rPr>
              <w:t xml:space="preserve"> </w:t>
            </w:r>
            <w:r>
              <w:rPr>
                <w:sz w:val="18"/>
              </w:rPr>
              <w:t>usuario</w:t>
            </w:r>
            <w:r>
              <w:rPr>
                <w:spacing w:val="-13"/>
                <w:sz w:val="18"/>
              </w:rPr>
              <w:t xml:space="preserve"> </w:t>
            </w:r>
            <w:r>
              <w:rPr>
                <w:sz w:val="18"/>
              </w:rPr>
              <w:t>cancele y/o detenga la edición de un documento borrador, el SGDEA</w:t>
            </w:r>
            <w:r>
              <w:rPr>
                <w:spacing w:val="62"/>
                <w:w w:val="150"/>
                <w:sz w:val="18"/>
              </w:rPr>
              <w:t xml:space="preserve"> </w:t>
            </w:r>
            <w:r>
              <w:rPr>
                <w:sz w:val="18"/>
              </w:rPr>
              <w:t>debe</w:t>
            </w:r>
            <w:r>
              <w:rPr>
                <w:spacing w:val="62"/>
                <w:w w:val="150"/>
                <w:sz w:val="18"/>
              </w:rPr>
              <w:t xml:space="preserve"> </w:t>
            </w:r>
            <w:r>
              <w:rPr>
                <w:sz w:val="18"/>
              </w:rPr>
              <w:t>evitar</w:t>
            </w:r>
            <w:r>
              <w:rPr>
                <w:spacing w:val="60"/>
                <w:w w:val="150"/>
                <w:sz w:val="18"/>
              </w:rPr>
              <w:t xml:space="preserve"> </w:t>
            </w:r>
            <w:r>
              <w:rPr>
                <w:spacing w:val="-5"/>
                <w:sz w:val="18"/>
              </w:rPr>
              <w:t>que</w:t>
            </w:r>
          </w:p>
          <w:p w14:paraId="7069EFD1" w14:textId="77777777" w:rsidR="00AA4259" w:rsidRDefault="001B440B">
            <w:pPr>
              <w:pStyle w:val="TableParagraph"/>
              <w:spacing w:line="206" w:lineRule="exact"/>
              <w:ind w:left="137" w:right="103"/>
              <w:jc w:val="both"/>
              <w:rPr>
                <w:sz w:val="18"/>
              </w:rPr>
            </w:pPr>
            <w:r>
              <w:rPr>
                <w:sz w:val="18"/>
              </w:rPr>
              <w:t xml:space="preserve">cualquier otro usuario lo </w:t>
            </w:r>
            <w:r>
              <w:rPr>
                <w:spacing w:val="-2"/>
                <w:sz w:val="18"/>
              </w:rPr>
              <w:t>edite.</w:t>
            </w:r>
          </w:p>
        </w:tc>
        <w:tc>
          <w:tcPr>
            <w:tcW w:w="1484" w:type="dxa"/>
            <w:tcBorders>
              <w:left w:val="nil"/>
              <w:right w:val="nil"/>
            </w:tcBorders>
            <w:shd w:val="clear" w:color="auto" w:fill="DEEAF6"/>
          </w:tcPr>
          <w:p w14:paraId="2B2222E2"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left w:val="nil"/>
              <w:right w:val="nil"/>
            </w:tcBorders>
            <w:shd w:val="clear" w:color="auto" w:fill="DEEAF6"/>
          </w:tcPr>
          <w:p w14:paraId="57A0F89D"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left w:val="nil"/>
            </w:tcBorders>
            <w:shd w:val="clear" w:color="auto" w:fill="DEEAF6"/>
          </w:tcPr>
          <w:p w14:paraId="556E87EF" w14:textId="77777777" w:rsidR="00AA4259" w:rsidRDefault="001B440B">
            <w:pPr>
              <w:pStyle w:val="TableParagraph"/>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3A94B964" w14:textId="77777777">
        <w:trPr>
          <w:trHeight w:val="1655"/>
        </w:trPr>
        <w:tc>
          <w:tcPr>
            <w:tcW w:w="1636" w:type="dxa"/>
            <w:tcBorders>
              <w:right w:val="nil"/>
            </w:tcBorders>
          </w:tcPr>
          <w:p w14:paraId="1D37F8C6"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tcPr>
          <w:p w14:paraId="074F90BC" w14:textId="77777777" w:rsidR="00AA4259" w:rsidRDefault="001B440B">
            <w:pPr>
              <w:pStyle w:val="TableParagraph"/>
              <w:spacing w:line="206" w:lineRule="exact"/>
              <w:ind w:left="114"/>
              <w:rPr>
                <w:sz w:val="18"/>
              </w:rPr>
            </w:pPr>
            <w:r>
              <w:rPr>
                <w:spacing w:val="-4"/>
                <w:sz w:val="18"/>
              </w:rPr>
              <w:t>7.12</w:t>
            </w:r>
          </w:p>
        </w:tc>
        <w:tc>
          <w:tcPr>
            <w:tcW w:w="2430" w:type="dxa"/>
            <w:tcBorders>
              <w:left w:val="nil"/>
              <w:right w:val="nil"/>
            </w:tcBorders>
          </w:tcPr>
          <w:p w14:paraId="127036BE" w14:textId="77777777" w:rsidR="00AA4259" w:rsidRDefault="001B440B">
            <w:pPr>
              <w:pStyle w:val="TableParagraph"/>
              <w:ind w:left="137" w:right="102"/>
              <w:jc w:val="both"/>
              <w:rPr>
                <w:sz w:val="18"/>
              </w:rPr>
            </w:pPr>
            <w:r>
              <w:rPr>
                <w:sz w:val="18"/>
              </w:rPr>
              <w:t xml:space="preserve">Cuando un usuario no autorizado intente revisar </w:t>
            </w:r>
            <w:r>
              <w:rPr>
                <w:spacing w:val="-2"/>
                <w:sz w:val="18"/>
              </w:rPr>
              <w:t>un</w:t>
            </w:r>
            <w:r>
              <w:rPr>
                <w:spacing w:val="-10"/>
                <w:sz w:val="18"/>
              </w:rPr>
              <w:t xml:space="preserve"> </w:t>
            </w:r>
            <w:r>
              <w:rPr>
                <w:spacing w:val="-2"/>
                <w:sz w:val="18"/>
              </w:rPr>
              <w:t>documento</w:t>
            </w:r>
            <w:r>
              <w:rPr>
                <w:spacing w:val="-9"/>
                <w:sz w:val="18"/>
              </w:rPr>
              <w:t xml:space="preserve"> </w:t>
            </w:r>
            <w:r>
              <w:rPr>
                <w:spacing w:val="-2"/>
                <w:sz w:val="18"/>
              </w:rPr>
              <w:t>borrador</w:t>
            </w:r>
            <w:r>
              <w:rPr>
                <w:spacing w:val="-10"/>
                <w:sz w:val="18"/>
              </w:rPr>
              <w:t xml:space="preserve"> </w:t>
            </w:r>
            <w:r>
              <w:rPr>
                <w:spacing w:val="-2"/>
                <w:sz w:val="18"/>
              </w:rPr>
              <w:t xml:space="preserve">que </w:t>
            </w:r>
            <w:r>
              <w:rPr>
                <w:sz w:val="18"/>
              </w:rPr>
              <w:t>se haya cancelado o detenido su edición, el SGDEA</w:t>
            </w:r>
            <w:r>
              <w:rPr>
                <w:spacing w:val="-3"/>
                <w:sz w:val="18"/>
              </w:rPr>
              <w:t xml:space="preserve"> </w:t>
            </w:r>
            <w:r>
              <w:rPr>
                <w:sz w:val="18"/>
              </w:rPr>
              <w:t>deberá</w:t>
            </w:r>
            <w:r>
              <w:rPr>
                <w:spacing w:val="-4"/>
                <w:sz w:val="18"/>
              </w:rPr>
              <w:t xml:space="preserve"> </w:t>
            </w:r>
            <w:r>
              <w:rPr>
                <w:sz w:val="18"/>
              </w:rPr>
              <w:t>guardar</w:t>
            </w:r>
            <w:r>
              <w:rPr>
                <w:spacing w:val="-5"/>
                <w:sz w:val="18"/>
              </w:rPr>
              <w:t xml:space="preserve"> </w:t>
            </w:r>
            <w:r>
              <w:rPr>
                <w:sz w:val="18"/>
              </w:rPr>
              <w:t>en el</w:t>
            </w:r>
            <w:r>
              <w:rPr>
                <w:spacing w:val="24"/>
                <w:sz w:val="18"/>
              </w:rPr>
              <w:t xml:space="preserve"> </w:t>
            </w:r>
            <w:r>
              <w:rPr>
                <w:sz w:val="18"/>
              </w:rPr>
              <w:t>“Historial</w:t>
            </w:r>
            <w:r>
              <w:rPr>
                <w:spacing w:val="25"/>
                <w:sz w:val="18"/>
              </w:rPr>
              <w:t xml:space="preserve"> </w:t>
            </w:r>
            <w:r>
              <w:rPr>
                <w:sz w:val="18"/>
              </w:rPr>
              <w:t>de</w:t>
            </w:r>
            <w:r>
              <w:rPr>
                <w:spacing w:val="22"/>
                <w:sz w:val="18"/>
              </w:rPr>
              <w:t xml:space="preserve"> </w:t>
            </w:r>
            <w:r>
              <w:rPr>
                <w:sz w:val="18"/>
              </w:rPr>
              <w:t>eventos”</w:t>
            </w:r>
            <w:r>
              <w:rPr>
                <w:spacing w:val="24"/>
                <w:sz w:val="18"/>
              </w:rPr>
              <w:t xml:space="preserve"> </w:t>
            </w:r>
            <w:r>
              <w:rPr>
                <w:spacing w:val="-5"/>
                <w:sz w:val="18"/>
              </w:rPr>
              <w:t>el</w:t>
            </w:r>
          </w:p>
          <w:p w14:paraId="75F0E492" w14:textId="77777777" w:rsidR="00AA4259" w:rsidRDefault="001B440B">
            <w:pPr>
              <w:pStyle w:val="TableParagraph"/>
              <w:spacing w:line="188" w:lineRule="exact"/>
              <w:ind w:left="137"/>
              <w:jc w:val="both"/>
              <w:rPr>
                <w:sz w:val="18"/>
              </w:rPr>
            </w:pPr>
            <w:r>
              <w:rPr>
                <w:sz w:val="18"/>
              </w:rPr>
              <w:t>intento</w:t>
            </w:r>
            <w:r>
              <w:rPr>
                <w:spacing w:val="-3"/>
                <w:sz w:val="18"/>
              </w:rPr>
              <w:t xml:space="preserve"> </w:t>
            </w:r>
            <w:r>
              <w:rPr>
                <w:sz w:val="18"/>
              </w:rPr>
              <w:t>de</w:t>
            </w:r>
            <w:r>
              <w:rPr>
                <w:spacing w:val="-3"/>
                <w:sz w:val="18"/>
              </w:rPr>
              <w:t xml:space="preserve"> </w:t>
            </w:r>
            <w:r>
              <w:rPr>
                <w:spacing w:val="-2"/>
                <w:sz w:val="18"/>
              </w:rPr>
              <w:t>acceso.</w:t>
            </w:r>
          </w:p>
        </w:tc>
        <w:tc>
          <w:tcPr>
            <w:tcW w:w="1484" w:type="dxa"/>
            <w:tcBorders>
              <w:left w:val="nil"/>
              <w:right w:val="nil"/>
            </w:tcBorders>
          </w:tcPr>
          <w:p w14:paraId="357DB52B"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left w:val="nil"/>
              <w:right w:val="nil"/>
            </w:tcBorders>
          </w:tcPr>
          <w:p w14:paraId="329BFD7A"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left w:val="nil"/>
            </w:tcBorders>
          </w:tcPr>
          <w:p w14:paraId="2557F668" w14:textId="77777777" w:rsidR="00AA4259" w:rsidRDefault="001B440B">
            <w:pPr>
              <w:pStyle w:val="TableParagraph"/>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bl>
    <w:p w14:paraId="76990159" w14:textId="77777777" w:rsidR="00AA4259" w:rsidRDefault="00AA4259">
      <w:pPr>
        <w:pStyle w:val="TableParagraph"/>
        <w:rPr>
          <w:sz w:val="18"/>
        </w:rPr>
        <w:sectPr w:rsidR="00AA4259">
          <w:pgSz w:w="12240" w:h="15840"/>
          <w:pgMar w:top="960" w:right="720" w:bottom="1280" w:left="720" w:header="751" w:footer="1083" w:gutter="0"/>
          <w:cols w:space="720"/>
        </w:sectPr>
      </w:pPr>
    </w:p>
    <w:p w14:paraId="66D5B33C"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636"/>
        <w:gridCol w:w="728"/>
        <w:gridCol w:w="2429"/>
        <w:gridCol w:w="1484"/>
        <w:gridCol w:w="1197"/>
        <w:gridCol w:w="1922"/>
      </w:tblGrid>
      <w:tr w:rsidR="00AA4259" w14:paraId="40353B1B" w14:textId="77777777">
        <w:trPr>
          <w:trHeight w:val="434"/>
        </w:trPr>
        <w:tc>
          <w:tcPr>
            <w:tcW w:w="1636" w:type="dxa"/>
            <w:shd w:val="clear" w:color="auto" w:fill="5B9BD4"/>
          </w:tcPr>
          <w:p w14:paraId="2F49E109" w14:textId="77777777" w:rsidR="00AA4259" w:rsidRDefault="001B440B">
            <w:pPr>
              <w:pStyle w:val="TableParagraph"/>
              <w:spacing w:before="9"/>
              <w:ind w:left="393"/>
              <w:rPr>
                <w:rFonts w:ascii="Arial"/>
                <w:b/>
                <w:sz w:val="18"/>
              </w:rPr>
            </w:pPr>
            <w:r>
              <w:rPr>
                <w:rFonts w:ascii="Arial"/>
                <w:b/>
                <w:color w:val="FFFFFF"/>
                <w:spacing w:val="-2"/>
                <w:sz w:val="18"/>
              </w:rPr>
              <w:t>SERVICIO</w:t>
            </w:r>
          </w:p>
        </w:tc>
        <w:tc>
          <w:tcPr>
            <w:tcW w:w="728" w:type="dxa"/>
            <w:shd w:val="clear" w:color="auto" w:fill="5B9BD4"/>
          </w:tcPr>
          <w:p w14:paraId="404AE0C0" w14:textId="77777777" w:rsidR="00AA4259" w:rsidRDefault="001B440B">
            <w:pPr>
              <w:pStyle w:val="TableParagraph"/>
              <w:spacing w:before="2" w:line="206" w:lineRule="exact"/>
              <w:ind w:left="162" w:right="121" w:firstLine="74"/>
              <w:rPr>
                <w:rFonts w:ascii="Arial"/>
                <w:b/>
                <w:sz w:val="18"/>
              </w:rPr>
            </w:pPr>
            <w:r>
              <w:rPr>
                <w:rFonts w:ascii="Arial"/>
                <w:b/>
                <w:color w:val="FFFFFF"/>
                <w:spacing w:val="-4"/>
                <w:sz w:val="18"/>
              </w:rPr>
              <w:t>No. REQ.</w:t>
            </w:r>
          </w:p>
        </w:tc>
        <w:tc>
          <w:tcPr>
            <w:tcW w:w="2429" w:type="dxa"/>
            <w:shd w:val="clear" w:color="auto" w:fill="5B9BD4"/>
          </w:tcPr>
          <w:p w14:paraId="139CEE5C" w14:textId="77777777" w:rsidR="00AA4259" w:rsidRDefault="001B440B">
            <w:pPr>
              <w:pStyle w:val="TableParagraph"/>
              <w:spacing w:before="9"/>
              <w:ind w:left="734"/>
              <w:rPr>
                <w:rFonts w:ascii="Arial"/>
                <w:b/>
                <w:sz w:val="18"/>
              </w:rPr>
            </w:pPr>
            <w:r>
              <w:rPr>
                <w:rFonts w:ascii="Arial"/>
                <w:b/>
                <w:color w:val="FFFFFF"/>
                <w:spacing w:val="-2"/>
                <w:sz w:val="18"/>
              </w:rPr>
              <w:t>REQUISITO</w:t>
            </w:r>
          </w:p>
        </w:tc>
        <w:tc>
          <w:tcPr>
            <w:tcW w:w="1484" w:type="dxa"/>
            <w:shd w:val="clear" w:color="auto" w:fill="5B9BD4"/>
          </w:tcPr>
          <w:p w14:paraId="0670F347" w14:textId="77777777" w:rsidR="00AA4259" w:rsidRDefault="001B440B">
            <w:pPr>
              <w:pStyle w:val="TableParagraph"/>
              <w:spacing w:before="9"/>
              <w:ind w:left="16" w:right="6"/>
              <w:jc w:val="center"/>
              <w:rPr>
                <w:rFonts w:ascii="Arial"/>
                <w:b/>
                <w:sz w:val="18"/>
              </w:rPr>
            </w:pPr>
            <w:r>
              <w:rPr>
                <w:rFonts w:ascii="Arial"/>
                <w:b/>
                <w:color w:val="FFFFFF"/>
                <w:spacing w:val="-2"/>
                <w:sz w:val="18"/>
              </w:rPr>
              <w:t>OBLIGATORIO</w:t>
            </w:r>
          </w:p>
        </w:tc>
        <w:tc>
          <w:tcPr>
            <w:tcW w:w="1197" w:type="dxa"/>
            <w:shd w:val="clear" w:color="auto" w:fill="5B9BD4"/>
          </w:tcPr>
          <w:p w14:paraId="36319295" w14:textId="77777777" w:rsidR="00AA4259" w:rsidRDefault="001B440B">
            <w:pPr>
              <w:pStyle w:val="TableParagraph"/>
              <w:spacing w:before="9"/>
              <w:ind w:left="17" w:right="2"/>
              <w:jc w:val="center"/>
              <w:rPr>
                <w:rFonts w:ascii="Arial" w:hAnsi="Arial"/>
                <w:b/>
                <w:sz w:val="18"/>
              </w:rPr>
            </w:pPr>
            <w:r>
              <w:rPr>
                <w:rFonts w:ascii="Arial" w:hAnsi="Arial"/>
                <w:b/>
                <w:color w:val="FFFFFF"/>
                <w:spacing w:val="-2"/>
                <w:sz w:val="18"/>
              </w:rPr>
              <w:t>¿CUMPLE?</w:t>
            </w:r>
          </w:p>
        </w:tc>
        <w:tc>
          <w:tcPr>
            <w:tcW w:w="1922" w:type="dxa"/>
            <w:shd w:val="clear" w:color="auto" w:fill="5B9BD4"/>
          </w:tcPr>
          <w:p w14:paraId="26D122EA" w14:textId="77777777" w:rsidR="00AA4259" w:rsidRDefault="001B440B">
            <w:pPr>
              <w:pStyle w:val="TableParagraph"/>
              <w:spacing w:before="9"/>
              <w:ind w:left="5"/>
              <w:jc w:val="center"/>
              <w:rPr>
                <w:rFonts w:ascii="Arial"/>
                <w:b/>
                <w:sz w:val="18"/>
              </w:rPr>
            </w:pPr>
            <w:r>
              <w:rPr>
                <w:rFonts w:ascii="Arial"/>
                <w:b/>
                <w:color w:val="FFFFFF"/>
                <w:spacing w:val="-4"/>
                <w:sz w:val="18"/>
              </w:rPr>
              <w:t>NOTAS</w:t>
            </w:r>
          </w:p>
        </w:tc>
      </w:tr>
      <w:tr w:rsidR="00AA4259" w14:paraId="29A26A52" w14:textId="77777777">
        <w:trPr>
          <w:trHeight w:val="2274"/>
        </w:trPr>
        <w:tc>
          <w:tcPr>
            <w:tcW w:w="1636" w:type="dxa"/>
            <w:tcBorders>
              <w:left w:val="single" w:sz="4" w:space="0" w:color="9CC2E4"/>
              <w:bottom w:val="single" w:sz="4" w:space="0" w:color="9CC2E4"/>
            </w:tcBorders>
            <w:shd w:val="clear" w:color="auto" w:fill="DEEAF6"/>
          </w:tcPr>
          <w:p w14:paraId="55295B51"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bottom w:val="single" w:sz="4" w:space="0" w:color="9CC2E4"/>
            </w:tcBorders>
            <w:shd w:val="clear" w:color="auto" w:fill="DEEAF6"/>
          </w:tcPr>
          <w:p w14:paraId="2EA10A78" w14:textId="77777777" w:rsidR="00AA4259" w:rsidRDefault="001B440B">
            <w:pPr>
              <w:pStyle w:val="TableParagraph"/>
              <w:spacing w:line="206" w:lineRule="exact"/>
              <w:ind w:left="114"/>
              <w:rPr>
                <w:sz w:val="18"/>
              </w:rPr>
            </w:pPr>
            <w:r>
              <w:rPr>
                <w:spacing w:val="-4"/>
                <w:sz w:val="18"/>
              </w:rPr>
              <w:t>7.13</w:t>
            </w:r>
          </w:p>
        </w:tc>
        <w:tc>
          <w:tcPr>
            <w:tcW w:w="2429" w:type="dxa"/>
            <w:tcBorders>
              <w:bottom w:val="single" w:sz="4" w:space="0" w:color="9CC2E4"/>
            </w:tcBorders>
            <w:shd w:val="clear" w:color="auto" w:fill="DEEAF6"/>
          </w:tcPr>
          <w:p w14:paraId="731B617A" w14:textId="77777777" w:rsidR="00AA4259" w:rsidRDefault="001B440B">
            <w:pPr>
              <w:pStyle w:val="TableParagraph"/>
              <w:ind w:left="137" w:right="100"/>
              <w:jc w:val="both"/>
              <w:rPr>
                <w:sz w:val="18"/>
              </w:rPr>
            </w:pPr>
            <w:r>
              <w:rPr>
                <w:sz w:val="18"/>
              </w:rPr>
              <w:t>El SGDEA debe permitir que un usuario autorizado pueda</w:t>
            </w:r>
            <w:r>
              <w:rPr>
                <w:spacing w:val="-15"/>
                <w:sz w:val="18"/>
              </w:rPr>
              <w:t xml:space="preserve"> </w:t>
            </w:r>
            <w:r>
              <w:rPr>
                <w:sz w:val="18"/>
              </w:rPr>
              <w:t>cancelar</w:t>
            </w:r>
            <w:r>
              <w:rPr>
                <w:spacing w:val="-12"/>
                <w:sz w:val="18"/>
              </w:rPr>
              <w:t xml:space="preserve"> </w:t>
            </w:r>
            <w:r>
              <w:rPr>
                <w:sz w:val="18"/>
              </w:rPr>
              <w:t>o</w:t>
            </w:r>
            <w:r>
              <w:rPr>
                <w:spacing w:val="-13"/>
                <w:sz w:val="18"/>
              </w:rPr>
              <w:t xml:space="preserve"> </w:t>
            </w:r>
            <w:r>
              <w:rPr>
                <w:sz w:val="18"/>
              </w:rPr>
              <w:t>detener</w:t>
            </w:r>
            <w:r>
              <w:rPr>
                <w:spacing w:val="-12"/>
                <w:sz w:val="18"/>
              </w:rPr>
              <w:t xml:space="preserve"> </w:t>
            </w:r>
            <w:r>
              <w:rPr>
                <w:sz w:val="18"/>
              </w:rPr>
              <w:t xml:space="preserve">la edición de un documento borrador en situaciones </w:t>
            </w:r>
            <w:r>
              <w:rPr>
                <w:spacing w:val="-4"/>
                <w:sz w:val="18"/>
              </w:rPr>
              <w:t>como:</w:t>
            </w:r>
          </w:p>
          <w:p w14:paraId="7C7774E3" w14:textId="77777777" w:rsidR="00AA4259" w:rsidRDefault="001B440B">
            <w:pPr>
              <w:pStyle w:val="TableParagraph"/>
              <w:numPr>
                <w:ilvl w:val="0"/>
                <w:numId w:val="87"/>
              </w:numPr>
              <w:tabs>
                <w:tab w:val="left" w:pos="645"/>
              </w:tabs>
              <w:spacing w:line="206" w:lineRule="exact"/>
              <w:ind w:left="645" w:hanging="508"/>
              <w:jc w:val="both"/>
              <w:rPr>
                <w:sz w:val="18"/>
              </w:rPr>
            </w:pPr>
            <w:r>
              <w:rPr>
                <w:sz w:val="18"/>
              </w:rPr>
              <w:t>Fallas</w:t>
            </w:r>
            <w:r>
              <w:rPr>
                <w:spacing w:val="73"/>
                <w:w w:val="150"/>
                <w:sz w:val="18"/>
              </w:rPr>
              <w:t xml:space="preserve">   </w:t>
            </w:r>
            <w:r>
              <w:rPr>
                <w:spacing w:val="-2"/>
                <w:sz w:val="18"/>
              </w:rPr>
              <w:t>hardware</w:t>
            </w:r>
          </w:p>
          <w:p w14:paraId="0DCC1424" w14:textId="77777777" w:rsidR="00AA4259" w:rsidRDefault="001B440B">
            <w:pPr>
              <w:pStyle w:val="TableParagraph"/>
              <w:numPr>
                <w:ilvl w:val="0"/>
                <w:numId w:val="87"/>
              </w:numPr>
              <w:tabs>
                <w:tab w:val="left" w:pos="453"/>
              </w:tabs>
              <w:spacing w:line="207" w:lineRule="exact"/>
              <w:ind w:left="453" w:hanging="316"/>
              <w:jc w:val="both"/>
              <w:rPr>
                <w:sz w:val="18"/>
              </w:rPr>
            </w:pPr>
            <w:r>
              <w:rPr>
                <w:sz w:val="18"/>
              </w:rPr>
              <w:t>Fallas</w:t>
            </w:r>
            <w:r>
              <w:rPr>
                <w:spacing w:val="74"/>
                <w:sz w:val="18"/>
              </w:rPr>
              <w:t xml:space="preserve">  </w:t>
            </w:r>
            <w:r>
              <w:rPr>
                <w:sz w:val="18"/>
              </w:rPr>
              <w:t>de</w:t>
            </w:r>
            <w:r>
              <w:rPr>
                <w:spacing w:val="77"/>
                <w:sz w:val="18"/>
              </w:rPr>
              <w:t xml:space="preserve">  </w:t>
            </w:r>
            <w:r>
              <w:rPr>
                <w:spacing w:val="-2"/>
                <w:sz w:val="18"/>
              </w:rPr>
              <w:t>software</w:t>
            </w:r>
          </w:p>
          <w:p w14:paraId="692D5D4D" w14:textId="77777777" w:rsidR="00AA4259" w:rsidRDefault="001B440B">
            <w:pPr>
              <w:pStyle w:val="TableParagraph"/>
              <w:numPr>
                <w:ilvl w:val="0"/>
                <w:numId w:val="87"/>
              </w:numPr>
              <w:tabs>
                <w:tab w:val="left" w:pos="306"/>
              </w:tabs>
              <w:spacing w:line="206" w:lineRule="exact"/>
              <w:ind w:right="100" w:firstLine="0"/>
              <w:jc w:val="both"/>
              <w:rPr>
                <w:sz w:val="18"/>
              </w:rPr>
            </w:pPr>
            <w:r>
              <w:rPr>
                <w:sz w:val="18"/>
              </w:rPr>
              <w:t>Novedades de personal (licencias, vacaciones, entre otros)</w:t>
            </w:r>
          </w:p>
        </w:tc>
        <w:tc>
          <w:tcPr>
            <w:tcW w:w="1484" w:type="dxa"/>
            <w:tcBorders>
              <w:bottom w:val="single" w:sz="4" w:space="0" w:color="9CC2E4"/>
            </w:tcBorders>
            <w:shd w:val="clear" w:color="auto" w:fill="DEEAF6"/>
          </w:tcPr>
          <w:p w14:paraId="0C6143F8" w14:textId="77777777" w:rsidR="00AA4259" w:rsidRDefault="001B440B">
            <w:pPr>
              <w:pStyle w:val="TableParagraph"/>
              <w:spacing w:line="206" w:lineRule="exact"/>
              <w:ind w:left="16" w:right="4"/>
              <w:jc w:val="center"/>
              <w:rPr>
                <w:sz w:val="18"/>
              </w:rPr>
            </w:pPr>
            <w:r>
              <w:rPr>
                <w:spacing w:val="-5"/>
                <w:sz w:val="18"/>
              </w:rPr>
              <w:t>Sí</w:t>
            </w:r>
          </w:p>
        </w:tc>
        <w:tc>
          <w:tcPr>
            <w:tcW w:w="1197" w:type="dxa"/>
            <w:tcBorders>
              <w:bottom w:val="single" w:sz="4" w:space="0" w:color="9CC2E4"/>
            </w:tcBorders>
            <w:shd w:val="clear" w:color="auto" w:fill="DEEAF6"/>
          </w:tcPr>
          <w:p w14:paraId="0A793147" w14:textId="77777777" w:rsidR="00AA4259" w:rsidRDefault="001B440B">
            <w:pPr>
              <w:pStyle w:val="TableParagraph"/>
              <w:spacing w:line="206" w:lineRule="exact"/>
              <w:ind w:left="17" w:right="5"/>
              <w:jc w:val="center"/>
              <w:rPr>
                <w:sz w:val="18"/>
              </w:rPr>
            </w:pPr>
            <w:r>
              <w:rPr>
                <w:spacing w:val="-5"/>
                <w:sz w:val="18"/>
              </w:rPr>
              <w:t>No</w:t>
            </w:r>
          </w:p>
        </w:tc>
        <w:tc>
          <w:tcPr>
            <w:tcW w:w="1922" w:type="dxa"/>
            <w:tcBorders>
              <w:bottom w:val="single" w:sz="4" w:space="0" w:color="9CC2E4"/>
              <w:right w:val="single" w:sz="4" w:space="0" w:color="9CC2E4"/>
            </w:tcBorders>
            <w:shd w:val="clear" w:color="auto" w:fill="DEEAF6"/>
          </w:tcPr>
          <w:p w14:paraId="66641C66" w14:textId="77777777" w:rsidR="00AA4259" w:rsidRDefault="001B440B">
            <w:pPr>
              <w:pStyle w:val="TableParagraph"/>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38C8F4F0" w14:textId="77777777">
        <w:trPr>
          <w:trHeight w:val="1056"/>
        </w:trPr>
        <w:tc>
          <w:tcPr>
            <w:tcW w:w="1636" w:type="dxa"/>
            <w:tcBorders>
              <w:top w:val="single" w:sz="4" w:space="0" w:color="9CC2E4"/>
              <w:left w:val="single" w:sz="4" w:space="0" w:color="9CC2E4"/>
              <w:bottom w:val="single" w:sz="4" w:space="0" w:color="9CC2E4"/>
            </w:tcBorders>
          </w:tcPr>
          <w:p w14:paraId="56D58987"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top w:val="single" w:sz="4" w:space="0" w:color="9CC2E4"/>
              <w:bottom w:val="single" w:sz="4" w:space="0" w:color="9CC2E4"/>
            </w:tcBorders>
          </w:tcPr>
          <w:p w14:paraId="5909F3A8" w14:textId="77777777" w:rsidR="00AA4259" w:rsidRDefault="001B440B">
            <w:pPr>
              <w:pStyle w:val="TableParagraph"/>
              <w:spacing w:line="206" w:lineRule="exact"/>
              <w:ind w:left="114"/>
              <w:rPr>
                <w:sz w:val="18"/>
              </w:rPr>
            </w:pPr>
            <w:r>
              <w:rPr>
                <w:spacing w:val="-4"/>
                <w:sz w:val="18"/>
              </w:rPr>
              <w:t>7.14</w:t>
            </w:r>
          </w:p>
        </w:tc>
        <w:tc>
          <w:tcPr>
            <w:tcW w:w="2429" w:type="dxa"/>
            <w:tcBorders>
              <w:top w:val="single" w:sz="4" w:space="0" w:color="9CC2E4"/>
              <w:bottom w:val="single" w:sz="4" w:space="0" w:color="9CC2E4"/>
            </w:tcBorders>
          </w:tcPr>
          <w:p w14:paraId="6DD55848" w14:textId="77777777" w:rsidR="00AA4259" w:rsidRDefault="001B440B">
            <w:pPr>
              <w:pStyle w:val="TableParagraph"/>
              <w:ind w:left="137" w:right="100"/>
              <w:jc w:val="both"/>
              <w:rPr>
                <w:sz w:val="18"/>
              </w:rPr>
            </w:pPr>
            <w:r>
              <w:rPr>
                <w:sz w:val="18"/>
              </w:rPr>
              <w:t>El SGDEA debe impedir el ingreso de un documento borrador cancelado y/o detenido al servicio de documentos de archivo.</w:t>
            </w:r>
          </w:p>
        </w:tc>
        <w:tc>
          <w:tcPr>
            <w:tcW w:w="1484" w:type="dxa"/>
            <w:tcBorders>
              <w:top w:val="single" w:sz="4" w:space="0" w:color="9CC2E4"/>
              <w:bottom w:val="single" w:sz="4" w:space="0" w:color="9CC2E4"/>
            </w:tcBorders>
          </w:tcPr>
          <w:p w14:paraId="2CA8C3B5" w14:textId="77777777" w:rsidR="00AA4259" w:rsidRDefault="001B440B">
            <w:pPr>
              <w:pStyle w:val="TableParagraph"/>
              <w:spacing w:line="206" w:lineRule="exact"/>
              <w:ind w:left="16" w:right="4"/>
              <w:jc w:val="center"/>
              <w:rPr>
                <w:sz w:val="18"/>
              </w:rPr>
            </w:pPr>
            <w:r>
              <w:rPr>
                <w:spacing w:val="-5"/>
                <w:sz w:val="18"/>
              </w:rPr>
              <w:t>Sí</w:t>
            </w:r>
          </w:p>
        </w:tc>
        <w:tc>
          <w:tcPr>
            <w:tcW w:w="1197" w:type="dxa"/>
            <w:tcBorders>
              <w:top w:val="single" w:sz="4" w:space="0" w:color="9CC2E4"/>
              <w:bottom w:val="single" w:sz="4" w:space="0" w:color="9CC2E4"/>
            </w:tcBorders>
          </w:tcPr>
          <w:p w14:paraId="6168D2D7" w14:textId="77777777" w:rsidR="00AA4259" w:rsidRDefault="001B440B">
            <w:pPr>
              <w:pStyle w:val="TableParagraph"/>
              <w:spacing w:line="206" w:lineRule="exact"/>
              <w:ind w:left="17" w:right="5"/>
              <w:jc w:val="center"/>
              <w:rPr>
                <w:sz w:val="18"/>
              </w:rPr>
            </w:pPr>
            <w:r>
              <w:rPr>
                <w:spacing w:val="-5"/>
                <w:sz w:val="18"/>
              </w:rPr>
              <w:t>No</w:t>
            </w:r>
          </w:p>
        </w:tc>
        <w:tc>
          <w:tcPr>
            <w:tcW w:w="1922" w:type="dxa"/>
            <w:tcBorders>
              <w:top w:val="single" w:sz="4" w:space="0" w:color="9CC2E4"/>
              <w:bottom w:val="single" w:sz="4" w:space="0" w:color="9CC2E4"/>
              <w:right w:val="single" w:sz="4" w:space="0" w:color="9CC2E4"/>
            </w:tcBorders>
          </w:tcPr>
          <w:p w14:paraId="0D6D6504" w14:textId="77777777" w:rsidR="00AA4259" w:rsidRDefault="001B440B">
            <w:pPr>
              <w:pStyle w:val="TableParagraph"/>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68E58F5D" w14:textId="77777777">
        <w:trPr>
          <w:trHeight w:val="1864"/>
        </w:trPr>
        <w:tc>
          <w:tcPr>
            <w:tcW w:w="1636" w:type="dxa"/>
            <w:tcBorders>
              <w:top w:val="single" w:sz="4" w:space="0" w:color="9CC2E4"/>
              <w:left w:val="single" w:sz="4" w:space="0" w:color="9CC2E4"/>
              <w:bottom w:val="single" w:sz="4" w:space="0" w:color="9CC2E4"/>
            </w:tcBorders>
            <w:shd w:val="clear" w:color="auto" w:fill="DEEAF6"/>
          </w:tcPr>
          <w:p w14:paraId="106974A8" w14:textId="77777777" w:rsidR="00AA4259" w:rsidRDefault="001B440B">
            <w:pPr>
              <w:pStyle w:val="TableParagraph"/>
              <w:spacing w:before="1"/>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top w:val="single" w:sz="4" w:space="0" w:color="9CC2E4"/>
              <w:bottom w:val="single" w:sz="4" w:space="0" w:color="9CC2E4"/>
            </w:tcBorders>
            <w:shd w:val="clear" w:color="auto" w:fill="DEEAF6"/>
          </w:tcPr>
          <w:p w14:paraId="38ACFFDD" w14:textId="77777777" w:rsidR="00AA4259" w:rsidRDefault="001B440B">
            <w:pPr>
              <w:pStyle w:val="TableParagraph"/>
              <w:spacing w:before="1"/>
              <w:ind w:left="114"/>
              <w:rPr>
                <w:sz w:val="18"/>
              </w:rPr>
            </w:pPr>
            <w:r>
              <w:rPr>
                <w:spacing w:val="-4"/>
                <w:sz w:val="18"/>
              </w:rPr>
              <w:t>7.15</w:t>
            </w:r>
          </w:p>
        </w:tc>
        <w:tc>
          <w:tcPr>
            <w:tcW w:w="2429" w:type="dxa"/>
            <w:tcBorders>
              <w:top w:val="single" w:sz="4" w:space="0" w:color="9CC2E4"/>
              <w:bottom w:val="single" w:sz="4" w:space="0" w:color="9CC2E4"/>
            </w:tcBorders>
            <w:shd w:val="clear" w:color="auto" w:fill="DEEAF6"/>
          </w:tcPr>
          <w:p w14:paraId="5FE088EA" w14:textId="77777777" w:rsidR="00AA4259" w:rsidRDefault="001B440B">
            <w:pPr>
              <w:pStyle w:val="TableParagraph"/>
              <w:spacing w:before="1"/>
              <w:ind w:left="137" w:right="101"/>
              <w:jc w:val="both"/>
              <w:rPr>
                <w:sz w:val="18"/>
              </w:rPr>
            </w:pPr>
            <w:r>
              <w:rPr>
                <w:sz w:val="18"/>
              </w:rPr>
              <w:t>Los usuarios autorizados deben estar habilitados para capturar un documento borrador como documentos de archivo desde</w:t>
            </w:r>
            <w:r>
              <w:rPr>
                <w:spacing w:val="-9"/>
                <w:sz w:val="18"/>
              </w:rPr>
              <w:t xml:space="preserve"> </w:t>
            </w:r>
            <w:r>
              <w:rPr>
                <w:sz w:val="18"/>
              </w:rPr>
              <w:t>el</w:t>
            </w:r>
            <w:r>
              <w:rPr>
                <w:spacing w:val="-11"/>
                <w:sz w:val="18"/>
              </w:rPr>
              <w:t xml:space="preserve"> </w:t>
            </w:r>
            <w:r>
              <w:rPr>
                <w:sz w:val="18"/>
              </w:rPr>
              <w:t>servicio</w:t>
            </w:r>
            <w:r>
              <w:rPr>
                <w:spacing w:val="-11"/>
                <w:sz w:val="18"/>
              </w:rPr>
              <w:t xml:space="preserve"> </w:t>
            </w:r>
            <w:r>
              <w:rPr>
                <w:sz w:val="18"/>
              </w:rPr>
              <w:t>de</w:t>
            </w:r>
            <w:r>
              <w:rPr>
                <w:spacing w:val="-11"/>
                <w:sz w:val="18"/>
              </w:rPr>
              <w:t xml:space="preserve"> </w:t>
            </w:r>
            <w:r>
              <w:rPr>
                <w:sz w:val="18"/>
              </w:rPr>
              <w:t>trabajo colaborativo y llevarlo al servicio</w:t>
            </w:r>
            <w:r>
              <w:rPr>
                <w:spacing w:val="13"/>
                <w:sz w:val="18"/>
              </w:rPr>
              <w:t xml:space="preserve"> </w:t>
            </w:r>
            <w:r>
              <w:rPr>
                <w:sz w:val="18"/>
              </w:rPr>
              <w:t>de</w:t>
            </w:r>
            <w:r>
              <w:rPr>
                <w:spacing w:val="13"/>
                <w:sz w:val="18"/>
              </w:rPr>
              <w:t xml:space="preserve"> </w:t>
            </w:r>
            <w:r>
              <w:rPr>
                <w:sz w:val="18"/>
              </w:rPr>
              <w:t>documentos</w:t>
            </w:r>
            <w:r>
              <w:rPr>
                <w:spacing w:val="13"/>
                <w:sz w:val="18"/>
              </w:rPr>
              <w:t xml:space="preserve"> </w:t>
            </w:r>
            <w:r>
              <w:rPr>
                <w:spacing w:val="-5"/>
                <w:sz w:val="18"/>
              </w:rPr>
              <w:t>de</w:t>
            </w:r>
          </w:p>
          <w:p w14:paraId="43F16BB9" w14:textId="77777777" w:rsidR="00AA4259" w:rsidRDefault="001B440B">
            <w:pPr>
              <w:pStyle w:val="TableParagraph"/>
              <w:spacing w:line="187" w:lineRule="exact"/>
              <w:ind w:left="137"/>
              <w:rPr>
                <w:sz w:val="18"/>
              </w:rPr>
            </w:pPr>
            <w:r>
              <w:rPr>
                <w:spacing w:val="-2"/>
                <w:sz w:val="18"/>
              </w:rPr>
              <w:t>archivo.</w:t>
            </w:r>
          </w:p>
        </w:tc>
        <w:tc>
          <w:tcPr>
            <w:tcW w:w="1484" w:type="dxa"/>
            <w:tcBorders>
              <w:top w:val="single" w:sz="4" w:space="0" w:color="9CC2E4"/>
              <w:bottom w:val="single" w:sz="4" w:space="0" w:color="9CC2E4"/>
            </w:tcBorders>
            <w:shd w:val="clear" w:color="auto" w:fill="DEEAF6"/>
          </w:tcPr>
          <w:p w14:paraId="1FBE7592" w14:textId="77777777" w:rsidR="00AA4259" w:rsidRDefault="001B440B">
            <w:pPr>
              <w:pStyle w:val="TableParagraph"/>
              <w:spacing w:before="1"/>
              <w:ind w:left="16" w:right="4"/>
              <w:jc w:val="center"/>
              <w:rPr>
                <w:sz w:val="18"/>
              </w:rPr>
            </w:pPr>
            <w:r>
              <w:rPr>
                <w:spacing w:val="-5"/>
                <w:sz w:val="18"/>
              </w:rPr>
              <w:t>Sí</w:t>
            </w:r>
          </w:p>
        </w:tc>
        <w:tc>
          <w:tcPr>
            <w:tcW w:w="1197" w:type="dxa"/>
            <w:tcBorders>
              <w:top w:val="single" w:sz="4" w:space="0" w:color="9CC2E4"/>
              <w:bottom w:val="single" w:sz="4" w:space="0" w:color="9CC2E4"/>
            </w:tcBorders>
            <w:shd w:val="clear" w:color="auto" w:fill="DEEAF6"/>
          </w:tcPr>
          <w:p w14:paraId="68B121F3" w14:textId="77777777" w:rsidR="00AA4259" w:rsidRDefault="001B440B">
            <w:pPr>
              <w:pStyle w:val="TableParagraph"/>
              <w:spacing w:before="1"/>
              <w:ind w:left="17" w:right="5"/>
              <w:jc w:val="center"/>
              <w:rPr>
                <w:sz w:val="18"/>
              </w:rPr>
            </w:pPr>
            <w:r>
              <w:rPr>
                <w:spacing w:val="-5"/>
                <w:sz w:val="18"/>
              </w:rPr>
              <w:t>No</w:t>
            </w:r>
          </w:p>
        </w:tc>
        <w:tc>
          <w:tcPr>
            <w:tcW w:w="1922" w:type="dxa"/>
            <w:tcBorders>
              <w:top w:val="single" w:sz="4" w:space="0" w:color="9CC2E4"/>
              <w:bottom w:val="single" w:sz="4" w:space="0" w:color="9CC2E4"/>
              <w:right w:val="single" w:sz="4" w:space="0" w:color="9CC2E4"/>
            </w:tcBorders>
            <w:shd w:val="clear" w:color="auto" w:fill="DEEAF6"/>
          </w:tcPr>
          <w:p w14:paraId="6E706528" w14:textId="77777777" w:rsidR="00AA4259" w:rsidRDefault="001B440B">
            <w:pPr>
              <w:pStyle w:val="TableParagraph"/>
              <w:spacing w:before="1"/>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440DA54A" w14:textId="77777777">
        <w:trPr>
          <w:trHeight w:val="1656"/>
        </w:trPr>
        <w:tc>
          <w:tcPr>
            <w:tcW w:w="1636" w:type="dxa"/>
            <w:tcBorders>
              <w:top w:val="single" w:sz="4" w:space="0" w:color="9CC2E4"/>
              <w:left w:val="single" w:sz="4" w:space="0" w:color="9CC2E4"/>
              <w:bottom w:val="single" w:sz="4" w:space="0" w:color="9CC2E4"/>
            </w:tcBorders>
          </w:tcPr>
          <w:p w14:paraId="49B9C8EA"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top w:val="single" w:sz="4" w:space="0" w:color="9CC2E4"/>
              <w:bottom w:val="single" w:sz="4" w:space="0" w:color="9CC2E4"/>
            </w:tcBorders>
          </w:tcPr>
          <w:p w14:paraId="775D8296" w14:textId="77777777" w:rsidR="00AA4259" w:rsidRDefault="001B440B">
            <w:pPr>
              <w:pStyle w:val="TableParagraph"/>
              <w:spacing w:line="206" w:lineRule="exact"/>
              <w:ind w:left="114"/>
              <w:rPr>
                <w:sz w:val="18"/>
              </w:rPr>
            </w:pPr>
            <w:r>
              <w:rPr>
                <w:spacing w:val="-4"/>
                <w:sz w:val="18"/>
              </w:rPr>
              <w:t>7.16</w:t>
            </w:r>
          </w:p>
        </w:tc>
        <w:tc>
          <w:tcPr>
            <w:tcW w:w="2429" w:type="dxa"/>
            <w:tcBorders>
              <w:top w:val="single" w:sz="4" w:space="0" w:color="9CC2E4"/>
              <w:bottom w:val="single" w:sz="4" w:space="0" w:color="9CC2E4"/>
            </w:tcBorders>
          </w:tcPr>
          <w:p w14:paraId="59679C91" w14:textId="77777777" w:rsidR="00AA4259" w:rsidRDefault="001B440B">
            <w:pPr>
              <w:pStyle w:val="TableParagraph"/>
              <w:ind w:left="137" w:right="101"/>
              <w:jc w:val="both"/>
              <w:rPr>
                <w:sz w:val="18"/>
              </w:rPr>
            </w:pPr>
            <w:r>
              <w:rPr>
                <w:sz w:val="18"/>
              </w:rPr>
              <w:t>Los usuarios deben poder trasladarse hacia y desde el servicio de documentos archivo, para declarar el documento borrador como un documento de archivo desde</w:t>
            </w:r>
            <w:r>
              <w:rPr>
                <w:spacing w:val="-2"/>
                <w:sz w:val="18"/>
              </w:rPr>
              <w:t xml:space="preserve"> </w:t>
            </w:r>
            <w:r>
              <w:rPr>
                <w:sz w:val="18"/>
              </w:rPr>
              <w:t>el</w:t>
            </w:r>
            <w:r>
              <w:rPr>
                <w:spacing w:val="-4"/>
                <w:sz w:val="18"/>
              </w:rPr>
              <w:t xml:space="preserve"> </w:t>
            </w:r>
            <w:r>
              <w:rPr>
                <w:sz w:val="18"/>
              </w:rPr>
              <w:t>servicio</w:t>
            </w:r>
            <w:r>
              <w:rPr>
                <w:spacing w:val="-3"/>
                <w:sz w:val="18"/>
              </w:rPr>
              <w:t xml:space="preserve"> </w:t>
            </w:r>
            <w:r>
              <w:rPr>
                <w:sz w:val="18"/>
              </w:rPr>
              <w:t>de</w:t>
            </w:r>
            <w:r>
              <w:rPr>
                <w:spacing w:val="-3"/>
                <w:sz w:val="18"/>
              </w:rPr>
              <w:t xml:space="preserve"> </w:t>
            </w:r>
            <w:r>
              <w:rPr>
                <w:spacing w:val="-2"/>
                <w:sz w:val="18"/>
              </w:rPr>
              <w:t>trabajo</w:t>
            </w:r>
          </w:p>
          <w:p w14:paraId="76EE4C0D" w14:textId="77777777" w:rsidR="00AA4259" w:rsidRDefault="001B440B">
            <w:pPr>
              <w:pStyle w:val="TableParagraph"/>
              <w:spacing w:line="187" w:lineRule="exact"/>
              <w:ind w:left="137"/>
              <w:rPr>
                <w:sz w:val="18"/>
              </w:rPr>
            </w:pPr>
            <w:r>
              <w:rPr>
                <w:spacing w:val="-2"/>
                <w:sz w:val="18"/>
              </w:rPr>
              <w:t>colaborativo.</w:t>
            </w:r>
          </w:p>
        </w:tc>
        <w:tc>
          <w:tcPr>
            <w:tcW w:w="1484" w:type="dxa"/>
            <w:tcBorders>
              <w:top w:val="single" w:sz="4" w:space="0" w:color="9CC2E4"/>
              <w:bottom w:val="single" w:sz="4" w:space="0" w:color="9CC2E4"/>
            </w:tcBorders>
          </w:tcPr>
          <w:p w14:paraId="2EE885B6" w14:textId="77777777" w:rsidR="00AA4259" w:rsidRDefault="001B440B">
            <w:pPr>
              <w:pStyle w:val="TableParagraph"/>
              <w:spacing w:line="206" w:lineRule="exact"/>
              <w:ind w:left="16" w:right="7"/>
              <w:jc w:val="center"/>
              <w:rPr>
                <w:sz w:val="18"/>
              </w:rPr>
            </w:pPr>
            <w:r>
              <w:rPr>
                <w:spacing w:val="-5"/>
                <w:sz w:val="18"/>
              </w:rPr>
              <w:t>No</w:t>
            </w:r>
          </w:p>
        </w:tc>
        <w:tc>
          <w:tcPr>
            <w:tcW w:w="1197" w:type="dxa"/>
            <w:tcBorders>
              <w:top w:val="single" w:sz="4" w:space="0" w:color="9CC2E4"/>
              <w:bottom w:val="single" w:sz="4" w:space="0" w:color="9CC2E4"/>
            </w:tcBorders>
          </w:tcPr>
          <w:p w14:paraId="295E5BAE" w14:textId="77777777" w:rsidR="00AA4259" w:rsidRDefault="001B440B">
            <w:pPr>
              <w:pStyle w:val="TableParagraph"/>
              <w:spacing w:line="206" w:lineRule="exact"/>
              <w:ind w:left="17" w:right="5"/>
              <w:jc w:val="center"/>
              <w:rPr>
                <w:sz w:val="18"/>
              </w:rPr>
            </w:pPr>
            <w:r>
              <w:rPr>
                <w:spacing w:val="-5"/>
                <w:sz w:val="18"/>
              </w:rPr>
              <w:t>No</w:t>
            </w:r>
          </w:p>
        </w:tc>
        <w:tc>
          <w:tcPr>
            <w:tcW w:w="1922" w:type="dxa"/>
            <w:tcBorders>
              <w:top w:val="single" w:sz="4" w:space="0" w:color="9CC2E4"/>
              <w:bottom w:val="single" w:sz="4" w:space="0" w:color="9CC2E4"/>
              <w:right w:val="single" w:sz="4" w:space="0" w:color="9CC2E4"/>
            </w:tcBorders>
          </w:tcPr>
          <w:p w14:paraId="23EFDD68" w14:textId="77777777" w:rsidR="00AA4259" w:rsidRDefault="001B440B">
            <w:pPr>
              <w:pStyle w:val="TableParagraph"/>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39137AB7" w14:textId="77777777">
        <w:trPr>
          <w:trHeight w:val="4553"/>
        </w:trPr>
        <w:tc>
          <w:tcPr>
            <w:tcW w:w="1636" w:type="dxa"/>
            <w:tcBorders>
              <w:top w:val="single" w:sz="4" w:space="0" w:color="9CC2E4"/>
              <w:left w:val="single" w:sz="4" w:space="0" w:color="9CC2E4"/>
              <w:bottom w:val="single" w:sz="4" w:space="0" w:color="9CC2E4"/>
            </w:tcBorders>
            <w:shd w:val="clear" w:color="auto" w:fill="DEEAF6"/>
          </w:tcPr>
          <w:p w14:paraId="5A8ADECC"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top w:val="single" w:sz="4" w:space="0" w:color="9CC2E4"/>
              <w:bottom w:val="single" w:sz="4" w:space="0" w:color="9CC2E4"/>
            </w:tcBorders>
            <w:shd w:val="clear" w:color="auto" w:fill="DEEAF6"/>
          </w:tcPr>
          <w:p w14:paraId="1C922CED" w14:textId="77777777" w:rsidR="00AA4259" w:rsidRDefault="001B440B">
            <w:pPr>
              <w:pStyle w:val="TableParagraph"/>
              <w:spacing w:line="206" w:lineRule="exact"/>
              <w:ind w:left="114"/>
              <w:rPr>
                <w:sz w:val="18"/>
              </w:rPr>
            </w:pPr>
            <w:r>
              <w:rPr>
                <w:spacing w:val="-4"/>
                <w:sz w:val="18"/>
              </w:rPr>
              <w:t>7.17</w:t>
            </w:r>
          </w:p>
        </w:tc>
        <w:tc>
          <w:tcPr>
            <w:tcW w:w="2429" w:type="dxa"/>
            <w:tcBorders>
              <w:top w:val="single" w:sz="4" w:space="0" w:color="9CC2E4"/>
              <w:bottom w:val="single" w:sz="4" w:space="0" w:color="9CC2E4"/>
            </w:tcBorders>
            <w:shd w:val="clear" w:color="auto" w:fill="DEEAF6"/>
          </w:tcPr>
          <w:p w14:paraId="2ED23A65" w14:textId="77777777" w:rsidR="00AA4259" w:rsidRDefault="001B440B">
            <w:pPr>
              <w:pStyle w:val="TableParagraph"/>
              <w:ind w:left="137" w:right="99"/>
              <w:jc w:val="both"/>
              <w:rPr>
                <w:sz w:val="18"/>
              </w:rPr>
            </w:pPr>
            <w:r>
              <w:rPr>
                <w:sz w:val="18"/>
              </w:rPr>
              <w:t>Cuando hay múltiples versiones de un documento, el SGDEA debe</w:t>
            </w:r>
            <w:r>
              <w:rPr>
                <w:spacing w:val="-10"/>
                <w:sz w:val="18"/>
              </w:rPr>
              <w:t xml:space="preserve"> </w:t>
            </w:r>
            <w:r>
              <w:rPr>
                <w:sz w:val="18"/>
              </w:rPr>
              <w:t>ser</w:t>
            </w:r>
            <w:r>
              <w:rPr>
                <w:spacing w:val="-11"/>
                <w:sz w:val="18"/>
              </w:rPr>
              <w:t xml:space="preserve"> </w:t>
            </w:r>
            <w:r>
              <w:rPr>
                <w:sz w:val="18"/>
              </w:rPr>
              <w:t>capaz</w:t>
            </w:r>
            <w:r>
              <w:rPr>
                <w:spacing w:val="-9"/>
                <w:sz w:val="18"/>
              </w:rPr>
              <w:t xml:space="preserve"> </w:t>
            </w:r>
            <w:r>
              <w:rPr>
                <w:sz w:val="18"/>
              </w:rPr>
              <w:t>de</w:t>
            </w:r>
            <w:r>
              <w:rPr>
                <w:spacing w:val="-10"/>
                <w:sz w:val="18"/>
              </w:rPr>
              <w:t xml:space="preserve"> </w:t>
            </w:r>
            <w:r>
              <w:rPr>
                <w:sz w:val="18"/>
              </w:rPr>
              <w:t xml:space="preserve">capturar el documento borrador como documento de archivo a partir de las siguientes opciones, las cuales deben ser </w:t>
            </w:r>
            <w:r>
              <w:rPr>
                <w:spacing w:val="-2"/>
                <w:sz w:val="18"/>
              </w:rPr>
              <w:t>configuradas:</w:t>
            </w:r>
          </w:p>
          <w:p w14:paraId="5216F44E" w14:textId="77777777" w:rsidR="00AA4259" w:rsidRDefault="001B440B">
            <w:pPr>
              <w:pStyle w:val="TableParagraph"/>
              <w:numPr>
                <w:ilvl w:val="0"/>
                <w:numId w:val="86"/>
              </w:numPr>
              <w:tabs>
                <w:tab w:val="left" w:pos="287"/>
              </w:tabs>
              <w:spacing w:before="1" w:line="207" w:lineRule="exact"/>
              <w:ind w:left="287" w:hanging="150"/>
              <w:jc w:val="both"/>
              <w:rPr>
                <w:sz w:val="18"/>
              </w:rPr>
            </w:pPr>
            <w:r>
              <w:rPr>
                <w:sz w:val="18"/>
              </w:rPr>
              <w:t>La</w:t>
            </w:r>
            <w:r>
              <w:rPr>
                <w:spacing w:val="41"/>
                <w:sz w:val="18"/>
              </w:rPr>
              <w:t xml:space="preserve"> </w:t>
            </w:r>
            <w:r>
              <w:rPr>
                <w:sz w:val="18"/>
              </w:rPr>
              <w:t>versión</w:t>
            </w:r>
            <w:r>
              <w:rPr>
                <w:spacing w:val="39"/>
                <w:sz w:val="18"/>
              </w:rPr>
              <w:t xml:space="preserve"> </w:t>
            </w:r>
            <w:r>
              <w:rPr>
                <w:sz w:val="18"/>
              </w:rPr>
              <w:t>más</w:t>
            </w:r>
            <w:r>
              <w:rPr>
                <w:spacing w:val="42"/>
                <w:sz w:val="18"/>
              </w:rPr>
              <w:t xml:space="preserve"> </w:t>
            </w:r>
            <w:r>
              <w:rPr>
                <w:spacing w:val="-2"/>
                <w:sz w:val="18"/>
              </w:rPr>
              <w:t>reciente</w:t>
            </w:r>
          </w:p>
          <w:p w14:paraId="55A73657" w14:textId="77777777" w:rsidR="00AA4259" w:rsidRDefault="001B440B">
            <w:pPr>
              <w:pStyle w:val="TableParagraph"/>
              <w:numPr>
                <w:ilvl w:val="0"/>
                <w:numId w:val="86"/>
              </w:numPr>
              <w:tabs>
                <w:tab w:val="left" w:pos="378"/>
              </w:tabs>
              <w:ind w:right="101" w:firstLine="0"/>
              <w:jc w:val="both"/>
              <w:rPr>
                <w:sz w:val="18"/>
              </w:rPr>
            </w:pPr>
            <w:r>
              <w:rPr>
                <w:sz w:val="18"/>
              </w:rPr>
              <w:t>Una versión que es especificada</w:t>
            </w:r>
            <w:r>
              <w:rPr>
                <w:spacing w:val="13"/>
                <w:sz w:val="18"/>
              </w:rPr>
              <w:t xml:space="preserve"> </w:t>
            </w:r>
            <w:r>
              <w:rPr>
                <w:sz w:val="18"/>
              </w:rPr>
              <w:t>por</w:t>
            </w:r>
            <w:r>
              <w:rPr>
                <w:spacing w:val="12"/>
                <w:sz w:val="18"/>
              </w:rPr>
              <w:t xml:space="preserve"> </w:t>
            </w:r>
            <w:r>
              <w:rPr>
                <w:sz w:val="18"/>
              </w:rPr>
              <w:t>el</w:t>
            </w:r>
            <w:r>
              <w:rPr>
                <w:spacing w:val="14"/>
                <w:sz w:val="18"/>
              </w:rPr>
              <w:t xml:space="preserve"> </w:t>
            </w:r>
            <w:r>
              <w:rPr>
                <w:spacing w:val="-2"/>
                <w:sz w:val="18"/>
              </w:rPr>
              <w:t>usuario</w:t>
            </w:r>
          </w:p>
          <w:p w14:paraId="0ADC97ED" w14:textId="77777777" w:rsidR="00AA4259" w:rsidRDefault="001B440B">
            <w:pPr>
              <w:pStyle w:val="TableParagraph"/>
              <w:numPr>
                <w:ilvl w:val="0"/>
                <w:numId w:val="86"/>
              </w:numPr>
              <w:tabs>
                <w:tab w:val="left" w:pos="404"/>
                <w:tab w:val="left" w:pos="1747"/>
              </w:tabs>
              <w:ind w:right="99" w:firstLine="0"/>
              <w:jc w:val="both"/>
              <w:rPr>
                <w:sz w:val="18"/>
              </w:rPr>
            </w:pPr>
            <w:r>
              <w:rPr>
                <w:sz w:val="18"/>
              </w:rPr>
              <w:t xml:space="preserve">Todas las versiones almacenadas, guardada como un solo documento </w:t>
            </w:r>
            <w:r>
              <w:rPr>
                <w:spacing w:val="-5"/>
                <w:sz w:val="18"/>
              </w:rPr>
              <w:t>de</w:t>
            </w:r>
            <w:r>
              <w:rPr>
                <w:sz w:val="18"/>
              </w:rPr>
              <w:tab/>
            </w:r>
            <w:r>
              <w:rPr>
                <w:sz w:val="18"/>
              </w:rPr>
              <w:tab/>
            </w:r>
            <w:r>
              <w:rPr>
                <w:spacing w:val="-2"/>
                <w:sz w:val="18"/>
              </w:rPr>
              <w:t>archivo</w:t>
            </w:r>
          </w:p>
          <w:p w14:paraId="4BBD1D4A" w14:textId="77777777" w:rsidR="00AA4259" w:rsidRDefault="001B440B">
            <w:pPr>
              <w:pStyle w:val="TableParagraph"/>
              <w:numPr>
                <w:ilvl w:val="0"/>
                <w:numId w:val="86"/>
              </w:numPr>
              <w:tabs>
                <w:tab w:val="left" w:pos="404"/>
              </w:tabs>
              <w:ind w:right="99" w:firstLine="0"/>
              <w:jc w:val="both"/>
              <w:rPr>
                <w:sz w:val="18"/>
              </w:rPr>
            </w:pPr>
            <w:r>
              <w:rPr>
                <w:sz w:val="18"/>
              </w:rPr>
              <w:t>Todas las versiones almacenadas, guardadas como documentos de archivo</w:t>
            </w:r>
            <w:r>
              <w:rPr>
                <w:spacing w:val="49"/>
                <w:sz w:val="18"/>
              </w:rPr>
              <w:t xml:space="preserve">  </w:t>
            </w:r>
            <w:r>
              <w:rPr>
                <w:sz w:val="18"/>
              </w:rPr>
              <w:t>separados</w:t>
            </w:r>
            <w:r>
              <w:rPr>
                <w:spacing w:val="50"/>
                <w:sz w:val="18"/>
              </w:rPr>
              <w:t xml:space="preserve">  </w:t>
            </w:r>
            <w:r>
              <w:rPr>
                <w:spacing w:val="-4"/>
                <w:sz w:val="18"/>
              </w:rPr>
              <w:t>pero</w:t>
            </w:r>
          </w:p>
          <w:p w14:paraId="31197095" w14:textId="77777777" w:rsidR="00AA4259" w:rsidRDefault="001B440B">
            <w:pPr>
              <w:pStyle w:val="TableParagraph"/>
              <w:spacing w:line="187" w:lineRule="exact"/>
              <w:ind w:left="137"/>
              <w:rPr>
                <w:sz w:val="18"/>
              </w:rPr>
            </w:pPr>
            <w:r>
              <w:rPr>
                <w:spacing w:val="-2"/>
                <w:sz w:val="18"/>
              </w:rPr>
              <w:t>vinculados</w:t>
            </w:r>
          </w:p>
        </w:tc>
        <w:tc>
          <w:tcPr>
            <w:tcW w:w="1484" w:type="dxa"/>
            <w:tcBorders>
              <w:top w:val="single" w:sz="4" w:space="0" w:color="9CC2E4"/>
              <w:bottom w:val="single" w:sz="4" w:space="0" w:color="9CC2E4"/>
            </w:tcBorders>
            <w:shd w:val="clear" w:color="auto" w:fill="DEEAF6"/>
          </w:tcPr>
          <w:p w14:paraId="3800CFA8" w14:textId="77777777" w:rsidR="00AA4259" w:rsidRDefault="001B440B">
            <w:pPr>
              <w:pStyle w:val="TableParagraph"/>
              <w:spacing w:line="206" w:lineRule="exact"/>
              <w:ind w:left="16" w:right="4"/>
              <w:jc w:val="center"/>
              <w:rPr>
                <w:sz w:val="18"/>
              </w:rPr>
            </w:pPr>
            <w:r>
              <w:rPr>
                <w:spacing w:val="-5"/>
                <w:sz w:val="18"/>
              </w:rPr>
              <w:t>Sí</w:t>
            </w:r>
          </w:p>
        </w:tc>
        <w:tc>
          <w:tcPr>
            <w:tcW w:w="1197" w:type="dxa"/>
            <w:tcBorders>
              <w:top w:val="single" w:sz="4" w:space="0" w:color="9CC2E4"/>
              <w:bottom w:val="single" w:sz="4" w:space="0" w:color="9CC2E4"/>
            </w:tcBorders>
            <w:shd w:val="clear" w:color="auto" w:fill="DEEAF6"/>
          </w:tcPr>
          <w:p w14:paraId="122B3D78" w14:textId="77777777" w:rsidR="00AA4259" w:rsidRDefault="001B440B">
            <w:pPr>
              <w:pStyle w:val="TableParagraph"/>
              <w:spacing w:line="206" w:lineRule="exact"/>
              <w:ind w:left="17" w:right="5"/>
              <w:jc w:val="center"/>
              <w:rPr>
                <w:sz w:val="18"/>
              </w:rPr>
            </w:pPr>
            <w:r>
              <w:rPr>
                <w:spacing w:val="-5"/>
                <w:sz w:val="18"/>
              </w:rPr>
              <w:t>No</w:t>
            </w:r>
          </w:p>
        </w:tc>
        <w:tc>
          <w:tcPr>
            <w:tcW w:w="1922" w:type="dxa"/>
            <w:tcBorders>
              <w:top w:val="single" w:sz="4" w:space="0" w:color="9CC2E4"/>
              <w:bottom w:val="single" w:sz="4" w:space="0" w:color="9CC2E4"/>
              <w:right w:val="single" w:sz="4" w:space="0" w:color="9CC2E4"/>
            </w:tcBorders>
            <w:shd w:val="clear" w:color="auto" w:fill="DEEAF6"/>
          </w:tcPr>
          <w:p w14:paraId="1FE1EB7A" w14:textId="77777777" w:rsidR="00AA4259" w:rsidRDefault="001B440B">
            <w:pPr>
              <w:pStyle w:val="TableParagraph"/>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69E7BF45" w14:textId="77777777">
        <w:trPr>
          <w:trHeight w:val="1058"/>
        </w:trPr>
        <w:tc>
          <w:tcPr>
            <w:tcW w:w="1636" w:type="dxa"/>
            <w:tcBorders>
              <w:top w:val="single" w:sz="4" w:space="0" w:color="9CC2E4"/>
              <w:left w:val="single" w:sz="4" w:space="0" w:color="9CC2E4"/>
              <w:bottom w:val="single" w:sz="4" w:space="0" w:color="9CC2E4"/>
            </w:tcBorders>
          </w:tcPr>
          <w:p w14:paraId="3B579EB0" w14:textId="77777777" w:rsidR="00AA4259" w:rsidRDefault="001B440B">
            <w:pPr>
              <w:pStyle w:val="TableParagraph"/>
              <w:spacing w:before="1"/>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top w:val="single" w:sz="4" w:space="0" w:color="9CC2E4"/>
              <w:bottom w:val="single" w:sz="4" w:space="0" w:color="9CC2E4"/>
            </w:tcBorders>
          </w:tcPr>
          <w:p w14:paraId="2B6FA878" w14:textId="77777777" w:rsidR="00AA4259" w:rsidRDefault="001B440B">
            <w:pPr>
              <w:pStyle w:val="TableParagraph"/>
              <w:spacing w:before="1"/>
              <w:ind w:left="114"/>
              <w:rPr>
                <w:sz w:val="18"/>
              </w:rPr>
            </w:pPr>
            <w:r>
              <w:rPr>
                <w:spacing w:val="-4"/>
                <w:sz w:val="18"/>
              </w:rPr>
              <w:t>7.18</w:t>
            </w:r>
          </w:p>
        </w:tc>
        <w:tc>
          <w:tcPr>
            <w:tcW w:w="2429" w:type="dxa"/>
            <w:tcBorders>
              <w:top w:val="single" w:sz="4" w:space="0" w:color="9CC2E4"/>
              <w:bottom w:val="single" w:sz="4" w:space="0" w:color="9CC2E4"/>
            </w:tcBorders>
          </w:tcPr>
          <w:p w14:paraId="759ED7F6" w14:textId="77777777" w:rsidR="00AA4259" w:rsidRDefault="001B440B">
            <w:pPr>
              <w:pStyle w:val="TableParagraph"/>
              <w:spacing w:before="1"/>
              <w:ind w:left="137" w:right="101"/>
              <w:jc w:val="both"/>
              <w:rPr>
                <w:sz w:val="18"/>
              </w:rPr>
            </w:pPr>
            <w:r>
              <w:rPr>
                <w:sz w:val="18"/>
              </w:rPr>
              <w:t>El SGDEA debe mantener un número de versión</w:t>
            </w:r>
            <w:r>
              <w:rPr>
                <w:spacing w:val="-3"/>
                <w:sz w:val="18"/>
              </w:rPr>
              <w:t xml:space="preserve"> </w:t>
            </w:r>
            <w:r>
              <w:rPr>
                <w:sz w:val="18"/>
              </w:rPr>
              <w:t>para cada</w:t>
            </w:r>
            <w:r>
              <w:rPr>
                <w:spacing w:val="-13"/>
                <w:sz w:val="18"/>
              </w:rPr>
              <w:t xml:space="preserve"> </w:t>
            </w:r>
            <w:r>
              <w:rPr>
                <w:sz w:val="18"/>
              </w:rPr>
              <w:t>documento</w:t>
            </w:r>
            <w:r>
              <w:rPr>
                <w:spacing w:val="-12"/>
                <w:sz w:val="18"/>
              </w:rPr>
              <w:t xml:space="preserve"> </w:t>
            </w:r>
            <w:r>
              <w:rPr>
                <w:sz w:val="18"/>
              </w:rPr>
              <w:t>borrador</w:t>
            </w:r>
            <w:r>
              <w:rPr>
                <w:spacing w:val="-13"/>
                <w:sz w:val="18"/>
              </w:rPr>
              <w:t xml:space="preserve"> </w:t>
            </w:r>
            <w:r>
              <w:rPr>
                <w:sz w:val="18"/>
              </w:rPr>
              <w:t>y debe</w:t>
            </w:r>
            <w:r>
              <w:rPr>
                <w:spacing w:val="65"/>
                <w:sz w:val="18"/>
              </w:rPr>
              <w:t xml:space="preserve">   </w:t>
            </w:r>
            <w:r>
              <w:rPr>
                <w:sz w:val="18"/>
              </w:rPr>
              <w:t>hacerlo</w:t>
            </w:r>
            <w:r>
              <w:rPr>
                <w:spacing w:val="65"/>
                <w:sz w:val="18"/>
              </w:rPr>
              <w:t xml:space="preserve">   </w:t>
            </w:r>
            <w:r>
              <w:rPr>
                <w:spacing w:val="-2"/>
                <w:sz w:val="18"/>
              </w:rPr>
              <w:t>visible</w:t>
            </w:r>
          </w:p>
        </w:tc>
        <w:tc>
          <w:tcPr>
            <w:tcW w:w="1484" w:type="dxa"/>
            <w:tcBorders>
              <w:top w:val="single" w:sz="4" w:space="0" w:color="9CC2E4"/>
              <w:bottom w:val="single" w:sz="4" w:space="0" w:color="9CC2E4"/>
            </w:tcBorders>
          </w:tcPr>
          <w:p w14:paraId="69CFE66F" w14:textId="77777777" w:rsidR="00AA4259" w:rsidRDefault="001B440B">
            <w:pPr>
              <w:pStyle w:val="TableParagraph"/>
              <w:spacing w:before="1"/>
              <w:ind w:left="16" w:right="4"/>
              <w:jc w:val="center"/>
              <w:rPr>
                <w:sz w:val="18"/>
              </w:rPr>
            </w:pPr>
            <w:r>
              <w:rPr>
                <w:spacing w:val="-5"/>
                <w:sz w:val="18"/>
              </w:rPr>
              <w:t>Sí</w:t>
            </w:r>
          </w:p>
        </w:tc>
        <w:tc>
          <w:tcPr>
            <w:tcW w:w="1197" w:type="dxa"/>
            <w:tcBorders>
              <w:top w:val="single" w:sz="4" w:space="0" w:color="9CC2E4"/>
              <w:bottom w:val="single" w:sz="4" w:space="0" w:color="9CC2E4"/>
            </w:tcBorders>
          </w:tcPr>
          <w:p w14:paraId="67C82A15" w14:textId="77777777" w:rsidR="00AA4259" w:rsidRDefault="001B440B">
            <w:pPr>
              <w:pStyle w:val="TableParagraph"/>
              <w:spacing w:before="1"/>
              <w:ind w:left="17" w:right="5"/>
              <w:jc w:val="center"/>
              <w:rPr>
                <w:sz w:val="18"/>
              </w:rPr>
            </w:pPr>
            <w:r>
              <w:rPr>
                <w:spacing w:val="-5"/>
                <w:sz w:val="18"/>
              </w:rPr>
              <w:t>No</w:t>
            </w:r>
          </w:p>
        </w:tc>
        <w:tc>
          <w:tcPr>
            <w:tcW w:w="1922" w:type="dxa"/>
            <w:tcBorders>
              <w:top w:val="single" w:sz="4" w:space="0" w:color="9CC2E4"/>
              <w:bottom w:val="single" w:sz="4" w:space="0" w:color="9CC2E4"/>
              <w:right w:val="single" w:sz="4" w:space="0" w:color="9CC2E4"/>
            </w:tcBorders>
          </w:tcPr>
          <w:p w14:paraId="050347D7" w14:textId="77777777" w:rsidR="00AA4259" w:rsidRDefault="001B440B">
            <w:pPr>
              <w:pStyle w:val="TableParagraph"/>
              <w:spacing w:before="1"/>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bl>
    <w:p w14:paraId="7AA1B4CC" w14:textId="77777777" w:rsidR="00AA4259" w:rsidRDefault="00AA4259">
      <w:pPr>
        <w:pStyle w:val="TableParagraph"/>
        <w:rPr>
          <w:sz w:val="18"/>
        </w:rPr>
        <w:sectPr w:rsidR="00AA4259">
          <w:pgSz w:w="12240" w:h="15840"/>
          <w:pgMar w:top="960" w:right="720" w:bottom="1280" w:left="720" w:header="751" w:footer="1083" w:gutter="0"/>
          <w:cols w:space="720"/>
        </w:sectPr>
      </w:pPr>
    </w:p>
    <w:p w14:paraId="28A1E42E" w14:textId="77777777" w:rsidR="00AA4259" w:rsidRDefault="00AA4259">
      <w:pPr>
        <w:pStyle w:val="Textoindependiente"/>
        <w:spacing w:before="211"/>
        <w:rPr>
          <w:rFonts w:ascii="Arial"/>
          <w:b/>
          <w:sz w:val="20"/>
        </w:rPr>
      </w:pPr>
    </w:p>
    <w:tbl>
      <w:tblPr>
        <w:tblStyle w:val="TableNormal"/>
        <w:tblW w:w="0" w:type="auto"/>
        <w:tblInd w:w="994"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636"/>
        <w:gridCol w:w="728"/>
        <w:gridCol w:w="2430"/>
        <w:gridCol w:w="1484"/>
        <w:gridCol w:w="1197"/>
        <w:gridCol w:w="1922"/>
      </w:tblGrid>
      <w:tr w:rsidR="00AA4259" w14:paraId="287F5ABC" w14:textId="77777777">
        <w:trPr>
          <w:trHeight w:val="432"/>
        </w:trPr>
        <w:tc>
          <w:tcPr>
            <w:tcW w:w="1636" w:type="dxa"/>
            <w:tcBorders>
              <w:top w:val="nil"/>
              <w:left w:val="nil"/>
              <w:bottom w:val="nil"/>
              <w:right w:val="nil"/>
            </w:tcBorders>
            <w:shd w:val="clear" w:color="auto" w:fill="5B9BD4"/>
          </w:tcPr>
          <w:p w14:paraId="65BB8C1B" w14:textId="77777777" w:rsidR="00AA4259" w:rsidRDefault="001B440B">
            <w:pPr>
              <w:pStyle w:val="TableParagraph"/>
              <w:spacing w:before="9"/>
              <w:ind w:left="393"/>
              <w:rPr>
                <w:rFonts w:ascii="Arial"/>
                <w:b/>
                <w:sz w:val="18"/>
              </w:rPr>
            </w:pPr>
            <w:r>
              <w:rPr>
                <w:rFonts w:ascii="Arial"/>
                <w:b/>
                <w:color w:val="FFFFFF"/>
                <w:spacing w:val="-2"/>
                <w:sz w:val="18"/>
              </w:rPr>
              <w:t>SERVICIO</w:t>
            </w:r>
          </w:p>
        </w:tc>
        <w:tc>
          <w:tcPr>
            <w:tcW w:w="728" w:type="dxa"/>
            <w:tcBorders>
              <w:top w:val="nil"/>
              <w:left w:val="nil"/>
              <w:bottom w:val="nil"/>
              <w:right w:val="nil"/>
            </w:tcBorders>
            <w:shd w:val="clear" w:color="auto" w:fill="5B9BD4"/>
          </w:tcPr>
          <w:p w14:paraId="66FAC804" w14:textId="77777777" w:rsidR="00AA4259" w:rsidRDefault="001B440B">
            <w:pPr>
              <w:pStyle w:val="TableParagraph"/>
              <w:spacing w:line="206" w:lineRule="exact"/>
              <w:ind w:left="162" w:right="121" w:firstLine="74"/>
              <w:rPr>
                <w:rFonts w:ascii="Arial"/>
                <w:b/>
                <w:sz w:val="18"/>
              </w:rPr>
            </w:pPr>
            <w:r>
              <w:rPr>
                <w:rFonts w:ascii="Arial"/>
                <w:b/>
                <w:color w:val="FFFFFF"/>
                <w:spacing w:val="-4"/>
                <w:sz w:val="18"/>
              </w:rPr>
              <w:t>No. REQ.</w:t>
            </w:r>
          </w:p>
        </w:tc>
        <w:tc>
          <w:tcPr>
            <w:tcW w:w="2430" w:type="dxa"/>
            <w:tcBorders>
              <w:top w:val="nil"/>
              <w:left w:val="nil"/>
              <w:bottom w:val="nil"/>
              <w:right w:val="nil"/>
            </w:tcBorders>
            <w:shd w:val="clear" w:color="auto" w:fill="5B9BD4"/>
          </w:tcPr>
          <w:p w14:paraId="3DD823FC" w14:textId="77777777" w:rsidR="00AA4259" w:rsidRDefault="001B440B">
            <w:pPr>
              <w:pStyle w:val="TableParagraph"/>
              <w:spacing w:before="9"/>
              <w:ind w:left="734"/>
              <w:rPr>
                <w:rFonts w:ascii="Arial"/>
                <w:b/>
                <w:sz w:val="18"/>
              </w:rPr>
            </w:pPr>
            <w:r>
              <w:rPr>
                <w:rFonts w:ascii="Arial"/>
                <w:b/>
                <w:color w:val="FFFFFF"/>
                <w:spacing w:val="-2"/>
                <w:sz w:val="18"/>
              </w:rPr>
              <w:t>REQUISITO</w:t>
            </w:r>
          </w:p>
        </w:tc>
        <w:tc>
          <w:tcPr>
            <w:tcW w:w="1484" w:type="dxa"/>
            <w:tcBorders>
              <w:top w:val="nil"/>
              <w:left w:val="nil"/>
              <w:bottom w:val="nil"/>
              <w:right w:val="nil"/>
            </w:tcBorders>
            <w:shd w:val="clear" w:color="auto" w:fill="5B9BD4"/>
          </w:tcPr>
          <w:p w14:paraId="27E94EEB" w14:textId="77777777" w:rsidR="00AA4259" w:rsidRDefault="001B440B">
            <w:pPr>
              <w:pStyle w:val="TableParagraph"/>
              <w:spacing w:before="9"/>
              <w:ind w:left="16" w:right="8"/>
              <w:jc w:val="center"/>
              <w:rPr>
                <w:rFonts w:ascii="Arial"/>
                <w:b/>
                <w:sz w:val="18"/>
              </w:rPr>
            </w:pPr>
            <w:r>
              <w:rPr>
                <w:rFonts w:ascii="Arial"/>
                <w:b/>
                <w:color w:val="FFFFFF"/>
                <w:spacing w:val="-2"/>
                <w:sz w:val="18"/>
              </w:rPr>
              <w:t>OBLIGATORIO</w:t>
            </w:r>
          </w:p>
        </w:tc>
        <w:tc>
          <w:tcPr>
            <w:tcW w:w="1197" w:type="dxa"/>
            <w:tcBorders>
              <w:top w:val="nil"/>
              <w:left w:val="nil"/>
              <w:bottom w:val="nil"/>
              <w:right w:val="nil"/>
            </w:tcBorders>
            <w:shd w:val="clear" w:color="auto" w:fill="5B9BD4"/>
          </w:tcPr>
          <w:p w14:paraId="3C855514" w14:textId="77777777" w:rsidR="00AA4259" w:rsidRDefault="001B440B">
            <w:pPr>
              <w:pStyle w:val="TableParagraph"/>
              <w:spacing w:before="9"/>
              <w:ind w:left="17" w:right="4"/>
              <w:jc w:val="center"/>
              <w:rPr>
                <w:rFonts w:ascii="Arial" w:hAnsi="Arial"/>
                <w:b/>
                <w:sz w:val="18"/>
              </w:rPr>
            </w:pPr>
            <w:r>
              <w:rPr>
                <w:rFonts w:ascii="Arial" w:hAnsi="Arial"/>
                <w:b/>
                <w:color w:val="FFFFFF"/>
                <w:spacing w:val="-2"/>
                <w:sz w:val="18"/>
              </w:rPr>
              <w:t>¿CUMPLE?</w:t>
            </w:r>
          </w:p>
        </w:tc>
        <w:tc>
          <w:tcPr>
            <w:tcW w:w="1922" w:type="dxa"/>
            <w:tcBorders>
              <w:top w:val="nil"/>
              <w:left w:val="nil"/>
              <w:bottom w:val="nil"/>
              <w:right w:val="nil"/>
            </w:tcBorders>
            <w:shd w:val="clear" w:color="auto" w:fill="5B9BD4"/>
          </w:tcPr>
          <w:p w14:paraId="621DB396" w14:textId="77777777" w:rsidR="00AA4259" w:rsidRDefault="001B440B">
            <w:pPr>
              <w:pStyle w:val="TableParagraph"/>
              <w:spacing w:before="9"/>
              <w:ind w:left="5" w:right="2"/>
              <w:jc w:val="center"/>
              <w:rPr>
                <w:rFonts w:ascii="Arial"/>
                <w:b/>
                <w:sz w:val="18"/>
              </w:rPr>
            </w:pPr>
            <w:r>
              <w:rPr>
                <w:rFonts w:ascii="Arial"/>
                <w:b/>
                <w:color w:val="FFFFFF"/>
                <w:spacing w:val="-4"/>
                <w:sz w:val="18"/>
              </w:rPr>
              <w:t>NOTAS</w:t>
            </w:r>
          </w:p>
        </w:tc>
      </w:tr>
      <w:tr w:rsidR="00AA4259" w14:paraId="0378B47E" w14:textId="77777777">
        <w:trPr>
          <w:trHeight w:val="1058"/>
        </w:trPr>
        <w:tc>
          <w:tcPr>
            <w:tcW w:w="9397" w:type="dxa"/>
            <w:gridSpan w:val="6"/>
            <w:tcBorders>
              <w:top w:val="nil"/>
            </w:tcBorders>
          </w:tcPr>
          <w:p w14:paraId="38C89E96" w14:textId="77777777" w:rsidR="00AA4259" w:rsidRDefault="001B440B">
            <w:pPr>
              <w:pStyle w:val="TableParagraph"/>
              <w:spacing w:before="1"/>
              <w:ind w:left="2496" w:right="4230"/>
              <w:rPr>
                <w:sz w:val="18"/>
              </w:rPr>
            </w:pPr>
            <w:r>
              <w:rPr>
                <w:sz w:val="18"/>
              </w:rPr>
              <w:t>cuando</w:t>
            </w:r>
            <w:r>
              <w:rPr>
                <w:spacing w:val="40"/>
                <w:sz w:val="18"/>
              </w:rPr>
              <w:t xml:space="preserve"> </w:t>
            </w:r>
            <w:r>
              <w:rPr>
                <w:sz w:val="18"/>
              </w:rPr>
              <w:t>el</w:t>
            </w:r>
            <w:r>
              <w:rPr>
                <w:spacing w:val="40"/>
                <w:sz w:val="18"/>
              </w:rPr>
              <w:t xml:space="preserve"> </w:t>
            </w:r>
            <w:r>
              <w:rPr>
                <w:sz w:val="18"/>
              </w:rPr>
              <w:t>documento</w:t>
            </w:r>
            <w:r>
              <w:rPr>
                <w:spacing w:val="40"/>
                <w:sz w:val="18"/>
              </w:rPr>
              <w:t xml:space="preserve"> </w:t>
            </w:r>
            <w:r>
              <w:rPr>
                <w:sz w:val="18"/>
              </w:rPr>
              <w:t>es recuperado o buscado.</w:t>
            </w:r>
          </w:p>
        </w:tc>
      </w:tr>
      <w:tr w:rsidR="00AA4259" w14:paraId="4D110160" w14:textId="77777777">
        <w:trPr>
          <w:trHeight w:val="1055"/>
        </w:trPr>
        <w:tc>
          <w:tcPr>
            <w:tcW w:w="1636" w:type="dxa"/>
            <w:tcBorders>
              <w:right w:val="nil"/>
            </w:tcBorders>
            <w:shd w:val="clear" w:color="auto" w:fill="DEEAF6"/>
          </w:tcPr>
          <w:p w14:paraId="48B0EAA3"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shd w:val="clear" w:color="auto" w:fill="DEEAF6"/>
          </w:tcPr>
          <w:p w14:paraId="46265724" w14:textId="77777777" w:rsidR="00AA4259" w:rsidRDefault="001B440B">
            <w:pPr>
              <w:pStyle w:val="TableParagraph"/>
              <w:spacing w:line="206" w:lineRule="exact"/>
              <w:ind w:left="114"/>
              <w:rPr>
                <w:sz w:val="18"/>
              </w:rPr>
            </w:pPr>
            <w:r>
              <w:rPr>
                <w:spacing w:val="-4"/>
                <w:sz w:val="18"/>
              </w:rPr>
              <w:t>7.19</w:t>
            </w:r>
          </w:p>
        </w:tc>
        <w:tc>
          <w:tcPr>
            <w:tcW w:w="2430" w:type="dxa"/>
            <w:tcBorders>
              <w:left w:val="nil"/>
              <w:right w:val="nil"/>
            </w:tcBorders>
            <w:shd w:val="clear" w:color="auto" w:fill="DEEAF6"/>
          </w:tcPr>
          <w:p w14:paraId="47E9D772" w14:textId="77777777" w:rsidR="00AA4259" w:rsidRDefault="001B440B">
            <w:pPr>
              <w:pStyle w:val="TableParagraph"/>
              <w:tabs>
                <w:tab w:val="left" w:pos="796"/>
                <w:tab w:val="left" w:pos="1924"/>
                <w:tab w:val="left" w:pos="2096"/>
              </w:tabs>
              <w:ind w:left="137" w:right="101"/>
              <w:rPr>
                <w:sz w:val="18"/>
              </w:rPr>
            </w:pPr>
            <w:r>
              <w:rPr>
                <w:spacing w:val="-6"/>
                <w:sz w:val="18"/>
              </w:rPr>
              <w:t>El</w:t>
            </w:r>
            <w:r>
              <w:rPr>
                <w:sz w:val="18"/>
              </w:rPr>
              <w:tab/>
            </w:r>
            <w:r>
              <w:rPr>
                <w:spacing w:val="-4"/>
                <w:sz w:val="18"/>
              </w:rPr>
              <w:t>SGDEA</w:t>
            </w:r>
            <w:r>
              <w:rPr>
                <w:sz w:val="18"/>
              </w:rPr>
              <w:tab/>
            </w:r>
            <w:r>
              <w:rPr>
                <w:spacing w:val="-4"/>
                <w:sz w:val="18"/>
              </w:rPr>
              <w:t xml:space="preserve">debe </w:t>
            </w:r>
            <w:r>
              <w:rPr>
                <w:spacing w:val="-2"/>
                <w:sz w:val="18"/>
              </w:rPr>
              <w:t>incrementar automáticamente</w:t>
            </w:r>
            <w:r>
              <w:rPr>
                <w:sz w:val="18"/>
              </w:rPr>
              <w:tab/>
            </w:r>
            <w:r>
              <w:rPr>
                <w:sz w:val="18"/>
              </w:rPr>
              <w:tab/>
            </w:r>
            <w:r>
              <w:rPr>
                <w:spacing w:val="-4"/>
                <w:sz w:val="18"/>
              </w:rPr>
              <w:t xml:space="preserve">las </w:t>
            </w:r>
            <w:r>
              <w:rPr>
                <w:sz w:val="18"/>
              </w:rPr>
              <w:t>versiones</w:t>
            </w:r>
            <w:r>
              <w:rPr>
                <w:spacing w:val="75"/>
                <w:sz w:val="18"/>
              </w:rPr>
              <w:t xml:space="preserve"> </w:t>
            </w:r>
            <w:r>
              <w:rPr>
                <w:sz w:val="18"/>
              </w:rPr>
              <w:t>del</w:t>
            </w:r>
            <w:r>
              <w:rPr>
                <w:spacing w:val="75"/>
                <w:sz w:val="18"/>
              </w:rPr>
              <w:t xml:space="preserve"> </w:t>
            </w:r>
            <w:r>
              <w:rPr>
                <w:sz w:val="18"/>
              </w:rPr>
              <w:t xml:space="preserve">documento </w:t>
            </w:r>
            <w:r>
              <w:rPr>
                <w:spacing w:val="-2"/>
                <w:sz w:val="18"/>
              </w:rPr>
              <w:t>borrador.</w:t>
            </w:r>
          </w:p>
        </w:tc>
        <w:tc>
          <w:tcPr>
            <w:tcW w:w="1484" w:type="dxa"/>
            <w:tcBorders>
              <w:left w:val="nil"/>
              <w:right w:val="nil"/>
            </w:tcBorders>
            <w:shd w:val="clear" w:color="auto" w:fill="DEEAF6"/>
          </w:tcPr>
          <w:p w14:paraId="70FB024F"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left w:val="nil"/>
              <w:right w:val="nil"/>
            </w:tcBorders>
            <w:shd w:val="clear" w:color="auto" w:fill="DEEAF6"/>
          </w:tcPr>
          <w:p w14:paraId="68947EFE"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left w:val="nil"/>
            </w:tcBorders>
            <w:shd w:val="clear" w:color="auto" w:fill="DEEAF6"/>
          </w:tcPr>
          <w:p w14:paraId="23D8BE80" w14:textId="77777777" w:rsidR="00AA4259" w:rsidRDefault="001B440B">
            <w:pPr>
              <w:pStyle w:val="TableParagraph"/>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50AB57D8" w14:textId="77777777">
        <w:trPr>
          <w:trHeight w:val="1056"/>
        </w:trPr>
        <w:tc>
          <w:tcPr>
            <w:tcW w:w="1636" w:type="dxa"/>
            <w:tcBorders>
              <w:right w:val="nil"/>
            </w:tcBorders>
          </w:tcPr>
          <w:p w14:paraId="206EA7A7"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tcPr>
          <w:p w14:paraId="50227B19" w14:textId="77777777" w:rsidR="00AA4259" w:rsidRDefault="001B440B">
            <w:pPr>
              <w:pStyle w:val="TableParagraph"/>
              <w:spacing w:line="206" w:lineRule="exact"/>
              <w:ind w:left="114"/>
              <w:rPr>
                <w:sz w:val="18"/>
              </w:rPr>
            </w:pPr>
            <w:r>
              <w:rPr>
                <w:spacing w:val="-4"/>
                <w:sz w:val="18"/>
              </w:rPr>
              <w:t>7.20</w:t>
            </w:r>
          </w:p>
        </w:tc>
        <w:tc>
          <w:tcPr>
            <w:tcW w:w="2430" w:type="dxa"/>
            <w:tcBorders>
              <w:left w:val="nil"/>
              <w:right w:val="nil"/>
            </w:tcBorders>
          </w:tcPr>
          <w:p w14:paraId="55D94838" w14:textId="77777777" w:rsidR="00AA4259" w:rsidRDefault="001B440B">
            <w:pPr>
              <w:pStyle w:val="TableParagraph"/>
              <w:ind w:left="137" w:right="101"/>
              <w:jc w:val="both"/>
              <w:rPr>
                <w:sz w:val="18"/>
              </w:rPr>
            </w:pPr>
            <w:r>
              <w:rPr>
                <w:sz w:val="18"/>
              </w:rPr>
              <w:t>El SGDEA debe permitir que</w:t>
            </w:r>
            <w:r>
              <w:rPr>
                <w:spacing w:val="-3"/>
                <w:sz w:val="18"/>
              </w:rPr>
              <w:t xml:space="preserve"> </w:t>
            </w:r>
            <w:r>
              <w:rPr>
                <w:sz w:val="18"/>
              </w:rPr>
              <w:t>la</w:t>
            </w:r>
            <w:r>
              <w:rPr>
                <w:spacing w:val="-2"/>
                <w:sz w:val="18"/>
              </w:rPr>
              <w:t xml:space="preserve"> </w:t>
            </w:r>
            <w:r>
              <w:rPr>
                <w:sz w:val="18"/>
              </w:rPr>
              <w:t>versión</w:t>
            </w:r>
            <w:r>
              <w:rPr>
                <w:spacing w:val="-3"/>
                <w:sz w:val="18"/>
              </w:rPr>
              <w:t xml:space="preserve"> </w:t>
            </w:r>
            <w:r>
              <w:rPr>
                <w:sz w:val="18"/>
              </w:rPr>
              <w:t>de</w:t>
            </w:r>
            <w:r>
              <w:rPr>
                <w:spacing w:val="-3"/>
                <w:sz w:val="18"/>
              </w:rPr>
              <w:t xml:space="preserve"> </w:t>
            </w:r>
            <w:r>
              <w:rPr>
                <w:sz w:val="18"/>
              </w:rPr>
              <w:t>esquema de</w:t>
            </w:r>
            <w:r>
              <w:rPr>
                <w:spacing w:val="-2"/>
                <w:sz w:val="18"/>
              </w:rPr>
              <w:t xml:space="preserve"> </w:t>
            </w:r>
            <w:r>
              <w:rPr>
                <w:sz w:val="18"/>
              </w:rPr>
              <w:t>numeración</w:t>
            </w:r>
            <w:r>
              <w:rPr>
                <w:spacing w:val="-3"/>
                <w:sz w:val="18"/>
              </w:rPr>
              <w:t xml:space="preserve"> </w:t>
            </w:r>
            <w:r>
              <w:rPr>
                <w:sz w:val="18"/>
              </w:rPr>
              <w:t>se</w:t>
            </w:r>
            <w:r>
              <w:rPr>
                <w:spacing w:val="-3"/>
                <w:sz w:val="18"/>
              </w:rPr>
              <w:t xml:space="preserve"> </w:t>
            </w:r>
            <w:r>
              <w:rPr>
                <w:sz w:val="18"/>
              </w:rPr>
              <w:t>defina</w:t>
            </w:r>
            <w:r>
              <w:rPr>
                <w:spacing w:val="-3"/>
                <w:sz w:val="18"/>
              </w:rPr>
              <w:t xml:space="preserve"> </w:t>
            </w:r>
            <w:r>
              <w:rPr>
                <w:sz w:val="18"/>
              </w:rPr>
              <w:t>al momento</w:t>
            </w:r>
            <w:r>
              <w:rPr>
                <w:spacing w:val="-3"/>
                <w:sz w:val="18"/>
              </w:rPr>
              <w:t xml:space="preserve"> </w:t>
            </w:r>
            <w:r>
              <w:rPr>
                <w:sz w:val="18"/>
              </w:rPr>
              <w:t>de</w:t>
            </w:r>
            <w:r>
              <w:rPr>
                <w:spacing w:val="-3"/>
                <w:sz w:val="18"/>
              </w:rPr>
              <w:t xml:space="preserve"> </w:t>
            </w:r>
            <w:r>
              <w:rPr>
                <w:spacing w:val="-2"/>
                <w:sz w:val="18"/>
              </w:rPr>
              <w:t>configuración.</w:t>
            </w:r>
          </w:p>
        </w:tc>
        <w:tc>
          <w:tcPr>
            <w:tcW w:w="1484" w:type="dxa"/>
            <w:tcBorders>
              <w:left w:val="nil"/>
              <w:right w:val="nil"/>
            </w:tcBorders>
          </w:tcPr>
          <w:p w14:paraId="0BB479E4"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left w:val="nil"/>
              <w:right w:val="nil"/>
            </w:tcBorders>
          </w:tcPr>
          <w:p w14:paraId="25B4E8BC"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left w:val="nil"/>
            </w:tcBorders>
          </w:tcPr>
          <w:p w14:paraId="28514406" w14:textId="77777777" w:rsidR="00AA4259" w:rsidRDefault="001B440B">
            <w:pPr>
              <w:pStyle w:val="TableParagraph"/>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7C0E6F95" w14:textId="77777777">
        <w:trPr>
          <w:trHeight w:val="1655"/>
        </w:trPr>
        <w:tc>
          <w:tcPr>
            <w:tcW w:w="1636" w:type="dxa"/>
            <w:tcBorders>
              <w:right w:val="nil"/>
            </w:tcBorders>
            <w:shd w:val="clear" w:color="auto" w:fill="DEEAF6"/>
          </w:tcPr>
          <w:p w14:paraId="5855E61D"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shd w:val="clear" w:color="auto" w:fill="DEEAF6"/>
          </w:tcPr>
          <w:p w14:paraId="7269CEE8" w14:textId="77777777" w:rsidR="00AA4259" w:rsidRDefault="001B440B">
            <w:pPr>
              <w:pStyle w:val="TableParagraph"/>
              <w:spacing w:line="206" w:lineRule="exact"/>
              <w:ind w:left="114"/>
              <w:rPr>
                <w:sz w:val="18"/>
              </w:rPr>
            </w:pPr>
            <w:r>
              <w:rPr>
                <w:spacing w:val="-4"/>
                <w:sz w:val="18"/>
              </w:rPr>
              <w:t>7.21</w:t>
            </w:r>
          </w:p>
        </w:tc>
        <w:tc>
          <w:tcPr>
            <w:tcW w:w="2430" w:type="dxa"/>
            <w:tcBorders>
              <w:left w:val="nil"/>
              <w:right w:val="nil"/>
            </w:tcBorders>
            <w:shd w:val="clear" w:color="auto" w:fill="DEEAF6"/>
          </w:tcPr>
          <w:p w14:paraId="60339B75" w14:textId="77777777" w:rsidR="00AA4259" w:rsidRDefault="001B440B">
            <w:pPr>
              <w:pStyle w:val="TableParagraph"/>
              <w:ind w:left="137" w:right="101"/>
              <w:jc w:val="both"/>
              <w:rPr>
                <w:sz w:val="18"/>
              </w:rPr>
            </w:pPr>
            <w:r>
              <w:rPr>
                <w:sz w:val="18"/>
              </w:rPr>
              <w:t>El SGDEA debe permitir a un usuario autorizado asignar los elementos de metadatos del servicio de trabajo colaborativo, a los campos de metadatos del servicio</w:t>
            </w:r>
            <w:r>
              <w:rPr>
                <w:spacing w:val="13"/>
                <w:sz w:val="18"/>
              </w:rPr>
              <w:t xml:space="preserve"> </w:t>
            </w:r>
            <w:r>
              <w:rPr>
                <w:sz w:val="18"/>
              </w:rPr>
              <w:t>de</w:t>
            </w:r>
            <w:r>
              <w:rPr>
                <w:spacing w:val="13"/>
                <w:sz w:val="18"/>
              </w:rPr>
              <w:t xml:space="preserve"> </w:t>
            </w:r>
            <w:r>
              <w:rPr>
                <w:sz w:val="18"/>
              </w:rPr>
              <w:t>documentos</w:t>
            </w:r>
            <w:r>
              <w:rPr>
                <w:spacing w:val="13"/>
                <w:sz w:val="18"/>
              </w:rPr>
              <w:t xml:space="preserve"> </w:t>
            </w:r>
            <w:r>
              <w:rPr>
                <w:spacing w:val="-5"/>
                <w:sz w:val="18"/>
              </w:rPr>
              <w:t>de</w:t>
            </w:r>
          </w:p>
          <w:p w14:paraId="36DFB70A" w14:textId="77777777" w:rsidR="00AA4259" w:rsidRDefault="001B440B">
            <w:pPr>
              <w:pStyle w:val="TableParagraph"/>
              <w:spacing w:line="187" w:lineRule="exact"/>
              <w:ind w:left="137"/>
              <w:rPr>
                <w:sz w:val="18"/>
              </w:rPr>
            </w:pPr>
            <w:r>
              <w:rPr>
                <w:spacing w:val="-2"/>
                <w:sz w:val="18"/>
              </w:rPr>
              <w:t>archivo.</w:t>
            </w:r>
          </w:p>
        </w:tc>
        <w:tc>
          <w:tcPr>
            <w:tcW w:w="1484" w:type="dxa"/>
            <w:tcBorders>
              <w:left w:val="nil"/>
              <w:right w:val="nil"/>
            </w:tcBorders>
            <w:shd w:val="clear" w:color="auto" w:fill="DEEAF6"/>
          </w:tcPr>
          <w:p w14:paraId="3F7DC4D0"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left w:val="nil"/>
              <w:right w:val="nil"/>
            </w:tcBorders>
            <w:shd w:val="clear" w:color="auto" w:fill="DEEAF6"/>
          </w:tcPr>
          <w:p w14:paraId="56F432A8"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left w:val="nil"/>
            </w:tcBorders>
            <w:shd w:val="clear" w:color="auto" w:fill="DEEAF6"/>
          </w:tcPr>
          <w:p w14:paraId="714841BA" w14:textId="77777777" w:rsidR="00AA4259" w:rsidRDefault="001B440B">
            <w:pPr>
              <w:pStyle w:val="TableParagraph"/>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0D8ABD9C" w14:textId="77777777">
        <w:trPr>
          <w:trHeight w:val="1449"/>
        </w:trPr>
        <w:tc>
          <w:tcPr>
            <w:tcW w:w="1636" w:type="dxa"/>
            <w:tcBorders>
              <w:right w:val="nil"/>
            </w:tcBorders>
          </w:tcPr>
          <w:p w14:paraId="50DBA070"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tcPr>
          <w:p w14:paraId="14A6C587" w14:textId="77777777" w:rsidR="00AA4259" w:rsidRDefault="001B440B">
            <w:pPr>
              <w:pStyle w:val="TableParagraph"/>
              <w:spacing w:line="206" w:lineRule="exact"/>
              <w:ind w:left="114"/>
              <w:rPr>
                <w:sz w:val="18"/>
              </w:rPr>
            </w:pPr>
            <w:r>
              <w:rPr>
                <w:spacing w:val="-4"/>
                <w:sz w:val="18"/>
              </w:rPr>
              <w:t>7.22</w:t>
            </w:r>
          </w:p>
        </w:tc>
        <w:tc>
          <w:tcPr>
            <w:tcW w:w="2430" w:type="dxa"/>
            <w:tcBorders>
              <w:left w:val="nil"/>
              <w:right w:val="nil"/>
            </w:tcBorders>
          </w:tcPr>
          <w:p w14:paraId="5CF4818A" w14:textId="77777777" w:rsidR="00AA4259" w:rsidRDefault="001B440B">
            <w:pPr>
              <w:pStyle w:val="TableParagraph"/>
              <w:ind w:left="137" w:right="101"/>
              <w:jc w:val="both"/>
              <w:rPr>
                <w:sz w:val="18"/>
              </w:rPr>
            </w:pPr>
            <w:r>
              <w:rPr>
                <w:sz w:val="18"/>
              </w:rPr>
              <w:t>Cuando exista algún conflicto en los metadatos entre el servicio de documentos</w:t>
            </w:r>
            <w:r>
              <w:rPr>
                <w:spacing w:val="-11"/>
                <w:sz w:val="18"/>
              </w:rPr>
              <w:t xml:space="preserve"> </w:t>
            </w:r>
            <w:r>
              <w:rPr>
                <w:sz w:val="18"/>
              </w:rPr>
              <w:t>de</w:t>
            </w:r>
            <w:r>
              <w:rPr>
                <w:spacing w:val="-11"/>
                <w:sz w:val="18"/>
              </w:rPr>
              <w:t xml:space="preserve"> </w:t>
            </w:r>
            <w:r>
              <w:rPr>
                <w:sz w:val="18"/>
              </w:rPr>
              <w:t>archivo</w:t>
            </w:r>
            <w:r>
              <w:rPr>
                <w:spacing w:val="-11"/>
                <w:sz w:val="18"/>
              </w:rPr>
              <w:t xml:space="preserve"> </w:t>
            </w:r>
            <w:r>
              <w:rPr>
                <w:sz w:val="18"/>
              </w:rPr>
              <w:t>y</w:t>
            </w:r>
            <w:r>
              <w:rPr>
                <w:spacing w:val="-10"/>
                <w:sz w:val="18"/>
              </w:rPr>
              <w:t xml:space="preserve"> </w:t>
            </w:r>
            <w:r>
              <w:rPr>
                <w:sz w:val="18"/>
              </w:rPr>
              <w:t>el servicio de trabajo colaborativo,</w:t>
            </w:r>
            <w:r>
              <w:rPr>
                <w:spacing w:val="45"/>
                <w:sz w:val="18"/>
              </w:rPr>
              <w:t xml:space="preserve">  </w:t>
            </w:r>
            <w:r>
              <w:rPr>
                <w:sz w:val="18"/>
              </w:rPr>
              <w:t>el</w:t>
            </w:r>
            <w:r>
              <w:rPr>
                <w:spacing w:val="48"/>
                <w:sz w:val="18"/>
              </w:rPr>
              <w:t xml:space="preserve">  </w:t>
            </w:r>
            <w:r>
              <w:rPr>
                <w:spacing w:val="-4"/>
                <w:sz w:val="18"/>
              </w:rPr>
              <w:t>SGDEA</w:t>
            </w:r>
          </w:p>
          <w:p w14:paraId="2B1A7F80" w14:textId="77777777" w:rsidR="00AA4259" w:rsidRDefault="001B440B">
            <w:pPr>
              <w:pStyle w:val="TableParagraph"/>
              <w:spacing w:line="187" w:lineRule="exact"/>
              <w:ind w:left="137"/>
              <w:jc w:val="both"/>
              <w:rPr>
                <w:sz w:val="18"/>
              </w:rPr>
            </w:pPr>
            <w:r>
              <w:rPr>
                <w:sz w:val="18"/>
              </w:rPr>
              <w:t>debe</w:t>
            </w:r>
            <w:r>
              <w:rPr>
                <w:spacing w:val="-3"/>
                <w:sz w:val="18"/>
              </w:rPr>
              <w:t xml:space="preserve"> </w:t>
            </w:r>
            <w:r>
              <w:rPr>
                <w:sz w:val="18"/>
              </w:rPr>
              <w:t>alertar</w:t>
            </w:r>
            <w:r>
              <w:rPr>
                <w:spacing w:val="-1"/>
                <w:sz w:val="18"/>
              </w:rPr>
              <w:t xml:space="preserve"> </w:t>
            </w:r>
            <w:r>
              <w:rPr>
                <w:sz w:val="18"/>
              </w:rPr>
              <w:t>al</w:t>
            </w:r>
            <w:r>
              <w:rPr>
                <w:spacing w:val="-2"/>
                <w:sz w:val="18"/>
              </w:rPr>
              <w:t xml:space="preserve"> usuario.</w:t>
            </w:r>
          </w:p>
        </w:tc>
        <w:tc>
          <w:tcPr>
            <w:tcW w:w="1484" w:type="dxa"/>
            <w:tcBorders>
              <w:left w:val="nil"/>
              <w:right w:val="nil"/>
            </w:tcBorders>
          </w:tcPr>
          <w:p w14:paraId="329A0859"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left w:val="nil"/>
              <w:right w:val="nil"/>
            </w:tcBorders>
          </w:tcPr>
          <w:p w14:paraId="5A3F16AC"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left w:val="nil"/>
            </w:tcBorders>
          </w:tcPr>
          <w:p w14:paraId="4155A43E" w14:textId="77777777" w:rsidR="00AA4259" w:rsidRDefault="001B440B">
            <w:pPr>
              <w:pStyle w:val="TableParagraph"/>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0295E4A3" w14:textId="77777777">
        <w:trPr>
          <w:trHeight w:val="1242"/>
        </w:trPr>
        <w:tc>
          <w:tcPr>
            <w:tcW w:w="1636" w:type="dxa"/>
            <w:tcBorders>
              <w:right w:val="nil"/>
            </w:tcBorders>
            <w:shd w:val="clear" w:color="auto" w:fill="DEEAF6"/>
          </w:tcPr>
          <w:p w14:paraId="1E98D068"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shd w:val="clear" w:color="auto" w:fill="DEEAF6"/>
          </w:tcPr>
          <w:p w14:paraId="677FEB3D" w14:textId="77777777" w:rsidR="00AA4259" w:rsidRDefault="001B440B">
            <w:pPr>
              <w:pStyle w:val="TableParagraph"/>
              <w:spacing w:line="206" w:lineRule="exact"/>
              <w:ind w:left="114"/>
              <w:rPr>
                <w:sz w:val="18"/>
              </w:rPr>
            </w:pPr>
            <w:r>
              <w:rPr>
                <w:spacing w:val="-4"/>
                <w:sz w:val="18"/>
              </w:rPr>
              <w:t>7.23</w:t>
            </w:r>
          </w:p>
        </w:tc>
        <w:tc>
          <w:tcPr>
            <w:tcW w:w="2430" w:type="dxa"/>
            <w:tcBorders>
              <w:left w:val="nil"/>
              <w:right w:val="nil"/>
            </w:tcBorders>
            <w:shd w:val="clear" w:color="auto" w:fill="DEEAF6"/>
          </w:tcPr>
          <w:p w14:paraId="31706B9D" w14:textId="77777777" w:rsidR="00AA4259" w:rsidRDefault="001B440B">
            <w:pPr>
              <w:pStyle w:val="TableParagraph"/>
              <w:ind w:left="137" w:right="102"/>
              <w:jc w:val="both"/>
              <w:rPr>
                <w:sz w:val="18"/>
              </w:rPr>
            </w:pPr>
            <w:r>
              <w:rPr>
                <w:sz w:val="18"/>
              </w:rPr>
              <w:t>El SGDEA debe permitir la producción y/o captura exclusivamente de los documentos identificados en</w:t>
            </w:r>
            <w:r>
              <w:rPr>
                <w:spacing w:val="77"/>
                <w:sz w:val="18"/>
              </w:rPr>
              <w:t xml:space="preserve"> </w:t>
            </w:r>
            <w:r>
              <w:rPr>
                <w:sz w:val="18"/>
              </w:rPr>
              <w:t>la</w:t>
            </w:r>
            <w:r>
              <w:rPr>
                <w:spacing w:val="76"/>
                <w:sz w:val="18"/>
              </w:rPr>
              <w:t xml:space="preserve"> </w:t>
            </w:r>
            <w:r>
              <w:rPr>
                <w:sz w:val="18"/>
              </w:rPr>
              <w:t>tabla</w:t>
            </w:r>
            <w:r>
              <w:rPr>
                <w:spacing w:val="78"/>
                <w:sz w:val="18"/>
              </w:rPr>
              <w:t xml:space="preserve"> </w:t>
            </w:r>
            <w:r>
              <w:rPr>
                <w:sz w:val="18"/>
              </w:rPr>
              <w:t>de</w:t>
            </w:r>
            <w:r>
              <w:rPr>
                <w:spacing w:val="78"/>
                <w:sz w:val="18"/>
              </w:rPr>
              <w:t xml:space="preserve"> </w:t>
            </w:r>
            <w:r>
              <w:rPr>
                <w:spacing w:val="-2"/>
                <w:sz w:val="18"/>
              </w:rPr>
              <w:t>retención</w:t>
            </w:r>
          </w:p>
          <w:p w14:paraId="40DD2174" w14:textId="77777777" w:rsidR="00AA4259" w:rsidRDefault="001B440B">
            <w:pPr>
              <w:pStyle w:val="TableParagraph"/>
              <w:spacing w:line="189" w:lineRule="exact"/>
              <w:ind w:left="137"/>
              <w:rPr>
                <w:sz w:val="18"/>
              </w:rPr>
            </w:pPr>
            <w:r>
              <w:rPr>
                <w:spacing w:val="-2"/>
                <w:sz w:val="18"/>
              </w:rPr>
              <w:t>documental.</w:t>
            </w:r>
          </w:p>
        </w:tc>
        <w:tc>
          <w:tcPr>
            <w:tcW w:w="1484" w:type="dxa"/>
            <w:tcBorders>
              <w:left w:val="nil"/>
              <w:right w:val="nil"/>
            </w:tcBorders>
            <w:shd w:val="clear" w:color="auto" w:fill="DEEAF6"/>
          </w:tcPr>
          <w:p w14:paraId="7E593A8D"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left w:val="nil"/>
              <w:right w:val="nil"/>
            </w:tcBorders>
            <w:shd w:val="clear" w:color="auto" w:fill="DEEAF6"/>
          </w:tcPr>
          <w:p w14:paraId="40282424"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left w:val="nil"/>
            </w:tcBorders>
            <w:shd w:val="clear" w:color="auto" w:fill="DEEAF6"/>
          </w:tcPr>
          <w:p w14:paraId="5EFF48BA" w14:textId="77777777" w:rsidR="00AA4259" w:rsidRDefault="001B440B">
            <w:pPr>
              <w:pStyle w:val="TableParagraph"/>
              <w:ind w:left="112" w:right="148"/>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64CF63FE" w14:textId="77777777">
        <w:trPr>
          <w:trHeight w:val="1055"/>
        </w:trPr>
        <w:tc>
          <w:tcPr>
            <w:tcW w:w="1636" w:type="dxa"/>
            <w:tcBorders>
              <w:right w:val="nil"/>
            </w:tcBorders>
          </w:tcPr>
          <w:p w14:paraId="4B70E541"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tcPr>
          <w:p w14:paraId="4517D69E" w14:textId="77777777" w:rsidR="00AA4259" w:rsidRDefault="001B440B">
            <w:pPr>
              <w:pStyle w:val="TableParagraph"/>
              <w:spacing w:line="206" w:lineRule="exact"/>
              <w:ind w:left="114"/>
              <w:rPr>
                <w:sz w:val="18"/>
              </w:rPr>
            </w:pPr>
            <w:r>
              <w:rPr>
                <w:spacing w:val="-4"/>
                <w:sz w:val="18"/>
              </w:rPr>
              <w:t>7.24</w:t>
            </w:r>
          </w:p>
        </w:tc>
        <w:tc>
          <w:tcPr>
            <w:tcW w:w="2430" w:type="dxa"/>
            <w:tcBorders>
              <w:left w:val="nil"/>
              <w:right w:val="nil"/>
            </w:tcBorders>
          </w:tcPr>
          <w:p w14:paraId="3E913A60" w14:textId="77777777" w:rsidR="00AA4259" w:rsidRDefault="001B440B">
            <w:pPr>
              <w:pStyle w:val="TableParagraph"/>
              <w:ind w:left="137" w:right="101"/>
              <w:jc w:val="both"/>
              <w:rPr>
                <w:sz w:val="18"/>
              </w:rPr>
            </w:pPr>
            <w:r>
              <w:rPr>
                <w:sz w:val="18"/>
              </w:rPr>
              <w:t>En el SGDEA los documentos producidos deben</w:t>
            </w:r>
            <w:r>
              <w:rPr>
                <w:spacing w:val="-15"/>
                <w:sz w:val="18"/>
              </w:rPr>
              <w:t xml:space="preserve"> </w:t>
            </w:r>
            <w:r>
              <w:rPr>
                <w:sz w:val="18"/>
              </w:rPr>
              <w:t>estar</w:t>
            </w:r>
            <w:r>
              <w:rPr>
                <w:spacing w:val="-12"/>
                <w:sz w:val="18"/>
              </w:rPr>
              <w:t xml:space="preserve"> </w:t>
            </w:r>
            <w:r>
              <w:rPr>
                <w:sz w:val="18"/>
              </w:rPr>
              <w:t>asociados</w:t>
            </w:r>
            <w:r>
              <w:rPr>
                <w:spacing w:val="-13"/>
                <w:sz w:val="18"/>
              </w:rPr>
              <w:t xml:space="preserve"> </w:t>
            </w:r>
            <w:r>
              <w:rPr>
                <w:sz w:val="18"/>
              </w:rPr>
              <w:t>a</w:t>
            </w:r>
            <w:r>
              <w:rPr>
                <w:spacing w:val="-12"/>
                <w:sz w:val="18"/>
              </w:rPr>
              <w:t xml:space="preserve"> </w:t>
            </w:r>
            <w:r>
              <w:rPr>
                <w:sz w:val="18"/>
              </w:rPr>
              <w:t xml:space="preserve">un procedimiento, tramite o </w:t>
            </w:r>
            <w:r>
              <w:rPr>
                <w:spacing w:val="-2"/>
                <w:sz w:val="18"/>
              </w:rPr>
              <w:t>actividad</w:t>
            </w:r>
          </w:p>
        </w:tc>
        <w:tc>
          <w:tcPr>
            <w:tcW w:w="1484" w:type="dxa"/>
            <w:tcBorders>
              <w:left w:val="nil"/>
              <w:right w:val="nil"/>
            </w:tcBorders>
          </w:tcPr>
          <w:p w14:paraId="64793995"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left w:val="nil"/>
              <w:right w:val="nil"/>
            </w:tcBorders>
          </w:tcPr>
          <w:p w14:paraId="19A2F8A0"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left w:val="nil"/>
            </w:tcBorders>
          </w:tcPr>
          <w:p w14:paraId="1C28D065" w14:textId="77777777" w:rsidR="00AA4259" w:rsidRDefault="001B440B">
            <w:pPr>
              <w:pStyle w:val="TableParagraph"/>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0BB8826B" w14:textId="77777777">
        <w:trPr>
          <w:trHeight w:val="1056"/>
        </w:trPr>
        <w:tc>
          <w:tcPr>
            <w:tcW w:w="1636" w:type="dxa"/>
            <w:tcBorders>
              <w:right w:val="nil"/>
            </w:tcBorders>
            <w:shd w:val="clear" w:color="auto" w:fill="DEEAF6"/>
          </w:tcPr>
          <w:p w14:paraId="033BF50C"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shd w:val="clear" w:color="auto" w:fill="DEEAF6"/>
          </w:tcPr>
          <w:p w14:paraId="2E3484CF" w14:textId="77777777" w:rsidR="00AA4259" w:rsidRDefault="001B440B">
            <w:pPr>
              <w:pStyle w:val="TableParagraph"/>
              <w:spacing w:line="206" w:lineRule="exact"/>
              <w:ind w:left="114"/>
              <w:rPr>
                <w:sz w:val="18"/>
              </w:rPr>
            </w:pPr>
            <w:r>
              <w:rPr>
                <w:spacing w:val="-4"/>
                <w:sz w:val="18"/>
              </w:rPr>
              <w:t>7.25</w:t>
            </w:r>
          </w:p>
        </w:tc>
        <w:tc>
          <w:tcPr>
            <w:tcW w:w="2430" w:type="dxa"/>
            <w:tcBorders>
              <w:left w:val="nil"/>
              <w:right w:val="nil"/>
            </w:tcBorders>
            <w:shd w:val="clear" w:color="auto" w:fill="DEEAF6"/>
          </w:tcPr>
          <w:p w14:paraId="2FD7BC90" w14:textId="77777777" w:rsidR="00AA4259" w:rsidRDefault="001B440B">
            <w:pPr>
              <w:pStyle w:val="TableParagraph"/>
              <w:ind w:left="137" w:right="101"/>
              <w:jc w:val="both"/>
              <w:rPr>
                <w:sz w:val="18"/>
              </w:rPr>
            </w:pPr>
            <w:r>
              <w:rPr>
                <w:sz w:val="18"/>
              </w:rPr>
              <w:t xml:space="preserve">El SGDEA debe permitir </w:t>
            </w:r>
            <w:r>
              <w:rPr>
                <w:spacing w:val="-2"/>
                <w:sz w:val="18"/>
              </w:rPr>
              <w:t>importar</w:t>
            </w:r>
            <w:r>
              <w:rPr>
                <w:spacing w:val="-7"/>
                <w:sz w:val="18"/>
              </w:rPr>
              <w:t xml:space="preserve"> </w:t>
            </w:r>
            <w:r>
              <w:rPr>
                <w:spacing w:val="-2"/>
                <w:sz w:val="18"/>
              </w:rPr>
              <w:t>de</w:t>
            </w:r>
            <w:r>
              <w:rPr>
                <w:spacing w:val="-7"/>
                <w:sz w:val="18"/>
              </w:rPr>
              <w:t xml:space="preserve"> </w:t>
            </w:r>
            <w:r>
              <w:rPr>
                <w:spacing w:val="-2"/>
                <w:sz w:val="18"/>
              </w:rPr>
              <w:t>forma</w:t>
            </w:r>
            <w:r>
              <w:rPr>
                <w:spacing w:val="-7"/>
                <w:sz w:val="18"/>
              </w:rPr>
              <w:t xml:space="preserve"> </w:t>
            </w:r>
            <w:r>
              <w:rPr>
                <w:spacing w:val="-2"/>
                <w:sz w:val="18"/>
              </w:rPr>
              <w:t xml:space="preserve">individual </w:t>
            </w:r>
            <w:r>
              <w:rPr>
                <w:sz w:val="18"/>
              </w:rPr>
              <w:t>o en lote los documentos de archivo no producidos dentro del sistema.</w:t>
            </w:r>
          </w:p>
        </w:tc>
        <w:tc>
          <w:tcPr>
            <w:tcW w:w="1484" w:type="dxa"/>
            <w:tcBorders>
              <w:left w:val="nil"/>
              <w:right w:val="nil"/>
            </w:tcBorders>
            <w:shd w:val="clear" w:color="auto" w:fill="DEEAF6"/>
          </w:tcPr>
          <w:p w14:paraId="0269B61C"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left w:val="nil"/>
              <w:right w:val="nil"/>
            </w:tcBorders>
            <w:shd w:val="clear" w:color="auto" w:fill="DEEAF6"/>
          </w:tcPr>
          <w:p w14:paraId="2C7C02D3"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left w:val="nil"/>
            </w:tcBorders>
            <w:shd w:val="clear" w:color="auto" w:fill="DEEAF6"/>
          </w:tcPr>
          <w:p w14:paraId="2C852A67" w14:textId="77777777" w:rsidR="00AA4259" w:rsidRDefault="001B440B">
            <w:pPr>
              <w:pStyle w:val="TableParagraph"/>
              <w:ind w:left="112"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1557E661" w14:textId="77777777">
        <w:trPr>
          <w:trHeight w:val="2690"/>
        </w:trPr>
        <w:tc>
          <w:tcPr>
            <w:tcW w:w="1636" w:type="dxa"/>
            <w:tcBorders>
              <w:right w:val="nil"/>
            </w:tcBorders>
          </w:tcPr>
          <w:p w14:paraId="407003E9"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tcPr>
          <w:p w14:paraId="2452CE99" w14:textId="77777777" w:rsidR="00AA4259" w:rsidRDefault="001B440B">
            <w:pPr>
              <w:pStyle w:val="TableParagraph"/>
              <w:spacing w:line="206" w:lineRule="exact"/>
              <w:ind w:left="114"/>
              <w:rPr>
                <w:sz w:val="18"/>
              </w:rPr>
            </w:pPr>
            <w:r>
              <w:rPr>
                <w:spacing w:val="-4"/>
                <w:sz w:val="18"/>
              </w:rPr>
              <w:t>7.26</w:t>
            </w:r>
          </w:p>
        </w:tc>
        <w:tc>
          <w:tcPr>
            <w:tcW w:w="2430" w:type="dxa"/>
            <w:tcBorders>
              <w:left w:val="nil"/>
              <w:right w:val="nil"/>
            </w:tcBorders>
          </w:tcPr>
          <w:p w14:paraId="17CC8BF7" w14:textId="77777777" w:rsidR="00AA4259" w:rsidRDefault="001B440B">
            <w:pPr>
              <w:pStyle w:val="TableParagraph"/>
              <w:ind w:left="137" w:right="101"/>
              <w:jc w:val="both"/>
              <w:rPr>
                <w:sz w:val="18"/>
              </w:rPr>
            </w:pPr>
            <w:r>
              <w:rPr>
                <w:sz w:val="18"/>
              </w:rPr>
              <w:t>El</w:t>
            </w:r>
            <w:r>
              <w:rPr>
                <w:spacing w:val="-15"/>
                <w:sz w:val="18"/>
              </w:rPr>
              <w:t xml:space="preserve"> </w:t>
            </w:r>
            <w:r>
              <w:rPr>
                <w:sz w:val="18"/>
              </w:rPr>
              <w:t>SGDEA</w:t>
            </w:r>
            <w:r>
              <w:rPr>
                <w:spacing w:val="-12"/>
                <w:sz w:val="18"/>
              </w:rPr>
              <w:t xml:space="preserve"> </w:t>
            </w:r>
            <w:r>
              <w:rPr>
                <w:sz w:val="18"/>
              </w:rPr>
              <w:t>podría</w:t>
            </w:r>
            <w:r>
              <w:rPr>
                <w:spacing w:val="-13"/>
                <w:sz w:val="18"/>
              </w:rPr>
              <w:t xml:space="preserve"> </w:t>
            </w:r>
            <w:r>
              <w:rPr>
                <w:sz w:val="18"/>
              </w:rPr>
              <w:t>tener</w:t>
            </w:r>
            <w:r>
              <w:rPr>
                <w:spacing w:val="-12"/>
                <w:sz w:val="18"/>
              </w:rPr>
              <w:t xml:space="preserve"> </w:t>
            </w:r>
            <w:r>
              <w:rPr>
                <w:sz w:val="18"/>
              </w:rPr>
              <w:t>una solución de digitalización en la que se pueda configurar las siguientes características técnicas en un</w:t>
            </w:r>
            <w:r>
              <w:rPr>
                <w:spacing w:val="53"/>
                <w:sz w:val="18"/>
              </w:rPr>
              <w:t xml:space="preserve"> </w:t>
            </w:r>
            <w:r>
              <w:rPr>
                <w:sz w:val="18"/>
              </w:rPr>
              <w:t>perfil</w:t>
            </w:r>
            <w:r>
              <w:rPr>
                <w:spacing w:val="55"/>
                <w:sz w:val="18"/>
              </w:rPr>
              <w:t xml:space="preserve"> </w:t>
            </w:r>
            <w:r>
              <w:rPr>
                <w:sz w:val="18"/>
              </w:rPr>
              <w:t>de</w:t>
            </w:r>
            <w:r>
              <w:rPr>
                <w:spacing w:val="54"/>
                <w:sz w:val="18"/>
              </w:rPr>
              <w:t xml:space="preserve"> </w:t>
            </w:r>
            <w:r>
              <w:rPr>
                <w:spacing w:val="-2"/>
                <w:sz w:val="18"/>
              </w:rPr>
              <w:t>digitalización:</w:t>
            </w:r>
          </w:p>
          <w:p w14:paraId="1D22480B" w14:textId="77777777" w:rsidR="00AA4259" w:rsidRDefault="001B440B">
            <w:pPr>
              <w:pStyle w:val="TableParagraph"/>
              <w:numPr>
                <w:ilvl w:val="0"/>
                <w:numId w:val="85"/>
              </w:numPr>
              <w:tabs>
                <w:tab w:val="left" w:pos="1435"/>
              </w:tabs>
              <w:spacing w:line="207" w:lineRule="exact"/>
              <w:ind w:left="1435" w:hanging="1298"/>
              <w:jc w:val="both"/>
              <w:rPr>
                <w:sz w:val="18"/>
              </w:rPr>
            </w:pPr>
            <w:r>
              <w:rPr>
                <w:spacing w:val="-2"/>
                <w:sz w:val="18"/>
              </w:rPr>
              <w:t>Resolución</w:t>
            </w:r>
          </w:p>
          <w:p w14:paraId="47328225" w14:textId="77777777" w:rsidR="00AA4259" w:rsidRDefault="001B440B">
            <w:pPr>
              <w:pStyle w:val="TableParagraph"/>
              <w:numPr>
                <w:ilvl w:val="0"/>
                <w:numId w:val="85"/>
              </w:numPr>
              <w:tabs>
                <w:tab w:val="left" w:pos="422"/>
                <w:tab w:val="left" w:pos="1876"/>
              </w:tabs>
              <w:ind w:right="100" w:firstLine="0"/>
              <w:jc w:val="both"/>
              <w:rPr>
                <w:sz w:val="18"/>
              </w:rPr>
            </w:pPr>
            <w:r>
              <w:rPr>
                <w:sz w:val="18"/>
              </w:rPr>
              <w:t xml:space="preserve">Profundidad de bits (blanco y negro, escala de </w:t>
            </w:r>
            <w:r>
              <w:rPr>
                <w:spacing w:val="-2"/>
                <w:sz w:val="18"/>
              </w:rPr>
              <w:t>grises,</w:t>
            </w:r>
            <w:r>
              <w:rPr>
                <w:sz w:val="18"/>
              </w:rPr>
              <w:tab/>
            </w:r>
            <w:r>
              <w:rPr>
                <w:spacing w:val="-2"/>
                <w:sz w:val="18"/>
              </w:rPr>
              <w:t>color)</w:t>
            </w:r>
          </w:p>
          <w:p w14:paraId="77B7AF76" w14:textId="77777777" w:rsidR="00AA4259" w:rsidRDefault="001B440B">
            <w:pPr>
              <w:pStyle w:val="TableParagraph"/>
              <w:numPr>
                <w:ilvl w:val="0"/>
                <w:numId w:val="85"/>
              </w:numPr>
              <w:tabs>
                <w:tab w:val="left" w:pos="337"/>
              </w:tabs>
              <w:spacing w:before="1" w:line="207" w:lineRule="exact"/>
              <w:ind w:left="337" w:hanging="200"/>
              <w:rPr>
                <w:sz w:val="18"/>
              </w:rPr>
            </w:pPr>
            <w:r>
              <w:rPr>
                <w:sz w:val="18"/>
              </w:rPr>
              <w:t>Escala</w:t>
            </w:r>
            <w:r>
              <w:rPr>
                <w:spacing w:val="61"/>
                <w:w w:val="150"/>
                <w:sz w:val="18"/>
              </w:rPr>
              <w:t xml:space="preserve"> </w:t>
            </w:r>
            <w:r>
              <w:rPr>
                <w:sz w:val="18"/>
              </w:rPr>
              <w:t>(tamaño</w:t>
            </w:r>
            <w:r>
              <w:rPr>
                <w:spacing w:val="64"/>
                <w:w w:val="150"/>
                <w:sz w:val="18"/>
              </w:rPr>
              <w:t xml:space="preserve"> </w:t>
            </w:r>
            <w:r>
              <w:rPr>
                <w:spacing w:val="-2"/>
                <w:sz w:val="18"/>
              </w:rPr>
              <w:t>papel)</w:t>
            </w:r>
          </w:p>
          <w:p w14:paraId="5CD342E4" w14:textId="77777777" w:rsidR="00AA4259" w:rsidRDefault="001B440B">
            <w:pPr>
              <w:pStyle w:val="TableParagraph"/>
              <w:numPr>
                <w:ilvl w:val="0"/>
                <w:numId w:val="85"/>
              </w:numPr>
              <w:tabs>
                <w:tab w:val="left" w:pos="1356"/>
              </w:tabs>
              <w:spacing w:line="206" w:lineRule="exact"/>
              <w:ind w:left="1356" w:hanging="1219"/>
              <w:rPr>
                <w:sz w:val="18"/>
              </w:rPr>
            </w:pPr>
            <w:r>
              <w:rPr>
                <w:spacing w:val="-2"/>
                <w:sz w:val="18"/>
              </w:rPr>
              <w:t>Compresión</w:t>
            </w:r>
          </w:p>
          <w:p w14:paraId="2FBA1CF1" w14:textId="77777777" w:rsidR="00AA4259" w:rsidRDefault="001B440B">
            <w:pPr>
              <w:pStyle w:val="TableParagraph"/>
              <w:numPr>
                <w:ilvl w:val="0"/>
                <w:numId w:val="85"/>
              </w:numPr>
              <w:tabs>
                <w:tab w:val="left" w:pos="415"/>
                <w:tab w:val="left" w:pos="1032"/>
              </w:tabs>
              <w:spacing w:line="187" w:lineRule="exact"/>
              <w:ind w:left="415" w:hanging="278"/>
              <w:rPr>
                <w:sz w:val="18"/>
              </w:rPr>
            </w:pPr>
            <w:r>
              <w:rPr>
                <w:spacing w:val="-5"/>
                <w:sz w:val="18"/>
              </w:rPr>
              <w:t>OCR</w:t>
            </w:r>
            <w:r>
              <w:rPr>
                <w:sz w:val="18"/>
              </w:rPr>
              <w:tab/>
            </w:r>
            <w:r>
              <w:rPr>
                <w:spacing w:val="-2"/>
                <w:sz w:val="18"/>
              </w:rPr>
              <w:t>Reconocimiento</w:t>
            </w:r>
          </w:p>
        </w:tc>
        <w:tc>
          <w:tcPr>
            <w:tcW w:w="1484" w:type="dxa"/>
            <w:tcBorders>
              <w:left w:val="nil"/>
              <w:right w:val="nil"/>
            </w:tcBorders>
          </w:tcPr>
          <w:p w14:paraId="11F5038C" w14:textId="77777777" w:rsidR="00AA4259" w:rsidRDefault="001B440B">
            <w:pPr>
              <w:pStyle w:val="TableParagraph"/>
              <w:spacing w:line="206" w:lineRule="exact"/>
              <w:ind w:left="16" w:right="9"/>
              <w:jc w:val="center"/>
              <w:rPr>
                <w:sz w:val="18"/>
              </w:rPr>
            </w:pPr>
            <w:r>
              <w:rPr>
                <w:spacing w:val="-5"/>
                <w:sz w:val="18"/>
              </w:rPr>
              <w:t>No</w:t>
            </w:r>
          </w:p>
        </w:tc>
        <w:tc>
          <w:tcPr>
            <w:tcW w:w="1197" w:type="dxa"/>
            <w:tcBorders>
              <w:left w:val="nil"/>
              <w:right w:val="nil"/>
            </w:tcBorders>
          </w:tcPr>
          <w:p w14:paraId="7F95DBF6"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left w:val="nil"/>
            </w:tcBorders>
          </w:tcPr>
          <w:p w14:paraId="33245EDC" w14:textId="77777777" w:rsidR="00AA4259" w:rsidRDefault="001B440B">
            <w:pPr>
              <w:pStyle w:val="TableParagraph"/>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bl>
    <w:p w14:paraId="682DE383" w14:textId="77777777" w:rsidR="00AA4259" w:rsidRDefault="00AA4259">
      <w:pPr>
        <w:pStyle w:val="TableParagraph"/>
        <w:rPr>
          <w:sz w:val="18"/>
        </w:rPr>
        <w:sectPr w:rsidR="00AA4259">
          <w:pgSz w:w="12240" w:h="15840"/>
          <w:pgMar w:top="960" w:right="720" w:bottom="1280" w:left="720" w:header="751" w:footer="1083" w:gutter="0"/>
          <w:cols w:space="720"/>
        </w:sectPr>
      </w:pPr>
    </w:p>
    <w:p w14:paraId="437E1558"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636"/>
        <w:gridCol w:w="728"/>
        <w:gridCol w:w="2429"/>
        <w:gridCol w:w="1484"/>
        <w:gridCol w:w="1197"/>
        <w:gridCol w:w="1922"/>
      </w:tblGrid>
      <w:tr w:rsidR="00AA4259" w14:paraId="389DC899" w14:textId="77777777">
        <w:trPr>
          <w:trHeight w:val="432"/>
        </w:trPr>
        <w:tc>
          <w:tcPr>
            <w:tcW w:w="1636" w:type="dxa"/>
            <w:shd w:val="clear" w:color="auto" w:fill="5B9BD4"/>
          </w:tcPr>
          <w:p w14:paraId="5705BB5E" w14:textId="77777777" w:rsidR="00AA4259" w:rsidRDefault="001B440B">
            <w:pPr>
              <w:pStyle w:val="TableParagraph"/>
              <w:spacing w:before="9"/>
              <w:ind w:left="393"/>
              <w:rPr>
                <w:rFonts w:ascii="Arial"/>
                <w:b/>
                <w:sz w:val="18"/>
              </w:rPr>
            </w:pPr>
            <w:r>
              <w:rPr>
                <w:rFonts w:ascii="Arial"/>
                <w:b/>
                <w:color w:val="FFFFFF"/>
                <w:spacing w:val="-2"/>
                <w:sz w:val="18"/>
              </w:rPr>
              <w:t>SERVICIO</w:t>
            </w:r>
          </w:p>
        </w:tc>
        <w:tc>
          <w:tcPr>
            <w:tcW w:w="728" w:type="dxa"/>
            <w:shd w:val="clear" w:color="auto" w:fill="5B9BD4"/>
          </w:tcPr>
          <w:p w14:paraId="11F1DC4B" w14:textId="77777777" w:rsidR="00AA4259" w:rsidRDefault="001B440B">
            <w:pPr>
              <w:pStyle w:val="TableParagraph"/>
              <w:spacing w:line="206" w:lineRule="exact"/>
              <w:ind w:left="162" w:right="121" w:firstLine="74"/>
              <w:rPr>
                <w:rFonts w:ascii="Arial"/>
                <w:b/>
                <w:sz w:val="18"/>
              </w:rPr>
            </w:pPr>
            <w:r>
              <w:rPr>
                <w:rFonts w:ascii="Arial"/>
                <w:b/>
                <w:color w:val="FFFFFF"/>
                <w:spacing w:val="-4"/>
                <w:sz w:val="18"/>
              </w:rPr>
              <w:t>No. REQ.</w:t>
            </w:r>
          </w:p>
        </w:tc>
        <w:tc>
          <w:tcPr>
            <w:tcW w:w="2429" w:type="dxa"/>
            <w:shd w:val="clear" w:color="auto" w:fill="5B9BD4"/>
          </w:tcPr>
          <w:p w14:paraId="069CE63E" w14:textId="77777777" w:rsidR="00AA4259" w:rsidRDefault="001B440B">
            <w:pPr>
              <w:pStyle w:val="TableParagraph"/>
              <w:spacing w:before="9"/>
              <w:ind w:left="734"/>
              <w:rPr>
                <w:rFonts w:ascii="Arial"/>
                <w:b/>
                <w:sz w:val="18"/>
              </w:rPr>
            </w:pPr>
            <w:r>
              <w:rPr>
                <w:rFonts w:ascii="Arial"/>
                <w:b/>
                <w:color w:val="FFFFFF"/>
                <w:spacing w:val="-2"/>
                <w:sz w:val="18"/>
              </w:rPr>
              <w:t>REQUISITO</w:t>
            </w:r>
          </w:p>
        </w:tc>
        <w:tc>
          <w:tcPr>
            <w:tcW w:w="1484" w:type="dxa"/>
            <w:shd w:val="clear" w:color="auto" w:fill="5B9BD4"/>
          </w:tcPr>
          <w:p w14:paraId="4C398674" w14:textId="77777777" w:rsidR="00AA4259" w:rsidRDefault="001B440B">
            <w:pPr>
              <w:pStyle w:val="TableParagraph"/>
              <w:spacing w:before="9"/>
              <w:ind w:left="16" w:right="6"/>
              <w:jc w:val="center"/>
              <w:rPr>
                <w:rFonts w:ascii="Arial"/>
                <w:b/>
                <w:sz w:val="18"/>
              </w:rPr>
            </w:pPr>
            <w:r>
              <w:rPr>
                <w:rFonts w:ascii="Arial"/>
                <w:b/>
                <w:color w:val="FFFFFF"/>
                <w:spacing w:val="-2"/>
                <w:sz w:val="18"/>
              </w:rPr>
              <w:t>OBLIGATORIO</w:t>
            </w:r>
          </w:p>
        </w:tc>
        <w:tc>
          <w:tcPr>
            <w:tcW w:w="1197" w:type="dxa"/>
            <w:shd w:val="clear" w:color="auto" w:fill="5B9BD4"/>
          </w:tcPr>
          <w:p w14:paraId="55E7F73E" w14:textId="77777777" w:rsidR="00AA4259" w:rsidRDefault="001B440B">
            <w:pPr>
              <w:pStyle w:val="TableParagraph"/>
              <w:spacing w:before="9"/>
              <w:ind w:left="17" w:right="2"/>
              <w:jc w:val="center"/>
              <w:rPr>
                <w:rFonts w:ascii="Arial" w:hAnsi="Arial"/>
                <w:b/>
                <w:sz w:val="18"/>
              </w:rPr>
            </w:pPr>
            <w:r>
              <w:rPr>
                <w:rFonts w:ascii="Arial" w:hAnsi="Arial"/>
                <w:b/>
                <w:color w:val="FFFFFF"/>
                <w:spacing w:val="-2"/>
                <w:sz w:val="18"/>
              </w:rPr>
              <w:t>¿CUMPLE?</w:t>
            </w:r>
          </w:p>
        </w:tc>
        <w:tc>
          <w:tcPr>
            <w:tcW w:w="1922" w:type="dxa"/>
            <w:shd w:val="clear" w:color="auto" w:fill="5B9BD4"/>
          </w:tcPr>
          <w:p w14:paraId="3F04DCF7" w14:textId="77777777" w:rsidR="00AA4259" w:rsidRDefault="001B440B">
            <w:pPr>
              <w:pStyle w:val="TableParagraph"/>
              <w:spacing w:before="9"/>
              <w:ind w:left="5"/>
              <w:jc w:val="center"/>
              <w:rPr>
                <w:rFonts w:ascii="Arial"/>
                <w:b/>
                <w:sz w:val="18"/>
              </w:rPr>
            </w:pPr>
            <w:r>
              <w:rPr>
                <w:rFonts w:ascii="Arial"/>
                <w:b/>
                <w:color w:val="FFFFFF"/>
                <w:spacing w:val="-4"/>
                <w:sz w:val="18"/>
              </w:rPr>
              <w:t>NOTAS</w:t>
            </w:r>
          </w:p>
        </w:tc>
      </w:tr>
      <w:tr w:rsidR="00AA4259" w14:paraId="0D844342" w14:textId="77777777">
        <w:trPr>
          <w:trHeight w:val="2642"/>
        </w:trPr>
        <w:tc>
          <w:tcPr>
            <w:tcW w:w="9396" w:type="dxa"/>
            <w:gridSpan w:val="6"/>
            <w:tcBorders>
              <w:left w:val="single" w:sz="4" w:space="0" w:color="9CC2E4"/>
              <w:bottom w:val="single" w:sz="4" w:space="0" w:color="9CC2E4"/>
              <w:right w:val="single" w:sz="4" w:space="0" w:color="9CC2E4"/>
            </w:tcBorders>
          </w:tcPr>
          <w:p w14:paraId="18255965" w14:textId="77777777" w:rsidR="00AA4259" w:rsidRDefault="001B440B">
            <w:pPr>
              <w:pStyle w:val="TableParagraph"/>
              <w:spacing w:before="1" w:line="207" w:lineRule="exact"/>
              <w:ind w:left="2496"/>
              <w:jc w:val="both"/>
              <w:rPr>
                <w:sz w:val="18"/>
              </w:rPr>
            </w:pPr>
            <w:r>
              <w:rPr>
                <w:sz w:val="18"/>
              </w:rPr>
              <w:t>Óptico</w:t>
            </w:r>
            <w:r>
              <w:rPr>
                <w:spacing w:val="58"/>
                <w:w w:val="150"/>
                <w:sz w:val="18"/>
              </w:rPr>
              <w:t xml:space="preserve">  </w:t>
            </w:r>
            <w:r>
              <w:rPr>
                <w:sz w:val="18"/>
              </w:rPr>
              <w:t>de</w:t>
            </w:r>
            <w:r>
              <w:rPr>
                <w:spacing w:val="59"/>
                <w:w w:val="150"/>
                <w:sz w:val="18"/>
              </w:rPr>
              <w:t xml:space="preserve">  </w:t>
            </w:r>
            <w:r>
              <w:rPr>
                <w:spacing w:val="-2"/>
                <w:sz w:val="18"/>
              </w:rPr>
              <w:t>Caracteres.</w:t>
            </w:r>
          </w:p>
          <w:p w14:paraId="6BE339ED" w14:textId="77777777" w:rsidR="00AA4259" w:rsidRDefault="001B440B">
            <w:pPr>
              <w:pStyle w:val="TableParagraph"/>
              <w:numPr>
                <w:ilvl w:val="0"/>
                <w:numId w:val="84"/>
              </w:numPr>
              <w:tabs>
                <w:tab w:val="left" w:pos="2819"/>
              </w:tabs>
              <w:ind w:right="4699" w:firstLine="0"/>
              <w:jc w:val="both"/>
              <w:rPr>
                <w:sz w:val="18"/>
              </w:rPr>
            </w:pPr>
            <w:r>
              <w:rPr>
                <w:sz w:val="18"/>
              </w:rPr>
              <w:t>ICR Reconocimiento Inteligente</w:t>
            </w:r>
            <w:r>
              <w:rPr>
                <w:spacing w:val="57"/>
                <w:w w:val="150"/>
                <w:sz w:val="18"/>
              </w:rPr>
              <w:t xml:space="preserve"> </w:t>
            </w:r>
            <w:r>
              <w:rPr>
                <w:sz w:val="18"/>
              </w:rPr>
              <w:t>de</w:t>
            </w:r>
            <w:r>
              <w:rPr>
                <w:spacing w:val="60"/>
                <w:w w:val="150"/>
                <w:sz w:val="18"/>
              </w:rPr>
              <w:t xml:space="preserve"> </w:t>
            </w:r>
            <w:r>
              <w:rPr>
                <w:spacing w:val="-2"/>
                <w:sz w:val="18"/>
              </w:rPr>
              <w:t>Caracteres</w:t>
            </w:r>
          </w:p>
          <w:p w14:paraId="073228D2" w14:textId="77777777" w:rsidR="00AA4259" w:rsidRDefault="001B440B">
            <w:pPr>
              <w:pStyle w:val="TableParagraph"/>
              <w:numPr>
                <w:ilvl w:val="0"/>
                <w:numId w:val="84"/>
              </w:numPr>
              <w:tabs>
                <w:tab w:val="left" w:pos="2819"/>
                <w:tab w:val="left" w:pos="3723"/>
              </w:tabs>
              <w:ind w:right="4699" w:firstLine="0"/>
              <w:jc w:val="both"/>
              <w:rPr>
                <w:sz w:val="18"/>
              </w:rPr>
            </w:pPr>
            <w:r>
              <w:rPr>
                <w:sz w:val="18"/>
              </w:rPr>
              <w:t xml:space="preserve">Guardar en varios </w:t>
            </w:r>
            <w:r>
              <w:rPr>
                <w:spacing w:val="-2"/>
                <w:sz w:val="18"/>
              </w:rPr>
              <w:t>formatos</w:t>
            </w:r>
            <w:r>
              <w:rPr>
                <w:sz w:val="18"/>
              </w:rPr>
              <w:tab/>
            </w:r>
            <w:r>
              <w:rPr>
                <w:spacing w:val="-2"/>
                <w:sz w:val="18"/>
              </w:rPr>
              <w:t xml:space="preserve">electrónicos </w:t>
            </w:r>
            <w:r>
              <w:rPr>
                <w:sz w:val="18"/>
              </w:rPr>
              <w:t>(PDF/A,</w:t>
            </w:r>
            <w:r>
              <w:rPr>
                <w:spacing w:val="53"/>
                <w:sz w:val="18"/>
              </w:rPr>
              <w:t xml:space="preserve"> </w:t>
            </w:r>
            <w:r>
              <w:rPr>
                <w:sz w:val="18"/>
              </w:rPr>
              <w:t>TIFF,</w:t>
            </w:r>
            <w:r>
              <w:rPr>
                <w:spacing w:val="51"/>
                <w:sz w:val="18"/>
              </w:rPr>
              <w:t xml:space="preserve"> </w:t>
            </w:r>
            <w:r>
              <w:rPr>
                <w:sz w:val="18"/>
              </w:rPr>
              <w:t>JPG,</w:t>
            </w:r>
            <w:r>
              <w:rPr>
                <w:spacing w:val="51"/>
                <w:sz w:val="18"/>
              </w:rPr>
              <w:t xml:space="preserve"> </w:t>
            </w:r>
            <w:r>
              <w:rPr>
                <w:spacing w:val="-2"/>
                <w:sz w:val="18"/>
              </w:rPr>
              <w:t>entre</w:t>
            </w:r>
          </w:p>
          <w:p w14:paraId="2A54AD2C" w14:textId="77777777" w:rsidR="00AA4259" w:rsidRDefault="001B440B">
            <w:pPr>
              <w:pStyle w:val="TableParagraph"/>
              <w:ind w:left="2496"/>
              <w:rPr>
                <w:sz w:val="18"/>
              </w:rPr>
            </w:pPr>
            <w:r>
              <w:rPr>
                <w:spacing w:val="-2"/>
                <w:sz w:val="18"/>
              </w:rPr>
              <w:t>otros)</w:t>
            </w:r>
          </w:p>
        </w:tc>
      </w:tr>
      <w:tr w:rsidR="00AA4259" w14:paraId="0114319F" w14:textId="77777777">
        <w:trPr>
          <w:trHeight w:val="1862"/>
        </w:trPr>
        <w:tc>
          <w:tcPr>
            <w:tcW w:w="1636" w:type="dxa"/>
            <w:tcBorders>
              <w:top w:val="single" w:sz="4" w:space="0" w:color="9CC2E4"/>
              <w:left w:val="single" w:sz="4" w:space="0" w:color="9CC2E4"/>
              <w:bottom w:val="single" w:sz="4" w:space="0" w:color="9CC2E4"/>
            </w:tcBorders>
            <w:shd w:val="clear" w:color="auto" w:fill="DEEAF6"/>
          </w:tcPr>
          <w:p w14:paraId="2614FF63"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top w:val="single" w:sz="4" w:space="0" w:color="9CC2E4"/>
              <w:bottom w:val="single" w:sz="4" w:space="0" w:color="9CC2E4"/>
            </w:tcBorders>
            <w:shd w:val="clear" w:color="auto" w:fill="DEEAF6"/>
          </w:tcPr>
          <w:p w14:paraId="0E964C97" w14:textId="77777777" w:rsidR="00AA4259" w:rsidRDefault="001B440B">
            <w:pPr>
              <w:pStyle w:val="TableParagraph"/>
              <w:spacing w:line="207" w:lineRule="exact"/>
              <w:ind w:left="114"/>
              <w:rPr>
                <w:sz w:val="18"/>
              </w:rPr>
            </w:pPr>
            <w:r>
              <w:rPr>
                <w:spacing w:val="-4"/>
                <w:sz w:val="18"/>
              </w:rPr>
              <w:t>7.27</w:t>
            </w:r>
          </w:p>
        </w:tc>
        <w:tc>
          <w:tcPr>
            <w:tcW w:w="2429" w:type="dxa"/>
            <w:tcBorders>
              <w:top w:val="single" w:sz="4" w:space="0" w:color="9CC2E4"/>
              <w:bottom w:val="single" w:sz="4" w:space="0" w:color="9CC2E4"/>
            </w:tcBorders>
            <w:shd w:val="clear" w:color="auto" w:fill="DEEAF6"/>
          </w:tcPr>
          <w:p w14:paraId="3704E53E" w14:textId="77777777" w:rsidR="00AA4259" w:rsidRDefault="001B440B">
            <w:pPr>
              <w:pStyle w:val="TableParagraph"/>
              <w:tabs>
                <w:tab w:val="left" w:pos="1705"/>
              </w:tabs>
              <w:ind w:left="137" w:right="100"/>
              <w:jc w:val="both"/>
              <w:rPr>
                <w:sz w:val="18"/>
              </w:rPr>
            </w:pPr>
            <w:r>
              <w:rPr>
                <w:sz w:val="18"/>
              </w:rPr>
              <w:t>El SGDEA podría reconocer y capturar documentos individuales</w:t>
            </w:r>
            <w:r>
              <w:rPr>
                <w:spacing w:val="40"/>
                <w:sz w:val="18"/>
              </w:rPr>
              <w:t xml:space="preserve"> </w:t>
            </w:r>
            <w:r>
              <w:rPr>
                <w:sz w:val="18"/>
              </w:rPr>
              <w:t xml:space="preserve">en un proceso de </w:t>
            </w:r>
            <w:r>
              <w:rPr>
                <w:spacing w:val="-2"/>
                <w:sz w:val="18"/>
              </w:rPr>
              <w:t>digitalización</w:t>
            </w:r>
            <w:r>
              <w:rPr>
                <w:sz w:val="18"/>
              </w:rPr>
              <w:tab/>
            </w:r>
            <w:r>
              <w:rPr>
                <w:spacing w:val="-2"/>
                <w:sz w:val="18"/>
              </w:rPr>
              <w:t xml:space="preserve">masiva. </w:t>
            </w:r>
            <w:r>
              <w:rPr>
                <w:rFonts w:ascii="Arial" w:hAnsi="Arial"/>
                <w:b/>
                <w:sz w:val="18"/>
              </w:rPr>
              <w:t>Nota:</w:t>
            </w:r>
            <w:r>
              <w:rPr>
                <w:rFonts w:ascii="Arial" w:hAnsi="Arial"/>
                <w:b/>
                <w:spacing w:val="-12"/>
                <w:sz w:val="18"/>
              </w:rPr>
              <w:t xml:space="preserve"> </w:t>
            </w:r>
            <w:r>
              <w:rPr>
                <w:sz w:val="18"/>
              </w:rPr>
              <w:t>esto</w:t>
            </w:r>
            <w:r>
              <w:rPr>
                <w:spacing w:val="-13"/>
                <w:sz w:val="18"/>
              </w:rPr>
              <w:t xml:space="preserve"> </w:t>
            </w:r>
            <w:r>
              <w:rPr>
                <w:sz w:val="18"/>
              </w:rPr>
              <w:t>dependerá</w:t>
            </w:r>
            <w:r>
              <w:rPr>
                <w:spacing w:val="-12"/>
                <w:sz w:val="18"/>
              </w:rPr>
              <w:t xml:space="preserve"> </w:t>
            </w:r>
            <w:r>
              <w:rPr>
                <w:sz w:val="18"/>
              </w:rPr>
              <w:t>de</w:t>
            </w:r>
            <w:r>
              <w:rPr>
                <w:spacing w:val="-13"/>
                <w:sz w:val="18"/>
              </w:rPr>
              <w:t xml:space="preserve"> </w:t>
            </w:r>
            <w:r>
              <w:rPr>
                <w:sz w:val="18"/>
              </w:rPr>
              <w:t>la forma de captura e indexación</w:t>
            </w:r>
            <w:r>
              <w:rPr>
                <w:spacing w:val="73"/>
                <w:w w:val="150"/>
                <w:sz w:val="18"/>
              </w:rPr>
              <w:t xml:space="preserve">   </w:t>
            </w:r>
            <w:r>
              <w:rPr>
                <w:sz w:val="18"/>
              </w:rPr>
              <w:t>de</w:t>
            </w:r>
            <w:r>
              <w:rPr>
                <w:spacing w:val="73"/>
                <w:w w:val="150"/>
                <w:sz w:val="18"/>
              </w:rPr>
              <w:t xml:space="preserve">   </w:t>
            </w:r>
            <w:r>
              <w:rPr>
                <w:spacing w:val="-5"/>
                <w:sz w:val="18"/>
              </w:rPr>
              <w:t>los</w:t>
            </w:r>
          </w:p>
          <w:p w14:paraId="51DB51B1" w14:textId="77777777" w:rsidR="00AA4259" w:rsidRDefault="001B440B">
            <w:pPr>
              <w:pStyle w:val="TableParagraph"/>
              <w:spacing w:line="187" w:lineRule="exact"/>
              <w:ind w:left="137"/>
              <w:rPr>
                <w:sz w:val="18"/>
              </w:rPr>
            </w:pPr>
            <w:r>
              <w:rPr>
                <w:spacing w:val="-2"/>
                <w:sz w:val="18"/>
              </w:rPr>
              <w:t>documentos.</w:t>
            </w:r>
          </w:p>
        </w:tc>
        <w:tc>
          <w:tcPr>
            <w:tcW w:w="1484" w:type="dxa"/>
            <w:tcBorders>
              <w:top w:val="single" w:sz="4" w:space="0" w:color="9CC2E4"/>
              <w:bottom w:val="single" w:sz="4" w:space="0" w:color="9CC2E4"/>
            </w:tcBorders>
            <w:shd w:val="clear" w:color="auto" w:fill="DEEAF6"/>
          </w:tcPr>
          <w:p w14:paraId="65D9C8CB" w14:textId="77777777" w:rsidR="00AA4259" w:rsidRDefault="001B440B">
            <w:pPr>
              <w:pStyle w:val="TableParagraph"/>
              <w:spacing w:line="207" w:lineRule="exact"/>
              <w:ind w:left="16" w:right="7"/>
              <w:jc w:val="center"/>
              <w:rPr>
                <w:sz w:val="18"/>
              </w:rPr>
            </w:pPr>
            <w:r>
              <w:rPr>
                <w:spacing w:val="-5"/>
                <w:sz w:val="18"/>
              </w:rPr>
              <w:t>No</w:t>
            </w:r>
          </w:p>
        </w:tc>
        <w:tc>
          <w:tcPr>
            <w:tcW w:w="1197" w:type="dxa"/>
            <w:tcBorders>
              <w:top w:val="single" w:sz="4" w:space="0" w:color="9CC2E4"/>
              <w:bottom w:val="single" w:sz="4" w:space="0" w:color="9CC2E4"/>
            </w:tcBorders>
            <w:shd w:val="clear" w:color="auto" w:fill="DEEAF6"/>
          </w:tcPr>
          <w:p w14:paraId="6EF8F740" w14:textId="77777777" w:rsidR="00AA4259" w:rsidRDefault="001B440B">
            <w:pPr>
              <w:pStyle w:val="TableParagraph"/>
              <w:spacing w:line="207" w:lineRule="exact"/>
              <w:ind w:left="17" w:right="5"/>
              <w:jc w:val="center"/>
              <w:rPr>
                <w:sz w:val="18"/>
              </w:rPr>
            </w:pPr>
            <w:r>
              <w:rPr>
                <w:spacing w:val="-5"/>
                <w:sz w:val="18"/>
              </w:rPr>
              <w:t>No</w:t>
            </w:r>
          </w:p>
        </w:tc>
        <w:tc>
          <w:tcPr>
            <w:tcW w:w="1922" w:type="dxa"/>
            <w:tcBorders>
              <w:top w:val="single" w:sz="4" w:space="0" w:color="9CC2E4"/>
              <w:bottom w:val="single" w:sz="4" w:space="0" w:color="9CC2E4"/>
              <w:right w:val="single" w:sz="4" w:space="0" w:color="9CC2E4"/>
            </w:tcBorders>
            <w:shd w:val="clear" w:color="auto" w:fill="DEEAF6"/>
          </w:tcPr>
          <w:p w14:paraId="6032347B" w14:textId="77777777" w:rsidR="00AA4259" w:rsidRDefault="001B440B">
            <w:pPr>
              <w:pStyle w:val="TableParagraph"/>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2B17C199" w14:textId="77777777">
        <w:trPr>
          <w:trHeight w:val="1449"/>
        </w:trPr>
        <w:tc>
          <w:tcPr>
            <w:tcW w:w="1636" w:type="dxa"/>
            <w:tcBorders>
              <w:top w:val="single" w:sz="4" w:space="0" w:color="9CC2E4"/>
              <w:left w:val="single" w:sz="4" w:space="0" w:color="9CC2E4"/>
              <w:bottom w:val="single" w:sz="4" w:space="0" w:color="9CC2E4"/>
            </w:tcBorders>
          </w:tcPr>
          <w:p w14:paraId="7EC0598E"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top w:val="single" w:sz="4" w:space="0" w:color="9CC2E4"/>
              <w:bottom w:val="single" w:sz="4" w:space="0" w:color="9CC2E4"/>
            </w:tcBorders>
          </w:tcPr>
          <w:p w14:paraId="343890A7" w14:textId="77777777" w:rsidR="00AA4259" w:rsidRDefault="001B440B">
            <w:pPr>
              <w:pStyle w:val="TableParagraph"/>
              <w:spacing w:line="206" w:lineRule="exact"/>
              <w:ind w:left="114"/>
              <w:rPr>
                <w:sz w:val="18"/>
              </w:rPr>
            </w:pPr>
            <w:r>
              <w:rPr>
                <w:spacing w:val="-4"/>
                <w:sz w:val="18"/>
              </w:rPr>
              <w:t>7.28</w:t>
            </w:r>
          </w:p>
        </w:tc>
        <w:tc>
          <w:tcPr>
            <w:tcW w:w="2429" w:type="dxa"/>
            <w:tcBorders>
              <w:top w:val="single" w:sz="4" w:space="0" w:color="9CC2E4"/>
              <w:bottom w:val="single" w:sz="4" w:space="0" w:color="9CC2E4"/>
            </w:tcBorders>
          </w:tcPr>
          <w:p w14:paraId="7912239E" w14:textId="77777777" w:rsidR="00AA4259" w:rsidRDefault="001B440B">
            <w:pPr>
              <w:pStyle w:val="TableParagraph"/>
              <w:ind w:left="137" w:right="100"/>
              <w:jc w:val="both"/>
              <w:rPr>
                <w:sz w:val="18"/>
              </w:rPr>
            </w:pPr>
            <w:r>
              <w:rPr>
                <w:sz w:val="18"/>
              </w:rPr>
              <w:t>El SGDEA podría permitir la incorporación de marca de agua sobre los documentos digitalizados, identificando el usuario, fecha</w:t>
            </w:r>
            <w:r>
              <w:rPr>
                <w:spacing w:val="69"/>
                <w:sz w:val="18"/>
              </w:rPr>
              <w:t xml:space="preserve">  </w:t>
            </w:r>
            <w:r>
              <w:rPr>
                <w:sz w:val="18"/>
              </w:rPr>
              <w:t>y</w:t>
            </w:r>
            <w:r>
              <w:rPr>
                <w:spacing w:val="69"/>
                <w:sz w:val="18"/>
              </w:rPr>
              <w:t xml:space="preserve">  </w:t>
            </w:r>
            <w:r>
              <w:rPr>
                <w:sz w:val="18"/>
              </w:rPr>
              <w:t>hora</w:t>
            </w:r>
            <w:r>
              <w:rPr>
                <w:spacing w:val="68"/>
                <w:sz w:val="18"/>
              </w:rPr>
              <w:t xml:space="preserve">  </w:t>
            </w:r>
            <w:r>
              <w:rPr>
                <w:sz w:val="18"/>
              </w:rPr>
              <w:t>de</w:t>
            </w:r>
            <w:r>
              <w:rPr>
                <w:spacing w:val="69"/>
                <w:sz w:val="18"/>
              </w:rPr>
              <w:t xml:space="preserve">  </w:t>
            </w:r>
            <w:r>
              <w:rPr>
                <w:spacing w:val="-5"/>
                <w:sz w:val="18"/>
              </w:rPr>
              <w:t>la</w:t>
            </w:r>
          </w:p>
          <w:p w14:paraId="47ED5324" w14:textId="77777777" w:rsidR="00AA4259" w:rsidRDefault="001B440B">
            <w:pPr>
              <w:pStyle w:val="TableParagraph"/>
              <w:spacing w:line="187" w:lineRule="exact"/>
              <w:ind w:left="137"/>
              <w:rPr>
                <w:sz w:val="18"/>
              </w:rPr>
            </w:pPr>
            <w:r>
              <w:rPr>
                <w:spacing w:val="-2"/>
                <w:sz w:val="18"/>
              </w:rPr>
              <w:t>incorporación.</w:t>
            </w:r>
          </w:p>
        </w:tc>
        <w:tc>
          <w:tcPr>
            <w:tcW w:w="1484" w:type="dxa"/>
            <w:tcBorders>
              <w:top w:val="single" w:sz="4" w:space="0" w:color="9CC2E4"/>
              <w:bottom w:val="single" w:sz="4" w:space="0" w:color="9CC2E4"/>
            </w:tcBorders>
          </w:tcPr>
          <w:p w14:paraId="769B77E6" w14:textId="77777777" w:rsidR="00AA4259" w:rsidRDefault="001B440B">
            <w:pPr>
              <w:pStyle w:val="TableParagraph"/>
              <w:spacing w:line="206" w:lineRule="exact"/>
              <w:ind w:left="16" w:right="7"/>
              <w:jc w:val="center"/>
              <w:rPr>
                <w:sz w:val="18"/>
              </w:rPr>
            </w:pPr>
            <w:r>
              <w:rPr>
                <w:spacing w:val="-5"/>
                <w:sz w:val="18"/>
              </w:rPr>
              <w:t>No</w:t>
            </w:r>
          </w:p>
        </w:tc>
        <w:tc>
          <w:tcPr>
            <w:tcW w:w="1197" w:type="dxa"/>
            <w:tcBorders>
              <w:top w:val="single" w:sz="4" w:space="0" w:color="9CC2E4"/>
              <w:bottom w:val="single" w:sz="4" w:space="0" w:color="9CC2E4"/>
            </w:tcBorders>
          </w:tcPr>
          <w:p w14:paraId="45539B01" w14:textId="77777777" w:rsidR="00AA4259" w:rsidRDefault="001B440B">
            <w:pPr>
              <w:pStyle w:val="TableParagraph"/>
              <w:spacing w:line="206" w:lineRule="exact"/>
              <w:ind w:left="17" w:right="5"/>
              <w:jc w:val="center"/>
              <w:rPr>
                <w:sz w:val="18"/>
              </w:rPr>
            </w:pPr>
            <w:r>
              <w:rPr>
                <w:spacing w:val="-5"/>
                <w:sz w:val="18"/>
              </w:rPr>
              <w:t>No</w:t>
            </w:r>
          </w:p>
        </w:tc>
        <w:tc>
          <w:tcPr>
            <w:tcW w:w="1922" w:type="dxa"/>
            <w:tcBorders>
              <w:top w:val="single" w:sz="4" w:space="0" w:color="9CC2E4"/>
              <w:bottom w:val="single" w:sz="4" w:space="0" w:color="9CC2E4"/>
              <w:right w:val="single" w:sz="4" w:space="0" w:color="9CC2E4"/>
            </w:tcBorders>
          </w:tcPr>
          <w:p w14:paraId="336E574C" w14:textId="77777777" w:rsidR="00AA4259" w:rsidRDefault="001B440B">
            <w:pPr>
              <w:pStyle w:val="TableParagraph"/>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4CF82469" w14:textId="77777777">
        <w:trPr>
          <w:trHeight w:val="2690"/>
        </w:trPr>
        <w:tc>
          <w:tcPr>
            <w:tcW w:w="1636" w:type="dxa"/>
            <w:tcBorders>
              <w:top w:val="single" w:sz="4" w:space="0" w:color="9CC2E4"/>
              <w:left w:val="single" w:sz="4" w:space="0" w:color="9CC2E4"/>
              <w:bottom w:val="single" w:sz="4" w:space="0" w:color="9CC2E4"/>
            </w:tcBorders>
            <w:shd w:val="clear" w:color="auto" w:fill="DEEAF6"/>
          </w:tcPr>
          <w:p w14:paraId="496ACCE5"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top w:val="single" w:sz="4" w:space="0" w:color="9CC2E4"/>
              <w:bottom w:val="single" w:sz="4" w:space="0" w:color="9CC2E4"/>
            </w:tcBorders>
            <w:shd w:val="clear" w:color="auto" w:fill="DEEAF6"/>
          </w:tcPr>
          <w:p w14:paraId="21433D84" w14:textId="77777777" w:rsidR="00AA4259" w:rsidRDefault="001B440B">
            <w:pPr>
              <w:pStyle w:val="TableParagraph"/>
              <w:spacing w:line="206" w:lineRule="exact"/>
              <w:ind w:left="114"/>
              <w:rPr>
                <w:sz w:val="18"/>
              </w:rPr>
            </w:pPr>
            <w:r>
              <w:rPr>
                <w:spacing w:val="-4"/>
                <w:sz w:val="18"/>
              </w:rPr>
              <w:t>7.29</w:t>
            </w:r>
          </w:p>
        </w:tc>
        <w:tc>
          <w:tcPr>
            <w:tcW w:w="2429" w:type="dxa"/>
            <w:tcBorders>
              <w:top w:val="single" w:sz="4" w:space="0" w:color="9CC2E4"/>
              <w:bottom w:val="single" w:sz="4" w:space="0" w:color="9CC2E4"/>
            </w:tcBorders>
            <w:shd w:val="clear" w:color="auto" w:fill="DEEAF6"/>
          </w:tcPr>
          <w:p w14:paraId="2B9BC001" w14:textId="77777777" w:rsidR="00AA4259" w:rsidRDefault="001B440B">
            <w:pPr>
              <w:pStyle w:val="TableParagraph"/>
              <w:tabs>
                <w:tab w:val="left" w:pos="2235"/>
              </w:tabs>
              <w:ind w:left="137" w:right="100"/>
              <w:jc w:val="both"/>
              <w:rPr>
                <w:sz w:val="18"/>
              </w:rPr>
            </w:pPr>
            <w:r>
              <w:rPr>
                <w:sz w:val="18"/>
              </w:rPr>
              <w:t xml:space="preserve">El SGDEA debe permitir la </w:t>
            </w:r>
            <w:r>
              <w:rPr>
                <w:spacing w:val="-2"/>
                <w:sz w:val="18"/>
              </w:rPr>
              <w:t>parametrización</w:t>
            </w:r>
            <w:r>
              <w:rPr>
                <w:sz w:val="18"/>
              </w:rPr>
              <w:tab/>
            </w:r>
            <w:r>
              <w:rPr>
                <w:spacing w:val="-10"/>
                <w:sz w:val="18"/>
              </w:rPr>
              <w:t>y</w:t>
            </w:r>
            <w:r>
              <w:rPr>
                <w:sz w:val="18"/>
              </w:rPr>
              <w:t xml:space="preserve"> administración de los </w:t>
            </w:r>
            <w:r>
              <w:rPr>
                <w:spacing w:val="-2"/>
                <w:sz w:val="18"/>
              </w:rPr>
              <w:t>diferentes</w:t>
            </w:r>
            <w:r>
              <w:rPr>
                <w:spacing w:val="-7"/>
                <w:sz w:val="18"/>
              </w:rPr>
              <w:t xml:space="preserve"> </w:t>
            </w:r>
            <w:r>
              <w:rPr>
                <w:spacing w:val="-2"/>
                <w:sz w:val="18"/>
              </w:rPr>
              <w:t>tipos</w:t>
            </w:r>
            <w:r>
              <w:rPr>
                <w:spacing w:val="-7"/>
                <w:sz w:val="18"/>
              </w:rPr>
              <w:t xml:space="preserve"> </w:t>
            </w:r>
            <w:r>
              <w:rPr>
                <w:spacing w:val="-2"/>
                <w:sz w:val="18"/>
              </w:rPr>
              <w:t>de</w:t>
            </w:r>
            <w:r>
              <w:rPr>
                <w:spacing w:val="-8"/>
                <w:sz w:val="18"/>
              </w:rPr>
              <w:t xml:space="preserve"> </w:t>
            </w:r>
            <w:r>
              <w:rPr>
                <w:spacing w:val="-2"/>
                <w:sz w:val="18"/>
              </w:rPr>
              <w:t xml:space="preserve">formatos </w:t>
            </w:r>
            <w:r>
              <w:rPr>
                <w:sz w:val="18"/>
              </w:rPr>
              <w:t>electrónicos definidos por</w:t>
            </w:r>
            <w:r>
              <w:rPr>
                <w:spacing w:val="40"/>
                <w:sz w:val="18"/>
              </w:rPr>
              <w:t xml:space="preserve"> </w:t>
            </w:r>
            <w:r>
              <w:rPr>
                <w:sz w:val="18"/>
              </w:rPr>
              <w:t>la</w:t>
            </w:r>
            <w:r>
              <w:rPr>
                <w:spacing w:val="-13"/>
                <w:sz w:val="18"/>
              </w:rPr>
              <w:t xml:space="preserve"> </w:t>
            </w:r>
            <w:r>
              <w:rPr>
                <w:sz w:val="18"/>
              </w:rPr>
              <w:t>entidad</w:t>
            </w:r>
            <w:r>
              <w:rPr>
                <w:spacing w:val="-12"/>
                <w:sz w:val="18"/>
              </w:rPr>
              <w:t xml:space="preserve"> </w:t>
            </w:r>
            <w:r>
              <w:rPr>
                <w:sz w:val="18"/>
              </w:rPr>
              <w:t>(textuales,</w:t>
            </w:r>
            <w:r>
              <w:rPr>
                <w:spacing w:val="-13"/>
                <w:sz w:val="18"/>
              </w:rPr>
              <w:t xml:space="preserve"> </w:t>
            </w:r>
            <w:r>
              <w:rPr>
                <w:sz w:val="18"/>
              </w:rPr>
              <w:t>audio, video, geoespaciales, imagen, hojas de cálculo, entre otros). En este sentido, debe alertar al usuario cuando se intente cargar</w:t>
            </w:r>
            <w:r>
              <w:rPr>
                <w:spacing w:val="59"/>
                <w:sz w:val="18"/>
              </w:rPr>
              <w:t xml:space="preserve">  </w:t>
            </w:r>
            <w:r>
              <w:rPr>
                <w:sz w:val="18"/>
              </w:rPr>
              <w:t>un</w:t>
            </w:r>
            <w:r>
              <w:rPr>
                <w:spacing w:val="60"/>
                <w:sz w:val="18"/>
              </w:rPr>
              <w:t xml:space="preserve">  </w:t>
            </w:r>
            <w:r>
              <w:rPr>
                <w:sz w:val="18"/>
              </w:rPr>
              <w:t>formato</w:t>
            </w:r>
            <w:r>
              <w:rPr>
                <w:spacing w:val="60"/>
                <w:sz w:val="18"/>
              </w:rPr>
              <w:t xml:space="preserve">  </w:t>
            </w:r>
            <w:r>
              <w:rPr>
                <w:spacing w:val="-5"/>
                <w:sz w:val="18"/>
              </w:rPr>
              <w:t>no</w:t>
            </w:r>
          </w:p>
          <w:p w14:paraId="1121B20B" w14:textId="77777777" w:rsidR="00AA4259" w:rsidRDefault="001B440B">
            <w:pPr>
              <w:pStyle w:val="TableParagraph"/>
              <w:spacing w:line="187" w:lineRule="exact"/>
              <w:ind w:left="137"/>
              <w:rPr>
                <w:sz w:val="18"/>
              </w:rPr>
            </w:pPr>
            <w:r>
              <w:rPr>
                <w:spacing w:val="-2"/>
                <w:sz w:val="18"/>
              </w:rPr>
              <w:t>permitido.</w:t>
            </w:r>
          </w:p>
        </w:tc>
        <w:tc>
          <w:tcPr>
            <w:tcW w:w="1484" w:type="dxa"/>
            <w:tcBorders>
              <w:top w:val="single" w:sz="4" w:space="0" w:color="9CC2E4"/>
              <w:bottom w:val="single" w:sz="4" w:space="0" w:color="9CC2E4"/>
            </w:tcBorders>
            <w:shd w:val="clear" w:color="auto" w:fill="DEEAF6"/>
          </w:tcPr>
          <w:p w14:paraId="54B81501" w14:textId="77777777" w:rsidR="00AA4259" w:rsidRDefault="001B440B">
            <w:pPr>
              <w:pStyle w:val="TableParagraph"/>
              <w:spacing w:line="206" w:lineRule="exact"/>
              <w:ind w:left="16" w:right="4"/>
              <w:jc w:val="center"/>
              <w:rPr>
                <w:sz w:val="18"/>
              </w:rPr>
            </w:pPr>
            <w:r>
              <w:rPr>
                <w:spacing w:val="-5"/>
                <w:sz w:val="18"/>
              </w:rPr>
              <w:t>Sí</w:t>
            </w:r>
          </w:p>
        </w:tc>
        <w:tc>
          <w:tcPr>
            <w:tcW w:w="1197" w:type="dxa"/>
            <w:tcBorders>
              <w:top w:val="single" w:sz="4" w:space="0" w:color="9CC2E4"/>
              <w:bottom w:val="single" w:sz="4" w:space="0" w:color="9CC2E4"/>
            </w:tcBorders>
            <w:shd w:val="clear" w:color="auto" w:fill="DEEAF6"/>
          </w:tcPr>
          <w:p w14:paraId="350AAC5E" w14:textId="77777777" w:rsidR="00AA4259" w:rsidRDefault="001B440B">
            <w:pPr>
              <w:pStyle w:val="TableParagraph"/>
              <w:spacing w:line="206" w:lineRule="exact"/>
              <w:ind w:left="17" w:right="7"/>
              <w:jc w:val="center"/>
              <w:rPr>
                <w:sz w:val="18"/>
              </w:rPr>
            </w:pPr>
            <w:r>
              <w:rPr>
                <w:spacing w:val="-5"/>
                <w:sz w:val="18"/>
              </w:rPr>
              <w:t>Sí</w:t>
            </w:r>
          </w:p>
        </w:tc>
        <w:tc>
          <w:tcPr>
            <w:tcW w:w="1922" w:type="dxa"/>
            <w:tcBorders>
              <w:top w:val="single" w:sz="4" w:space="0" w:color="9CC2E4"/>
              <w:bottom w:val="single" w:sz="4" w:space="0" w:color="9CC2E4"/>
              <w:right w:val="single" w:sz="4" w:space="0" w:color="9CC2E4"/>
            </w:tcBorders>
            <w:shd w:val="clear" w:color="auto" w:fill="DEEAF6"/>
          </w:tcPr>
          <w:p w14:paraId="7583664A" w14:textId="77777777" w:rsidR="00AA4259" w:rsidRDefault="00AA4259">
            <w:pPr>
              <w:pStyle w:val="TableParagraph"/>
              <w:rPr>
                <w:rFonts w:ascii="Times New Roman"/>
                <w:sz w:val="16"/>
              </w:rPr>
            </w:pPr>
          </w:p>
        </w:tc>
      </w:tr>
      <w:tr w:rsidR="00AA4259" w14:paraId="7EE5ECEC" w14:textId="77777777">
        <w:trPr>
          <w:trHeight w:val="1656"/>
        </w:trPr>
        <w:tc>
          <w:tcPr>
            <w:tcW w:w="1636" w:type="dxa"/>
            <w:tcBorders>
              <w:top w:val="single" w:sz="4" w:space="0" w:color="9CC2E4"/>
              <w:left w:val="single" w:sz="4" w:space="0" w:color="9CC2E4"/>
              <w:bottom w:val="single" w:sz="4" w:space="0" w:color="9CC2E4"/>
            </w:tcBorders>
          </w:tcPr>
          <w:p w14:paraId="6699AFFA"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top w:val="single" w:sz="4" w:space="0" w:color="9CC2E4"/>
              <w:bottom w:val="single" w:sz="4" w:space="0" w:color="9CC2E4"/>
            </w:tcBorders>
          </w:tcPr>
          <w:p w14:paraId="3100EFE0" w14:textId="77777777" w:rsidR="00AA4259" w:rsidRDefault="001B440B">
            <w:pPr>
              <w:pStyle w:val="TableParagraph"/>
              <w:spacing w:line="207" w:lineRule="exact"/>
              <w:ind w:left="114"/>
              <w:rPr>
                <w:sz w:val="18"/>
              </w:rPr>
            </w:pPr>
            <w:r>
              <w:rPr>
                <w:spacing w:val="-4"/>
                <w:sz w:val="18"/>
              </w:rPr>
              <w:t>7.30</w:t>
            </w:r>
          </w:p>
        </w:tc>
        <w:tc>
          <w:tcPr>
            <w:tcW w:w="2429" w:type="dxa"/>
            <w:tcBorders>
              <w:top w:val="single" w:sz="4" w:space="0" w:color="9CC2E4"/>
              <w:bottom w:val="single" w:sz="4" w:space="0" w:color="9CC2E4"/>
            </w:tcBorders>
          </w:tcPr>
          <w:p w14:paraId="0BFF26FD" w14:textId="77777777" w:rsidR="00AA4259" w:rsidRDefault="001B440B">
            <w:pPr>
              <w:pStyle w:val="TableParagraph"/>
              <w:tabs>
                <w:tab w:val="left" w:pos="1636"/>
              </w:tabs>
              <w:ind w:left="137" w:right="100"/>
              <w:jc w:val="both"/>
              <w:rPr>
                <w:sz w:val="18"/>
              </w:rPr>
            </w:pPr>
            <w:r>
              <w:rPr>
                <w:sz w:val="18"/>
              </w:rPr>
              <w:t>El</w:t>
            </w:r>
            <w:r>
              <w:rPr>
                <w:spacing w:val="-13"/>
                <w:sz w:val="18"/>
              </w:rPr>
              <w:t xml:space="preserve"> </w:t>
            </w:r>
            <w:r>
              <w:rPr>
                <w:sz w:val="18"/>
              </w:rPr>
              <w:t>SGDEA</w:t>
            </w:r>
            <w:r>
              <w:rPr>
                <w:spacing w:val="-11"/>
                <w:sz w:val="18"/>
              </w:rPr>
              <w:t xml:space="preserve"> </w:t>
            </w:r>
            <w:r>
              <w:rPr>
                <w:sz w:val="18"/>
              </w:rPr>
              <w:t>podría</w:t>
            </w:r>
            <w:r>
              <w:rPr>
                <w:spacing w:val="-13"/>
                <w:sz w:val="18"/>
              </w:rPr>
              <w:t xml:space="preserve"> </w:t>
            </w:r>
            <w:r>
              <w:rPr>
                <w:sz w:val="18"/>
              </w:rPr>
              <w:t>permitir</w:t>
            </w:r>
            <w:r>
              <w:rPr>
                <w:spacing w:val="-12"/>
                <w:sz w:val="18"/>
              </w:rPr>
              <w:t xml:space="preserve"> </w:t>
            </w:r>
            <w:r>
              <w:rPr>
                <w:sz w:val="18"/>
              </w:rPr>
              <w:t xml:space="preserve">a un usuario autorizado capturar un documento en formato propietario y guardarlo en múltiples </w:t>
            </w:r>
            <w:r>
              <w:rPr>
                <w:spacing w:val="-2"/>
                <w:sz w:val="18"/>
              </w:rPr>
              <w:t>formatos</w:t>
            </w:r>
            <w:r>
              <w:rPr>
                <w:sz w:val="18"/>
              </w:rPr>
              <w:tab/>
            </w:r>
            <w:r>
              <w:rPr>
                <w:spacing w:val="-2"/>
                <w:sz w:val="18"/>
              </w:rPr>
              <w:t>abiertos,</w:t>
            </w:r>
          </w:p>
          <w:p w14:paraId="56877DBE" w14:textId="77777777" w:rsidR="00AA4259" w:rsidRDefault="001B440B">
            <w:pPr>
              <w:pStyle w:val="TableParagraph"/>
              <w:spacing w:line="206" w:lineRule="exact"/>
              <w:ind w:left="137" w:right="102"/>
              <w:jc w:val="both"/>
              <w:rPr>
                <w:sz w:val="18"/>
              </w:rPr>
            </w:pPr>
            <w:r>
              <w:rPr>
                <w:sz w:val="18"/>
              </w:rPr>
              <w:t>garantizando la cadena de custodia del documento.</w:t>
            </w:r>
          </w:p>
        </w:tc>
        <w:tc>
          <w:tcPr>
            <w:tcW w:w="1484" w:type="dxa"/>
            <w:tcBorders>
              <w:top w:val="single" w:sz="4" w:space="0" w:color="9CC2E4"/>
              <w:bottom w:val="single" w:sz="4" w:space="0" w:color="9CC2E4"/>
            </w:tcBorders>
          </w:tcPr>
          <w:p w14:paraId="26EFC6F4" w14:textId="77777777" w:rsidR="00AA4259" w:rsidRDefault="001B440B">
            <w:pPr>
              <w:pStyle w:val="TableParagraph"/>
              <w:spacing w:line="207" w:lineRule="exact"/>
              <w:ind w:left="16" w:right="7"/>
              <w:jc w:val="center"/>
              <w:rPr>
                <w:sz w:val="18"/>
              </w:rPr>
            </w:pPr>
            <w:r>
              <w:rPr>
                <w:spacing w:val="-5"/>
                <w:sz w:val="18"/>
              </w:rPr>
              <w:t>No</w:t>
            </w:r>
          </w:p>
        </w:tc>
        <w:tc>
          <w:tcPr>
            <w:tcW w:w="1197" w:type="dxa"/>
            <w:tcBorders>
              <w:top w:val="single" w:sz="4" w:space="0" w:color="9CC2E4"/>
              <w:bottom w:val="single" w:sz="4" w:space="0" w:color="9CC2E4"/>
            </w:tcBorders>
          </w:tcPr>
          <w:p w14:paraId="57B04BD1" w14:textId="77777777" w:rsidR="00AA4259" w:rsidRDefault="001B440B">
            <w:pPr>
              <w:pStyle w:val="TableParagraph"/>
              <w:spacing w:line="207" w:lineRule="exact"/>
              <w:ind w:left="17" w:right="5"/>
              <w:jc w:val="center"/>
              <w:rPr>
                <w:sz w:val="18"/>
              </w:rPr>
            </w:pPr>
            <w:r>
              <w:rPr>
                <w:spacing w:val="-5"/>
                <w:sz w:val="18"/>
              </w:rPr>
              <w:t>No</w:t>
            </w:r>
          </w:p>
        </w:tc>
        <w:tc>
          <w:tcPr>
            <w:tcW w:w="1922" w:type="dxa"/>
            <w:tcBorders>
              <w:top w:val="single" w:sz="4" w:space="0" w:color="9CC2E4"/>
              <w:bottom w:val="single" w:sz="4" w:space="0" w:color="9CC2E4"/>
              <w:right w:val="single" w:sz="4" w:space="0" w:color="9CC2E4"/>
            </w:tcBorders>
          </w:tcPr>
          <w:p w14:paraId="21596E37" w14:textId="77777777" w:rsidR="00AA4259" w:rsidRDefault="001B440B">
            <w:pPr>
              <w:pStyle w:val="TableParagraph"/>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482B548D" w14:textId="77777777">
        <w:trPr>
          <w:trHeight w:val="1242"/>
        </w:trPr>
        <w:tc>
          <w:tcPr>
            <w:tcW w:w="1636" w:type="dxa"/>
            <w:tcBorders>
              <w:top w:val="single" w:sz="4" w:space="0" w:color="9CC2E4"/>
              <w:left w:val="single" w:sz="4" w:space="0" w:color="9CC2E4"/>
              <w:bottom w:val="single" w:sz="4" w:space="0" w:color="9CC2E4"/>
            </w:tcBorders>
            <w:shd w:val="clear" w:color="auto" w:fill="DEEAF6"/>
          </w:tcPr>
          <w:p w14:paraId="55BF1BBC"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top w:val="single" w:sz="4" w:space="0" w:color="9CC2E4"/>
              <w:bottom w:val="single" w:sz="4" w:space="0" w:color="9CC2E4"/>
            </w:tcBorders>
            <w:shd w:val="clear" w:color="auto" w:fill="DEEAF6"/>
          </w:tcPr>
          <w:p w14:paraId="1F97DAD5" w14:textId="77777777" w:rsidR="00AA4259" w:rsidRDefault="001B440B">
            <w:pPr>
              <w:pStyle w:val="TableParagraph"/>
              <w:spacing w:line="206" w:lineRule="exact"/>
              <w:ind w:left="114"/>
              <w:rPr>
                <w:sz w:val="18"/>
              </w:rPr>
            </w:pPr>
            <w:r>
              <w:rPr>
                <w:spacing w:val="-4"/>
                <w:sz w:val="18"/>
              </w:rPr>
              <w:t>7.31</w:t>
            </w:r>
          </w:p>
        </w:tc>
        <w:tc>
          <w:tcPr>
            <w:tcW w:w="2429" w:type="dxa"/>
            <w:tcBorders>
              <w:top w:val="single" w:sz="4" w:space="0" w:color="9CC2E4"/>
              <w:bottom w:val="single" w:sz="4" w:space="0" w:color="9CC2E4"/>
            </w:tcBorders>
            <w:shd w:val="clear" w:color="auto" w:fill="DEEAF6"/>
          </w:tcPr>
          <w:p w14:paraId="1FB2E78F" w14:textId="77777777" w:rsidR="00AA4259" w:rsidRDefault="001B440B">
            <w:pPr>
              <w:pStyle w:val="TableParagraph"/>
              <w:ind w:left="137" w:right="101"/>
              <w:jc w:val="both"/>
              <w:rPr>
                <w:sz w:val="18"/>
              </w:rPr>
            </w:pPr>
            <w:r>
              <w:rPr>
                <w:sz w:val="18"/>
              </w:rPr>
              <w:t>El SGDEA debe permitir la gestión de documentos anexos garantizando la relación</w:t>
            </w:r>
            <w:r>
              <w:rPr>
                <w:spacing w:val="-1"/>
                <w:sz w:val="18"/>
              </w:rPr>
              <w:t xml:space="preserve"> </w:t>
            </w:r>
            <w:r>
              <w:rPr>
                <w:sz w:val="18"/>
              </w:rPr>
              <w:t>con</w:t>
            </w:r>
            <w:r>
              <w:rPr>
                <w:spacing w:val="-1"/>
                <w:sz w:val="18"/>
              </w:rPr>
              <w:t xml:space="preserve"> </w:t>
            </w:r>
            <w:r>
              <w:rPr>
                <w:sz w:val="18"/>
              </w:rPr>
              <w:t>su</w:t>
            </w:r>
            <w:r>
              <w:rPr>
                <w:spacing w:val="-1"/>
                <w:sz w:val="18"/>
              </w:rPr>
              <w:t xml:space="preserve"> </w:t>
            </w:r>
            <w:r>
              <w:rPr>
                <w:sz w:val="18"/>
              </w:rPr>
              <w:t>documento principal</w:t>
            </w:r>
            <w:r>
              <w:rPr>
                <w:spacing w:val="-1"/>
                <w:sz w:val="18"/>
              </w:rPr>
              <w:t xml:space="preserve"> </w:t>
            </w:r>
            <w:r>
              <w:rPr>
                <w:sz w:val="18"/>
              </w:rPr>
              <w:t>sin utilizar</w:t>
            </w:r>
            <w:r>
              <w:rPr>
                <w:spacing w:val="-3"/>
                <w:sz w:val="18"/>
              </w:rPr>
              <w:t xml:space="preserve"> </w:t>
            </w:r>
            <w:r>
              <w:rPr>
                <w:spacing w:val="-2"/>
                <w:sz w:val="18"/>
              </w:rPr>
              <w:t>formato</w:t>
            </w:r>
          </w:p>
          <w:p w14:paraId="2D6A2C0C" w14:textId="77777777" w:rsidR="00AA4259" w:rsidRDefault="001B440B">
            <w:pPr>
              <w:pStyle w:val="TableParagraph"/>
              <w:spacing w:before="1" w:line="187" w:lineRule="exact"/>
              <w:ind w:left="137"/>
              <w:jc w:val="both"/>
              <w:rPr>
                <w:sz w:val="18"/>
              </w:rPr>
            </w:pPr>
            <w:r>
              <w:rPr>
                <w:sz w:val="18"/>
              </w:rPr>
              <w:t>de</w:t>
            </w:r>
            <w:r>
              <w:rPr>
                <w:spacing w:val="-2"/>
                <w:sz w:val="18"/>
              </w:rPr>
              <w:t xml:space="preserve"> compresión.</w:t>
            </w:r>
          </w:p>
        </w:tc>
        <w:tc>
          <w:tcPr>
            <w:tcW w:w="1484" w:type="dxa"/>
            <w:tcBorders>
              <w:top w:val="single" w:sz="4" w:space="0" w:color="9CC2E4"/>
              <w:bottom w:val="single" w:sz="4" w:space="0" w:color="9CC2E4"/>
            </w:tcBorders>
            <w:shd w:val="clear" w:color="auto" w:fill="DEEAF6"/>
          </w:tcPr>
          <w:p w14:paraId="5D288CB1" w14:textId="77777777" w:rsidR="00AA4259" w:rsidRDefault="001B440B">
            <w:pPr>
              <w:pStyle w:val="TableParagraph"/>
              <w:spacing w:line="206" w:lineRule="exact"/>
              <w:ind w:left="16" w:right="4"/>
              <w:jc w:val="center"/>
              <w:rPr>
                <w:sz w:val="18"/>
              </w:rPr>
            </w:pPr>
            <w:r>
              <w:rPr>
                <w:spacing w:val="-5"/>
                <w:sz w:val="18"/>
              </w:rPr>
              <w:t>Sí</w:t>
            </w:r>
          </w:p>
        </w:tc>
        <w:tc>
          <w:tcPr>
            <w:tcW w:w="1197" w:type="dxa"/>
            <w:tcBorders>
              <w:top w:val="single" w:sz="4" w:space="0" w:color="9CC2E4"/>
              <w:bottom w:val="single" w:sz="4" w:space="0" w:color="9CC2E4"/>
            </w:tcBorders>
            <w:shd w:val="clear" w:color="auto" w:fill="DEEAF6"/>
          </w:tcPr>
          <w:p w14:paraId="77AA5550" w14:textId="77777777" w:rsidR="00AA4259" w:rsidRDefault="001B440B">
            <w:pPr>
              <w:pStyle w:val="TableParagraph"/>
              <w:spacing w:line="206" w:lineRule="exact"/>
              <w:ind w:left="17" w:right="5"/>
              <w:jc w:val="center"/>
              <w:rPr>
                <w:sz w:val="18"/>
              </w:rPr>
            </w:pPr>
            <w:r>
              <w:rPr>
                <w:spacing w:val="-5"/>
                <w:sz w:val="18"/>
              </w:rPr>
              <w:t>No</w:t>
            </w:r>
          </w:p>
        </w:tc>
        <w:tc>
          <w:tcPr>
            <w:tcW w:w="1922" w:type="dxa"/>
            <w:tcBorders>
              <w:top w:val="single" w:sz="4" w:space="0" w:color="9CC2E4"/>
              <w:bottom w:val="single" w:sz="4" w:space="0" w:color="9CC2E4"/>
              <w:right w:val="single" w:sz="4" w:space="0" w:color="9CC2E4"/>
            </w:tcBorders>
            <w:shd w:val="clear" w:color="auto" w:fill="DEEAF6"/>
          </w:tcPr>
          <w:p w14:paraId="5C97D74C" w14:textId="77777777" w:rsidR="00AA4259" w:rsidRDefault="001B440B">
            <w:pPr>
              <w:pStyle w:val="TableParagraph"/>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bl>
    <w:p w14:paraId="41578C2D" w14:textId="77777777" w:rsidR="00AA4259" w:rsidRDefault="00AA4259">
      <w:pPr>
        <w:pStyle w:val="TableParagraph"/>
        <w:rPr>
          <w:sz w:val="18"/>
        </w:rPr>
        <w:sectPr w:rsidR="00AA4259">
          <w:pgSz w:w="12240" w:h="15840"/>
          <w:pgMar w:top="960" w:right="720" w:bottom="1280" w:left="720" w:header="751" w:footer="1083" w:gutter="0"/>
          <w:cols w:space="720"/>
        </w:sectPr>
      </w:pPr>
    </w:p>
    <w:p w14:paraId="56A963DA"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636"/>
        <w:gridCol w:w="728"/>
        <w:gridCol w:w="2430"/>
        <w:gridCol w:w="1483"/>
        <w:gridCol w:w="1197"/>
        <w:gridCol w:w="1922"/>
      </w:tblGrid>
      <w:tr w:rsidR="00AA4259" w14:paraId="1D58441C" w14:textId="77777777">
        <w:trPr>
          <w:trHeight w:val="432"/>
        </w:trPr>
        <w:tc>
          <w:tcPr>
            <w:tcW w:w="1636" w:type="dxa"/>
            <w:shd w:val="clear" w:color="auto" w:fill="5B9BD4"/>
          </w:tcPr>
          <w:p w14:paraId="3B68834E" w14:textId="77777777" w:rsidR="00AA4259" w:rsidRDefault="001B440B">
            <w:pPr>
              <w:pStyle w:val="TableParagraph"/>
              <w:spacing w:before="9"/>
              <w:ind w:left="393"/>
              <w:rPr>
                <w:rFonts w:ascii="Arial"/>
                <w:b/>
                <w:sz w:val="18"/>
              </w:rPr>
            </w:pPr>
            <w:r>
              <w:rPr>
                <w:rFonts w:ascii="Arial"/>
                <w:b/>
                <w:color w:val="FFFFFF"/>
                <w:spacing w:val="-2"/>
                <w:sz w:val="18"/>
              </w:rPr>
              <w:t>SERVICIO</w:t>
            </w:r>
          </w:p>
        </w:tc>
        <w:tc>
          <w:tcPr>
            <w:tcW w:w="728" w:type="dxa"/>
            <w:shd w:val="clear" w:color="auto" w:fill="5B9BD4"/>
          </w:tcPr>
          <w:p w14:paraId="33820A66" w14:textId="77777777" w:rsidR="00AA4259" w:rsidRDefault="001B440B">
            <w:pPr>
              <w:pStyle w:val="TableParagraph"/>
              <w:spacing w:line="206" w:lineRule="exact"/>
              <w:ind w:left="162" w:right="121" w:firstLine="74"/>
              <w:rPr>
                <w:rFonts w:ascii="Arial"/>
                <w:b/>
                <w:sz w:val="18"/>
              </w:rPr>
            </w:pPr>
            <w:r>
              <w:rPr>
                <w:rFonts w:ascii="Arial"/>
                <w:b/>
                <w:color w:val="FFFFFF"/>
                <w:spacing w:val="-4"/>
                <w:sz w:val="18"/>
              </w:rPr>
              <w:t>No. REQ.</w:t>
            </w:r>
          </w:p>
        </w:tc>
        <w:tc>
          <w:tcPr>
            <w:tcW w:w="2430" w:type="dxa"/>
            <w:shd w:val="clear" w:color="auto" w:fill="5B9BD4"/>
          </w:tcPr>
          <w:p w14:paraId="1ED5B456" w14:textId="77777777" w:rsidR="00AA4259" w:rsidRDefault="001B440B">
            <w:pPr>
              <w:pStyle w:val="TableParagraph"/>
              <w:spacing w:before="9"/>
              <w:ind w:left="734"/>
              <w:rPr>
                <w:rFonts w:ascii="Arial"/>
                <w:b/>
                <w:sz w:val="18"/>
              </w:rPr>
            </w:pPr>
            <w:r>
              <w:rPr>
                <w:rFonts w:ascii="Arial"/>
                <w:b/>
                <w:color w:val="FFFFFF"/>
                <w:spacing w:val="-2"/>
                <w:sz w:val="18"/>
              </w:rPr>
              <w:t>REQUISITO</w:t>
            </w:r>
          </w:p>
        </w:tc>
        <w:tc>
          <w:tcPr>
            <w:tcW w:w="1483" w:type="dxa"/>
            <w:shd w:val="clear" w:color="auto" w:fill="5B9BD4"/>
          </w:tcPr>
          <w:p w14:paraId="07741373" w14:textId="77777777" w:rsidR="00AA4259" w:rsidRDefault="001B440B">
            <w:pPr>
              <w:pStyle w:val="TableParagraph"/>
              <w:spacing w:before="9"/>
              <w:ind w:left="16" w:right="7"/>
              <w:jc w:val="center"/>
              <w:rPr>
                <w:rFonts w:ascii="Arial"/>
                <w:b/>
                <w:sz w:val="18"/>
              </w:rPr>
            </w:pPr>
            <w:r>
              <w:rPr>
                <w:rFonts w:ascii="Arial"/>
                <w:b/>
                <w:color w:val="FFFFFF"/>
                <w:spacing w:val="-2"/>
                <w:sz w:val="18"/>
              </w:rPr>
              <w:t>OBLIGATORIO</w:t>
            </w:r>
          </w:p>
        </w:tc>
        <w:tc>
          <w:tcPr>
            <w:tcW w:w="1197" w:type="dxa"/>
            <w:shd w:val="clear" w:color="auto" w:fill="5B9BD4"/>
          </w:tcPr>
          <w:p w14:paraId="0B1ACBD7" w14:textId="77777777" w:rsidR="00AA4259" w:rsidRDefault="001B440B">
            <w:pPr>
              <w:pStyle w:val="TableParagraph"/>
              <w:spacing w:before="9"/>
              <w:ind w:left="17" w:right="2"/>
              <w:jc w:val="center"/>
              <w:rPr>
                <w:rFonts w:ascii="Arial" w:hAnsi="Arial"/>
                <w:b/>
                <w:sz w:val="18"/>
              </w:rPr>
            </w:pPr>
            <w:r>
              <w:rPr>
                <w:rFonts w:ascii="Arial" w:hAnsi="Arial"/>
                <w:b/>
                <w:color w:val="FFFFFF"/>
                <w:spacing w:val="-2"/>
                <w:sz w:val="18"/>
              </w:rPr>
              <w:t>¿CUMPLE?</w:t>
            </w:r>
          </w:p>
        </w:tc>
        <w:tc>
          <w:tcPr>
            <w:tcW w:w="1922" w:type="dxa"/>
            <w:shd w:val="clear" w:color="auto" w:fill="5B9BD4"/>
          </w:tcPr>
          <w:p w14:paraId="1E0ABF44" w14:textId="77777777" w:rsidR="00AA4259" w:rsidRDefault="001B440B">
            <w:pPr>
              <w:pStyle w:val="TableParagraph"/>
              <w:spacing w:before="9"/>
              <w:ind w:left="5"/>
              <w:jc w:val="center"/>
              <w:rPr>
                <w:rFonts w:ascii="Arial"/>
                <w:b/>
                <w:sz w:val="18"/>
              </w:rPr>
            </w:pPr>
            <w:r>
              <w:rPr>
                <w:rFonts w:ascii="Arial"/>
                <w:b/>
                <w:color w:val="FFFFFF"/>
                <w:spacing w:val="-4"/>
                <w:sz w:val="18"/>
              </w:rPr>
              <w:t>NOTAS</w:t>
            </w:r>
          </w:p>
        </w:tc>
      </w:tr>
      <w:tr w:rsidR="00AA4259" w14:paraId="48BB8AA5" w14:textId="77777777">
        <w:trPr>
          <w:trHeight w:val="2071"/>
        </w:trPr>
        <w:tc>
          <w:tcPr>
            <w:tcW w:w="1636" w:type="dxa"/>
            <w:tcBorders>
              <w:left w:val="single" w:sz="4" w:space="0" w:color="9CC2E4"/>
              <w:bottom w:val="single" w:sz="4" w:space="0" w:color="9CC2E4"/>
            </w:tcBorders>
          </w:tcPr>
          <w:p w14:paraId="5E39A6AF" w14:textId="77777777" w:rsidR="00AA4259" w:rsidRDefault="001B440B">
            <w:pPr>
              <w:pStyle w:val="TableParagraph"/>
              <w:spacing w:before="1"/>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bottom w:val="single" w:sz="4" w:space="0" w:color="9CC2E4"/>
            </w:tcBorders>
          </w:tcPr>
          <w:p w14:paraId="64BC7079" w14:textId="77777777" w:rsidR="00AA4259" w:rsidRDefault="001B440B">
            <w:pPr>
              <w:pStyle w:val="TableParagraph"/>
              <w:spacing w:before="1"/>
              <w:ind w:left="114"/>
              <w:rPr>
                <w:sz w:val="18"/>
              </w:rPr>
            </w:pPr>
            <w:r>
              <w:rPr>
                <w:spacing w:val="-4"/>
                <w:sz w:val="18"/>
              </w:rPr>
              <w:t>7.32</w:t>
            </w:r>
          </w:p>
        </w:tc>
        <w:tc>
          <w:tcPr>
            <w:tcW w:w="2430" w:type="dxa"/>
            <w:tcBorders>
              <w:bottom w:val="single" w:sz="4" w:space="0" w:color="9CC2E4"/>
            </w:tcBorders>
          </w:tcPr>
          <w:p w14:paraId="2C33B730" w14:textId="77777777" w:rsidR="00AA4259" w:rsidRDefault="001B440B">
            <w:pPr>
              <w:pStyle w:val="TableParagraph"/>
              <w:spacing w:before="1"/>
              <w:ind w:left="137" w:right="101"/>
              <w:jc w:val="both"/>
              <w:rPr>
                <w:sz w:val="18"/>
              </w:rPr>
            </w:pPr>
            <w:r>
              <w:rPr>
                <w:sz w:val="18"/>
              </w:rPr>
              <w:t>El</w:t>
            </w:r>
            <w:r>
              <w:rPr>
                <w:spacing w:val="-6"/>
                <w:sz w:val="18"/>
              </w:rPr>
              <w:t xml:space="preserve"> </w:t>
            </w:r>
            <w:r>
              <w:rPr>
                <w:sz w:val="18"/>
              </w:rPr>
              <w:t>SGDEA</w:t>
            </w:r>
            <w:r>
              <w:rPr>
                <w:spacing w:val="-7"/>
                <w:sz w:val="18"/>
              </w:rPr>
              <w:t xml:space="preserve"> </w:t>
            </w:r>
            <w:r>
              <w:rPr>
                <w:sz w:val="18"/>
              </w:rPr>
              <w:t>debe</w:t>
            </w:r>
            <w:r>
              <w:rPr>
                <w:spacing w:val="-9"/>
                <w:sz w:val="18"/>
              </w:rPr>
              <w:t xml:space="preserve"> </w:t>
            </w:r>
            <w:r>
              <w:rPr>
                <w:sz w:val="18"/>
              </w:rPr>
              <w:t>contar</w:t>
            </w:r>
            <w:r>
              <w:rPr>
                <w:spacing w:val="-9"/>
                <w:sz w:val="18"/>
              </w:rPr>
              <w:t xml:space="preserve"> </w:t>
            </w:r>
            <w:r>
              <w:rPr>
                <w:sz w:val="18"/>
              </w:rPr>
              <w:t>con un entorno integrado al servidor de correo electrónico de manera tal, que la captura de correos electrónicos pueda ser realizada por un usuario desde la aplicación del correo</w:t>
            </w:r>
            <w:r>
              <w:rPr>
                <w:spacing w:val="62"/>
                <w:w w:val="150"/>
                <w:sz w:val="18"/>
              </w:rPr>
              <w:t xml:space="preserve"> </w:t>
            </w:r>
            <w:r>
              <w:rPr>
                <w:sz w:val="18"/>
              </w:rPr>
              <w:t>sin</w:t>
            </w:r>
            <w:r>
              <w:rPr>
                <w:spacing w:val="65"/>
                <w:w w:val="150"/>
                <w:sz w:val="18"/>
              </w:rPr>
              <w:t xml:space="preserve"> </w:t>
            </w:r>
            <w:r>
              <w:rPr>
                <w:sz w:val="18"/>
              </w:rPr>
              <w:t>necesidad</w:t>
            </w:r>
            <w:r>
              <w:rPr>
                <w:spacing w:val="64"/>
                <w:w w:val="150"/>
                <w:sz w:val="18"/>
              </w:rPr>
              <w:t xml:space="preserve"> </w:t>
            </w:r>
            <w:r>
              <w:rPr>
                <w:spacing w:val="-5"/>
                <w:sz w:val="18"/>
              </w:rPr>
              <w:t>de</w:t>
            </w:r>
          </w:p>
          <w:p w14:paraId="57076F1F" w14:textId="77777777" w:rsidR="00AA4259" w:rsidRDefault="001B440B">
            <w:pPr>
              <w:pStyle w:val="TableParagraph"/>
              <w:spacing w:line="187" w:lineRule="exact"/>
              <w:ind w:left="137"/>
              <w:jc w:val="both"/>
              <w:rPr>
                <w:sz w:val="18"/>
              </w:rPr>
            </w:pPr>
            <w:r>
              <w:rPr>
                <w:sz w:val="18"/>
              </w:rPr>
              <w:t>cambiar</w:t>
            </w:r>
            <w:r>
              <w:rPr>
                <w:spacing w:val="-3"/>
                <w:sz w:val="18"/>
              </w:rPr>
              <w:t xml:space="preserve"> </w:t>
            </w:r>
            <w:r>
              <w:rPr>
                <w:sz w:val="18"/>
              </w:rPr>
              <w:t xml:space="preserve">al </w:t>
            </w:r>
            <w:r>
              <w:rPr>
                <w:spacing w:val="-2"/>
                <w:sz w:val="18"/>
              </w:rPr>
              <w:t>SGDEA.</w:t>
            </w:r>
          </w:p>
        </w:tc>
        <w:tc>
          <w:tcPr>
            <w:tcW w:w="1483" w:type="dxa"/>
            <w:tcBorders>
              <w:bottom w:val="single" w:sz="4" w:space="0" w:color="9CC2E4"/>
            </w:tcBorders>
          </w:tcPr>
          <w:p w14:paraId="533EEB6D" w14:textId="77777777" w:rsidR="00AA4259" w:rsidRDefault="001B440B">
            <w:pPr>
              <w:pStyle w:val="TableParagraph"/>
              <w:spacing w:before="1"/>
              <w:ind w:left="16" w:right="5"/>
              <w:jc w:val="center"/>
              <w:rPr>
                <w:sz w:val="18"/>
              </w:rPr>
            </w:pPr>
            <w:r>
              <w:rPr>
                <w:spacing w:val="-5"/>
                <w:sz w:val="18"/>
              </w:rPr>
              <w:t>Sí</w:t>
            </w:r>
          </w:p>
        </w:tc>
        <w:tc>
          <w:tcPr>
            <w:tcW w:w="1197" w:type="dxa"/>
            <w:tcBorders>
              <w:bottom w:val="single" w:sz="4" w:space="0" w:color="9CC2E4"/>
            </w:tcBorders>
          </w:tcPr>
          <w:p w14:paraId="2FDA9568" w14:textId="77777777" w:rsidR="00AA4259" w:rsidRDefault="001B440B">
            <w:pPr>
              <w:pStyle w:val="TableParagraph"/>
              <w:spacing w:before="1"/>
              <w:ind w:left="17" w:right="5"/>
              <w:jc w:val="center"/>
              <w:rPr>
                <w:sz w:val="18"/>
              </w:rPr>
            </w:pPr>
            <w:r>
              <w:rPr>
                <w:spacing w:val="-5"/>
                <w:sz w:val="18"/>
              </w:rPr>
              <w:t>No</w:t>
            </w:r>
          </w:p>
        </w:tc>
        <w:tc>
          <w:tcPr>
            <w:tcW w:w="1922" w:type="dxa"/>
            <w:tcBorders>
              <w:bottom w:val="single" w:sz="4" w:space="0" w:color="9CC2E4"/>
              <w:right w:val="single" w:sz="4" w:space="0" w:color="9CC2E4"/>
            </w:tcBorders>
          </w:tcPr>
          <w:p w14:paraId="6FA28454" w14:textId="77777777" w:rsidR="00AA4259" w:rsidRDefault="001B440B">
            <w:pPr>
              <w:pStyle w:val="TableParagraph"/>
              <w:spacing w:before="1"/>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6DFB78D7" w14:textId="77777777">
        <w:trPr>
          <w:trHeight w:val="4762"/>
        </w:trPr>
        <w:tc>
          <w:tcPr>
            <w:tcW w:w="1636" w:type="dxa"/>
            <w:tcBorders>
              <w:top w:val="single" w:sz="4" w:space="0" w:color="9CC2E4"/>
              <w:left w:val="single" w:sz="4" w:space="0" w:color="9CC2E4"/>
              <w:bottom w:val="single" w:sz="4" w:space="0" w:color="9CC2E4"/>
            </w:tcBorders>
            <w:shd w:val="clear" w:color="auto" w:fill="DEEAF6"/>
          </w:tcPr>
          <w:p w14:paraId="5DC2A6CB"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top w:val="single" w:sz="4" w:space="0" w:color="9CC2E4"/>
              <w:bottom w:val="single" w:sz="4" w:space="0" w:color="9CC2E4"/>
            </w:tcBorders>
            <w:shd w:val="clear" w:color="auto" w:fill="DEEAF6"/>
          </w:tcPr>
          <w:p w14:paraId="0F85A532" w14:textId="77777777" w:rsidR="00AA4259" w:rsidRDefault="001B440B">
            <w:pPr>
              <w:pStyle w:val="TableParagraph"/>
              <w:spacing w:line="206" w:lineRule="exact"/>
              <w:ind w:left="114"/>
              <w:rPr>
                <w:sz w:val="18"/>
              </w:rPr>
            </w:pPr>
            <w:r>
              <w:rPr>
                <w:spacing w:val="-4"/>
                <w:sz w:val="18"/>
              </w:rPr>
              <w:t>7.33</w:t>
            </w:r>
          </w:p>
        </w:tc>
        <w:tc>
          <w:tcPr>
            <w:tcW w:w="2430" w:type="dxa"/>
            <w:tcBorders>
              <w:top w:val="single" w:sz="4" w:space="0" w:color="9CC2E4"/>
              <w:bottom w:val="single" w:sz="4" w:space="0" w:color="9CC2E4"/>
            </w:tcBorders>
            <w:shd w:val="clear" w:color="auto" w:fill="DEEAF6"/>
          </w:tcPr>
          <w:p w14:paraId="151F34C7" w14:textId="77777777" w:rsidR="00AA4259" w:rsidRDefault="001B440B">
            <w:pPr>
              <w:pStyle w:val="TableParagraph"/>
              <w:tabs>
                <w:tab w:val="left" w:pos="1346"/>
              </w:tabs>
              <w:ind w:left="137" w:right="99"/>
              <w:jc w:val="both"/>
              <w:rPr>
                <w:sz w:val="18"/>
              </w:rPr>
            </w:pPr>
            <w:r>
              <w:rPr>
                <w:sz w:val="18"/>
              </w:rPr>
              <w:t>El SGDEA debe permitir la captura</w:t>
            </w:r>
            <w:r>
              <w:rPr>
                <w:spacing w:val="-6"/>
                <w:sz w:val="18"/>
              </w:rPr>
              <w:t xml:space="preserve"> </w:t>
            </w:r>
            <w:r>
              <w:rPr>
                <w:sz w:val="18"/>
              </w:rPr>
              <w:t>individual</w:t>
            </w:r>
            <w:r>
              <w:rPr>
                <w:spacing w:val="-6"/>
                <w:sz w:val="18"/>
              </w:rPr>
              <w:t xml:space="preserve"> </w:t>
            </w:r>
            <w:r>
              <w:rPr>
                <w:sz w:val="18"/>
              </w:rPr>
              <w:t>o</w:t>
            </w:r>
            <w:r>
              <w:rPr>
                <w:spacing w:val="-6"/>
                <w:sz w:val="18"/>
              </w:rPr>
              <w:t xml:space="preserve"> </w:t>
            </w:r>
            <w:r>
              <w:rPr>
                <w:sz w:val="18"/>
              </w:rPr>
              <w:t>masiva de correos electrónicos recibidos o enviados (Incluyendo adjuntos), garantizando su formato electrónico</w:t>
            </w:r>
            <w:r>
              <w:rPr>
                <w:spacing w:val="-13"/>
                <w:sz w:val="18"/>
              </w:rPr>
              <w:t xml:space="preserve"> </w:t>
            </w:r>
            <w:r>
              <w:rPr>
                <w:sz w:val="18"/>
              </w:rPr>
              <w:t>de</w:t>
            </w:r>
            <w:r>
              <w:rPr>
                <w:spacing w:val="-12"/>
                <w:sz w:val="18"/>
              </w:rPr>
              <w:t xml:space="preserve"> </w:t>
            </w:r>
            <w:r>
              <w:rPr>
                <w:sz w:val="18"/>
              </w:rPr>
              <w:t>archivo</w:t>
            </w:r>
            <w:r>
              <w:rPr>
                <w:spacing w:val="-13"/>
                <w:sz w:val="18"/>
              </w:rPr>
              <w:t xml:space="preserve"> </w:t>
            </w:r>
            <w:r>
              <w:rPr>
                <w:sz w:val="18"/>
              </w:rPr>
              <w:t xml:space="preserve">junto a sus metadatos (fecha/hora de envió- </w:t>
            </w:r>
            <w:r>
              <w:rPr>
                <w:spacing w:val="-2"/>
                <w:sz w:val="18"/>
              </w:rPr>
              <w:t>recibo,</w:t>
            </w:r>
            <w:r>
              <w:rPr>
                <w:sz w:val="18"/>
              </w:rPr>
              <w:tab/>
            </w:r>
            <w:r>
              <w:rPr>
                <w:spacing w:val="-2"/>
                <w:sz w:val="18"/>
              </w:rPr>
              <w:t xml:space="preserve">destinatario, </w:t>
            </w:r>
            <w:r>
              <w:rPr>
                <w:sz w:val="18"/>
              </w:rPr>
              <w:t xml:space="preserve">destinatario copia, asunto, remitente, entre otros), mediante las siguientes </w:t>
            </w:r>
            <w:r>
              <w:rPr>
                <w:spacing w:val="-2"/>
                <w:sz w:val="18"/>
              </w:rPr>
              <w:t>opciones:</w:t>
            </w:r>
          </w:p>
          <w:p w14:paraId="69385FF3" w14:textId="77777777" w:rsidR="00AA4259" w:rsidRDefault="001B440B">
            <w:pPr>
              <w:pStyle w:val="TableParagraph"/>
              <w:numPr>
                <w:ilvl w:val="0"/>
                <w:numId w:val="83"/>
              </w:numPr>
              <w:tabs>
                <w:tab w:val="left" w:pos="501"/>
              </w:tabs>
              <w:spacing w:before="1" w:line="207" w:lineRule="exact"/>
              <w:ind w:left="501" w:hanging="364"/>
              <w:jc w:val="both"/>
              <w:rPr>
                <w:sz w:val="18"/>
              </w:rPr>
            </w:pPr>
            <w:r>
              <w:rPr>
                <w:sz w:val="18"/>
              </w:rPr>
              <w:t>Captura</w:t>
            </w:r>
            <w:r>
              <w:rPr>
                <w:spacing w:val="74"/>
                <w:w w:val="150"/>
                <w:sz w:val="18"/>
              </w:rPr>
              <w:t xml:space="preserve">  </w:t>
            </w:r>
            <w:r>
              <w:rPr>
                <w:spacing w:val="-2"/>
                <w:sz w:val="18"/>
              </w:rPr>
              <w:t>automática</w:t>
            </w:r>
          </w:p>
          <w:p w14:paraId="32C5ED2E" w14:textId="77777777" w:rsidR="00AA4259" w:rsidRDefault="001B440B">
            <w:pPr>
              <w:pStyle w:val="TableParagraph"/>
              <w:numPr>
                <w:ilvl w:val="0"/>
                <w:numId w:val="83"/>
              </w:numPr>
              <w:tabs>
                <w:tab w:val="left" w:pos="272"/>
                <w:tab w:val="left" w:pos="1817"/>
              </w:tabs>
              <w:ind w:right="100" w:firstLine="0"/>
              <w:jc w:val="both"/>
              <w:rPr>
                <w:sz w:val="18"/>
              </w:rPr>
            </w:pPr>
            <w:r>
              <w:rPr>
                <w:sz w:val="18"/>
              </w:rPr>
              <w:t xml:space="preserve">Determinar los correos a capturar a partir de reglas </w:t>
            </w:r>
            <w:r>
              <w:rPr>
                <w:spacing w:val="-5"/>
                <w:sz w:val="18"/>
              </w:rPr>
              <w:t>de</w:t>
            </w:r>
            <w:r>
              <w:rPr>
                <w:sz w:val="18"/>
              </w:rPr>
              <w:tab/>
            </w:r>
            <w:r>
              <w:rPr>
                <w:spacing w:val="-2"/>
                <w:sz w:val="18"/>
              </w:rPr>
              <w:t>correo</w:t>
            </w:r>
          </w:p>
          <w:p w14:paraId="6E28D9DF" w14:textId="77777777" w:rsidR="00AA4259" w:rsidRDefault="001B440B">
            <w:pPr>
              <w:pStyle w:val="TableParagraph"/>
              <w:numPr>
                <w:ilvl w:val="0"/>
                <w:numId w:val="83"/>
              </w:numPr>
              <w:tabs>
                <w:tab w:val="left" w:pos="301"/>
              </w:tabs>
              <w:ind w:right="102" w:firstLine="0"/>
              <w:jc w:val="both"/>
              <w:rPr>
                <w:sz w:val="18"/>
              </w:rPr>
            </w:pPr>
            <w:r>
              <w:rPr>
                <w:sz w:val="18"/>
              </w:rPr>
              <w:t xml:space="preserve">Selección del usuario a partir de opciones en el </w:t>
            </w:r>
            <w:r>
              <w:rPr>
                <w:spacing w:val="-2"/>
                <w:sz w:val="18"/>
              </w:rPr>
              <w:t>sistema</w:t>
            </w:r>
          </w:p>
          <w:p w14:paraId="303B29E3" w14:textId="77777777" w:rsidR="00AA4259" w:rsidRDefault="001B440B">
            <w:pPr>
              <w:pStyle w:val="TableParagraph"/>
              <w:numPr>
                <w:ilvl w:val="0"/>
                <w:numId w:val="83"/>
              </w:numPr>
              <w:tabs>
                <w:tab w:val="left" w:pos="414"/>
              </w:tabs>
              <w:spacing w:line="208" w:lineRule="exact"/>
              <w:ind w:right="101" w:firstLine="0"/>
              <w:jc w:val="both"/>
              <w:rPr>
                <w:sz w:val="18"/>
              </w:rPr>
            </w:pPr>
            <w:r>
              <w:rPr>
                <w:sz w:val="18"/>
              </w:rPr>
              <w:t xml:space="preserve">Captura manual del </w:t>
            </w:r>
            <w:r>
              <w:rPr>
                <w:spacing w:val="-2"/>
                <w:sz w:val="18"/>
              </w:rPr>
              <w:t>usuario.</w:t>
            </w:r>
          </w:p>
        </w:tc>
        <w:tc>
          <w:tcPr>
            <w:tcW w:w="1483" w:type="dxa"/>
            <w:tcBorders>
              <w:top w:val="single" w:sz="4" w:space="0" w:color="9CC2E4"/>
              <w:bottom w:val="single" w:sz="4" w:space="0" w:color="9CC2E4"/>
            </w:tcBorders>
            <w:shd w:val="clear" w:color="auto" w:fill="DEEAF6"/>
          </w:tcPr>
          <w:p w14:paraId="68C2B644" w14:textId="77777777" w:rsidR="00AA4259" w:rsidRDefault="001B440B">
            <w:pPr>
              <w:pStyle w:val="TableParagraph"/>
              <w:spacing w:line="206" w:lineRule="exact"/>
              <w:ind w:left="16" w:right="5"/>
              <w:jc w:val="center"/>
              <w:rPr>
                <w:sz w:val="18"/>
              </w:rPr>
            </w:pPr>
            <w:r>
              <w:rPr>
                <w:spacing w:val="-5"/>
                <w:sz w:val="18"/>
              </w:rPr>
              <w:t>Sí</w:t>
            </w:r>
          </w:p>
        </w:tc>
        <w:tc>
          <w:tcPr>
            <w:tcW w:w="1197" w:type="dxa"/>
            <w:tcBorders>
              <w:top w:val="single" w:sz="4" w:space="0" w:color="9CC2E4"/>
              <w:bottom w:val="single" w:sz="4" w:space="0" w:color="9CC2E4"/>
            </w:tcBorders>
            <w:shd w:val="clear" w:color="auto" w:fill="DEEAF6"/>
          </w:tcPr>
          <w:p w14:paraId="10D72F84" w14:textId="77777777" w:rsidR="00AA4259" w:rsidRDefault="001B440B">
            <w:pPr>
              <w:pStyle w:val="TableParagraph"/>
              <w:spacing w:line="206" w:lineRule="exact"/>
              <w:ind w:left="17" w:right="5"/>
              <w:jc w:val="center"/>
              <w:rPr>
                <w:sz w:val="18"/>
              </w:rPr>
            </w:pPr>
            <w:r>
              <w:rPr>
                <w:spacing w:val="-5"/>
                <w:sz w:val="18"/>
              </w:rPr>
              <w:t>No</w:t>
            </w:r>
          </w:p>
        </w:tc>
        <w:tc>
          <w:tcPr>
            <w:tcW w:w="1922" w:type="dxa"/>
            <w:tcBorders>
              <w:top w:val="single" w:sz="4" w:space="0" w:color="9CC2E4"/>
              <w:bottom w:val="single" w:sz="4" w:space="0" w:color="9CC2E4"/>
              <w:right w:val="single" w:sz="4" w:space="0" w:color="9CC2E4"/>
            </w:tcBorders>
            <w:shd w:val="clear" w:color="auto" w:fill="DEEAF6"/>
          </w:tcPr>
          <w:p w14:paraId="2A468224" w14:textId="77777777" w:rsidR="00AA4259" w:rsidRDefault="001B440B">
            <w:pPr>
              <w:pStyle w:val="TableParagraph"/>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28A5D272" w14:textId="77777777">
        <w:trPr>
          <w:trHeight w:val="1861"/>
        </w:trPr>
        <w:tc>
          <w:tcPr>
            <w:tcW w:w="1636" w:type="dxa"/>
            <w:tcBorders>
              <w:top w:val="single" w:sz="4" w:space="0" w:color="9CC2E4"/>
              <w:left w:val="single" w:sz="4" w:space="0" w:color="9CC2E4"/>
              <w:bottom w:val="single" w:sz="4" w:space="0" w:color="9CC2E4"/>
            </w:tcBorders>
          </w:tcPr>
          <w:p w14:paraId="6357C12C"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top w:val="single" w:sz="4" w:space="0" w:color="9CC2E4"/>
              <w:bottom w:val="single" w:sz="4" w:space="0" w:color="9CC2E4"/>
            </w:tcBorders>
          </w:tcPr>
          <w:p w14:paraId="389A9292" w14:textId="77777777" w:rsidR="00AA4259" w:rsidRDefault="001B440B">
            <w:pPr>
              <w:pStyle w:val="TableParagraph"/>
              <w:spacing w:line="205" w:lineRule="exact"/>
              <w:ind w:left="114"/>
              <w:rPr>
                <w:sz w:val="18"/>
              </w:rPr>
            </w:pPr>
            <w:r>
              <w:rPr>
                <w:spacing w:val="-4"/>
                <w:sz w:val="18"/>
              </w:rPr>
              <w:t>7.34</w:t>
            </w:r>
          </w:p>
        </w:tc>
        <w:tc>
          <w:tcPr>
            <w:tcW w:w="2430" w:type="dxa"/>
            <w:tcBorders>
              <w:top w:val="single" w:sz="4" w:space="0" w:color="9CC2E4"/>
              <w:bottom w:val="single" w:sz="4" w:space="0" w:color="9CC2E4"/>
            </w:tcBorders>
          </w:tcPr>
          <w:p w14:paraId="1CF5BFDC" w14:textId="77777777" w:rsidR="00AA4259" w:rsidRDefault="001B440B">
            <w:pPr>
              <w:pStyle w:val="TableParagraph"/>
              <w:ind w:left="137" w:right="101"/>
              <w:jc w:val="both"/>
              <w:rPr>
                <w:sz w:val="18"/>
              </w:rPr>
            </w:pPr>
            <w:r>
              <w:rPr>
                <w:sz w:val="18"/>
              </w:rPr>
              <w:t>El</w:t>
            </w:r>
            <w:r>
              <w:rPr>
                <w:spacing w:val="-13"/>
                <w:sz w:val="18"/>
              </w:rPr>
              <w:t xml:space="preserve"> </w:t>
            </w:r>
            <w:r>
              <w:rPr>
                <w:sz w:val="18"/>
              </w:rPr>
              <w:t>SGDEA</w:t>
            </w:r>
            <w:r>
              <w:rPr>
                <w:spacing w:val="-12"/>
                <w:sz w:val="18"/>
              </w:rPr>
              <w:t xml:space="preserve"> </w:t>
            </w:r>
            <w:r>
              <w:rPr>
                <w:sz w:val="18"/>
              </w:rPr>
              <w:t>debería</w:t>
            </w:r>
            <w:r>
              <w:rPr>
                <w:spacing w:val="-13"/>
                <w:sz w:val="18"/>
              </w:rPr>
              <w:t xml:space="preserve"> </w:t>
            </w:r>
            <w:r>
              <w:rPr>
                <w:sz w:val="18"/>
              </w:rPr>
              <w:t>capturar los anexos de un correo electrónico por separado manteniendo</w:t>
            </w:r>
            <w:r>
              <w:rPr>
                <w:spacing w:val="-13"/>
                <w:sz w:val="18"/>
              </w:rPr>
              <w:t xml:space="preserve"> </w:t>
            </w:r>
            <w:r>
              <w:rPr>
                <w:sz w:val="18"/>
              </w:rPr>
              <w:t>el</w:t>
            </w:r>
            <w:r>
              <w:rPr>
                <w:spacing w:val="-12"/>
                <w:sz w:val="18"/>
              </w:rPr>
              <w:t xml:space="preserve"> </w:t>
            </w:r>
            <w:r>
              <w:rPr>
                <w:sz w:val="18"/>
              </w:rPr>
              <w:t>vínculo</w:t>
            </w:r>
            <w:r>
              <w:rPr>
                <w:spacing w:val="-13"/>
                <w:sz w:val="18"/>
              </w:rPr>
              <w:t xml:space="preserve"> </w:t>
            </w:r>
            <w:r>
              <w:rPr>
                <w:sz w:val="18"/>
              </w:rPr>
              <w:t>con el correo electrónico, para lo cual debe permitir al usuario navegar desde el correo</w:t>
            </w:r>
            <w:r>
              <w:rPr>
                <w:spacing w:val="65"/>
                <w:w w:val="150"/>
                <w:sz w:val="18"/>
              </w:rPr>
              <w:t xml:space="preserve">  </w:t>
            </w:r>
            <w:r>
              <w:rPr>
                <w:sz w:val="18"/>
              </w:rPr>
              <w:t>al</w:t>
            </w:r>
            <w:r>
              <w:rPr>
                <w:spacing w:val="67"/>
                <w:w w:val="150"/>
                <w:sz w:val="18"/>
              </w:rPr>
              <w:t xml:space="preserve">  </w:t>
            </w:r>
            <w:r>
              <w:rPr>
                <w:sz w:val="18"/>
              </w:rPr>
              <w:t>adjunto</w:t>
            </w:r>
            <w:r>
              <w:rPr>
                <w:spacing w:val="67"/>
                <w:w w:val="150"/>
                <w:sz w:val="18"/>
              </w:rPr>
              <w:t xml:space="preserve">  </w:t>
            </w:r>
            <w:r>
              <w:rPr>
                <w:spacing w:val="-10"/>
                <w:sz w:val="18"/>
              </w:rPr>
              <w:t>y</w:t>
            </w:r>
          </w:p>
          <w:p w14:paraId="1ACE2614" w14:textId="77777777" w:rsidR="00AA4259" w:rsidRDefault="001B440B">
            <w:pPr>
              <w:pStyle w:val="TableParagraph"/>
              <w:spacing w:line="187" w:lineRule="exact"/>
              <w:ind w:left="137"/>
              <w:rPr>
                <w:sz w:val="18"/>
              </w:rPr>
            </w:pPr>
            <w:r>
              <w:rPr>
                <w:spacing w:val="-2"/>
                <w:sz w:val="18"/>
              </w:rPr>
              <w:t>viceversa.</w:t>
            </w:r>
          </w:p>
        </w:tc>
        <w:tc>
          <w:tcPr>
            <w:tcW w:w="1483" w:type="dxa"/>
            <w:tcBorders>
              <w:top w:val="single" w:sz="4" w:space="0" w:color="9CC2E4"/>
              <w:bottom w:val="single" w:sz="4" w:space="0" w:color="9CC2E4"/>
            </w:tcBorders>
          </w:tcPr>
          <w:p w14:paraId="719787DB" w14:textId="77777777" w:rsidR="00AA4259" w:rsidRDefault="001B440B">
            <w:pPr>
              <w:pStyle w:val="TableParagraph"/>
              <w:spacing w:line="205" w:lineRule="exact"/>
              <w:ind w:left="16" w:right="8"/>
              <w:jc w:val="center"/>
              <w:rPr>
                <w:sz w:val="18"/>
              </w:rPr>
            </w:pPr>
            <w:r>
              <w:rPr>
                <w:spacing w:val="-5"/>
                <w:sz w:val="18"/>
              </w:rPr>
              <w:t>No</w:t>
            </w:r>
          </w:p>
        </w:tc>
        <w:tc>
          <w:tcPr>
            <w:tcW w:w="1197" w:type="dxa"/>
            <w:tcBorders>
              <w:top w:val="single" w:sz="4" w:space="0" w:color="9CC2E4"/>
              <w:bottom w:val="single" w:sz="4" w:space="0" w:color="9CC2E4"/>
            </w:tcBorders>
          </w:tcPr>
          <w:p w14:paraId="5D43DE68" w14:textId="77777777" w:rsidR="00AA4259" w:rsidRDefault="001B440B">
            <w:pPr>
              <w:pStyle w:val="TableParagraph"/>
              <w:spacing w:line="205" w:lineRule="exact"/>
              <w:ind w:left="17" w:right="5"/>
              <w:jc w:val="center"/>
              <w:rPr>
                <w:sz w:val="18"/>
              </w:rPr>
            </w:pPr>
            <w:r>
              <w:rPr>
                <w:spacing w:val="-5"/>
                <w:sz w:val="18"/>
              </w:rPr>
              <w:t>No</w:t>
            </w:r>
          </w:p>
        </w:tc>
        <w:tc>
          <w:tcPr>
            <w:tcW w:w="1922" w:type="dxa"/>
            <w:tcBorders>
              <w:top w:val="single" w:sz="4" w:space="0" w:color="9CC2E4"/>
              <w:bottom w:val="single" w:sz="4" w:space="0" w:color="9CC2E4"/>
              <w:right w:val="single" w:sz="4" w:space="0" w:color="9CC2E4"/>
            </w:tcBorders>
          </w:tcPr>
          <w:p w14:paraId="0FB833BF" w14:textId="77777777" w:rsidR="00AA4259" w:rsidRDefault="001B440B">
            <w:pPr>
              <w:pStyle w:val="TableParagraph"/>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13DFE83E" w14:textId="77777777">
        <w:trPr>
          <w:trHeight w:val="2484"/>
        </w:trPr>
        <w:tc>
          <w:tcPr>
            <w:tcW w:w="1636" w:type="dxa"/>
            <w:tcBorders>
              <w:top w:val="single" w:sz="4" w:space="0" w:color="9CC2E4"/>
              <w:left w:val="single" w:sz="4" w:space="0" w:color="9CC2E4"/>
              <w:bottom w:val="single" w:sz="4" w:space="0" w:color="9CC2E4"/>
            </w:tcBorders>
            <w:shd w:val="clear" w:color="auto" w:fill="DEEAF6"/>
          </w:tcPr>
          <w:p w14:paraId="7C8731C2"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top w:val="single" w:sz="4" w:space="0" w:color="9CC2E4"/>
              <w:bottom w:val="single" w:sz="4" w:space="0" w:color="9CC2E4"/>
            </w:tcBorders>
            <w:shd w:val="clear" w:color="auto" w:fill="DEEAF6"/>
          </w:tcPr>
          <w:p w14:paraId="698CD137" w14:textId="77777777" w:rsidR="00AA4259" w:rsidRDefault="001B440B">
            <w:pPr>
              <w:pStyle w:val="TableParagraph"/>
              <w:spacing w:line="207" w:lineRule="exact"/>
              <w:ind w:left="114"/>
              <w:rPr>
                <w:sz w:val="18"/>
              </w:rPr>
            </w:pPr>
            <w:r>
              <w:rPr>
                <w:spacing w:val="-4"/>
                <w:sz w:val="18"/>
              </w:rPr>
              <w:t>7.35</w:t>
            </w:r>
          </w:p>
        </w:tc>
        <w:tc>
          <w:tcPr>
            <w:tcW w:w="2430" w:type="dxa"/>
            <w:tcBorders>
              <w:top w:val="single" w:sz="4" w:space="0" w:color="9CC2E4"/>
              <w:bottom w:val="single" w:sz="4" w:space="0" w:color="9CC2E4"/>
            </w:tcBorders>
            <w:shd w:val="clear" w:color="auto" w:fill="DEEAF6"/>
          </w:tcPr>
          <w:p w14:paraId="5A4320FE" w14:textId="77777777" w:rsidR="00AA4259" w:rsidRDefault="001B440B">
            <w:pPr>
              <w:pStyle w:val="TableParagraph"/>
              <w:tabs>
                <w:tab w:val="left" w:pos="1304"/>
                <w:tab w:val="left" w:pos="1724"/>
                <w:tab w:val="left" w:pos="2235"/>
              </w:tabs>
              <w:ind w:left="137" w:right="99"/>
              <w:rPr>
                <w:sz w:val="18"/>
              </w:rPr>
            </w:pPr>
            <w:r>
              <w:rPr>
                <w:sz w:val="18"/>
              </w:rPr>
              <w:t>El</w:t>
            </w:r>
            <w:r>
              <w:rPr>
                <w:spacing w:val="80"/>
                <w:sz w:val="18"/>
              </w:rPr>
              <w:t xml:space="preserve"> </w:t>
            </w:r>
            <w:r>
              <w:rPr>
                <w:sz w:val="18"/>
              </w:rPr>
              <w:t>SGDEA</w:t>
            </w:r>
            <w:r>
              <w:rPr>
                <w:spacing w:val="80"/>
                <w:sz w:val="18"/>
              </w:rPr>
              <w:t xml:space="preserve"> </w:t>
            </w:r>
            <w:r>
              <w:rPr>
                <w:sz w:val="18"/>
              </w:rPr>
              <w:t>debe</w:t>
            </w:r>
            <w:r>
              <w:rPr>
                <w:spacing w:val="80"/>
                <w:sz w:val="18"/>
              </w:rPr>
              <w:t xml:space="preserve"> </w:t>
            </w:r>
            <w:r>
              <w:rPr>
                <w:sz w:val="18"/>
              </w:rPr>
              <w:t xml:space="preserve">poder </w:t>
            </w:r>
            <w:r>
              <w:rPr>
                <w:spacing w:val="-2"/>
                <w:sz w:val="18"/>
              </w:rPr>
              <w:t>identificar</w:t>
            </w:r>
            <w:r>
              <w:rPr>
                <w:spacing w:val="80"/>
                <w:w w:val="150"/>
                <w:sz w:val="18"/>
              </w:rPr>
              <w:t xml:space="preserve"> </w:t>
            </w:r>
            <w:r>
              <w:rPr>
                <w:spacing w:val="-2"/>
                <w:sz w:val="18"/>
              </w:rPr>
              <w:t>automáticamente</w:t>
            </w:r>
            <w:r>
              <w:rPr>
                <w:sz w:val="18"/>
              </w:rPr>
              <w:tab/>
            </w:r>
            <w:r>
              <w:rPr>
                <w:sz w:val="18"/>
              </w:rPr>
              <w:tab/>
            </w:r>
            <w:r>
              <w:rPr>
                <w:spacing w:val="-10"/>
                <w:sz w:val="18"/>
              </w:rPr>
              <w:t>y</w:t>
            </w:r>
            <w:r>
              <w:rPr>
                <w:sz w:val="18"/>
              </w:rPr>
              <w:t xml:space="preserve"> capturar</w:t>
            </w:r>
            <w:r>
              <w:rPr>
                <w:spacing w:val="24"/>
                <w:sz w:val="18"/>
              </w:rPr>
              <w:t xml:space="preserve"> </w:t>
            </w:r>
            <w:r>
              <w:rPr>
                <w:sz w:val="18"/>
              </w:rPr>
              <w:t>todos</w:t>
            </w:r>
            <w:r>
              <w:rPr>
                <w:spacing w:val="25"/>
                <w:sz w:val="18"/>
              </w:rPr>
              <w:t xml:space="preserve"> </w:t>
            </w:r>
            <w:r>
              <w:rPr>
                <w:sz w:val="18"/>
              </w:rPr>
              <w:t>los</w:t>
            </w:r>
            <w:r>
              <w:rPr>
                <w:spacing w:val="22"/>
                <w:sz w:val="18"/>
              </w:rPr>
              <w:t xml:space="preserve"> </w:t>
            </w:r>
            <w:r>
              <w:rPr>
                <w:sz w:val="18"/>
              </w:rPr>
              <w:t xml:space="preserve">correos </w:t>
            </w:r>
            <w:r>
              <w:rPr>
                <w:spacing w:val="-2"/>
                <w:sz w:val="18"/>
              </w:rPr>
              <w:t>electrónicos</w:t>
            </w:r>
            <w:r>
              <w:rPr>
                <w:sz w:val="18"/>
              </w:rPr>
              <w:tab/>
            </w:r>
            <w:r>
              <w:rPr>
                <w:spacing w:val="-2"/>
                <w:sz w:val="18"/>
              </w:rPr>
              <w:t xml:space="preserve">relacionados </w:t>
            </w:r>
            <w:r>
              <w:rPr>
                <w:sz w:val="18"/>
              </w:rPr>
              <w:t>por</w:t>
            </w:r>
            <w:r>
              <w:rPr>
                <w:spacing w:val="40"/>
                <w:sz w:val="18"/>
              </w:rPr>
              <w:t xml:space="preserve"> </w:t>
            </w:r>
            <w:r>
              <w:rPr>
                <w:sz w:val="18"/>
              </w:rPr>
              <w:t>un</w:t>
            </w:r>
            <w:r>
              <w:rPr>
                <w:spacing w:val="40"/>
                <w:sz w:val="18"/>
              </w:rPr>
              <w:t xml:space="preserve"> </w:t>
            </w:r>
            <w:r>
              <w:rPr>
                <w:sz w:val="18"/>
              </w:rPr>
              <w:t>correo</w:t>
            </w:r>
            <w:r>
              <w:rPr>
                <w:spacing w:val="40"/>
                <w:sz w:val="18"/>
              </w:rPr>
              <w:t xml:space="preserve"> </w:t>
            </w:r>
            <w:r>
              <w:rPr>
                <w:sz w:val="18"/>
              </w:rPr>
              <w:t>electrónico especificado</w:t>
            </w:r>
            <w:r>
              <w:rPr>
                <w:spacing w:val="-13"/>
                <w:sz w:val="18"/>
              </w:rPr>
              <w:t xml:space="preserve"> </w:t>
            </w:r>
            <w:r>
              <w:rPr>
                <w:sz w:val="18"/>
              </w:rPr>
              <w:t>por</w:t>
            </w:r>
            <w:r>
              <w:rPr>
                <w:spacing w:val="-12"/>
                <w:sz w:val="18"/>
              </w:rPr>
              <w:t xml:space="preserve"> </w:t>
            </w:r>
            <w:r>
              <w:rPr>
                <w:sz w:val="18"/>
              </w:rPr>
              <w:t>un</w:t>
            </w:r>
            <w:r>
              <w:rPr>
                <w:spacing w:val="-13"/>
                <w:sz w:val="18"/>
              </w:rPr>
              <w:t xml:space="preserve"> </w:t>
            </w:r>
            <w:r>
              <w:rPr>
                <w:sz w:val="18"/>
              </w:rPr>
              <w:t>usuario en</w:t>
            </w:r>
            <w:r>
              <w:rPr>
                <w:spacing w:val="40"/>
                <w:sz w:val="18"/>
              </w:rPr>
              <w:t xml:space="preserve"> </w:t>
            </w:r>
            <w:r>
              <w:rPr>
                <w:sz w:val="18"/>
              </w:rPr>
              <w:t>una</w:t>
            </w:r>
            <w:r>
              <w:rPr>
                <w:spacing w:val="40"/>
                <w:sz w:val="18"/>
              </w:rPr>
              <w:t xml:space="preserve"> </w:t>
            </w:r>
            <w:r>
              <w:rPr>
                <w:sz w:val="18"/>
              </w:rPr>
              <w:t>misma</w:t>
            </w:r>
            <w:r>
              <w:rPr>
                <w:spacing w:val="40"/>
                <w:sz w:val="18"/>
              </w:rPr>
              <w:t xml:space="preserve"> </w:t>
            </w:r>
            <w:r>
              <w:rPr>
                <w:sz w:val="18"/>
              </w:rPr>
              <w:t xml:space="preserve">operación, </w:t>
            </w:r>
            <w:r>
              <w:rPr>
                <w:spacing w:val="-2"/>
                <w:sz w:val="18"/>
              </w:rPr>
              <w:t>permitiendo</w:t>
            </w:r>
            <w:r>
              <w:rPr>
                <w:sz w:val="18"/>
              </w:rPr>
              <w:tab/>
            </w:r>
            <w:r>
              <w:rPr>
                <w:spacing w:val="-25"/>
                <w:sz w:val="18"/>
              </w:rPr>
              <w:t xml:space="preserve"> </w:t>
            </w:r>
            <w:r>
              <w:rPr>
                <w:sz w:val="18"/>
              </w:rPr>
              <w:t>la</w:t>
            </w:r>
            <w:r>
              <w:rPr>
                <w:sz w:val="18"/>
              </w:rPr>
              <w:tab/>
            </w:r>
            <w:r>
              <w:rPr>
                <w:spacing w:val="-2"/>
                <w:sz w:val="18"/>
              </w:rPr>
              <w:t xml:space="preserve">captura </w:t>
            </w:r>
            <w:r>
              <w:rPr>
                <w:sz w:val="18"/>
              </w:rPr>
              <w:t>como</w:t>
            </w:r>
            <w:r>
              <w:rPr>
                <w:spacing w:val="4"/>
                <w:sz w:val="18"/>
              </w:rPr>
              <w:t xml:space="preserve"> </w:t>
            </w:r>
            <w:r>
              <w:rPr>
                <w:sz w:val="18"/>
              </w:rPr>
              <w:t>un</w:t>
            </w:r>
            <w:r>
              <w:rPr>
                <w:spacing w:val="5"/>
                <w:sz w:val="18"/>
              </w:rPr>
              <w:t xml:space="preserve"> </w:t>
            </w:r>
            <w:r>
              <w:rPr>
                <w:sz w:val="18"/>
              </w:rPr>
              <w:t>solo</w:t>
            </w:r>
            <w:r>
              <w:rPr>
                <w:spacing w:val="3"/>
                <w:sz w:val="18"/>
              </w:rPr>
              <w:t xml:space="preserve"> </w:t>
            </w:r>
            <w:r>
              <w:rPr>
                <w:sz w:val="18"/>
              </w:rPr>
              <w:t>documento</w:t>
            </w:r>
            <w:r>
              <w:rPr>
                <w:spacing w:val="5"/>
                <w:sz w:val="18"/>
              </w:rPr>
              <w:t xml:space="preserve"> </w:t>
            </w:r>
            <w:r>
              <w:rPr>
                <w:spacing w:val="-10"/>
                <w:sz w:val="18"/>
              </w:rPr>
              <w:t>o</w:t>
            </w:r>
          </w:p>
          <w:p w14:paraId="5C558D55" w14:textId="77777777" w:rsidR="00AA4259" w:rsidRDefault="001B440B">
            <w:pPr>
              <w:pStyle w:val="TableParagraph"/>
              <w:spacing w:line="206" w:lineRule="exact"/>
              <w:ind w:left="137" w:right="99"/>
              <w:rPr>
                <w:sz w:val="18"/>
              </w:rPr>
            </w:pPr>
            <w:r>
              <w:rPr>
                <w:sz w:val="18"/>
              </w:rPr>
              <w:t>un</w:t>
            </w:r>
            <w:r>
              <w:rPr>
                <w:spacing w:val="-13"/>
                <w:sz w:val="18"/>
              </w:rPr>
              <w:t xml:space="preserve"> </w:t>
            </w:r>
            <w:r>
              <w:rPr>
                <w:sz w:val="18"/>
              </w:rPr>
              <w:t>conjunto</w:t>
            </w:r>
            <w:r>
              <w:rPr>
                <w:spacing w:val="-12"/>
                <w:sz w:val="18"/>
              </w:rPr>
              <w:t xml:space="preserve"> </w:t>
            </w:r>
            <w:r>
              <w:rPr>
                <w:sz w:val="18"/>
              </w:rPr>
              <w:t>de</w:t>
            </w:r>
            <w:r>
              <w:rPr>
                <w:spacing w:val="-13"/>
                <w:sz w:val="18"/>
              </w:rPr>
              <w:t xml:space="preserve"> </w:t>
            </w:r>
            <w:r>
              <w:rPr>
                <w:sz w:val="18"/>
              </w:rPr>
              <w:t>documentos según</w:t>
            </w:r>
            <w:r>
              <w:rPr>
                <w:spacing w:val="-3"/>
                <w:sz w:val="18"/>
              </w:rPr>
              <w:t xml:space="preserve"> </w:t>
            </w:r>
            <w:r>
              <w:rPr>
                <w:sz w:val="18"/>
              </w:rPr>
              <w:t>lo</w:t>
            </w:r>
            <w:r>
              <w:rPr>
                <w:spacing w:val="-3"/>
                <w:sz w:val="18"/>
              </w:rPr>
              <w:t xml:space="preserve"> </w:t>
            </w:r>
            <w:r>
              <w:rPr>
                <w:sz w:val="18"/>
              </w:rPr>
              <w:t>indique</w:t>
            </w:r>
            <w:r>
              <w:rPr>
                <w:spacing w:val="-3"/>
                <w:sz w:val="18"/>
              </w:rPr>
              <w:t xml:space="preserve"> </w:t>
            </w:r>
            <w:r>
              <w:rPr>
                <w:sz w:val="18"/>
              </w:rPr>
              <w:t xml:space="preserve">el </w:t>
            </w:r>
            <w:r>
              <w:rPr>
                <w:spacing w:val="-2"/>
                <w:sz w:val="18"/>
              </w:rPr>
              <w:t>usuario.</w:t>
            </w:r>
          </w:p>
        </w:tc>
        <w:tc>
          <w:tcPr>
            <w:tcW w:w="1483" w:type="dxa"/>
            <w:tcBorders>
              <w:top w:val="single" w:sz="4" w:space="0" w:color="9CC2E4"/>
              <w:bottom w:val="single" w:sz="4" w:space="0" w:color="9CC2E4"/>
            </w:tcBorders>
            <w:shd w:val="clear" w:color="auto" w:fill="DEEAF6"/>
          </w:tcPr>
          <w:p w14:paraId="591BE6A5" w14:textId="77777777" w:rsidR="00AA4259" w:rsidRDefault="001B440B">
            <w:pPr>
              <w:pStyle w:val="TableParagraph"/>
              <w:spacing w:line="207" w:lineRule="exact"/>
              <w:ind w:left="16" w:right="5"/>
              <w:jc w:val="center"/>
              <w:rPr>
                <w:sz w:val="18"/>
              </w:rPr>
            </w:pPr>
            <w:r>
              <w:rPr>
                <w:spacing w:val="-5"/>
                <w:sz w:val="18"/>
              </w:rPr>
              <w:t>Sí</w:t>
            </w:r>
          </w:p>
        </w:tc>
        <w:tc>
          <w:tcPr>
            <w:tcW w:w="1197" w:type="dxa"/>
            <w:tcBorders>
              <w:top w:val="single" w:sz="4" w:space="0" w:color="9CC2E4"/>
              <w:bottom w:val="single" w:sz="4" w:space="0" w:color="9CC2E4"/>
            </w:tcBorders>
            <w:shd w:val="clear" w:color="auto" w:fill="DEEAF6"/>
          </w:tcPr>
          <w:p w14:paraId="1E6C2FF2" w14:textId="77777777" w:rsidR="00AA4259" w:rsidRDefault="001B440B">
            <w:pPr>
              <w:pStyle w:val="TableParagraph"/>
              <w:spacing w:line="207" w:lineRule="exact"/>
              <w:ind w:left="17" w:right="5"/>
              <w:jc w:val="center"/>
              <w:rPr>
                <w:sz w:val="18"/>
              </w:rPr>
            </w:pPr>
            <w:r>
              <w:rPr>
                <w:spacing w:val="-5"/>
                <w:sz w:val="18"/>
              </w:rPr>
              <w:t>No</w:t>
            </w:r>
          </w:p>
        </w:tc>
        <w:tc>
          <w:tcPr>
            <w:tcW w:w="1922" w:type="dxa"/>
            <w:tcBorders>
              <w:top w:val="single" w:sz="4" w:space="0" w:color="9CC2E4"/>
              <w:bottom w:val="single" w:sz="4" w:space="0" w:color="9CC2E4"/>
              <w:right w:val="single" w:sz="4" w:space="0" w:color="9CC2E4"/>
            </w:tcBorders>
            <w:shd w:val="clear" w:color="auto" w:fill="DEEAF6"/>
          </w:tcPr>
          <w:p w14:paraId="37780EE3" w14:textId="77777777" w:rsidR="00AA4259" w:rsidRDefault="001B440B">
            <w:pPr>
              <w:pStyle w:val="TableParagraph"/>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07D78930" w14:textId="77777777">
        <w:trPr>
          <w:trHeight w:val="1058"/>
        </w:trPr>
        <w:tc>
          <w:tcPr>
            <w:tcW w:w="1636" w:type="dxa"/>
            <w:tcBorders>
              <w:top w:val="single" w:sz="4" w:space="0" w:color="9CC2E4"/>
              <w:left w:val="single" w:sz="4" w:space="0" w:color="9CC2E4"/>
              <w:bottom w:val="single" w:sz="4" w:space="0" w:color="9CC2E4"/>
            </w:tcBorders>
          </w:tcPr>
          <w:p w14:paraId="0FDD5AD5"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top w:val="single" w:sz="4" w:space="0" w:color="9CC2E4"/>
              <w:bottom w:val="single" w:sz="4" w:space="0" w:color="9CC2E4"/>
            </w:tcBorders>
          </w:tcPr>
          <w:p w14:paraId="39F25BB8" w14:textId="77777777" w:rsidR="00AA4259" w:rsidRDefault="001B440B">
            <w:pPr>
              <w:pStyle w:val="TableParagraph"/>
              <w:spacing w:line="206" w:lineRule="exact"/>
              <w:ind w:left="114"/>
              <w:rPr>
                <w:sz w:val="18"/>
              </w:rPr>
            </w:pPr>
            <w:r>
              <w:rPr>
                <w:spacing w:val="-4"/>
                <w:sz w:val="18"/>
              </w:rPr>
              <w:t>7.36</w:t>
            </w:r>
          </w:p>
        </w:tc>
        <w:tc>
          <w:tcPr>
            <w:tcW w:w="2430" w:type="dxa"/>
            <w:tcBorders>
              <w:top w:val="single" w:sz="4" w:space="0" w:color="9CC2E4"/>
              <w:bottom w:val="single" w:sz="4" w:space="0" w:color="9CC2E4"/>
            </w:tcBorders>
          </w:tcPr>
          <w:p w14:paraId="21B5807B" w14:textId="77777777" w:rsidR="00AA4259" w:rsidRDefault="001B440B">
            <w:pPr>
              <w:pStyle w:val="TableParagraph"/>
              <w:ind w:left="137" w:right="101"/>
              <w:jc w:val="both"/>
              <w:rPr>
                <w:sz w:val="18"/>
              </w:rPr>
            </w:pPr>
            <w:r>
              <w:rPr>
                <w:sz w:val="18"/>
              </w:rPr>
              <w:t xml:space="preserve">El SGDEA debe garantizar la vinculación del certificado de entrega con el correo electrónico </w:t>
            </w:r>
            <w:r>
              <w:rPr>
                <w:spacing w:val="-2"/>
                <w:sz w:val="18"/>
              </w:rPr>
              <w:t>automáticamente,</w:t>
            </w:r>
          </w:p>
        </w:tc>
        <w:tc>
          <w:tcPr>
            <w:tcW w:w="1483" w:type="dxa"/>
            <w:tcBorders>
              <w:top w:val="single" w:sz="4" w:space="0" w:color="9CC2E4"/>
              <w:bottom w:val="single" w:sz="4" w:space="0" w:color="9CC2E4"/>
            </w:tcBorders>
          </w:tcPr>
          <w:p w14:paraId="4B0EB1F8" w14:textId="77777777" w:rsidR="00AA4259" w:rsidRDefault="001B440B">
            <w:pPr>
              <w:pStyle w:val="TableParagraph"/>
              <w:spacing w:line="206" w:lineRule="exact"/>
              <w:ind w:left="16" w:right="5"/>
              <w:jc w:val="center"/>
              <w:rPr>
                <w:sz w:val="18"/>
              </w:rPr>
            </w:pPr>
            <w:r>
              <w:rPr>
                <w:spacing w:val="-5"/>
                <w:sz w:val="18"/>
              </w:rPr>
              <w:t>Sí</w:t>
            </w:r>
          </w:p>
        </w:tc>
        <w:tc>
          <w:tcPr>
            <w:tcW w:w="1197" w:type="dxa"/>
            <w:tcBorders>
              <w:top w:val="single" w:sz="4" w:space="0" w:color="9CC2E4"/>
              <w:bottom w:val="single" w:sz="4" w:space="0" w:color="9CC2E4"/>
            </w:tcBorders>
          </w:tcPr>
          <w:p w14:paraId="0DCE5548" w14:textId="77777777" w:rsidR="00AA4259" w:rsidRDefault="001B440B">
            <w:pPr>
              <w:pStyle w:val="TableParagraph"/>
              <w:spacing w:line="206" w:lineRule="exact"/>
              <w:ind w:left="17" w:right="5"/>
              <w:jc w:val="center"/>
              <w:rPr>
                <w:sz w:val="18"/>
              </w:rPr>
            </w:pPr>
            <w:r>
              <w:rPr>
                <w:spacing w:val="-5"/>
                <w:sz w:val="18"/>
              </w:rPr>
              <w:t>No</w:t>
            </w:r>
          </w:p>
        </w:tc>
        <w:tc>
          <w:tcPr>
            <w:tcW w:w="1922" w:type="dxa"/>
            <w:tcBorders>
              <w:top w:val="single" w:sz="4" w:space="0" w:color="9CC2E4"/>
              <w:bottom w:val="single" w:sz="4" w:space="0" w:color="9CC2E4"/>
              <w:right w:val="single" w:sz="4" w:space="0" w:color="9CC2E4"/>
            </w:tcBorders>
          </w:tcPr>
          <w:p w14:paraId="3FAA6AFF" w14:textId="77777777" w:rsidR="00AA4259" w:rsidRDefault="001B440B">
            <w:pPr>
              <w:pStyle w:val="TableParagraph"/>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bl>
    <w:p w14:paraId="72B6B407" w14:textId="77777777" w:rsidR="00AA4259" w:rsidRDefault="00AA4259">
      <w:pPr>
        <w:pStyle w:val="TableParagraph"/>
        <w:rPr>
          <w:sz w:val="18"/>
        </w:rPr>
        <w:sectPr w:rsidR="00AA4259">
          <w:pgSz w:w="12240" w:h="15840"/>
          <w:pgMar w:top="960" w:right="720" w:bottom="1280" w:left="720" w:header="751" w:footer="1083" w:gutter="0"/>
          <w:cols w:space="720"/>
        </w:sectPr>
      </w:pPr>
    </w:p>
    <w:p w14:paraId="66255638" w14:textId="77777777" w:rsidR="00AA4259" w:rsidRDefault="00AA4259">
      <w:pPr>
        <w:pStyle w:val="Textoindependiente"/>
        <w:spacing w:before="211"/>
        <w:rPr>
          <w:rFonts w:ascii="Arial"/>
          <w:b/>
          <w:sz w:val="20"/>
        </w:rPr>
      </w:pPr>
    </w:p>
    <w:tbl>
      <w:tblPr>
        <w:tblStyle w:val="TableNormal"/>
        <w:tblW w:w="0" w:type="auto"/>
        <w:tblInd w:w="994"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636"/>
        <w:gridCol w:w="728"/>
        <w:gridCol w:w="2429"/>
        <w:gridCol w:w="1484"/>
        <w:gridCol w:w="1197"/>
        <w:gridCol w:w="1922"/>
      </w:tblGrid>
      <w:tr w:rsidR="00AA4259" w14:paraId="6EB4FF72" w14:textId="77777777">
        <w:trPr>
          <w:trHeight w:val="432"/>
        </w:trPr>
        <w:tc>
          <w:tcPr>
            <w:tcW w:w="1636" w:type="dxa"/>
            <w:tcBorders>
              <w:top w:val="nil"/>
              <w:left w:val="nil"/>
              <w:bottom w:val="nil"/>
              <w:right w:val="nil"/>
            </w:tcBorders>
            <w:shd w:val="clear" w:color="auto" w:fill="5B9BD4"/>
          </w:tcPr>
          <w:p w14:paraId="41698EEA" w14:textId="77777777" w:rsidR="00AA4259" w:rsidRDefault="001B440B">
            <w:pPr>
              <w:pStyle w:val="TableParagraph"/>
              <w:spacing w:before="9"/>
              <w:ind w:left="393"/>
              <w:rPr>
                <w:rFonts w:ascii="Arial"/>
                <w:b/>
                <w:sz w:val="18"/>
              </w:rPr>
            </w:pPr>
            <w:r>
              <w:rPr>
                <w:rFonts w:ascii="Arial"/>
                <w:b/>
                <w:color w:val="FFFFFF"/>
                <w:spacing w:val="-2"/>
                <w:sz w:val="18"/>
              </w:rPr>
              <w:t>SERVICIO</w:t>
            </w:r>
          </w:p>
        </w:tc>
        <w:tc>
          <w:tcPr>
            <w:tcW w:w="728" w:type="dxa"/>
            <w:tcBorders>
              <w:top w:val="nil"/>
              <w:left w:val="nil"/>
              <w:bottom w:val="nil"/>
              <w:right w:val="nil"/>
            </w:tcBorders>
            <w:shd w:val="clear" w:color="auto" w:fill="5B9BD4"/>
          </w:tcPr>
          <w:p w14:paraId="099C886B" w14:textId="77777777" w:rsidR="00AA4259" w:rsidRDefault="001B440B">
            <w:pPr>
              <w:pStyle w:val="TableParagraph"/>
              <w:spacing w:line="206" w:lineRule="exact"/>
              <w:ind w:left="162" w:right="121" w:firstLine="74"/>
              <w:rPr>
                <w:rFonts w:ascii="Arial"/>
                <w:b/>
                <w:sz w:val="18"/>
              </w:rPr>
            </w:pPr>
            <w:r>
              <w:rPr>
                <w:rFonts w:ascii="Arial"/>
                <w:b/>
                <w:color w:val="FFFFFF"/>
                <w:spacing w:val="-4"/>
                <w:sz w:val="18"/>
              </w:rPr>
              <w:t>No. REQ.</w:t>
            </w:r>
          </w:p>
        </w:tc>
        <w:tc>
          <w:tcPr>
            <w:tcW w:w="2429" w:type="dxa"/>
            <w:tcBorders>
              <w:top w:val="nil"/>
              <w:left w:val="nil"/>
              <w:bottom w:val="nil"/>
              <w:right w:val="nil"/>
            </w:tcBorders>
            <w:shd w:val="clear" w:color="auto" w:fill="5B9BD4"/>
          </w:tcPr>
          <w:p w14:paraId="552A2971" w14:textId="77777777" w:rsidR="00AA4259" w:rsidRDefault="001B440B">
            <w:pPr>
              <w:pStyle w:val="TableParagraph"/>
              <w:spacing w:before="9"/>
              <w:ind w:left="734"/>
              <w:rPr>
                <w:rFonts w:ascii="Arial"/>
                <w:b/>
                <w:sz w:val="18"/>
              </w:rPr>
            </w:pPr>
            <w:r>
              <w:rPr>
                <w:rFonts w:ascii="Arial"/>
                <w:b/>
                <w:color w:val="FFFFFF"/>
                <w:spacing w:val="-2"/>
                <w:sz w:val="18"/>
              </w:rPr>
              <w:t>REQUISITO</w:t>
            </w:r>
          </w:p>
        </w:tc>
        <w:tc>
          <w:tcPr>
            <w:tcW w:w="1484" w:type="dxa"/>
            <w:tcBorders>
              <w:top w:val="nil"/>
              <w:left w:val="nil"/>
              <w:bottom w:val="nil"/>
              <w:right w:val="nil"/>
            </w:tcBorders>
            <w:shd w:val="clear" w:color="auto" w:fill="5B9BD4"/>
          </w:tcPr>
          <w:p w14:paraId="4D84B336" w14:textId="77777777" w:rsidR="00AA4259" w:rsidRDefault="001B440B">
            <w:pPr>
              <w:pStyle w:val="TableParagraph"/>
              <w:spacing w:before="9"/>
              <w:ind w:left="16" w:right="6"/>
              <w:jc w:val="center"/>
              <w:rPr>
                <w:rFonts w:ascii="Arial"/>
                <w:b/>
                <w:sz w:val="18"/>
              </w:rPr>
            </w:pPr>
            <w:r>
              <w:rPr>
                <w:rFonts w:ascii="Arial"/>
                <w:b/>
                <w:color w:val="FFFFFF"/>
                <w:spacing w:val="-2"/>
                <w:sz w:val="18"/>
              </w:rPr>
              <w:t>OBLIGATORIO</w:t>
            </w:r>
          </w:p>
        </w:tc>
        <w:tc>
          <w:tcPr>
            <w:tcW w:w="1197" w:type="dxa"/>
            <w:tcBorders>
              <w:top w:val="nil"/>
              <w:left w:val="nil"/>
              <w:bottom w:val="nil"/>
              <w:right w:val="nil"/>
            </w:tcBorders>
            <w:shd w:val="clear" w:color="auto" w:fill="5B9BD4"/>
          </w:tcPr>
          <w:p w14:paraId="76DBEC51" w14:textId="77777777" w:rsidR="00AA4259" w:rsidRDefault="001B440B">
            <w:pPr>
              <w:pStyle w:val="TableParagraph"/>
              <w:spacing w:before="9"/>
              <w:ind w:left="17" w:right="2"/>
              <w:jc w:val="center"/>
              <w:rPr>
                <w:rFonts w:ascii="Arial" w:hAnsi="Arial"/>
                <w:b/>
                <w:sz w:val="18"/>
              </w:rPr>
            </w:pPr>
            <w:r>
              <w:rPr>
                <w:rFonts w:ascii="Arial" w:hAnsi="Arial"/>
                <w:b/>
                <w:color w:val="FFFFFF"/>
                <w:spacing w:val="-2"/>
                <w:sz w:val="18"/>
              </w:rPr>
              <w:t>¿CUMPLE?</w:t>
            </w:r>
          </w:p>
        </w:tc>
        <w:tc>
          <w:tcPr>
            <w:tcW w:w="1922" w:type="dxa"/>
            <w:tcBorders>
              <w:top w:val="nil"/>
              <w:left w:val="nil"/>
              <w:bottom w:val="nil"/>
              <w:right w:val="nil"/>
            </w:tcBorders>
            <w:shd w:val="clear" w:color="auto" w:fill="5B9BD4"/>
          </w:tcPr>
          <w:p w14:paraId="6E05C720" w14:textId="77777777" w:rsidR="00AA4259" w:rsidRDefault="001B440B">
            <w:pPr>
              <w:pStyle w:val="TableParagraph"/>
              <w:spacing w:before="9"/>
              <w:ind w:left="5"/>
              <w:jc w:val="center"/>
              <w:rPr>
                <w:rFonts w:ascii="Arial"/>
                <w:b/>
                <w:sz w:val="18"/>
              </w:rPr>
            </w:pPr>
            <w:r>
              <w:rPr>
                <w:rFonts w:ascii="Arial"/>
                <w:b/>
                <w:color w:val="FFFFFF"/>
                <w:spacing w:val="-4"/>
                <w:sz w:val="18"/>
              </w:rPr>
              <w:t>NOTAS</w:t>
            </w:r>
          </w:p>
        </w:tc>
      </w:tr>
      <w:tr w:rsidR="00AA4259" w14:paraId="3A3BCF63" w14:textId="77777777">
        <w:trPr>
          <w:trHeight w:val="1058"/>
        </w:trPr>
        <w:tc>
          <w:tcPr>
            <w:tcW w:w="9396" w:type="dxa"/>
            <w:gridSpan w:val="6"/>
            <w:tcBorders>
              <w:top w:val="nil"/>
            </w:tcBorders>
          </w:tcPr>
          <w:p w14:paraId="30B8BD1D" w14:textId="77777777" w:rsidR="00AA4259" w:rsidRDefault="001B440B">
            <w:pPr>
              <w:pStyle w:val="TableParagraph"/>
              <w:spacing w:before="1"/>
              <w:ind w:left="2496" w:right="4352"/>
              <w:rPr>
                <w:sz w:val="18"/>
              </w:rPr>
            </w:pPr>
            <w:r>
              <w:rPr>
                <w:sz w:val="18"/>
              </w:rPr>
              <w:t>permitiendo</w:t>
            </w:r>
            <w:r>
              <w:rPr>
                <w:spacing w:val="22"/>
                <w:sz w:val="18"/>
              </w:rPr>
              <w:t xml:space="preserve"> </w:t>
            </w:r>
            <w:r>
              <w:rPr>
                <w:sz w:val="18"/>
              </w:rPr>
              <w:t>la</w:t>
            </w:r>
            <w:r>
              <w:rPr>
                <w:spacing w:val="24"/>
                <w:sz w:val="18"/>
              </w:rPr>
              <w:t xml:space="preserve"> </w:t>
            </w:r>
            <w:r>
              <w:rPr>
                <w:sz w:val="18"/>
              </w:rPr>
              <w:t>navegación entre ambos registros.</w:t>
            </w:r>
          </w:p>
        </w:tc>
      </w:tr>
      <w:tr w:rsidR="00AA4259" w14:paraId="3C6B2C17" w14:textId="77777777">
        <w:trPr>
          <w:trHeight w:val="1862"/>
        </w:trPr>
        <w:tc>
          <w:tcPr>
            <w:tcW w:w="1636" w:type="dxa"/>
            <w:tcBorders>
              <w:right w:val="nil"/>
            </w:tcBorders>
            <w:shd w:val="clear" w:color="auto" w:fill="DEEAF6"/>
          </w:tcPr>
          <w:p w14:paraId="238FD83E"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shd w:val="clear" w:color="auto" w:fill="DEEAF6"/>
          </w:tcPr>
          <w:p w14:paraId="60677CBE" w14:textId="77777777" w:rsidR="00AA4259" w:rsidRDefault="001B440B">
            <w:pPr>
              <w:pStyle w:val="TableParagraph"/>
              <w:spacing w:line="206" w:lineRule="exact"/>
              <w:ind w:left="114"/>
              <w:rPr>
                <w:sz w:val="18"/>
              </w:rPr>
            </w:pPr>
            <w:r>
              <w:rPr>
                <w:spacing w:val="-4"/>
                <w:sz w:val="18"/>
              </w:rPr>
              <w:t>7.37</w:t>
            </w:r>
          </w:p>
        </w:tc>
        <w:tc>
          <w:tcPr>
            <w:tcW w:w="2429" w:type="dxa"/>
            <w:tcBorders>
              <w:left w:val="nil"/>
              <w:right w:val="nil"/>
            </w:tcBorders>
            <w:shd w:val="clear" w:color="auto" w:fill="DEEAF6"/>
          </w:tcPr>
          <w:p w14:paraId="7D296407" w14:textId="77777777" w:rsidR="00AA4259" w:rsidRDefault="001B440B">
            <w:pPr>
              <w:pStyle w:val="TableParagraph"/>
              <w:ind w:left="137" w:right="100"/>
              <w:jc w:val="both"/>
              <w:rPr>
                <w:sz w:val="18"/>
              </w:rPr>
            </w:pPr>
            <w:r>
              <w:rPr>
                <w:sz w:val="18"/>
              </w:rPr>
              <w:t>Siempre</w:t>
            </w:r>
            <w:r>
              <w:rPr>
                <w:spacing w:val="-2"/>
                <w:sz w:val="18"/>
              </w:rPr>
              <w:t xml:space="preserve"> </w:t>
            </w:r>
            <w:r>
              <w:rPr>
                <w:sz w:val="18"/>
              </w:rPr>
              <w:t>que</w:t>
            </w:r>
            <w:r>
              <w:rPr>
                <w:spacing w:val="-3"/>
                <w:sz w:val="18"/>
              </w:rPr>
              <w:t xml:space="preserve"> </w:t>
            </w:r>
            <w:r>
              <w:rPr>
                <w:sz w:val="18"/>
              </w:rPr>
              <w:t>se</w:t>
            </w:r>
            <w:r>
              <w:rPr>
                <w:spacing w:val="-3"/>
                <w:sz w:val="18"/>
              </w:rPr>
              <w:t xml:space="preserve"> </w:t>
            </w:r>
            <w:r>
              <w:rPr>
                <w:sz w:val="18"/>
              </w:rPr>
              <w:t>capture</w:t>
            </w:r>
            <w:r>
              <w:rPr>
                <w:spacing w:val="-3"/>
                <w:sz w:val="18"/>
              </w:rPr>
              <w:t xml:space="preserve"> </w:t>
            </w:r>
            <w:r>
              <w:rPr>
                <w:sz w:val="18"/>
              </w:rPr>
              <w:t>un correo electrónico como documento de archivo, el SGDEA debe garantizar la captura</w:t>
            </w:r>
            <w:r>
              <w:rPr>
                <w:spacing w:val="-11"/>
                <w:sz w:val="18"/>
              </w:rPr>
              <w:t xml:space="preserve"> </w:t>
            </w:r>
            <w:r>
              <w:rPr>
                <w:sz w:val="18"/>
              </w:rPr>
              <w:t>como</w:t>
            </w:r>
            <w:r>
              <w:rPr>
                <w:spacing w:val="-9"/>
                <w:sz w:val="18"/>
              </w:rPr>
              <w:t xml:space="preserve"> </w:t>
            </w:r>
            <w:r>
              <w:rPr>
                <w:sz w:val="18"/>
              </w:rPr>
              <w:t>metadato</w:t>
            </w:r>
            <w:r>
              <w:rPr>
                <w:spacing w:val="-11"/>
                <w:sz w:val="18"/>
              </w:rPr>
              <w:t xml:space="preserve"> </w:t>
            </w:r>
            <w:r>
              <w:rPr>
                <w:sz w:val="18"/>
              </w:rPr>
              <w:t>del nombre de usuario del buzón (si está presente) junto</w:t>
            </w:r>
            <w:r>
              <w:rPr>
                <w:spacing w:val="70"/>
                <w:w w:val="150"/>
                <w:sz w:val="18"/>
              </w:rPr>
              <w:t xml:space="preserve"> </w:t>
            </w:r>
            <w:r>
              <w:rPr>
                <w:sz w:val="18"/>
              </w:rPr>
              <w:t>a</w:t>
            </w:r>
            <w:r>
              <w:rPr>
                <w:spacing w:val="68"/>
                <w:w w:val="150"/>
                <w:sz w:val="18"/>
              </w:rPr>
              <w:t xml:space="preserve"> </w:t>
            </w:r>
            <w:r>
              <w:rPr>
                <w:sz w:val="18"/>
              </w:rPr>
              <w:t>su</w:t>
            </w:r>
            <w:r>
              <w:rPr>
                <w:spacing w:val="69"/>
                <w:w w:val="150"/>
                <w:sz w:val="18"/>
              </w:rPr>
              <w:t xml:space="preserve"> </w:t>
            </w:r>
            <w:r>
              <w:rPr>
                <w:sz w:val="18"/>
              </w:rPr>
              <w:t>dirección</w:t>
            </w:r>
            <w:r>
              <w:rPr>
                <w:spacing w:val="69"/>
                <w:w w:val="150"/>
                <w:sz w:val="18"/>
              </w:rPr>
              <w:t xml:space="preserve"> </w:t>
            </w:r>
            <w:r>
              <w:rPr>
                <w:spacing w:val="-5"/>
                <w:sz w:val="18"/>
              </w:rPr>
              <w:t>de</w:t>
            </w:r>
          </w:p>
          <w:p w14:paraId="37EF6D09" w14:textId="77777777" w:rsidR="00AA4259" w:rsidRDefault="001B440B">
            <w:pPr>
              <w:pStyle w:val="TableParagraph"/>
              <w:spacing w:line="187" w:lineRule="exact"/>
              <w:ind w:left="137"/>
              <w:jc w:val="both"/>
              <w:rPr>
                <w:sz w:val="18"/>
              </w:rPr>
            </w:pPr>
            <w:r>
              <w:rPr>
                <w:sz w:val="18"/>
              </w:rPr>
              <w:t>correo</w:t>
            </w:r>
            <w:r>
              <w:rPr>
                <w:spacing w:val="-2"/>
                <w:sz w:val="18"/>
              </w:rPr>
              <w:t xml:space="preserve"> electrónico.</w:t>
            </w:r>
          </w:p>
        </w:tc>
        <w:tc>
          <w:tcPr>
            <w:tcW w:w="1484" w:type="dxa"/>
            <w:tcBorders>
              <w:left w:val="nil"/>
              <w:right w:val="nil"/>
            </w:tcBorders>
            <w:shd w:val="clear" w:color="auto" w:fill="DEEAF6"/>
          </w:tcPr>
          <w:p w14:paraId="7736BBEC" w14:textId="77777777" w:rsidR="00AA4259" w:rsidRDefault="001B440B">
            <w:pPr>
              <w:pStyle w:val="TableParagraph"/>
              <w:spacing w:line="206" w:lineRule="exact"/>
              <w:ind w:left="16" w:right="4"/>
              <w:jc w:val="center"/>
              <w:rPr>
                <w:sz w:val="18"/>
              </w:rPr>
            </w:pPr>
            <w:r>
              <w:rPr>
                <w:spacing w:val="-5"/>
                <w:sz w:val="18"/>
              </w:rPr>
              <w:t>Sí</w:t>
            </w:r>
          </w:p>
        </w:tc>
        <w:tc>
          <w:tcPr>
            <w:tcW w:w="1197" w:type="dxa"/>
            <w:tcBorders>
              <w:left w:val="nil"/>
              <w:right w:val="nil"/>
            </w:tcBorders>
            <w:shd w:val="clear" w:color="auto" w:fill="DEEAF6"/>
          </w:tcPr>
          <w:p w14:paraId="09D43BC8" w14:textId="77777777" w:rsidR="00AA4259" w:rsidRDefault="001B440B">
            <w:pPr>
              <w:pStyle w:val="TableParagraph"/>
              <w:spacing w:line="206" w:lineRule="exact"/>
              <w:ind w:left="17" w:right="5"/>
              <w:jc w:val="center"/>
              <w:rPr>
                <w:sz w:val="18"/>
              </w:rPr>
            </w:pPr>
            <w:r>
              <w:rPr>
                <w:spacing w:val="-5"/>
                <w:sz w:val="18"/>
              </w:rPr>
              <w:t>No</w:t>
            </w:r>
          </w:p>
        </w:tc>
        <w:tc>
          <w:tcPr>
            <w:tcW w:w="1922" w:type="dxa"/>
            <w:tcBorders>
              <w:left w:val="nil"/>
            </w:tcBorders>
            <w:shd w:val="clear" w:color="auto" w:fill="DEEAF6"/>
          </w:tcPr>
          <w:p w14:paraId="2E0622A0" w14:textId="77777777" w:rsidR="00AA4259" w:rsidRDefault="001B440B">
            <w:pPr>
              <w:pStyle w:val="TableParagraph"/>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5F07A3D1" w14:textId="77777777">
        <w:trPr>
          <w:trHeight w:val="1449"/>
        </w:trPr>
        <w:tc>
          <w:tcPr>
            <w:tcW w:w="1636" w:type="dxa"/>
            <w:tcBorders>
              <w:right w:val="nil"/>
            </w:tcBorders>
          </w:tcPr>
          <w:p w14:paraId="768751A2"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tcPr>
          <w:p w14:paraId="4053A78B" w14:textId="77777777" w:rsidR="00AA4259" w:rsidRDefault="001B440B">
            <w:pPr>
              <w:pStyle w:val="TableParagraph"/>
              <w:spacing w:line="206" w:lineRule="exact"/>
              <w:ind w:left="114"/>
              <w:rPr>
                <w:sz w:val="18"/>
              </w:rPr>
            </w:pPr>
            <w:r>
              <w:rPr>
                <w:spacing w:val="-4"/>
                <w:sz w:val="18"/>
              </w:rPr>
              <w:t>7.38</w:t>
            </w:r>
          </w:p>
        </w:tc>
        <w:tc>
          <w:tcPr>
            <w:tcW w:w="2429" w:type="dxa"/>
            <w:tcBorders>
              <w:left w:val="nil"/>
              <w:right w:val="nil"/>
            </w:tcBorders>
          </w:tcPr>
          <w:p w14:paraId="644F445A" w14:textId="77777777" w:rsidR="00AA4259" w:rsidRDefault="001B440B">
            <w:pPr>
              <w:pStyle w:val="TableParagraph"/>
              <w:tabs>
                <w:tab w:val="left" w:pos="1485"/>
              </w:tabs>
              <w:ind w:left="137" w:right="100"/>
              <w:jc w:val="both"/>
              <w:rPr>
                <w:sz w:val="18"/>
              </w:rPr>
            </w:pPr>
            <w:r>
              <w:rPr>
                <w:sz w:val="18"/>
              </w:rPr>
              <w:t>El</w:t>
            </w:r>
            <w:r>
              <w:rPr>
                <w:spacing w:val="-9"/>
                <w:sz w:val="18"/>
              </w:rPr>
              <w:t xml:space="preserve"> </w:t>
            </w:r>
            <w:r>
              <w:rPr>
                <w:sz w:val="18"/>
              </w:rPr>
              <w:t>SGDEA</w:t>
            </w:r>
            <w:r>
              <w:rPr>
                <w:spacing w:val="-9"/>
                <w:sz w:val="18"/>
              </w:rPr>
              <w:t xml:space="preserve"> </w:t>
            </w:r>
            <w:r>
              <w:rPr>
                <w:sz w:val="18"/>
              </w:rPr>
              <w:t>debe</w:t>
            </w:r>
            <w:r>
              <w:rPr>
                <w:spacing w:val="-11"/>
                <w:sz w:val="18"/>
              </w:rPr>
              <w:t xml:space="preserve"> </w:t>
            </w:r>
            <w:r>
              <w:rPr>
                <w:sz w:val="18"/>
              </w:rPr>
              <w:t>permitir</w:t>
            </w:r>
            <w:r>
              <w:rPr>
                <w:spacing w:val="-12"/>
                <w:sz w:val="18"/>
              </w:rPr>
              <w:t xml:space="preserve"> </w:t>
            </w:r>
            <w:r>
              <w:rPr>
                <w:sz w:val="18"/>
              </w:rPr>
              <w:t xml:space="preserve">un </w:t>
            </w:r>
            <w:r>
              <w:rPr>
                <w:spacing w:val="-2"/>
                <w:sz w:val="18"/>
              </w:rPr>
              <w:t>usuario</w:t>
            </w:r>
            <w:r>
              <w:rPr>
                <w:sz w:val="18"/>
              </w:rPr>
              <w:tab/>
            </w:r>
            <w:r>
              <w:rPr>
                <w:spacing w:val="-2"/>
                <w:sz w:val="18"/>
              </w:rPr>
              <w:t xml:space="preserve">autorizado </w:t>
            </w:r>
            <w:r>
              <w:rPr>
                <w:sz w:val="18"/>
              </w:rPr>
              <w:t>clasificar un correo electrónico dentro del Cuadro de Clasificación Documental</w:t>
            </w:r>
            <w:r>
              <w:rPr>
                <w:spacing w:val="14"/>
                <w:sz w:val="18"/>
              </w:rPr>
              <w:t xml:space="preserve"> </w:t>
            </w:r>
            <w:r>
              <w:rPr>
                <w:sz w:val="18"/>
              </w:rPr>
              <w:t>en</w:t>
            </w:r>
            <w:r>
              <w:rPr>
                <w:spacing w:val="15"/>
                <w:sz w:val="18"/>
              </w:rPr>
              <w:t xml:space="preserve"> </w:t>
            </w:r>
            <w:r>
              <w:rPr>
                <w:sz w:val="18"/>
              </w:rPr>
              <w:t>su</w:t>
            </w:r>
            <w:r>
              <w:rPr>
                <w:spacing w:val="15"/>
                <w:sz w:val="18"/>
              </w:rPr>
              <w:t xml:space="preserve"> </w:t>
            </w:r>
            <w:r>
              <w:rPr>
                <w:sz w:val="18"/>
              </w:rPr>
              <w:t>nivel</w:t>
            </w:r>
            <w:r>
              <w:rPr>
                <w:spacing w:val="13"/>
                <w:sz w:val="18"/>
              </w:rPr>
              <w:t xml:space="preserve"> </w:t>
            </w:r>
            <w:r>
              <w:rPr>
                <w:spacing w:val="-5"/>
                <w:sz w:val="18"/>
              </w:rPr>
              <w:t>de</w:t>
            </w:r>
          </w:p>
          <w:p w14:paraId="4FFE2E20" w14:textId="77777777" w:rsidR="00AA4259" w:rsidRDefault="001B440B">
            <w:pPr>
              <w:pStyle w:val="TableParagraph"/>
              <w:spacing w:line="187" w:lineRule="exact"/>
              <w:ind w:left="137"/>
              <w:rPr>
                <w:sz w:val="18"/>
              </w:rPr>
            </w:pPr>
            <w:r>
              <w:rPr>
                <w:spacing w:val="-2"/>
                <w:sz w:val="18"/>
              </w:rPr>
              <w:t>expediente.</w:t>
            </w:r>
          </w:p>
        </w:tc>
        <w:tc>
          <w:tcPr>
            <w:tcW w:w="1484" w:type="dxa"/>
            <w:tcBorders>
              <w:left w:val="nil"/>
              <w:right w:val="nil"/>
            </w:tcBorders>
          </w:tcPr>
          <w:p w14:paraId="653C5E02" w14:textId="77777777" w:rsidR="00AA4259" w:rsidRDefault="001B440B">
            <w:pPr>
              <w:pStyle w:val="TableParagraph"/>
              <w:spacing w:line="206" w:lineRule="exact"/>
              <w:ind w:left="16" w:right="4"/>
              <w:jc w:val="center"/>
              <w:rPr>
                <w:sz w:val="18"/>
              </w:rPr>
            </w:pPr>
            <w:r>
              <w:rPr>
                <w:spacing w:val="-5"/>
                <w:sz w:val="18"/>
              </w:rPr>
              <w:t>Sí</w:t>
            </w:r>
          </w:p>
        </w:tc>
        <w:tc>
          <w:tcPr>
            <w:tcW w:w="1197" w:type="dxa"/>
            <w:tcBorders>
              <w:left w:val="nil"/>
              <w:right w:val="nil"/>
            </w:tcBorders>
          </w:tcPr>
          <w:p w14:paraId="57EF7181" w14:textId="77777777" w:rsidR="00AA4259" w:rsidRDefault="001B440B">
            <w:pPr>
              <w:pStyle w:val="TableParagraph"/>
              <w:spacing w:line="206" w:lineRule="exact"/>
              <w:ind w:left="17" w:right="5"/>
              <w:jc w:val="center"/>
              <w:rPr>
                <w:sz w:val="18"/>
              </w:rPr>
            </w:pPr>
            <w:r>
              <w:rPr>
                <w:spacing w:val="-5"/>
                <w:sz w:val="18"/>
              </w:rPr>
              <w:t>No</w:t>
            </w:r>
          </w:p>
        </w:tc>
        <w:tc>
          <w:tcPr>
            <w:tcW w:w="1922" w:type="dxa"/>
            <w:tcBorders>
              <w:left w:val="nil"/>
            </w:tcBorders>
          </w:tcPr>
          <w:p w14:paraId="17E24898" w14:textId="77777777" w:rsidR="00AA4259" w:rsidRDefault="001B440B">
            <w:pPr>
              <w:pStyle w:val="TableParagraph"/>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39E632F0" w14:textId="77777777">
        <w:trPr>
          <w:trHeight w:val="827"/>
        </w:trPr>
        <w:tc>
          <w:tcPr>
            <w:tcW w:w="1636" w:type="dxa"/>
            <w:tcBorders>
              <w:right w:val="nil"/>
            </w:tcBorders>
            <w:shd w:val="clear" w:color="auto" w:fill="DEEAF6"/>
          </w:tcPr>
          <w:p w14:paraId="43247665" w14:textId="77777777" w:rsidR="00AA4259" w:rsidRDefault="001B440B">
            <w:pPr>
              <w:pStyle w:val="TableParagraph"/>
              <w:ind w:left="107" w:right="210"/>
              <w:jc w:val="both"/>
              <w:rPr>
                <w:sz w:val="18"/>
              </w:rPr>
            </w:pPr>
            <w:r>
              <w:rPr>
                <w:sz w:val="18"/>
              </w:rPr>
              <w:t>7.</w:t>
            </w:r>
            <w:r>
              <w:rPr>
                <w:spacing w:val="-15"/>
                <w:sz w:val="18"/>
              </w:rPr>
              <w:t xml:space="preserve"> </w:t>
            </w:r>
            <w:r>
              <w:rPr>
                <w:sz w:val="18"/>
              </w:rPr>
              <w:t>GESTIÓN</w:t>
            </w:r>
            <w:r>
              <w:rPr>
                <w:spacing w:val="-12"/>
                <w:sz w:val="18"/>
              </w:rPr>
              <w:t xml:space="preserve"> </w:t>
            </w:r>
            <w:r>
              <w:rPr>
                <w:sz w:val="18"/>
              </w:rPr>
              <w:t xml:space="preserve">DE </w:t>
            </w:r>
            <w:r>
              <w:rPr>
                <w:spacing w:val="-2"/>
                <w:sz w:val="18"/>
              </w:rPr>
              <w:t xml:space="preserve">DOCUMENTOS </w:t>
            </w:r>
            <w:r>
              <w:rPr>
                <w:sz w:val="18"/>
              </w:rPr>
              <w:t>Y TRABAJO</w:t>
            </w:r>
          </w:p>
          <w:p w14:paraId="68DEE8FD" w14:textId="77777777" w:rsidR="00AA4259" w:rsidRDefault="001B440B">
            <w:pPr>
              <w:pStyle w:val="TableParagraph"/>
              <w:spacing w:line="187" w:lineRule="exact"/>
              <w:ind w:left="107"/>
              <w:rPr>
                <w:sz w:val="18"/>
              </w:rPr>
            </w:pPr>
            <w:r>
              <w:rPr>
                <w:spacing w:val="-2"/>
                <w:sz w:val="18"/>
              </w:rPr>
              <w:t>COLABORATIVO</w:t>
            </w:r>
          </w:p>
        </w:tc>
        <w:tc>
          <w:tcPr>
            <w:tcW w:w="728" w:type="dxa"/>
            <w:tcBorders>
              <w:left w:val="nil"/>
              <w:right w:val="nil"/>
            </w:tcBorders>
            <w:shd w:val="clear" w:color="auto" w:fill="DEEAF6"/>
          </w:tcPr>
          <w:p w14:paraId="4A9D2C1E" w14:textId="77777777" w:rsidR="00AA4259" w:rsidRDefault="001B440B">
            <w:pPr>
              <w:pStyle w:val="TableParagraph"/>
              <w:spacing w:line="206" w:lineRule="exact"/>
              <w:ind w:left="114"/>
              <w:rPr>
                <w:sz w:val="18"/>
              </w:rPr>
            </w:pPr>
            <w:r>
              <w:rPr>
                <w:spacing w:val="-4"/>
                <w:sz w:val="18"/>
              </w:rPr>
              <w:t>7.39</w:t>
            </w:r>
          </w:p>
        </w:tc>
        <w:tc>
          <w:tcPr>
            <w:tcW w:w="2429" w:type="dxa"/>
            <w:tcBorders>
              <w:left w:val="nil"/>
              <w:right w:val="nil"/>
            </w:tcBorders>
            <w:shd w:val="clear" w:color="auto" w:fill="DEEAF6"/>
          </w:tcPr>
          <w:p w14:paraId="0AB25E8F" w14:textId="77777777" w:rsidR="00AA4259" w:rsidRDefault="001B440B">
            <w:pPr>
              <w:pStyle w:val="TableParagraph"/>
              <w:ind w:left="137" w:right="100"/>
              <w:jc w:val="both"/>
              <w:rPr>
                <w:sz w:val="18"/>
              </w:rPr>
            </w:pPr>
            <w:r>
              <w:rPr>
                <w:sz w:val="18"/>
              </w:rPr>
              <w:t>El SGDEA debe soportar formatos de firma digital tales</w:t>
            </w:r>
            <w:r>
              <w:rPr>
                <w:spacing w:val="65"/>
                <w:sz w:val="18"/>
              </w:rPr>
              <w:t xml:space="preserve">   </w:t>
            </w:r>
            <w:r>
              <w:rPr>
                <w:sz w:val="18"/>
              </w:rPr>
              <w:t>como</w:t>
            </w:r>
            <w:r>
              <w:rPr>
                <w:spacing w:val="65"/>
                <w:sz w:val="18"/>
              </w:rPr>
              <w:t xml:space="preserve">   </w:t>
            </w:r>
            <w:r>
              <w:rPr>
                <w:spacing w:val="-2"/>
                <w:sz w:val="18"/>
              </w:rPr>
              <w:t>CADES,</w:t>
            </w:r>
          </w:p>
          <w:p w14:paraId="77E23763" w14:textId="77777777" w:rsidR="00AA4259" w:rsidRDefault="001B440B">
            <w:pPr>
              <w:pStyle w:val="TableParagraph"/>
              <w:spacing w:line="187" w:lineRule="exact"/>
              <w:ind w:left="137"/>
              <w:jc w:val="both"/>
              <w:rPr>
                <w:sz w:val="18"/>
              </w:rPr>
            </w:pPr>
            <w:r>
              <w:rPr>
                <w:sz w:val="18"/>
              </w:rPr>
              <w:t>PADES</w:t>
            </w:r>
            <w:r>
              <w:rPr>
                <w:spacing w:val="-1"/>
                <w:sz w:val="18"/>
              </w:rPr>
              <w:t xml:space="preserve"> </w:t>
            </w:r>
            <w:r>
              <w:rPr>
                <w:sz w:val="18"/>
              </w:rPr>
              <w:t>y</w:t>
            </w:r>
            <w:r>
              <w:rPr>
                <w:spacing w:val="1"/>
                <w:sz w:val="18"/>
              </w:rPr>
              <w:t xml:space="preserve"> </w:t>
            </w:r>
            <w:r>
              <w:rPr>
                <w:spacing w:val="-2"/>
                <w:sz w:val="18"/>
              </w:rPr>
              <w:t>XADES.</w:t>
            </w:r>
          </w:p>
        </w:tc>
        <w:tc>
          <w:tcPr>
            <w:tcW w:w="1484" w:type="dxa"/>
            <w:tcBorders>
              <w:left w:val="nil"/>
              <w:right w:val="nil"/>
            </w:tcBorders>
            <w:shd w:val="clear" w:color="auto" w:fill="DEEAF6"/>
          </w:tcPr>
          <w:p w14:paraId="3C73CDF2" w14:textId="77777777" w:rsidR="00AA4259" w:rsidRDefault="001B440B">
            <w:pPr>
              <w:pStyle w:val="TableParagraph"/>
              <w:spacing w:line="206" w:lineRule="exact"/>
              <w:ind w:left="16" w:right="4"/>
              <w:jc w:val="center"/>
              <w:rPr>
                <w:sz w:val="18"/>
              </w:rPr>
            </w:pPr>
            <w:r>
              <w:rPr>
                <w:spacing w:val="-5"/>
                <w:sz w:val="18"/>
              </w:rPr>
              <w:t>Sí</w:t>
            </w:r>
          </w:p>
        </w:tc>
        <w:tc>
          <w:tcPr>
            <w:tcW w:w="1197" w:type="dxa"/>
            <w:tcBorders>
              <w:left w:val="nil"/>
              <w:right w:val="nil"/>
            </w:tcBorders>
            <w:shd w:val="clear" w:color="auto" w:fill="DEEAF6"/>
          </w:tcPr>
          <w:p w14:paraId="41B095DB" w14:textId="77777777" w:rsidR="00AA4259" w:rsidRDefault="001B440B">
            <w:pPr>
              <w:pStyle w:val="TableParagraph"/>
              <w:spacing w:line="206" w:lineRule="exact"/>
              <w:ind w:left="17" w:right="5"/>
              <w:jc w:val="center"/>
              <w:rPr>
                <w:sz w:val="18"/>
              </w:rPr>
            </w:pPr>
            <w:r>
              <w:rPr>
                <w:spacing w:val="-5"/>
                <w:sz w:val="18"/>
              </w:rPr>
              <w:t>No</w:t>
            </w:r>
          </w:p>
        </w:tc>
        <w:tc>
          <w:tcPr>
            <w:tcW w:w="1922" w:type="dxa"/>
            <w:tcBorders>
              <w:left w:val="nil"/>
            </w:tcBorders>
            <w:shd w:val="clear" w:color="auto" w:fill="DEEAF6"/>
          </w:tcPr>
          <w:p w14:paraId="2E71BD57" w14:textId="77777777" w:rsidR="00AA4259" w:rsidRDefault="001B440B">
            <w:pPr>
              <w:pStyle w:val="TableParagraph"/>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verificar</w:t>
            </w:r>
          </w:p>
          <w:p w14:paraId="5C7970B8" w14:textId="77777777" w:rsidR="00AA4259" w:rsidRDefault="001B440B">
            <w:pPr>
              <w:pStyle w:val="TableParagraph"/>
              <w:spacing w:line="187" w:lineRule="exact"/>
              <w:ind w:left="113"/>
              <w:rPr>
                <w:sz w:val="18"/>
              </w:rPr>
            </w:pPr>
            <w:r>
              <w:rPr>
                <w:spacing w:val="-2"/>
                <w:sz w:val="18"/>
              </w:rPr>
              <w:t>técnicamente.</w:t>
            </w:r>
          </w:p>
        </w:tc>
      </w:tr>
      <w:tr w:rsidR="00AA4259" w14:paraId="75ECB404" w14:textId="77777777">
        <w:trPr>
          <w:trHeight w:val="1243"/>
        </w:trPr>
        <w:tc>
          <w:tcPr>
            <w:tcW w:w="1636" w:type="dxa"/>
            <w:tcBorders>
              <w:right w:val="nil"/>
            </w:tcBorders>
          </w:tcPr>
          <w:p w14:paraId="4F3CF0D6"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tcPr>
          <w:p w14:paraId="6FF01ECD" w14:textId="77777777" w:rsidR="00AA4259" w:rsidRDefault="001B440B">
            <w:pPr>
              <w:pStyle w:val="TableParagraph"/>
              <w:spacing w:line="206" w:lineRule="exact"/>
              <w:ind w:left="114"/>
              <w:rPr>
                <w:sz w:val="18"/>
              </w:rPr>
            </w:pPr>
            <w:r>
              <w:rPr>
                <w:spacing w:val="-4"/>
                <w:sz w:val="18"/>
              </w:rPr>
              <w:t>7.40</w:t>
            </w:r>
          </w:p>
        </w:tc>
        <w:tc>
          <w:tcPr>
            <w:tcW w:w="2429" w:type="dxa"/>
            <w:tcBorders>
              <w:left w:val="nil"/>
              <w:right w:val="nil"/>
            </w:tcBorders>
          </w:tcPr>
          <w:p w14:paraId="69DA8F3D" w14:textId="77777777" w:rsidR="00AA4259" w:rsidRDefault="001B440B">
            <w:pPr>
              <w:pStyle w:val="TableParagraph"/>
              <w:ind w:left="137" w:right="100"/>
              <w:jc w:val="both"/>
              <w:rPr>
                <w:sz w:val="18"/>
              </w:rPr>
            </w:pPr>
            <w:r>
              <w:rPr>
                <w:sz w:val="18"/>
              </w:rPr>
              <w:t>El SGDEA debe permitir habilitar</w:t>
            </w:r>
            <w:r>
              <w:rPr>
                <w:spacing w:val="-13"/>
                <w:sz w:val="18"/>
              </w:rPr>
              <w:t xml:space="preserve"> </w:t>
            </w:r>
            <w:r>
              <w:rPr>
                <w:sz w:val="18"/>
              </w:rPr>
              <w:t>una</w:t>
            </w:r>
            <w:r>
              <w:rPr>
                <w:spacing w:val="-12"/>
                <w:sz w:val="18"/>
              </w:rPr>
              <w:t xml:space="preserve"> </w:t>
            </w:r>
            <w:r>
              <w:rPr>
                <w:sz w:val="18"/>
              </w:rPr>
              <w:t>o</w:t>
            </w:r>
            <w:r>
              <w:rPr>
                <w:spacing w:val="-13"/>
                <w:sz w:val="18"/>
              </w:rPr>
              <w:t xml:space="preserve"> </w:t>
            </w:r>
            <w:r>
              <w:rPr>
                <w:sz w:val="18"/>
              </w:rPr>
              <w:t>varias</w:t>
            </w:r>
            <w:r>
              <w:rPr>
                <w:spacing w:val="-12"/>
                <w:sz w:val="18"/>
              </w:rPr>
              <w:t xml:space="preserve"> </w:t>
            </w:r>
            <w:r>
              <w:rPr>
                <w:sz w:val="18"/>
              </w:rPr>
              <w:t>firmas electrónicas y/o digitales para</w:t>
            </w:r>
            <w:r>
              <w:rPr>
                <w:spacing w:val="27"/>
                <w:sz w:val="18"/>
              </w:rPr>
              <w:t xml:space="preserve"> </w:t>
            </w:r>
            <w:r>
              <w:rPr>
                <w:sz w:val="18"/>
              </w:rPr>
              <w:t>un</w:t>
            </w:r>
            <w:r>
              <w:rPr>
                <w:spacing w:val="29"/>
                <w:sz w:val="18"/>
              </w:rPr>
              <w:t xml:space="preserve"> </w:t>
            </w:r>
            <w:r>
              <w:rPr>
                <w:sz w:val="18"/>
              </w:rPr>
              <w:t>documento,</w:t>
            </w:r>
            <w:r>
              <w:rPr>
                <w:spacing w:val="29"/>
                <w:sz w:val="18"/>
              </w:rPr>
              <w:t xml:space="preserve"> </w:t>
            </w:r>
            <w:r>
              <w:rPr>
                <w:spacing w:val="-4"/>
                <w:sz w:val="18"/>
              </w:rPr>
              <w:t>como</w:t>
            </w:r>
          </w:p>
          <w:p w14:paraId="00B5FF3D" w14:textId="77777777" w:rsidR="00AA4259" w:rsidRDefault="001B440B">
            <w:pPr>
              <w:pStyle w:val="TableParagraph"/>
              <w:spacing w:line="206" w:lineRule="exact"/>
              <w:ind w:left="137" w:right="101"/>
              <w:jc w:val="both"/>
              <w:rPr>
                <w:sz w:val="18"/>
              </w:rPr>
            </w:pPr>
            <w:r>
              <w:rPr>
                <w:sz w:val="18"/>
              </w:rPr>
              <w:t xml:space="preserve">es el caso de Cofirma y </w:t>
            </w:r>
            <w:r>
              <w:rPr>
                <w:spacing w:val="-2"/>
                <w:sz w:val="18"/>
              </w:rPr>
              <w:t>Contrafirma.</w:t>
            </w:r>
          </w:p>
        </w:tc>
        <w:tc>
          <w:tcPr>
            <w:tcW w:w="1484" w:type="dxa"/>
            <w:tcBorders>
              <w:left w:val="nil"/>
              <w:right w:val="nil"/>
            </w:tcBorders>
          </w:tcPr>
          <w:p w14:paraId="610D8619" w14:textId="77777777" w:rsidR="00AA4259" w:rsidRDefault="001B440B">
            <w:pPr>
              <w:pStyle w:val="TableParagraph"/>
              <w:spacing w:line="206" w:lineRule="exact"/>
              <w:ind w:left="16" w:right="4"/>
              <w:jc w:val="center"/>
              <w:rPr>
                <w:sz w:val="18"/>
              </w:rPr>
            </w:pPr>
            <w:r>
              <w:rPr>
                <w:spacing w:val="-5"/>
                <w:sz w:val="18"/>
              </w:rPr>
              <w:t>Sí</w:t>
            </w:r>
          </w:p>
        </w:tc>
        <w:tc>
          <w:tcPr>
            <w:tcW w:w="1197" w:type="dxa"/>
            <w:tcBorders>
              <w:left w:val="nil"/>
              <w:right w:val="nil"/>
            </w:tcBorders>
          </w:tcPr>
          <w:p w14:paraId="5EDE5D19" w14:textId="77777777" w:rsidR="00AA4259" w:rsidRDefault="001B440B">
            <w:pPr>
              <w:pStyle w:val="TableParagraph"/>
              <w:spacing w:line="206" w:lineRule="exact"/>
              <w:ind w:left="17" w:right="7"/>
              <w:jc w:val="center"/>
              <w:rPr>
                <w:sz w:val="18"/>
              </w:rPr>
            </w:pPr>
            <w:r>
              <w:rPr>
                <w:spacing w:val="-5"/>
                <w:sz w:val="18"/>
              </w:rPr>
              <w:t>Sí</w:t>
            </w:r>
          </w:p>
        </w:tc>
        <w:tc>
          <w:tcPr>
            <w:tcW w:w="1922" w:type="dxa"/>
            <w:tcBorders>
              <w:left w:val="nil"/>
            </w:tcBorders>
          </w:tcPr>
          <w:p w14:paraId="13A68298" w14:textId="77777777" w:rsidR="00AA4259" w:rsidRDefault="001B440B">
            <w:pPr>
              <w:pStyle w:val="TableParagraph"/>
              <w:spacing w:line="206" w:lineRule="exact"/>
              <w:ind w:left="113"/>
              <w:rPr>
                <w:sz w:val="18"/>
              </w:rPr>
            </w:pPr>
            <w:r>
              <w:rPr>
                <w:sz w:val="18"/>
              </w:rPr>
              <w:t>Mediante</w:t>
            </w:r>
            <w:r>
              <w:rPr>
                <w:spacing w:val="-6"/>
                <w:sz w:val="18"/>
              </w:rPr>
              <w:t xml:space="preserve"> </w:t>
            </w:r>
            <w:r>
              <w:rPr>
                <w:spacing w:val="-2"/>
                <w:sz w:val="18"/>
              </w:rPr>
              <w:t>toquen</w:t>
            </w:r>
          </w:p>
        </w:tc>
      </w:tr>
      <w:tr w:rsidR="00AA4259" w14:paraId="306AF104" w14:textId="77777777">
        <w:trPr>
          <w:trHeight w:val="4140"/>
        </w:trPr>
        <w:tc>
          <w:tcPr>
            <w:tcW w:w="1636" w:type="dxa"/>
            <w:tcBorders>
              <w:right w:val="nil"/>
            </w:tcBorders>
            <w:shd w:val="clear" w:color="auto" w:fill="DEEAF6"/>
          </w:tcPr>
          <w:p w14:paraId="14C30381"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shd w:val="clear" w:color="auto" w:fill="DEEAF6"/>
          </w:tcPr>
          <w:p w14:paraId="186A1DB1" w14:textId="77777777" w:rsidR="00AA4259" w:rsidRDefault="001B440B">
            <w:pPr>
              <w:pStyle w:val="TableParagraph"/>
              <w:spacing w:line="206" w:lineRule="exact"/>
              <w:ind w:left="114"/>
              <w:rPr>
                <w:sz w:val="18"/>
              </w:rPr>
            </w:pPr>
            <w:r>
              <w:rPr>
                <w:spacing w:val="-4"/>
                <w:sz w:val="18"/>
              </w:rPr>
              <w:t>7.41</w:t>
            </w:r>
          </w:p>
        </w:tc>
        <w:tc>
          <w:tcPr>
            <w:tcW w:w="2429" w:type="dxa"/>
            <w:tcBorders>
              <w:left w:val="nil"/>
              <w:right w:val="nil"/>
            </w:tcBorders>
            <w:shd w:val="clear" w:color="auto" w:fill="DEEAF6"/>
          </w:tcPr>
          <w:p w14:paraId="3A01E120" w14:textId="77777777" w:rsidR="00AA4259" w:rsidRDefault="001B440B">
            <w:pPr>
              <w:pStyle w:val="TableParagraph"/>
              <w:tabs>
                <w:tab w:val="left" w:pos="686"/>
                <w:tab w:val="left" w:pos="962"/>
                <w:tab w:val="left" w:pos="1106"/>
                <w:tab w:val="left" w:pos="1261"/>
                <w:tab w:val="left" w:pos="1395"/>
                <w:tab w:val="left" w:pos="1926"/>
                <w:tab w:val="left" w:pos="1984"/>
                <w:tab w:val="left" w:pos="2036"/>
                <w:tab w:val="left" w:pos="2185"/>
                <w:tab w:val="left" w:pos="2225"/>
              </w:tabs>
              <w:ind w:left="137" w:right="99"/>
              <w:rPr>
                <w:sz w:val="18"/>
              </w:rPr>
            </w:pPr>
            <w:r>
              <w:rPr>
                <w:sz w:val="18"/>
              </w:rPr>
              <w:t>El</w:t>
            </w:r>
            <w:r>
              <w:rPr>
                <w:spacing w:val="40"/>
                <w:sz w:val="18"/>
              </w:rPr>
              <w:t xml:space="preserve"> </w:t>
            </w:r>
            <w:r>
              <w:rPr>
                <w:sz w:val="18"/>
              </w:rPr>
              <w:t>SGDEA</w:t>
            </w:r>
            <w:r>
              <w:rPr>
                <w:spacing w:val="40"/>
                <w:sz w:val="18"/>
              </w:rPr>
              <w:t xml:space="preserve"> </w:t>
            </w:r>
            <w:r>
              <w:rPr>
                <w:sz w:val="18"/>
              </w:rPr>
              <w:t>debe</w:t>
            </w:r>
            <w:r>
              <w:rPr>
                <w:spacing w:val="40"/>
                <w:sz w:val="18"/>
              </w:rPr>
              <w:t xml:space="preserve"> </w:t>
            </w:r>
            <w:r>
              <w:rPr>
                <w:sz w:val="18"/>
              </w:rPr>
              <w:t xml:space="preserve">capturar </w:t>
            </w:r>
            <w:r>
              <w:rPr>
                <w:spacing w:val="-4"/>
                <w:sz w:val="18"/>
              </w:rPr>
              <w:t>como</w:t>
            </w:r>
            <w:r>
              <w:rPr>
                <w:sz w:val="18"/>
              </w:rPr>
              <w:tab/>
            </w:r>
            <w:r>
              <w:rPr>
                <w:sz w:val="18"/>
              </w:rPr>
              <w:tab/>
            </w:r>
            <w:r>
              <w:rPr>
                <w:spacing w:val="-2"/>
                <w:sz w:val="18"/>
              </w:rPr>
              <w:t>metadatos</w:t>
            </w:r>
            <w:r>
              <w:rPr>
                <w:sz w:val="18"/>
              </w:rPr>
              <w:tab/>
            </w:r>
            <w:r>
              <w:rPr>
                <w:sz w:val="18"/>
              </w:rPr>
              <w:tab/>
            </w:r>
            <w:r>
              <w:rPr>
                <w:sz w:val="18"/>
              </w:rPr>
              <w:tab/>
            </w:r>
            <w:r>
              <w:rPr>
                <w:sz w:val="18"/>
              </w:rPr>
              <w:tab/>
            </w:r>
            <w:r>
              <w:rPr>
                <w:spacing w:val="-6"/>
                <w:sz w:val="18"/>
              </w:rPr>
              <w:t xml:space="preserve">la </w:t>
            </w:r>
            <w:r>
              <w:rPr>
                <w:spacing w:val="-2"/>
                <w:sz w:val="18"/>
              </w:rPr>
              <w:t>información</w:t>
            </w:r>
            <w:r>
              <w:rPr>
                <w:sz w:val="18"/>
              </w:rPr>
              <w:tab/>
            </w:r>
            <w:r>
              <w:rPr>
                <w:sz w:val="18"/>
              </w:rPr>
              <w:tab/>
            </w:r>
            <w:r>
              <w:rPr>
                <w:sz w:val="18"/>
              </w:rPr>
              <w:tab/>
            </w:r>
            <w:r>
              <w:rPr>
                <w:spacing w:val="-2"/>
                <w:sz w:val="18"/>
              </w:rPr>
              <w:t xml:space="preserve">relacionada </w:t>
            </w:r>
            <w:r>
              <w:rPr>
                <w:spacing w:val="-4"/>
                <w:sz w:val="18"/>
              </w:rPr>
              <w:t>con</w:t>
            </w:r>
            <w:r>
              <w:rPr>
                <w:sz w:val="18"/>
              </w:rPr>
              <w:tab/>
            </w:r>
            <w:r>
              <w:rPr>
                <w:sz w:val="18"/>
              </w:rPr>
              <w:tab/>
            </w:r>
            <w:r>
              <w:rPr>
                <w:sz w:val="18"/>
              </w:rPr>
              <w:tab/>
            </w:r>
            <w:r>
              <w:rPr>
                <w:spacing w:val="-6"/>
                <w:sz w:val="18"/>
              </w:rPr>
              <w:t>la</w:t>
            </w:r>
            <w:r>
              <w:rPr>
                <w:sz w:val="18"/>
              </w:rPr>
              <w:tab/>
            </w:r>
            <w:r>
              <w:rPr>
                <w:sz w:val="18"/>
              </w:rPr>
              <w:tab/>
            </w:r>
            <w:r>
              <w:rPr>
                <w:sz w:val="18"/>
              </w:rPr>
              <w:tab/>
            </w:r>
            <w:r>
              <w:rPr>
                <w:spacing w:val="-4"/>
                <w:sz w:val="18"/>
              </w:rPr>
              <w:t xml:space="preserve">firma </w:t>
            </w:r>
            <w:r>
              <w:rPr>
                <w:spacing w:val="-2"/>
                <w:sz w:val="18"/>
              </w:rPr>
              <w:t xml:space="preserve">electrónica/digital, </w:t>
            </w:r>
            <w:r>
              <w:rPr>
                <w:sz w:val="18"/>
              </w:rPr>
              <w:t>permitiendo</w:t>
            </w:r>
            <w:r>
              <w:rPr>
                <w:spacing w:val="40"/>
                <w:sz w:val="18"/>
              </w:rPr>
              <w:t xml:space="preserve"> </w:t>
            </w:r>
            <w:r>
              <w:rPr>
                <w:sz w:val="18"/>
              </w:rPr>
              <w:t>la</w:t>
            </w:r>
            <w:r>
              <w:rPr>
                <w:spacing w:val="40"/>
                <w:sz w:val="18"/>
              </w:rPr>
              <w:t xml:space="preserve"> </w:t>
            </w:r>
            <w:r>
              <w:rPr>
                <w:sz w:val="18"/>
              </w:rPr>
              <w:t xml:space="preserve">vinculación </w:t>
            </w:r>
            <w:r>
              <w:rPr>
                <w:spacing w:val="-6"/>
                <w:sz w:val="18"/>
              </w:rPr>
              <w:t>al</w:t>
            </w:r>
            <w:r>
              <w:rPr>
                <w:sz w:val="18"/>
              </w:rPr>
              <w:tab/>
            </w:r>
            <w:r>
              <w:rPr>
                <w:spacing w:val="-2"/>
                <w:sz w:val="18"/>
              </w:rPr>
              <w:t>documento.</w:t>
            </w:r>
            <w:r>
              <w:rPr>
                <w:sz w:val="18"/>
              </w:rPr>
              <w:tab/>
            </w:r>
            <w:r>
              <w:rPr>
                <w:sz w:val="18"/>
              </w:rPr>
              <w:tab/>
            </w:r>
            <w:r>
              <w:rPr>
                <w:sz w:val="18"/>
              </w:rPr>
              <w:tab/>
            </w:r>
            <w:r>
              <w:rPr>
                <w:spacing w:val="-4"/>
                <w:sz w:val="18"/>
              </w:rPr>
              <w:t xml:space="preserve">Los </w:t>
            </w:r>
            <w:r>
              <w:rPr>
                <w:spacing w:val="-2"/>
                <w:sz w:val="18"/>
              </w:rPr>
              <w:t>metadatos</w:t>
            </w:r>
            <w:r>
              <w:rPr>
                <w:sz w:val="18"/>
              </w:rPr>
              <w:tab/>
            </w:r>
            <w:r>
              <w:rPr>
                <w:sz w:val="18"/>
              </w:rPr>
              <w:tab/>
            </w:r>
            <w:r>
              <w:rPr>
                <w:sz w:val="18"/>
              </w:rPr>
              <w:tab/>
            </w:r>
            <w:r>
              <w:rPr>
                <w:spacing w:val="-2"/>
                <w:sz w:val="18"/>
              </w:rPr>
              <w:t>mínimos</w:t>
            </w:r>
            <w:r>
              <w:rPr>
                <w:sz w:val="18"/>
              </w:rPr>
              <w:tab/>
            </w:r>
            <w:r>
              <w:rPr>
                <w:sz w:val="18"/>
              </w:rPr>
              <w:tab/>
            </w:r>
            <w:r>
              <w:rPr>
                <w:sz w:val="18"/>
              </w:rPr>
              <w:tab/>
            </w:r>
            <w:r>
              <w:rPr>
                <w:sz w:val="18"/>
              </w:rPr>
              <w:tab/>
            </w:r>
            <w:r>
              <w:rPr>
                <w:spacing w:val="-10"/>
                <w:sz w:val="18"/>
              </w:rPr>
              <w:t>a</w:t>
            </w:r>
            <w:r>
              <w:rPr>
                <w:spacing w:val="-2"/>
                <w:sz w:val="18"/>
              </w:rPr>
              <w:t xml:space="preserve"> capturar</w:t>
            </w:r>
            <w:r>
              <w:rPr>
                <w:sz w:val="18"/>
              </w:rPr>
              <w:tab/>
            </w:r>
            <w:r>
              <w:rPr>
                <w:sz w:val="18"/>
              </w:rPr>
              <w:tab/>
            </w:r>
            <w:r>
              <w:rPr>
                <w:sz w:val="18"/>
              </w:rPr>
              <w:tab/>
            </w:r>
            <w:r>
              <w:rPr>
                <w:sz w:val="18"/>
              </w:rPr>
              <w:tab/>
            </w:r>
            <w:r>
              <w:rPr>
                <w:sz w:val="18"/>
              </w:rPr>
              <w:tab/>
            </w:r>
            <w:r>
              <w:rPr>
                <w:sz w:val="18"/>
              </w:rPr>
              <w:tab/>
            </w:r>
            <w:r>
              <w:rPr>
                <w:spacing w:val="-4"/>
                <w:sz w:val="18"/>
              </w:rPr>
              <w:t>son:</w:t>
            </w:r>
          </w:p>
          <w:p w14:paraId="75264996" w14:textId="77777777" w:rsidR="00AA4259" w:rsidRDefault="001B440B">
            <w:pPr>
              <w:pStyle w:val="TableParagraph"/>
              <w:numPr>
                <w:ilvl w:val="0"/>
                <w:numId w:val="82"/>
              </w:numPr>
              <w:tabs>
                <w:tab w:val="left" w:pos="395"/>
              </w:tabs>
              <w:spacing w:line="206" w:lineRule="exact"/>
              <w:ind w:left="395" w:hanging="258"/>
              <w:rPr>
                <w:sz w:val="18"/>
              </w:rPr>
            </w:pPr>
            <w:r>
              <w:rPr>
                <w:sz w:val="18"/>
              </w:rPr>
              <w:t>Nombre</w:t>
            </w:r>
            <w:r>
              <w:rPr>
                <w:spacing w:val="46"/>
                <w:sz w:val="18"/>
              </w:rPr>
              <w:t xml:space="preserve">  </w:t>
            </w:r>
            <w:r>
              <w:rPr>
                <w:sz w:val="18"/>
              </w:rPr>
              <w:t>del</w:t>
            </w:r>
            <w:r>
              <w:rPr>
                <w:spacing w:val="50"/>
                <w:sz w:val="18"/>
              </w:rPr>
              <w:t xml:space="preserve">  </w:t>
            </w:r>
            <w:r>
              <w:rPr>
                <w:spacing w:val="-2"/>
                <w:sz w:val="18"/>
              </w:rPr>
              <w:t>firmante</w:t>
            </w:r>
          </w:p>
          <w:p w14:paraId="58E1EBD6" w14:textId="77777777" w:rsidR="00AA4259" w:rsidRDefault="001B440B">
            <w:pPr>
              <w:pStyle w:val="TableParagraph"/>
              <w:numPr>
                <w:ilvl w:val="0"/>
                <w:numId w:val="82"/>
              </w:numPr>
              <w:tabs>
                <w:tab w:val="left" w:pos="446"/>
                <w:tab w:val="left" w:pos="1187"/>
                <w:tab w:val="left" w:pos="1676"/>
              </w:tabs>
              <w:spacing w:line="207" w:lineRule="exact"/>
              <w:ind w:left="446" w:hanging="309"/>
              <w:rPr>
                <w:sz w:val="18"/>
              </w:rPr>
            </w:pPr>
            <w:r>
              <w:rPr>
                <w:spacing w:val="-2"/>
                <w:sz w:val="18"/>
              </w:rPr>
              <w:t>Cargo</w:t>
            </w:r>
            <w:r>
              <w:rPr>
                <w:sz w:val="18"/>
              </w:rPr>
              <w:tab/>
            </w:r>
            <w:r>
              <w:rPr>
                <w:spacing w:val="-5"/>
                <w:sz w:val="18"/>
              </w:rPr>
              <w:t>del</w:t>
            </w:r>
            <w:r>
              <w:rPr>
                <w:sz w:val="18"/>
              </w:rPr>
              <w:tab/>
            </w:r>
            <w:r>
              <w:rPr>
                <w:spacing w:val="-2"/>
                <w:sz w:val="18"/>
              </w:rPr>
              <w:t>firmante</w:t>
            </w:r>
          </w:p>
          <w:p w14:paraId="6E2163C1" w14:textId="77777777" w:rsidR="00AA4259" w:rsidRDefault="001B440B">
            <w:pPr>
              <w:pStyle w:val="TableParagraph"/>
              <w:numPr>
                <w:ilvl w:val="0"/>
                <w:numId w:val="82"/>
              </w:numPr>
              <w:tabs>
                <w:tab w:val="left" w:pos="552"/>
                <w:tab w:val="left" w:pos="1456"/>
              </w:tabs>
              <w:ind w:right="100" w:firstLine="0"/>
              <w:rPr>
                <w:sz w:val="18"/>
              </w:rPr>
            </w:pPr>
            <w:r>
              <w:rPr>
                <w:spacing w:val="-2"/>
                <w:sz w:val="18"/>
              </w:rPr>
              <w:t>Correo</w:t>
            </w:r>
            <w:r>
              <w:rPr>
                <w:sz w:val="18"/>
              </w:rPr>
              <w:tab/>
            </w:r>
            <w:r>
              <w:rPr>
                <w:spacing w:val="-2"/>
                <w:sz w:val="18"/>
              </w:rPr>
              <w:t>electrónico firmante</w:t>
            </w:r>
          </w:p>
          <w:p w14:paraId="11FCDC5A" w14:textId="77777777" w:rsidR="00AA4259" w:rsidRDefault="001B440B">
            <w:pPr>
              <w:pStyle w:val="TableParagraph"/>
              <w:numPr>
                <w:ilvl w:val="0"/>
                <w:numId w:val="82"/>
              </w:numPr>
              <w:tabs>
                <w:tab w:val="left" w:pos="361"/>
              </w:tabs>
              <w:ind w:right="101" w:firstLine="0"/>
              <w:rPr>
                <w:sz w:val="18"/>
              </w:rPr>
            </w:pPr>
            <w:r>
              <w:rPr>
                <w:sz w:val="18"/>
              </w:rPr>
              <w:t>Número</w:t>
            </w:r>
            <w:r>
              <w:rPr>
                <w:spacing w:val="80"/>
                <w:sz w:val="18"/>
              </w:rPr>
              <w:t xml:space="preserve"> </w:t>
            </w:r>
            <w:r>
              <w:rPr>
                <w:sz w:val="18"/>
              </w:rPr>
              <w:t>de</w:t>
            </w:r>
            <w:r>
              <w:rPr>
                <w:spacing w:val="80"/>
                <w:sz w:val="18"/>
              </w:rPr>
              <w:t xml:space="preserve"> </w:t>
            </w:r>
            <w:r>
              <w:rPr>
                <w:sz w:val="18"/>
              </w:rPr>
              <w:t>serie</w:t>
            </w:r>
            <w:r>
              <w:rPr>
                <w:spacing w:val="80"/>
                <w:sz w:val="18"/>
              </w:rPr>
              <w:t xml:space="preserve"> </w:t>
            </w:r>
            <w:r>
              <w:rPr>
                <w:sz w:val="18"/>
              </w:rPr>
              <w:t xml:space="preserve">del </w:t>
            </w:r>
            <w:r>
              <w:rPr>
                <w:spacing w:val="-2"/>
                <w:sz w:val="18"/>
              </w:rPr>
              <w:t>certificado</w:t>
            </w:r>
          </w:p>
          <w:p w14:paraId="2C9E1847" w14:textId="77777777" w:rsidR="00AA4259" w:rsidRDefault="001B440B">
            <w:pPr>
              <w:pStyle w:val="TableParagraph"/>
              <w:numPr>
                <w:ilvl w:val="0"/>
                <w:numId w:val="82"/>
              </w:numPr>
              <w:tabs>
                <w:tab w:val="left" w:pos="258"/>
              </w:tabs>
              <w:ind w:right="101" w:firstLine="0"/>
              <w:rPr>
                <w:sz w:val="18"/>
              </w:rPr>
            </w:pPr>
            <w:r>
              <w:rPr>
                <w:sz w:val="18"/>
              </w:rPr>
              <w:t>Proveedor</w:t>
            </w:r>
            <w:r>
              <w:rPr>
                <w:spacing w:val="-1"/>
                <w:sz w:val="18"/>
              </w:rPr>
              <w:t xml:space="preserve"> </w:t>
            </w:r>
            <w:r>
              <w:rPr>
                <w:sz w:val="18"/>
              </w:rPr>
              <w:t>del</w:t>
            </w:r>
            <w:r>
              <w:rPr>
                <w:spacing w:val="-1"/>
                <w:sz w:val="18"/>
              </w:rPr>
              <w:t xml:space="preserve"> </w:t>
            </w:r>
            <w:r>
              <w:rPr>
                <w:sz w:val="18"/>
              </w:rPr>
              <w:t>servicio</w:t>
            </w:r>
            <w:r>
              <w:rPr>
                <w:spacing w:val="-1"/>
                <w:sz w:val="18"/>
              </w:rPr>
              <w:t xml:space="preserve"> </w:t>
            </w:r>
            <w:r>
              <w:rPr>
                <w:sz w:val="18"/>
              </w:rPr>
              <w:t xml:space="preserve">de </w:t>
            </w:r>
            <w:r>
              <w:rPr>
                <w:spacing w:val="-2"/>
                <w:sz w:val="18"/>
              </w:rPr>
              <w:t>certificación</w:t>
            </w:r>
          </w:p>
          <w:p w14:paraId="48161C62" w14:textId="77777777" w:rsidR="00AA4259" w:rsidRDefault="001B440B">
            <w:pPr>
              <w:pStyle w:val="TableParagraph"/>
              <w:numPr>
                <w:ilvl w:val="0"/>
                <w:numId w:val="82"/>
              </w:numPr>
              <w:tabs>
                <w:tab w:val="left" w:pos="349"/>
              </w:tabs>
              <w:spacing w:line="207" w:lineRule="exact"/>
              <w:ind w:left="349" w:hanging="212"/>
              <w:rPr>
                <w:sz w:val="18"/>
              </w:rPr>
            </w:pPr>
            <w:r>
              <w:rPr>
                <w:sz w:val="18"/>
              </w:rPr>
              <w:t>Fecha</w:t>
            </w:r>
            <w:r>
              <w:rPr>
                <w:spacing w:val="77"/>
                <w:w w:val="150"/>
                <w:sz w:val="18"/>
              </w:rPr>
              <w:t xml:space="preserve"> </w:t>
            </w:r>
            <w:r>
              <w:rPr>
                <w:sz w:val="18"/>
              </w:rPr>
              <w:t>/</w:t>
            </w:r>
            <w:r>
              <w:rPr>
                <w:spacing w:val="77"/>
                <w:w w:val="150"/>
                <w:sz w:val="18"/>
              </w:rPr>
              <w:t xml:space="preserve"> </w:t>
            </w:r>
            <w:r>
              <w:rPr>
                <w:sz w:val="18"/>
              </w:rPr>
              <w:t>hora</w:t>
            </w:r>
            <w:r>
              <w:rPr>
                <w:spacing w:val="76"/>
                <w:w w:val="150"/>
                <w:sz w:val="18"/>
              </w:rPr>
              <w:t xml:space="preserve"> </w:t>
            </w:r>
            <w:r>
              <w:rPr>
                <w:spacing w:val="-2"/>
                <w:sz w:val="18"/>
              </w:rPr>
              <w:t>firmado</w:t>
            </w:r>
          </w:p>
          <w:p w14:paraId="134BA51C" w14:textId="77777777" w:rsidR="00AA4259" w:rsidRDefault="001B440B">
            <w:pPr>
              <w:pStyle w:val="TableParagraph"/>
              <w:numPr>
                <w:ilvl w:val="0"/>
                <w:numId w:val="82"/>
              </w:numPr>
              <w:tabs>
                <w:tab w:val="left" w:pos="275"/>
              </w:tabs>
              <w:spacing w:line="206" w:lineRule="exact"/>
              <w:ind w:left="275" w:hanging="138"/>
              <w:rPr>
                <w:sz w:val="18"/>
              </w:rPr>
            </w:pPr>
            <w:r>
              <w:rPr>
                <w:sz w:val="18"/>
              </w:rPr>
              <w:t>Fecha</w:t>
            </w:r>
            <w:r>
              <w:rPr>
                <w:spacing w:val="28"/>
                <w:sz w:val="18"/>
              </w:rPr>
              <w:t xml:space="preserve"> </w:t>
            </w:r>
            <w:r>
              <w:rPr>
                <w:sz w:val="18"/>
              </w:rPr>
              <w:t>/</w:t>
            </w:r>
            <w:r>
              <w:rPr>
                <w:spacing w:val="27"/>
                <w:sz w:val="18"/>
              </w:rPr>
              <w:t xml:space="preserve"> </w:t>
            </w:r>
            <w:r>
              <w:rPr>
                <w:sz w:val="18"/>
              </w:rPr>
              <w:t>hora</w:t>
            </w:r>
            <w:r>
              <w:rPr>
                <w:spacing w:val="27"/>
                <w:sz w:val="18"/>
              </w:rPr>
              <w:t xml:space="preserve"> </w:t>
            </w:r>
            <w:r>
              <w:rPr>
                <w:spacing w:val="-2"/>
                <w:sz w:val="18"/>
              </w:rPr>
              <w:t>verificación</w:t>
            </w:r>
          </w:p>
          <w:p w14:paraId="5809DDEA" w14:textId="77777777" w:rsidR="00AA4259" w:rsidRDefault="001B440B">
            <w:pPr>
              <w:pStyle w:val="TableParagraph"/>
              <w:numPr>
                <w:ilvl w:val="0"/>
                <w:numId w:val="82"/>
              </w:numPr>
              <w:tabs>
                <w:tab w:val="left" w:pos="246"/>
              </w:tabs>
              <w:spacing w:line="189" w:lineRule="exact"/>
              <w:ind w:left="246" w:hanging="109"/>
              <w:rPr>
                <w:sz w:val="18"/>
              </w:rPr>
            </w:pPr>
            <w:r>
              <w:rPr>
                <w:sz w:val="18"/>
              </w:rPr>
              <w:t>Resultado</w:t>
            </w:r>
            <w:r>
              <w:rPr>
                <w:spacing w:val="-5"/>
                <w:sz w:val="18"/>
              </w:rPr>
              <w:t xml:space="preserve"> </w:t>
            </w:r>
            <w:r>
              <w:rPr>
                <w:spacing w:val="-2"/>
                <w:sz w:val="18"/>
              </w:rPr>
              <w:t>verificación</w:t>
            </w:r>
          </w:p>
        </w:tc>
        <w:tc>
          <w:tcPr>
            <w:tcW w:w="1484" w:type="dxa"/>
            <w:tcBorders>
              <w:left w:val="nil"/>
              <w:right w:val="nil"/>
            </w:tcBorders>
            <w:shd w:val="clear" w:color="auto" w:fill="DEEAF6"/>
          </w:tcPr>
          <w:p w14:paraId="0D93436F" w14:textId="77777777" w:rsidR="00AA4259" w:rsidRDefault="001B440B">
            <w:pPr>
              <w:pStyle w:val="TableParagraph"/>
              <w:spacing w:line="206" w:lineRule="exact"/>
              <w:ind w:left="16" w:right="4"/>
              <w:jc w:val="center"/>
              <w:rPr>
                <w:sz w:val="18"/>
              </w:rPr>
            </w:pPr>
            <w:r>
              <w:rPr>
                <w:spacing w:val="-5"/>
                <w:sz w:val="18"/>
              </w:rPr>
              <w:t>Sí</w:t>
            </w:r>
          </w:p>
        </w:tc>
        <w:tc>
          <w:tcPr>
            <w:tcW w:w="1197" w:type="dxa"/>
            <w:tcBorders>
              <w:left w:val="nil"/>
              <w:right w:val="nil"/>
            </w:tcBorders>
            <w:shd w:val="clear" w:color="auto" w:fill="DEEAF6"/>
          </w:tcPr>
          <w:p w14:paraId="658EC29A" w14:textId="77777777" w:rsidR="00AA4259" w:rsidRDefault="001B440B">
            <w:pPr>
              <w:pStyle w:val="TableParagraph"/>
              <w:spacing w:line="206" w:lineRule="exact"/>
              <w:ind w:left="17" w:right="5"/>
              <w:jc w:val="center"/>
              <w:rPr>
                <w:sz w:val="18"/>
              </w:rPr>
            </w:pPr>
            <w:r>
              <w:rPr>
                <w:spacing w:val="-5"/>
                <w:sz w:val="18"/>
              </w:rPr>
              <w:t>No</w:t>
            </w:r>
          </w:p>
        </w:tc>
        <w:tc>
          <w:tcPr>
            <w:tcW w:w="1922" w:type="dxa"/>
            <w:tcBorders>
              <w:left w:val="nil"/>
            </w:tcBorders>
            <w:shd w:val="clear" w:color="auto" w:fill="DEEAF6"/>
          </w:tcPr>
          <w:p w14:paraId="30CC8083" w14:textId="77777777" w:rsidR="00AA4259" w:rsidRDefault="001B440B">
            <w:pPr>
              <w:pStyle w:val="TableParagraph"/>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2644EEB5" w14:textId="77777777">
        <w:trPr>
          <w:trHeight w:val="1240"/>
        </w:trPr>
        <w:tc>
          <w:tcPr>
            <w:tcW w:w="1636" w:type="dxa"/>
            <w:tcBorders>
              <w:right w:val="nil"/>
            </w:tcBorders>
          </w:tcPr>
          <w:p w14:paraId="11ACEE9D"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left w:val="nil"/>
              <w:right w:val="nil"/>
            </w:tcBorders>
          </w:tcPr>
          <w:p w14:paraId="324AAD71" w14:textId="77777777" w:rsidR="00AA4259" w:rsidRDefault="001B440B">
            <w:pPr>
              <w:pStyle w:val="TableParagraph"/>
              <w:spacing w:line="206" w:lineRule="exact"/>
              <w:ind w:left="114"/>
              <w:rPr>
                <w:sz w:val="18"/>
              </w:rPr>
            </w:pPr>
            <w:r>
              <w:rPr>
                <w:spacing w:val="-4"/>
                <w:sz w:val="18"/>
              </w:rPr>
              <w:t>7.42</w:t>
            </w:r>
          </w:p>
        </w:tc>
        <w:tc>
          <w:tcPr>
            <w:tcW w:w="2429" w:type="dxa"/>
            <w:tcBorders>
              <w:left w:val="nil"/>
              <w:right w:val="nil"/>
            </w:tcBorders>
          </w:tcPr>
          <w:p w14:paraId="75EC8890" w14:textId="77777777" w:rsidR="00AA4259" w:rsidRDefault="001B440B">
            <w:pPr>
              <w:pStyle w:val="TableParagraph"/>
              <w:ind w:left="137" w:right="100"/>
              <w:jc w:val="both"/>
              <w:rPr>
                <w:sz w:val="18"/>
              </w:rPr>
            </w:pPr>
            <w:r>
              <w:rPr>
                <w:sz w:val="18"/>
              </w:rPr>
              <w:t>El SGDEA debe permitir almacenar junto al documento de archivo la firma</w:t>
            </w:r>
            <w:r>
              <w:rPr>
                <w:spacing w:val="-3"/>
                <w:sz w:val="18"/>
              </w:rPr>
              <w:t xml:space="preserve"> </w:t>
            </w:r>
            <w:r>
              <w:rPr>
                <w:sz w:val="18"/>
              </w:rPr>
              <w:t>electrónica/digital</w:t>
            </w:r>
            <w:r>
              <w:rPr>
                <w:spacing w:val="-5"/>
                <w:sz w:val="18"/>
              </w:rPr>
              <w:t xml:space="preserve"> con</w:t>
            </w:r>
          </w:p>
          <w:p w14:paraId="0E3FE537" w14:textId="77777777" w:rsidR="00AA4259" w:rsidRDefault="001B440B">
            <w:pPr>
              <w:pStyle w:val="TableParagraph"/>
              <w:spacing w:line="206" w:lineRule="exact"/>
              <w:ind w:left="137" w:right="101"/>
              <w:jc w:val="both"/>
              <w:rPr>
                <w:sz w:val="18"/>
              </w:rPr>
            </w:pPr>
            <w:r>
              <w:rPr>
                <w:sz w:val="18"/>
              </w:rPr>
              <w:t xml:space="preserve">el certificado de forma </w:t>
            </w:r>
            <w:r>
              <w:rPr>
                <w:spacing w:val="-2"/>
                <w:sz w:val="18"/>
              </w:rPr>
              <w:t>implícita.</w:t>
            </w:r>
          </w:p>
        </w:tc>
        <w:tc>
          <w:tcPr>
            <w:tcW w:w="1484" w:type="dxa"/>
            <w:tcBorders>
              <w:left w:val="nil"/>
              <w:right w:val="nil"/>
            </w:tcBorders>
          </w:tcPr>
          <w:p w14:paraId="44492DD8" w14:textId="77777777" w:rsidR="00AA4259" w:rsidRDefault="001B440B">
            <w:pPr>
              <w:pStyle w:val="TableParagraph"/>
              <w:spacing w:line="206" w:lineRule="exact"/>
              <w:ind w:left="16" w:right="4"/>
              <w:jc w:val="center"/>
              <w:rPr>
                <w:sz w:val="18"/>
              </w:rPr>
            </w:pPr>
            <w:r>
              <w:rPr>
                <w:spacing w:val="-5"/>
                <w:sz w:val="18"/>
              </w:rPr>
              <w:t>Sí</w:t>
            </w:r>
          </w:p>
        </w:tc>
        <w:tc>
          <w:tcPr>
            <w:tcW w:w="1197" w:type="dxa"/>
            <w:tcBorders>
              <w:left w:val="nil"/>
              <w:right w:val="nil"/>
            </w:tcBorders>
          </w:tcPr>
          <w:p w14:paraId="4670A085" w14:textId="77777777" w:rsidR="00AA4259" w:rsidRDefault="001B440B">
            <w:pPr>
              <w:pStyle w:val="TableParagraph"/>
              <w:spacing w:line="206" w:lineRule="exact"/>
              <w:ind w:left="17" w:right="5"/>
              <w:jc w:val="center"/>
              <w:rPr>
                <w:sz w:val="18"/>
              </w:rPr>
            </w:pPr>
            <w:r>
              <w:rPr>
                <w:spacing w:val="-5"/>
                <w:sz w:val="18"/>
              </w:rPr>
              <w:t>No</w:t>
            </w:r>
          </w:p>
        </w:tc>
        <w:tc>
          <w:tcPr>
            <w:tcW w:w="1922" w:type="dxa"/>
            <w:tcBorders>
              <w:left w:val="nil"/>
            </w:tcBorders>
          </w:tcPr>
          <w:p w14:paraId="69CADB1E" w14:textId="77777777" w:rsidR="00AA4259" w:rsidRDefault="001B440B">
            <w:pPr>
              <w:pStyle w:val="TableParagraph"/>
              <w:ind w:left="113" w:right="149"/>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bl>
    <w:p w14:paraId="3D86634E" w14:textId="77777777" w:rsidR="00AA4259" w:rsidRDefault="00AA4259">
      <w:pPr>
        <w:pStyle w:val="TableParagraph"/>
        <w:rPr>
          <w:sz w:val="18"/>
        </w:rPr>
        <w:sectPr w:rsidR="00AA4259">
          <w:pgSz w:w="12240" w:h="15840"/>
          <w:pgMar w:top="960" w:right="720" w:bottom="1280" w:left="720" w:header="751" w:footer="1083" w:gutter="0"/>
          <w:cols w:space="720"/>
        </w:sectPr>
      </w:pPr>
    </w:p>
    <w:p w14:paraId="679C8119"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636"/>
        <w:gridCol w:w="728"/>
        <w:gridCol w:w="2430"/>
        <w:gridCol w:w="1484"/>
        <w:gridCol w:w="1197"/>
        <w:gridCol w:w="1922"/>
      </w:tblGrid>
      <w:tr w:rsidR="00AA4259" w14:paraId="2613FC2D" w14:textId="77777777">
        <w:trPr>
          <w:trHeight w:val="434"/>
        </w:trPr>
        <w:tc>
          <w:tcPr>
            <w:tcW w:w="1636" w:type="dxa"/>
            <w:shd w:val="clear" w:color="auto" w:fill="5B9BD4"/>
          </w:tcPr>
          <w:p w14:paraId="7A118D25" w14:textId="77777777" w:rsidR="00AA4259" w:rsidRDefault="001B440B">
            <w:pPr>
              <w:pStyle w:val="TableParagraph"/>
              <w:spacing w:before="9"/>
              <w:ind w:left="393"/>
              <w:rPr>
                <w:rFonts w:ascii="Arial"/>
                <w:b/>
                <w:sz w:val="18"/>
              </w:rPr>
            </w:pPr>
            <w:r>
              <w:rPr>
                <w:rFonts w:ascii="Arial"/>
                <w:b/>
                <w:color w:val="FFFFFF"/>
                <w:spacing w:val="-2"/>
                <w:sz w:val="18"/>
              </w:rPr>
              <w:t>SERVICIO</w:t>
            </w:r>
          </w:p>
        </w:tc>
        <w:tc>
          <w:tcPr>
            <w:tcW w:w="728" w:type="dxa"/>
            <w:shd w:val="clear" w:color="auto" w:fill="5B9BD4"/>
          </w:tcPr>
          <w:p w14:paraId="0E60C852" w14:textId="77777777" w:rsidR="00AA4259" w:rsidRDefault="001B440B">
            <w:pPr>
              <w:pStyle w:val="TableParagraph"/>
              <w:spacing w:before="2" w:line="206" w:lineRule="exact"/>
              <w:ind w:left="162" w:right="121" w:firstLine="74"/>
              <w:rPr>
                <w:rFonts w:ascii="Arial"/>
                <w:b/>
                <w:sz w:val="18"/>
              </w:rPr>
            </w:pPr>
            <w:r>
              <w:rPr>
                <w:rFonts w:ascii="Arial"/>
                <w:b/>
                <w:color w:val="FFFFFF"/>
                <w:spacing w:val="-4"/>
                <w:sz w:val="18"/>
              </w:rPr>
              <w:t>No. REQ.</w:t>
            </w:r>
          </w:p>
        </w:tc>
        <w:tc>
          <w:tcPr>
            <w:tcW w:w="2430" w:type="dxa"/>
            <w:shd w:val="clear" w:color="auto" w:fill="5B9BD4"/>
          </w:tcPr>
          <w:p w14:paraId="31F19947" w14:textId="77777777" w:rsidR="00AA4259" w:rsidRDefault="001B440B">
            <w:pPr>
              <w:pStyle w:val="TableParagraph"/>
              <w:spacing w:before="9"/>
              <w:ind w:left="734"/>
              <w:rPr>
                <w:rFonts w:ascii="Arial"/>
                <w:b/>
                <w:sz w:val="18"/>
              </w:rPr>
            </w:pPr>
            <w:r>
              <w:rPr>
                <w:rFonts w:ascii="Arial"/>
                <w:b/>
                <w:color w:val="FFFFFF"/>
                <w:spacing w:val="-2"/>
                <w:sz w:val="18"/>
              </w:rPr>
              <w:t>REQUISITO</w:t>
            </w:r>
          </w:p>
        </w:tc>
        <w:tc>
          <w:tcPr>
            <w:tcW w:w="1484" w:type="dxa"/>
            <w:shd w:val="clear" w:color="auto" w:fill="5B9BD4"/>
          </w:tcPr>
          <w:p w14:paraId="1C920812" w14:textId="77777777" w:rsidR="00AA4259" w:rsidRDefault="001B440B">
            <w:pPr>
              <w:pStyle w:val="TableParagraph"/>
              <w:spacing w:before="9"/>
              <w:ind w:left="16" w:right="8"/>
              <w:jc w:val="center"/>
              <w:rPr>
                <w:rFonts w:ascii="Arial"/>
                <w:b/>
                <w:sz w:val="18"/>
              </w:rPr>
            </w:pPr>
            <w:r>
              <w:rPr>
                <w:rFonts w:ascii="Arial"/>
                <w:b/>
                <w:color w:val="FFFFFF"/>
                <w:spacing w:val="-2"/>
                <w:sz w:val="18"/>
              </w:rPr>
              <w:t>OBLIGATORIO</w:t>
            </w:r>
          </w:p>
        </w:tc>
        <w:tc>
          <w:tcPr>
            <w:tcW w:w="1197" w:type="dxa"/>
            <w:shd w:val="clear" w:color="auto" w:fill="5B9BD4"/>
          </w:tcPr>
          <w:p w14:paraId="294C54C3" w14:textId="77777777" w:rsidR="00AA4259" w:rsidRDefault="001B440B">
            <w:pPr>
              <w:pStyle w:val="TableParagraph"/>
              <w:spacing w:before="9"/>
              <w:ind w:left="17" w:right="4"/>
              <w:jc w:val="center"/>
              <w:rPr>
                <w:rFonts w:ascii="Arial" w:hAnsi="Arial"/>
                <w:b/>
                <w:sz w:val="18"/>
              </w:rPr>
            </w:pPr>
            <w:r>
              <w:rPr>
                <w:rFonts w:ascii="Arial" w:hAnsi="Arial"/>
                <w:b/>
                <w:color w:val="FFFFFF"/>
                <w:spacing w:val="-2"/>
                <w:sz w:val="18"/>
              </w:rPr>
              <w:t>¿CUMPLE?</w:t>
            </w:r>
          </w:p>
        </w:tc>
        <w:tc>
          <w:tcPr>
            <w:tcW w:w="1922" w:type="dxa"/>
            <w:shd w:val="clear" w:color="auto" w:fill="5B9BD4"/>
          </w:tcPr>
          <w:p w14:paraId="705C757C" w14:textId="77777777" w:rsidR="00AA4259" w:rsidRDefault="001B440B">
            <w:pPr>
              <w:pStyle w:val="TableParagraph"/>
              <w:spacing w:before="9"/>
              <w:ind w:left="5" w:right="2"/>
              <w:jc w:val="center"/>
              <w:rPr>
                <w:rFonts w:ascii="Arial"/>
                <w:b/>
                <w:sz w:val="18"/>
              </w:rPr>
            </w:pPr>
            <w:r>
              <w:rPr>
                <w:rFonts w:ascii="Arial"/>
                <w:b/>
                <w:color w:val="FFFFFF"/>
                <w:spacing w:val="-4"/>
                <w:sz w:val="18"/>
              </w:rPr>
              <w:t>NOTAS</w:t>
            </w:r>
          </w:p>
        </w:tc>
      </w:tr>
      <w:tr w:rsidR="00AA4259" w14:paraId="70FE3C33" w14:textId="77777777">
        <w:trPr>
          <w:trHeight w:val="2068"/>
        </w:trPr>
        <w:tc>
          <w:tcPr>
            <w:tcW w:w="1636" w:type="dxa"/>
            <w:tcBorders>
              <w:left w:val="single" w:sz="4" w:space="0" w:color="9CC2E4"/>
              <w:bottom w:val="single" w:sz="4" w:space="0" w:color="9CC2E4"/>
            </w:tcBorders>
            <w:shd w:val="clear" w:color="auto" w:fill="DEEAF6"/>
          </w:tcPr>
          <w:p w14:paraId="67BE1400"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bottom w:val="single" w:sz="4" w:space="0" w:color="9CC2E4"/>
            </w:tcBorders>
            <w:shd w:val="clear" w:color="auto" w:fill="DEEAF6"/>
          </w:tcPr>
          <w:p w14:paraId="0212330C" w14:textId="77777777" w:rsidR="00AA4259" w:rsidRDefault="001B440B">
            <w:pPr>
              <w:pStyle w:val="TableParagraph"/>
              <w:spacing w:line="206" w:lineRule="exact"/>
              <w:ind w:left="114"/>
              <w:rPr>
                <w:sz w:val="18"/>
              </w:rPr>
            </w:pPr>
            <w:r>
              <w:rPr>
                <w:spacing w:val="-4"/>
                <w:sz w:val="18"/>
              </w:rPr>
              <w:t>7.43</w:t>
            </w:r>
          </w:p>
        </w:tc>
        <w:tc>
          <w:tcPr>
            <w:tcW w:w="2430" w:type="dxa"/>
            <w:tcBorders>
              <w:bottom w:val="single" w:sz="4" w:space="0" w:color="9CC2E4"/>
            </w:tcBorders>
            <w:shd w:val="clear" w:color="auto" w:fill="DEEAF6"/>
          </w:tcPr>
          <w:p w14:paraId="0F3D0E2E" w14:textId="77777777" w:rsidR="00AA4259" w:rsidRDefault="001B440B">
            <w:pPr>
              <w:pStyle w:val="TableParagraph"/>
              <w:tabs>
                <w:tab w:val="left" w:pos="1314"/>
                <w:tab w:val="left" w:pos="1434"/>
              </w:tabs>
              <w:ind w:left="137" w:right="101"/>
              <w:jc w:val="both"/>
              <w:rPr>
                <w:sz w:val="18"/>
              </w:rPr>
            </w:pPr>
            <w:r>
              <w:rPr>
                <w:sz w:val="18"/>
              </w:rPr>
              <w:t xml:space="preserve">El SGDEA debe permitir </w:t>
            </w:r>
            <w:r>
              <w:rPr>
                <w:spacing w:val="-2"/>
                <w:sz w:val="18"/>
              </w:rPr>
              <w:t>Integrar</w:t>
            </w:r>
            <w:r>
              <w:rPr>
                <w:sz w:val="18"/>
              </w:rPr>
              <w:tab/>
            </w:r>
            <w:r>
              <w:rPr>
                <w:spacing w:val="-2"/>
                <w:sz w:val="18"/>
              </w:rPr>
              <w:t xml:space="preserve">mecanismos </w:t>
            </w:r>
            <w:r>
              <w:rPr>
                <w:sz w:val="18"/>
              </w:rPr>
              <w:t xml:space="preserve">tecnológicos como: firmas </w:t>
            </w:r>
            <w:r>
              <w:rPr>
                <w:spacing w:val="-2"/>
                <w:sz w:val="18"/>
              </w:rPr>
              <w:t>digitales,</w:t>
            </w:r>
            <w:r>
              <w:rPr>
                <w:sz w:val="18"/>
              </w:rPr>
              <w:tab/>
            </w:r>
            <w:r>
              <w:rPr>
                <w:sz w:val="18"/>
              </w:rPr>
              <w:tab/>
            </w:r>
            <w:r>
              <w:rPr>
                <w:spacing w:val="-2"/>
                <w:sz w:val="18"/>
              </w:rPr>
              <w:t xml:space="preserve">estampado </w:t>
            </w:r>
            <w:r>
              <w:rPr>
                <w:sz w:val="18"/>
              </w:rPr>
              <w:t>cronológico, mecanismos de encriptación, marcas digitales electrónicas, estampado cronológico, Código</w:t>
            </w:r>
            <w:r>
              <w:rPr>
                <w:spacing w:val="63"/>
                <w:w w:val="150"/>
                <w:sz w:val="18"/>
              </w:rPr>
              <w:t xml:space="preserve">   </w:t>
            </w:r>
            <w:r>
              <w:rPr>
                <w:sz w:val="18"/>
              </w:rPr>
              <w:t>Seguro</w:t>
            </w:r>
            <w:r>
              <w:rPr>
                <w:spacing w:val="63"/>
                <w:w w:val="150"/>
                <w:sz w:val="18"/>
              </w:rPr>
              <w:t xml:space="preserve">   </w:t>
            </w:r>
            <w:r>
              <w:rPr>
                <w:spacing w:val="-5"/>
                <w:sz w:val="18"/>
              </w:rPr>
              <w:t>de</w:t>
            </w:r>
          </w:p>
          <w:p w14:paraId="3455C4BE" w14:textId="77777777" w:rsidR="00AA4259" w:rsidRDefault="001B440B">
            <w:pPr>
              <w:pStyle w:val="TableParagraph"/>
              <w:spacing w:line="187" w:lineRule="exact"/>
              <w:ind w:left="137"/>
              <w:jc w:val="both"/>
              <w:rPr>
                <w:sz w:val="18"/>
              </w:rPr>
            </w:pPr>
            <w:r>
              <w:rPr>
                <w:sz w:val="18"/>
              </w:rPr>
              <w:t>Verificación</w:t>
            </w:r>
            <w:r>
              <w:rPr>
                <w:spacing w:val="-2"/>
                <w:sz w:val="18"/>
              </w:rPr>
              <w:t xml:space="preserve"> </w:t>
            </w:r>
            <w:r>
              <w:rPr>
                <w:sz w:val="18"/>
              </w:rPr>
              <w:t>-</w:t>
            </w:r>
            <w:r>
              <w:rPr>
                <w:spacing w:val="-4"/>
                <w:sz w:val="18"/>
              </w:rPr>
              <w:t xml:space="preserve"> CSV.</w:t>
            </w:r>
          </w:p>
        </w:tc>
        <w:tc>
          <w:tcPr>
            <w:tcW w:w="1484" w:type="dxa"/>
            <w:tcBorders>
              <w:bottom w:val="single" w:sz="4" w:space="0" w:color="9CC2E4"/>
            </w:tcBorders>
            <w:shd w:val="clear" w:color="auto" w:fill="DEEAF6"/>
          </w:tcPr>
          <w:p w14:paraId="5969892F"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bottom w:val="single" w:sz="4" w:space="0" w:color="9CC2E4"/>
            </w:tcBorders>
            <w:shd w:val="clear" w:color="auto" w:fill="DEEAF6"/>
          </w:tcPr>
          <w:p w14:paraId="40C0B9F3"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bottom w:val="single" w:sz="4" w:space="0" w:color="9CC2E4"/>
              <w:right w:val="single" w:sz="4" w:space="0" w:color="9CC2E4"/>
            </w:tcBorders>
            <w:shd w:val="clear" w:color="auto" w:fill="DEEAF6"/>
          </w:tcPr>
          <w:p w14:paraId="3CAA6C01" w14:textId="77777777" w:rsidR="00AA4259" w:rsidRDefault="001B440B">
            <w:pPr>
              <w:pStyle w:val="TableParagraph"/>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30F80170" w14:textId="77777777">
        <w:trPr>
          <w:trHeight w:val="1243"/>
        </w:trPr>
        <w:tc>
          <w:tcPr>
            <w:tcW w:w="1636" w:type="dxa"/>
            <w:tcBorders>
              <w:top w:val="single" w:sz="4" w:space="0" w:color="9CC2E4"/>
              <w:left w:val="single" w:sz="4" w:space="0" w:color="9CC2E4"/>
              <w:bottom w:val="single" w:sz="4" w:space="0" w:color="9CC2E4"/>
            </w:tcBorders>
          </w:tcPr>
          <w:p w14:paraId="64586890" w14:textId="77777777" w:rsidR="00AA4259" w:rsidRDefault="001B440B">
            <w:pPr>
              <w:pStyle w:val="TableParagraph"/>
              <w:ind w:left="107" w:right="103"/>
              <w:rPr>
                <w:sz w:val="18"/>
              </w:rPr>
            </w:pPr>
            <w:r>
              <w:rPr>
                <w:sz w:val="18"/>
              </w:rPr>
              <w:t xml:space="preserve">7. GESTIÓN DE </w:t>
            </w:r>
            <w:r>
              <w:rPr>
                <w:spacing w:val="-2"/>
                <w:sz w:val="18"/>
              </w:rPr>
              <w:t>DOCUMENTOS</w:t>
            </w:r>
            <w:r>
              <w:rPr>
                <w:spacing w:val="40"/>
                <w:sz w:val="18"/>
              </w:rPr>
              <w:t xml:space="preserve"> </w:t>
            </w:r>
            <w:r>
              <w:rPr>
                <w:sz w:val="18"/>
              </w:rPr>
              <w:t xml:space="preserve">Y TRABAJO </w:t>
            </w:r>
            <w:r>
              <w:rPr>
                <w:spacing w:val="-2"/>
                <w:sz w:val="18"/>
              </w:rPr>
              <w:t>COLABORATIVO</w:t>
            </w:r>
          </w:p>
        </w:tc>
        <w:tc>
          <w:tcPr>
            <w:tcW w:w="728" w:type="dxa"/>
            <w:tcBorders>
              <w:top w:val="single" w:sz="4" w:space="0" w:color="9CC2E4"/>
              <w:bottom w:val="single" w:sz="4" w:space="0" w:color="9CC2E4"/>
            </w:tcBorders>
          </w:tcPr>
          <w:p w14:paraId="2EB035DA" w14:textId="77777777" w:rsidR="00AA4259" w:rsidRDefault="001B440B">
            <w:pPr>
              <w:pStyle w:val="TableParagraph"/>
              <w:spacing w:line="206" w:lineRule="exact"/>
              <w:ind w:left="114"/>
              <w:rPr>
                <w:sz w:val="18"/>
              </w:rPr>
            </w:pPr>
            <w:r>
              <w:rPr>
                <w:spacing w:val="-4"/>
                <w:sz w:val="18"/>
              </w:rPr>
              <w:t>7.44</w:t>
            </w:r>
          </w:p>
        </w:tc>
        <w:tc>
          <w:tcPr>
            <w:tcW w:w="2430" w:type="dxa"/>
            <w:tcBorders>
              <w:top w:val="single" w:sz="4" w:space="0" w:color="9CC2E4"/>
              <w:bottom w:val="single" w:sz="4" w:space="0" w:color="9CC2E4"/>
            </w:tcBorders>
          </w:tcPr>
          <w:p w14:paraId="390EC85C" w14:textId="77777777" w:rsidR="00AA4259" w:rsidRDefault="001B440B">
            <w:pPr>
              <w:pStyle w:val="TableParagraph"/>
              <w:ind w:left="137" w:right="100"/>
              <w:jc w:val="both"/>
              <w:rPr>
                <w:sz w:val="18"/>
              </w:rPr>
            </w:pPr>
            <w:r>
              <w:rPr>
                <w:sz w:val="18"/>
              </w:rPr>
              <w:t>El SGDEA podría integrar visores para aquellos Documentos Electrónicos de Archivo que no cuenten con</w:t>
            </w:r>
            <w:r>
              <w:rPr>
                <w:spacing w:val="36"/>
                <w:sz w:val="18"/>
              </w:rPr>
              <w:t xml:space="preserve"> </w:t>
            </w:r>
            <w:r>
              <w:rPr>
                <w:sz w:val="18"/>
              </w:rPr>
              <w:t>su</w:t>
            </w:r>
            <w:r>
              <w:rPr>
                <w:spacing w:val="37"/>
                <w:sz w:val="18"/>
              </w:rPr>
              <w:t xml:space="preserve"> </w:t>
            </w:r>
            <w:r>
              <w:rPr>
                <w:sz w:val="18"/>
              </w:rPr>
              <w:t>aplicación</w:t>
            </w:r>
            <w:r>
              <w:rPr>
                <w:spacing w:val="37"/>
                <w:sz w:val="18"/>
              </w:rPr>
              <w:t xml:space="preserve"> </w:t>
            </w:r>
            <w:r>
              <w:rPr>
                <w:sz w:val="18"/>
              </w:rPr>
              <w:t>para</w:t>
            </w:r>
            <w:r>
              <w:rPr>
                <w:spacing w:val="37"/>
                <w:sz w:val="18"/>
              </w:rPr>
              <w:t xml:space="preserve"> </w:t>
            </w:r>
            <w:r>
              <w:rPr>
                <w:spacing w:val="-5"/>
                <w:sz w:val="18"/>
              </w:rPr>
              <w:t>su</w:t>
            </w:r>
          </w:p>
          <w:p w14:paraId="072934F0" w14:textId="77777777" w:rsidR="00AA4259" w:rsidRDefault="001B440B">
            <w:pPr>
              <w:pStyle w:val="TableParagraph"/>
              <w:spacing w:line="189" w:lineRule="exact"/>
              <w:ind w:left="137"/>
              <w:rPr>
                <w:sz w:val="18"/>
              </w:rPr>
            </w:pPr>
            <w:r>
              <w:rPr>
                <w:spacing w:val="-2"/>
                <w:sz w:val="18"/>
              </w:rPr>
              <w:t>lectura.</w:t>
            </w:r>
          </w:p>
        </w:tc>
        <w:tc>
          <w:tcPr>
            <w:tcW w:w="1484" w:type="dxa"/>
            <w:tcBorders>
              <w:top w:val="single" w:sz="4" w:space="0" w:color="9CC2E4"/>
              <w:bottom w:val="single" w:sz="4" w:space="0" w:color="9CC2E4"/>
            </w:tcBorders>
          </w:tcPr>
          <w:p w14:paraId="52E0818D" w14:textId="77777777" w:rsidR="00AA4259" w:rsidRDefault="001B440B">
            <w:pPr>
              <w:pStyle w:val="TableParagraph"/>
              <w:spacing w:line="206" w:lineRule="exact"/>
              <w:ind w:left="16" w:right="9"/>
              <w:jc w:val="center"/>
              <w:rPr>
                <w:sz w:val="18"/>
              </w:rPr>
            </w:pPr>
            <w:r>
              <w:rPr>
                <w:spacing w:val="-5"/>
                <w:sz w:val="18"/>
              </w:rPr>
              <w:t>No</w:t>
            </w:r>
          </w:p>
        </w:tc>
        <w:tc>
          <w:tcPr>
            <w:tcW w:w="1197" w:type="dxa"/>
            <w:tcBorders>
              <w:top w:val="single" w:sz="4" w:space="0" w:color="9CC2E4"/>
              <w:bottom w:val="single" w:sz="4" w:space="0" w:color="9CC2E4"/>
            </w:tcBorders>
          </w:tcPr>
          <w:p w14:paraId="09D6D811" w14:textId="77777777" w:rsidR="00AA4259" w:rsidRDefault="001B440B">
            <w:pPr>
              <w:pStyle w:val="TableParagraph"/>
              <w:spacing w:line="206" w:lineRule="exact"/>
              <w:ind w:left="17" w:right="7"/>
              <w:jc w:val="center"/>
              <w:rPr>
                <w:sz w:val="18"/>
              </w:rPr>
            </w:pPr>
            <w:r>
              <w:rPr>
                <w:spacing w:val="-5"/>
                <w:sz w:val="18"/>
              </w:rPr>
              <w:t>No</w:t>
            </w:r>
          </w:p>
        </w:tc>
        <w:tc>
          <w:tcPr>
            <w:tcW w:w="1922" w:type="dxa"/>
            <w:tcBorders>
              <w:top w:val="single" w:sz="4" w:space="0" w:color="9CC2E4"/>
              <w:bottom w:val="single" w:sz="4" w:space="0" w:color="9CC2E4"/>
              <w:right w:val="single" w:sz="4" w:space="0" w:color="9CC2E4"/>
            </w:tcBorders>
          </w:tcPr>
          <w:p w14:paraId="122BAF7D" w14:textId="77777777" w:rsidR="00AA4259" w:rsidRDefault="001B440B">
            <w:pPr>
              <w:pStyle w:val="TableParagraph"/>
              <w:ind w:left="112" w:right="15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bl>
    <w:p w14:paraId="355BF3EA" w14:textId="77777777" w:rsidR="00AA4259" w:rsidRDefault="001B440B">
      <w:pPr>
        <w:pStyle w:val="Ttulo1"/>
        <w:numPr>
          <w:ilvl w:val="1"/>
          <w:numId w:val="154"/>
        </w:numPr>
        <w:tabs>
          <w:tab w:val="left" w:pos="1685"/>
        </w:tabs>
        <w:spacing w:before="47" w:after="17"/>
        <w:ind w:left="1685" w:hanging="703"/>
      </w:pPr>
      <w:bookmarkStart w:id="69" w:name="_bookmark69"/>
      <w:bookmarkEnd w:id="69"/>
      <w:r>
        <w:t>SERVICIOS</w:t>
      </w:r>
      <w:r>
        <w:rPr>
          <w:spacing w:val="-4"/>
        </w:rPr>
        <w:t xml:space="preserve"> </w:t>
      </w:r>
      <w:r>
        <w:t xml:space="preserve">DE </w:t>
      </w:r>
      <w:r>
        <w:rPr>
          <w:spacing w:val="-2"/>
        </w:rPr>
        <w:t>CLASIFICACIÓN</w:t>
      </w:r>
    </w:p>
    <w:tbl>
      <w:tblPr>
        <w:tblStyle w:val="TableNormal"/>
        <w:tblW w:w="0" w:type="auto"/>
        <w:tblInd w:w="994" w:type="dxa"/>
        <w:tblLayout w:type="fixed"/>
        <w:tblLook w:val="01E0" w:firstRow="1" w:lastRow="1" w:firstColumn="1" w:lastColumn="1" w:noHBand="0" w:noVBand="0"/>
      </w:tblPr>
      <w:tblGrid>
        <w:gridCol w:w="1596"/>
        <w:gridCol w:w="683"/>
        <w:gridCol w:w="2423"/>
        <w:gridCol w:w="1484"/>
        <w:gridCol w:w="1196"/>
        <w:gridCol w:w="2009"/>
      </w:tblGrid>
      <w:tr w:rsidR="00AA4259" w14:paraId="0E59198D" w14:textId="77777777">
        <w:trPr>
          <w:trHeight w:val="431"/>
        </w:trPr>
        <w:tc>
          <w:tcPr>
            <w:tcW w:w="1596" w:type="dxa"/>
            <w:shd w:val="clear" w:color="auto" w:fill="5B9BD4"/>
          </w:tcPr>
          <w:p w14:paraId="23A923C3" w14:textId="77777777" w:rsidR="00AA4259" w:rsidRDefault="001B440B">
            <w:pPr>
              <w:pStyle w:val="TableParagraph"/>
              <w:spacing w:before="8"/>
              <w:ind w:left="371"/>
              <w:rPr>
                <w:rFonts w:ascii="Arial"/>
                <w:b/>
                <w:sz w:val="18"/>
              </w:rPr>
            </w:pPr>
            <w:r>
              <w:rPr>
                <w:rFonts w:ascii="Arial"/>
                <w:b/>
                <w:color w:val="FFFFFF"/>
                <w:spacing w:val="-2"/>
                <w:sz w:val="18"/>
              </w:rPr>
              <w:t>SERVICIO</w:t>
            </w:r>
          </w:p>
        </w:tc>
        <w:tc>
          <w:tcPr>
            <w:tcW w:w="683" w:type="dxa"/>
            <w:shd w:val="clear" w:color="auto" w:fill="5B9BD4"/>
          </w:tcPr>
          <w:p w14:paraId="2ACDBBD2" w14:textId="77777777" w:rsidR="00AA4259" w:rsidRDefault="001B440B">
            <w:pPr>
              <w:pStyle w:val="TableParagraph"/>
              <w:spacing w:line="206" w:lineRule="exact"/>
              <w:ind w:left="132" w:right="106" w:firstLine="74"/>
              <w:rPr>
                <w:rFonts w:ascii="Arial"/>
                <w:b/>
                <w:sz w:val="18"/>
              </w:rPr>
            </w:pPr>
            <w:r>
              <w:rPr>
                <w:rFonts w:ascii="Arial"/>
                <w:b/>
                <w:color w:val="FFFFFF"/>
                <w:spacing w:val="-4"/>
                <w:sz w:val="18"/>
              </w:rPr>
              <w:t>No. REQ.</w:t>
            </w:r>
          </w:p>
        </w:tc>
        <w:tc>
          <w:tcPr>
            <w:tcW w:w="2423" w:type="dxa"/>
            <w:shd w:val="clear" w:color="auto" w:fill="5B9BD4"/>
          </w:tcPr>
          <w:p w14:paraId="31AB21CF" w14:textId="77777777" w:rsidR="00AA4259" w:rsidRDefault="001B440B">
            <w:pPr>
              <w:pStyle w:val="TableParagraph"/>
              <w:spacing w:before="8"/>
              <w:ind w:left="726"/>
              <w:rPr>
                <w:rFonts w:ascii="Arial"/>
                <w:b/>
                <w:sz w:val="18"/>
              </w:rPr>
            </w:pPr>
            <w:r>
              <w:rPr>
                <w:rFonts w:ascii="Arial"/>
                <w:b/>
                <w:color w:val="FFFFFF"/>
                <w:spacing w:val="-2"/>
                <w:sz w:val="18"/>
              </w:rPr>
              <w:t>REQUISITO</w:t>
            </w:r>
          </w:p>
        </w:tc>
        <w:tc>
          <w:tcPr>
            <w:tcW w:w="1484" w:type="dxa"/>
            <w:shd w:val="clear" w:color="auto" w:fill="5B9BD4"/>
          </w:tcPr>
          <w:p w14:paraId="0D3CD6B9" w14:textId="77777777" w:rsidR="00AA4259" w:rsidRDefault="001B440B">
            <w:pPr>
              <w:pStyle w:val="TableParagraph"/>
              <w:spacing w:before="8"/>
              <w:ind w:left="16" w:right="2"/>
              <w:jc w:val="center"/>
              <w:rPr>
                <w:rFonts w:ascii="Arial"/>
                <w:b/>
                <w:sz w:val="18"/>
              </w:rPr>
            </w:pPr>
            <w:r>
              <w:rPr>
                <w:rFonts w:ascii="Arial"/>
                <w:b/>
                <w:color w:val="FFFFFF"/>
                <w:spacing w:val="-2"/>
                <w:sz w:val="18"/>
              </w:rPr>
              <w:t>OBLIGATORIO</w:t>
            </w:r>
          </w:p>
        </w:tc>
        <w:tc>
          <w:tcPr>
            <w:tcW w:w="1196" w:type="dxa"/>
            <w:shd w:val="clear" w:color="auto" w:fill="5B9BD4"/>
          </w:tcPr>
          <w:p w14:paraId="7206267C" w14:textId="77777777" w:rsidR="00AA4259" w:rsidRDefault="001B440B">
            <w:pPr>
              <w:pStyle w:val="TableParagraph"/>
              <w:spacing w:before="8"/>
              <w:ind w:left="20"/>
              <w:jc w:val="center"/>
              <w:rPr>
                <w:rFonts w:ascii="Arial" w:hAnsi="Arial"/>
                <w:b/>
                <w:sz w:val="18"/>
              </w:rPr>
            </w:pPr>
            <w:r>
              <w:rPr>
                <w:rFonts w:ascii="Arial" w:hAnsi="Arial"/>
                <w:b/>
                <w:color w:val="FFFFFF"/>
                <w:spacing w:val="-2"/>
                <w:sz w:val="18"/>
              </w:rPr>
              <w:t>¿CUMPLE?</w:t>
            </w:r>
          </w:p>
        </w:tc>
        <w:tc>
          <w:tcPr>
            <w:tcW w:w="2009" w:type="dxa"/>
            <w:shd w:val="clear" w:color="auto" w:fill="5B9BD4"/>
          </w:tcPr>
          <w:p w14:paraId="70FF547C" w14:textId="77777777" w:rsidR="00AA4259" w:rsidRDefault="001B440B">
            <w:pPr>
              <w:pStyle w:val="TableParagraph"/>
              <w:spacing w:before="8"/>
              <w:ind w:left="15"/>
              <w:jc w:val="center"/>
              <w:rPr>
                <w:rFonts w:ascii="Arial"/>
                <w:b/>
                <w:sz w:val="18"/>
              </w:rPr>
            </w:pPr>
            <w:r>
              <w:rPr>
                <w:rFonts w:ascii="Arial"/>
                <w:b/>
                <w:color w:val="FFFFFF"/>
                <w:spacing w:val="-4"/>
                <w:sz w:val="18"/>
              </w:rPr>
              <w:t>NOTAS</w:t>
            </w:r>
          </w:p>
        </w:tc>
      </w:tr>
      <w:tr w:rsidR="00AA4259" w14:paraId="0429C0A1" w14:textId="77777777">
        <w:trPr>
          <w:trHeight w:val="1656"/>
        </w:trPr>
        <w:tc>
          <w:tcPr>
            <w:tcW w:w="1596" w:type="dxa"/>
            <w:tcBorders>
              <w:left w:val="single" w:sz="4" w:space="0" w:color="9CC2E4"/>
              <w:bottom w:val="single" w:sz="4" w:space="0" w:color="9CC2E4"/>
            </w:tcBorders>
            <w:shd w:val="clear" w:color="auto" w:fill="DEEAF6"/>
          </w:tcPr>
          <w:p w14:paraId="0B35FD7C" w14:textId="77777777" w:rsidR="00AA4259" w:rsidRDefault="001B440B">
            <w:pPr>
              <w:pStyle w:val="TableParagraph"/>
              <w:ind w:left="107" w:right="11"/>
              <w:rPr>
                <w:sz w:val="18"/>
              </w:rPr>
            </w:pPr>
            <w:r>
              <w:rPr>
                <w:spacing w:val="-6"/>
                <w:sz w:val="18"/>
              </w:rPr>
              <w:t xml:space="preserve">8. </w:t>
            </w:r>
            <w:r>
              <w:rPr>
                <w:spacing w:val="-2"/>
                <w:sz w:val="18"/>
              </w:rPr>
              <w:t>CLASIFICACIÓN</w:t>
            </w:r>
          </w:p>
        </w:tc>
        <w:tc>
          <w:tcPr>
            <w:tcW w:w="683" w:type="dxa"/>
            <w:tcBorders>
              <w:bottom w:val="single" w:sz="4" w:space="0" w:color="9CC2E4"/>
            </w:tcBorders>
            <w:shd w:val="clear" w:color="auto" w:fill="DEEAF6"/>
          </w:tcPr>
          <w:p w14:paraId="314A278F" w14:textId="77777777" w:rsidR="00AA4259" w:rsidRDefault="001B440B">
            <w:pPr>
              <w:pStyle w:val="TableParagraph"/>
              <w:spacing w:line="206" w:lineRule="exact"/>
              <w:ind w:left="113"/>
              <w:rPr>
                <w:sz w:val="18"/>
              </w:rPr>
            </w:pPr>
            <w:r>
              <w:rPr>
                <w:spacing w:val="-5"/>
                <w:sz w:val="18"/>
              </w:rPr>
              <w:t>8.1</w:t>
            </w:r>
          </w:p>
        </w:tc>
        <w:tc>
          <w:tcPr>
            <w:tcW w:w="2423" w:type="dxa"/>
            <w:tcBorders>
              <w:bottom w:val="single" w:sz="4" w:space="0" w:color="9CC2E4"/>
            </w:tcBorders>
            <w:shd w:val="clear" w:color="auto" w:fill="DEEAF6"/>
          </w:tcPr>
          <w:p w14:paraId="04DC648E" w14:textId="77777777" w:rsidR="00AA4259" w:rsidRDefault="001B440B">
            <w:pPr>
              <w:pStyle w:val="TableParagraph"/>
              <w:ind w:left="123" w:right="100"/>
              <w:jc w:val="both"/>
              <w:rPr>
                <w:sz w:val="18"/>
              </w:rPr>
            </w:pPr>
            <w:r>
              <w:rPr>
                <w:sz w:val="18"/>
              </w:rPr>
              <w:t>El SGDEA debe permitir la configuración, importación y versionamiento de uno o varios cuadros de clasificación con al menos los</w:t>
            </w:r>
            <w:r>
              <w:rPr>
                <w:spacing w:val="77"/>
                <w:sz w:val="18"/>
              </w:rPr>
              <w:t xml:space="preserve"> </w:t>
            </w:r>
            <w:r>
              <w:rPr>
                <w:sz w:val="18"/>
              </w:rPr>
              <w:t>siguientes</w:t>
            </w:r>
            <w:r>
              <w:rPr>
                <w:spacing w:val="55"/>
                <w:w w:val="150"/>
                <w:sz w:val="18"/>
              </w:rPr>
              <w:t xml:space="preserve"> </w:t>
            </w:r>
            <w:r>
              <w:rPr>
                <w:spacing w:val="-2"/>
                <w:sz w:val="18"/>
              </w:rPr>
              <w:t>metadatos:</w:t>
            </w:r>
          </w:p>
          <w:p w14:paraId="160A59A1" w14:textId="77777777" w:rsidR="00AA4259" w:rsidRDefault="001B440B">
            <w:pPr>
              <w:pStyle w:val="TableParagraph"/>
              <w:numPr>
                <w:ilvl w:val="0"/>
                <w:numId w:val="81"/>
              </w:numPr>
              <w:tabs>
                <w:tab w:val="left" w:pos="1811"/>
              </w:tabs>
              <w:spacing w:line="207" w:lineRule="exact"/>
              <w:jc w:val="both"/>
              <w:rPr>
                <w:sz w:val="18"/>
              </w:rPr>
            </w:pPr>
            <w:r>
              <w:rPr>
                <w:spacing w:val="-2"/>
                <w:sz w:val="18"/>
              </w:rPr>
              <w:t>Fondo</w:t>
            </w:r>
          </w:p>
          <w:p w14:paraId="261D3840" w14:textId="77777777" w:rsidR="00AA4259" w:rsidRDefault="001B440B">
            <w:pPr>
              <w:pStyle w:val="TableParagraph"/>
              <w:numPr>
                <w:ilvl w:val="0"/>
                <w:numId w:val="81"/>
              </w:numPr>
              <w:tabs>
                <w:tab w:val="left" w:pos="232"/>
              </w:tabs>
              <w:spacing w:line="187" w:lineRule="exact"/>
              <w:ind w:left="232" w:hanging="109"/>
              <w:jc w:val="both"/>
              <w:rPr>
                <w:sz w:val="18"/>
              </w:rPr>
            </w:pPr>
            <w:r>
              <w:rPr>
                <w:sz w:val="18"/>
              </w:rPr>
              <w:t>Notas</w:t>
            </w:r>
            <w:r>
              <w:rPr>
                <w:spacing w:val="-4"/>
                <w:sz w:val="18"/>
              </w:rPr>
              <w:t xml:space="preserve"> </w:t>
            </w:r>
            <w:r>
              <w:rPr>
                <w:sz w:val="18"/>
              </w:rPr>
              <w:t>de</w:t>
            </w:r>
            <w:r>
              <w:rPr>
                <w:spacing w:val="-1"/>
                <w:sz w:val="18"/>
              </w:rPr>
              <w:t xml:space="preserve"> </w:t>
            </w:r>
            <w:r>
              <w:rPr>
                <w:spacing w:val="-2"/>
                <w:sz w:val="18"/>
              </w:rPr>
              <w:t>alcance</w:t>
            </w:r>
          </w:p>
        </w:tc>
        <w:tc>
          <w:tcPr>
            <w:tcW w:w="1484" w:type="dxa"/>
            <w:tcBorders>
              <w:bottom w:val="single" w:sz="4" w:space="0" w:color="9CC2E4"/>
            </w:tcBorders>
            <w:shd w:val="clear" w:color="auto" w:fill="DEEAF6"/>
          </w:tcPr>
          <w:p w14:paraId="4A03C305" w14:textId="77777777" w:rsidR="00AA4259" w:rsidRDefault="001B440B">
            <w:pPr>
              <w:pStyle w:val="TableParagraph"/>
              <w:spacing w:line="206" w:lineRule="exact"/>
              <w:ind w:left="16"/>
              <w:jc w:val="center"/>
              <w:rPr>
                <w:sz w:val="18"/>
              </w:rPr>
            </w:pPr>
            <w:r>
              <w:rPr>
                <w:spacing w:val="-5"/>
                <w:sz w:val="18"/>
              </w:rPr>
              <w:t>Sí</w:t>
            </w:r>
          </w:p>
        </w:tc>
        <w:tc>
          <w:tcPr>
            <w:tcW w:w="1196" w:type="dxa"/>
            <w:tcBorders>
              <w:bottom w:val="single" w:sz="4" w:space="0" w:color="9CC2E4"/>
            </w:tcBorders>
            <w:shd w:val="clear" w:color="auto" w:fill="DEEAF6"/>
          </w:tcPr>
          <w:p w14:paraId="0D5D7382" w14:textId="77777777" w:rsidR="00AA4259" w:rsidRDefault="001B440B">
            <w:pPr>
              <w:pStyle w:val="TableParagraph"/>
              <w:spacing w:line="206" w:lineRule="exact"/>
              <w:ind w:left="20" w:right="3"/>
              <w:jc w:val="center"/>
              <w:rPr>
                <w:sz w:val="18"/>
              </w:rPr>
            </w:pPr>
            <w:r>
              <w:rPr>
                <w:spacing w:val="-5"/>
                <w:sz w:val="18"/>
              </w:rPr>
              <w:t>No</w:t>
            </w:r>
          </w:p>
        </w:tc>
        <w:tc>
          <w:tcPr>
            <w:tcW w:w="2009" w:type="dxa"/>
            <w:tcBorders>
              <w:bottom w:val="single" w:sz="4" w:space="0" w:color="9CC2E4"/>
              <w:right w:val="single" w:sz="4" w:space="0" w:color="9CC2E4"/>
            </w:tcBorders>
            <w:shd w:val="clear" w:color="auto" w:fill="DEEAF6"/>
          </w:tcPr>
          <w:p w14:paraId="5524E9CA" w14:textId="77777777" w:rsidR="00AA4259" w:rsidRDefault="001B440B">
            <w:pPr>
              <w:pStyle w:val="TableParagraph"/>
              <w:ind w:left="117" w:right="163"/>
              <w:rPr>
                <w:sz w:val="18"/>
              </w:rPr>
            </w:pPr>
            <w:r>
              <w:rPr>
                <w:sz w:val="18"/>
              </w:rPr>
              <w:t>Esta</w:t>
            </w:r>
            <w:r>
              <w:rPr>
                <w:spacing w:val="-15"/>
                <w:sz w:val="18"/>
              </w:rPr>
              <w:t xml:space="preserve"> </w:t>
            </w:r>
            <w:r>
              <w:rPr>
                <w:sz w:val="18"/>
              </w:rPr>
              <w:t>funcionalidad</w:t>
            </w:r>
            <w:r>
              <w:rPr>
                <w:spacing w:val="-12"/>
                <w:sz w:val="18"/>
              </w:rPr>
              <w:t xml:space="preserve"> </w:t>
            </w:r>
            <w:r>
              <w:rPr>
                <w:sz w:val="18"/>
              </w:rPr>
              <w:t xml:space="preserve">no se pudo evidenciar o </w:t>
            </w:r>
            <w:r>
              <w:rPr>
                <w:spacing w:val="-2"/>
                <w:sz w:val="18"/>
              </w:rPr>
              <w:t>verificar</w:t>
            </w:r>
            <w:r>
              <w:rPr>
                <w:spacing w:val="40"/>
                <w:sz w:val="18"/>
              </w:rPr>
              <w:t xml:space="preserve"> </w:t>
            </w:r>
            <w:r>
              <w:rPr>
                <w:spacing w:val="-2"/>
                <w:sz w:val="18"/>
              </w:rPr>
              <w:t>técnicamente.</w:t>
            </w:r>
          </w:p>
        </w:tc>
      </w:tr>
      <w:tr w:rsidR="00AA4259" w14:paraId="1E3E30EC" w14:textId="77777777">
        <w:trPr>
          <w:trHeight w:val="3312"/>
        </w:trPr>
        <w:tc>
          <w:tcPr>
            <w:tcW w:w="1596" w:type="dxa"/>
            <w:tcBorders>
              <w:top w:val="single" w:sz="4" w:space="0" w:color="9CC2E4"/>
              <w:left w:val="single" w:sz="4" w:space="0" w:color="9CC2E4"/>
              <w:bottom w:val="single" w:sz="4" w:space="0" w:color="9CC2E4"/>
            </w:tcBorders>
          </w:tcPr>
          <w:p w14:paraId="50CF9696" w14:textId="77777777" w:rsidR="00AA4259" w:rsidRDefault="001B440B">
            <w:pPr>
              <w:pStyle w:val="TableParagraph"/>
              <w:spacing w:before="1"/>
              <w:ind w:left="107" w:right="11"/>
              <w:rPr>
                <w:sz w:val="18"/>
              </w:rPr>
            </w:pPr>
            <w:r>
              <w:rPr>
                <w:spacing w:val="-6"/>
                <w:sz w:val="18"/>
              </w:rPr>
              <w:t xml:space="preserve">8. </w:t>
            </w:r>
            <w:r>
              <w:rPr>
                <w:spacing w:val="-2"/>
                <w:sz w:val="18"/>
              </w:rPr>
              <w:t>CLASIFICACIÓN</w:t>
            </w:r>
          </w:p>
        </w:tc>
        <w:tc>
          <w:tcPr>
            <w:tcW w:w="683" w:type="dxa"/>
            <w:tcBorders>
              <w:top w:val="single" w:sz="4" w:space="0" w:color="9CC2E4"/>
              <w:bottom w:val="single" w:sz="4" w:space="0" w:color="9CC2E4"/>
            </w:tcBorders>
          </w:tcPr>
          <w:p w14:paraId="46D0D7E0" w14:textId="77777777" w:rsidR="00AA4259" w:rsidRDefault="001B440B">
            <w:pPr>
              <w:pStyle w:val="TableParagraph"/>
              <w:spacing w:before="1"/>
              <w:ind w:left="113"/>
              <w:rPr>
                <w:sz w:val="18"/>
              </w:rPr>
            </w:pPr>
            <w:r>
              <w:rPr>
                <w:spacing w:val="-5"/>
                <w:sz w:val="18"/>
              </w:rPr>
              <w:t>8.2</w:t>
            </w:r>
          </w:p>
        </w:tc>
        <w:tc>
          <w:tcPr>
            <w:tcW w:w="2423" w:type="dxa"/>
            <w:tcBorders>
              <w:top w:val="single" w:sz="4" w:space="0" w:color="9CC2E4"/>
              <w:bottom w:val="single" w:sz="4" w:space="0" w:color="9CC2E4"/>
            </w:tcBorders>
          </w:tcPr>
          <w:p w14:paraId="54F68EFB" w14:textId="77777777" w:rsidR="00AA4259" w:rsidRDefault="001B440B">
            <w:pPr>
              <w:pStyle w:val="TableParagraph"/>
              <w:spacing w:before="1"/>
              <w:ind w:left="123" w:right="100"/>
              <w:jc w:val="both"/>
              <w:rPr>
                <w:sz w:val="18"/>
              </w:rPr>
            </w:pPr>
            <w:r>
              <w:rPr>
                <w:sz w:val="18"/>
              </w:rPr>
              <w:t>El SGDEA debe permitir a un usuario autorizado al momento de cargar un cuadro de clasificación, crear nuevos niveles de clasificación</w:t>
            </w:r>
            <w:r>
              <w:rPr>
                <w:spacing w:val="-13"/>
                <w:sz w:val="18"/>
              </w:rPr>
              <w:t xml:space="preserve"> </w:t>
            </w:r>
            <w:r>
              <w:rPr>
                <w:sz w:val="18"/>
              </w:rPr>
              <w:t>(Clases)</w:t>
            </w:r>
            <w:r>
              <w:rPr>
                <w:spacing w:val="-12"/>
                <w:sz w:val="18"/>
              </w:rPr>
              <w:t xml:space="preserve"> </w:t>
            </w:r>
            <w:r>
              <w:rPr>
                <w:sz w:val="18"/>
              </w:rPr>
              <w:t>con</w:t>
            </w:r>
            <w:r>
              <w:rPr>
                <w:spacing w:val="-13"/>
                <w:sz w:val="18"/>
              </w:rPr>
              <w:t xml:space="preserve"> </w:t>
            </w:r>
            <w:r>
              <w:rPr>
                <w:sz w:val="18"/>
              </w:rPr>
              <w:t xml:space="preserve">al menos los siguientes </w:t>
            </w:r>
            <w:r>
              <w:rPr>
                <w:spacing w:val="-2"/>
                <w:sz w:val="18"/>
              </w:rPr>
              <w:t>metadatos:</w:t>
            </w:r>
          </w:p>
          <w:p w14:paraId="11D80E86" w14:textId="77777777" w:rsidR="00AA4259" w:rsidRDefault="001B440B">
            <w:pPr>
              <w:pStyle w:val="TableParagraph"/>
              <w:numPr>
                <w:ilvl w:val="0"/>
                <w:numId w:val="80"/>
              </w:numPr>
              <w:tabs>
                <w:tab w:val="left" w:pos="225"/>
              </w:tabs>
              <w:spacing w:line="242" w:lineRule="auto"/>
              <w:ind w:right="100" w:firstLine="0"/>
              <w:jc w:val="both"/>
              <w:rPr>
                <w:sz w:val="18"/>
              </w:rPr>
            </w:pPr>
            <w:r>
              <w:rPr>
                <w:sz w:val="18"/>
              </w:rPr>
              <w:t>Identificador</w:t>
            </w:r>
            <w:r>
              <w:rPr>
                <w:spacing w:val="-15"/>
                <w:sz w:val="18"/>
              </w:rPr>
              <w:t xml:space="preserve"> </w:t>
            </w:r>
            <w:r>
              <w:rPr>
                <w:sz w:val="18"/>
              </w:rPr>
              <w:t>jerárquico</w:t>
            </w:r>
            <w:r>
              <w:rPr>
                <w:spacing w:val="-12"/>
                <w:sz w:val="18"/>
              </w:rPr>
              <w:t xml:space="preserve"> </w:t>
            </w:r>
            <w:r>
              <w:rPr>
                <w:sz w:val="18"/>
              </w:rPr>
              <w:t>del padre</w:t>
            </w:r>
            <w:r>
              <w:rPr>
                <w:spacing w:val="71"/>
                <w:sz w:val="18"/>
              </w:rPr>
              <w:t xml:space="preserve">   </w:t>
            </w:r>
            <w:r>
              <w:rPr>
                <w:sz w:val="18"/>
              </w:rPr>
              <w:t>(clase</w:t>
            </w:r>
            <w:r>
              <w:rPr>
                <w:spacing w:val="71"/>
                <w:sz w:val="18"/>
              </w:rPr>
              <w:t xml:space="preserve">   </w:t>
            </w:r>
            <w:r>
              <w:rPr>
                <w:spacing w:val="-2"/>
                <w:sz w:val="18"/>
              </w:rPr>
              <w:t>padre)</w:t>
            </w:r>
          </w:p>
          <w:p w14:paraId="28B1EE44" w14:textId="77777777" w:rsidR="00AA4259" w:rsidRDefault="001B440B">
            <w:pPr>
              <w:pStyle w:val="TableParagraph"/>
              <w:numPr>
                <w:ilvl w:val="0"/>
                <w:numId w:val="80"/>
              </w:numPr>
              <w:tabs>
                <w:tab w:val="left" w:pos="757"/>
                <w:tab w:val="left" w:pos="1901"/>
              </w:tabs>
              <w:ind w:right="100" w:firstLine="0"/>
              <w:jc w:val="both"/>
              <w:rPr>
                <w:sz w:val="18"/>
              </w:rPr>
            </w:pPr>
            <w:r>
              <w:rPr>
                <w:spacing w:val="-2"/>
                <w:sz w:val="18"/>
              </w:rPr>
              <w:t>Código</w:t>
            </w:r>
            <w:r>
              <w:rPr>
                <w:sz w:val="18"/>
              </w:rPr>
              <w:tab/>
            </w:r>
            <w:r>
              <w:rPr>
                <w:spacing w:val="-4"/>
                <w:sz w:val="18"/>
              </w:rPr>
              <w:t xml:space="preserve">clase </w:t>
            </w:r>
            <w:r>
              <w:rPr>
                <w:rFonts w:ascii="Arial" w:hAnsi="Arial"/>
                <w:b/>
                <w:sz w:val="18"/>
              </w:rPr>
              <w:t xml:space="preserve">Nota: </w:t>
            </w:r>
            <w:r>
              <w:rPr>
                <w:sz w:val="18"/>
              </w:rPr>
              <w:t>no debe existir limitación</w:t>
            </w:r>
            <w:r>
              <w:rPr>
                <w:spacing w:val="-15"/>
                <w:sz w:val="18"/>
              </w:rPr>
              <w:t xml:space="preserve"> </w:t>
            </w:r>
            <w:r>
              <w:rPr>
                <w:sz w:val="18"/>
              </w:rPr>
              <w:t>en</w:t>
            </w:r>
            <w:r>
              <w:rPr>
                <w:spacing w:val="-12"/>
                <w:sz w:val="18"/>
              </w:rPr>
              <w:t xml:space="preserve"> </w:t>
            </w:r>
            <w:r>
              <w:rPr>
                <w:sz w:val="18"/>
              </w:rPr>
              <w:t>la</w:t>
            </w:r>
            <w:r>
              <w:rPr>
                <w:spacing w:val="-13"/>
                <w:sz w:val="18"/>
              </w:rPr>
              <w:t xml:space="preserve"> </w:t>
            </w:r>
            <w:r>
              <w:rPr>
                <w:sz w:val="18"/>
              </w:rPr>
              <w:t>creación</w:t>
            </w:r>
            <w:r>
              <w:rPr>
                <w:spacing w:val="-12"/>
                <w:sz w:val="18"/>
              </w:rPr>
              <w:t xml:space="preserve"> </w:t>
            </w:r>
            <w:r>
              <w:rPr>
                <w:sz w:val="18"/>
              </w:rPr>
              <w:t>del número de niveles del cuadro</w:t>
            </w:r>
            <w:r>
              <w:rPr>
                <w:spacing w:val="40"/>
                <w:sz w:val="18"/>
              </w:rPr>
              <w:t xml:space="preserve"> </w:t>
            </w:r>
            <w:r>
              <w:rPr>
                <w:sz w:val="18"/>
              </w:rPr>
              <w:t>de</w:t>
            </w:r>
            <w:r>
              <w:rPr>
                <w:spacing w:val="40"/>
                <w:sz w:val="18"/>
              </w:rPr>
              <w:t xml:space="preserve"> </w:t>
            </w:r>
            <w:r>
              <w:rPr>
                <w:sz w:val="18"/>
              </w:rPr>
              <w:t>clasificación</w:t>
            </w:r>
            <w:r>
              <w:rPr>
                <w:spacing w:val="40"/>
                <w:sz w:val="18"/>
              </w:rPr>
              <w:t xml:space="preserve"> </w:t>
            </w:r>
            <w:r>
              <w:rPr>
                <w:sz w:val="18"/>
              </w:rPr>
              <w:t>o</w:t>
            </w:r>
          </w:p>
          <w:p w14:paraId="4D0E7A66" w14:textId="77777777" w:rsidR="00AA4259" w:rsidRDefault="001B440B">
            <w:pPr>
              <w:pStyle w:val="TableParagraph"/>
              <w:spacing w:line="187" w:lineRule="exact"/>
              <w:ind w:left="123"/>
              <w:jc w:val="both"/>
              <w:rPr>
                <w:sz w:val="18"/>
              </w:rPr>
            </w:pPr>
            <w:r>
              <w:rPr>
                <w:sz w:val="18"/>
              </w:rPr>
              <w:t>profundidad</w:t>
            </w:r>
            <w:r>
              <w:rPr>
                <w:spacing w:val="-5"/>
                <w:sz w:val="18"/>
              </w:rPr>
              <w:t xml:space="preserve"> </w:t>
            </w:r>
            <w:r>
              <w:rPr>
                <w:sz w:val="18"/>
              </w:rPr>
              <w:t>del</w:t>
            </w:r>
            <w:r>
              <w:rPr>
                <w:spacing w:val="-5"/>
                <w:sz w:val="18"/>
              </w:rPr>
              <w:t xml:space="preserve"> </w:t>
            </w:r>
            <w:r>
              <w:rPr>
                <w:spacing w:val="-2"/>
                <w:sz w:val="18"/>
              </w:rPr>
              <w:t>mismo.</w:t>
            </w:r>
          </w:p>
        </w:tc>
        <w:tc>
          <w:tcPr>
            <w:tcW w:w="1484" w:type="dxa"/>
            <w:tcBorders>
              <w:top w:val="single" w:sz="4" w:space="0" w:color="9CC2E4"/>
              <w:bottom w:val="single" w:sz="4" w:space="0" w:color="9CC2E4"/>
            </w:tcBorders>
          </w:tcPr>
          <w:p w14:paraId="3F7A70C6" w14:textId="77777777" w:rsidR="00AA4259" w:rsidRDefault="001B440B">
            <w:pPr>
              <w:pStyle w:val="TableParagraph"/>
              <w:spacing w:before="1"/>
              <w:ind w:left="16"/>
              <w:jc w:val="center"/>
              <w:rPr>
                <w:sz w:val="18"/>
              </w:rPr>
            </w:pPr>
            <w:r>
              <w:rPr>
                <w:spacing w:val="-5"/>
                <w:sz w:val="18"/>
              </w:rPr>
              <w:t>Sí</w:t>
            </w:r>
          </w:p>
        </w:tc>
        <w:tc>
          <w:tcPr>
            <w:tcW w:w="1196" w:type="dxa"/>
            <w:tcBorders>
              <w:top w:val="single" w:sz="4" w:space="0" w:color="9CC2E4"/>
              <w:bottom w:val="single" w:sz="4" w:space="0" w:color="9CC2E4"/>
            </w:tcBorders>
          </w:tcPr>
          <w:p w14:paraId="57452DFA" w14:textId="77777777" w:rsidR="00AA4259" w:rsidRDefault="001B440B">
            <w:pPr>
              <w:pStyle w:val="TableParagraph"/>
              <w:spacing w:before="1"/>
              <w:ind w:left="20" w:right="3"/>
              <w:jc w:val="center"/>
              <w:rPr>
                <w:sz w:val="18"/>
              </w:rPr>
            </w:pPr>
            <w:r>
              <w:rPr>
                <w:spacing w:val="-5"/>
                <w:sz w:val="18"/>
              </w:rPr>
              <w:t>No</w:t>
            </w:r>
          </w:p>
        </w:tc>
        <w:tc>
          <w:tcPr>
            <w:tcW w:w="2009" w:type="dxa"/>
            <w:tcBorders>
              <w:top w:val="single" w:sz="4" w:space="0" w:color="9CC2E4"/>
              <w:bottom w:val="single" w:sz="4" w:space="0" w:color="9CC2E4"/>
              <w:right w:val="single" w:sz="4" w:space="0" w:color="9CC2E4"/>
            </w:tcBorders>
          </w:tcPr>
          <w:p w14:paraId="1401A5B1" w14:textId="77777777" w:rsidR="00AA4259" w:rsidRDefault="001B440B">
            <w:pPr>
              <w:pStyle w:val="TableParagraph"/>
              <w:spacing w:before="1"/>
              <w:ind w:left="117" w:right="164"/>
              <w:rPr>
                <w:sz w:val="18"/>
              </w:rPr>
            </w:pPr>
            <w:r>
              <w:rPr>
                <w:sz w:val="18"/>
              </w:rPr>
              <w:t>Esta</w:t>
            </w:r>
            <w:r>
              <w:rPr>
                <w:spacing w:val="-15"/>
                <w:sz w:val="18"/>
              </w:rPr>
              <w:t xml:space="preserve"> </w:t>
            </w:r>
            <w:r>
              <w:rPr>
                <w:sz w:val="18"/>
              </w:rPr>
              <w:t>funcionalidad</w:t>
            </w:r>
            <w:r>
              <w:rPr>
                <w:spacing w:val="-12"/>
                <w:sz w:val="18"/>
              </w:rPr>
              <w:t xml:space="preserve"> </w:t>
            </w:r>
            <w:r>
              <w:rPr>
                <w:sz w:val="18"/>
              </w:rPr>
              <w:t xml:space="preserve">no se pudo evidenciar o </w:t>
            </w:r>
            <w:r>
              <w:rPr>
                <w:spacing w:val="-2"/>
                <w:sz w:val="18"/>
              </w:rPr>
              <w:t>verificar</w:t>
            </w:r>
            <w:r>
              <w:rPr>
                <w:spacing w:val="40"/>
                <w:sz w:val="18"/>
              </w:rPr>
              <w:t xml:space="preserve"> </w:t>
            </w:r>
            <w:r>
              <w:rPr>
                <w:spacing w:val="-2"/>
                <w:sz w:val="18"/>
              </w:rPr>
              <w:t>técnicamente.</w:t>
            </w:r>
          </w:p>
        </w:tc>
      </w:tr>
      <w:tr w:rsidR="00AA4259" w14:paraId="2D2C2F00" w14:textId="77777777">
        <w:trPr>
          <w:trHeight w:val="1658"/>
        </w:trPr>
        <w:tc>
          <w:tcPr>
            <w:tcW w:w="1596" w:type="dxa"/>
            <w:tcBorders>
              <w:top w:val="single" w:sz="4" w:space="0" w:color="9CC2E4"/>
              <w:left w:val="single" w:sz="4" w:space="0" w:color="9CC2E4"/>
              <w:bottom w:val="single" w:sz="4" w:space="0" w:color="9CC2E4"/>
            </w:tcBorders>
            <w:shd w:val="clear" w:color="auto" w:fill="DEEAF6"/>
          </w:tcPr>
          <w:p w14:paraId="52E79B5C" w14:textId="77777777" w:rsidR="00AA4259" w:rsidRDefault="001B440B">
            <w:pPr>
              <w:pStyle w:val="TableParagraph"/>
              <w:spacing w:before="1"/>
              <w:ind w:left="107" w:right="11"/>
              <w:rPr>
                <w:sz w:val="18"/>
              </w:rPr>
            </w:pPr>
            <w:r>
              <w:rPr>
                <w:spacing w:val="-6"/>
                <w:sz w:val="18"/>
              </w:rPr>
              <w:t xml:space="preserve">8. </w:t>
            </w:r>
            <w:r>
              <w:rPr>
                <w:spacing w:val="-2"/>
                <w:sz w:val="18"/>
              </w:rPr>
              <w:t>CLASIFICACIÓN</w:t>
            </w:r>
          </w:p>
        </w:tc>
        <w:tc>
          <w:tcPr>
            <w:tcW w:w="683" w:type="dxa"/>
            <w:tcBorders>
              <w:top w:val="single" w:sz="4" w:space="0" w:color="9CC2E4"/>
              <w:bottom w:val="single" w:sz="4" w:space="0" w:color="9CC2E4"/>
            </w:tcBorders>
            <w:shd w:val="clear" w:color="auto" w:fill="DEEAF6"/>
          </w:tcPr>
          <w:p w14:paraId="1A3FF928" w14:textId="77777777" w:rsidR="00AA4259" w:rsidRDefault="001B440B">
            <w:pPr>
              <w:pStyle w:val="TableParagraph"/>
              <w:spacing w:before="1"/>
              <w:ind w:left="113"/>
              <w:rPr>
                <w:sz w:val="18"/>
              </w:rPr>
            </w:pPr>
            <w:r>
              <w:rPr>
                <w:spacing w:val="-5"/>
                <w:sz w:val="18"/>
              </w:rPr>
              <w:t>8.3</w:t>
            </w:r>
          </w:p>
        </w:tc>
        <w:tc>
          <w:tcPr>
            <w:tcW w:w="2423" w:type="dxa"/>
            <w:tcBorders>
              <w:top w:val="single" w:sz="4" w:space="0" w:color="9CC2E4"/>
              <w:bottom w:val="single" w:sz="4" w:space="0" w:color="9CC2E4"/>
            </w:tcBorders>
            <w:shd w:val="clear" w:color="auto" w:fill="DEEAF6"/>
          </w:tcPr>
          <w:p w14:paraId="23463A1E" w14:textId="77777777" w:rsidR="00AA4259" w:rsidRDefault="001B440B">
            <w:pPr>
              <w:pStyle w:val="TableParagraph"/>
              <w:spacing w:before="1"/>
              <w:ind w:left="123" w:right="100"/>
              <w:jc w:val="both"/>
              <w:rPr>
                <w:sz w:val="18"/>
              </w:rPr>
            </w:pPr>
            <w:r>
              <w:rPr>
                <w:sz w:val="18"/>
              </w:rPr>
              <w:t>El SGDEA debe permitir a un usuario autorizado modificar el “Título”, el “Código clase”, la “Descripción”,</w:t>
            </w:r>
            <w:r>
              <w:rPr>
                <w:spacing w:val="-13"/>
                <w:sz w:val="18"/>
              </w:rPr>
              <w:t xml:space="preserve"> </w:t>
            </w:r>
            <w:r>
              <w:rPr>
                <w:sz w:val="18"/>
              </w:rPr>
              <w:t>las</w:t>
            </w:r>
            <w:r>
              <w:rPr>
                <w:spacing w:val="-12"/>
                <w:sz w:val="18"/>
              </w:rPr>
              <w:t xml:space="preserve"> </w:t>
            </w:r>
            <w:r>
              <w:rPr>
                <w:sz w:val="18"/>
              </w:rPr>
              <w:t>“Notas</w:t>
            </w:r>
            <w:r>
              <w:rPr>
                <w:spacing w:val="-13"/>
                <w:sz w:val="18"/>
              </w:rPr>
              <w:t xml:space="preserve"> </w:t>
            </w:r>
            <w:r>
              <w:rPr>
                <w:sz w:val="18"/>
              </w:rPr>
              <w:t>de alcance” y los “Metadatos contextuales”</w:t>
            </w:r>
            <w:r>
              <w:rPr>
                <w:spacing w:val="44"/>
                <w:sz w:val="18"/>
              </w:rPr>
              <w:t xml:space="preserve">  </w:t>
            </w:r>
            <w:r>
              <w:rPr>
                <w:sz w:val="18"/>
              </w:rPr>
              <w:t>de</w:t>
            </w:r>
            <w:r>
              <w:rPr>
                <w:spacing w:val="45"/>
                <w:sz w:val="18"/>
              </w:rPr>
              <w:t xml:space="preserve">  </w:t>
            </w:r>
            <w:r>
              <w:rPr>
                <w:spacing w:val="-2"/>
                <w:sz w:val="18"/>
              </w:rPr>
              <w:t>alguna</w:t>
            </w:r>
          </w:p>
          <w:p w14:paraId="5830486B" w14:textId="77777777" w:rsidR="00AA4259" w:rsidRDefault="001B440B">
            <w:pPr>
              <w:pStyle w:val="TableParagraph"/>
              <w:spacing w:line="188" w:lineRule="exact"/>
              <w:ind w:left="123"/>
              <w:jc w:val="both"/>
              <w:rPr>
                <w:sz w:val="18"/>
              </w:rPr>
            </w:pPr>
            <w:r>
              <w:rPr>
                <w:sz w:val="18"/>
              </w:rPr>
              <w:t xml:space="preserve">clase </w:t>
            </w:r>
            <w:r>
              <w:rPr>
                <w:spacing w:val="-2"/>
                <w:sz w:val="18"/>
              </w:rPr>
              <w:t>activa.</w:t>
            </w:r>
          </w:p>
        </w:tc>
        <w:tc>
          <w:tcPr>
            <w:tcW w:w="1484" w:type="dxa"/>
            <w:tcBorders>
              <w:top w:val="single" w:sz="4" w:space="0" w:color="9CC2E4"/>
              <w:bottom w:val="single" w:sz="4" w:space="0" w:color="9CC2E4"/>
            </w:tcBorders>
            <w:shd w:val="clear" w:color="auto" w:fill="DEEAF6"/>
          </w:tcPr>
          <w:p w14:paraId="4F572190" w14:textId="77777777" w:rsidR="00AA4259" w:rsidRDefault="001B440B">
            <w:pPr>
              <w:pStyle w:val="TableParagraph"/>
              <w:spacing w:before="1"/>
              <w:ind w:left="16"/>
              <w:jc w:val="center"/>
              <w:rPr>
                <w:sz w:val="18"/>
              </w:rPr>
            </w:pPr>
            <w:r>
              <w:rPr>
                <w:spacing w:val="-5"/>
                <w:sz w:val="18"/>
              </w:rPr>
              <w:t>Sí</w:t>
            </w:r>
          </w:p>
        </w:tc>
        <w:tc>
          <w:tcPr>
            <w:tcW w:w="1196" w:type="dxa"/>
            <w:tcBorders>
              <w:top w:val="single" w:sz="4" w:space="0" w:color="9CC2E4"/>
              <w:bottom w:val="single" w:sz="4" w:space="0" w:color="9CC2E4"/>
            </w:tcBorders>
            <w:shd w:val="clear" w:color="auto" w:fill="DEEAF6"/>
          </w:tcPr>
          <w:p w14:paraId="5CAF7258" w14:textId="77777777" w:rsidR="00AA4259" w:rsidRDefault="001B440B">
            <w:pPr>
              <w:pStyle w:val="TableParagraph"/>
              <w:spacing w:before="1"/>
              <w:ind w:left="20" w:right="3"/>
              <w:jc w:val="center"/>
              <w:rPr>
                <w:sz w:val="18"/>
              </w:rPr>
            </w:pPr>
            <w:r>
              <w:rPr>
                <w:spacing w:val="-5"/>
                <w:sz w:val="18"/>
              </w:rPr>
              <w:t>No</w:t>
            </w:r>
          </w:p>
        </w:tc>
        <w:tc>
          <w:tcPr>
            <w:tcW w:w="2009" w:type="dxa"/>
            <w:tcBorders>
              <w:top w:val="single" w:sz="4" w:space="0" w:color="9CC2E4"/>
              <w:bottom w:val="single" w:sz="4" w:space="0" w:color="9CC2E4"/>
              <w:right w:val="single" w:sz="4" w:space="0" w:color="9CC2E4"/>
            </w:tcBorders>
            <w:shd w:val="clear" w:color="auto" w:fill="DEEAF6"/>
          </w:tcPr>
          <w:p w14:paraId="51C27C6C" w14:textId="77777777" w:rsidR="00AA4259" w:rsidRDefault="001B440B">
            <w:pPr>
              <w:pStyle w:val="TableParagraph"/>
              <w:spacing w:before="1"/>
              <w:ind w:left="117" w:right="163"/>
              <w:rPr>
                <w:sz w:val="18"/>
              </w:rPr>
            </w:pPr>
            <w:r>
              <w:rPr>
                <w:sz w:val="18"/>
              </w:rPr>
              <w:t>Esta</w:t>
            </w:r>
            <w:r>
              <w:rPr>
                <w:spacing w:val="-15"/>
                <w:sz w:val="18"/>
              </w:rPr>
              <w:t xml:space="preserve"> </w:t>
            </w:r>
            <w:r>
              <w:rPr>
                <w:sz w:val="18"/>
              </w:rPr>
              <w:t>funcionalidad</w:t>
            </w:r>
            <w:r>
              <w:rPr>
                <w:spacing w:val="-12"/>
                <w:sz w:val="18"/>
              </w:rPr>
              <w:t xml:space="preserve"> </w:t>
            </w:r>
            <w:r>
              <w:rPr>
                <w:sz w:val="18"/>
              </w:rPr>
              <w:t xml:space="preserve">no se pudo evidenciar o </w:t>
            </w:r>
            <w:r>
              <w:rPr>
                <w:spacing w:val="-2"/>
                <w:sz w:val="18"/>
              </w:rPr>
              <w:t>verificar</w:t>
            </w:r>
            <w:r>
              <w:rPr>
                <w:spacing w:val="40"/>
                <w:sz w:val="18"/>
              </w:rPr>
              <w:t xml:space="preserve"> </w:t>
            </w:r>
            <w:r>
              <w:rPr>
                <w:spacing w:val="-2"/>
                <w:sz w:val="18"/>
              </w:rPr>
              <w:t>técnicamente.</w:t>
            </w:r>
          </w:p>
        </w:tc>
      </w:tr>
      <w:tr w:rsidR="00AA4259" w14:paraId="37571CC4" w14:textId="77777777">
        <w:trPr>
          <w:trHeight w:val="827"/>
        </w:trPr>
        <w:tc>
          <w:tcPr>
            <w:tcW w:w="1596" w:type="dxa"/>
            <w:tcBorders>
              <w:top w:val="single" w:sz="4" w:space="0" w:color="9CC2E4"/>
              <w:left w:val="single" w:sz="4" w:space="0" w:color="9CC2E4"/>
              <w:bottom w:val="single" w:sz="4" w:space="0" w:color="9CC2E4"/>
            </w:tcBorders>
          </w:tcPr>
          <w:p w14:paraId="1313DED5" w14:textId="77777777" w:rsidR="00AA4259" w:rsidRDefault="001B440B">
            <w:pPr>
              <w:pStyle w:val="TableParagraph"/>
              <w:ind w:left="107" w:right="11"/>
              <w:rPr>
                <w:sz w:val="18"/>
              </w:rPr>
            </w:pPr>
            <w:r>
              <w:rPr>
                <w:spacing w:val="-6"/>
                <w:sz w:val="18"/>
              </w:rPr>
              <w:t xml:space="preserve">8. </w:t>
            </w:r>
            <w:r>
              <w:rPr>
                <w:spacing w:val="-2"/>
                <w:sz w:val="18"/>
              </w:rPr>
              <w:t>CLASIFICACIÓN</w:t>
            </w:r>
          </w:p>
        </w:tc>
        <w:tc>
          <w:tcPr>
            <w:tcW w:w="683" w:type="dxa"/>
            <w:tcBorders>
              <w:top w:val="single" w:sz="4" w:space="0" w:color="9CC2E4"/>
              <w:bottom w:val="single" w:sz="4" w:space="0" w:color="9CC2E4"/>
            </w:tcBorders>
          </w:tcPr>
          <w:p w14:paraId="7C583DF5" w14:textId="77777777" w:rsidR="00AA4259" w:rsidRDefault="001B440B">
            <w:pPr>
              <w:pStyle w:val="TableParagraph"/>
              <w:spacing w:line="206" w:lineRule="exact"/>
              <w:ind w:left="113"/>
              <w:rPr>
                <w:sz w:val="18"/>
              </w:rPr>
            </w:pPr>
            <w:r>
              <w:rPr>
                <w:spacing w:val="-5"/>
                <w:sz w:val="18"/>
              </w:rPr>
              <w:t>8.4</w:t>
            </w:r>
          </w:p>
        </w:tc>
        <w:tc>
          <w:tcPr>
            <w:tcW w:w="2423" w:type="dxa"/>
            <w:tcBorders>
              <w:top w:val="single" w:sz="4" w:space="0" w:color="9CC2E4"/>
              <w:bottom w:val="single" w:sz="4" w:space="0" w:color="9CC2E4"/>
            </w:tcBorders>
          </w:tcPr>
          <w:p w14:paraId="604DE320" w14:textId="77777777" w:rsidR="00AA4259" w:rsidRDefault="001B440B">
            <w:pPr>
              <w:pStyle w:val="TableParagraph"/>
              <w:spacing w:line="206" w:lineRule="exact"/>
              <w:ind w:left="123" w:right="100"/>
              <w:jc w:val="both"/>
              <w:rPr>
                <w:sz w:val="18"/>
              </w:rPr>
            </w:pPr>
            <w:r>
              <w:rPr>
                <w:sz w:val="18"/>
              </w:rPr>
              <w:t xml:space="preserve">El SGDEA debe garantizar la herencia de atributos de clases padres a clases </w:t>
            </w:r>
            <w:r>
              <w:rPr>
                <w:spacing w:val="-2"/>
                <w:sz w:val="18"/>
              </w:rPr>
              <w:t>hijas.</w:t>
            </w:r>
          </w:p>
        </w:tc>
        <w:tc>
          <w:tcPr>
            <w:tcW w:w="1484" w:type="dxa"/>
            <w:tcBorders>
              <w:top w:val="single" w:sz="4" w:space="0" w:color="9CC2E4"/>
              <w:bottom w:val="single" w:sz="4" w:space="0" w:color="9CC2E4"/>
            </w:tcBorders>
          </w:tcPr>
          <w:p w14:paraId="270F3E09" w14:textId="77777777" w:rsidR="00AA4259" w:rsidRDefault="001B440B">
            <w:pPr>
              <w:pStyle w:val="TableParagraph"/>
              <w:spacing w:line="206" w:lineRule="exact"/>
              <w:ind w:left="16"/>
              <w:jc w:val="center"/>
              <w:rPr>
                <w:sz w:val="18"/>
              </w:rPr>
            </w:pPr>
            <w:r>
              <w:rPr>
                <w:spacing w:val="-5"/>
                <w:sz w:val="18"/>
              </w:rPr>
              <w:t>Sí</w:t>
            </w:r>
          </w:p>
        </w:tc>
        <w:tc>
          <w:tcPr>
            <w:tcW w:w="1196" w:type="dxa"/>
            <w:tcBorders>
              <w:top w:val="single" w:sz="4" w:space="0" w:color="9CC2E4"/>
              <w:bottom w:val="single" w:sz="4" w:space="0" w:color="9CC2E4"/>
            </w:tcBorders>
          </w:tcPr>
          <w:p w14:paraId="0ECB98F8" w14:textId="77777777" w:rsidR="00AA4259" w:rsidRDefault="001B440B">
            <w:pPr>
              <w:pStyle w:val="TableParagraph"/>
              <w:spacing w:line="206" w:lineRule="exact"/>
              <w:ind w:left="20" w:right="3"/>
              <w:jc w:val="center"/>
              <w:rPr>
                <w:sz w:val="18"/>
              </w:rPr>
            </w:pPr>
            <w:r>
              <w:rPr>
                <w:spacing w:val="-5"/>
                <w:sz w:val="18"/>
              </w:rPr>
              <w:t>No</w:t>
            </w:r>
          </w:p>
        </w:tc>
        <w:tc>
          <w:tcPr>
            <w:tcW w:w="2009" w:type="dxa"/>
            <w:tcBorders>
              <w:top w:val="single" w:sz="4" w:space="0" w:color="9CC2E4"/>
              <w:bottom w:val="single" w:sz="4" w:space="0" w:color="9CC2E4"/>
              <w:right w:val="single" w:sz="4" w:space="0" w:color="9CC2E4"/>
            </w:tcBorders>
          </w:tcPr>
          <w:p w14:paraId="33B81053" w14:textId="77777777" w:rsidR="00AA4259" w:rsidRDefault="001B440B">
            <w:pPr>
              <w:pStyle w:val="TableParagraph"/>
              <w:spacing w:line="206" w:lineRule="exact"/>
              <w:ind w:left="117" w:right="164"/>
              <w:rPr>
                <w:sz w:val="18"/>
              </w:rPr>
            </w:pPr>
            <w:r>
              <w:rPr>
                <w:sz w:val="18"/>
              </w:rPr>
              <w:t>Esta</w:t>
            </w:r>
            <w:r>
              <w:rPr>
                <w:spacing w:val="-15"/>
                <w:sz w:val="18"/>
              </w:rPr>
              <w:t xml:space="preserve"> </w:t>
            </w:r>
            <w:r>
              <w:rPr>
                <w:sz w:val="18"/>
              </w:rPr>
              <w:t>funcionalidad</w:t>
            </w:r>
            <w:r>
              <w:rPr>
                <w:spacing w:val="-12"/>
                <w:sz w:val="18"/>
              </w:rPr>
              <w:t xml:space="preserve"> </w:t>
            </w:r>
            <w:r>
              <w:rPr>
                <w:sz w:val="18"/>
              </w:rPr>
              <w:t xml:space="preserve">no se pudo evidenciar o </w:t>
            </w:r>
            <w:r>
              <w:rPr>
                <w:spacing w:val="-2"/>
                <w:sz w:val="18"/>
              </w:rPr>
              <w:t>verificar</w:t>
            </w:r>
            <w:r>
              <w:rPr>
                <w:spacing w:val="40"/>
                <w:sz w:val="18"/>
              </w:rPr>
              <w:t xml:space="preserve"> </w:t>
            </w:r>
            <w:r>
              <w:rPr>
                <w:spacing w:val="-2"/>
                <w:sz w:val="18"/>
              </w:rPr>
              <w:t>técnicamente.</w:t>
            </w:r>
          </w:p>
        </w:tc>
      </w:tr>
      <w:tr w:rsidR="00AA4259" w14:paraId="0A7BA3B1" w14:textId="77777777">
        <w:trPr>
          <w:trHeight w:val="828"/>
        </w:trPr>
        <w:tc>
          <w:tcPr>
            <w:tcW w:w="1596" w:type="dxa"/>
            <w:tcBorders>
              <w:top w:val="single" w:sz="4" w:space="0" w:color="9CC2E4"/>
              <w:left w:val="single" w:sz="4" w:space="0" w:color="9CC2E4"/>
              <w:bottom w:val="single" w:sz="4" w:space="0" w:color="9CC2E4"/>
            </w:tcBorders>
            <w:shd w:val="clear" w:color="auto" w:fill="DEEAF6"/>
          </w:tcPr>
          <w:p w14:paraId="23F7522A" w14:textId="77777777" w:rsidR="00AA4259" w:rsidRDefault="001B440B">
            <w:pPr>
              <w:pStyle w:val="TableParagraph"/>
              <w:ind w:left="107" w:right="11"/>
              <w:rPr>
                <w:sz w:val="18"/>
              </w:rPr>
            </w:pPr>
            <w:r>
              <w:rPr>
                <w:spacing w:val="-6"/>
                <w:sz w:val="18"/>
              </w:rPr>
              <w:t xml:space="preserve">8. </w:t>
            </w:r>
            <w:r>
              <w:rPr>
                <w:spacing w:val="-2"/>
                <w:sz w:val="18"/>
              </w:rPr>
              <w:t>CLASIFICACIÓN</w:t>
            </w:r>
          </w:p>
        </w:tc>
        <w:tc>
          <w:tcPr>
            <w:tcW w:w="683" w:type="dxa"/>
            <w:tcBorders>
              <w:top w:val="single" w:sz="4" w:space="0" w:color="9CC2E4"/>
              <w:bottom w:val="single" w:sz="4" w:space="0" w:color="9CC2E4"/>
            </w:tcBorders>
            <w:shd w:val="clear" w:color="auto" w:fill="DEEAF6"/>
          </w:tcPr>
          <w:p w14:paraId="6217C942" w14:textId="77777777" w:rsidR="00AA4259" w:rsidRDefault="001B440B">
            <w:pPr>
              <w:pStyle w:val="TableParagraph"/>
              <w:spacing w:line="206" w:lineRule="exact"/>
              <w:ind w:left="113"/>
              <w:rPr>
                <w:sz w:val="18"/>
              </w:rPr>
            </w:pPr>
            <w:r>
              <w:rPr>
                <w:spacing w:val="-5"/>
                <w:sz w:val="18"/>
              </w:rPr>
              <w:t>8.5</w:t>
            </w:r>
          </w:p>
        </w:tc>
        <w:tc>
          <w:tcPr>
            <w:tcW w:w="2423" w:type="dxa"/>
            <w:tcBorders>
              <w:top w:val="single" w:sz="4" w:space="0" w:color="9CC2E4"/>
              <w:bottom w:val="single" w:sz="4" w:space="0" w:color="9CC2E4"/>
            </w:tcBorders>
            <w:shd w:val="clear" w:color="auto" w:fill="DEEAF6"/>
          </w:tcPr>
          <w:p w14:paraId="4590C510" w14:textId="77777777" w:rsidR="00AA4259" w:rsidRDefault="001B440B">
            <w:pPr>
              <w:pStyle w:val="TableParagraph"/>
              <w:ind w:left="123" w:right="101"/>
              <w:jc w:val="both"/>
              <w:rPr>
                <w:sz w:val="18"/>
              </w:rPr>
            </w:pPr>
            <w:r>
              <w:rPr>
                <w:sz w:val="18"/>
              </w:rPr>
              <w:t>El SGDEA debe permitir a un usuario autorizado borrar</w:t>
            </w:r>
            <w:r>
              <w:rPr>
                <w:spacing w:val="34"/>
                <w:sz w:val="18"/>
              </w:rPr>
              <w:t xml:space="preserve"> </w:t>
            </w:r>
            <w:r>
              <w:rPr>
                <w:sz w:val="18"/>
              </w:rPr>
              <w:t>cualquier</w:t>
            </w:r>
            <w:r>
              <w:rPr>
                <w:spacing w:val="34"/>
                <w:sz w:val="18"/>
              </w:rPr>
              <w:t xml:space="preserve"> </w:t>
            </w:r>
            <w:r>
              <w:rPr>
                <w:sz w:val="18"/>
              </w:rPr>
              <w:t>clase</w:t>
            </w:r>
            <w:r>
              <w:rPr>
                <w:spacing w:val="35"/>
                <w:sz w:val="18"/>
              </w:rPr>
              <w:t xml:space="preserve"> </w:t>
            </w:r>
            <w:r>
              <w:rPr>
                <w:spacing w:val="-5"/>
                <w:sz w:val="18"/>
              </w:rPr>
              <w:t>que</w:t>
            </w:r>
          </w:p>
        </w:tc>
        <w:tc>
          <w:tcPr>
            <w:tcW w:w="1484" w:type="dxa"/>
            <w:tcBorders>
              <w:top w:val="single" w:sz="4" w:space="0" w:color="9CC2E4"/>
              <w:bottom w:val="single" w:sz="4" w:space="0" w:color="9CC2E4"/>
            </w:tcBorders>
            <w:shd w:val="clear" w:color="auto" w:fill="DEEAF6"/>
          </w:tcPr>
          <w:p w14:paraId="5DE4D9B7" w14:textId="77777777" w:rsidR="00AA4259" w:rsidRDefault="001B440B">
            <w:pPr>
              <w:pStyle w:val="TableParagraph"/>
              <w:spacing w:line="206" w:lineRule="exact"/>
              <w:ind w:left="16"/>
              <w:jc w:val="center"/>
              <w:rPr>
                <w:sz w:val="18"/>
              </w:rPr>
            </w:pPr>
            <w:r>
              <w:rPr>
                <w:spacing w:val="-5"/>
                <w:sz w:val="18"/>
              </w:rPr>
              <w:t>Sí</w:t>
            </w:r>
          </w:p>
        </w:tc>
        <w:tc>
          <w:tcPr>
            <w:tcW w:w="1196" w:type="dxa"/>
            <w:tcBorders>
              <w:top w:val="single" w:sz="4" w:space="0" w:color="9CC2E4"/>
              <w:bottom w:val="single" w:sz="4" w:space="0" w:color="9CC2E4"/>
            </w:tcBorders>
            <w:shd w:val="clear" w:color="auto" w:fill="DEEAF6"/>
          </w:tcPr>
          <w:p w14:paraId="2F8138B1" w14:textId="77777777" w:rsidR="00AA4259" w:rsidRDefault="001B440B">
            <w:pPr>
              <w:pStyle w:val="TableParagraph"/>
              <w:spacing w:line="206" w:lineRule="exact"/>
              <w:ind w:left="20" w:right="3"/>
              <w:jc w:val="center"/>
              <w:rPr>
                <w:sz w:val="18"/>
              </w:rPr>
            </w:pPr>
            <w:r>
              <w:rPr>
                <w:spacing w:val="-5"/>
                <w:sz w:val="18"/>
              </w:rPr>
              <w:t>No</w:t>
            </w:r>
          </w:p>
        </w:tc>
        <w:tc>
          <w:tcPr>
            <w:tcW w:w="2009" w:type="dxa"/>
            <w:tcBorders>
              <w:top w:val="single" w:sz="4" w:space="0" w:color="9CC2E4"/>
              <w:bottom w:val="single" w:sz="4" w:space="0" w:color="9CC2E4"/>
              <w:right w:val="single" w:sz="4" w:space="0" w:color="9CC2E4"/>
            </w:tcBorders>
            <w:shd w:val="clear" w:color="auto" w:fill="DEEAF6"/>
          </w:tcPr>
          <w:p w14:paraId="0B68B7C5" w14:textId="77777777" w:rsidR="00AA4259" w:rsidRDefault="001B440B">
            <w:pPr>
              <w:pStyle w:val="TableParagraph"/>
              <w:ind w:left="117" w:right="22"/>
              <w:rPr>
                <w:sz w:val="18"/>
              </w:rPr>
            </w:pPr>
            <w:r>
              <w:rPr>
                <w:sz w:val="18"/>
              </w:rPr>
              <w:t>Esta</w:t>
            </w:r>
            <w:r>
              <w:rPr>
                <w:spacing w:val="-15"/>
                <w:sz w:val="18"/>
              </w:rPr>
              <w:t xml:space="preserve"> </w:t>
            </w:r>
            <w:r>
              <w:rPr>
                <w:sz w:val="18"/>
              </w:rPr>
              <w:t>funcionalidad</w:t>
            </w:r>
            <w:r>
              <w:rPr>
                <w:spacing w:val="-12"/>
                <w:sz w:val="18"/>
              </w:rPr>
              <w:t xml:space="preserve"> </w:t>
            </w:r>
            <w:r>
              <w:rPr>
                <w:sz w:val="18"/>
              </w:rPr>
              <w:t xml:space="preserve">no se pudo evidenciar o </w:t>
            </w:r>
            <w:r>
              <w:rPr>
                <w:spacing w:val="-2"/>
                <w:sz w:val="18"/>
              </w:rPr>
              <w:t>verificar</w:t>
            </w:r>
          </w:p>
          <w:p w14:paraId="4B5EAF65" w14:textId="77777777" w:rsidR="00AA4259" w:rsidRDefault="001B440B">
            <w:pPr>
              <w:pStyle w:val="TableParagraph"/>
              <w:spacing w:line="187" w:lineRule="exact"/>
              <w:ind w:left="117"/>
              <w:rPr>
                <w:sz w:val="18"/>
              </w:rPr>
            </w:pPr>
            <w:r>
              <w:rPr>
                <w:spacing w:val="-2"/>
                <w:sz w:val="18"/>
              </w:rPr>
              <w:t>técnicamente.</w:t>
            </w:r>
          </w:p>
        </w:tc>
      </w:tr>
    </w:tbl>
    <w:p w14:paraId="4443634A" w14:textId="77777777" w:rsidR="00AA4259" w:rsidRDefault="00AA4259">
      <w:pPr>
        <w:pStyle w:val="TableParagraph"/>
        <w:spacing w:line="187" w:lineRule="exact"/>
        <w:rPr>
          <w:sz w:val="18"/>
        </w:rPr>
        <w:sectPr w:rsidR="00AA4259">
          <w:pgSz w:w="12240" w:h="15840"/>
          <w:pgMar w:top="960" w:right="720" w:bottom="1280" w:left="720" w:header="751" w:footer="1083" w:gutter="0"/>
          <w:cols w:space="720"/>
        </w:sectPr>
      </w:pPr>
    </w:p>
    <w:p w14:paraId="6844EB3E"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596"/>
        <w:gridCol w:w="683"/>
        <w:gridCol w:w="2423"/>
        <w:gridCol w:w="1484"/>
        <w:gridCol w:w="1196"/>
        <w:gridCol w:w="2009"/>
      </w:tblGrid>
      <w:tr w:rsidR="00AA4259" w14:paraId="4D06D9C0" w14:textId="77777777">
        <w:trPr>
          <w:trHeight w:val="434"/>
        </w:trPr>
        <w:tc>
          <w:tcPr>
            <w:tcW w:w="1596" w:type="dxa"/>
            <w:shd w:val="clear" w:color="auto" w:fill="5B9BD4"/>
          </w:tcPr>
          <w:p w14:paraId="37018FCD" w14:textId="77777777" w:rsidR="00AA4259" w:rsidRDefault="001B440B">
            <w:pPr>
              <w:pStyle w:val="TableParagraph"/>
              <w:spacing w:before="9"/>
              <w:ind w:left="371"/>
              <w:rPr>
                <w:rFonts w:ascii="Arial"/>
                <w:b/>
                <w:sz w:val="18"/>
              </w:rPr>
            </w:pPr>
            <w:r>
              <w:rPr>
                <w:rFonts w:ascii="Arial"/>
                <w:b/>
                <w:color w:val="FFFFFF"/>
                <w:spacing w:val="-2"/>
                <w:sz w:val="18"/>
              </w:rPr>
              <w:t>SERVICIO</w:t>
            </w:r>
          </w:p>
        </w:tc>
        <w:tc>
          <w:tcPr>
            <w:tcW w:w="683" w:type="dxa"/>
            <w:shd w:val="clear" w:color="auto" w:fill="5B9BD4"/>
          </w:tcPr>
          <w:p w14:paraId="51F682FD" w14:textId="77777777" w:rsidR="00AA4259" w:rsidRDefault="001B440B">
            <w:pPr>
              <w:pStyle w:val="TableParagraph"/>
              <w:spacing w:before="2" w:line="206" w:lineRule="exact"/>
              <w:ind w:left="132" w:right="106" w:firstLine="74"/>
              <w:rPr>
                <w:rFonts w:ascii="Arial"/>
                <w:b/>
                <w:sz w:val="18"/>
              </w:rPr>
            </w:pPr>
            <w:r>
              <w:rPr>
                <w:rFonts w:ascii="Arial"/>
                <w:b/>
                <w:color w:val="FFFFFF"/>
                <w:spacing w:val="-4"/>
                <w:sz w:val="18"/>
              </w:rPr>
              <w:t>No. REQ.</w:t>
            </w:r>
          </w:p>
        </w:tc>
        <w:tc>
          <w:tcPr>
            <w:tcW w:w="2423" w:type="dxa"/>
            <w:shd w:val="clear" w:color="auto" w:fill="5B9BD4"/>
          </w:tcPr>
          <w:p w14:paraId="790C03BE" w14:textId="77777777" w:rsidR="00AA4259" w:rsidRDefault="001B440B">
            <w:pPr>
              <w:pStyle w:val="TableParagraph"/>
              <w:spacing w:before="9"/>
              <w:ind w:left="726"/>
              <w:rPr>
                <w:rFonts w:ascii="Arial"/>
                <w:b/>
                <w:sz w:val="18"/>
              </w:rPr>
            </w:pPr>
            <w:r>
              <w:rPr>
                <w:rFonts w:ascii="Arial"/>
                <w:b/>
                <w:color w:val="FFFFFF"/>
                <w:spacing w:val="-2"/>
                <w:sz w:val="18"/>
              </w:rPr>
              <w:t>REQUISITO</w:t>
            </w:r>
          </w:p>
        </w:tc>
        <w:tc>
          <w:tcPr>
            <w:tcW w:w="1484" w:type="dxa"/>
            <w:shd w:val="clear" w:color="auto" w:fill="5B9BD4"/>
          </w:tcPr>
          <w:p w14:paraId="5CF87613" w14:textId="77777777" w:rsidR="00AA4259" w:rsidRDefault="001B440B">
            <w:pPr>
              <w:pStyle w:val="TableParagraph"/>
              <w:spacing w:before="9"/>
              <w:ind w:left="16" w:right="2"/>
              <w:jc w:val="center"/>
              <w:rPr>
                <w:rFonts w:ascii="Arial"/>
                <w:b/>
                <w:sz w:val="18"/>
              </w:rPr>
            </w:pPr>
            <w:r>
              <w:rPr>
                <w:rFonts w:ascii="Arial"/>
                <w:b/>
                <w:color w:val="FFFFFF"/>
                <w:spacing w:val="-2"/>
                <w:sz w:val="18"/>
              </w:rPr>
              <w:t>OBLIGATORIO</w:t>
            </w:r>
          </w:p>
        </w:tc>
        <w:tc>
          <w:tcPr>
            <w:tcW w:w="1196" w:type="dxa"/>
            <w:shd w:val="clear" w:color="auto" w:fill="5B9BD4"/>
          </w:tcPr>
          <w:p w14:paraId="42D6A007" w14:textId="77777777" w:rsidR="00AA4259" w:rsidRDefault="001B440B">
            <w:pPr>
              <w:pStyle w:val="TableParagraph"/>
              <w:spacing w:before="9"/>
              <w:ind w:left="20"/>
              <w:jc w:val="center"/>
              <w:rPr>
                <w:rFonts w:ascii="Arial" w:hAnsi="Arial"/>
                <w:b/>
                <w:sz w:val="18"/>
              </w:rPr>
            </w:pPr>
            <w:r>
              <w:rPr>
                <w:rFonts w:ascii="Arial" w:hAnsi="Arial"/>
                <w:b/>
                <w:color w:val="FFFFFF"/>
                <w:spacing w:val="-2"/>
                <w:sz w:val="18"/>
              </w:rPr>
              <w:t>¿CUMPLE?</w:t>
            </w:r>
          </w:p>
        </w:tc>
        <w:tc>
          <w:tcPr>
            <w:tcW w:w="2009" w:type="dxa"/>
            <w:shd w:val="clear" w:color="auto" w:fill="5B9BD4"/>
          </w:tcPr>
          <w:p w14:paraId="3EC60050" w14:textId="77777777" w:rsidR="00AA4259" w:rsidRDefault="001B440B">
            <w:pPr>
              <w:pStyle w:val="TableParagraph"/>
              <w:spacing w:before="9"/>
              <w:ind w:left="15"/>
              <w:jc w:val="center"/>
              <w:rPr>
                <w:rFonts w:ascii="Arial"/>
                <w:b/>
                <w:sz w:val="18"/>
              </w:rPr>
            </w:pPr>
            <w:r>
              <w:rPr>
                <w:rFonts w:ascii="Arial"/>
                <w:b/>
                <w:color w:val="FFFFFF"/>
                <w:spacing w:val="-4"/>
                <w:sz w:val="18"/>
              </w:rPr>
              <w:t>NOTAS</w:t>
            </w:r>
          </w:p>
        </w:tc>
      </w:tr>
      <w:tr w:rsidR="00AA4259" w14:paraId="14A88B18" w14:textId="77777777">
        <w:trPr>
          <w:trHeight w:val="527"/>
        </w:trPr>
        <w:tc>
          <w:tcPr>
            <w:tcW w:w="9391" w:type="dxa"/>
            <w:gridSpan w:val="6"/>
            <w:tcBorders>
              <w:left w:val="single" w:sz="4" w:space="0" w:color="9CC2E4"/>
              <w:bottom w:val="single" w:sz="4" w:space="0" w:color="9CC2E4"/>
              <w:right w:val="single" w:sz="4" w:space="0" w:color="9CC2E4"/>
            </w:tcBorders>
            <w:shd w:val="clear" w:color="auto" w:fill="DEEAF6"/>
          </w:tcPr>
          <w:p w14:paraId="1ADC68AE" w14:textId="77777777" w:rsidR="00AA4259" w:rsidRDefault="001B440B">
            <w:pPr>
              <w:pStyle w:val="TableParagraph"/>
              <w:ind w:left="2397" w:right="4785"/>
              <w:rPr>
                <w:sz w:val="18"/>
              </w:rPr>
            </w:pPr>
            <w:r>
              <w:rPr>
                <w:sz w:val="18"/>
              </w:rPr>
              <w:t>nunca</w:t>
            </w:r>
            <w:r>
              <w:rPr>
                <w:spacing w:val="80"/>
                <w:sz w:val="18"/>
              </w:rPr>
              <w:t xml:space="preserve"> </w:t>
            </w:r>
            <w:r>
              <w:rPr>
                <w:sz w:val="18"/>
              </w:rPr>
              <w:t>se</w:t>
            </w:r>
            <w:r>
              <w:rPr>
                <w:spacing w:val="80"/>
                <w:sz w:val="18"/>
              </w:rPr>
              <w:t xml:space="preserve"> </w:t>
            </w:r>
            <w:r>
              <w:rPr>
                <w:sz w:val="18"/>
              </w:rPr>
              <w:t>haya</w:t>
            </w:r>
            <w:r>
              <w:rPr>
                <w:spacing w:val="80"/>
                <w:sz w:val="18"/>
              </w:rPr>
              <w:t xml:space="preserve"> </w:t>
            </w:r>
            <w:r>
              <w:rPr>
                <w:sz w:val="18"/>
              </w:rPr>
              <w:t>utilizado para la clasificación.</w:t>
            </w:r>
          </w:p>
        </w:tc>
      </w:tr>
      <w:tr w:rsidR="00AA4259" w14:paraId="7E35EAD0" w14:textId="77777777">
        <w:trPr>
          <w:trHeight w:val="1240"/>
        </w:trPr>
        <w:tc>
          <w:tcPr>
            <w:tcW w:w="1596" w:type="dxa"/>
            <w:tcBorders>
              <w:top w:val="single" w:sz="4" w:space="0" w:color="9CC2E4"/>
              <w:left w:val="single" w:sz="4" w:space="0" w:color="9CC2E4"/>
              <w:bottom w:val="single" w:sz="4" w:space="0" w:color="9CC2E4"/>
            </w:tcBorders>
          </w:tcPr>
          <w:p w14:paraId="20ECCDD2" w14:textId="77777777" w:rsidR="00AA4259" w:rsidRDefault="001B440B">
            <w:pPr>
              <w:pStyle w:val="TableParagraph"/>
              <w:ind w:left="107" w:right="11"/>
              <w:rPr>
                <w:sz w:val="18"/>
              </w:rPr>
            </w:pPr>
            <w:r>
              <w:rPr>
                <w:spacing w:val="-6"/>
                <w:sz w:val="18"/>
              </w:rPr>
              <w:t xml:space="preserve">8. </w:t>
            </w:r>
            <w:r>
              <w:rPr>
                <w:spacing w:val="-2"/>
                <w:sz w:val="18"/>
              </w:rPr>
              <w:t>CLASIFICACIÓN</w:t>
            </w:r>
          </w:p>
        </w:tc>
        <w:tc>
          <w:tcPr>
            <w:tcW w:w="683" w:type="dxa"/>
            <w:tcBorders>
              <w:top w:val="single" w:sz="4" w:space="0" w:color="9CC2E4"/>
              <w:bottom w:val="single" w:sz="4" w:space="0" w:color="9CC2E4"/>
            </w:tcBorders>
          </w:tcPr>
          <w:p w14:paraId="37A0AA4F" w14:textId="77777777" w:rsidR="00AA4259" w:rsidRDefault="001B440B">
            <w:pPr>
              <w:pStyle w:val="TableParagraph"/>
              <w:spacing w:line="206" w:lineRule="exact"/>
              <w:ind w:right="203"/>
              <w:jc w:val="center"/>
              <w:rPr>
                <w:sz w:val="18"/>
              </w:rPr>
            </w:pPr>
            <w:r>
              <w:rPr>
                <w:spacing w:val="-5"/>
                <w:sz w:val="18"/>
              </w:rPr>
              <w:t>8.6</w:t>
            </w:r>
          </w:p>
        </w:tc>
        <w:tc>
          <w:tcPr>
            <w:tcW w:w="2423" w:type="dxa"/>
            <w:tcBorders>
              <w:top w:val="single" w:sz="4" w:space="0" w:color="9CC2E4"/>
              <w:bottom w:val="single" w:sz="4" w:space="0" w:color="9CC2E4"/>
            </w:tcBorders>
          </w:tcPr>
          <w:p w14:paraId="29B27B4E" w14:textId="77777777" w:rsidR="00AA4259" w:rsidRDefault="001B440B">
            <w:pPr>
              <w:pStyle w:val="TableParagraph"/>
              <w:ind w:left="123" w:right="99"/>
              <w:jc w:val="both"/>
              <w:rPr>
                <w:sz w:val="18"/>
              </w:rPr>
            </w:pPr>
            <w:r>
              <w:rPr>
                <w:sz w:val="18"/>
              </w:rPr>
              <w:t>El SGDEA debe permitir a un usuario autorizado navegar por los niveles del cuadro</w:t>
            </w:r>
            <w:r>
              <w:rPr>
                <w:spacing w:val="66"/>
                <w:sz w:val="18"/>
              </w:rPr>
              <w:t xml:space="preserve">  </w:t>
            </w:r>
            <w:r>
              <w:rPr>
                <w:sz w:val="18"/>
              </w:rPr>
              <w:t>de</w:t>
            </w:r>
            <w:r>
              <w:rPr>
                <w:spacing w:val="68"/>
                <w:sz w:val="18"/>
              </w:rPr>
              <w:t xml:space="preserve">  </w:t>
            </w:r>
            <w:r>
              <w:rPr>
                <w:spacing w:val="-2"/>
                <w:sz w:val="18"/>
              </w:rPr>
              <w:t>clasificación</w:t>
            </w:r>
          </w:p>
          <w:p w14:paraId="3F313AAD" w14:textId="77777777" w:rsidR="00AA4259" w:rsidRDefault="001B440B">
            <w:pPr>
              <w:pStyle w:val="TableParagraph"/>
              <w:tabs>
                <w:tab w:val="left" w:pos="2039"/>
              </w:tabs>
              <w:spacing w:line="206" w:lineRule="exact"/>
              <w:ind w:left="123" w:right="101"/>
              <w:jc w:val="both"/>
              <w:rPr>
                <w:sz w:val="18"/>
              </w:rPr>
            </w:pPr>
            <w:r>
              <w:rPr>
                <w:spacing w:val="-2"/>
                <w:sz w:val="18"/>
              </w:rPr>
              <w:t>inspeccionando</w:t>
            </w:r>
            <w:r>
              <w:rPr>
                <w:sz w:val="18"/>
              </w:rPr>
              <w:tab/>
            </w:r>
            <w:r>
              <w:rPr>
                <w:spacing w:val="-4"/>
                <w:sz w:val="18"/>
              </w:rPr>
              <w:t xml:space="preserve">sus </w:t>
            </w:r>
            <w:r>
              <w:rPr>
                <w:spacing w:val="-2"/>
                <w:sz w:val="18"/>
              </w:rPr>
              <w:t>metadatos.</w:t>
            </w:r>
          </w:p>
        </w:tc>
        <w:tc>
          <w:tcPr>
            <w:tcW w:w="1484" w:type="dxa"/>
            <w:tcBorders>
              <w:top w:val="single" w:sz="4" w:space="0" w:color="9CC2E4"/>
              <w:bottom w:val="single" w:sz="4" w:space="0" w:color="9CC2E4"/>
            </w:tcBorders>
          </w:tcPr>
          <w:p w14:paraId="5EA4C26E" w14:textId="77777777" w:rsidR="00AA4259" w:rsidRDefault="001B440B">
            <w:pPr>
              <w:pStyle w:val="TableParagraph"/>
              <w:spacing w:line="206" w:lineRule="exact"/>
              <w:ind w:left="16"/>
              <w:jc w:val="center"/>
              <w:rPr>
                <w:sz w:val="18"/>
              </w:rPr>
            </w:pPr>
            <w:r>
              <w:rPr>
                <w:spacing w:val="-5"/>
                <w:sz w:val="18"/>
              </w:rPr>
              <w:t>Sí</w:t>
            </w:r>
          </w:p>
        </w:tc>
        <w:tc>
          <w:tcPr>
            <w:tcW w:w="1196" w:type="dxa"/>
            <w:tcBorders>
              <w:top w:val="single" w:sz="4" w:space="0" w:color="9CC2E4"/>
              <w:bottom w:val="single" w:sz="4" w:space="0" w:color="9CC2E4"/>
            </w:tcBorders>
          </w:tcPr>
          <w:p w14:paraId="71C3F004" w14:textId="77777777" w:rsidR="00AA4259" w:rsidRDefault="001B440B">
            <w:pPr>
              <w:pStyle w:val="TableParagraph"/>
              <w:spacing w:line="206" w:lineRule="exact"/>
              <w:ind w:left="20" w:right="3"/>
              <w:jc w:val="center"/>
              <w:rPr>
                <w:sz w:val="18"/>
              </w:rPr>
            </w:pPr>
            <w:r>
              <w:rPr>
                <w:spacing w:val="-5"/>
                <w:sz w:val="18"/>
              </w:rPr>
              <w:t>No</w:t>
            </w:r>
          </w:p>
        </w:tc>
        <w:tc>
          <w:tcPr>
            <w:tcW w:w="2009" w:type="dxa"/>
            <w:tcBorders>
              <w:top w:val="single" w:sz="4" w:space="0" w:color="9CC2E4"/>
              <w:bottom w:val="single" w:sz="4" w:space="0" w:color="9CC2E4"/>
              <w:right w:val="single" w:sz="4" w:space="0" w:color="9CC2E4"/>
            </w:tcBorders>
          </w:tcPr>
          <w:p w14:paraId="04DBC58A" w14:textId="77777777" w:rsidR="00AA4259" w:rsidRDefault="001B440B">
            <w:pPr>
              <w:pStyle w:val="TableParagraph"/>
              <w:ind w:left="117" w:right="164"/>
              <w:rPr>
                <w:sz w:val="18"/>
              </w:rPr>
            </w:pPr>
            <w:r>
              <w:rPr>
                <w:sz w:val="18"/>
              </w:rPr>
              <w:t>Esta</w:t>
            </w:r>
            <w:r>
              <w:rPr>
                <w:spacing w:val="-15"/>
                <w:sz w:val="18"/>
              </w:rPr>
              <w:t xml:space="preserve"> </w:t>
            </w:r>
            <w:r>
              <w:rPr>
                <w:sz w:val="18"/>
              </w:rPr>
              <w:t>funcionalidad</w:t>
            </w:r>
            <w:r>
              <w:rPr>
                <w:spacing w:val="-12"/>
                <w:sz w:val="18"/>
              </w:rPr>
              <w:t xml:space="preserve"> </w:t>
            </w:r>
            <w:r>
              <w:rPr>
                <w:sz w:val="18"/>
              </w:rPr>
              <w:t xml:space="preserve">no se pudo evidenciar o </w:t>
            </w:r>
            <w:r>
              <w:rPr>
                <w:spacing w:val="-2"/>
                <w:sz w:val="18"/>
              </w:rPr>
              <w:t>verificar</w:t>
            </w:r>
            <w:r>
              <w:rPr>
                <w:spacing w:val="40"/>
                <w:sz w:val="18"/>
              </w:rPr>
              <w:t xml:space="preserve"> </w:t>
            </w:r>
            <w:r>
              <w:rPr>
                <w:spacing w:val="-2"/>
                <w:sz w:val="18"/>
              </w:rPr>
              <w:t>técnicamente.</w:t>
            </w:r>
          </w:p>
        </w:tc>
      </w:tr>
      <w:tr w:rsidR="00AA4259" w14:paraId="67BA60C6" w14:textId="77777777">
        <w:trPr>
          <w:trHeight w:val="1449"/>
        </w:trPr>
        <w:tc>
          <w:tcPr>
            <w:tcW w:w="1596" w:type="dxa"/>
            <w:tcBorders>
              <w:top w:val="single" w:sz="4" w:space="0" w:color="9CC2E4"/>
              <w:left w:val="single" w:sz="4" w:space="0" w:color="9CC2E4"/>
              <w:bottom w:val="single" w:sz="4" w:space="0" w:color="9CC2E4"/>
            </w:tcBorders>
            <w:shd w:val="clear" w:color="auto" w:fill="DEEAF6"/>
          </w:tcPr>
          <w:p w14:paraId="757E29CA" w14:textId="77777777" w:rsidR="00AA4259" w:rsidRDefault="001B440B">
            <w:pPr>
              <w:pStyle w:val="TableParagraph"/>
              <w:ind w:left="107" w:right="11"/>
              <w:rPr>
                <w:sz w:val="18"/>
              </w:rPr>
            </w:pPr>
            <w:r>
              <w:rPr>
                <w:spacing w:val="-6"/>
                <w:sz w:val="18"/>
              </w:rPr>
              <w:t xml:space="preserve">8. </w:t>
            </w:r>
            <w:r>
              <w:rPr>
                <w:spacing w:val="-2"/>
                <w:sz w:val="18"/>
              </w:rPr>
              <w:t>CLASIFICACIÓN</w:t>
            </w:r>
          </w:p>
        </w:tc>
        <w:tc>
          <w:tcPr>
            <w:tcW w:w="683" w:type="dxa"/>
            <w:tcBorders>
              <w:top w:val="single" w:sz="4" w:space="0" w:color="9CC2E4"/>
              <w:bottom w:val="single" w:sz="4" w:space="0" w:color="9CC2E4"/>
            </w:tcBorders>
            <w:shd w:val="clear" w:color="auto" w:fill="DEEAF6"/>
          </w:tcPr>
          <w:p w14:paraId="041630E2" w14:textId="77777777" w:rsidR="00AA4259" w:rsidRDefault="001B440B">
            <w:pPr>
              <w:pStyle w:val="TableParagraph"/>
              <w:spacing w:line="206" w:lineRule="exact"/>
              <w:ind w:right="203"/>
              <w:jc w:val="center"/>
              <w:rPr>
                <w:sz w:val="18"/>
              </w:rPr>
            </w:pPr>
            <w:r>
              <w:rPr>
                <w:spacing w:val="-5"/>
                <w:sz w:val="18"/>
              </w:rPr>
              <w:t>8.7</w:t>
            </w:r>
          </w:p>
        </w:tc>
        <w:tc>
          <w:tcPr>
            <w:tcW w:w="2423" w:type="dxa"/>
            <w:tcBorders>
              <w:top w:val="single" w:sz="4" w:space="0" w:color="9CC2E4"/>
              <w:bottom w:val="single" w:sz="4" w:space="0" w:color="9CC2E4"/>
            </w:tcBorders>
            <w:shd w:val="clear" w:color="auto" w:fill="DEEAF6"/>
          </w:tcPr>
          <w:p w14:paraId="625E0360" w14:textId="77777777" w:rsidR="00AA4259" w:rsidRDefault="001B440B">
            <w:pPr>
              <w:pStyle w:val="TableParagraph"/>
              <w:ind w:left="123" w:right="99"/>
              <w:jc w:val="both"/>
              <w:rPr>
                <w:sz w:val="18"/>
              </w:rPr>
            </w:pPr>
            <w:r>
              <w:rPr>
                <w:sz w:val="18"/>
              </w:rPr>
              <w:t>El SGDEA debe permitir a un usuario autorizado reclasificar una clase</w:t>
            </w:r>
            <w:r>
              <w:rPr>
                <w:spacing w:val="40"/>
                <w:sz w:val="18"/>
              </w:rPr>
              <w:t xml:space="preserve"> </w:t>
            </w:r>
            <w:r>
              <w:rPr>
                <w:sz w:val="18"/>
              </w:rPr>
              <w:t>dentro</w:t>
            </w:r>
            <w:r>
              <w:rPr>
                <w:spacing w:val="-13"/>
                <w:sz w:val="18"/>
              </w:rPr>
              <w:t xml:space="preserve"> </w:t>
            </w:r>
            <w:r>
              <w:rPr>
                <w:sz w:val="18"/>
              </w:rPr>
              <w:t>de</w:t>
            </w:r>
            <w:r>
              <w:rPr>
                <w:spacing w:val="-12"/>
                <w:sz w:val="18"/>
              </w:rPr>
              <w:t xml:space="preserve"> </w:t>
            </w:r>
            <w:r>
              <w:rPr>
                <w:sz w:val="18"/>
              </w:rPr>
              <w:t>su</w:t>
            </w:r>
            <w:r>
              <w:rPr>
                <w:spacing w:val="-13"/>
                <w:sz w:val="18"/>
              </w:rPr>
              <w:t xml:space="preserve"> </w:t>
            </w:r>
            <w:r>
              <w:rPr>
                <w:sz w:val="18"/>
              </w:rPr>
              <w:t>mismo</w:t>
            </w:r>
            <w:r>
              <w:rPr>
                <w:spacing w:val="-12"/>
                <w:sz w:val="18"/>
              </w:rPr>
              <w:t xml:space="preserve"> </w:t>
            </w:r>
            <w:r>
              <w:rPr>
                <w:sz w:val="18"/>
              </w:rPr>
              <w:t>nivel</w:t>
            </w:r>
            <w:r>
              <w:rPr>
                <w:spacing w:val="-13"/>
                <w:sz w:val="18"/>
              </w:rPr>
              <w:t xml:space="preserve"> </w:t>
            </w:r>
            <w:r>
              <w:rPr>
                <w:sz w:val="18"/>
              </w:rPr>
              <w:t>en el</w:t>
            </w:r>
            <w:r>
              <w:rPr>
                <w:spacing w:val="60"/>
                <w:sz w:val="18"/>
              </w:rPr>
              <w:t xml:space="preserve"> </w:t>
            </w:r>
            <w:r>
              <w:rPr>
                <w:sz w:val="18"/>
              </w:rPr>
              <w:t>cuadro</w:t>
            </w:r>
            <w:r>
              <w:rPr>
                <w:spacing w:val="61"/>
                <w:sz w:val="18"/>
              </w:rPr>
              <w:t xml:space="preserve"> </w:t>
            </w:r>
            <w:r>
              <w:rPr>
                <w:sz w:val="18"/>
              </w:rPr>
              <w:t>de</w:t>
            </w:r>
            <w:r>
              <w:rPr>
                <w:spacing w:val="61"/>
                <w:sz w:val="18"/>
              </w:rPr>
              <w:t xml:space="preserve"> </w:t>
            </w:r>
            <w:r>
              <w:rPr>
                <w:spacing w:val="-2"/>
                <w:sz w:val="18"/>
              </w:rPr>
              <w:t>clasificación</w:t>
            </w:r>
          </w:p>
          <w:p w14:paraId="4BB45955" w14:textId="77777777" w:rsidR="00AA4259" w:rsidRDefault="001B440B">
            <w:pPr>
              <w:pStyle w:val="TableParagraph"/>
              <w:spacing w:line="206" w:lineRule="exact"/>
              <w:ind w:left="123" w:right="102"/>
              <w:jc w:val="both"/>
              <w:rPr>
                <w:sz w:val="18"/>
              </w:rPr>
            </w:pPr>
            <w:r>
              <w:rPr>
                <w:sz w:val="18"/>
              </w:rPr>
              <w:t>heredando los atributos de la nueva clasificación.</w:t>
            </w:r>
          </w:p>
        </w:tc>
        <w:tc>
          <w:tcPr>
            <w:tcW w:w="1484" w:type="dxa"/>
            <w:tcBorders>
              <w:top w:val="single" w:sz="4" w:space="0" w:color="9CC2E4"/>
              <w:bottom w:val="single" w:sz="4" w:space="0" w:color="9CC2E4"/>
            </w:tcBorders>
            <w:shd w:val="clear" w:color="auto" w:fill="DEEAF6"/>
          </w:tcPr>
          <w:p w14:paraId="60D3FB74" w14:textId="77777777" w:rsidR="00AA4259" w:rsidRDefault="001B440B">
            <w:pPr>
              <w:pStyle w:val="TableParagraph"/>
              <w:spacing w:line="206" w:lineRule="exact"/>
              <w:ind w:left="16"/>
              <w:jc w:val="center"/>
              <w:rPr>
                <w:sz w:val="18"/>
              </w:rPr>
            </w:pPr>
            <w:r>
              <w:rPr>
                <w:spacing w:val="-5"/>
                <w:sz w:val="18"/>
              </w:rPr>
              <w:t>Sí</w:t>
            </w:r>
          </w:p>
        </w:tc>
        <w:tc>
          <w:tcPr>
            <w:tcW w:w="1196" w:type="dxa"/>
            <w:tcBorders>
              <w:top w:val="single" w:sz="4" w:space="0" w:color="9CC2E4"/>
              <w:bottom w:val="single" w:sz="4" w:space="0" w:color="9CC2E4"/>
            </w:tcBorders>
            <w:shd w:val="clear" w:color="auto" w:fill="DEEAF6"/>
          </w:tcPr>
          <w:p w14:paraId="3F62685C" w14:textId="77777777" w:rsidR="00AA4259" w:rsidRDefault="001B440B">
            <w:pPr>
              <w:pStyle w:val="TableParagraph"/>
              <w:spacing w:line="206" w:lineRule="exact"/>
              <w:ind w:left="20" w:right="3"/>
              <w:jc w:val="center"/>
              <w:rPr>
                <w:sz w:val="18"/>
              </w:rPr>
            </w:pPr>
            <w:r>
              <w:rPr>
                <w:spacing w:val="-5"/>
                <w:sz w:val="18"/>
              </w:rPr>
              <w:t>No</w:t>
            </w:r>
          </w:p>
        </w:tc>
        <w:tc>
          <w:tcPr>
            <w:tcW w:w="2009" w:type="dxa"/>
            <w:tcBorders>
              <w:top w:val="single" w:sz="4" w:space="0" w:color="9CC2E4"/>
              <w:bottom w:val="single" w:sz="4" w:space="0" w:color="9CC2E4"/>
              <w:right w:val="single" w:sz="4" w:space="0" w:color="9CC2E4"/>
            </w:tcBorders>
            <w:shd w:val="clear" w:color="auto" w:fill="DEEAF6"/>
          </w:tcPr>
          <w:p w14:paraId="3D4A5562" w14:textId="77777777" w:rsidR="00AA4259" w:rsidRDefault="001B440B">
            <w:pPr>
              <w:pStyle w:val="TableParagraph"/>
              <w:ind w:left="117" w:right="164"/>
              <w:rPr>
                <w:sz w:val="18"/>
              </w:rPr>
            </w:pPr>
            <w:r>
              <w:rPr>
                <w:sz w:val="18"/>
              </w:rPr>
              <w:t>Esta</w:t>
            </w:r>
            <w:r>
              <w:rPr>
                <w:spacing w:val="-15"/>
                <w:sz w:val="18"/>
              </w:rPr>
              <w:t xml:space="preserve"> </w:t>
            </w:r>
            <w:r>
              <w:rPr>
                <w:sz w:val="18"/>
              </w:rPr>
              <w:t>funcionalidad</w:t>
            </w:r>
            <w:r>
              <w:rPr>
                <w:spacing w:val="-12"/>
                <w:sz w:val="18"/>
              </w:rPr>
              <w:t xml:space="preserve"> </w:t>
            </w:r>
            <w:r>
              <w:rPr>
                <w:sz w:val="18"/>
              </w:rPr>
              <w:t xml:space="preserve">no se pudo evidenciar o </w:t>
            </w:r>
            <w:r>
              <w:rPr>
                <w:spacing w:val="-2"/>
                <w:sz w:val="18"/>
              </w:rPr>
              <w:t>verificar</w:t>
            </w:r>
            <w:r>
              <w:rPr>
                <w:spacing w:val="40"/>
                <w:sz w:val="18"/>
              </w:rPr>
              <w:t xml:space="preserve"> </w:t>
            </w:r>
            <w:r>
              <w:rPr>
                <w:spacing w:val="-2"/>
                <w:sz w:val="18"/>
              </w:rPr>
              <w:t>técnicamente.</w:t>
            </w:r>
          </w:p>
        </w:tc>
      </w:tr>
      <w:tr w:rsidR="00AA4259" w14:paraId="643118F0" w14:textId="77777777">
        <w:trPr>
          <w:trHeight w:val="1242"/>
        </w:trPr>
        <w:tc>
          <w:tcPr>
            <w:tcW w:w="1596" w:type="dxa"/>
            <w:tcBorders>
              <w:top w:val="single" w:sz="4" w:space="0" w:color="9CC2E4"/>
              <w:left w:val="single" w:sz="4" w:space="0" w:color="9CC2E4"/>
              <w:bottom w:val="single" w:sz="4" w:space="0" w:color="9CC2E4"/>
            </w:tcBorders>
          </w:tcPr>
          <w:p w14:paraId="741F7367" w14:textId="77777777" w:rsidR="00AA4259" w:rsidRDefault="001B440B">
            <w:pPr>
              <w:pStyle w:val="TableParagraph"/>
              <w:ind w:left="107" w:right="11"/>
              <w:rPr>
                <w:sz w:val="18"/>
              </w:rPr>
            </w:pPr>
            <w:r>
              <w:rPr>
                <w:spacing w:val="-6"/>
                <w:sz w:val="18"/>
              </w:rPr>
              <w:t xml:space="preserve">8. </w:t>
            </w:r>
            <w:r>
              <w:rPr>
                <w:spacing w:val="-2"/>
                <w:sz w:val="18"/>
              </w:rPr>
              <w:t>CLASIFICACIÓN</w:t>
            </w:r>
          </w:p>
        </w:tc>
        <w:tc>
          <w:tcPr>
            <w:tcW w:w="683" w:type="dxa"/>
            <w:tcBorders>
              <w:top w:val="single" w:sz="4" w:space="0" w:color="9CC2E4"/>
              <w:bottom w:val="single" w:sz="4" w:space="0" w:color="9CC2E4"/>
            </w:tcBorders>
          </w:tcPr>
          <w:p w14:paraId="759B30B3" w14:textId="77777777" w:rsidR="00AA4259" w:rsidRDefault="001B440B">
            <w:pPr>
              <w:pStyle w:val="TableParagraph"/>
              <w:spacing w:line="206" w:lineRule="exact"/>
              <w:ind w:right="203"/>
              <w:jc w:val="center"/>
              <w:rPr>
                <w:sz w:val="18"/>
              </w:rPr>
            </w:pPr>
            <w:r>
              <w:rPr>
                <w:spacing w:val="-5"/>
                <w:sz w:val="18"/>
              </w:rPr>
              <w:t>8.8</w:t>
            </w:r>
          </w:p>
        </w:tc>
        <w:tc>
          <w:tcPr>
            <w:tcW w:w="2423" w:type="dxa"/>
            <w:tcBorders>
              <w:top w:val="single" w:sz="4" w:space="0" w:color="9CC2E4"/>
              <w:bottom w:val="single" w:sz="4" w:space="0" w:color="9CC2E4"/>
            </w:tcBorders>
          </w:tcPr>
          <w:p w14:paraId="5DA82DA6" w14:textId="77777777" w:rsidR="00AA4259" w:rsidRDefault="001B440B">
            <w:pPr>
              <w:pStyle w:val="TableParagraph"/>
              <w:ind w:left="123" w:right="98"/>
              <w:jc w:val="both"/>
              <w:rPr>
                <w:sz w:val="18"/>
              </w:rPr>
            </w:pPr>
            <w:r>
              <w:rPr>
                <w:sz w:val="18"/>
              </w:rPr>
              <w:t>El SGDEA debe asociar cada documento a una serie y/o subserie, expediente y un tipo documental</w:t>
            </w:r>
            <w:r>
              <w:rPr>
                <w:spacing w:val="55"/>
                <w:sz w:val="18"/>
              </w:rPr>
              <w:t xml:space="preserve">   </w:t>
            </w:r>
            <w:r>
              <w:rPr>
                <w:sz w:val="18"/>
              </w:rPr>
              <w:t>desde</w:t>
            </w:r>
            <w:r>
              <w:rPr>
                <w:spacing w:val="54"/>
                <w:sz w:val="18"/>
              </w:rPr>
              <w:t xml:space="preserve">   </w:t>
            </w:r>
            <w:r>
              <w:rPr>
                <w:spacing w:val="-5"/>
                <w:sz w:val="18"/>
              </w:rPr>
              <w:t>el</w:t>
            </w:r>
          </w:p>
          <w:p w14:paraId="17EC256E" w14:textId="77777777" w:rsidR="00AA4259" w:rsidRDefault="001B440B">
            <w:pPr>
              <w:pStyle w:val="TableParagraph"/>
              <w:spacing w:before="1" w:line="187" w:lineRule="exact"/>
              <w:ind w:left="123"/>
              <w:jc w:val="both"/>
              <w:rPr>
                <w:sz w:val="18"/>
              </w:rPr>
            </w:pPr>
            <w:r>
              <w:rPr>
                <w:sz w:val="18"/>
              </w:rPr>
              <w:t>proceso</w:t>
            </w:r>
            <w:r>
              <w:rPr>
                <w:spacing w:val="-3"/>
                <w:sz w:val="18"/>
              </w:rPr>
              <w:t xml:space="preserve"> </w:t>
            </w:r>
            <w:r>
              <w:rPr>
                <w:sz w:val="18"/>
              </w:rPr>
              <w:t>de</w:t>
            </w:r>
            <w:r>
              <w:rPr>
                <w:spacing w:val="-2"/>
                <w:sz w:val="18"/>
              </w:rPr>
              <w:t xml:space="preserve"> captura.</w:t>
            </w:r>
          </w:p>
        </w:tc>
        <w:tc>
          <w:tcPr>
            <w:tcW w:w="1484" w:type="dxa"/>
            <w:tcBorders>
              <w:top w:val="single" w:sz="4" w:space="0" w:color="9CC2E4"/>
              <w:bottom w:val="single" w:sz="4" w:space="0" w:color="9CC2E4"/>
            </w:tcBorders>
          </w:tcPr>
          <w:p w14:paraId="5964A48E" w14:textId="77777777" w:rsidR="00AA4259" w:rsidRDefault="001B440B">
            <w:pPr>
              <w:pStyle w:val="TableParagraph"/>
              <w:spacing w:line="206" w:lineRule="exact"/>
              <w:ind w:left="16"/>
              <w:jc w:val="center"/>
              <w:rPr>
                <w:sz w:val="18"/>
              </w:rPr>
            </w:pPr>
            <w:r>
              <w:rPr>
                <w:spacing w:val="-5"/>
                <w:sz w:val="18"/>
              </w:rPr>
              <w:t>Sí</w:t>
            </w:r>
          </w:p>
        </w:tc>
        <w:tc>
          <w:tcPr>
            <w:tcW w:w="1196" w:type="dxa"/>
            <w:tcBorders>
              <w:top w:val="single" w:sz="4" w:space="0" w:color="9CC2E4"/>
              <w:bottom w:val="single" w:sz="4" w:space="0" w:color="9CC2E4"/>
            </w:tcBorders>
          </w:tcPr>
          <w:p w14:paraId="0509D340" w14:textId="77777777" w:rsidR="00AA4259" w:rsidRDefault="001B440B">
            <w:pPr>
              <w:pStyle w:val="TableParagraph"/>
              <w:spacing w:line="206" w:lineRule="exact"/>
              <w:ind w:left="20" w:right="4"/>
              <w:jc w:val="center"/>
              <w:rPr>
                <w:sz w:val="18"/>
              </w:rPr>
            </w:pPr>
            <w:r>
              <w:rPr>
                <w:spacing w:val="-5"/>
                <w:sz w:val="18"/>
              </w:rPr>
              <w:t>Sí</w:t>
            </w:r>
          </w:p>
        </w:tc>
        <w:tc>
          <w:tcPr>
            <w:tcW w:w="2009" w:type="dxa"/>
            <w:tcBorders>
              <w:top w:val="single" w:sz="4" w:space="0" w:color="9CC2E4"/>
              <w:bottom w:val="single" w:sz="4" w:space="0" w:color="9CC2E4"/>
              <w:right w:val="single" w:sz="4" w:space="0" w:color="9CC2E4"/>
            </w:tcBorders>
          </w:tcPr>
          <w:p w14:paraId="64F9F4CC" w14:textId="77777777" w:rsidR="00AA4259" w:rsidRDefault="001B440B">
            <w:pPr>
              <w:pStyle w:val="TableParagraph"/>
              <w:ind w:left="117" w:right="22"/>
              <w:rPr>
                <w:sz w:val="18"/>
              </w:rPr>
            </w:pPr>
            <w:r>
              <w:rPr>
                <w:sz w:val="18"/>
              </w:rPr>
              <w:t>Esto</w:t>
            </w:r>
            <w:r>
              <w:rPr>
                <w:spacing w:val="-15"/>
                <w:sz w:val="18"/>
              </w:rPr>
              <w:t xml:space="preserve"> </w:t>
            </w:r>
            <w:r>
              <w:rPr>
                <w:sz w:val="18"/>
              </w:rPr>
              <w:t>se</w:t>
            </w:r>
            <w:r>
              <w:rPr>
                <w:spacing w:val="-12"/>
                <w:sz w:val="18"/>
              </w:rPr>
              <w:t xml:space="preserve"> </w:t>
            </w:r>
            <w:r>
              <w:rPr>
                <w:sz w:val="18"/>
              </w:rPr>
              <w:t xml:space="preserve">realiza </w:t>
            </w:r>
            <w:r>
              <w:rPr>
                <w:spacing w:val="-2"/>
                <w:sz w:val="18"/>
              </w:rPr>
              <w:t>manualmente.</w:t>
            </w:r>
          </w:p>
        </w:tc>
      </w:tr>
      <w:tr w:rsidR="00AA4259" w14:paraId="3A618BFD" w14:textId="77777777">
        <w:trPr>
          <w:trHeight w:val="1655"/>
        </w:trPr>
        <w:tc>
          <w:tcPr>
            <w:tcW w:w="1596" w:type="dxa"/>
            <w:tcBorders>
              <w:top w:val="single" w:sz="4" w:space="0" w:color="9CC2E4"/>
              <w:left w:val="single" w:sz="4" w:space="0" w:color="9CC2E4"/>
              <w:bottom w:val="single" w:sz="4" w:space="0" w:color="9CC2E4"/>
            </w:tcBorders>
            <w:shd w:val="clear" w:color="auto" w:fill="DEEAF6"/>
          </w:tcPr>
          <w:p w14:paraId="4A969F6E" w14:textId="77777777" w:rsidR="00AA4259" w:rsidRDefault="001B440B">
            <w:pPr>
              <w:pStyle w:val="TableParagraph"/>
              <w:ind w:left="107" w:right="11"/>
              <w:rPr>
                <w:sz w:val="18"/>
              </w:rPr>
            </w:pPr>
            <w:r>
              <w:rPr>
                <w:spacing w:val="-6"/>
                <w:sz w:val="18"/>
              </w:rPr>
              <w:t xml:space="preserve">8. </w:t>
            </w:r>
            <w:r>
              <w:rPr>
                <w:spacing w:val="-2"/>
                <w:sz w:val="18"/>
              </w:rPr>
              <w:t>CLASIFICACIÓN</w:t>
            </w:r>
          </w:p>
        </w:tc>
        <w:tc>
          <w:tcPr>
            <w:tcW w:w="683" w:type="dxa"/>
            <w:tcBorders>
              <w:top w:val="single" w:sz="4" w:space="0" w:color="9CC2E4"/>
              <w:bottom w:val="single" w:sz="4" w:space="0" w:color="9CC2E4"/>
            </w:tcBorders>
            <w:shd w:val="clear" w:color="auto" w:fill="DEEAF6"/>
          </w:tcPr>
          <w:p w14:paraId="0F6F1C8D" w14:textId="77777777" w:rsidR="00AA4259" w:rsidRDefault="001B440B">
            <w:pPr>
              <w:pStyle w:val="TableParagraph"/>
              <w:spacing w:line="206" w:lineRule="exact"/>
              <w:ind w:right="203"/>
              <w:jc w:val="center"/>
              <w:rPr>
                <w:sz w:val="18"/>
              </w:rPr>
            </w:pPr>
            <w:r>
              <w:rPr>
                <w:spacing w:val="-5"/>
                <w:sz w:val="18"/>
              </w:rPr>
              <w:t>8.9</w:t>
            </w:r>
          </w:p>
        </w:tc>
        <w:tc>
          <w:tcPr>
            <w:tcW w:w="2423" w:type="dxa"/>
            <w:tcBorders>
              <w:top w:val="single" w:sz="4" w:space="0" w:color="9CC2E4"/>
              <w:bottom w:val="single" w:sz="4" w:space="0" w:color="9CC2E4"/>
            </w:tcBorders>
            <w:shd w:val="clear" w:color="auto" w:fill="DEEAF6"/>
          </w:tcPr>
          <w:p w14:paraId="34A6FBAE" w14:textId="77777777" w:rsidR="00AA4259" w:rsidRDefault="001B440B">
            <w:pPr>
              <w:pStyle w:val="TableParagraph"/>
              <w:tabs>
                <w:tab w:val="left" w:pos="2121"/>
              </w:tabs>
              <w:ind w:left="123" w:right="100"/>
              <w:jc w:val="both"/>
              <w:rPr>
                <w:sz w:val="18"/>
              </w:rPr>
            </w:pPr>
            <w:r>
              <w:rPr>
                <w:sz w:val="18"/>
              </w:rPr>
              <w:t>El</w:t>
            </w:r>
            <w:r>
              <w:rPr>
                <w:spacing w:val="-4"/>
                <w:sz w:val="18"/>
              </w:rPr>
              <w:t xml:space="preserve"> </w:t>
            </w:r>
            <w:r>
              <w:rPr>
                <w:sz w:val="18"/>
              </w:rPr>
              <w:t>SGDEA</w:t>
            </w:r>
            <w:r>
              <w:rPr>
                <w:spacing w:val="-5"/>
                <w:sz w:val="18"/>
              </w:rPr>
              <w:t xml:space="preserve"> </w:t>
            </w:r>
            <w:r>
              <w:rPr>
                <w:sz w:val="18"/>
              </w:rPr>
              <w:t>debe</w:t>
            </w:r>
            <w:r>
              <w:rPr>
                <w:spacing w:val="-4"/>
                <w:sz w:val="18"/>
              </w:rPr>
              <w:t xml:space="preserve"> </w:t>
            </w:r>
            <w:r>
              <w:rPr>
                <w:sz w:val="18"/>
              </w:rPr>
              <w:t>estar</w:t>
            </w:r>
            <w:r>
              <w:rPr>
                <w:spacing w:val="-5"/>
                <w:sz w:val="18"/>
              </w:rPr>
              <w:t xml:space="preserve"> </w:t>
            </w:r>
            <w:r>
              <w:rPr>
                <w:sz w:val="18"/>
              </w:rPr>
              <w:t>en</w:t>
            </w:r>
            <w:r>
              <w:rPr>
                <w:spacing w:val="-4"/>
                <w:sz w:val="18"/>
              </w:rPr>
              <w:t xml:space="preserve"> </w:t>
            </w:r>
            <w:r>
              <w:rPr>
                <w:sz w:val="18"/>
              </w:rPr>
              <w:t xml:space="preserve">la capacidad de conformar expedientes mediante la </w:t>
            </w:r>
            <w:r>
              <w:rPr>
                <w:spacing w:val="-2"/>
                <w:sz w:val="18"/>
              </w:rPr>
              <w:t>clasificación</w:t>
            </w:r>
            <w:r>
              <w:rPr>
                <w:sz w:val="18"/>
              </w:rPr>
              <w:tab/>
            </w:r>
            <w:r>
              <w:rPr>
                <w:spacing w:val="-6"/>
                <w:sz w:val="18"/>
              </w:rPr>
              <w:t xml:space="preserve">de </w:t>
            </w:r>
            <w:r>
              <w:rPr>
                <w:sz w:val="18"/>
              </w:rPr>
              <w:t>documentos de forma automática o manual, con base</w:t>
            </w:r>
            <w:r>
              <w:rPr>
                <w:spacing w:val="55"/>
                <w:sz w:val="18"/>
              </w:rPr>
              <w:t xml:space="preserve"> </w:t>
            </w:r>
            <w:r>
              <w:rPr>
                <w:sz w:val="18"/>
              </w:rPr>
              <w:t>en</w:t>
            </w:r>
            <w:r>
              <w:rPr>
                <w:spacing w:val="54"/>
                <w:sz w:val="18"/>
              </w:rPr>
              <w:t xml:space="preserve"> </w:t>
            </w:r>
            <w:r>
              <w:rPr>
                <w:sz w:val="18"/>
              </w:rPr>
              <w:t>la</w:t>
            </w:r>
            <w:r>
              <w:rPr>
                <w:spacing w:val="54"/>
                <w:sz w:val="18"/>
              </w:rPr>
              <w:t xml:space="preserve"> </w:t>
            </w:r>
            <w:r>
              <w:rPr>
                <w:sz w:val="18"/>
              </w:rPr>
              <w:t>estructura</w:t>
            </w:r>
            <w:r>
              <w:rPr>
                <w:spacing w:val="55"/>
                <w:sz w:val="18"/>
              </w:rPr>
              <w:t xml:space="preserve"> </w:t>
            </w:r>
            <w:r>
              <w:rPr>
                <w:spacing w:val="-5"/>
                <w:sz w:val="18"/>
              </w:rPr>
              <w:t>del</w:t>
            </w:r>
          </w:p>
          <w:p w14:paraId="05120D5E" w14:textId="77777777" w:rsidR="00AA4259" w:rsidRDefault="001B440B">
            <w:pPr>
              <w:pStyle w:val="TableParagraph"/>
              <w:spacing w:line="187" w:lineRule="exact"/>
              <w:ind w:left="123"/>
              <w:jc w:val="both"/>
              <w:rPr>
                <w:sz w:val="18"/>
              </w:rPr>
            </w:pPr>
            <w:r>
              <w:rPr>
                <w:sz w:val="18"/>
              </w:rPr>
              <w:t>cuadro</w:t>
            </w:r>
            <w:r>
              <w:rPr>
                <w:spacing w:val="-2"/>
                <w:sz w:val="18"/>
              </w:rPr>
              <w:t xml:space="preserve"> </w:t>
            </w:r>
            <w:r>
              <w:rPr>
                <w:sz w:val="18"/>
              </w:rPr>
              <w:t>de</w:t>
            </w:r>
            <w:r>
              <w:rPr>
                <w:spacing w:val="-2"/>
                <w:sz w:val="18"/>
              </w:rPr>
              <w:t xml:space="preserve"> clasificación.</w:t>
            </w:r>
          </w:p>
        </w:tc>
        <w:tc>
          <w:tcPr>
            <w:tcW w:w="1484" w:type="dxa"/>
            <w:tcBorders>
              <w:top w:val="single" w:sz="4" w:space="0" w:color="9CC2E4"/>
              <w:bottom w:val="single" w:sz="4" w:space="0" w:color="9CC2E4"/>
            </w:tcBorders>
            <w:shd w:val="clear" w:color="auto" w:fill="DEEAF6"/>
          </w:tcPr>
          <w:p w14:paraId="209789BF" w14:textId="77777777" w:rsidR="00AA4259" w:rsidRDefault="001B440B">
            <w:pPr>
              <w:pStyle w:val="TableParagraph"/>
              <w:spacing w:line="206" w:lineRule="exact"/>
              <w:ind w:left="16"/>
              <w:jc w:val="center"/>
              <w:rPr>
                <w:sz w:val="18"/>
              </w:rPr>
            </w:pPr>
            <w:r>
              <w:rPr>
                <w:spacing w:val="-5"/>
                <w:sz w:val="18"/>
              </w:rPr>
              <w:t>Sí</w:t>
            </w:r>
          </w:p>
        </w:tc>
        <w:tc>
          <w:tcPr>
            <w:tcW w:w="1196" w:type="dxa"/>
            <w:tcBorders>
              <w:top w:val="single" w:sz="4" w:space="0" w:color="9CC2E4"/>
              <w:bottom w:val="single" w:sz="4" w:space="0" w:color="9CC2E4"/>
            </w:tcBorders>
            <w:shd w:val="clear" w:color="auto" w:fill="DEEAF6"/>
          </w:tcPr>
          <w:p w14:paraId="708C1982" w14:textId="77777777" w:rsidR="00AA4259" w:rsidRDefault="001B440B">
            <w:pPr>
              <w:pStyle w:val="TableParagraph"/>
              <w:spacing w:line="206" w:lineRule="exact"/>
              <w:ind w:left="20" w:right="3"/>
              <w:jc w:val="center"/>
              <w:rPr>
                <w:sz w:val="18"/>
              </w:rPr>
            </w:pPr>
            <w:r>
              <w:rPr>
                <w:spacing w:val="-5"/>
                <w:sz w:val="18"/>
              </w:rPr>
              <w:t>No</w:t>
            </w:r>
          </w:p>
        </w:tc>
        <w:tc>
          <w:tcPr>
            <w:tcW w:w="2009" w:type="dxa"/>
            <w:tcBorders>
              <w:top w:val="single" w:sz="4" w:space="0" w:color="9CC2E4"/>
              <w:bottom w:val="single" w:sz="4" w:space="0" w:color="9CC2E4"/>
              <w:right w:val="single" w:sz="4" w:space="0" w:color="9CC2E4"/>
            </w:tcBorders>
            <w:shd w:val="clear" w:color="auto" w:fill="DEEAF6"/>
          </w:tcPr>
          <w:p w14:paraId="49BB881D" w14:textId="77777777" w:rsidR="00AA4259" w:rsidRDefault="001B440B">
            <w:pPr>
              <w:pStyle w:val="TableParagraph"/>
              <w:ind w:left="117" w:right="164"/>
              <w:rPr>
                <w:sz w:val="18"/>
              </w:rPr>
            </w:pPr>
            <w:r>
              <w:rPr>
                <w:sz w:val="18"/>
              </w:rPr>
              <w:t>Esta</w:t>
            </w:r>
            <w:r>
              <w:rPr>
                <w:spacing w:val="-15"/>
                <w:sz w:val="18"/>
              </w:rPr>
              <w:t xml:space="preserve"> </w:t>
            </w:r>
            <w:r>
              <w:rPr>
                <w:sz w:val="18"/>
              </w:rPr>
              <w:t>funcionalidad</w:t>
            </w:r>
            <w:r>
              <w:rPr>
                <w:spacing w:val="-12"/>
                <w:sz w:val="18"/>
              </w:rPr>
              <w:t xml:space="preserve"> </w:t>
            </w:r>
            <w:r>
              <w:rPr>
                <w:sz w:val="18"/>
              </w:rPr>
              <w:t xml:space="preserve">no se pudo evidenciar o </w:t>
            </w:r>
            <w:r>
              <w:rPr>
                <w:spacing w:val="-2"/>
                <w:sz w:val="18"/>
              </w:rPr>
              <w:t>verificar</w:t>
            </w:r>
            <w:r>
              <w:rPr>
                <w:spacing w:val="40"/>
                <w:sz w:val="18"/>
              </w:rPr>
              <w:t xml:space="preserve"> </w:t>
            </w:r>
            <w:r>
              <w:rPr>
                <w:spacing w:val="-2"/>
                <w:sz w:val="18"/>
              </w:rPr>
              <w:t>técnicamente.</w:t>
            </w:r>
          </w:p>
        </w:tc>
      </w:tr>
      <w:tr w:rsidR="00AA4259" w14:paraId="08ADD1D3" w14:textId="77777777">
        <w:trPr>
          <w:trHeight w:val="827"/>
        </w:trPr>
        <w:tc>
          <w:tcPr>
            <w:tcW w:w="1596" w:type="dxa"/>
            <w:tcBorders>
              <w:top w:val="single" w:sz="4" w:space="0" w:color="9CC2E4"/>
              <w:left w:val="single" w:sz="4" w:space="0" w:color="9CC2E4"/>
              <w:bottom w:val="single" w:sz="4" w:space="0" w:color="9CC2E4"/>
            </w:tcBorders>
          </w:tcPr>
          <w:p w14:paraId="4B443F61" w14:textId="77777777" w:rsidR="00AA4259" w:rsidRDefault="001B440B">
            <w:pPr>
              <w:pStyle w:val="TableParagraph"/>
              <w:ind w:left="107" w:right="11"/>
              <w:rPr>
                <w:sz w:val="18"/>
              </w:rPr>
            </w:pPr>
            <w:r>
              <w:rPr>
                <w:spacing w:val="-6"/>
                <w:sz w:val="18"/>
              </w:rPr>
              <w:t xml:space="preserve">8. </w:t>
            </w:r>
            <w:r>
              <w:rPr>
                <w:spacing w:val="-2"/>
                <w:sz w:val="18"/>
              </w:rPr>
              <w:t>CLASIFICACIÓN</w:t>
            </w:r>
          </w:p>
        </w:tc>
        <w:tc>
          <w:tcPr>
            <w:tcW w:w="683" w:type="dxa"/>
            <w:tcBorders>
              <w:top w:val="single" w:sz="4" w:space="0" w:color="9CC2E4"/>
              <w:bottom w:val="single" w:sz="4" w:space="0" w:color="9CC2E4"/>
            </w:tcBorders>
          </w:tcPr>
          <w:p w14:paraId="1440373F" w14:textId="77777777" w:rsidR="00AA4259" w:rsidRDefault="001B440B">
            <w:pPr>
              <w:pStyle w:val="TableParagraph"/>
              <w:spacing w:line="206" w:lineRule="exact"/>
              <w:ind w:left="101" w:right="203"/>
              <w:jc w:val="center"/>
              <w:rPr>
                <w:sz w:val="18"/>
              </w:rPr>
            </w:pPr>
            <w:r>
              <w:rPr>
                <w:spacing w:val="-4"/>
                <w:sz w:val="18"/>
              </w:rPr>
              <w:t>8.10</w:t>
            </w:r>
          </w:p>
        </w:tc>
        <w:tc>
          <w:tcPr>
            <w:tcW w:w="2423" w:type="dxa"/>
            <w:tcBorders>
              <w:top w:val="single" w:sz="4" w:space="0" w:color="9CC2E4"/>
              <w:bottom w:val="single" w:sz="4" w:space="0" w:color="9CC2E4"/>
            </w:tcBorders>
          </w:tcPr>
          <w:p w14:paraId="7E94188A" w14:textId="77777777" w:rsidR="00AA4259" w:rsidRDefault="001B440B">
            <w:pPr>
              <w:pStyle w:val="TableParagraph"/>
              <w:ind w:left="123" w:right="100"/>
              <w:jc w:val="both"/>
              <w:rPr>
                <w:sz w:val="18"/>
              </w:rPr>
            </w:pPr>
            <w:r>
              <w:rPr>
                <w:sz w:val="18"/>
              </w:rPr>
              <w:t>El SGDEA no debe limitar el número de expedientes asociados</w:t>
            </w:r>
            <w:r>
              <w:rPr>
                <w:spacing w:val="70"/>
                <w:sz w:val="18"/>
              </w:rPr>
              <w:t xml:space="preserve"> </w:t>
            </w:r>
            <w:r>
              <w:rPr>
                <w:sz w:val="18"/>
              </w:rPr>
              <w:t>a</w:t>
            </w:r>
            <w:r>
              <w:rPr>
                <w:spacing w:val="71"/>
                <w:sz w:val="18"/>
              </w:rPr>
              <w:t xml:space="preserve"> </w:t>
            </w:r>
            <w:r>
              <w:rPr>
                <w:sz w:val="18"/>
              </w:rPr>
              <w:t>una</w:t>
            </w:r>
            <w:r>
              <w:rPr>
                <w:spacing w:val="71"/>
                <w:sz w:val="18"/>
              </w:rPr>
              <w:t xml:space="preserve"> </w:t>
            </w:r>
            <w:r>
              <w:rPr>
                <w:sz w:val="18"/>
              </w:rPr>
              <w:t>serie</w:t>
            </w:r>
            <w:r>
              <w:rPr>
                <w:spacing w:val="71"/>
                <w:sz w:val="18"/>
              </w:rPr>
              <w:t xml:space="preserve"> </w:t>
            </w:r>
            <w:r>
              <w:rPr>
                <w:spacing w:val="-10"/>
                <w:sz w:val="18"/>
              </w:rPr>
              <w:t>o</w:t>
            </w:r>
          </w:p>
          <w:p w14:paraId="127E703B" w14:textId="77777777" w:rsidR="00AA4259" w:rsidRDefault="001B440B">
            <w:pPr>
              <w:pStyle w:val="TableParagraph"/>
              <w:spacing w:line="187" w:lineRule="exact"/>
              <w:ind w:left="123"/>
              <w:jc w:val="both"/>
              <w:rPr>
                <w:sz w:val="18"/>
              </w:rPr>
            </w:pPr>
            <w:r>
              <w:rPr>
                <w:sz w:val="18"/>
              </w:rPr>
              <w:t>subserie</w:t>
            </w:r>
            <w:r>
              <w:rPr>
                <w:spacing w:val="-3"/>
                <w:sz w:val="18"/>
              </w:rPr>
              <w:t xml:space="preserve"> </w:t>
            </w:r>
            <w:r>
              <w:rPr>
                <w:spacing w:val="-2"/>
                <w:sz w:val="18"/>
              </w:rPr>
              <w:t>documental.</w:t>
            </w:r>
          </w:p>
        </w:tc>
        <w:tc>
          <w:tcPr>
            <w:tcW w:w="1484" w:type="dxa"/>
            <w:tcBorders>
              <w:top w:val="single" w:sz="4" w:space="0" w:color="9CC2E4"/>
              <w:bottom w:val="single" w:sz="4" w:space="0" w:color="9CC2E4"/>
            </w:tcBorders>
          </w:tcPr>
          <w:p w14:paraId="17A431EC" w14:textId="77777777" w:rsidR="00AA4259" w:rsidRDefault="001B440B">
            <w:pPr>
              <w:pStyle w:val="TableParagraph"/>
              <w:spacing w:line="206" w:lineRule="exact"/>
              <w:ind w:left="16"/>
              <w:jc w:val="center"/>
              <w:rPr>
                <w:sz w:val="18"/>
              </w:rPr>
            </w:pPr>
            <w:r>
              <w:rPr>
                <w:spacing w:val="-5"/>
                <w:sz w:val="18"/>
              </w:rPr>
              <w:t>Sí</w:t>
            </w:r>
          </w:p>
        </w:tc>
        <w:tc>
          <w:tcPr>
            <w:tcW w:w="1196" w:type="dxa"/>
            <w:tcBorders>
              <w:top w:val="single" w:sz="4" w:space="0" w:color="9CC2E4"/>
              <w:bottom w:val="single" w:sz="4" w:space="0" w:color="9CC2E4"/>
            </w:tcBorders>
          </w:tcPr>
          <w:p w14:paraId="111BDDD7" w14:textId="77777777" w:rsidR="00AA4259" w:rsidRDefault="001B440B">
            <w:pPr>
              <w:pStyle w:val="TableParagraph"/>
              <w:spacing w:line="206" w:lineRule="exact"/>
              <w:ind w:left="20" w:right="4"/>
              <w:jc w:val="center"/>
              <w:rPr>
                <w:sz w:val="18"/>
              </w:rPr>
            </w:pPr>
            <w:r>
              <w:rPr>
                <w:spacing w:val="-5"/>
                <w:sz w:val="18"/>
              </w:rPr>
              <w:t>Sí</w:t>
            </w:r>
          </w:p>
        </w:tc>
        <w:tc>
          <w:tcPr>
            <w:tcW w:w="2009" w:type="dxa"/>
            <w:tcBorders>
              <w:top w:val="single" w:sz="4" w:space="0" w:color="9CC2E4"/>
              <w:bottom w:val="single" w:sz="4" w:space="0" w:color="9CC2E4"/>
              <w:right w:val="single" w:sz="4" w:space="0" w:color="9CC2E4"/>
            </w:tcBorders>
          </w:tcPr>
          <w:p w14:paraId="751A2FEF" w14:textId="77777777" w:rsidR="00AA4259" w:rsidRDefault="00AA4259">
            <w:pPr>
              <w:pStyle w:val="TableParagraph"/>
              <w:rPr>
                <w:rFonts w:ascii="Times New Roman"/>
                <w:sz w:val="18"/>
              </w:rPr>
            </w:pPr>
          </w:p>
        </w:tc>
      </w:tr>
    </w:tbl>
    <w:p w14:paraId="0F5731A5" w14:textId="77777777" w:rsidR="00AA4259" w:rsidRDefault="001B440B">
      <w:pPr>
        <w:pStyle w:val="Prrafodelista"/>
        <w:numPr>
          <w:ilvl w:val="2"/>
          <w:numId w:val="79"/>
        </w:numPr>
        <w:tabs>
          <w:tab w:val="left" w:pos="1829"/>
        </w:tabs>
        <w:spacing w:before="50" w:after="16"/>
        <w:ind w:left="1829" w:hanging="847"/>
        <w:rPr>
          <w:rFonts w:ascii="Arial"/>
          <w:b/>
        </w:rPr>
      </w:pPr>
      <w:r>
        <w:rPr>
          <w:rFonts w:ascii="Arial"/>
          <w:b/>
        </w:rPr>
        <w:t>SERVICIOS</w:t>
      </w:r>
      <w:r>
        <w:rPr>
          <w:rFonts w:ascii="Arial"/>
          <w:b/>
          <w:spacing w:val="-6"/>
        </w:rPr>
        <w:t xml:space="preserve"> </w:t>
      </w:r>
      <w:r>
        <w:rPr>
          <w:rFonts w:ascii="Arial"/>
          <w:b/>
        </w:rPr>
        <w:t>DE</w:t>
      </w:r>
      <w:r>
        <w:rPr>
          <w:rFonts w:ascii="Arial"/>
          <w:b/>
          <w:spacing w:val="-6"/>
        </w:rPr>
        <w:t xml:space="preserve"> </w:t>
      </w:r>
      <w:r>
        <w:rPr>
          <w:rFonts w:ascii="Arial"/>
          <w:b/>
        </w:rPr>
        <w:t>DOCUMENTOS</w:t>
      </w:r>
      <w:r>
        <w:rPr>
          <w:rFonts w:ascii="Arial"/>
          <w:b/>
          <w:spacing w:val="-5"/>
        </w:rPr>
        <w:t xml:space="preserve"> </w:t>
      </w:r>
      <w:r>
        <w:rPr>
          <w:rFonts w:ascii="Arial"/>
          <w:b/>
        </w:rPr>
        <w:t>DE</w:t>
      </w:r>
      <w:r>
        <w:rPr>
          <w:rFonts w:ascii="Arial"/>
          <w:b/>
          <w:spacing w:val="-8"/>
        </w:rPr>
        <w:t xml:space="preserve"> </w:t>
      </w:r>
      <w:r>
        <w:rPr>
          <w:rFonts w:ascii="Arial"/>
          <w:b/>
          <w:spacing w:val="-2"/>
        </w:rPr>
        <w:t>ARCHIVO</w:t>
      </w:r>
    </w:p>
    <w:tbl>
      <w:tblPr>
        <w:tblStyle w:val="TableNormal"/>
        <w:tblW w:w="0" w:type="auto"/>
        <w:tblInd w:w="994" w:type="dxa"/>
        <w:tblLayout w:type="fixed"/>
        <w:tblLook w:val="01E0" w:firstRow="1" w:lastRow="1" w:firstColumn="1" w:lastColumn="1" w:noHBand="0" w:noVBand="0"/>
      </w:tblPr>
      <w:tblGrid>
        <w:gridCol w:w="1530"/>
        <w:gridCol w:w="679"/>
        <w:gridCol w:w="2603"/>
        <w:gridCol w:w="1483"/>
        <w:gridCol w:w="1199"/>
        <w:gridCol w:w="1904"/>
      </w:tblGrid>
      <w:tr w:rsidR="00AA4259" w14:paraId="1CAE1E90" w14:textId="77777777">
        <w:trPr>
          <w:trHeight w:val="585"/>
        </w:trPr>
        <w:tc>
          <w:tcPr>
            <w:tcW w:w="1530" w:type="dxa"/>
            <w:shd w:val="clear" w:color="auto" w:fill="5B9BD4"/>
          </w:tcPr>
          <w:p w14:paraId="1F183DF1" w14:textId="77777777" w:rsidR="00AA4259" w:rsidRDefault="001B440B">
            <w:pPr>
              <w:pStyle w:val="TableParagraph"/>
              <w:spacing w:before="8"/>
              <w:ind w:left="347"/>
              <w:rPr>
                <w:rFonts w:ascii="Arial"/>
                <w:b/>
                <w:sz w:val="18"/>
              </w:rPr>
            </w:pPr>
            <w:r>
              <w:rPr>
                <w:rFonts w:ascii="Arial"/>
                <w:b/>
                <w:color w:val="FFFFFF"/>
                <w:spacing w:val="-2"/>
                <w:sz w:val="18"/>
              </w:rPr>
              <w:t>SERVICIO</w:t>
            </w:r>
          </w:p>
        </w:tc>
        <w:tc>
          <w:tcPr>
            <w:tcW w:w="679" w:type="dxa"/>
            <w:shd w:val="clear" w:color="auto" w:fill="5B9BD4"/>
          </w:tcPr>
          <w:p w14:paraId="000D0678" w14:textId="77777777" w:rsidR="00AA4259" w:rsidRDefault="001B440B">
            <w:pPr>
              <w:pStyle w:val="TableParagraph"/>
              <w:spacing w:before="8"/>
              <w:ind w:left="133" w:right="101" w:firstLine="75"/>
              <w:rPr>
                <w:rFonts w:ascii="Arial"/>
                <w:b/>
                <w:sz w:val="18"/>
              </w:rPr>
            </w:pPr>
            <w:r>
              <w:rPr>
                <w:rFonts w:ascii="Arial"/>
                <w:b/>
                <w:color w:val="FFFFFF"/>
                <w:spacing w:val="-4"/>
                <w:sz w:val="18"/>
              </w:rPr>
              <w:t>No. REQ.</w:t>
            </w:r>
          </w:p>
        </w:tc>
        <w:tc>
          <w:tcPr>
            <w:tcW w:w="2603" w:type="dxa"/>
            <w:shd w:val="clear" w:color="auto" w:fill="5B9BD4"/>
          </w:tcPr>
          <w:p w14:paraId="0EBDDAC0" w14:textId="77777777" w:rsidR="00AA4259" w:rsidRDefault="001B440B">
            <w:pPr>
              <w:pStyle w:val="TableParagraph"/>
              <w:spacing w:before="8"/>
              <w:ind w:left="813"/>
              <w:rPr>
                <w:rFonts w:ascii="Arial"/>
                <w:b/>
                <w:sz w:val="18"/>
              </w:rPr>
            </w:pPr>
            <w:r>
              <w:rPr>
                <w:rFonts w:ascii="Arial"/>
                <w:b/>
                <w:color w:val="FFFFFF"/>
                <w:spacing w:val="-2"/>
                <w:sz w:val="18"/>
              </w:rPr>
              <w:t>REQUISITO</w:t>
            </w:r>
          </w:p>
        </w:tc>
        <w:tc>
          <w:tcPr>
            <w:tcW w:w="1483" w:type="dxa"/>
            <w:shd w:val="clear" w:color="auto" w:fill="5B9BD4"/>
          </w:tcPr>
          <w:p w14:paraId="247DB139" w14:textId="77777777" w:rsidR="00AA4259" w:rsidRDefault="001B440B">
            <w:pPr>
              <w:pStyle w:val="TableParagraph"/>
              <w:spacing w:before="8"/>
              <w:ind w:left="16" w:right="9"/>
              <w:jc w:val="center"/>
              <w:rPr>
                <w:rFonts w:ascii="Arial"/>
                <w:b/>
                <w:sz w:val="18"/>
              </w:rPr>
            </w:pPr>
            <w:r>
              <w:rPr>
                <w:rFonts w:ascii="Arial"/>
                <w:b/>
                <w:color w:val="FFFFFF"/>
                <w:spacing w:val="-2"/>
                <w:sz w:val="18"/>
              </w:rPr>
              <w:t>OBLIGATORIO</w:t>
            </w:r>
          </w:p>
        </w:tc>
        <w:tc>
          <w:tcPr>
            <w:tcW w:w="1199" w:type="dxa"/>
            <w:shd w:val="clear" w:color="auto" w:fill="5B9BD4"/>
          </w:tcPr>
          <w:p w14:paraId="0504A50E" w14:textId="77777777" w:rsidR="00AA4259" w:rsidRDefault="001B440B">
            <w:pPr>
              <w:pStyle w:val="TableParagraph"/>
              <w:spacing w:before="8"/>
              <w:ind w:left="10"/>
              <w:jc w:val="center"/>
              <w:rPr>
                <w:rFonts w:ascii="Arial" w:hAnsi="Arial"/>
                <w:b/>
                <w:sz w:val="18"/>
              </w:rPr>
            </w:pPr>
            <w:r>
              <w:rPr>
                <w:rFonts w:ascii="Arial" w:hAnsi="Arial"/>
                <w:b/>
                <w:color w:val="FFFFFF"/>
                <w:spacing w:val="-2"/>
                <w:sz w:val="18"/>
              </w:rPr>
              <w:t>¿CUMPLE?</w:t>
            </w:r>
          </w:p>
        </w:tc>
        <w:tc>
          <w:tcPr>
            <w:tcW w:w="1904" w:type="dxa"/>
            <w:shd w:val="clear" w:color="auto" w:fill="5B9BD4"/>
          </w:tcPr>
          <w:p w14:paraId="1E3CC714" w14:textId="77777777" w:rsidR="00AA4259" w:rsidRDefault="001B440B">
            <w:pPr>
              <w:pStyle w:val="TableParagraph"/>
              <w:spacing w:before="8"/>
              <w:ind w:left="641"/>
              <w:rPr>
                <w:rFonts w:ascii="Arial"/>
                <w:b/>
                <w:sz w:val="18"/>
              </w:rPr>
            </w:pPr>
            <w:r>
              <w:rPr>
                <w:rFonts w:ascii="Arial"/>
                <w:b/>
                <w:color w:val="FFFFFF"/>
                <w:spacing w:val="-4"/>
                <w:sz w:val="18"/>
              </w:rPr>
              <w:t>NOTAS</w:t>
            </w:r>
          </w:p>
        </w:tc>
      </w:tr>
      <w:tr w:rsidR="00AA4259" w14:paraId="2EADE1AA" w14:textId="77777777">
        <w:trPr>
          <w:trHeight w:val="4555"/>
        </w:trPr>
        <w:tc>
          <w:tcPr>
            <w:tcW w:w="1530" w:type="dxa"/>
            <w:tcBorders>
              <w:left w:val="single" w:sz="4" w:space="0" w:color="9CC2E4"/>
              <w:bottom w:val="single" w:sz="4" w:space="0" w:color="9CC2E4"/>
            </w:tcBorders>
            <w:shd w:val="clear" w:color="auto" w:fill="DEEAF6"/>
          </w:tcPr>
          <w:p w14:paraId="5ED73B0D" w14:textId="77777777" w:rsidR="00AA4259" w:rsidRDefault="001B440B">
            <w:pPr>
              <w:pStyle w:val="TableParagraph"/>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bottom w:val="single" w:sz="4" w:space="0" w:color="9CC2E4"/>
            </w:tcBorders>
            <w:shd w:val="clear" w:color="auto" w:fill="DEEAF6"/>
          </w:tcPr>
          <w:p w14:paraId="0201392B" w14:textId="77777777" w:rsidR="00AA4259" w:rsidRDefault="001B440B">
            <w:pPr>
              <w:pStyle w:val="TableParagraph"/>
              <w:spacing w:line="206" w:lineRule="exact"/>
              <w:ind w:left="128"/>
              <w:rPr>
                <w:sz w:val="18"/>
              </w:rPr>
            </w:pPr>
            <w:r>
              <w:rPr>
                <w:spacing w:val="-5"/>
                <w:sz w:val="18"/>
              </w:rPr>
              <w:t>9.1</w:t>
            </w:r>
          </w:p>
        </w:tc>
        <w:tc>
          <w:tcPr>
            <w:tcW w:w="2603" w:type="dxa"/>
            <w:tcBorders>
              <w:bottom w:val="single" w:sz="4" w:space="0" w:color="9CC2E4"/>
            </w:tcBorders>
            <w:shd w:val="clear" w:color="auto" w:fill="DEEAF6"/>
          </w:tcPr>
          <w:p w14:paraId="03FAD920" w14:textId="77777777" w:rsidR="00AA4259" w:rsidRDefault="001B440B">
            <w:pPr>
              <w:pStyle w:val="TableParagraph"/>
              <w:ind w:left="117" w:right="102"/>
              <w:jc w:val="both"/>
              <w:rPr>
                <w:sz w:val="18"/>
              </w:rPr>
            </w:pPr>
            <w:r>
              <w:rPr>
                <w:sz w:val="18"/>
              </w:rPr>
              <w:t>El SGDEA</w:t>
            </w:r>
            <w:r>
              <w:rPr>
                <w:spacing w:val="-1"/>
                <w:sz w:val="18"/>
              </w:rPr>
              <w:t xml:space="preserve"> </w:t>
            </w:r>
            <w:r>
              <w:rPr>
                <w:sz w:val="18"/>
              </w:rPr>
              <w:t>debe permitir a un usuario</w:t>
            </w:r>
            <w:r>
              <w:rPr>
                <w:spacing w:val="-13"/>
                <w:sz w:val="18"/>
              </w:rPr>
              <w:t xml:space="preserve"> </w:t>
            </w:r>
            <w:r>
              <w:rPr>
                <w:sz w:val="18"/>
              </w:rPr>
              <w:t>autorizado</w:t>
            </w:r>
            <w:r>
              <w:rPr>
                <w:spacing w:val="-12"/>
                <w:sz w:val="18"/>
              </w:rPr>
              <w:t xml:space="preserve"> </w:t>
            </w:r>
            <w:r>
              <w:rPr>
                <w:sz w:val="18"/>
              </w:rPr>
              <w:t>la</w:t>
            </w:r>
            <w:r>
              <w:rPr>
                <w:spacing w:val="-13"/>
                <w:sz w:val="18"/>
              </w:rPr>
              <w:t xml:space="preserve"> </w:t>
            </w:r>
            <w:r>
              <w:rPr>
                <w:sz w:val="18"/>
              </w:rPr>
              <w:t>creación de expedientes automática o manualmente,</w:t>
            </w:r>
            <w:r>
              <w:rPr>
                <w:spacing w:val="-5"/>
                <w:sz w:val="18"/>
              </w:rPr>
              <w:t xml:space="preserve"> </w:t>
            </w:r>
            <w:r>
              <w:rPr>
                <w:sz w:val="18"/>
              </w:rPr>
              <w:t>con</w:t>
            </w:r>
            <w:r>
              <w:rPr>
                <w:spacing w:val="-5"/>
                <w:sz w:val="18"/>
              </w:rPr>
              <w:t xml:space="preserve"> </w:t>
            </w:r>
            <w:r>
              <w:rPr>
                <w:sz w:val="18"/>
              </w:rPr>
              <w:t>base</w:t>
            </w:r>
            <w:r>
              <w:rPr>
                <w:spacing w:val="-5"/>
                <w:sz w:val="18"/>
              </w:rPr>
              <w:t xml:space="preserve"> </w:t>
            </w:r>
            <w:r>
              <w:rPr>
                <w:sz w:val="18"/>
              </w:rPr>
              <w:t>en</w:t>
            </w:r>
            <w:r>
              <w:rPr>
                <w:spacing w:val="-5"/>
                <w:sz w:val="18"/>
              </w:rPr>
              <w:t xml:space="preserve"> </w:t>
            </w:r>
            <w:r>
              <w:rPr>
                <w:sz w:val="18"/>
              </w:rPr>
              <w:t>la estructura del Cuadro de Clasificación, como mínimo con los</w:t>
            </w:r>
            <w:r>
              <w:rPr>
                <w:spacing w:val="1"/>
                <w:sz w:val="18"/>
              </w:rPr>
              <w:t xml:space="preserve"> </w:t>
            </w:r>
            <w:r>
              <w:rPr>
                <w:sz w:val="18"/>
              </w:rPr>
              <w:t>siguientes</w:t>
            </w:r>
            <w:r>
              <w:rPr>
                <w:spacing w:val="1"/>
                <w:sz w:val="18"/>
              </w:rPr>
              <w:t xml:space="preserve"> </w:t>
            </w:r>
            <w:r>
              <w:rPr>
                <w:spacing w:val="-2"/>
                <w:sz w:val="18"/>
              </w:rPr>
              <w:t>metadatos:</w:t>
            </w:r>
          </w:p>
          <w:p w14:paraId="49686470" w14:textId="77777777" w:rsidR="00AA4259" w:rsidRDefault="001B440B">
            <w:pPr>
              <w:pStyle w:val="TableParagraph"/>
              <w:numPr>
                <w:ilvl w:val="0"/>
                <w:numId w:val="78"/>
              </w:numPr>
              <w:tabs>
                <w:tab w:val="left" w:pos="231"/>
              </w:tabs>
              <w:ind w:right="102" w:firstLine="0"/>
              <w:jc w:val="both"/>
              <w:rPr>
                <w:sz w:val="18"/>
              </w:rPr>
            </w:pPr>
            <w:r>
              <w:rPr>
                <w:sz w:val="18"/>
              </w:rPr>
              <w:t>Última</w:t>
            </w:r>
            <w:r>
              <w:rPr>
                <w:spacing w:val="-9"/>
                <w:sz w:val="18"/>
              </w:rPr>
              <w:t xml:space="preserve"> </w:t>
            </w:r>
            <w:r>
              <w:rPr>
                <w:sz w:val="18"/>
              </w:rPr>
              <w:t>modificación</w:t>
            </w:r>
            <w:r>
              <w:rPr>
                <w:spacing w:val="-7"/>
                <w:sz w:val="18"/>
              </w:rPr>
              <w:t xml:space="preserve"> </w:t>
            </w:r>
            <w:r>
              <w:rPr>
                <w:sz w:val="18"/>
              </w:rPr>
              <w:t>(fecha</w:t>
            </w:r>
            <w:r>
              <w:rPr>
                <w:spacing w:val="-7"/>
                <w:sz w:val="18"/>
              </w:rPr>
              <w:t xml:space="preserve"> </w:t>
            </w:r>
            <w:r>
              <w:rPr>
                <w:sz w:val="18"/>
              </w:rPr>
              <w:t xml:space="preserve">y </w:t>
            </w:r>
            <w:r>
              <w:rPr>
                <w:spacing w:val="-2"/>
                <w:sz w:val="18"/>
              </w:rPr>
              <w:t>hora)</w:t>
            </w:r>
          </w:p>
          <w:p w14:paraId="44E1F5EB" w14:textId="77777777" w:rsidR="00AA4259" w:rsidRDefault="001B440B">
            <w:pPr>
              <w:pStyle w:val="TableParagraph"/>
              <w:numPr>
                <w:ilvl w:val="0"/>
                <w:numId w:val="78"/>
              </w:numPr>
              <w:tabs>
                <w:tab w:val="left" w:pos="863"/>
                <w:tab w:val="left" w:pos="2050"/>
              </w:tabs>
              <w:spacing w:line="206" w:lineRule="exact"/>
              <w:ind w:left="863" w:hanging="746"/>
              <w:rPr>
                <w:sz w:val="18"/>
              </w:rPr>
            </w:pPr>
            <w:r>
              <w:rPr>
                <w:spacing w:val="-2"/>
                <w:sz w:val="18"/>
              </w:rPr>
              <w:t>Fecha</w:t>
            </w:r>
            <w:r>
              <w:rPr>
                <w:sz w:val="18"/>
              </w:rPr>
              <w:tab/>
            </w:r>
            <w:r>
              <w:rPr>
                <w:spacing w:val="-2"/>
                <w:sz w:val="18"/>
              </w:rPr>
              <w:t>inicial</w:t>
            </w:r>
          </w:p>
          <w:p w14:paraId="2BA40FBD" w14:textId="77777777" w:rsidR="00AA4259" w:rsidRDefault="001B440B">
            <w:pPr>
              <w:pStyle w:val="TableParagraph"/>
              <w:numPr>
                <w:ilvl w:val="0"/>
                <w:numId w:val="78"/>
              </w:numPr>
              <w:tabs>
                <w:tab w:val="left" w:pos="923"/>
                <w:tab w:val="left" w:pos="2170"/>
              </w:tabs>
              <w:spacing w:before="2" w:line="207" w:lineRule="exact"/>
              <w:ind w:left="923" w:hanging="806"/>
              <w:rPr>
                <w:sz w:val="18"/>
              </w:rPr>
            </w:pPr>
            <w:r>
              <w:rPr>
                <w:spacing w:val="-2"/>
                <w:sz w:val="18"/>
              </w:rPr>
              <w:t>Fecha</w:t>
            </w:r>
            <w:r>
              <w:rPr>
                <w:sz w:val="18"/>
              </w:rPr>
              <w:tab/>
            </w:r>
            <w:r>
              <w:rPr>
                <w:spacing w:val="-2"/>
                <w:sz w:val="18"/>
              </w:rPr>
              <w:t>final</w:t>
            </w:r>
          </w:p>
          <w:p w14:paraId="4FFC978E" w14:textId="77777777" w:rsidR="00AA4259" w:rsidRDefault="001B440B">
            <w:pPr>
              <w:pStyle w:val="TableParagraph"/>
              <w:numPr>
                <w:ilvl w:val="0"/>
                <w:numId w:val="78"/>
              </w:numPr>
              <w:tabs>
                <w:tab w:val="left" w:pos="362"/>
              </w:tabs>
              <w:spacing w:line="206" w:lineRule="exact"/>
              <w:ind w:left="362" w:hanging="245"/>
              <w:rPr>
                <w:sz w:val="18"/>
              </w:rPr>
            </w:pPr>
            <w:r>
              <w:rPr>
                <w:sz w:val="18"/>
              </w:rPr>
              <w:t>Número</w:t>
            </w:r>
            <w:r>
              <w:rPr>
                <w:spacing w:val="40"/>
                <w:sz w:val="18"/>
              </w:rPr>
              <w:t xml:space="preserve">  </w:t>
            </w:r>
            <w:r>
              <w:rPr>
                <w:sz w:val="18"/>
              </w:rPr>
              <w:t>del</w:t>
            </w:r>
            <w:r>
              <w:rPr>
                <w:spacing w:val="43"/>
                <w:sz w:val="18"/>
              </w:rPr>
              <w:t xml:space="preserve">  </w:t>
            </w:r>
            <w:r>
              <w:rPr>
                <w:spacing w:val="-2"/>
                <w:sz w:val="18"/>
              </w:rPr>
              <w:t>expediente</w:t>
            </w:r>
          </w:p>
          <w:p w14:paraId="284F10E2" w14:textId="77777777" w:rsidR="00AA4259" w:rsidRDefault="001B440B">
            <w:pPr>
              <w:pStyle w:val="TableParagraph"/>
              <w:numPr>
                <w:ilvl w:val="0"/>
                <w:numId w:val="78"/>
              </w:numPr>
              <w:tabs>
                <w:tab w:val="left" w:pos="2039"/>
              </w:tabs>
              <w:spacing w:line="206" w:lineRule="exact"/>
              <w:ind w:left="2039" w:hanging="1922"/>
              <w:rPr>
                <w:sz w:val="18"/>
              </w:rPr>
            </w:pPr>
            <w:r>
              <w:rPr>
                <w:spacing w:val="-4"/>
                <w:sz w:val="18"/>
              </w:rPr>
              <w:t>Tomo</w:t>
            </w:r>
          </w:p>
          <w:p w14:paraId="7C476FF6" w14:textId="77777777" w:rsidR="00AA4259" w:rsidRDefault="001B440B">
            <w:pPr>
              <w:pStyle w:val="TableParagraph"/>
              <w:numPr>
                <w:ilvl w:val="0"/>
                <w:numId w:val="78"/>
              </w:numPr>
              <w:tabs>
                <w:tab w:val="left" w:pos="450"/>
                <w:tab w:val="left" w:pos="1344"/>
                <w:tab w:val="left" w:pos="1819"/>
              </w:tabs>
              <w:spacing w:line="207" w:lineRule="exact"/>
              <w:ind w:left="450" w:hanging="333"/>
              <w:rPr>
                <w:sz w:val="18"/>
              </w:rPr>
            </w:pPr>
            <w:r>
              <w:rPr>
                <w:spacing w:val="-2"/>
                <w:sz w:val="18"/>
              </w:rPr>
              <w:t>Usuario</w:t>
            </w:r>
            <w:r>
              <w:rPr>
                <w:sz w:val="18"/>
              </w:rPr>
              <w:tab/>
            </w:r>
            <w:r>
              <w:rPr>
                <w:spacing w:val="-5"/>
                <w:sz w:val="18"/>
              </w:rPr>
              <w:t>de</w:t>
            </w:r>
            <w:r>
              <w:rPr>
                <w:sz w:val="18"/>
              </w:rPr>
              <w:tab/>
            </w:r>
            <w:r>
              <w:rPr>
                <w:spacing w:val="-2"/>
                <w:sz w:val="18"/>
              </w:rPr>
              <w:t>creación</w:t>
            </w:r>
          </w:p>
          <w:p w14:paraId="5B9F239B" w14:textId="77777777" w:rsidR="00AA4259" w:rsidRDefault="001B440B">
            <w:pPr>
              <w:pStyle w:val="TableParagraph"/>
              <w:numPr>
                <w:ilvl w:val="0"/>
                <w:numId w:val="78"/>
              </w:numPr>
              <w:tabs>
                <w:tab w:val="left" w:pos="717"/>
                <w:tab w:val="left" w:pos="1638"/>
              </w:tabs>
              <w:spacing w:before="2" w:line="207" w:lineRule="exact"/>
              <w:ind w:left="717" w:hanging="600"/>
              <w:rPr>
                <w:sz w:val="18"/>
              </w:rPr>
            </w:pPr>
            <w:r>
              <w:rPr>
                <w:spacing w:val="-4"/>
                <w:sz w:val="18"/>
              </w:rPr>
              <w:t>Área</w:t>
            </w:r>
            <w:r>
              <w:rPr>
                <w:sz w:val="18"/>
              </w:rPr>
              <w:tab/>
            </w:r>
            <w:r>
              <w:rPr>
                <w:spacing w:val="-2"/>
                <w:sz w:val="18"/>
              </w:rPr>
              <w:t>productora</w:t>
            </w:r>
          </w:p>
          <w:p w14:paraId="0325D93D" w14:textId="77777777" w:rsidR="00AA4259" w:rsidRDefault="001B440B">
            <w:pPr>
              <w:pStyle w:val="TableParagraph"/>
              <w:numPr>
                <w:ilvl w:val="0"/>
                <w:numId w:val="78"/>
              </w:numPr>
              <w:tabs>
                <w:tab w:val="left" w:pos="1840"/>
              </w:tabs>
              <w:spacing w:line="206" w:lineRule="exact"/>
              <w:ind w:left="1840" w:hanging="1723"/>
              <w:rPr>
                <w:sz w:val="18"/>
              </w:rPr>
            </w:pPr>
            <w:r>
              <w:rPr>
                <w:spacing w:val="-2"/>
                <w:sz w:val="18"/>
              </w:rPr>
              <w:t>Tamaño</w:t>
            </w:r>
          </w:p>
          <w:p w14:paraId="5E0BAA29" w14:textId="77777777" w:rsidR="00AA4259" w:rsidRDefault="001B440B">
            <w:pPr>
              <w:pStyle w:val="TableParagraph"/>
              <w:numPr>
                <w:ilvl w:val="0"/>
                <w:numId w:val="78"/>
              </w:numPr>
              <w:tabs>
                <w:tab w:val="left" w:pos="322"/>
              </w:tabs>
              <w:ind w:right="101" w:firstLine="0"/>
              <w:rPr>
                <w:sz w:val="18"/>
              </w:rPr>
            </w:pPr>
            <w:r>
              <w:rPr>
                <w:sz w:val="18"/>
              </w:rPr>
              <w:t>Tiempo</w:t>
            </w:r>
            <w:r>
              <w:rPr>
                <w:spacing w:val="80"/>
                <w:sz w:val="18"/>
              </w:rPr>
              <w:t xml:space="preserve"> </w:t>
            </w:r>
            <w:r>
              <w:rPr>
                <w:sz w:val="18"/>
              </w:rPr>
              <w:t>de</w:t>
            </w:r>
            <w:r>
              <w:rPr>
                <w:spacing w:val="80"/>
                <w:sz w:val="18"/>
              </w:rPr>
              <w:t xml:space="preserve"> </w:t>
            </w:r>
            <w:r>
              <w:rPr>
                <w:sz w:val="18"/>
              </w:rPr>
              <w:t>retención</w:t>
            </w:r>
            <w:r>
              <w:rPr>
                <w:spacing w:val="80"/>
                <w:sz w:val="18"/>
              </w:rPr>
              <w:t xml:space="preserve"> </w:t>
            </w:r>
            <w:r>
              <w:rPr>
                <w:sz w:val="18"/>
              </w:rPr>
              <w:t xml:space="preserve">en </w:t>
            </w:r>
            <w:r>
              <w:rPr>
                <w:spacing w:val="-2"/>
                <w:sz w:val="18"/>
              </w:rPr>
              <w:t>gestión</w:t>
            </w:r>
          </w:p>
          <w:p w14:paraId="008BDF29" w14:textId="77777777" w:rsidR="00AA4259" w:rsidRDefault="001B440B">
            <w:pPr>
              <w:pStyle w:val="TableParagraph"/>
              <w:numPr>
                <w:ilvl w:val="0"/>
                <w:numId w:val="78"/>
              </w:numPr>
              <w:tabs>
                <w:tab w:val="left" w:pos="322"/>
              </w:tabs>
              <w:spacing w:before="1"/>
              <w:ind w:right="101" w:firstLine="0"/>
              <w:rPr>
                <w:sz w:val="18"/>
              </w:rPr>
            </w:pPr>
            <w:r>
              <w:rPr>
                <w:sz w:val="18"/>
              </w:rPr>
              <w:t>Tiempo</w:t>
            </w:r>
            <w:r>
              <w:rPr>
                <w:spacing w:val="80"/>
                <w:sz w:val="18"/>
              </w:rPr>
              <w:t xml:space="preserve"> </w:t>
            </w:r>
            <w:r>
              <w:rPr>
                <w:sz w:val="18"/>
              </w:rPr>
              <w:t>de</w:t>
            </w:r>
            <w:r>
              <w:rPr>
                <w:spacing w:val="80"/>
                <w:sz w:val="18"/>
              </w:rPr>
              <w:t xml:space="preserve"> </w:t>
            </w:r>
            <w:r>
              <w:rPr>
                <w:sz w:val="18"/>
              </w:rPr>
              <w:t>retención</w:t>
            </w:r>
            <w:r>
              <w:rPr>
                <w:spacing w:val="80"/>
                <w:sz w:val="18"/>
              </w:rPr>
              <w:t xml:space="preserve"> </w:t>
            </w:r>
            <w:r>
              <w:rPr>
                <w:sz w:val="18"/>
              </w:rPr>
              <w:t xml:space="preserve">en </w:t>
            </w:r>
            <w:r>
              <w:rPr>
                <w:spacing w:val="-2"/>
                <w:sz w:val="18"/>
              </w:rPr>
              <w:t>central</w:t>
            </w:r>
          </w:p>
          <w:p w14:paraId="10FCE078" w14:textId="77777777" w:rsidR="00AA4259" w:rsidRDefault="001B440B">
            <w:pPr>
              <w:pStyle w:val="TableParagraph"/>
              <w:numPr>
                <w:ilvl w:val="0"/>
                <w:numId w:val="78"/>
              </w:numPr>
              <w:tabs>
                <w:tab w:val="left" w:pos="286"/>
              </w:tabs>
              <w:spacing w:line="206" w:lineRule="exact"/>
              <w:ind w:left="286" w:hanging="169"/>
              <w:rPr>
                <w:sz w:val="18"/>
              </w:rPr>
            </w:pPr>
            <w:r>
              <w:rPr>
                <w:sz w:val="18"/>
              </w:rPr>
              <w:t>Tiempo</w:t>
            </w:r>
            <w:r>
              <w:rPr>
                <w:spacing w:val="57"/>
                <w:sz w:val="18"/>
              </w:rPr>
              <w:t xml:space="preserve"> </w:t>
            </w:r>
            <w:r>
              <w:rPr>
                <w:sz w:val="18"/>
              </w:rPr>
              <w:t>total</w:t>
            </w:r>
            <w:r>
              <w:rPr>
                <w:spacing w:val="57"/>
                <w:sz w:val="18"/>
              </w:rPr>
              <w:t xml:space="preserve"> </w:t>
            </w:r>
            <w:r>
              <w:rPr>
                <w:sz w:val="18"/>
              </w:rPr>
              <w:t>de</w:t>
            </w:r>
            <w:r>
              <w:rPr>
                <w:spacing w:val="58"/>
                <w:sz w:val="18"/>
              </w:rPr>
              <w:t xml:space="preserve"> </w:t>
            </w:r>
            <w:r>
              <w:rPr>
                <w:spacing w:val="-2"/>
                <w:sz w:val="18"/>
              </w:rPr>
              <w:t>retención</w:t>
            </w:r>
          </w:p>
          <w:p w14:paraId="503C1464" w14:textId="77777777" w:rsidR="00AA4259" w:rsidRDefault="001B440B">
            <w:pPr>
              <w:pStyle w:val="TableParagraph"/>
              <w:numPr>
                <w:ilvl w:val="0"/>
                <w:numId w:val="78"/>
              </w:numPr>
              <w:tabs>
                <w:tab w:val="left" w:pos="399"/>
                <w:tab w:val="left" w:pos="1126"/>
                <w:tab w:val="left" w:pos="1758"/>
              </w:tabs>
              <w:spacing w:line="189" w:lineRule="exact"/>
              <w:ind w:left="399" w:hanging="282"/>
              <w:rPr>
                <w:sz w:val="18"/>
              </w:rPr>
            </w:pPr>
            <w:r>
              <w:rPr>
                <w:spacing w:val="-2"/>
                <w:sz w:val="18"/>
              </w:rPr>
              <w:t>Fecha</w:t>
            </w:r>
            <w:r>
              <w:rPr>
                <w:sz w:val="18"/>
              </w:rPr>
              <w:tab/>
            </w:r>
            <w:r>
              <w:rPr>
                <w:spacing w:val="-2"/>
                <w:sz w:val="18"/>
              </w:rPr>
              <w:t>inicio</w:t>
            </w:r>
            <w:r>
              <w:rPr>
                <w:sz w:val="18"/>
              </w:rPr>
              <w:tab/>
            </w:r>
            <w:r>
              <w:rPr>
                <w:spacing w:val="-2"/>
                <w:sz w:val="18"/>
              </w:rPr>
              <w:t>retención</w:t>
            </w:r>
          </w:p>
        </w:tc>
        <w:tc>
          <w:tcPr>
            <w:tcW w:w="1483" w:type="dxa"/>
            <w:tcBorders>
              <w:bottom w:val="single" w:sz="4" w:space="0" w:color="9CC2E4"/>
            </w:tcBorders>
            <w:shd w:val="clear" w:color="auto" w:fill="DEEAF6"/>
          </w:tcPr>
          <w:p w14:paraId="2BE71988" w14:textId="77777777" w:rsidR="00AA4259" w:rsidRDefault="001B440B">
            <w:pPr>
              <w:pStyle w:val="TableParagraph"/>
              <w:spacing w:line="206" w:lineRule="exact"/>
              <w:ind w:left="16" w:right="8"/>
              <w:jc w:val="center"/>
              <w:rPr>
                <w:sz w:val="18"/>
              </w:rPr>
            </w:pPr>
            <w:r>
              <w:rPr>
                <w:spacing w:val="-5"/>
                <w:sz w:val="18"/>
              </w:rPr>
              <w:t>Sí</w:t>
            </w:r>
          </w:p>
        </w:tc>
        <w:tc>
          <w:tcPr>
            <w:tcW w:w="1199" w:type="dxa"/>
            <w:tcBorders>
              <w:bottom w:val="single" w:sz="4" w:space="0" w:color="9CC2E4"/>
            </w:tcBorders>
            <w:shd w:val="clear" w:color="auto" w:fill="DEEAF6"/>
          </w:tcPr>
          <w:p w14:paraId="5BCB466E" w14:textId="77777777" w:rsidR="00AA4259" w:rsidRDefault="001B440B">
            <w:pPr>
              <w:pStyle w:val="TableParagraph"/>
              <w:spacing w:line="206" w:lineRule="exact"/>
              <w:ind w:left="10" w:right="2"/>
              <w:jc w:val="center"/>
              <w:rPr>
                <w:rFonts w:ascii="Arial"/>
                <w:b/>
                <w:sz w:val="18"/>
              </w:rPr>
            </w:pPr>
            <w:r>
              <w:rPr>
                <w:rFonts w:ascii="Arial"/>
                <w:b/>
                <w:spacing w:val="-5"/>
                <w:sz w:val="18"/>
              </w:rPr>
              <w:t>No</w:t>
            </w:r>
          </w:p>
        </w:tc>
        <w:tc>
          <w:tcPr>
            <w:tcW w:w="1904" w:type="dxa"/>
            <w:tcBorders>
              <w:bottom w:val="single" w:sz="4" w:space="0" w:color="9CC2E4"/>
              <w:right w:val="single" w:sz="4" w:space="0" w:color="9CC2E4"/>
            </w:tcBorders>
            <w:shd w:val="clear" w:color="auto" w:fill="DEEAF6"/>
          </w:tcPr>
          <w:p w14:paraId="2059C381" w14:textId="77777777" w:rsidR="00AA4259" w:rsidRDefault="001B440B">
            <w:pPr>
              <w:pStyle w:val="TableParagraph"/>
              <w:ind w:left="113" w:right="307"/>
              <w:rPr>
                <w:sz w:val="18"/>
              </w:rPr>
            </w:pPr>
            <w:r>
              <w:rPr>
                <w:sz w:val="18"/>
              </w:rPr>
              <w:t>Esta</w:t>
            </w:r>
            <w:r>
              <w:rPr>
                <w:spacing w:val="-13"/>
                <w:sz w:val="18"/>
              </w:rPr>
              <w:t xml:space="preserve"> </w:t>
            </w:r>
            <w:r>
              <w:rPr>
                <w:sz w:val="18"/>
              </w:rPr>
              <w:t xml:space="preserve">funcionalidad no se tiene </w:t>
            </w:r>
            <w:r>
              <w:rPr>
                <w:spacing w:val="-2"/>
                <w:sz w:val="18"/>
              </w:rPr>
              <w:t>desarrollada.</w:t>
            </w:r>
          </w:p>
        </w:tc>
      </w:tr>
    </w:tbl>
    <w:p w14:paraId="5FB6FA44" w14:textId="77777777" w:rsidR="00AA4259" w:rsidRDefault="00AA4259">
      <w:pPr>
        <w:pStyle w:val="TableParagraph"/>
        <w:rPr>
          <w:sz w:val="18"/>
        </w:rPr>
        <w:sectPr w:rsidR="00AA4259">
          <w:pgSz w:w="12240" w:h="15840"/>
          <w:pgMar w:top="960" w:right="720" w:bottom="1280" w:left="720" w:header="751" w:footer="1083" w:gutter="0"/>
          <w:cols w:space="720"/>
        </w:sectPr>
      </w:pPr>
    </w:p>
    <w:p w14:paraId="09ABF5CC"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530"/>
        <w:gridCol w:w="679"/>
        <w:gridCol w:w="2602"/>
        <w:gridCol w:w="1484"/>
        <w:gridCol w:w="1199"/>
        <w:gridCol w:w="1904"/>
      </w:tblGrid>
      <w:tr w:rsidR="00AA4259" w14:paraId="063ACCE6" w14:textId="77777777">
        <w:trPr>
          <w:trHeight w:val="586"/>
        </w:trPr>
        <w:tc>
          <w:tcPr>
            <w:tcW w:w="1530" w:type="dxa"/>
            <w:shd w:val="clear" w:color="auto" w:fill="5B9BD4"/>
          </w:tcPr>
          <w:p w14:paraId="25014696" w14:textId="77777777" w:rsidR="00AA4259" w:rsidRDefault="001B440B">
            <w:pPr>
              <w:pStyle w:val="TableParagraph"/>
              <w:spacing w:before="9"/>
              <w:ind w:left="347"/>
              <w:rPr>
                <w:rFonts w:ascii="Arial"/>
                <w:b/>
                <w:sz w:val="18"/>
              </w:rPr>
            </w:pPr>
            <w:r>
              <w:rPr>
                <w:rFonts w:ascii="Arial"/>
                <w:b/>
                <w:color w:val="FFFFFF"/>
                <w:spacing w:val="-2"/>
                <w:sz w:val="18"/>
              </w:rPr>
              <w:t>SERVICIO</w:t>
            </w:r>
          </w:p>
        </w:tc>
        <w:tc>
          <w:tcPr>
            <w:tcW w:w="679" w:type="dxa"/>
            <w:shd w:val="clear" w:color="auto" w:fill="5B9BD4"/>
          </w:tcPr>
          <w:p w14:paraId="3CFDBA2A" w14:textId="77777777" w:rsidR="00AA4259" w:rsidRDefault="001B440B">
            <w:pPr>
              <w:pStyle w:val="TableParagraph"/>
              <w:spacing w:before="9"/>
              <w:ind w:left="133" w:right="101" w:firstLine="75"/>
              <w:rPr>
                <w:rFonts w:ascii="Arial"/>
                <w:b/>
                <w:sz w:val="18"/>
              </w:rPr>
            </w:pPr>
            <w:r>
              <w:rPr>
                <w:rFonts w:ascii="Arial"/>
                <w:b/>
                <w:color w:val="FFFFFF"/>
                <w:spacing w:val="-4"/>
                <w:sz w:val="18"/>
              </w:rPr>
              <w:t>No. REQ.</w:t>
            </w:r>
          </w:p>
        </w:tc>
        <w:tc>
          <w:tcPr>
            <w:tcW w:w="2602" w:type="dxa"/>
            <w:shd w:val="clear" w:color="auto" w:fill="5B9BD4"/>
          </w:tcPr>
          <w:p w14:paraId="6CDBB6A5" w14:textId="77777777" w:rsidR="00AA4259" w:rsidRDefault="001B440B">
            <w:pPr>
              <w:pStyle w:val="TableParagraph"/>
              <w:spacing w:before="9"/>
              <w:ind w:left="813"/>
              <w:rPr>
                <w:rFonts w:ascii="Arial"/>
                <w:b/>
                <w:sz w:val="18"/>
              </w:rPr>
            </w:pPr>
            <w:r>
              <w:rPr>
                <w:rFonts w:ascii="Arial"/>
                <w:b/>
                <w:color w:val="FFFFFF"/>
                <w:spacing w:val="-2"/>
                <w:sz w:val="18"/>
              </w:rPr>
              <w:t>REQUISITO</w:t>
            </w:r>
          </w:p>
        </w:tc>
        <w:tc>
          <w:tcPr>
            <w:tcW w:w="1484" w:type="dxa"/>
            <w:shd w:val="clear" w:color="auto" w:fill="5B9BD4"/>
          </w:tcPr>
          <w:p w14:paraId="43FACC88" w14:textId="77777777" w:rsidR="00AA4259" w:rsidRDefault="001B440B">
            <w:pPr>
              <w:pStyle w:val="TableParagraph"/>
              <w:spacing w:before="9"/>
              <w:ind w:left="16" w:right="8"/>
              <w:jc w:val="center"/>
              <w:rPr>
                <w:rFonts w:ascii="Arial"/>
                <w:b/>
                <w:sz w:val="18"/>
              </w:rPr>
            </w:pPr>
            <w:r>
              <w:rPr>
                <w:rFonts w:ascii="Arial"/>
                <w:b/>
                <w:color w:val="FFFFFF"/>
                <w:spacing w:val="-2"/>
                <w:sz w:val="18"/>
              </w:rPr>
              <w:t>OBLIGATORIO</w:t>
            </w:r>
          </w:p>
        </w:tc>
        <w:tc>
          <w:tcPr>
            <w:tcW w:w="1199" w:type="dxa"/>
            <w:shd w:val="clear" w:color="auto" w:fill="5B9BD4"/>
          </w:tcPr>
          <w:p w14:paraId="0785492A" w14:textId="77777777" w:rsidR="00AA4259" w:rsidRDefault="001B440B">
            <w:pPr>
              <w:pStyle w:val="TableParagraph"/>
              <w:spacing w:before="9"/>
              <w:ind w:left="10"/>
              <w:jc w:val="center"/>
              <w:rPr>
                <w:rFonts w:ascii="Arial" w:hAnsi="Arial"/>
                <w:b/>
                <w:sz w:val="18"/>
              </w:rPr>
            </w:pPr>
            <w:r>
              <w:rPr>
                <w:rFonts w:ascii="Arial" w:hAnsi="Arial"/>
                <w:b/>
                <w:color w:val="FFFFFF"/>
                <w:spacing w:val="-2"/>
                <w:sz w:val="18"/>
              </w:rPr>
              <w:t>¿CUMPLE?</w:t>
            </w:r>
          </w:p>
        </w:tc>
        <w:tc>
          <w:tcPr>
            <w:tcW w:w="1904" w:type="dxa"/>
            <w:shd w:val="clear" w:color="auto" w:fill="5B9BD4"/>
          </w:tcPr>
          <w:p w14:paraId="1F5475E0" w14:textId="77777777" w:rsidR="00AA4259" w:rsidRDefault="001B440B">
            <w:pPr>
              <w:pStyle w:val="TableParagraph"/>
              <w:spacing w:before="9"/>
              <w:ind w:left="641"/>
              <w:rPr>
                <w:rFonts w:ascii="Arial"/>
                <w:b/>
                <w:sz w:val="18"/>
              </w:rPr>
            </w:pPr>
            <w:r>
              <w:rPr>
                <w:rFonts w:ascii="Arial"/>
                <w:b/>
                <w:color w:val="FFFFFF"/>
                <w:spacing w:val="-4"/>
                <w:sz w:val="18"/>
              </w:rPr>
              <w:t>NOTAS</w:t>
            </w:r>
          </w:p>
        </w:tc>
      </w:tr>
      <w:tr w:rsidR="00AA4259" w14:paraId="3C93CBDB" w14:textId="77777777">
        <w:trPr>
          <w:trHeight w:val="8074"/>
        </w:trPr>
        <w:tc>
          <w:tcPr>
            <w:tcW w:w="9398" w:type="dxa"/>
            <w:gridSpan w:val="6"/>
            <w:tcBorders>
              <w:left w:val="single" w:sz="4" w:space="0" w:color="9CC2E4"/>
              <w:bottom w:val="single" w:sz="4" w:space="0" w:color="9CC2E4"/>
              <w:right w:val="single" w:sz="4" w:space="0" w:color="9CC2E4"/>
            </w:tcBorders>
            <w:shd w:val="clear" w:color="auto" w:fill="DEEAF6"/>
          </w:tcPr>
          <w:p w14:paraId="18D341B7" w14:textId="77777777" w:rsidR="00AA4259" w:rsidRDefault="001B440B">
            <w:pPr>
              <w:pStyle w:val="TableParagraph"/>
              <w:numPr>
                <w:ilvl w:val="0"/>
                <w:numId w:val="77"/>
              </w:numPr>
              <w:tabs>
                <w:tab w:val="left" w:pos="2519"/>
              </w:tabs>
              <w:spacing w:line="206" w:lineRule="exact"/>
              <w:ind w:left="2519" w:hanging="198"/>
              <w:rPr>
                <w:sz w:val="18"/>
              </w:rPr>
            </w:pPr>
            <w:r>
              <w:rPr>
                <w:sz w:val="18"/>
              </w:rPr>
              <w:t>Fecha</w:t>
            </w:r>
            <w:r>
              <w:rPr>
                <w:spacing w:val="60"/>
                <w:w w:val="150"/>
                <w:sz w:val="18"/>
              </w:rPr>
              <w:t xml:space="preserve"> </w:t>
            </w:r>
            <w:r>
              <w:rPr>
                <w:sz w:val="18"/>
              </w:rPr>
              <w:t>final</w:t>
            </w:r>
            <w:r>
              <w:rPr>
                <w:spacing w:val="60"/>
                <w:w w:val="150"/>
                <w:sz w:val="18"/>
              </w:rPr>
              <w:t xml:space="preserve"> </w:t>
            </w:r>
            <w:r>
              <w:rPr>
                <w:sz w:val="18"/>
              </w:rPr>
              <w:t>de</w:t>
            </w:r>
            <w:r>
              <w:rPr>
                <w:spacing w:val="60"/>
                <w:w w:val="150"/>
                <w:sz w:val="18"/>
              </w:rPr>
              <w:t xml:space="preserve"> </w:t>
            </w:r>
            <w:r>
              <w:rPr>
                <w:spacing w:val="-2"/>
                <w:sz w:val="18"/>
              </w:rPr>
              <w:t>retención</w:t>
            </w:r>
          </w:p>
          <w:p w14:paraId="7B8CB8C2" w14:textId="77777777" w:rsidR="00AA4259" w:rsidRDefault="001B440B">
            <w:pPr>
              <w:pStyle w:val="TableParagraph"/>
              <w:numPr>
                <w:ilvl w:val="0"/>
                <w:numId w:val="77"/>
              </w:numPr>
              <w:tabs>
                <w:tab w:val="left" w:pos="2463"/>
              </w:tabs>
              <w:spacing w:before="2" w:line="207" w:lineRule="exact"/>
              <w:ind w:left="2463" w:hanging="142"/>
              <w:rPr>
                <w:sz w:val="18"/>
              </w:rPr>
            </w:pPr>
            <w:r>
              <w:rPr>
                <w:sz w:val="18"/>
              </w:rPr>
              <w:t>Código</w:t>
            </w:r>
            <w:r>
              <w:rPr>
                <w:spacing w:val="26"/>
                <w:sz w:val="18"/>
              </w:rPr>
              <w:t xml:space="preserve"> </w:t>
            </w:r>
            <w:r>
              <w:rPr>
                <w:sz w:val="18"/>
              </w:rPr>
              <w:t>de</w:t>
            </w:r>
            <w:r>
              <w:rPr>
                <w:spacing w:val="30"/>
                <w:sz w:val="18"/>
              </w:rPr>
              <w:t xml:space="preserve"> </w:t>
            </w:r>
            <w:r>
              <w:rPr>
                <w:sz w:val="18"/>
              </w:rPr>
              <w:t>disposición</w:t>
            </w:r>
            <w:r>
              <w:rPr>
                <w:spacing w:val="30"/>
                <w:sz w:val="18"/>
              </w:rPr>
              <w:t xml:space="preserve"> </w:t>
            </w:r>
            <w:r>
              <w:rPr>
                <w:spacing w:val="-2"/>
                <w:sz w:val="18"/>
              </w:rPr>
              <w:t>final</w:t>
            </w:r>
          </w:p>
          <w:p w14:paraId="6098DBEB" w14:textId="77777777" w:rsidR="00AA4259" w:rsidRDefault="001B440B">
            <w:pPr>
              <w:pStyle w:val="TableParagraph"/>
              <w:numPr>
                <w:ilvl w:val="0"/>
                <w:numId w:val="77"/>
              </w:numPr>
              <w:tabs>
                <w:tab w:val="left" w:pos="2533"/>
              </w:tabs>
              <w:spacing w:line="206" w:lineRule="exact"/>
              <w:ind w:left="2533" w:hanging="212"/>
              <w:rPr>
                <w:sz w:val="18"/>
              </w:rPr>
            </w:pPr>
            <w:r>
              <w:rPr>
                <w:sz w:val="18"/>
              </w:rPr>
              <w:t>Identificador</w:t>
            </w:r>
            <w:r>
              <w:rPr>
                <w:spacing w:val="74"/>
                <w:w w:val="150"/>
                <w:sz w:val="18"/>
              </w:rPr>
              <w:t xml:space="preserve"> </w:t>
            </w:r>
            <w:r>
              <w:rPr>
                <w:sz w:val="18"/>
              </w:rPr>
              <w:t>de</w:t>
            </w:r>
            <w:r>
              <w:rPr>
                <w:spacing w:val="74"/>
                <w:w w:val="150"/>
                <w:sz w:val="18"/>
              </w:rPr>
              <w:t xml:space="preserve"> </w:t>
            </w:r>
            <w:r>
              <w:rPr>
                <w:sz w:val="18"/>
              </w:rPr>
              <w:t>la</w:t>
            </w:r>
            <w:r>
              <w:rPr>
                <w:spacing w:val="74"/>
                <w:w w:val="150"/>
                <w:sz w:val="18"/>
              </w:rPr>
              <w:t xml:space="preserve"> </w:t>
            </w:r>
            <w:r>
              <w:rPr>
                <w:spacing w:val="-4"/>
                <w:sz w:val="18"/>
              </w:rPr>
              <w:t>serie</w:t>
            </w:r>
          </w:p>
          <w:p w14:paraId="6339A082" w14:textId="77777777" w:rsidR="00AA4259" w:rsidRDefault="001B440B">
            <w:pPr>
              <w:pStyle w:val="TableParagraph"/>
              <w:numPr>
                <w:ilvl w:val="0"/>
                <w:numId w:val="77"/>
              </w:numPr>
              <w:tabs>
                <w:tab w:val="left" w:pos="3122"/>
                <w:tab w:val="left" w:pos="4314"/>
              </w:tabs>
              <w:spacing w:line="206" w:lineRule="exact"/>
              <w:ind w:left="3122" w:hanging="801"/>
              <w:rPr>
                <w:sz w:val="18"/>
              </w:rPr>
            </w:pPr>
            <w:r>
              <w:rPr>
                <w:spacing w:val="-2"/>
                <w:sz w:val="18"/>
              </w:rPr>
              <w:t>Título</w:t>
            </w:r>
            <w:r>
              <w:rPr>
                <w:sz w:val="18"/>
              </w:rPr>
              <w:tab/>
            </w:r>
            <w:r>
              <w:rPr>
                <w:spacing w:val="-2"/>
                <w:sz w:val="18"/>
              </w:rPr>
              <w:t>serie</w:t>
            </w:r>
          </w:p>
          <w:p w14:paraId="34CF88C6" w14:textId="77777777" w:rsidR="00AA4259" w:rsidRDefault="001B440B">
            <w:pPr>
              <w:pStyle w:val="TableParagraph"/>
              <w:numPr>
                <w:ilvl w:val="0"/>
                <w:numId w:val="77"/>
              </w:numPr>
              <w:tabs>
                <w:tab w:val="left" w:pos="2461"/>
              </w:tabs>
              <w:spacing w:line="207" w:lineRule="exact"/>
              <w:ind w:left="2461" w:hanging="140"/>
              <w:rPr>
                <w:sz w:val="18"/>
              </w:rPr>
            </w:pPr>
            <w:r>
              <w:rPr>
                <w:sz w:val="18"/>
              </w:rPr>
              <w:t>Identificador</w:t>
            </w:r>
            <w:r>
              <w:rPr>
                <w:spacing w:val="27"/>
                <w:sz w:val="18"/>
              </w:rPr>
              <w:t xml:space="preserve"> </w:t>
            </w:r>
            <w:r>
              <w:rPr>
                <w:sz w:val="18"/>
              </w:rPr>
              <w:t>de</w:t>
            </w:r>
            <w:r>
              <w:rPr>
                <w:spacing w:val="27"/>
                <w:sz w:val="18"/>
              </w:rPr>
              <w:t xml:space="preserve"> </w:t>
            </w:r>
            <w:r>
              <w:rPr>
                <w:sz w:val="18"/>
              </w:rPr>
              <w:t>la</w:t>
            </w:r>
            <w:r>
              <w:rPr>
                <w:spacing w:val="27"/>
                <w:sz w:val="18"/>
              </w:rPr>
              <w:t xml:space="preserve"> </w:t>
            </w:r>
            <w:r>
              <w:rPr>
                <w:spacing w:val="-2"/>
                <w:sz w:val="18"/>
              </w:rPr>
              <w:t>subserie</w:t>
            </w:r>
          </w:p>
          <w:p w14:paraId="18BEDCD6" w14:textId="77777777" w:rsidR="00AA4259" w:rsidRDefault="001B440B">
            <w:pPr>
              <w:pStyle w:val="TableParagraph"/>
              <w:numPr>
                <w:ilvl w:val="0"/>
                <w:numId w:val="77"/>
              </w:numPr>
              <w:tabs>
                <w:tab w:val="left" w:pos="2976"/>
                <w:tab w:val="left" w:pos="4023"/>
              </w:tabs>
              <w:spacing w:before="1" w:line="207" w:lineRule="exact"/>
              <w:ind w:left="2976" w:hanging="655"/>
              <w:rPr>
                <w:sz w:val="18"/>
              </w:rPr>
            </w:pPr>
            <w:r>
              <w:rPr>
                <w:spacing w:val="-2"/>
                <w:sz w:val="18"/>
              </w:rPr>
              <w:t>Título</w:t>
            </w:r>
            <w:r>
              <w:rPr>
                <w:sz w:val="18"/>
              </w:rPr>
              <w:tab/>
            </w:r>
            <w:r>
              <w:rPr>
                <w:spacing w:val="-2"/>
                <w:sz w:val="18"/>
              </w:rPr>
              <w:t>subserie</w:t>
            </w:r>
          </w:p>
          <w:p w14:paraId="6D2ACD77" w14:textId="77777777" w:rsidR="00AA4259" w:rsidRDefault="001B440B">
            <w:pPr>
              <w:pStyle w:val="TableParagraph"/>
              <w:numPr>
                <w:ilvl w:val="0"/>
                <w:numId w:val="77"/>
              </w:numPr>
              <w:tabs>
                <w:tab w:val="left" w:pos="2877"/>
                <w:tab w:val="left" w:pos="4314"/>
              </w:tabs>
              <w:spacing w:line="206" w:lineRule="exact"/>
              <w:ind w:left="2877" w:hanging="556"/>
              <w:rPr>
                <w:sz w:val="18"/>
              </w:rPr>
            </w:pPr>
            <w:r>
              <w:rPr>
                <w:spacing w:val="-2"/>
                <w:sz w:val="18"/>
              </w:rPr>
              <w:t>Descripción</w:t>
            </w:r>
            <w:r>
              <w:rPr>
                <w:sz w:val="18"/>
              </w:rPr>
              <w:tab/>
            </w:r>
            <w:r>
              <w:rPr>
                <w:spacing w:val="-4"/>
                <w:sz w:val="18"/>
              </w:rPr>
              <w:t>serie</w:t>
            </w:r>
          </w:p>
          <w:p w14:paraId="1E193243" w14:textId="77777777" w:rsidR="00AA4259" w:rsidRDefault="001B440B">
            <w:pPr>
              <w:pStyle w:val="TableParagraph"/>
              <w:numPr>
                <w:ilvl w:val="0"/>
                <w:numId w:val="77"/>
              </w:numPr>
              <w:tabs>
                <w:tab w:val="left" w:pos="2731"/>
                <w:tab w:val="left" w:pos="4023"/>
              </w:tabs>
              <w:spacing w:line="206" w:lineRule="exact"/>
              <w:ind w:left="2731" w:hanging="410"/>
              <w:rPr>
                <w:sz w:val="18"/>
              </w:rPr>
            </w:pPr>
            <w:r>
              <w:rPr>
                <w:spacing w:val="-2"/>
                <w:sz w:val="18"/>
              </w:rPr>
              <w:t>Descripción</w:t>
            </w:r>
            <w:r>
              <w:rPr>
                <w:sz w:val="18"/>
              </w:rPr>
              <w:tab/>
            </w:r>
            <w:r>
              <w:rPr>
                <w:spacing w:val="-2"/>
                <w:sz w:val="18"/>
              </w:rPr>
              <w:t>subserie</w:t>
            </w:r>
          </w:p>
          <w:p w14:paraId="47A9FAB3" w14:textId="77777777" w:rsidR="00AA4259" w:rsidRDefault="001B440B">
            <w:pPr>
              <w:pStyle w:val="TableParagraph"/>
              <w:numPr>
                <w:ilvl w:val="0"/>
                <w:numId w:val="77"/>
              </w:numPr>
              <w:tabs>
                <w:tab w:val="left" w:pos="2533"/>
              </w:tabs>
              <w:ind w:right="4682" w:firstLine="0"/>
              <w:jc w:val="both"/>
              <w:rPr>
                <w:sz w:val="18"/>
              </w:rPr>
            </w:pPr>
            <w:r>
              <w:rPr>
                <w:sz w:val="18"/>
              </w:rPr>
              <w:t xml:space="preserve">Fecha / hora cierre de </w:t>
            </w:r>
            <w:r>
              <w:rPr>
                <w:spacing w:val="-2"/>
                <w:sz w:val="18"/>
              </w:rPr>
              <w:t>expediente</w:t>
            </w:r>
          </w:p>
          <w:p w14:paraId="5F036E02" w14:textId="77777777" w:rsidR="00AA4259" w:rsidRDefault="001B440B">
            <w:pPr>
              <w:pStyle w:val="TableParagraph"/>
              <w:numPr>
                <w:ilvl w:val="0"/>
                <w:numId w:val="77"/>
              </w:numPr>
              <w:tabs>
                <w:tab w:val="left" w:pos="2490"/>
              </w:tabs>
              <w:spacing w:before="1"/>
              <w:ind w:right="4684" w:firstLine="0"/>
              <w:jc w:val="both"/>
              <w:rPr>
                <w:sz w:val="18"/>
              </w:rPr>
            </w:pPr>
            <w:r>
              <w:rPr>
                <w:sz w:val="18"/>
              </w:rPr>
              <w:t>Código de activador (0 = ACTIVACIÓN</w:t>
            </w:r>
            <w:r>
              <w:rPr>
                <w:spacing w:val="67"/>
                <w:w w:val="150"/>
                <w:sz w:val="18"/>
              </w:rPr>
              <w:t xml:space="preserve"> </w:t>
            </w:r>
            <w:r>
              <w:rPr>
                <w:sz w:val="18"/>
              </w:rPr>
              <w:t>DE</w:t>
            </w:r>
            <w:r>
              <w:rPr>
                <w:spacing w:val="70"/>
                <w:w w:val="150"/>
                <w:sz w:val="18"/>
              </w:rPr>
              <w:t xml:space="preserve"> </w:t>
            </w:r>
            <w:r>
              <w:rPr>
                <w:spacing w:val="-2"/>
                <w:sz w:val="18"/>
              </w:rPr>
              <w:t>CIERRE)</w:t>
            </w:r>
          </w:p>
          <w:p w14:paraId="21A0196C" w14:textId="77777777" w:rsidR="00AA4259" w:rsidRDefault="001B440B">
            <w:pPr>
              <w:pStyle w:val="TableParagraph"/>
              <w:numPr>
                <w:ilvl w:val="0"/>
                <w:numId w:val="77"/>
              </w:numPr>
              <w:tabs>
                <w:tab w:val="left" w:pos="2812"/>
              </w:tabs>
              <w:ind w:right="4682" w:firstLine="0"/>
              <w:jc w:val="both"/>
              <w:rPr>
                <w:sz w:val="18"/>
              </w:rPr>
            </w:pPr>
            <w:r>
              <w:rPr>
                <w:sz w:val="18"/>
              </w:rPr>
              <w:t>Estado (ABIERTO, CERRADO EN GESTIÓN, CERRADO EN CENTRAL, CON</w:t>
            </w:r>
            <w:r>
              <w:rPr>
                <w:spacing w:val="61"/>
                <w:sz w:val="18"/>
              </w:rPr>
              <w:t xml:space="preserve"> </w:t>
            </w:r>
            <w:r>
              <w:rPr>
                <w:sz w:val="18"/>
              </w:rPr>
              <w:t>DISPOSICIÓN</w:t>
            </w:r>
            <w:r>
              <w:rPr>
                <w:spacing w:val="63"/>
                <w:sz w:val="18"/>
              </w:rPr>
              <w:t xml:space="preserve"> </w:t>
            </w:r>
            <w:r>
              <w:rPr>
                <w:spacing w:val="-2"/>
                <w:sz w:val="18"/>
              </w:rPr>
              <w:t>FINAL)</w:t>
            </w:r>
          </w:p>
          <w:p w14:paraId="15FBFDC8" w14:textId="77777777" w:rsidR="00AA4259" w:rsidRDefault="001B440B">
            <w:pPr>
              <w:pStyle w:val="TableParagraph"/>
              <w:numPr>
                <w:ilvl w:val="0"/>
                <w:numId w:val="77"/>
              </w:numPr>
              <w:tabs>
                <w:tab w:val="left" w:pos="2808"/>
              </w:tabs>
              <w:ind w:right="4680" w:firstLine="0"/>
              <w:jc w:val="both"/>
              <w:rPr>
                <w:sz w:val="18"/>
              </w:rPr>
            </w:pPr>
            <w:r>
              <w:rPr>
                <w:sz w:val="18"/>
              </w:rPr>
              <w:t xml:space="preserve">Fecha programada </w:t>
            </w:r>
            <w:r>
              <w:rPr>
                <w:spacing w:val="-2"/>
                <w:sz w:val="18"/>
              </w:rPr>
              <w:t>transferencia</w:t>
            </w:r>
          </w:p>
          <w:p w14:paraId="7F43A84F" w14:textId="77777777" w:rsidR="00AA4259" w:rsidRDefault="001B440B">
            <w:pPr>
              <w:pStyle w:val="TableParagraph"/>
              <w:numPr>
                <w:ilvl w:val="0"/>
                <w:numId w:val="77"/>
              </w:numPr>
              <w:tabs>
                <w:tab w:val="left" w:pos="2471"/>
              </w:tabs>
              <w:spacing w:before="1"/>
              <w:ind w:right="4683" w:firstLine="0"/>
              <w:jc w:val="both"/>
              <w:rPr>
                <w:sz w:val="18"/>
              </w:rPr>
            </w:pPr>
            <w:r>
              <w:rPr>
                <w:sz w:val="18"/>
              </w:rPr>
              <w:t xml:space="preserve">Fecha / hora de ejecución </w:t>
            </w:r>
            <w:r>
              <w:rPr>
                <w:spacing w:val="-2"/>
                <w:sz w:val="18"/>
              </w:rPr>
              <w:t>transferencia</w:t>
            </w:r>
          </w:p>
          <w:p w14:paraId="619CE9EA" w14:textId="77777777" w:rsidR="00AA4259" w:rsidRDefault="001B440B">
            <w:pPr>
              <w:pStyle w:val="TableParagraph"/>
              <w:numPr>
                <w:ilvl w:val="0"/>
                <w:numId w:val="77"/>
              </w:numPr>
              <w:tabs>
                <w:tab w:val="left" w:pos="2616"/>
              </w:tabs>
              <w:ind w:right="4681" w:firstLine="0"/>
              <w:jc w:val="both"/>
              <w:rPr>
                <w:sz w:val="18"/>
              </w:rPr>
            </w:pPr>
            <w:r>
              <w:rPr>
                <w:sz w:val="18"/>
              </w:rPr>
              <w:t xml:space="preserve">Número de acta de </w:t>
            </w:r>
            <w:r>
              <w:rPr>
                <w:spacing w:val="-2"/>
                <w:sz w:val="18"/>
              </w:rPr>
              <w:t>transferencia</w:t>
            </w:r>
          </w:p>
          <w:p w14:paraId="5BC6A2BA" w14:textId="77777777" w:rsidR="00AA4259" w:rsidRDefault="001B440B">
            <w:pPr>
              <w:pStyle w:val="TableParagraph"/>
              <w:numPr>
                <w:ilvl w:val="0"/>
                <w:numId w:val="77"/>
              </w:numPr>
              <w:tabs>
                <w:tab w:val="left" w:pos="2521"/>
              </w:tabs>
              <w:ind w:right="4681" w:firstLine="0"/>
              <w:jc w:val="both"/>
              <w:rPr>
                <w:sz w:val="18"/>
              </w:rPr>
            </w:pPr>
            <w:r>
              <w:rPr>
                <w:sz w:val="18"/>
              </w:rPr>
              <w:t xml:space="preserve">Tiempo de ejecución de </w:t>
            </w:r>
            <w:r>
              <w:rPr>
                <w:spacing w:val="-2"/>
                <w:sz w:val="18"/>
              </w:rPr>
              <w:t>transferencia</w:t>
            </w:r>
          </w:p>
          <w:p w14:paraId="6E5DA8E9" w14:textId="77777777" w:rsidR="00AA4259" w:rsidRDefault="001B440B">
            <w:pPr>
              <w:pStyle w:val="TableParagraph"/>
              <w:numPr>
                <w:ilvl w:val="0"/>
                <w:numId w:val="77"/>
              </w:numPr>
              <w:tabs>
                <w:tab w:val="left" w:pos="2485"/>
              </w:tabs>
              <w:ind w:right="4683" w:firstLine="0"/>
              <w:jc w:val="both"/>
              <w:rPr>
                <w:sz w:val="18"/>
              </w:rPr>
            </w:pPr>
            <w:r>
              <w:rPr>
                <w:sz w:val="18"/>
              </w:rPr>
              <w:t xml:space="preserve">Estampa de tiempo de la alerta de atraso de </w:t>
            </w:r>
            <w:r>
              <w:rPr>
                <w:spacing w:val="-2"/>
                <w:sz w:val="18"/>
              </w:rPr>
              <w:t>transferencia</w:t>
            </w:r>
          </w:p>
          <w:p w14:paraId="1A25EFB4" w14:textId="77777777" w:rsidR="00AA4259" w:rsidRDefault="001B440B">
            <w:pPr>
              <w:pStyle w:val="TableParagraph"/>
              <w:numPr>
                <w:ilvl w:val="0"/>
                <w:numId w:val="77"/>
              </w:numPr>
              <w:tabs>
                <w:tab w:val="left" w:pos="2444"/>
              </w:tabs>
              <w:ind w:right="4683" w:firstLine="0"/>
              <w:jc w:val="both"/>
              <w:rPr>
                <w:sz w:val="18"/>
              </w:rPr>
            </w:pPr>
            <w:r>
              <w:rPr>
                <w:sz w:val="18"/>
              </w:rPr>
              <w:t xml:space="preserve">Fecha / hora de disposición </w:t>
            </w:r>
            <w:r>
              <w:rPr>
                <w:spacing w:val="-2"/>
                <w:sz w:val="18"/>
              </w:rPr>
              <w:t>final</w:t>
            </w:r>
          </w:p>
          <w:p w14:paraId="3C698603" w14:textId="77777777" w:rsidR="00AA4259" w:rsidRDefault="001B440B">
            <w:pPr>
              <w:pStyle w:val="TableParagraph"/>
              <w:numPr>
                <w:ilvl w:val="0"/>
                <w:numId w:val="77"/>
              </w:numPr>
              <w:tabs>
                <w:tab w:val="left" w:pos="2444"/>
              </w:tabs>
              <w:ind w:right="4680" w:firstLine="0"/>
              <w:jc w:val="both"/>
              <w:rPr>
                <w:sz w:val="18"/>
              </w:rPr>
            </w:pPr>
            <w:r>
              <w:rPr>
                <w:sz w:val="18"/>
              </w:rPr>
              <w:t xml:space="preserve">Fecha / hora aprobación de </w:t>
            </w:r>
            <w:r>
              <w:rPr>
                <w:spacing w:val="-2"/>
                <w:sz w:val="18"/>
              </w:rPr>
              <w:t>eliminación</w:t>
            </w:r>
          </w:p>
          <w:p w14:paraId="3746EEB7" w14:textId="77777777" w:rsidR="00AA4259" w:rsidRDefault="001B440B">
            <w:pPr>
              <w:pStyle w:val="TableParagraph"/>
              <w:numPr>
                <w:ilvl w:val="0"/>
                <w:numId w:val="77"/>
              </w:numPr>
              <w:tabs>
                <w:tab w:val="left" w:pos="2616"/>
              </w:tabs>
              <w:ind w:right="4681" w:firstLine="0"/>
              <w:jc w:val="both"/>
              <w:rPr>
                <w:sz w:val="18"/>
              </w:rPr>
            </w:pPr>
            <w:r>
              <w:rPr>
                <w:sz w:val="18"/>
              </w:rPr>
              <w:t xml:space="preserve">Número de acta de </w:t>
            </w:r>
            <w:r>
              <w:rPr>
                <w:spacing w:val="-2"/>
                <w:sz w:val="18"/>
              </w:rPr>
              <w:t>eliminación</w:t>
            </w:r>
          </w:p>
          <w:p w14:paraId="3740C337" w14:textId="77777777" w:rsidR="00AA4259" w:rsidRDefault="001B440B">
            <w:pPr>
              <w:pStyle w:val="TableParagraph"/>
              <w:numPr>
                <w:ilvl w:val="0"/>
                <w:numId w:val="77"/>
              </w:numPr>
              <w:tabs>
                <w:tab w:val="left" w:pos="2485"/>
                <w:tab w:val="left" w:pos="4374"/>
              </w:tabs>
              <w:ind w:right="4681" w:firstLine="0"/>
              <w:jc w:val="both"/>
              <w:rPr>
                <w:sz w:val="18"/>
              </w:rPr>
            </w:pPr>
            <w:r>
              <w:rPr>
                <w:sz w:val="18"/>
              </w:rPr>
              <w:t>Estampa de tiempo de la alerta de atraso de</w:t>
            </w:r>
            <w:r>
              <w:rPr>
                <w:spacing w:val="40"/>
                <w:sz w:val="18"/>
              </w:rPr>
              <w:t xml:space="preserve"> </w:t>
            </w:r>
            <w:r>
              <w:rPr>
                <w:spacing w:val="-2"/>
                <w:sz w:val="18"/>
              </w:rPr>
              <w:t>disposición</w:t>
            </w:r>
            <w:r>
              <w:rPr>
                <w:sz w:val="18"/>
              </w:rPr>
              <w:tab/>
            </w:r>
            <w:r>
              <w:rPr>
                <w:spacing w:val="-4"/>
                <w:sz w:val="18"/>
              </w:rPr>
              <w:t>final</w:t>
            </w:r>
          </w:p>
          <w:p w14:paraId="4A8DDB90" w14:textId="77777777" w:rsidR="00AA4259" w:rsidRDefault="001B440B">
            <w:pPr>
              <w:pStyle w:val="TableParagraph"/>
              <w:numPr>
                <w:ilvl w:val="0"/>
                <w:numId w:val="77"/>
              </w:numPr>
              <w:tabs>
                <w:tab w:val="left" w:pos="2545"/>
                <w:tab w:val="left" w:pos="4374"/>
              </w:tabs>
              <w:ind w:right="4681" w:firstLine="0"/>
              <w:jc w:val="both"/>
              <w:rPr>
                <w:sz w:val="18"/>
              </w:rPr>
            </w:pPr>
            <w:r>
              <w:rPr>
                <w:sz w:val="18"/>
              </w:rPr>
              <w:t xml:space="preserve">Fecha de ejecución de </w:t>
            </w:r>
            <w:r>
              <w:rPr>
                <w:spacing w:val="-2"/>
                <w:sz w:val="18"/>
              </w:rPr>
              <w:t>disposición</w:t>
            </w:r>
            <w:r>
              <w:rPr>
                <w:sz w:val="18"/>
              </w:rPr>
              <w:tab/>
            </w:r>
            <w:r>
              <w:rPr>
                <w:spacing w:val="-4"/>
                <w:sz w:val="18"/>
              </w:rPr>
              <w:t>final</w:t>
            </w:r>
          </w:p>
          <w:p w14:paraId="3F2D0133" w14:textId="77777777" w:rsidR="00AA4259" w:rsidRDefault="001B440B">
            <w:pPr>
              <w:pStyle w:val="TableParagraph"/>
              <w:numPr>
                <w:ilvl w:val="0"/>
                <w:numId w:val="77"/>
              </w:numPr>
              <w:tabs>
                <w:tab w:val="left" w:pos="2430"/>
              </w:tabs>
              <w:spacing w:before="1" w:line="187" w:lineRule="exact"/>
              <w:ind w:left="2430" w:hanging="109"/>
              <w:jc w:val="both"/>
              <w:rPr>
                <w:sz w:val="18"/>
              </w:rPr>
            </w:pPr>
            <w:r>
              <w:rPr>
                <w:sz w:val="18"/>
              </w:rPr>
              <w:t>Metadatos</w:t>
            </w:r>
            <w:r>
              <w:rPr>
                <w:spacing w:val="-6"/>
                <w:sz w:val="18"/>
              </w:rPr>
              <w:t xml:space="preserve"> </w:t>
            </w:r>
            <w:r>
              <w:rPr>
                <w:spacing w:val="-2"/>
                <w:sz w:val="18"/>
              </w:rPr>
              <w:t>contextuales.</w:t>
            </w:r>
          </w:p>
        </w:tc>
      </w:tr>
      <w:tr w:rsidR="00AA4259" w14:paraId="3AB4FA22" w14:textId="77777777">
        <w:trPr>
          <w:trHeight w:val="1243"/>
        </w:trPr>
        <w:tc>
          <w:tcPr>
            <w:tcW w:w="1530" w:type="dxa"/>
            <w:tcBorders>
              <w:top w:val="single" w:sz="4" w:space="0" w:color="9CC2E4"/>
              <w:left w:val="single" w:sz="4" w:space="0" w:color="9CC2E4"/>
              <w:bottom w:val="single" w:sz="4" w:space="0" w:color="9CC2E4"/>
            </w:tcBorders>
          </w:tcPr>
          <w:p w14:paraId="0D007198" w14:textId="77777777" w:rsidR="00AA4259" w:rsidRDefault="001B440B">
            <w:pPr>
              <w:pStyle w:val="TableParagraph"/>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top w:val="single" w:sz="4" w:space="0" w:color="9CC2E4"/>
              <w:bottom w:val="single" w:sz="4" w:space="0" w:color="9CC2E4"/>
            </w:tcBorders>
          </w:tcPr>
          <w:p w14:paraId="6512904F" w14:textId="77777777" w:rsidR="00AA4259" w:rsidRDefault="001B440B">
            <w:pPr>
              <w:pStyle w:val="TableParagraph"/>
              <w:spacing w:line="206" w:lineRule="exact"/>
              <w:ind w:left="128"/>
              <w:rPr>
                <w:sz w:val="18"/>
              </w:rPr>
            </w:pPr>
            <w:r>
              <w:rPr>
                <w:spacing w:val="-5"/>
                <w:sz w:val="18"/>
              </w:rPr>
              <w:t>9.2</w:t>
            </w:r>
          </w:p>
        </w:tc>
        <w:tc>
          <w:tcPr>
            <w:tcW w:w="2602" w:type="dxa"/>
            <w:tcBorders>
              <w:top w:val="single" w:sz="4" w:space="0" w:color="9CC2E4"/>
              <w:bottom w:val="single" w:sz="4" w:space="0" w:color="9CC2E4"/>
            </w:tcBorders>
          </w:tcPr>
          <w:p w14:paraId="14371A77" w14:textId="77777777" w:rsidR="00AA4259" w:rsidRDefault="001B440B">
            <w:pPr>
              <w:pStyle w:val="TableParagraph"/>
              <w:ind w:left="117" w:right="99"/>
              <w:jc w:val="both"/>
              <w:rPr>
                <w:sz w:val="18"/>
              </w:rPr>
            </w:pPr>
            <w:r>
              <w:rPr>
                <w:sz w:val="18"/>
              </w:rPr>
              <w:t xml:space="preserve">El SGDEA debe estar en la posibilidad de conformar </w:t>
            </w:r>
            <w:r>
              <w:rPr>
                <w:spacing w:val="-2"/>
                <w:sz w:val="18"/>
              </w:rPr>
              <w:t>tomos</w:t>
            </w:r>
            <w:r>
              <w:rPr>
                <w:spacing w:val="-7"/>
                <w:sz w:val="18"/>
              </w:rPr>
              <w:t xml:space="preserve"> </w:t>
            </w:r>
            <w:r>
              <w:rPr>
                <w:spacing w:val="-2"/>
                <w:sz w:val="18"/>
              </w:rPr>
              <w:t>por</w:t>
            </w:r>
            <w:r>
              <w:rPr>
                <w:spacing w:val="-8"/>
                <w:sz w:val="18"/>
              </w:rPr>
              <w:t xml:space="preserve"> </w:t>
            </w:r>
            <w:r>
              <w:rPr>
                <w:spacing w:val="-2"/>
                <w:sz w:val="18"/>
              </w:rPr>
              <w:t>expedientes</w:t>
            </w:r>
            <w:r>
              <w:rPr>
                <w:spacing w:val="-9"/>
                <w:sz w:val="18"/>
              </w:rPr>
              <w:t xml:space="preserve"> </w:t>
            </w:r>
            <w:r>
              <w:rPr>
                <w:spacing w:val="-2"/>
                <w:sz w:val="18"/>
              </w:rPr>
              <w:t>a</w:t>
            </w:r>
            <w:r>
              <w:rPr>
                <w:spacing w:val="-11"/>
                <w:sz w:val="18"/>
              </w:rPr>
              <w:t xml:space="preserve"> </w:t>
            </w:r>
            <w:r>
              <w:rPr>
                <w:spacing w:val="-2"/>
                <w:sz w:val="18"/>
              </w:rPr>
              <w:t xml:space="preserve">partir </w:t>
            </w:r>
            <w:r>
              <w:rPr>
                <w:sz w:val="18"/>
              </w:rPr>
              <w:t>de parámetros de tamaño configurados</w:t>
            </w:r>
            <w:r>
              <w:rPr>
                <w:spacing w:val="48"/>
                <w:sz w:val="18"/>
              </w:rPr>
              <w:t xml:space="preserve"> </w:t>
            </w:r>
            <w:r>
              <w:rPr>
                <w:sz w:val="18"/>
              </w:rPr>
              <w:t>por</w:t>
            </w:r>
            <w:r>
              <w:rPr>
                <w:spacing w:val="46"/>
                <w:sz w:val="18"/>
              </w:rPr>
              <w:t xml:space="preserve"> </w:t>
            </w:r>
            <w:r>
              <w:rPr>
                <w:sz w:val="18"/>
              </w:rPr>
              <w:t>un</w:t>
            </w:r>
            <w:r>
              <w:rPr>
                <w:spacing w:val="47"/>
                <w:sz w:val="18"/>
              </w:rPr>
              <w:t xml:space="preserve"> </w:t>
            </w:r>
            <w:r>
              <w:rPr>
                <w:spacing w:val="-2"/>
                <w:sz w:val="18"/>
              </w:rPr>
              <w:t>usuario</w:t>
            </w:r>
          </w:p>
          <w:p w14:paraId="20FF130F" w14:textId="77777777" w:rsidR="00AA4259" w:rsidRDefault="001B440B">
            <w:pPr>
              <w:pStyle w:val="TableParagraph"/>
              <w:spacing w:line="189" w:lineRule="exact"/>
              <w:ind w:left="117"/>
              <w:rPr>
                <w:sz w:val="18"/>
              </w:rPr>
            </w:pPr>
            <w:r>
              <w:rPr>
                <w:spacing w:val="-2"/>
                <w:sz w:val="18"/>
              </w:rPr>
              <w:t>autorizado.</w:t>
            </w:r>
          </w:p>
        </w:tc>
        <w:tc>
          <w:tcPr>
            <w:tcW w:w="1484" w:type="dxa"/>
            <w:tcBorders>
              <w:top w:val="single" w:sz="4" w:space="0" w:color="9CC2E4"/>
              <w:bottom w:val="single" w:sz="4" w:space="0" w:color="9CC2E4"/>
            </w:tcBorders>
          </w:tcPr>
          <w:p w14:paraId="748AF964" w14:textId="77777777" w:rsidR="00AA4259" w:rsidRDefault="001B440B">
            <w:pPr>
              <w:pStyle w:val="TableParagraph"/>
              <w:spacing w:line="206" w:lineRule="exact"/>
              <w:ind w:left="16" w:right="7"/>
              <w:jc w:val="center"/>
              <w:rPr>
                <w:sz w:val="18"/>
              </w:rPr>
            </w:pPr>
            <w:r>
              <w:rPr>
                <w:spacing w:val="-5"/>
                <w:sz w:val="18"/>
              </w:rPr>
              <w:t>Sí</w:t>
            </w:r>
          </w:p>
        </w:tc>
        <w:tc>
          <w:tcPr>
            <w:tcW w:w="1199" w:type="dxa"/>
            <w:tcBorders>
              <w:top w:val="single" w:sz="4" w:space="0" w:color="9CC2E4"/>
              <w:bottom w:val="single" w:sz="4" w:space="0" w:color="9CC2E4"/>
            </w:tcBorders>
          </w:tcPr>
          <w:p w14:paraId="128E7475" w14:textId="77777777" w:rsidR="00AA4259" w:rsidRDefault="001B440B">
            <w:pPr>
              <w:pStyle w:val="TableParagraph"/>
              <w:spacing w:line="206" w:lineRule="exact"/>
              <w:ind w:left="10" w:right="2"/>
              <w:jc w:val="center"/>
              <w:rPr>
                <w:rFonts w:ascii="Arial"/>
                <w:b/>
                <w:sz w:val="18"/>
              </w:rPr>
            </w:pPr>
            <w:r>
              <w:rPr>
                <w:rFonts w:ascii="Arial"/>
                <w:b/>
                <w:spacing w:val="-5"/>
                <w:sz w:val="18"/>
              </w:rPr>
              <w:t>No</w:t>
            </w:r>
          </w:p>
        </w:tc>
        <w:tc>
          <w:tcPr>
            <w:tcW w:w="1904" w:type="dxa"/>
            <w:tcBorders>
              <w:top w:val="single" w:sz="4" w:space="0" w:color="9CC2E4"/>
              <w:bottom w:val="single" w:sz="4" w:space="0" w:color="9CC2E4"/>
              <w:right w:val="single" w:sz="4" w:space="0" w:color="9CC2E4"/>
            </w:tcBorders>
          </w:tcPr>
          <w:p w14:paraId="7E165B2E" w14:textId="77777777" w:rsidR="00AA4259" w:rsidRDefault="001B440B">
            <w:pPr>
              <w:pStyle w:val="TableParagraph"/>
              <w:ind w:left="113" w:right="132"/>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1483DF8C" w14:textId="77777777">
        <w:trPr>
          <w:trHeight w:val="1446"/>
        </w:trPr>
        <w:tc>
          <w:tcPr>
            <w:tcW w:w="1530" w:type="dxa"/>
            <w:tcBorders>
              <w:top w:val="single" w:sz="4" w:space="0" w:color="9CC2E4"/>
              <w:left w:val="single" w:sz="4" w:space="0" w:color="9CC2E4"/>
              <w:bottom w:val="single" w:sz="4" w:space="0" w:color="9CC2E4"/>
            </w:tcBorders>
            <w:shd w:val="clear" w:color="auto" w:fill="DEEAF6"/>
          </w:tcPr>
          <w:p w14:paraId="4BECBF18" w14:textId="77777777" w:rsidR="00AA4259" w:rsidRDefault="001B440B">
            <w:pPr>
              <w:pStyle w:val="TableParagraph"/>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top w:val="single" w:sz="4" w:space="0" w:color="9CC2E4"/>
              <w:bottom w:val="single" w:sz="4" w:space="0" w:color="9CC2E4"/>
            </w:tcBorders>
            <w:shd w:val="clear" w:color="auto" w:fill="DEEAF6"/>
          </w:tcPr>
          <w:p w14:paraId="546BE644" w14:textId="77777777" w:rsidR="00AA4259" w:rsidRDefault="001B440B">
            <w:pPr>
              <w:pStyle w:val="TableParagraph"/>
              <w:spacing w:line="206" w:lineRule="exact"/>
              <w:ind w:left="128"/>
              <w:rPr>
                <w:sz w:val="18"/>
              </w:rPr>
            </w:pPr>
            <w:r>
              <w:rPr>
                <w:spacing w:val="-5"/>
                <w:sz w:val="18"/>
              </w:rPr>
              <w:t>9.3</w:t>
            </w:r>
          </w:p>
        </w:tc>
        <w:tc>
          <w:tcPr>
            <w:tcW w:w="2602" w:type="dxa"/>
            <w:tcBorders>
              <w:top w:val="single" w:sz="4" w:space="0" w:color="9CC2E4"/>
              <w:bottom w:val="single" w:sz="4" w:space="0" w:color="9CC2E4"/>
            </w:tcBorders>
            <w:shd w:val="clear" w:color="auto" w:fill="DEEAF6"/>
          </w:tcPr>
          <w:p w14:paraId="4A6DA3C8" w14:textId="77777777" w:rsidR="00AA4259" w:rsidRDefault="001B440B">
            <w:pPr>
              <w:pStyle w:val="TableParagraph"/>
              <w:ind w:left="117" w:right="100"/>
              <w:jc w:val="both"/>
              <w:rPr>
                <w:sz w:val="18"/>
              </w:rPr>
            </w:pPr>
            <w:r>
              <w:rPr>
                <w:sz w:val="18"/>
              </w:rPr>
              <w:t>El SGDEA debe permitir a un usuario autorizado modificar el “Título”, la “Descripción” y “Notas de alcance” de un expediente</w:t>
            </w:r>
            <w:r>
              <w:rPr>
                <w:spacing w:val="66"/>
                <w:w w:val="150"/>
                <w:sz w:val="18"/>
              </w:rPr>
              <w:t xml:space="preserve">   </w:t>
            </w:r>
            <w:r>
              <w:rPr>
                <w:sz w:val="18"/>
              </w:rPr>
              <w:t>abierto</w:t>
            </w:r>
            <w:r>
              <w:rPr>
                <w:spacing w:val="67"/>
                <w:w w:val="150"/>
                <w:sz w:val="18"/>
              </w:rPr>
              <w:t xml:space="preserve">   </w:t>
            </w:r>
            <w:r>
              <w:rPr>
                <w:spacing w:val="-10"/>
                <w:sz w:val="18"/>
              </w:rPr>
              <w:t>y</w:t>
            </w:r>
          </w:p>
          <w:p w14:paraId="6B310AC4" w14:textId="77777777" w:rsidR="00AA4259" w:rsidRDefault="001B440B">
            <w:pPr>
              <w:pStyle w:val="TableParagraph"/>
              <w:spacing w:line="206" w:lineRule="exact"/>
              <w:ind w:left="117" w:right="101"/>
              <w:jc w:val="both"/>
              <w:rPr>
                <w:sz w:val="18"/>
              </w:rPr>
            </w:pPr>
            <w:r>
              <w:rPr>
                <w:sz w:val="18"/>
              </w:rPr>
              <w:t>cualquiera</w:t>
            </w:r>
            <w:r>
              <w:rPr>
                <w:spacing w:val="-6"/>
                <w:sz w:val="18"/>
              </w:rPr>
              <w:t xml:space="preserve"> </w:t>
            </w:r>
            <w:r>
              <w:rPr>
                <w:sz w:val="18"/>
              </w:rPr>
              <w:t>de</w:t>
            </w:r>
            <w:r>
              <w:rPr>
                <w:spacing w:val="-7"/>
                <w:sz w:val="18"/>
              </w:rPr>
              <w:t xml:space="preserve"> </w:t>
            </w:r>
            <w:r>
              <w:rPr>
                <w:sz w:val="18"/>
              </w:rPr>
              <w:t>sus</w:t>
            </w:r>
            <w:r>
              <w:rPr>
                <w:spacing w:val="-6"/>
                <w:sz w:val="18"/>
              </w:rPr>
              <w:t xml:space="preserve"> </w:t>
            </w:r>
            <w:r>
              <w:rPr>
                <w:sz w:val="18"/>
              </w:rPr>
              <w:t xml:space="preserve">“Metadatos </w:t>
            </w:r>
            <w:r>
              <w:rPr>
                <w:spacing w:val="-2"/>
                <w:sz w:val="18"/>
              </w:rPr>
              <w:t>contextuales”.</w:t>
            </w:r>
          </w:p>
        </w:tc>
        <w:tc>
          <w:tcPr>
            <w:tcW w:w="1484" w:type="dxa"/>
            <w:tcBorders>
              <w:top w:val="single" w:sz="4" w:space="0" w:color="9CC2E4"/>
              <w:bottom w:val="single" w:sz="4" w:space="0" w:color="9CC2E4"/>
            </w:tcBorders>
            <w:shd w:val="clear" w:color="auto" w:fill="DEEAF6"/>
          </w:tcPr>
          <w:p w14:paraId="5376FC9C" w14:textId="77777777" w:rsidR="00AA4259" w:rsidRDefault="001B440B">
            <w:pPr>
              <w:pStyle w:val="TableParagraph"/>
              <w:spacing w:line="206" w:lineRule="exact"/>
              <w:ind w:left="16" w:right="7"/>
              <w:jc w:val="center"/>
              <w:rPr>
                <w:sz w:val="18"/>
              </w:rPr>
            </w:pPr>
            <w:r>
              <w:rPr>
                <w:spacing w:val="-5"/>
                <w:sz w:val="18"/>
              </w:rPr>
              <w:t>Sí</w:t>
            </w:r>
          </w:p>
        </w:tc>
        <w:tc>
          <w:tcPr>
            <w:tcW w:w="1199" w:type="dxa"/>
            <w:tcBorders>
              <w:top w:val="single" w:sz="4" w:space="0" w:color="9CC2E4"/>
              <w:bottom w:val="single" w:sz="4" w:space="0" w:color="9CC2E4"/>
            </w:tcBorders>
            <w:shd w:val="clear" w:color="auto" w:fill="DEEAF6"/>
          </w:tcPr>
          <w:p w14:paraId="16C5CCCF" w14:textId="77777777" w:rsidR="00AA4259" w:rsidRDefault="001B440B">
            <w:pPr>
              <w:pStyle w:val="TableParagraph"/>
              <w:spacing w:line="206" w:lineRule="exact"/>
              <w:ind w:left="10" w:right="2"/>
              <w:jc w:val="center"/>
              <w:rPr>
                <w:rFonts w:ascii="Arial"/>
                <w:b/>
                <w:sz w:val="18"/>
              </w:rPr>
            </w:pPr>
            <w:r>
              <w:rPr>
                <w:rFonts w:ascii="Arial"/>
                <w:b/>
                <w:spacing w:val="-5"/>
                <w:sz w:val="18"/>
              </w:rPr>
              <w:t>No</w:t>
            </w:r>
          </w:p>
        </w:tc>
        <w:tc>
          <w:tcPr>
            <w:tcW w:w="1904" w:type="dxa"/>
            <w:tcBorders>
              <w:top w:val="single" w:sz="4" w:space="0" w:color="9CC2E4"/>
              <w:bottom w:val="single" w:sz="4" w:space="0" w:color="9CC2E4"/>
              <w:right w:val="single" w:sz="4" w:space="0" w:color="9CC2E4"/>
            </w:tcBorders>
            <w:shd w:val="clear" w:color="auto" w:fill="DEEAF6"/>
          </w:tcPr>
          <w:p w14:paraId="3D4ED666" w14:textId="77777777" w:rsidR="00AA4259" w:rsidRDefault="001B440B">
            <w:pPr>
              <w:pStyle w:val="TableParagraph"/>
              <w:ind w:left="113" w:right="130"/>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138E2294" w14:textId="77777777">
        <w:trPr>
          <w:trHeight w:val="830"/>
        </w:trPr>
        <w:tc>
          <w:tcPr>
            <w:tcW w:w="1530" w:type="dxa"/>
            <w:tcBorders>
              <w:top w:val="single" w:sz="4" w:space="0" w:color="9CC2E4"/>
              <w:left w:val="single" w:sz="4" w:space="0" w:color="9CC2E4"/>
              <w:bottom w:val="single" w:sz="4" w:space="0" w:color="9CC2E4"/>
            </w:tcBorders>
          </w:tcPr>
          <w:p w14:paraId="2223C531" w14:textId="77777777" w:rsidR="00AA4259" w:rsidRDefault="001B440B">
            <w:pPr>
              <w:pStyle w:val="TableParagraph"/>
              <w:spacing w:before="1"/>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top w:val="single" w:sz="4" w:space="0" w:color="9CC2E4"/>
              <w:bottom w:val="single" w:sz="4" w:space="0" w:color="9CC2E4"/>
            </w:tcBorders>
          </w:tcPr>
          <w:p w14:paraId="5150BFA4" w14:textId="77777777" w:rsidR="00AA4259" w:rsidRDefault="001B440B">
            <w:pPr>
              <w:pStyle w:val="TableParagraph"/>
              <w:spacing w:before="1"/>
              <w:ind w:left="128"/>
              <w:rPr>
                <w:sz w:val="18"/>
              </w:rPr>
            </w:pPr>
            <w:r>
              <w:rPr>
                <w:spacing w:val="-5"/>
                <w:sz w:val="18"/>
              </w:rPr>
              <w:t>9.4</w:t>
            </w:r>
          </w:p>
        </w:tc>
        <w:tc>
          <w:tcPr>
            <w:tcW w:w="2602" w:type="dxa"/>
            <w:tcBorders>
              <w:top w:val="single" w:sz="4" w:space="0" w:color="9CC2E4"/>
              <w:bottom w:val="single" w:sz="4" w:space="0" w:color="9CC2E4"/>
            </w:tcBorders>
          </w:tcPr>
          <w:p w14:paraId="21D4E46D" w14:textId="77777777" w:rsidR="00AA4259" w:rsidRDefault="001B440B">
            <w:pPr>
              <w:pStyle w:val="TableParagraph"/>
              <w:spacing w:line="206" w:lineRule="exact"/>
              <w:ind w:left="117" w:right="99"/>
              <w:jc w:val="both"/>
              <w:rPr>
                <w:sz w:val="18"/>
              </w:rPr>
            </w:pPr>
            <w:r>
              <w:rPr>
                <w:sz w:val="18"/>
              </w:rPr>
              <w:t>El SGDEA debe estar en la posibilidad de reclasificar un expediente</w:t>
            </w:r>
            <w:r>
              <w:rPr>
                <w:spacing w:val="-9"/>
                <w:sz w:val="18"/>
              </w:rPr>
              <w:t xml:space="preserve"> </w:t>
            </w:r>
            <w:r>
              <w:rPr>
                <w:sz w:val="18"/>
              </w:rPr>
              <w:t>dentro</w:t>
            </w:r>
            <w:r>
              <w:rPr>
                <w:spacing w:val="-9"/>
                <w:sz w:val="18"/>
              </w:rPr>
              <w:t xml:space="preserve"> </w:t>
            </w:r>
            <w:r>
              <w:rPr>
                <w:sz w:val="18"/>
              </w:rPr>
              <w:t>del</w:t>
            </w:r>
            <w:r>
              <w:rPr>
                <w:spacing w:val="-9"/>
                <w:sz w:val="18"/>
              </w:rPr>
              <w:t xml:space="preserve"> </w:t>
            </w:r>
            <w:r>
              <w:rPr>
                <w:sz w:val="18"/>
              </w:rPr>
              <w:t>Cuadro de Clasificación Documental.</w:t>
            </w:r>
          </w:p>
        </w:tc>
        <w:tc>
          <w:tcPr>
            <w:tcW w:w="1484" w:type="dxa"/>
            <w:tcBorders>
              <w:top w:val="single" w:sz="4" w:space="0" w:color="9CC2E4"/>
              <w:bottom w:val="single" w:sz="4" w:space="0" w:color="9CC2E4"/>
            </w:tcBorders>
          </w:tcPr>
          <w:p w14:paraId="7F4BE802" w14:textId="77777777" w:rsidR="00AA4259" w:rsidRDefault="001B440B">
            <w:pPr>
              <w:pStyle w:val="TableParagraph"/>
              <w:spacing w:before="1"/>
              <w:ind w:left="16" w:right="7"/>
              <w:jc w:val="center"/>
              <w:rPr>
                <w:sz w:val="18"/>
              </w:rPr>
            </w:pPr>
            <w:r>
              <w:rPr>
                <w:spacing w:val="-5"/>
                <w:sz w:val="18"/>
              </w:rPr>
              <w:t>Sí</w:t>
            </w:r>
          </w:p>
        </w:tc>
        <w:tc>
          <w:tcPr>
            <w:tcW w:w="1199" w:type="dxa"/>
            <w:tcBorders>
              <w:top w:val="single" w:sz="4" w:space="0" w:color="9CC2E4"/>
              <w:bottom w:val="single" w:sz="4" w:space="0" w:color="9CC2E4"/>
            </w:tcBorders>
          </w:tcPr>
          <w:p w14:paraId="1E10A0B2" w14:textId="77777777" w:rsidR="00AA4259" w:rsidRDefault="001B440B">
            <w:pPr>
              <w:pStyle w:val="TableParagraph"/>
              <w:spacing w:before="1"/>
              <w:ind w:left="10" w:right="2"/>
              <w:jc w:val="center"/>
              <w:rPr>
                <w:rFonts w:ascii="Arial"/>
                <w:b/>
                <w:sz w:val="18"/>
              </w:rPr>
            </w:pPr>
            <w:r>
              <w:rPr>
                <w:rFonts w:ascii="Arial"/>
                <w:b/>
                <w:spacing w:val="-5"/>
                <w:sz w:val="18"/>
              </w:rPr>
              <w:t>No</w:t>
            </w:r>
          </w:p>
        </w:tc>
        <w:tc>
          <w:tcPr>
            <w:tcW w:w="1904" w:type="dxa"/>
            <w:tcBorders>
              <w:top w:val="single" w:sz="4" w:space="0" w:color="9CC2E4"/>
              <w:bottom w:val="single" w:sz="4" w:space="0" w:color="9CC2E4"/>
              <w:right w:val="single" w:sz="4" w:space="0" w:color="9CC2E4"/>
            </w:tcBorders>
          </w:tcPr>
          <w:p w14:paraId="7EF18BD3" w14:textId="77777777" w:rsidR="00AA4259" w:rsidRDefault="001B440B">
            <w:pPr>
              <w:pStyle w:val="TableParagraph"/>
              <w:spacing w:line="206" w:lineRule="exact"/>
              <w:ind w:left="113" w:right="132"/>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bl>
    <w:p w14:paraId="4ED1443B" w14:textId="77777777" w:rsidR="00AA4259" w:rsidRDefault="00AA4259">
      <w:pPr>
        <w:pStyle w:val="TableParagraph"/>
        <w:spacing w:line="206" w:lineRule="exact"/>
        <w:rPr>
          <w:sz w:val="18"/>
        </w:rPr>
        <w:sectPr w:rsidR="00AA4259">
          <w:pgSz w:w="12240" w:h="15840"/>
          <w:pgMar w:top="960" w:right="720" w:bottom="1280" w:left="720" w:header="751" w:footer="1083" w:gutter="0"/>
          <w:cols w:space="720"/>
        </w:sectPr>
      </w:pPr>
    </w:p>
    <w:p w14:paraId="4D337BAD"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530"/>
        <w:gridCol w:w="679"/>
        <w:gridCol w:w="2603"/>
        <w:gridCol w:w="1483"/>
        <w:gridCol w:w="1199"/>
        <w:gridCol w:w="1904"/>
      </w:tblGrid>
      <w:tr w:rsidR="00AA4259" w14:paraId="0FB9EE08" w14:textId="77777777">
        <w:trPr>
          <w:trHeight w:val="586"/>
        </w:trPr>
        <w:tc>
          <w:tcPr>
            <w:tcW w:w="1530" w:type="dxa"/>
            <w:shd w:val="clear" w:color="auto" w:fill="5B9BD4"/>
          </w:tcPr>
          <w:p w14:paraId="4B1C796F" w14:textId="77777777" w:rsidR="00AA4259" w:rsidRDefault="001B440B">
            <w:pPr>
              <w:pStyle w:val="TableParagraph"/>
              <w:spacing w:before="9"/>
              <w:ind w:left="347"/>
              <w:rPr>
                <w:rFonts w:ascii="Arial"/>
                <w:b/>
                <w:sz w:val="18"/>
              </w:rPr>
            </w:pPr>
            <w:r>
              <w:rPr>
                <w:rFonts w:ascii="Arial"/>
                <w:b/>
                <w:color w:val="FFFFFF"/>
                <w:spacing w:val="-2"/>
                <w:sz w:val="18"/>
              </w:rPr>
              <w:t>SERVICIO</w:t>
            </w:r>
          </w:p>
        </w:tc>
        <w:tc>
          <w:tcPr>
            <w:tcW w:w="679" w:type="dxa"/>
            <w:shd w:val="clear" w:color="auto" w:fill="5B9BD4"/>
          </w:tcPr>
          <w:p w14:paraId="1E6B6C25" w14:textId="77777777" w:rsidR="00AA4259" w:rsidRDefault="001B440B">
            <w:pPr>
              <w:pStyle w:val="TableParagraph"/>
              <w:spacing w:before="9"/>
              <w:ind w:left="133" w:right="101" w:firstLine="75"/>
              <w:rPr>
                <w:rFonts w:ascii="Arial"/>
                <w:b/>
                <w:sz w:val="18"/>
              </w:rPr>
            </w:pPr>
            <w:r>
              <w:rPr>
                <w:rFonts w:ascii="Arial"/>
                <w:b/>
                <w:color w:val="FFFFFF"/>
                <w:spacing w:val="-4"/>
                <w:sz w:val="18"/>
              </w:rPr>
              <w:t>No. REQ.</w:t>
            </w:r>
          </w:p>
        </w:tc>
        <w:tc>
          <w:tcPr>
            <w:tcW w:w="2603" w:type="dxa"/>
            <w:shd w:val="clear" w:color="auto" w:fill="5B9BD4"/>
          </w:tcPr>
          <w:p w14:paraId="1A209299" w14:textId="77777777" w:rsidR="00AA4259" w:rsidRDefault="001B440B">
            <w:pPr>
              <w:pStyle w:val="TableParagraph"/>
              <w:spacing w:before="9"/>
              <w:ind w:left="813"/>
              <w:rPr>
                <w:rFonts w:ascii="Arial"/>
                <w:b/>
                <w:sz w:val="18"/>
              </w:rPr>
            </w:pPr>
            <w:r>
              <w:rPr>
                <w:rFonts w:ascii="Arial"/>
                <w:b/>
                <w:color w:val="FFFFFF"/>
                <w:spacing w:val="-2"/>
                <w:sz w:val="18"/>
              </w:rPr>
              <w:t>REQUISITO</w:t>
            </w:r>
          </w:p>
        </w:tc>
        <w:tc>
          <w:tcPr>
            <w:tcW w:w="1483" w:type="dxa"/>
            <w:shd w:val="clear" w:color="auto" w:fill="5B9BD4"/>
          </w:tcPr>
          <w:p w14:paraId="6EA4B22C" w14:textId="77777777" w:rsidR="00AA4259" w:rsidRDefault="001B440B">
            <w:pPr>
              <w:pStyle w:val="TableParagraph"/>
              <w:spacing w:before="9"/>
              <w:ind w:left="16" w:right="9"/>
              <w:jc w:val="center"/>
              <w:rPr>
                <w:rFonts w:ascii="Arial"/>
                <w:b/>
                <w:sz w:val="18"/>
              </w:rPr>
            </w:pPr>
            <w:r>
              <w:rPr>
                <w:rFonts w:ascii="Arial"/>
                <w:b/>
                <w:color w:val="FFFFFF"/>
                <w:spacing w:val="-2"/>
                <w:sz w:val="18"/>
              </w:rPr>
              <w:t>OBLIGATORIO</w:t>
            </w:r>
          </w:p>
        </w:tc>
        <w:tc>
          <w:tcPr>
            <w:tcW w:w="1199" w:type="dxa"/>
            <w:shd w:val="clear" w:color="auto" w:fill="5B9BD4"/>
          </w:tcPr>
          <w:p w14:paraId="3F5443D6" w14:textId="77777777" w:rsidR="00AA4259" w:rsidRDefault="001B440B">
            <w:pPr>
              <w:pStyle w:val="TableParagraph"/>
              <w:spacing w:before="9"/>
              <w:ind w:left="10"/>
              <w:jc w:val="center"/>
              <w:rPr>
                <w:rFonts w:ascii="Arial" w:hAnsi="Arial"/>
                <w:b/>
                <w:sz w:val="18"/>
              </w:rPr>
            </w:pPr>
            <w:r>
              <w:rPr>
                <w:rFonts w:ascii="Arial" w:hAnsi="Arial"/>
                <w:b/>
                <w:color w:val="FFFFFF"/>
                <w:spacing w:val="-2"/>
                <w:sz w:val="18"/>
              </w:rPr>
              <w:t>¿CUMPLE?</w:t>
            </w:r>
          </w:p>
        </w:tc>
        <w:tc>
          <w:tcPr>
            <w:tcW w:w="1904" w:type="dxa"/>
            <w:shd w:val="clear" w:color="auto" w:fill="5B9BD4"/>
          </w:tcPr>
          <w:p w14:paraId="1EBB3A57" w14:textId="77777777" w:rsidR="00AA4259" w:rsidRDefault="001B440B">
            <w:pPr>
              <w:pStyle w:val="TableParagraph"/>
              <w:spacing w:before="9"/>
              <w:ind w:left="641"/>
              <w:rPr>
                <w:rFonts w:ascii="Arial"/>
                <w:b/>
                <w:sz w:val="18"/>
              </w:rPr>
            </w:pPr>
            <w:r>
              <w:rPr>
                <w:rFonts w:ascii="Arial"/>
                <w:b/>
                <w:color w:val="FFFFFF"/>
                <w:spacing w:val="-4"/>
                <w:sz w:val="18"/>
              </w:rPr>
              <w:t>NOTAS</w:t>
            </w:r>
          </w:p>
        </w:tc>
      </w:tr>
      <w:tr w:rsidR="00AA4259" w14:paraId="0097F8F4" w14:textId="77777777">
        <w:trPr>
          <w:trHeight w:val="1864"/>
        </w:trPr>
        <w:tc>
          <w:tcPr>
            <w:tcW w:w="1530" w:type="dxa"/>
            <w:tcBorders>
              <w:left w:val="single" w:sz="4" w:space="0" w:color="9CC2E4"/>
              <w:bottom w:val="single" w:sz="4" w:space="0" w:color="9CC2E4"/>
            </w:tcBorders>
            <w:shd w:val="clear" w:color="auto" w:fill="DEEAF6"/>
          </w:tcPr>
          <w:p w14:paraId="6AED54E3" w14:textId="77777777" w:rsidR="00AA4259" w:rsidRDefault="001B440B">
            <w:pPr>
              <w:pStyle w:val="TableParagraph"/>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bottom w:val="single" w:sz="4" w:space="0" w:color="9CC2E4"/>
            </w:tcBorders>
            <w:shd w:val="clear" w:color="auto" w:fill="DEEAF6"/>
          </w:tcPr>
          <w:p w14:paraId="2DDE7A35" w14:textId="77777777" w:rsidR="00AA4259" w:rsidRDefault="001B440B">
            <w:pPr>
              <w:pStyle w:val="TableParagraph"/>
              <w:spacing w:line="206" w:lineRule="exact"/>
              <w:ind w:right="169"/>
              <w:jc w:val="center"/>
              <w:rPr>
                <w:sz w:val="18"/>
              </w:rPr>
            </w:pPr>
            <w:r>
              <w:rPr>
                <w:spacing w:val="-5"/>
                <w:sz w:val="18"/>
              </w:rPr>
              <w:t>9.5</w:t>
            </w:r>
          </w:p>
        </w:tc>
        <w:tc>
          <w:tcPr>
            <w:tcW w:w="2603" w:type="dxa"/>
            <w:tcBorders>
              <w:bottom w:val="single" w:sz="4" w:space="0" w:color="9CC2E4"/>
            </w:tcBorders>
            <w:shd w:val="clear" w:color="auto" w:fill="DEEAF6"/>
          </w:tcPr>
          <w:p w14:paraId="4B0312E7" w14:textId="77777777" w:rsidR="00AA4259" w:rsidRDefault="001B440B">
            <w:pPr>
              <w:pStyle w:val="TableParagraph"/>
              <w:ind w:left="117" w:right="100"/>
              <w:jc w:val="both"/>
              <w:rPr>
                <w:sz w:val="18"/>
              </w:rPr>
            </w:pPr>
            <w:r>
              <w:rPr>
                <w:sz w:val="18"/>
              </w:rPr>
              <w:t>El SGDEA debe permitir cerrar</w:t>
            </w:r>
            <w:r>
              <w:rPr>
                <w:spacing w:val="-15"/>
                <w:sz w:val="18"/>
              </w:rPr>
              <w:t xml:space="preserve"> </w:t>
            </w:r>
            <w:r>
              <w:rPr>
                <w:sz w:val="18"/>
              </w:rPr>
              <w:t>un</w:t>
            </w:r>
            <w:r>
              <w:rPr>
                <w:spacing w:val="-12"/>
                <w:sz w:val="18"/>
              </w:rPr>
              <w:t xml:space="preserve"> </w:t>
            </w:r>
            <w:r>
              <w:rPr>
                <w:sz w:val="18"/>
              </w:rPr>
              <w:t>expediente</w:t>
            </w:r>
            <w:r>
              <w:rPr>
                <w:spacing w:val="-13"/>
                <w:sz w:val="18"/>
              </w:rPr>
              <w:t xml:space="preserve"> </w:t>
            </w:r>
            <w:r>
              <w:rPr>
                <w:sz w:val="18"/>
              </w:rPr>
              <w:t>de</w:t>
            </w:r>
            <w:r>
              <w:rPr>
                <w:spacing w:val="-12"/>
                <w:sz w:val="18"/>
              </w:rPr>
              <w:t xml:space="preserve"> </w:t>
            </w:r>
            <w:r>
              <w:rPr>
                <w:sz w:val="18"/>
              </w:rPr>
              <w:t>forma manual</w:t>
            </w:r>
            <w:r>
              <w:rPr>
                <w:spacing w:val="-15"/>
                <w:sz w:val="18"/>
              </w:rPr>
              <w:t xml:space="preserve"> </w:t>
            </w:r>
            <w:r>
              <w:rPr>
                <w:sz w:val="18"/>
              </w:rPr>
              <w:t>y/o</w:t>
            </w:r>
            <w:r>
              <w:rPr>
                <w:spacing w:val="-12"/>
                <w:sz w:val="18"/>
              </w:rPr>
              <w:t xml:space="preserve"> </w:t>
            </w:r>
            <w:r>
              <w:rPr>
                <w:sz w:val="18"/>
              </w:rPr>
              <w:t>automática</w:t>
            </w:r>
            <w:r>
              <w:rPr>
                <w:spacing w:val="-13"/>
                <w:sz w:val="18"/>
              </w:rPr>
              <w:t xml:space="preserve"> </w:t>
            </w:r>
            <w:r>
              <w:rPr>
                <w:sz w:val="18"/>
              </w:rPr>
              <w:t>a</w:t>
            </w:r>
            <w:r>
              <w:rPr>
                <w:spacing w:val="-12"/>
                <w:sz w:val="18"/>
              </w:rPr>
              <w:t xml:space="preserve"> </w:t>
            </w:r>
            <w:r>
              <w:rPr>
                <w:sz w:val="18"/>
              </w:rPr>
              <w:t>partir de la incorporación del documento que finaliza el trámite de acuerdo a un flujo de</w:t>
            </w:r>
            <w:r>
              <w:rPr>
                <w:spacing w:val="41"/>
                <w:sz w:val="18"/>
              </w:rPr>
              <w:t xml:space="preserve"> </w:t>
            </w:r>
            <w:r>
              <w:rPr>
                <w:sz w:val="18"/>
              </w:rPr>
              <w:t>trabajo</w:t>
            </w:r>
            <w:r>
              <w:rPr>
                <w:spacing w:val="44"/>
                <w:sz w:val="18"/>
              </w:rPr>
              <w:t xml:space="preserve"> </w:t>
            </w:r>
            <w:r>
              <w:rPr>
                <w:sz w:val="18"/>
              </w:rPr>
              <w:t>u</w:t>
            </w:r>
            <w:r>
              <w:rPr>
                <w:spacing w:val="40"/>
                <w:sz w:val="18"/>
              </w:rPr>
              <w:t xml:space="preserve"> </w:t>
            </w:r>
            <w:r>
              <w:rPr>
                <w:sz w:val="18"/>
              </w:rPr>
              <w:t>otro</w:t>
            </w:r>
            <w:r>
              <w:rPr>
                <w:spacing w:val="44"/>
                <w:sz w:val="18"/>
              </w:rPr>
              <w:t xml:space="preserve"> </w:t>
            </w:r>
            <w:r>
              <w:rPr>
                <w:sz w:val="18"/>
              </w:rPr>
              <w:t>criterio</w:t>
            </w:r>
            <w:r>
              <w:rPr>
                <w:spacing w:val="44"/>
                <w:sz w:val="18"/>
              </w:rPr>
              <w:t xml:space="preserve"> </w:t>
            </w:r>
            <w:r>
              <w:rPr>
                <w:spacing w:val="-5"/>
                <w:sz w:val="18"/>
              </w:rPr>
              <w:t>de</w:t>
            </w:r>
          </w:p>
          <w:p w14:paraId="4FF904FA" w14:textId="77777777" w:rsidR="00AA4259" w:rsidRDefault="001B440B">
            <w:pPr>
              <w:pStyle w:val="TableParagraph"/>
              <w:spacing w:line="206" w:lineRule="exact"/>
              <w:ind w:left="117" w:right="100"/>
              <w:jc w:val="both"/>
              <w:rPr>
                <w:sz w:val="18"/>
              </w:rPr>
            </w:pPr>
            <w:r>
              <w:rPr>
                <w:sz w:val="18"/>
              </w:rPr>
              <w:t>cierre (Por ejemplo: finalización de vigencia).</w:t>
            </w:r>
          </w:p>
        </w:tc>
        <w:tc>
          <w:tcPr>
            <w:tcW w:w="1483" w:type="dxa"/>
            <w:tcBorders>
              <w:bottom w:val="single" w:sz="4" w:space="0" w:color="9CC2E4"/>
            </w:tcBorders>
            <w:shd w:val="clear" w:color="auto" w:fill="DEEAF6"/>
          </w:tcPr>
          <w:p w14:paraId="1F40DB97" w14:textId="77777777" w:rsidR="00AA4259" w:rsidRDefault="001B440B">
            <w:pPr>
              <w:pStyle w:val="TableParagraph"/>
              <w:spacing w:line="206" w:lineRule="exact"/>
              <w:ind w:left="16" w:right="8"/>
              <w:jc w:val="center"/>
              <w:rPr>
                <w:sz w:val="18"/>
              </w:rPr>
            </w:pPr>
            <w:r>
              <w:rPr>
                <w:spacing w:val="-5"/>
                <w:sz w:val="18"/>
              </w:rPr>
              <w:t>Sí</w:t>
            </w:r>
          </w:p>
        </w:tc>
        <w:tc>
          <w:tcPr>
            <w:tcW w:w="1199" w:type="dxa"/>
            <w:tcBorders>
              <w:bottom w:val="single" w:sz="4" w:space="0" w:color="9CC2E4"/>
            </w:tcBorders>
            <w:shd w:val="clear" w:color="auto" w:fill="DEEAF6"/>
          </w:tcPr>
          <w:p w14:paraId="1634F17F" w14:textId="77777777" w:rsidR="00AA4259" w:rsidRDefault="001B440B">
            <w:pPr>
              <w:pStyle w:val="TableParagraph"/>
              <w:spacing w:line="206" w:lineRule="exact"/>
              <w:ind w:left="10" w:right="2"/>
              <w:jc w:val="center"/>
              <w:rPr>
                <w:rFonts w:ascii="Arial"/>
                <w:b/>
                <w:sz w:val="18"/>
              </w:rPr>
            </w:pPr>
            <w:r>
              <w:rPr>
                <w:rFonts w:ascii="Arial"/>
                <w:b/>
                <w:spacing w:val="-5"/>
                <w:sz w:val="18"/>
              </w:rPr>
              <w:t>No</w:t>
            </w:r>
          </w:p>
        </w:tc>
        <w:tc>
          <w:tcPr>
            <w:tcW w:w="1904" w:type="dxa"/>
            <w:tcBorders>
              <w:bottom w:val="single" w:sz="4" w:space="0" w:color="9CC2E4"/>
              <w:right w:val="single" w:sz="4" w:space="0" w:color="9CC2E4"/>
            </w:tcBorders>
            <w:shd w:val="clear" w:color="auto" w:fill="DEEAF6"/>
          </w:tcPr>
          <w:p w14:paraId="08214D1D" w14:textId="77777777" w:rsidR="00AA4259" w:rsidRDefault="00AA4259">
            <w:pPr>
              <w:pStyle w:val="TableParagraph"/>
              <w:rPr>
                <w:rFonts w:ascii="Times New Roman"/>
                <w:sz w:val="16"/>
              </w:rPr>
            </w:pPr>
          </w:p>
        </w:tc>
      </w:tr>
      <w:tr w:rsidR="00AA4259" w14:paraId="1F9CEA8C" w14:textId="77777777">
        <w:trPr>
          <w:trHeight w:val="1034"/>
        </w:trPr>
        <w:tc>
          <w:tcPr>
            <w:tcW w:w="1530" w:type="dxa"/>
            <w:tcBorders>
              <w:top w:val="single" w:sz="4" w:space="0" w:color="9CC2E4"/>
              <w:left w:val="single" w:sz="4" w:space="0" w:color="9CC2E4"/>
              <w:bottom w:val="single" w:sz="4" w:space="0" w:color="9CC2E4"/>
            </w:tcBorders>
          </w:tcPr>
          <w:p w14:paraId="61364A95" w14:textId="77777777" w:rsidR="00AA4259" w:rsidRDefault="001B440B">
            <w:pPr>
              <w:pStyle w:val="TableParagraph"/>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top w:val="single" w:sz="4" w:space="0" w:color="9CC2E4"/>
              <w:bottom w:val="single" w:sz="4" w:space="0" w:color="9CC2E4"/>
            </w:tcBorders>
          </w:tcPr>
          <w:p w14:paraId="7AD81AD5" w14:textId="77777777" w:rsidR="00AA4259" w:rsidRDefault="001B440B">
            <w:pPr>
              <w:pStyle w:val="TableParagraph"/>
              <w:spacing w:line="206" w:lineRule="exact"/>
              <w:ind w:right="169"/>
              <w:jc w:val="center"/>
              <w:rPr>
                <w:sz w:val="18"/>
              </w:rPr>
            </w:pPr>
            <w:r>
              <w:rPr>
                <w:spacing w:val="-5"/>
                <w:sz w:val="18"/>
              </w:rPr>
              <w:t>9.6</w:t>
            </w:r>
          </w:p>
        </w:tc>
        <w:tc>
          <w:tcPr>
            <w:tcW w:w="2603" w:type="dxa"/>
            <w:tcBorders>
              <w:top w:val="single" w:sz="4" w:space="0" w:color="9CC2E4"/>
              <w:bottom w:val="single" w:sz="4" w:space="0" w:color="9CC2E4"/>
            </w:tcBorders>
          </w:tcPr>
          <w:p w14:paraId="4F8A477A" w14:textId="77777777" w:rsidR="00AA4259" w:rsidRDefault="001B440B">
            <w:pPr>
              <w:pStyle w:val="TableParagraph"/>
              <w:ind w:left="117" w:right="100"/>
              <w:jc w:val="both"/>
              <w:rPr>
                <w:sz w:val="18"/>
              </w:rPr>
            </w:pPr>
            <w:r>
              <w:rPr>
                <w:sz w:val="18"/>
              </w:rPr>
              <w:t>El SGDEA debe permitir inactivar</w:t>
            </w:r>
            <w:r>
              <w:rPr>
                <w:spacing w:val="-5"/>
                <w:sz w:val="18"/>
              </w:rPr>
              <w:t xml:space="preserve"> </w:t>
            </w:r>
            <w:r>
              <w:rPr>
                <w:sz w:val="18"/>
              </w:rPr>
              <w:t>series</w:t>
            </w:r>
            <w:r>
              <w:rPr>
                <w:spacing w:val="-6"/>
                <w:sz w:val="18"/>
              </w:rPr>
              <w:t xml:space="preserve"> </w:t>
            </w:r>
            <w:r>
              <w:rPr>
                <w:sz w:val="18"/>
              </w:rPr>
              <w:t>y/o</w:t>
            </w:r>
            <w:r>
              <w:rPr>
                <w:spacing w:val="-6"/>
                <w:sz w:val="18"/>
              </w:rPr>
              <w:t xml:space="preserve"> </w:t>
            </w:r>
            <w:r>
              <w:rPr>
                <w:sz w:val="18"/>
              </w:rPr>
              <w:t>subseries, siempre y cuando los expedientes</w:t>
            </w:r>
            <w:r>
              <w:rPr>
                <w:spacing w:val="48"/>
                <w:sz w:val="18"/>
              </w:rPr>
              <w:t xml:space="preserve">  </w:t>
            </w:r>
            <w:r>
              <w:rPr>
                <w:sz w:val="18"/>
              </w:rPr>
              <w:t>asociados</w:t>
            </w:r>
            <w:r>
              <w:rPr>
                <w:spacing w:val="50"/>
                <w:sz w:val="18"/>
              </w:rPr>
              <w:t xml:space="preserve">  </w:t>
            </w:r>
            <w:r>
              <w:rPr>
                <w:spacing w:val="-5"/>
                <w:sz w:val="18"/>
              </w:rPr>
              <w:t>se</w:t>
            </w:r>
          </w:p>
          <w:p w14:paraId="06E4F4F5" w14:textId="77777777" w:rsidR="00AA4259" w:rsidRDefault="001B440B">
            <w:pPr>
              <w:pStyle w:val="TableParagraph"/>
              <w:spacing w:line="187" w:lineRule="exact"/>
              <w:ind w:left="117"/>
              <w:jc w:val="both"/>
              <w:rPr>
                <w:sz w:val="18"/>
              </w:rPr>
            </w:pPr>
            <w:r>
              <w:rPr>
                <w:sz w:val="18"/>
              </w:rPr>
              <w:t>encuentren</w:t>
            </w:r>
            <w:r>
              <w:rPr>
                <w:spacing w:val="-5"/>
                <w:sz w:val="18"/>
              </w:rPr>
              <w:t xml:space="preserve"> </w:t>
            </w:r>
            <w:r>
              <w:rPr>
                <w:spacing w:val="-2"/>
                <w:sz w:val="18"/>
              </w:rPr>
              <w:t>cerrados.</w:t>
            </w:r>
          </w:p>
        </w:tc>
        <w:tc>
          <w:tcPr>
            <w:tcW w:w="1483" w:type="dxa"/>
            <w:tcBorders>
              <w:top w:val="single" w:sz="4" w:space="0" w:color="9CC2E4"/>
              <w:bottom w:val="single" w:sz="4" w:space="0" w:color="9CC2E4"/>
            </w:tcBorders>
          </w:tcPr>
          <w:p w14:paraId="1896021F" w14:textId="77777777" w:rsidR="00AA4259" w:rsidRDefault="001B440B">
            <w:pPr>
              <w:pStyle w:val="TableParagraph"/>
              <w:spacing w:line="206" w:lineRule="exact"/>
              <w:ind w:left="16" w:right="8"/>
              <w:jc w:val="center"/>
              <w:rPr>
                <w:sz w:val="18"/>
              </w:rPr>
            </w:pPr>
            <w:r>
              <w:rPr>
                <w:spacing w:val="-5"/>
                <w:sz w:val="18"/>
              </w:rPr>
              <w:t>Sí</w:t>
            </w:r>
          </w:p>
        </w:tc>
        <w:tc>
          <w:tcPr>
            <w:tcW w:w="1199" w:type="dxa"/>
            <w:tcBorders>
              <w:top w:val="single" w:sz="4" w:space="0" w:color="9CC2E4"/>
              <w:bottom w:val="single" w:sz="4" w:space="0" w:color="9CC2E4"/>
            </w:tcBorders>
          </w:tcPr>
          <w:p w14:paraId="4DDC0BB2" w14:textId="77777777" w:rsidR="00AA4259" w:rsidRDefault="001B440B">
            <w:pPr>
              <w:pStyle w:val="TableParagraph"/>
              <w:spacing w:line="206" w:lineRule="exact"/>
              <w:ind w:left="10" w:right="2"/>
              <w:jc w:val="center"/>
              <w:rPr>
                <w:rFonts w:ascii="Arial"/>
                <w:b/>
                <w:sz w:val="18"/>
              </w:rPr>
            </w:pPr>
            <w:r>
              <w:rPr>
                <w:rFonts w:ascii="Arial"/>
                <w:b/>
                <w:spacing w:val="-5"/>
                <w:sz w:val="18"/>
              </w:rPr>
              <w:t>No</w:t>
            </w:r>
          </w:p>
        </w:tc>
        <w:tc>
          <w:tcPr>
            <w:tcW w:w="1904" w:type="dxa"/>
            <w:tcBorders>
              <w:top w:val="single" w:sz="4" w:space="0" w:color="9CC2E4"/>
              <w:bottom w:val="single" w:sz="4" w:space="0" w:color="9CC2E4"/>
              <w:right w:val="single" w:sz="4" w:space="0" w:color="9CC2E4"/>
            </w:tcBorders>
          </w:tcPr>
          <w:p w14:paraId="0DB97A7E" w14:textId="77777777" w:rsidR="00AA4259" w:rsidRDefault="001B440B">
            <w:pPr>
              <w:pStyle w:val="TableParagraph"/>
              <w:ind w:left="113" w:right="132"/>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080DB2C8" w14:textId="77777777">
        <w:trPr>
          <w:trHeight w:val="827"/>
        </w:trPr>
        <w:tc>
          <w:tcPr>
            <w:tcW w:w="1530" w:type="dxa"/>
            <w:tcBorders>
              <w:top w:val="single" w:sz="4" w:space="0" w:color="9CC2E4"/>
              <w:left w:val="single" w:sz="4" w:space="0" w:color="9CC2E4"/>
              <w:bottom w:val="single" w:sz="4" w:space="0" w:color="9CC2E4"/>
            </w:tcBorders>
            <w:shd w:val="clear" w:color="auto" w:fill="DEEAF6"/>
          </w:tcPr>
          <w:p w14:paraId="61DECE3B" w14:textId="77777777" w:rsidR="00AA4259" w:rsidRDefault="001B440B">
            <w:pPr>
              <w:pStyle w:val="TableParagraph"/>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top w:val="single" w:sz="4" w:space="0" w:color="9CC2E4"/>
              <w:bottom w:val="single" w:sz="4" w:space="0" w:color="9CC2E4"/>
            </w:tcBorders>
            <w:shd w:val="clear" w:color="auto" w:fill="DEEAF6"/>
          </w:tcPr>
          <w:p w14:paraId="3B9A9150" w14:textId="77777777" w:rsidR="00AA4259" w:rsidRDefault="001B440B">
            <w:pPr>
              <w:pStyle w:val="TableParagraph"/>
              <w:spacing w:line="206" w:lineRule="exact"/>
              <w:ind w:right="169"/>
              <w:jc w:val="center"/>
              <w:rPr>
                <w:sz w:val="18"/>
              </w:rPr>
            </w:pPr>
            <w:r>
              <w:rPr>
                <w:spacing w:val="-5"/>
                <w:sz w:val="18"/>
              </w:rPr>
              <w:t>9.7</w:t>
            </w:r>
          </w:p>
        </w:tc>
        <w:tc>
          <w:tcPr>
            <w:tcW w:w="2603" w:type="dxa"/>
            <w:tcBorders>
              <w:top w:val="single" w:sz="4" w:space="0" w:color="9CC2E4"/>
              <w:bottom w:val="single" w:sz="4" w:space="0" w:color="9CC2E4"/>
            </w:tcBorders>
            <w:shd w:val="clear" w:color="auto" w:fill="DEEAF6"/>
          </w:tcPr>
          <w:p w14:paraId="33C588C6" w14:textId="77777777" w:rsidR="00AA4259" w:rsidRDefault="001B440B">
            <w:pPr>
              <w:pStyle w:val="TableParagraph"/>
              <w:ind w:left="117"/>
              <w:rPr>
                <w:sz w:val="18"/>
              </w:rPr>
            </w:pPr>
            <w:r>
              <w:rPr>
                <w:sz w:val="18"/>
              </w:rPr>
              <w:t xml:space="preserve">El SGDEA debe permitir a un </w:t>
            </w:r>
            <w:r>
              <w:rPr>
                <w:spacing w:val="-2"/>
                <w:sz w:val="18"/>
              </w:rPr>
              <w:t>usuario</w:t>
            </w:r>
            <w:r>
              <w:rPr>
                <w:sz w:val="18"/>
              </w:rPr>
              <w:t xml:space="preserve"> </w:t>
            </w:r>
            <w:r>
              <w:rPr>
                <w:spacing w:val="-2"/>
                <w:sz w:val="18"/>
              </w:rPr>
              <w:t>autorizado</w:t>
            </w:r>
            <w:r>
              <w:rPr>
                <w:spacing w:val="4"/>
                <w:sz w:val="18"/>
              </w:rPr>
              <w:t xml:space="preserve"> </w:t>
            </w:r>
            <w:r>
              <w:rPr>
                <w:spacing w:val="-2"/>
                <w:sz w:val="18"/>
              </w:rPr>
              <w:t>eliminar</w:t>
            </w:r>
            <w:r>
              <w:rPr>
                <w:spacing w:val="3"/>
                <w:sz w:val="18"/>
              </w:rPr>
              <w:t xml:space="preserve"> </w:t>
            </w:r>
            <w:r>
              <w:rPr>
                <w:spacing w:val="-5"/>
                <w:sz w:val="18"/>
              </w:rPr>
              <w:t>un</w:t>
            </w:r>
          </w:p>
          <w:p w14:paraId="3C1CDE2F" w14:textId="77777777" w:rsidR="00AA4259" w:rsidRDefault="001B440B">
            <w:pPr>
              <w:pStyle w:val="TableParagraph"/>
              <w:spacing w:line="206" w:lineRule="exact"/>
              <w:ind w:left="117"/>
              <w:rPr>
                <w:sz w:val="18"/>
              </w:rPr>
            </w:pPr>
            <w:r>
              <w:rPr>
                <w:sz w:val="18"/>
              </w:rPr>
              <w:t>expediente</w:t>
            </w:r>
            <w:r>
              <w:rPr>
                <w:spacing w:val="29"/>
                <w:sz w:val="18"/>
              </w:rPr>
              <w:t xml:space="preserve"> </w:t>
            </w:r>
            <w:r>
              <w:rPr>
                <w:sz w:val="18"/>
              </w:rPr>
              <w:t>vacío</w:t>
            </w:r>
            <w:r>
              <w:rPr>
                <w:spacing w:val="32"/>
                <w:sz w:val="18"/>
              </w:rPr>
              <w:t xml:space="preserve"> </w:t>
            </w:r>
            <w:r>
              <w:rPr>
                <w:sz w:val="18"/>
              </w:rPr>
              <w:t>que</w:t>
            </w:r>
            <w:r>
              <w:rPr>
                <w:spacing w:val="31"/>
                <w:sz w:val="18"/>
              </w:rPr>
              <w:t xml:space="preserve"> </w:t>
            </w:r>
            <w:r>
              <w:rPr>
                <w:sz w:val="18"/>
              </w:rPr>
              <w:t>nunca se haya utilizado.</w:t>
            </w:r>
          </w:p>
        </w:tc>
        <w:tc>
          <w:tcPr>
            <w:tcW w:w="1483" w:type="dxa"/>
            <w:tcBorders>
              <w:top w:val="single" w:sz="4" w:space="0" w:color="9CC2E4"/>
              <w:bottom w:val="single" w:sz="4" w:space="0" w:color="9CC2E4"/>
            </w:tcBorders>
            <w:shd w:val="clear" w:color="auto" w:fill="DEEAF6"/>
          </w:tcPr>
          <w:p w14:paraId="3A848B24" w14:textId="77777777" w:rsidR="00AA4259" w:rsidRDefault="001B440B">
            <w:pPr>
              <w:pStyle w:val="TableParagraph"/>
              <w:spacing w:line="206" w:lineRule="exact"/>
              <w:ind w:left="16" w:right="8"/>
              <w:jc w:val="center"/>
              <w:rPr>
                <w:sz w:val="18"/>
              </w:rPr>
            </w:pPr>
            <w:r>
              <w:rPr>
                <w:spacing w:val="-5"/>
                <w:sz w:val="18"/>
              </w:rPr>
              <w:t>Sí</w:t>
            </w:r>
          </w:p>
        </w:tc>
        <w:tc>
          <w:tcPr>
            <w:tcW w:w="1199" w:type="dxa"/>
            <w:tcBorders>
              <w:top w:val="single" w:sz="4" w:space="0" w:color="9CC2E4"/>
              <w:bottom w:val="single" w:sz="4" w:space="0" w:color="9CC2E4"/>
            </w:tcBorders>
            <w:shd w:val="clear" w:color="auto" w:fill="DEEAF6"/>
          </w:tcPr>
          <w:p w14:paraId="09DAA44C" w14:textId="77777777" w:rsidR="00AA4259" w:rsidRDefault="001B440B">
            <w:pPr>
              <w:pStyle w:val="TableParagraph"/>
              <w:spacing w:line="206" w:lineRule="exact"/>
              <w:ind w:left="10" w:right="4"/>
              <w:jc w:val="center"/>
              <w:rPr>
                <w:rFonts w:ascii="Arial" w:hAnsi="Arial"/>
                <w:b/>
                <w:sz w:val="18"/>
              </w:rPr>
            </w:pPr>
            <w:r>
              <w:rPr>
                <w:rFonts w:ascii="Arial" w:hAnsi="Arial"/>
                <w:b/>
                <w:spacing w:val="-5"/>
                <w:sz w:val="18"/>
              </w:rPr>
              <w:t>Sí</w:t>
            </w:r>
          </w:p>
        </w:tc>
        <w:tc>
          <w:tcPr>
            <w:tcW w:w="1904" w:type="dxa"/>
            <w:tcBorders>
              <w:top w:val="single" w:sz="4" w:space="0" w:color="9CC2E4"/>
              <w:bottom w:val="single" w:sz="4" w:space="0" w:color="9CC2E4"/>
              <w:right w:val="single" w:sz="4" w:space="0" w:color="9CC2E4"/>
            </w:tcBorders>
            <w:shd w:val="clear" w:color="auto" w:fill="DEEAF6"/>
          </w:tcPr>
          <w:p w14:paraId="23DD9E46" w14:textId="77777777" w:rsidR="00AA4259" w:rsidRDefault="00AA4259">
            <w:pPr>
              <w:pStyle w:val="TableParagraph"/>
              <w:rPr>
                <w:rFonts w:ascii="Times New Roman"/>
                <w:sz w:val="16"/>
              </w:rPr>
            </w:pPr>
          </w:p>
        </w:tc>
      </w:tr>
      <w:tr w:rsidR="00AA4259" w14:paraId="6B9338FE" w14:textId="77777777">
        <w:trPr>
          <w:trHeight w:val="1655"/>
        </w:trPr>
        <w:tc>
          <w:tcPr>
            <w:tcW w:w="1530" w:type="dxa"/>
            <w:tcBorders>
              <w:top w:val="single" w:sz="4" w:space="0" w:color="9CC2E4"/>
              <w:left w:val="single" w:sz="4" w:space="0" w:color="9CC2E4"/>
              <w:bottom w:val="single" w:sz="4" w:space="0" w:color="9CC2E4"/>
            </w:tcBorders>
          </w:tcPr>
          <w:p w14:paraId="109063D9" w14:textId="77777777" w:rsidR="00AA4259" w:rsidRDefault="001B440B">
            <w:pPr>
              <w:pStyle w:val="TableParagraph"/>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top w:val="single" w:sz="4" w:space="0" w:color="9CC2E4"/>
              <w:bottom w:val="single" w:sz="4" w:space="0" w:color="9CC2E4"/>
            </w:tcBorders>
          </w:tcPr>
          <w:p w14:paraId="0E53305C" w14:textId="77777777" w:rsidR="00AA4259" w:rsidRDefault="001B440B">
            <w:pPr>
              <w:pStyle w:val="TableParagraph"/>
              <w:spacing w:line="206" w:lineRule="exact"/>
              <w:ind w:right="169"/>
              <w:jc w:val="center"/>
              <w:rPr>
                <w:sz w:val="18"/>
              </w:rPr>
            </w:pPr>
            <w:r>
              <w:rPr>
                <w:spacing w:val="-5"/>
                <w:sz w:val="18"/>
              </w:rPr>
              <w:t>9.8</w:t>
            </w:r>
          </w:p>
        </w:tc>
        <w:tc>
          <w:tcPr>
            <w:tcW w:w="2603" w:type="dxa"/>
            <w:tcBorders>
              <w:top w:val="single" w:sz="4" w:space="0" w:color="9CC2E4"/>
              <w:bottom w:val="single" w:sz="4" w:space="0" w:color="9CC2E4"/>
            </w:tcBorders>
          </w:tcPr>
          <w:p w14:paraId="2872F990" w14:textId="77777777" w:rsidR="00AA4259" w:rsidRDefault="001B440B">
            <w:pPr>
              <w:pStyle w:val="TableParagraph"/>
              <w:ind w:left="117" w:right="98"/>
              <w:jc w:val="both"/>
              <w:rPr>
                <w:sz w:val="18"/>
              </w:rPr>
            </w:pPr>
            <w:r>
              <w:rPr>
                <w:sz w:val="18"/>
              </w:rPr>
              <w:t>El SGDEA debe permitir a un usuario autorizado examinar</w:t>
            </w:r>
            <w:r>
              <w:rPr>
                <w:spacing w:val="40"/>
                <w:sz w:val="18"/>
              </w:rPr>
              <w:t xml:space="preserve"> </w:t>
            </w:r>
            <w:r>
              <w:rPr>
                <w:sz w:val="18"/>
              </w:rPr>
              <w:t>e inspeccionar las series, subseries</w:t>
            </w:r>
            <w:r>
              <w:rPr>
                <w:spacing w:val="-8"/>
                <w:sz w:val="18"/>
              </w:rPr>
              <w:t xml:space="preserve"> </w:t>
            </w:r>
            <w:r>
              <w:rPr>
                <w:sz w:val="18"/>
              </w:rPr>
              <w:t>y</w:t>
            </w:r>
            <w:r>
              <w:rPr>
                <w:spacing w:val="-8"/>
                <w:sz w:val="18"/>
              </w:rPr>
              <w:t xml:space="preserve"> </w:t>
            </w:r>
            <w:r>
              <w:rPr>
                <w:sz w:val="18"/>
              </w:rPr>
              <w:t>expedientes</w:t>
            </w:r>
            <w:r>
              <w:rPr>
                <w:spacing w:val="-8"/>
                <w:sz w:val="18"/>
              </w:rPr>
              <w:t xml:space="preserve"> </w:t>
            </w:r>
            <w:r>
              <w:rPr>
                <w:sz w:val="18"/>
              </w:rPr>
              <w:t>junto a sus metadatos mediante la navegación</w:t>
            </w:r>
            <w:r>
              <w:rPr>
                <w:spacing w:val="20"/>
                <w:sz w:val="18"/>
              </w:rPr>
              <w:t xml:space="preserve"> </w:t>
            </w:r>
            <w:r>
              <w:rPr>
                <w:sz w:val="18"/>
              </w:rPr>
              <w:t>desde</w:t>
            </w:r>
            <w:r>
              <w:rPr>
                <w:spacing w:val="21"/>
                <w:sz w:val="18"/>
              </w:rPr>
              <w:t xml:space="preserve"> </w:t>
            </w:r>
            <w:r>
              <w:rPr>
                <w:sz w:val="18"/>
              </w:rPr>
              <w:t>el</w:t>
            </w:r>
            <w:r>
              <w:rPr>
                <w:spacing w:val="21"/>
                <w:sz w:val="18"/>
              </w:rPr>
              <w:t xml:space="preserve"> </w:t>
            </w:r>
            <w:r>
              <w:rPr>
                <w:spacing w:val="-2"/>
                <w:sz w:val="18"/>
              </w:rPr>
              <w:t>servicio</w:t>
            </w:r>
          </w:p>
          <w:p w14:paraId="5DDCCF5E" w14:textId="77777777" w:rsidR="00AA4259" w:rsidRDefault="001B440B">
            <w:pPr>
              <w:pStyle w:val="TableParagraph"/>
              <w:spacing w:line="206" w:lineRule="exact"/>
              <w:ind w:left="117" w:right="102"/>
              <w:jc w:val="both"/>
              <w:rPr>
                <w:sz w:val="18"/>
              </w:rPr>
            </w:pPr>
            <w:r>
              <w:rPr>
                <w:sz w:val="18"/>
              </w:rPr>
              <w:t>de clasificación y servicio Documentos de Archivo.</w:t>
            </w:r>
          </w:p>
        </w:tc>
        <w:tc>
          <w:tcPr>
            <w:tcW w:w="1483" w:type="dxa"/>
            <w:tcBorders>
              <w:top w:val="single" w:sz="4" w:space="0" w:color="9CC2E4"/>
              <w:bottom w:val="single" w:sz="4" w:space="0" w:color="9CC2E4"/>
            </w:tcBorders>
          </w:tcPr>
          <w:p w14:paraId="7B0C42FB" w14:textId="77777777" w:rsidR="00AA4259" w:rsidRDefault="001B440B">
            <w:pPr>
              <w:pStyle w:val="TableParagraph"/>
              <w:spacing w:line="206" w:lineRule="exact"/>
              <w:ind w:left="16" w:right="8"/>
              <w:jc w:val="center"/>
              <w:rPr>
                <w:sz w:val="18"/>
              </w:rPr>
            </w:pPr>
            <w:r>
              <w:rPr>
                <w:spacing w:val="-5"/>
                <w:sz w:val="18"/>
              </w:rPr>
              <w:t>Sí</w:t>
            </w:r>
          </w:p>
        </w:tc>
        <w:tc>
          <w:tcPr>
            <w:tcW w:w="1199" w:type="dxa"/>
            <w:tcBorders>
              <w:top w:val="single" w:sz="4" w:space="0" w:color="9CC2E4"/>
              <w:bottom w:val="single" w:sz="4" w:space="0" w:color="9CC2E4"/>
            </w:tcBorders>
          </w:tcPr>
          <w:p w14:paraId="20727E5D" w14:textId="77777777" w:rsidR="00AA4259" w:rsidRDefault="001B440B">
            <w:pPr>
              <w:pStyle w:val="TableParagraph"/>
              <w:spacing w:line="206" w:lineRule="exact"/>
              <w:ind w:left="10" w:right="4"/>
              <w:jc w:val="center"/>
              <w:rPr>
                <w:rFonts w:ascii="Arial" w:hAnsi="Arial"/>
                <w:b/>
                <w:sz w:val="18"/>
              </w:rPr>
            </w:pPr>
            <w:r>
              <w:rPr>
                <w:rFonts w:ascii="Arial" w:hAnsi="Arial"/>
                <w:b/>
                <w:spacing w:val="-5"/>
                <w:sz w:val="18"/>
              </w:rPr>
              <w:t>Sí</w:t>
            </w:r>
          </w:p>
        </w:tc>
        <w:tc>
          <w:tcPr>
            <w:tcW w:w="1904" w:type="dxa"/>
            <w:tcBorders>
              <w:top w:val="single" w:sz="4" w:space="0" w:color="9CC2E4"/>
              <w:bottom w:val="single" w:sz="4" w:space="0" w:color="9CC2E4"/>
              <w:right w:val="single" w:sz="4" w:space="0" w:color="9CC2E4"/>
            </w:tcBorders>
          </w:tcPr>
          <w:p w14:paraId="63666DE8" w14:textId="77777777" w:rsidR="00AA4259" w:rsidRDefault="00AA4259">
            <w:pPr>
              <w:pStyle w:val="TableParagraph"/>
              <w:rPr>
                <w:rFonts w:ascii="Times New Roman"/>
                <w:sz w:val="16"/>
              </w:rPr>
            </w:pPr>
          </w:p>
        </w:tc>
      </w:tr>
      <w:tr w:rsidR="00AA4259" w14:paraId="7C5E05A9" w14:textId="77777777">
        <w:trPr>
          <w:trHeight w:val="6003"/>
        </w:trPr>
        <w:tc>
          <w:tcPr>
            <w:tcW w:w="1530" w:type="dxa"/>
            <w:tcBorders>
              <w:top w:val="single" w:sz="4" w:space="0" w:color="9CC2E4"/>
              <w:left w:val="single" w:sz="4" w:space="0" w:color="9CC2E4"/>
              <w:bottom w:val="single" w:sz="4" w:space="0" w:color="9CC2E4"/>
            </w:tcBorders>
            <w:shd w:val="clear" w:color="auto" w:fill="DEEAF6"/>
          </w:tcPr>
          <w:p w14:paraId="09FE4EB4" w14:textId="77777777" w:rsidR="00AA4259" w:rsidRDefault="001B440B">
            <w:pPr>
              <w:pStyle w:val="TableParagraph"/>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top w:val="single" w:sz="4" w:space="0" w:color="9CC2E4"/>
              <w:bottom w:val="single" w:sz="4" w:space="0" w:color="9CC2E4"/>
            </w:tcBorders>
            <w:shd w:val="clear" w:color="auto" w:fill="DEEAF6"/>
          </w:tcPr>
          <w:p w14:paraId="7C1E0E8D" w14:textId="77777777" w:rsidR="00AA4259" w:rsidRDefault="001B440B">
            <w:pPr>
              <w:pStyle w:val="TableParagraph"/>
              <w:spacing w:line="206" w:lineRule="exact"/>
              <w:ind w:right="169"/>
              <w:jc w:val="center"/>
              <w:rPr>
                <w:sz w:val="18"/>
              </w:rPr>
            </w:pPr>
            <w:r>
              <w:rPr>
                <w:spacing w:val="-5"/>
                <w:sz w:val="18"/>
              </w:rPr>
              <w:t>9.9</w:t>
            </w:r>
          </w:p>
        </w:tc>
        <w:tc>
          <w:tcPr>
            <w:tcW w:w="2603" w:type="dxa"/>
            <w:tcBorders>
              <w:top w:val="single" w:sz="4" w:space="0" w:color="9CC2E4"/>
              <w:bottom w:val="single" w:sz="4" w:space="0" w:color="9CC2E4"/>
            </w:tcBorders>
            <w:shd w:val="clear" w:color="auto" w:fill="DEEAF6"/>
          </w:tcPr>
          <w:p w14:paraId="28213C26" w14:textId="77777777" w:rsidR="00AA4259" w:rsidRDefault="001B440B">
            <w:pPr>
              <w:pStyle w:val="TableParagraph"/>
              <w:ind w:left="117" w:right="100"/>
              <w:jc w:val="both"/>
              <w:rPr>
                <w:sz w:val="18"/>
              </w:rPr>
            </w:pPr>
            <w:r>
              <w:rPr>
                <w:sz w:val="18"/>
              </w:rPr>
              <w:t xml:space="preserve">El SGDEA debe permitir incorporar documentos de archivo creados dentro o fuera del sistema, en un expediente abierto. Los documentos de archivo deberán conservar sus metadatos y contener como </w:t>
            </w:r>
            <w:r>
              <w:rPr>
                <w:spacing w:val="-2"/>
                <w:sz w:val="18"/>
              </w:rPr>
              <w:t>mínimo:</w:t>
            </w:r>
          </w:p>
          <w:p w14:paraId="1E0D3A46" w14:textId="77777777" w:rsidR="00AA4259" w:rsidRDefault="001B440B">
            <w:pPr>
              <w:pStyle w:val="TableParagraph"/>
              <w:numPr>
                <w:ilvl w:val="0"/>
                <w:numId w:val="76"/>
              </w:numPr>
              <w:tabs>
                <w:tab w:val="left" w:pos="407"/>
              </w:tabs>
              <w:spacing w:before="1" w:line="207" w:lineRule="exact"/>
              <w:ind w:hanging="290"/>
              <w:jc w:val="both"/>
              <w:rPr>
                <w:sz w:val="18"/>
              </w:rPr>
            </w:pPr>
            <w:r>
              <w:rPr>
                <w:sz w:val="18"/>
              </w:rPr>
              <w:t>Identificador</w:t>
            </w:r>
            <w:r>
              <w:rPr>
                <w:spacing w:val="59"/>
                <w:sz w:val="18"/>
              </w:rPr>
              <w:t xml:space="preserve">  </w:t>
            </w:r>
            <w:r>
              <w:rPr>
                <w:spacing w:val="-2"/>
                <w:sz w:val="18"/>
              </w:rPr>
              <w:t>expediente</w:t>
            </w:r>
          </w:p>
          <w:p w14:paraId="7C81594E" w14:textId="77777777" w:rsidR="00AA4259" w:rsidRDefault="001B440B">
            <w:pPr>
              <w:pStyle w:val="TableParagraph"/>
              <w:numPr>
                <w:ilvl w:val="0"/>
                <w:numId w:val="76"/>
              </w:numPr>
              <w:tabs>
                <w:tab w:val="left" w:pos="651"/>
              </w:tabs>
              <w:spacing w:line="206" w:lineRule="exact"/>
              <w:ind w:left="651" w:hanging="534"/>
              <w:jc w:val="both"/>
              <w:rPr>
                <w:sz w:val="18"/>
              </w:rPr>
            </w:pPr>
            <w:r>
              <w:rPr>
                <w:sz w:val="18"/>
              </w:rPr>
              <w:t>Identificador</w:t>
            </w:r>
            <w:r>
              <w:rPr>
                <w:spacing w:val="67"/>
                <w:sz w:val="18"/>
              </w:rPr>
              <w:t xml:space="preserve">    </w:t>
            </w:r>
            <w:r>
              <w:rPr>
                <w:spacing w:val="-4"/>
                <w:sz w:val="18"/>
              </w:rPr>
              <w:t>serie</w:t>
            </w:r>
          </w:p>
          <w:p w14:paraId="094C094A" w14:textId="77777777" w:rsidR="00AA4259" w:rsidRDefault="001B440B">
            <w:pPr>
              <w:pStyle w:val="TableParagraph"/>
              <w:numPr>
                <w:ilvl w:val="0"/>
                <w:numId w:val="76"/>
              </w:numPr>
              <w:tabs>
                <w:tab w:val="left" w:pos="507"/>
              </w:tabs>
              <w:spacing w:line="206" w:lineRule="exact"/>
              <w:ind w:left="507" w:hanging="390"/>
              <w:jc w:val="both"/>
              <w:rPr>
                <w:sz w:val="18"/>
              </w:rPr>
            </w:pPr>
            <w:r>
              <w:rPr>
                <w:sz w:val="18"/>
              </w:rPr>
              <w:t>Identificador</w:t>
            </w:r>
            <w:r>
              <w:rPr>
                <w:spacing w:val="57"/>
                <w:sz w:val="18"/>
              </w:rPr>
              <w:t xml:space="preserve">   </w:t>
            </w:r>
            <w:r>
              <w:rPr>
                <w:spacing w:val="-2"/>
                <w:sz w:val="18"/>
              </w:rPr>
              <w:t>subserie</w:t>
            </w:r>
          </w:p>
          <w:p w14:paraId="450D0A6A" w14:textId="77777777" w:rsidR="00AA4259" w:rsidRDefault="001B440B">
            <w:pPr>
              <w:pStyle w:val="TableParagraph"/>
              <w:numPr>
                <w:ilvl w:val="0"/>
                <w:numId w:val="76"/>
              </w:numPr>
              <w:tabs>
                <w:tab w:val="left" w:pos="396"/>
              </w:tabs>
              <w:spacing w:line="207" w:lineRule="exact"/>
              <w:ind w:left="396" w:hanging="279"/>
              <w:jc w:val="both"/>
              <w:rPr>
                <w:sz w:val="18"/>
              </w:rPr>
            </w:pPr>
            <w:r>
              <w:rPr>
                <w:sz w:val="18"/>
              </w:rPr>
              <w:t>Identificador</w:t>
            </w:r>
            <w:r>
              <w:rPr>
                <w:spacing w:val="56"/>
                <w:sz w:val="18"/>
              </w:rPr>
              <w:t xml:space="preserve">  </w:t>
            </w:r>
            <w:r>
              <w:rPr>
                <w:spacing w:val="-2"/>
                <w:sz w:val="18"/>
              </w:rPr>
              <w:t>subsección</w:t>
            </w:r>
          </w:p>
          <w:p w14:paraId="205556A2" w14:textId="77777777" w:rsidR="00AA4259" w:rsidRDefault="001B440B">
            <w:pPr>
              <w:pStyle w:val="TableParagraph"/>
              <w:numPr>
                <w:ilvl w:val="0"/>
                <w:numId w:val="76"/>
              </w:numPr>
              <w:tabs>
                <w:tab w:val="left" w:pos="541"/>
              </w:tabs>
              <w:spacing w:before="2" w:line="207" w:lineRule="exact"/>
              <w:ind w:left="541" w:hanging="424"/>
              <w:jc w:val="both"/>
              <w:rPr>
                <w:sz w:val="18"/>
              </w:rPr>
            </w:pPr>
            <w:r>
              <w:rPr>
                <w:sz w:val="18"/>
              </w:rPr>
              <w:t>Identificador</w:t>
            </w:r>
            <w:r>
              <w:rPr>
                <w:spacing w:val="68"/>
                <w:sz w:val="18"/>
              </w:rPr>
              <w:t xml:space="preserve">   </w:t>
            </w:r>
            <w:r>
              <w:rPr>
                <w:spacing w:val="-2"/>
                <w:sz w:val="18"/>
              </w:rPr>
              <w:t>sección</w:t>
            </w:r>
          </w:p>
          <w:p w14:paraId="04E93B54" w14:textId="77777777" w:rsidR="00AA4259" w:rsidRDefault="001B440B">
            <w:pPr>
              <w:pStyle w:val="TableParagraph"/>
              <w:numPr>
                <w:ilvl w:val="0"/>
                <w:numId w:val="76"/>
              </w:numPr>
              <w:tabs>
                <w:tab w:val="left" w:pos="623"/>
              </w:tabs>
              <w:spacing w:line="207" w:lineRule="exact"/>
              <w:ind w:left="623" w:hanging="506"/>
              <w:jc w:val="both"/>
              <w:rPr>
                <w:sz w:val="18"/>
              </w:rPr>
            </w:pPr>
            <w:r>
              <w:rPr>
                <w:sz w:val="18"/>
              </w:rPr>
              <w:t>Identificador</w:t>
            </w:r>
            <w:r>
              <w:rPr>
                <w:spacing w:val="71"/>
                <w:w w:val="150"/>
                <w:sz w:val="18"/>
              </w:rPr>
              <w:t xml:space="preserve">   </w:t>
            </w:r>
            <w:r>
              <w:rPr>
                <w:spacing w:val="-4"/>
                <w:sz w:val="18"/>
              </w:rPr>
              <w:t>fondo</w:t>
            </w:r>
          </w:p>
          <w:p w14:paraId="0295BB05" w14:textId="77777777" w:rsidR="00AA4259" w:rsidRDefault="001B440B">
            <w:pPr>
              <w:pStyle w:val="TableParagraph"/>
              <w:numPr>
                <w:ilvl w:val="0"/>
                <w:numId w:val="76"/>
              </w:numPr>
              <w:tabs>
                <w:tab w:val="left" w:pos="2068"/>
              </w:tabs>
              <w:spacing w:line="207" w:lineRule="exact"/>
              <w:ind w:left="2068" w:hanging="1951"/>
              <w:jc w:val="both"/>
              <w:rPr>
                <w:sz w:val="18"/>
              </w:rPr>
            </w:pPr>
            <w:r>
              <w:rPr>
                <w:spacing w:val="-2"/>
                <w:sz w:val="18"/>
              </w:rPr>
              <w:t>Autor</w:t>
            </w:r>
          </w:p>
          <w:p w14:paraId="45345674" w14:textId="77777777" w:rsidR="00AA4259" w:rsidRDefault="001B440B">
            <w:pPr>
              <w:pStyle w:val="TableParagraph"/>
              <w:numPr>
                <w:ilvl w:val="0"/>
                <w:numId w:val="76"/>
              </w:numPr>
              <w:tabs>
                <w:tab w:val="left" w:pos="697"/>
              </w:tabs>
              <w:spacing w:line="207" w:lineRule="exact"/>
              <w:ind w:left="697" w:hanging="580"/>
              <w:jc w:val="both"/>
              <w:rPr>
                <w:sz w:val="18"/>
              </w:rPr>
            </w:pPr>
            <w:r>
              <w:rPr>
                <w:sz w:val="18"/>
              </w:rPr>
              <w:t>Tipo</w:t>
            </w:r>
            <w:r>
              <w:rPr>
                <w:spacing w:val="78"/>
                <w:sz w:val="18"/>
              </w:rPr>
              <w:t xml:space="preserve">    </w:t>
            </w:r>
            <w:r>
              <w:rPr>
                <w:spacing w:val="-2"/>
                <w:sz w:val="18"/>
              </w:rPr>
              <w:t>documental</w:t>
            </w:r>
          </w:p>
          <w:p w14:paraId="03E57D5C" w14:textId="77777777" w:rsidR="00AA4259" w:rsidRDefault="001B440B">
            <w:pPr>
              <w:pStyle w:val="TableParagraph"/>
              <w:numPr>
                <w:ilvl w:val="0"/>
                <w:numId w:val="76"/>
              </w:numPr>
              <w:tabs>
                <w:tab w:val="left" w:pos="728"/>
                <w:tab w:val="left" w:pos="1988"/>
              </w:tabs>
              <w:spacing w:before="2" w:line="207" w:lineRule="exact"/>
              <w:ind w:left="728" w:hanging="611"/>
              <w:jc w:val="both"/>
              <w:rPr>
                <w:sz w:val="18"/>
              </w:rPr>
            </w:pPr>
            <w:r>
              <w:rPr>
                <w:spacing w:val="-2"/>
                <w:sz w:val="18"/>
              </w:rPr>
              <w:t>Palabras</w:t>
            </w:r>
            <w:r>
              <w:rPr>
                <w:sz w:val="18"/>
              </w:rPr>
              <w:tab/>
            </w:r>
            <w:r>
              <w:rPr>
                <w:spacing w:val="-2"/>
                <w:sz w:val="18"/>
              </w:rPr>
              <w:t>claves</w:t>
            </w:r>
          </w:p>
          <w:p w14:paraId="1606D50B" w14:textId="77777777" w:rsidR="00AA4259" w:rsidRDefault="001B440B">
            <w:pPr>
              <w:pStyle w:val="TableParagraph"/>
              <w:numPr>
                <w:ilvl w:val="0"/>
                <w:numId w:val="76"/>
              </w:numPr>
              <w:tabs>
                <w:tab w:val="left" w:pos="568"/>
              </w:tabs>
              <w:spacing w:line="206" w:lineRule="exact"/>
              <w:ind w:left="568" w:hanging="451"/>
              <w:jc w:val="both"/>
              <w:rPr>
                <w:sz w:val="18"/>
              </w:rPr>
            </w:pPr>
            <w:r>
              <w:rPr>
                <w:sz w:val="18"/>
              </w:rPr>
              <w:t>Formato</w:t>
            </w:r>
            <w:r>
              <w:rPr>
                <w:spacing w:val="77"/>
                <w:sz w:val="18"/>
              </w:rPr>
              <w:t xml:space="preserve">   </w:t>
            </w:r>
            <w:r>
              <w:rPr>
                <w:spacing w:val="-2"/>
                <w:sz w:val="18"/>
              </w:rPr>
              <w:t>electrónico</w:t>
            </w:r>
          </w:p>
          <w:p w14:paraId="1F27B754" w14:textId="77777777" w:rsidR="00AA4259" w:rsidRDefault="001B440B">
            <w:pPr>
              <w:pStyle w:val="TableParagraph"/>
              <w:numPr>
                <w:ilvl w:val="0"/>
                <w:numId w:val="76"/>
              </w:numPr>
              <w:tabs>
                <w:tab w:val="left" w:pos="491"/>
              </w:tabs>
              <w:spacing w:line="206" w:lineRule="exact"/>
              <w:ind w:left="491" w:hanging="374"/>
              <w:jc w:val="both"/>
              <w:rPr>
                <w:sz w:val="18"/>
              </w:rPr>
            </w:pPr>
            <w:r>
              <w:rPr>
                <w:sz w:val="18"/>
              </w:rPr>
              <w:t>Fecha</w:t>
            </w:r>
            <w:r>
              <w:rPr>
                <w:spacing w:val="53"/>
                <w:sz w:val="18"/>
              </w:rPr>
              <w:t xml:space="preserve">   </w:t>
            </w:r>
            <w:r>
              <w:rPr>
                <w:sz w:val="18"/>
              </w:rPr>
              <w:t>de</w:t>
            </w:r>
            <w:r>
              <w:rPr>
                <w:spacing w:val="54"/>
                <w:sz w:val="18"/>
              </w:rPr>
              <w:t xml:space="preserve">   </w:t>
            </w:r>
            <w:r>
              <w:rPr>
                <w:spacing w:val="-2"/>
                <w:sz w:val="18"/>
              </w:rPr>
              <w:t>creación</w:t>
            </w:r>
          </w:p>
          <w:p w14:paraId="51B0CB0F" w14:textId="77777777" w:rsidR="00AA4259" w:rsidRDefault="001B440B">
            <w:pPr>
              <w:pStyle w:val="TableParagraph"/>
              <w:numPr>
                <w:ilvl w:val="0"/>
                <w:numId w:val="76"/>
              </w:numPr>
              <w:tabs>
                <w:tab w:val="left" w:pos="382"/>
              </w:tabs>
              <w:spacing w:line="206" w:lineRule="exact"/>
              <w:ind w:left="382" w:hanging="265"/>
              <w:jc w:val="both"/>
              <w:rPr>
                <w:sz w:val="18"/>
              </w:rPr>
            </w:pPr>
            <w:r>
              <w:rPr>
                <w:sz w:val="18"/>
              </w:rPr>
              <w:t>Fecha</w:t>
            </w:r>
            <w:r>
              <w:rPr>
                <w:spacing w:val="50"/>
                <w:sz w:val="18"/>
              </w:rPr>
              <w:t xml:space="preserve">  </w:t>
            </w:r>
            <w:r>
              <w:rPr>
                <w:sz w:val="18"/>
              </w:rPr>
              <w:t>de</w:t>
            </w:r>
            <w:r>
              <w:rPr>
                <w:spacing w:val="53"/>
                <w:sz w:val="18"/>
              </w:rPr>
              <w:t xml:space="preserve">  </w:t>
            </w:r>
            <w:r>
              <w:rPr>
                <w:spacing w:val="-2"/>
                <w:sz w:val="18"/>
              </w:rPr>
              <w:t>modificación</w:t>
            </w:r>
          </w:p>
          <w:p w14:paraId="066AEB79" w14:textId="77777777" w:rsidR="00AA4259" w:rsidRDefault="001B440B">
            <w:pPr>
              <w:pStyle w:val="TableParagraph"/>
              <w:numPr>
                <w:ilvl w:val="0"/>
                <w:numId w:val="76"/>
              </w:numPr>
              <w:tabs>
                <w:tab w:val="left" w:pos="798"/>
                <w:tab w:val="left" w:pos="1930"/>
              </w:tabs>
              <w:spacing w:line="207" w:lineRule="exact"/>
              <w:ind w:left="798" w:hanging="681"/>
              <w:jc w:val="both"/>
              <w:rPr>
                <w:sz w:val="18"/>
              </w:rPr>
            </w:pPr>
            <w:r>
              <w:rPr>
                <w:spacing w:val="-2"/>
                <w:sz w:val="18"/>
              </w:rPr>
              <w:t>Último</w:t>
            </w:r>
            <w:r>
              <w:rPr>
                <w:sz w:val="18"/>
              </w:rPr>
              <w:tab/>
            </w:r>
            <w:r>
              <w:rPr>
                <w:spacing w:val="-2"/>
                <w:sz w:val="18"/>
              </w:rPr>
              <w:t>acceso</w:t>
            </w:r>
          </w:p>
          <w:p w14:paraId="4ED83F72" w14:textId="77777777" w:rsidR="00AA4259" w:rsidRDefault="001B440B">
            <w:pPr>
              <w:pStyle w:val="TableParagraph"/>
              <w:numPr>
                <w:ilvl w:val="0"/>
                <w:numId w:val="76"/>
              </w:numPr>
              <w:tabs>
                <w:tab w:val="left" w:pos="355"/>
              </w:tabs>
              <w:spacing w:before="1" w:line="207" w:lineRule="exact"/>
              <w:ind w:left="355" w:hanging="238"/>
              <w:jc w:val="both"/>
              <w:rPr>
                <w:sz w:val="18"/>
              </w:rPr>
            </w:pPr>
            <w:r>
              <w:rPr>
                <w:sz w:val="18"/>
              </w:rPr>
              <w:t>Clasificación</w:t>
            </w:r>
            <w:r>
              <w:rPr>
                <w:spacing w:val="37"/>
                <w:sz w:val="18"/>
              </w:rPr>
              <w:t xml:space="preserve">  </w:t>
            </w:r>
            <w:r>
              <w:rPr>
                <w:sz w:val="18"/>
              </w:rPr>
              <w:t>de</w:t>
            </w:r>
            <w:r>
              <w:rPr>
                <w:spacing w:val="39"/>
                <w:sz w:val="18"/>
              </w:rPr>
              <w:t xml:space="preserve">  </w:t>
            </w:r>
            <w:r>
              <w:rPr>
                <w:spacing w:val="-2"/>
                <w:sz w:val="18"/>
              </w:rPr>
              <w:t>acceso</w:t>
            </w:r>
          </w:p>
          <w:p w14:paraId="5906E4FC" w14:textId="77777777" w:rsidR="00AA4259" w:rsidRDefault="001B440B">
            <w:pPr>
              <w:pStyle w:val="TableParagraph"/>
              <w:numPr>
                <w:ilvl w:val="0"/>
                <w:numId w:val="76"/>
              </w:numPr>
              <w:tabs>
                <w:tab w:val="left" w:pos="262"/>
              </w:tabs>
              <w:spacing w:line="206" w:lineRule="exact"/>
              <w:ind w:left="262" w:hanging="145"/>
              <w:jc w:val="both"/>
              <w:rPr>
                <w:sz w:val="18"/>
              </w:rPr>
            </w:pPr>
            <w:r>
              <w:rPr>
                <w:sz w:val="18"/>
              </w:rPr>
              <w:t>Fecha</w:t>
            </w:r>
            <w:r>
              <w:rPr>
                <w:spacing w:val="34"/>
                <w:sz w:val="18"/>
              </w:rPr>
              <w:t xml:space="preserve"> </w:t>
            </w:r>
            <w:r>
              <w:rPr>
                <w:sz w:val="18"/>
              </w:rPr>
              <w:t>/</w:t>
            </w:r>
            <w:r>
              <w:rPr>
                <w:spacing w:val="34"/>
                <w:sz w:val="18"/>
              </w:rPr>
              <w:t xml:space="preserve"> </w:t>
            </w:r>
            <w:r>
              <w:rPr>
                <w:sz w:val="18"/>
              </w:rPr>
              <w:t>hora</w:t>
            </w:r>
            <w:r>
              <w:rPr>
                <w:spacing w:val="34"/>
                <w:sz w:val="18"/>
              </w:rPr>
              <w:t xml:space="preserve"> </w:t>
            </w:r>
            <w:r>
              <w:rPr>
                <w:sz w:val="18"/>
              </w:rPr>
              <w:t>de</w:t>
            </w:r>
            <w:r>
              <w:rPr>
                <w:spacing w:val="35"/>
                <w:sz w:val="18"/>
              </w:rPr>
              <w:t xml:space="preserve"> </w:t>
            </w:r>
            <w:r>
              <w:rPr>
                <w:spacing w:val="-2"/>
                <w:sz w:val="18"/>
              </w:rPr>
              <w:t>archivado</w:t>
            </w:r>
          </w:p>
          <w:p w14:paraId="788B78F3" w14:textId="77777777" w:rsidR="00AA4259" w:rsidRDefault="001B440B">
            <w:pPr>
              <w:pStyle w:val="TableParagraph"/>
              <w:numPr>
                <w:ilvl w:val="0"/>
                <w:numId w:val="76"/>
              </w:numPr>
              <w:tabs>
                <w:tab w:val="left" w:pos="404"/>
              </w:tabs>
              <w:spacing w:line="206" w:lineRule="exact"/>
              <w:ind w:left="404" w:hanging="287"/>
              <w:jc w:val="both"/>
              <w:rPr>
                <w:sz w:val="18"/>
              </w:rPr>
            </w:pPr>
            <w:r>
              <w:rPr>
                <w:sz w:val="18"/>
              </w:rPr>
              <w:t>Usuario</w:t>
            </w:r>
            <w:r>
              <w:rPr>
                <w:spacing w:val="59"/>
                <w:sz w:val="18"/>
              </w:rPr>
              <w:t xml:space="preserve">  </w:t>
            </w:r>
            <w:r>
              <w:rPr>
                <w:sz w:val="18"/>
              </w:rPr>
              <w:t>quien</w:t>
            </w:r>
            <w:r>
              <w:rPr>
                <w:spacing w:val="63"/>
                <w:sz w:val="18"/>
              </w:rPr>
              <w:t xml:space="preserve">  </w:t>
            </w:r>
            <w:r>
              <w:rPr>
                <w:spacing w:val="-2"/>
                <w:sz w:val="18"/>
              </w:rPr>
              <w:t>archivo</w:t>
            </w:r>
          </w:p>
          <w:p w14:paraId="19AC0794" w14:textId="77777777" w:rsidR="00AA4259" w:rsidRDefault="001B440B">
            <w:pPr>
              <w:pStyle w:val="TableParagraph"/>
              <w:numPr>
                <w:ilvl w:val="0"/>
                <w:numId w:val="76"/>
              </w:numPr>
              <w:tabs>
                <w:tab w:val="left" w:pos="1869"/>
              </w:tabs>
              <w:spacing w:line="207" w:lineRule="exact"/>
              <w:ind w:left="1869" w:hanging="1752"/>
              <w:jc w:val="both"/>
              <w:rPr>
                <w:sz w:val="18"/>
              </w:rPr>
            </w:pPr>
            <w:r>
              <w:rPr>
                <w:spacing w:val="-2"/>
                <w:sz w:val="18"/>
              </w:rPr>
              <w:t>Soporte</w:t>
            </w:r>
          </w:p>
          <w:p w14:paraId="77AB71A2" w14:textId="77777777" w:rsidR="00AA4259" w:rsidRDefault="001B440B">
            <w:pPr>
              <w:pStyle w:val="TableParagraph"/>
              <w:spacing w:line="206" w:lineRule="exact"/>
              <w:ind w:left="117" w:right="101"/>
              <w:jc w:val="both"/>
              <w:rPr>
                <w:sz w:val="18"/>
              </w:rPr>
            </w:pPr>
            <w:r>
              <w:rPr>
                <w:sz w:val="18"/>
              </w:rPr>
              <w:t>Nota: el documento de archivo debe heredar los metadatos del expediente.</w:t>
            </w:r>
          </w:p>
        </w:tc>
        <w:tc>
          <w:tcPr>
            <w:tcW w:w="1483" w:type="dxa"/>
            <w:tcBorders>
              <w:top w:val="single" w:sz="4" w:space="0" w:color="9CC2E4"/>
              <w:bottom w:val="single" w:sz="4" w:space="0" w:color="9CC2E4"/>
            </w:tcBorders>
            <w:shd w:val="clear" w:color="auto" w:fill="DEEAF6"/>
          </w:tcPr>
          <w:p w14:paraId="07334EE3" w14:textId="77777777" w:rsidR="00AA4259" w:rsidRDefault="001B440B">
            <w:pPr>
              <w:pStyle w:val="TableParagraph"/>
              <w:spacing w:line="206" w:lineRule="exact"/>
              <w:ind w:left="16" w:right="8"/>
              <w:jc w:val="center"/>
              <w:rPr>
                <w:sz w:val="18"/>
              </w:rPr>
            </w:pPr>
            <w:r>
              <w:rPr>
                <w:spacing w:val="-5"/>
                <w:sz w:val="18"/>
              </w:rPr>
              <w:t>Sí</w:t>
            </w:r>
          </w:p>
        </w:tc>
        <w:tc>
          <w:tcPr>
            <w:tcW w:w="1199" w:type="dxa"/>
            <w:tcBorders>
              <w:top w:val="single" w:sz="4" w:space="0" w:color="9CC2E4"/>
              <w:bottom w:val="single" w:sz="4" w:space="0" w:color="9CC2E4"/>
            </w:tcBorders>
            <w:shd w:val="clear" w:color="auto" w:fill="DEEAF6"/>
          </w:tcPr>
          <w:p w14:paraId="566617D4" w14:textId="77777777" w:rsidR="00AA4259" w:rsidRDefault="001B440B">
            <w:pPr>
              <w:pStyle w:val="TableParagraph"/>
              <w:spacing w:line="206" w:lineRule="exact"/>
              <w:ind w:left="10" w:right="2"/>
              <w:jc w:val="center"/>
              <w:rPr>
                <w:rFonts w:ascii="Arial"/>
                <w:b/>
                <w:sz w:val="18"/>
              </w:rPr>
            </w:pPr>
            <w:r>
              <w:rPr>
                <w:rFonts w:ascii="Arial"/>
                <w:b/>
                <w:spacing w:val="-5"/>
                <w:sz w:val="18"/>
              </w:rPr>
              <w:t>No</w:t>
            </w:r>
          </w:p>
        </w:tc>
        <w:tc>
          <w:tcPr>
            <w:tcW w:w="1904" w:type="dxa"/>
            <w:tcBorders>
              <w:top w:val="single" w:sz="4" w:space="0" w:color="9CC2E4"/>
              <w:bottom w:val="single" w:sz="4" w:space="0" w:color="9CC2E4"/>
              <w:right w:val="single" w:sz="4" w:space="0" w:color="9CC2E4"/>
            </w:tcBorders>
            <w:shd w:val="clear" w:color="auto" w:fill="DEEAF6"/>
          </w:tcPr>
          <w:p w14:paraId="25AD1727" w14:textId="77777777" w:rsidR="00AA4259" w:rsidRDefault="00AA4259">
            <w:pPr>
              <w:pStyle w:val="TableParagraph"/>
              <w:rPr>
                <w:rFonts w:ascii="Times New Roman"/>
                <w:sz w:val="16"/>
              </w:rPr>
            </w:pPr>
          </w:p>
        </w:tc>
      </w:tr>
      <w:tr w:rsidR="00AA4259" w14:paraId="31434A83" w14:textId="77777777">
        <w:trPr>
          <w:trHeight w:val="621"/>
        </w:trPr>
        <w:tc>
          <w:tcPr>
            <w:tcW w:w="1530" w:type="dxa"/>
            <w:tcBorders>
              <w:top w:val="single" w:sz="4" w:space="0" w:color="9CC2E4"/>
              <w:left w:val="single" w:sz="4" w:space="0" w:color="9CC2E4"/>
              <w:bottom w:val="single" w:sz="4" w:space="0" w:color="9CC2E4"/>
            </w:tcBorders>
          </w:tcPr>
          <w:p w14:paraId="3E0C2413" w14:textId="77777777" w:rsidR="00AA4259" w:rsidRDefault="001B440B">
            <w:pPr>
              <w:pStyle w:val="TableParagraph"/>
              <w:spacing w:line="206" w:lineRule="exact"/>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top w:val="single" w:sz="4" w:space="0" w:color="9CC2E4"/>
              <w:bottom w:val="single" w:sz="4" w:space="0" w:color="9CC2E4"/>
            </w:tcBorders>
          </w:tcPr>
          <w:p w14:paraId="72D0B428" w14:textId="77777777" w:rsidR="00AA4259" w:rsidRDefault="001B440B">
            <w:pPr>
              <w:pStyle w:val="TableParagraph"/>
              <w:spacing w:before="1"/>
              <w:ind w:left="101" w:right="169"/>
              <w:jc w:val="center"/>
              <w:rPr>
                <w:sz w:val="18"/>
              </w:rPr>
            </w:pPr>
            <w:r>
              <w:rPr>
                <w:spacing w:val="-4"/>
                <w:sz w:val="18"/>
              </w:rPr>
              <w:t>9.10</w:t>
            </w:r>
          </w:p>
        </w:tc>
        <w:tc>
          <w:tcPr>
            <w:tcW w:w="2603" w:type="dxa"/>
            <w:tcBorders>
              <w:top w:val="single" w:sz="4" w:space="0" w:color="9CC2E4"/>
              <w:bottom w:val="single" w:sz="4" w:space="0" w:color="9CC2E4"/>
            </w:tcBorders>
          </w:tcPr>
          <w:p w14:paraId="4B9C58C5" w14:textId="77777777" w:rsidR="00AA4259" w:rsidRDefault="001B440B">
            <w:pPr>
              <w:pStyle w:val="TableParagraph"/>
              <w:spacing w:line="206" w:lineRule="exact"/>
              <w:ind w:left="117" w:right="101"/>
              <w:jc w:val="both"/>
              <w:rPr>
                <w:sz w:val="18"/>
              </w:rPr>
            </w:pPr>
            <w:r>
              <w:rPr>
                <w:sz w:val="18"/>
              </w:rPr>
              <w:t>El SGDEA debe permitir a un usuario autorizado modificar el</w:t>
            </w:r>
            <w:r>
              <w:rPr>
                <w:spacing w:val="79"/>
                <w:w w:val="150"/>
                <w:sz w:val="18"/>
              </w:rPr>
              <w:t xml:space="preserve"> </w:t>
            </w:r>
            <w:r>
              <w:rPr>
                <w:sz w:val="18"/>
              </w:rPr>
              <w:t>“Título”,</w:t>
            </w:r>
            <w:r>
              <w:rPr>
                <w:spacing w:val="79"/>
                <w:w w:val="150"/>
                <w:sz w:val="18"/>
              </w:rPr>
              <w:t xml:space="preserve"> </w:t>
            </w:r>
            <w:r>
              <w:rPr>
                <w:sz w:val="18"/>
              </w:rPr>
              <w:t>“Descripción”</w:t>
            </w:r>
            <w:r>
              <w:rPr>
                <w:spacing w:val="76"/>
                <w:w w:val="150"/>
                <w:sz w:val="18"/>
              </w:rPr>
              <w:t xml:space="preserve"> </w:t>
            </w:r>
            <w:r>
              <w:rPr>
                <w:spacing w:val="-10"/>
                <w:sz w:val="18"/>
              </w:rPr>
              <w:t>y</w:t>
            </w:r>
          </w:p>
        </w:tc>
        <w:tc>
          <w:tcPr>
            <w:tcW w:w="1483" w:type="dxa"/>
            <w:tcBorders>
              <w:top w:val="single" w:sz="4" w:space="0" w:color="9CC2E4"/>
              <w:bottom w:val="single" w:sz="4" w:space="0" w:color="9CC2E4"/>
            </w:tcBorders>
          </w:tcPr>
          <w:p w14:paraId="48064952" w14:textId="77777777" w:rsidR="00AA4259" w:rsidRDefault="001B440B">
            <w:pPr>
              <w:pStyle w:val="TableParagraph"/>
              <w:spacing w:before="1"/>
              <w:ind w:left="16" w:right="8"/>
              <w:jc w:val="center"/>
              <w:rPr>
                <w:sz w:val="18"/>
              </w:rPr>
            </w:pPr>
            <w:r>
              <w:rPr>
                <w:spacing w:val="-5"/>
                <w:sz w:val="18"/>
              </w:rPr>
              <w:t>Sí</w:t>
            </w:r>
          </w:p>
        </w:tc>
        <w:tc>
          <w:tcPr>
            <w:tcW w:w="1199" w:type="dxa"/>
            <w:tcBorders>
              <w:top w:val="single" w:sz="4" w:space="0" w:color="9CC2E4"/>
              <w:bottom w:val="single" w:sz="4" w:space="0" w:color="9CC2E4"/>
            </w:tcBorders>
          </w:tcPr>
          <w:p w14:paraId="34379AC4" w14:textId="77777777" w:rsidR="00AA4259" w:rsidRDefault="001B440B">
            <w:pPr>
              <w:pStyle w:val="TableParagraph"/>
              <w:spacing w:before="1"/>
              <w:ind w:left="10" w:right="2"/>
              <w:jc w:val="center"/>
              <w:rPr>
                <w:rFonts w:ascii="Arial"/>
                <w:b/>
                <w:sz w:val="18"/>
              </w:rPr>
            </w:pPr>
            <w:r>
              <w:rPr>
                <w:rFonts w:ascii="Arial"/>
                <w:b/>
                <w:spacing w:val="-5"/>
                <w:sz w:val="18"/>
              </w:rPr>
              <w:t>No</w:t>
            </w:r>
          </w:p>
        </w:tc>
        <w:tc>
          <w:tcPr>
            <w:tcW w:w="1904" w:type="dxa"/>
            <w:tcBorders>
              <w:top w:val="single" w:sz="4" w:space="0" w:color="9CC2E4"/>
              <w:bottom w:val="single" w:sz="4" w:space="0" w:color="9CC2E4"/>
              <w:right w:val="single" w:sz="4" w:space="0" w:color="9CC2E4"/>
            </w:tcBorders>
          </w:tcPr>
          <w:p w14:paraId="54393216" w14:textId="77777777" w:rsidR="00AA4259" w:rsidRDefault="00AA4259">
            <w:pPr>
              <w:pStyle w:val="TableParagraph"/>
              <w:rPr>
                <w:rFonts w:ascii="Times New Roman"/>
                <w:sz w:val="16"/>
              </w:rPr>
            </w:pPr>
          </w:p>
        </w:tc>
      </w:tr>
    </w:tbl>
    <w:p w14:paraId="7D8E593B" w14:textId="77777777" w:rsidR="00AA4259" w:rsidRDefault="00AA4259">
      <w:pPr>
        <w:pStyle w:val="TableParagraph"/>
        <w:rPr>
          <w:rFonts w:ascii="Times New Roman"/>
          <w:sz w:val="16"/>
        </w:rPr>
        <w:sectPr w:rsidR="00AA4259">
          <w:pgSz w:w="12240" w:h="15840"/>
          <w:pgMar w:top="960" w:right="720" w:bottom="1280" w:left="720" w:header="751" w:footer="1083" w:gutter="0"/>
          <w:cols w:space="720"/>
        </w:sectPr>
      </w:pPr>
    </w:p>
    <w:p w14:paraId="59021DE0" w14:textId="77777777" w:rsidR="00AA4259" w:rsidRDefault="00AA4259">
      <w:pPr>
        <w:pStyle w:val="Textoindependiente"/>
        <w:spacing w:before="211"/>
        <w:rPr>
          <w:rFonts w:ascii="Arial"/>
          <w:b/>
          <w:sz w:val="20"/>
        </w:rPr>
      </w:pPr>
    </w:p>
    <w:tbl>
      <w:tblPr>
        <w:tblStyle w:val="TableNormal"/>
        <w:tblW w:w="0" w:type="auto"/>
        <w:tblInd w:w="994"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530"/>
        <w:gridCol w:w="679"/>
        <w:gridCol w:w="2603"/>
        <w:gridCol w:w="1483"/>
        <w:gridCol w:w="1199"/>
        <w:gridCol w:w="1904"/>
      </w:tblGrid>
      <w:tr w:rsidR="00AA4259" w14:paraId="75C9E282" w14:textId="77777777">
        <w:trPr>
          <w:trHeight w:val="586"/>
        </w:trPr>
        <w:tc>
          <w:tcPr>
            <w:tcW w:w="1530" w:type="dxa"/>
            <w:tcBorders>
              <w:top w:val="nil"/>
              <w:left w:val="nil"/>
              <w:bottom w:val="nil"/>
              <w:right w:val="nil"/>
            </w:tcBorders>
            <w:shd w:val="clear" w:color="auto" w:fill="5B9BD4"/>
          </w:tcPr>
          <w:p w14:paraId="4140F484" w14:textId="77777777" w:rsidR="00AA4259" w:rsidRDefault="001B440B">
            <w:pPr>
              <w:pStyle w:val="TableParagraph"/>
              <w:spacing w:before="9"/>
              <w:ind w:left="347"/>
              <w:rPr>
                <w:rFonts w:ascii="Arial"/>
                <w:b/>
                <w:sz w:val="18"/>
              </w:rPr>
            </w:pPr>
            <w:r>
              <w:rPr>
                <w:rFonts w:ascii="Arial"/>
                <w:b/>
                <w:color w:val="FFFFFF"/>
                <w:spacing w:val="-2"/>
                <w:sz w:val="18"/>
              </w:rPr>
              <w:t>SERVICIO</w:t>
            </w:r>
          </w:p>
        </w:tc>
        <w:tc>
          <w:tcPr>
            <w:tcW w:w="679" w:type="dxa"/>
            <w:tcBorders>
              <w:top w:val="nil"/>
              <w:left w:val="nil"/>
              <w:bottom w:val="nil"/>
              <w:right w:val="nil"/>
            </w:tcBorders>
            <w:shd w:val="clear" w:color="auto" w:fill="5B9BD4"/>
          </w:tcPr>
          <w:p w14:paraId="73F13322" w14:textId="77777777" w:rsidR="00AA4259" w:rsidRDefault="001B440B">
            <w:pPr>
              <w:pStyle w:val="TableParagraph"/>
              <w:spacing w:before="9"/>
              <w:ind w:left="133" w:right="101" w:firstLine="75"/>
              <w:rPr>
                <w:rFonts w:ascii="Arial"/>
                <w:b/>
                <w:sz w:val="18"/>
              </w:rPr>
            </w:pPr>
            <w:r>
              <w:rPr>
                <w:rFonts w:ascii="Arial"/>
                <w:b/>
                <w:color w:val="FFFFFF"/>
                <w:spacing w:val="-4"/>
                <w:sz w:val="18"/>
              </w:rPr>
              <w:t>No. REQ.</w:t>
            </w:r>
          </w:p>
        </w:tc>
        <w:tc>
          <w:tcPr>
            <w:tcW w:w="2603" w:type="dxa"/>
            <w:tcBorders>
              <w:top w:val="nil"/>
              <w:left w:val="nil"/>
              <w:bottom w:val="nil"/>
              <w:right w:val="nil"/>
            </w:tcBorders>
            <w:shd w:val="clear" w:color="auto" w:fill="5B9BD4"/>
          </w:tcPr>
          <w:p w14:paraId="07438EA0" w14:textId="77777777" w:rsidR="00AA4259" w:rsidRDefault="001B440B">
            <w:pPr>
              <w:pStyle w:val="TableParagraph"/>
              <w:spacing w:before="9"/>
              <w:ind w:left="813"/>
              <w:rPr>
                <w:rFonts w:ascii="Arial"/>
                <w:b/>
                <w:sz w:val="18"/>
              </w:rPr>
            </w:pPr>
            <w:r>
              <w:rPr>
                <w:rFonts w:ascii="Arial"/>
                <w:b/>
                <w:color w:val="FFFFFF"/>
                <w:spacing w:val="-2"/>
                <w:sz w:val="18"/>
              </w:rPr>
              <w:t>REQUISITO</w:t>
            </w:r>
          </w:p>
        </w:tc>
        <w:tc>
          <w:tcPr>
            <w:tcW w:w="1483" w:type="dxa"/>
            <w:tcBorders>
              <w:top w:val="nil"/>
              <w:left w:val="nil"/>
              <w:bottom w:val="nil"/>
              <w:right w:val="nil"/>
            </w:tcBorders>
            <w:shd w:val="clear" w:color="auto" w:fill="5B9BD4"/>
          </w:tcPr>
          <w:p w14:paraId="45C3398F" w14:textId="77777777" w:rsidR="00AA4259" w:rsidRDefault="001B440B">
            <w:pPr>
              <w:pStyle w:val="TableParagraph"/>
              <w:spacing w:before="9"/>
              <w:ind w:left="16" w:right="9"/>
              <w:jc w:val="center"/>
              <w:rPr>
                <w:rFonts w:ascii="Arial"/>
                <w:b/>
                <w:sz w:val="18"/>
              </w:rPr>
            </w:pPr>
            <w:r>
              <w:rPr>
                <w:rFonts w:ascii="Arial"/>
                <w:b/>
                <w:color w:val="FFFFFF"/>
                <w:spacing w:val="-2"/>
                <w:sz w:val="18"/>
              </w:rPr>
              <w:t>OBLIGATORIO</w:t>
            </w:r>
          </w:p>
        </w:tc>
        <w:tc>
          <w:tcPr>
            <w:tcW w:w="1199" w:type="dxa"/>
            <w:tcBorders>
              <w:top w:val="nil"/>
              <w:left w:val="nil"/>
              <w:bottom w:val="nil"/>
              <w:right w:val="nil"/>
            </w:tcBorders>
            <w:shd w:val="clear" w:color="auto" w:fill="5B9BD4"/>
          </w:tcPr>
          <w:p w14:paraId="6D840DF2" w14:textId="77777777" w:rsidR="00AA4259" w:rsidRDefault="001B440B">
            <w:pPr>
              <w:pStyle w:val="TableParagraph"/>
              <w:spacing w:before="9"/>
              <w:ind w:left="10"/>
              <w:jc w:val="center"/>
              <w:rPr>
                <w:rFonts w:ascii="Arial" w:hAnsi="Arial"/>
                <w:b/>
                <w:sz w:val="18"/>
              </w:rPr>
            </w:pPr>
            <w:r>
              <w:rPr>
                <w:rFonts w:ascii="Arial" w:hAnsi="Arial"/>
                <w:b/>
                <w:color w:val="FFFFFF"/>
                <w:spacing w:val="-2"/>
                <w:sz w:val="18"/>
              </w:rPr>
              <w:t>¿CUMPLE?</w:t>
            </w:r>
          </w:p>
        </w:tc>
        <w:tc>
          <w:tcPr>
            <w:tcW w:w="1904" w:type="dxa"/>
            <w:tcBorders>
              <w:top w:val="nil"/>
              <w:left w:val="nil"/>
              <w:bottom w:val="nil"/>
              <w:right w:val="nil"/>
            </w:tcBorders>
            <w:shd w:val="clear" w:color="auto" w:fill="5B9BD4"/>
          </w:tcPr>
          <w:p w14:paraId="7E17E570" w14:textId="77777777" w:rsidR="00AA4259" w:rsidRDefault="001B440B">
            <w:pPr>
              <w:pStyle w:val="TableParagraph"/>
              <w:spacing w:before="9"/>
              <w:ind w:left="641"/>
              <w:rPr>
                <w:rFonts w:ascii="Arial"/>
                <w:b/>
                <w:sz w:val="18"/>
              </w:rPr>
            </w:pPr>
            <w:r>
              <w:rPr>
                <w:rFonts w:ascii="Arial"/>
                <w:b/>
                <w:color w:val="FFFFFF"/>
                <w:spacing w:val="-4"/>
                <w:sz w:val="18"/>
              </w:rPr>
              <w:t>NOTAS</w:t>
            </w:r>
          </w:p>
        </w:tc>
      </w:tr>
      <w:tr w:rsidR="00AA4259" w14:paraId="7E8CC78C" w14:textId="77777777">
        <w:trPr>
          <w:trHeight w:val="527"/>
        </w:trPr>
        <w:tc>
          <w:tcPr>
            <w:tcW w:w="9398" w:type="dxa"/>
            <w:gridSpan w:val="6"/>
            <w:tcBorders>
              <w:top w:val="nil"/>
            </w:tcBorders>
          </w:tcPr>
          <w:p w14:paraId="5D0399EC" w14:textId="77777777" w:rsidR="00AA4259" w:rsidRDefault="001B440B">
            <w:pPr>
              <w:pStyle w:val="TableParagraph"/>
              <w:spacing w:line="206" w:lineRule="exact"/>
              <w:ind w:left="2321"/>
              <w:rPr>
                <w:sz w:val="18"/>
              </w:rPr>
            </w:pPr>
            <w:r>
              <w:rPr>
                <w:sz w:val="18"/>
              </w:rPr>
              <w:t>“Metadatos</w:t>
            </w:r>
            <w:r>
              <w:rPr>
                <w:spacing w:val="49"/>
                <w:sz w:val="18"/>
              </w:rPr>
              <w:t xml:space="preserve"> </w:t>
            </w:r>
            <w:r>
              <w:rPr>
                <w:sz w:val="18"/>
              </w:rPr>
              <w:t>contextuales”</w:t>
            </w:r>
            <w:r>
              <w:rPr>
                <w:spacing w:val="49"/>
                <w:sz w:val="18"/>
              </w:rPr>
              <w:t xml:space="preserve"> </w:t>
            </w:r>
            <w:r>
              <w:rPr>
                <w:spacing w:val="-5"/>
                <w:sz w:val="18"/>
              </w:rPr>
              <w:t>de</w:t>
            </w:r>
          </w:p>
          <w:p w14:paraId="6E34E6F2" w14:textId="77777777" w:rsidR="00AA4259" w:rsidRDefault="001B440B">
            <w:pPr>
              <w:pStyle w:val="TableParagraph"/>
              <w:spacing w:before="2"/>
              <w:ind w:left="2321"/>
              <w:rPr>
                <w:sz w:val="18"/>
              </w:rPr>
            </w:pPr>
            <w:r>
              <w:rPr>
                <w:sz w:val="18"/>
              </w:rPr>
              <w:t>un</w:t>
            </w:r>
            <w:r>
              <w:rPr>
                <w:spacing w:val="-2"/>
                <w:sz w:val="18"/>
              </w:rPr>
              <w:t xml:space="preserve"> </w:t>
            </w:r>
            <w:r>
              <w:rPr>
                <w:sz w:val="18"/>
              </w:rPr>
              <w:t>documento</w:t>
            </w:r>
            <w:r>
              <w:rPr>
                <w:spacing w:val="-1"/>
                <w:sz w:val="18"/>
              </w:rPr>
              <w:t xml:space="preserve"> </w:t>
            </w:r>
            <w:r>
              <w:rPr>
                <w:sz w:val="18"/>
              </w:rPr>
              <w:t>de</w:t>
            </w:r>
            <w:r>
              <w:rPr>
                <w:spacing w:val="-3"/>
                <w:sz w:val="18"/>
              </w:rPr>
              <w:t xml:space="preserve"> </w:t>
            </w:r>
            <w:r>
              <w:rPr>
                <w:spacing w:val="-2"/>
                <w:sz w:val="18"/>
              </w:rPr>
              <w:t>archivo.</w:t>
            </w:r>
          </w:p>
        </w:tc>
      </w:tr>
      <w:tr w:rsidR="00AA4259" w14:paraId="796064D9" w14:textId="77777777">
        <w:trPr>
          <w:trHeight w:val="1657"/>
        </w:trPr>
        <w:tc>
          <w:tcPr>
            <w:tcW w:w="1530" w:type="dxa"/>
            <w:tcBorders>
              <w:right w:val="nil"/>
            </w:tcBorders>
            <w:shd w:val="clear" w:color="auto" w:fill="DEEAF6"/>
          </w:tcPr>
          <w:p w14:paraId="79D04CF4" w14:textId="77777777" w:rsidR="00AA4259" w:rsidRDefault="001B440B">
            <w:pPr>
              <w:pStyle w:val="TableParagraph"/>
              <w:spacing w:before="1"/>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left w:val="nil"/>
              <w:right w:val="nil"/>
            </w:tcBorders>
            <w:shd w:val="clear" w:color="auto" w:fill="DEEAF6"/>
          </w:tcPr>
          <w:p w14:paraId="472519A9" w14:textId="77777777" w:rsidR="00AA4259" w:rsidRDefault="001B440B">
            <w:pPr>
              <w:pStyle w:val="TableParagraph"/>
              <w:spacing w:before="1"/>
              <w:ind w:left="101" w:right="169"/>
              <w:jc w:val="center"/>
              <w:rPr>
                <w:sz w:val="18"/>
              </w:rPr>
            </w:pPr>
            <w:r>
              <w:rPr>
                <w:spacing w:val="-4"/>
                <w:sz w:val="18"/>
              </w:rPr>
              <w:t>9.11</w:t>
            </w:r>
          </w:p>
        </w:tc>
        <w:tc>
          <w:tcPr>
            <w:tcW w:w="2603" w:type="dxa"/>
            <w:tcBorders>
              <w:left w:val="nil"/>
              <w:right w:val="nil"/>
            </w:tcBorders>
            <w:shd w:val="clear" w:color="auto" w:fill="DEEAF6"/>
          </w:tcPr>
          <w:p w14:paraId="75564D52" w14:textId="77777777" w:rsidR="00AA4259" w:rsidRDefault="001B440B">
            <w:pPr>
              <w:pStyle w:val="TableParagraph"/>
              <w:spacing w:before="1"/>
              <w:ind w:left="117" w:right="100"/>
              <w:jc w:val="both"/>
              <w:rPr>
                <w:sz w:val="18"/>
              </w:rPr>
            </w:pPr>
            <w:r>
              <w:rPr>
                <w:sz w:val="18"/>
              </w:rPr>
              <w:t>El SGDEA debe poder reclasificar documentos, heredando los metadatos del nuevo expediente, es decir, reemplazar la clasificación anterior</w:t>
            </w:r>
            <w:r>
              <w:rPr>
                <w:spacing w:val="-8"/>
                <w:sz w:val="18"/>
              </w:rPr>
              <w:t xml:space="preserve"> </w:t>
            </w:r>
            <w:r>
              <w:rPr>
                <w:sz w:val="18"/>
              </w:rPr>
              <w:t>del</w:t>
            </w:r>
            <w:r>
              <w:rPr>
                <w:spacing w:val="-7"/>
                <w:sz w:val="18"/>
              </w:rPr>
              <w:t xml:space="preserve"> </w:t>
            </w:r>
            <w:r>
              <w:rPr>
                <w:sz w:val="18"/>
              </w:rPr>
              <w:t>documento</w:t>
            </w:r>
            <w:r>
              <w:rPr>
                <w:spacing w:val="-7"/>
                <w:sz w:val="18"/>
              </w:rPr>
              <w:t xml:space="preserve"> </w:t>
            </w:r>
            <w:r>
              <w:rPr>
                <w:sz w:val="18"/>
              </w:rPr>
              <w:t>con</w:t>
            </w:r>
            <w:r>
              <w:rPr>
                <w:spacing w:val="-7"/>
                <w:sz w:val="18"/>
              </w:rPr>
              <w:t xml:space="preserve"> </w:t>
            </w:r>
            <w:r>
              <w:rPr>
                <w:sz w:val="18"/>
              </w:rPr>
              <w:t>la clasificación</w:t>
            </w:r>
            <w:r>
              <w:rPr>
                <w:spacing w:val="37"/>
                <w:sz w:val="18"/>
              </w:rPr>
              <w:t xml:space="preserve">  </w:t>
            </w:r>
            <w:r>
              <w:rPr>
                <w:sz w:val="18"/>
              </w:rPr>
              <w:t>de</w:t>
            </w:r>
            <w:r>
              <w:rPr>
                <w:spacing w:val="36"/>
                <w:sz w:val="18"/>
              </w:rPr>
              <w:t xml:space="preserve">  </w:t>
            </w:r>
            <w:r>
              <w:rPr>
                <w:sz w:val="18"/>
              </w:rPr>
              <w:t>su</w:t>
            </w:r>
            <w:r>
              <w:rPr>
                <w:spacing w:val="37"/>
                <w:sz w:val="18"/>
              </w:rPr>
              <w:t xml:space="preserve">  </w:t>
            </w:r>
            <w:r>
              <w:rPr>
                <w:spacing w:val="-4"/>
                <w:sz w:val="18"/>
              </w:rPr>
              <w:t>nuevo</w:t>
            </w:r>
          </w:p>
          <w:p w14:paraId="0AE13655" w14:textId="77777777" w:rsidR="00AA4259" w:rsidRDefault="001B440B">
            <w:pPr>
              <w:pStyle w:val="TableParagraph"/>
              <w:spacing w:line="188" w:lineRule="exact"/>
              <w:ind w:left="117"/>
              <w:rPr>
                <w:sz w:val="18"/>
              </w:rPr>
            </w:pPr>
            <w:r>
              <w:rPr>
                <w:spacing w:val="-2"/>
                <w:sz w:val="18"/>
              </w:rPr>
              <w:t>expediente.</w:t>
            </w:r>
          </w:p>
        </w:tc>
        <w:tc>
          <w:tcPr>
            <w:tcW w:w="1483" w:type="dxa"/>
            <w:tcBorders>
              <w:left w:val="nil"/>
              <w:right w:val="nil"/>
            </w:tcBorders>
            <w:shd w:val="clear" w:color="auto" w:fill="DEEAF6"/>
          </w:tcPr>
          <w:p w14:paraId="7CEE11F3" w14:textId="77777777" w:rsidR="00AA4259" w:rsidRDefault="001B440B">
            <w:pPr>
              <w:pStyle w:val="TableParagraph"/>
              <w:spacing w:before="1"/>
              <w:ind w:left="16" w:right="8"/>
              <w:jc w:val="center"/>
              <w:rPr>
                <w:sz w:val="18"/>
              </w:rPr>
            </w:pPr>
            <w:r>
              <w:rPr>
                <w:spacing w:val="-5"/>
                <w:sz w:val="18"/>
              </w:rPr>
              <w:t>Sí</w:t>
            </w:r>
          </w:p>
        </w:tc>
        <w:tc>
          <w:tcPr>
            <w:tcW w:w="1199" w:type="dxa"/>
            <w:tcBorders>
              <w:left w:val="nil"/>
              <w:right w:val="nil"/>
            </w:tcBorders>
            <w:shd w:val="clear" w:color="auto" w:fill="DEEAF6"/>
          </w:tcPr>
          <w:p w14:paraId="54338486" w14:textId="77777777" w:rsidR="00AA4259" w:rsidRDefault="001B440B">
            <w:pPr>
              <w:pStyle w:val="TableParagraph"/>
              <w:spacing w:before="1"/>
              <w:ind w:left="10" w:right="4"/>
              <w:jc w:val="center"/>
              <w:rPr>
                <w:rFonts w:ascii="Arial" w:hAnsi="Arial"/>
                <w:b/>
                <w:sz w:val="18"/>
              </w:rPr>
            </w:pPr>
            <w:r>
              <w:rPr>
                <w:rFonts w:ascii="Arial" w:hAnsi="Arial"/>
                <w:b/>
                <w:spacing w:val="-5"/>
                <w:sz w:val="18"/>
              </w:rPr>
              <w:t>Sí</w:t>
            </w:r>
          </w:p>
        </w:tc>
        <w:tc>
          <w:tcPr>
            <w:tcW w:w="1904" w:type="dxa"/>
            <w:tcBorders>
              <w:left w:val="nil"/>
            </w:tcBorders>
            <w:shd w:val="clear" w:color="auto" w:fill="DEEAF6"/>
          </w:tcPr>
          <w:p w14:paraId="576FDC39" w14:textId="77777777" w:rsidR="00AA4259" w:rsidRDefault="00AA4259">
            <w:pPr>
              <w:pStyle w:val="TableParagraph"/>
              <w:rPr>
                <w:rFonts w:ascii="Times New Roman"/>
                <w:sz w:val="16"/>
              </w:rPr>
            </w:pPr>
          </w:p>
        </w:tc>
      </w:tr>
      <w:tr w:rsidR="00AA4259" w14:paraId="348DD61F" w14:textId="77777777">
        <w:trPr>
          <w:trHeight w:val="1447"/>
        </w:trPr>
        <w:tc>
          <w:tcPr>
            <w:tcW w:w="1530" w:type="dxa"/>
            <w:tcBorders>
              <w:right w:val="nil"/>
            </w:tcBorders>
          </w:tcPr>
          <w:p w14:paraId="0209D97D" w14:textId="77777777" w:rsidR="00AA4259" w:rsidRDefault="001B440B">
            <w:pPr>
              <w:pStyle w:val="TableParagraph"/>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left w:val="nil"/>
              <w:right w:val="nil"/>
            </w:tcBorders>
          </w:tcPr>
          <w:p w14:paraId="4EE93F3D" w14:textId="77777777" w:rsidR="00AA4259" w:rsidRDefault="001B440B">
            <w:pPr>
              <w:pStyle w:val="TableParagraph"/>
              <w:spacing w:line="206" w:lineRule="exact"/>
              <w:ind w:left="101" w:right="169"/>
              <w:jc w:val="center"/>
              <w:rPr>
                <w:sz w:val="18"/>
              </w:rPr>
            </w:pPr>
            <w:r>
              <w:rPr>
                <w:spacing w:val="-4"/>
                <w:sz w:val="18"/>
              </w:rPr>
              <w:t>9.12</w:t>
            </w:r>
          </w:p>
        </w:tc>
        <w:tc>
          <w:tcPr>
            <w:tcW w:w="2603" w:type="dxa"/>
            <w:tcBorders>
              <w:left w:val="nil"/>
              <w:right w:val="nil"/>
            </w:tcBorders>
          </w:tcPr>
          <w:p w14:paraId="652BF528" w14:textId="77777777" w:rsidR="00AA4259" w:rsidRDefault="001B440B">
            <w:pPr>
              <w:pStyle w:val="TableParagraph"/>
              <w:ind w:left="117" w:right="101"/>
              <w:jc w:val="both"/>
              <w:rPr>
                <w:sz w:val="18"/>
              </w:rPr>
            </w:pPr>
            <w:r>
              <w:rPr>
                <w:sz w:val="18"/>
              </w:rPr>
              <w:t>Todos los documentos clasificados y reclasificados dentro de un expediente deben heredar los atributos de</w:t>
            </w:r>
            <w:r>
              <w:rPr>
                <w:spacing w:val="61"/>
                <w:sz w:val="18"/>
              </w:rPr>
              <w:t xml:space="preserve"> </w:t>
            </w:r>
            <w:r>
              <w:rPr>
                <w:sz w:val="18"/>
              </w:rPr>
              <w:t>este</w:t>
            </w:r>
            <w:r>
              <w:rPr>
                <w:spacing w:val="62"/>
                <w:sz w:val="18"/>
              </w:rPr>
              <w:t xml:space="preserve"> </w:t>
            </w:r>
            <w:r>
              <w:rPr>
                <w:sz w:val="18"/>
              </w:rPr>
              <w:t>último</w:t>
            </w:r>
            <w:r>
              <w:rPr>
                <w:spacing w:val="62"/>
                <w:sz w:val="18"/>
              </w:rPr>
              <w:t xml:space="preserve"> </w:t>
            </w:r>
            <w:r>
              <w:rPr>
                <w:spacing w:val="-2"/>
                <w:sz w:val="18"/>
              </w:rPr>
              <w:t>relacionados</w:t>
            </w:r>
          </w:p>
          <w:p w14:paraId="6268E2E2" w14:textId="77777777" w:rsidR="00AA4259" w:rsidRDefault="001B440B">
            <w:pPr>
              <w:pStyle w:val="TableParagraph"/>
              <w:spacing w:line="206" w:lineRule="exact"/>
              <w:ind w:left="117" w:right="102"/>
              <w:jc w:val="both"/>
              <w:rPr>
                <w:sz w:val="18"/>
              </w:rPr>
            </w:pPr>
            <w:r>
              <w:rPr>
                <w:sz w:val="18"/>
              </w:rPr>
              <w:t>con tiempos de retención y disposición final.</w:t>
            </w:r>
          </w:p>
        </w:tc>
        <w:tc>
          <w:tcPr>
            <w:tcW w:w="1483" w:type="dxa"/>
            <w:tcBorders>
              <w:left w:val="nil"/>
              <w:right w:val="nil"/>
            </w:tcBorders>
          </w:tcPr>
          <w:p w14:paraId="6CD4F2C2" w14:textId="77777777" w:rsidR="00AA4259" w:rsidRDefault="001B440B">
            <w:pPr>
              <w:pStyle w:val="TableParagraph"/>
              <w:spacing w:line="206" w:lineRule="exact"/>
              <w:ind w:left="16" w:right="8"/>
              <w:jc w:val="center"/>
              <w:rPr>
                <w:sz w:val="18"/>
              </w:rPr>
            </w:pPr>
            <w:r>
              <w:rPr>
                <w:spacing w:val="-5"/>
                <w:sz w:val="18"/>
              </w:rPr>
              <w:t>Sí</w:t>
            </w:r>
          </w:p>
        </w:tc>
        <w:tc>
          <w:tcPr>
            <w:tcW w:w="1199" w:type="dxa"/>
            <w:tcBorders>
              <w:left w:val="nil"/>
              <w:right w:val="nil"/>
            </w:tcBorders>
          </w:tcPr>
          <w:p w14:paraId="4071E394" w14:textId="77777777" w:rsidR="00AA4259" w:rsidRDefault="001B440B">
            <w:pPr>
              <w:pStyle w:val="TableParagraph"/>
              <w:spacing w:line="206" w:lineRule="exact"/>
              <w:ind w:left="10" w:right="2"/>
              <w:jc w:val="center"/>
              <w:rPr>
                <w:rFonts w:ascii="Arial"/>
                <w:b/>
                <w:sz w:val="18"/>
              </w:rPr>
            </w:pPr>
            <w:r>
              <w:rPr>
                <w:rFonts w:ascii="Arial"/>
                <w:b/>
                <w:spacing w:val="-5"/>
                <w:sz w:val="18"/>
              </w:rPr>
              <w:t>No</w:t>
            </w:r>
          </w:p>
        </w:tc>
        <w:tc>
          <w:tcPr>
            <w:tcW w:w="1904" w:type="dxa"/>
            <w:tcBorders>
              <w:left w:val="nil"/>
            </w:tcBorders>
          </w:tcPr>
          <w:p w14:paraId="6C347C34" w14:textId="77777777" w:rsidR="00AA4259" w:rsidRDefault="00AA4259">
            <w:pPr>
              <w:pStyle w:val="TableParagraph"/>
              <w:rPr>
                <w:rFonts w:ascii="Times New Roman"/>
                <w:sz w:val="16"/>
              </w:rPr>
            </w:pPr>
          </w:p>
        </w:tc>
      </w:tr>
      <w:tr w:rsidR="00AA4259" w14:paraId="1FC162E3" w14:textId="77777777">
        <w:trPr>
          <w:trHeight w:val="1036"/>
        </w:trPr>
        <w:tc>
          <w:tcPr>
            <w:tcW w:w="1530" w:type="dxa"/>
            <w:tcBorders>
              <w:right w:val="nil"/>
            </w:tcBorders>
            <w:shd w:val="clear" w:color="auto" w:fill="DEEAF6"/>
          </w:tcPr>
          <w:p w14:paraId="405C2739" w14:textId="77777777" w:rsidR="00AA4259" w:rsidRDefault="001B440B">
            <w:pPr>
              <w:pStyle w:val="TableParagraph"/>
              <w:spacing w:before="1"/>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left w:val="nil"/>
              <w:right w:val="nil"/>
            </w:tcBorders>
            <w:shd w:val="clear" w:color="auto" w:fill="DEEAF6"/>
          </w:tcPr>
          <w:p w14:paraId="2A5985E2" w14:textId="77777777" w:rsidR="00AA4259" w:rsidRDefault="001B440B">
            <w:pPr>
              <w:pStyle w:val="TableParagraph"/>
              <w:spacing w:before="1"/>
              <w:ind w:left="101" w:right="169"/>
              <w:jc w:val="center"/>
              <w:rPr>
                <w:sz w:val="18"/>
              </w:rPr>
            </w:pPr>
            <w:r>
              <w:rPr>
                <w:spacing w:val="-4"/>
                <w:sz w:val="18"/>
              </w:rPr>
              <w:t>9.13</w:t>
            </w:r>
          </w:p>
        </w:tc>
        <w:tc>
          <w:tcPr>
            <w:tcW w:w="2603" w:type="dxa"/>
            <w:tcBorders>
              <w:left w:val="nil"/>
              <w:right w:val="nil"/>
            </w:tcBorders>
            <w:shd w:val="clear" w:color="auto" w:fill="DEEAF6"/>
          </w:tcPr>
          <w:p w14:paraId="4771F037" w14:textId="77777777" w:rsidR="00AA4259" w:rsidRDefault="001B440B">
            <w:pPr>
              <w:pStyle w:val="TableParagraph"/>
              <w:spacing w:before="1"/>
              <w:ind w:left="117" w:right="100"/>
              <w:jc w:val="both"/>
              <w:rPr>
                <w:sz w:val="18"/>
              </w:rPr>
            </w:pPr>
            <w:r>
              <w:rPr>
                <w:sz w:val="18"/>
              </w:rPr>
              <w:t>El SGDEA debe permitir duplicar</w:t>
            </w:r>
            <w:r>
              <w:rPr>
                <w:spacing w:val="-3"/>
                <w:sz w:val="18"/>
              </w:rPr>
              <w:t xml:space="preserve"> </w:t>
            </w:r>
            <w:r>
              <w:rPr>
                <w:sz w:val="18"/>
              </w:rPr>
              <w:t>un</w:t>
            </w:r>
            <w:r>
              <w:rPr>
                <w:spacing w:val="-2"/>
                <w:sz w:val="18"/>
              </w:rPr>
              <w:t xml:space="preserve"> </w:t>
            </w:r>
            <w:r>
              <w:rPr>
                <w:sz w:val="18"/>
              </w:rPr>
              <w:t>tipo</w:t>
            </w:r>
            <w:r>
              <w:rPr>
                <w:spacing w:val="-2"/>
                <w:sz w:val="18"/>
              </w:rPr>
              <w:t xml:space="preserve"> </w:t>
            </w:r>
            <w:r>
              <w:rPr>
                <w:sz w:val="18"/>
              </w:rPr>
              <w:t>documental</w:t>
            </w:r>
            <w:r>
              <w:rPr>
                <w:spacing w:val="-1"/>
                <w:sz w:val="18"/>
              </w:rPr>
              <w:t xml:space="preserve"> </w:t>
            </w:r>
            <w:r>
              <w:rPr>
                <w:sz w:val="18"/>
              </w:rPr>
              <w:t>a otro</w:t>
            </w:r>
            <w:r>
              <w:rPr>
                <w:spacing w:val="59"/>
                <w:w w:val="150"/>
                <w:sz w:val="18"/>
              </w:rPr>
              <w:t xml:space="preserve"> </w:t>
            </w:r>
            <w:r>
              <w:rPr>
                <w:sz w:val="18"/>
              </w:rPr>
              <w:t>expediente</w:t>
            </w:r>
            <w:r>
              <w:rPr>
                <w:spacing w:val="62"/>
                <w:w w:val="150"/>
                <w:sz w:val="18"/>
              </w:rPr>
              <w:t xml:space="preserve"> </w:t>
            </w:r>
            <w:r>
              <w:rPr>
                <w:spacing w:val="-2"/>
                <w:sz w:val="18"/>
              </w:rPr>
              <w:t>incluyendo:</w:t>
            </w:r>
          </w:p>
          <w:p w14:paraId="791941E6" w14:textId="77777777" w:rsidR="00AA4259" w:rsidRDefault="001B440B">
            <w:pPr>
              <w:pStyle w:val="TableParagraph"/>
              <w:spacing w:line="208" w:lineRule="exact"/>
              <w:ind w:left="117" w:right="102"/>
              <w:jc w:val="both"/>
              <w:rPr>
                <w:sz w:val="18"/>
              </w:rPr>
            </w:pPr>
            <w:r>
              <w:rPr>
                <w:sz w:val="18"/>
              </w:rPr>
              <w:t xml:space="preserve">· Metadatos del sistema y </w:t>
            </w:r>
            <w:r>
              <w:rPr>
                <w:spacing w:val="-2"/>
                <w:sz w:val="18"/>
              </w:rPr>
              <w:t>contextuales</w:t>
            </w:r>
          </w:p>
        </w:tc>
        <w:tc>
          <w:tcPr>
            <w:tcW w:w="1483" w:type="dxa"/>
            <w:tcBorders>
              <w:left w:val="nil"/>
              <w:right w:val="nil"/>
            </w:tcBorders>
            <w:shd w:val="clear" w:color="auto" w:fill="DEEAF6"/>
          </w:tcPr>
          <w:p w14:paraId="5901FF2D" w14:textId="77777777" w:rsidR="00AA4259" w:rsidRDefault="001B440B">
            <w:pPr>
              <w:pStyle w:val="TableParagraph"/>
              <w:spacing w:before="1"/>
              <w:ind w:left="16" w:right="8"/>
              <w:jc w:val="center"/>
              <w:rPr>
                <w:sz w:val="18"/>
              </w:rPr>
            </w:pPr>
            <w:r>
              <w:rPr>
                <w:spacing w:val="-5"/>
                <w:sz w:val="18"/>
              </w:rPr>
              <w:t>Sí</w:t>
            </w:r>
          </w:p>
        </w:tc>
        <w:tc>
          <w:tcPr>
            <w:tcW w:w="1199" w:type="dxa"/>
            <w:tcBorders>
              <w:left w:val="nil"/>
              <w:right w:val="nil"/>
            </w:tcBorders>
            <w:shd w:val="clear" w:color="auto" w:fill="DEEAF6"/>
          </w:tcPr>
          <w:p w14:paraId="3CA74D78" w14:textId="77777777" w:rsidR="00AA4259" w:rsidRDefault="001B440B">
            <w:pPr>
              <w:pStyle w:val="TableParagraph"/>
              <w:spacing w:before="1"/>
              <w:ind w:left="10" w:right="2"/>
              <w:jc w:val="center"/>
              <w:rPr>
                <w:rFonts w:ascii="Arial"/>
                <w:b/>
                <w:sz w:val="18"/>
              </w:rPr>
            </w:pPr>
            <w:r>
              <w:rPr>
                <w:rFonts w:ascii="Arial"/>
                <w:b/>
                <w:spacing w:val="-5"/>
                <w:sz w:val="18"/>
              </w:rPr>
              <w:t>No</w:t>
            </w:r>
          </w:p>
        </w:tc>
        <w:tc>
          <w:tcPr>
            <w:tcW w:w="1904" w:type="dxa"/>
            <w:tcBorders>
              <w:left w:val="nil"/>
            </w:tcBorders>
            <w:shd w:val="clear" w:color="auto" w:fill="DEEAF6"/>
          </w:tcPr>
          <w:p w14:paraId="7953D28D" w14:textId="77777777" w:rsidR="00AA4259" w:rsidRDefault="00AA4259">
            <w:pPr>
              <w:pStyle w:val="TableParagraph"/>
              <w:rPr>
                <w:rFonts w:ascii="Times New Roman"/>
                <w:sz w:val="16"/>
              </w:rPr>
            </w:pPr>
          </w:p>
        </w:tc>
      </w:tr>
      <w:tr w:rsidR="00AA4259" w14:paraId="09AF5583" w14:textId="77777777">
        <w:trPr>
          <w:trHeight w:val="3722"/>
        </w:trPr>
        <w:tc>
          <w:tcPr>
            <w:tcW w:w="1530" w:type="dxa"/>
            <w:tcBorders>
              <w:right w:val="nil"/>
            </w:tcBorders>
          </w:tcPr>
          <w:p w14:paraId="58FB5516" w14:textId="77777777" w:rsidR="00AA4259" w:rsidRDefault="001B440B">
            <w:pPr>
              <w:pStyle w:val="TableParagraph"/>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left w:val="nil"/>
              <w:right w:val="nil"/>
            </w:tcBorders>
          </w:tcPr>
          <w:p w14:paraId="3CFC16CB" w14:textId="77777777" w:rsidR="00AA4259" w:rsidRDefault="001B440B">
            <w:pPr>
              <w:pStyle w:val="TableParagraph"/>
              <w:spacing w:line="204" w:lineRule="exact"/>
              <w:ind w:left="101" w:right="169"/>
              <w:jc w:val="center"/>
              <w:rPr>
                <w:sz w:val="18"/>
              </w:rPr>
            </w:pPr>
            <w:r>
              <w:rPr>
                <w:spacing w:val="-4"/>
                <w:sz w:val="18"/>
              </w:rPr>
              <w:t>9.14</w:t>
            </w:r>
          </w:p>
        </w:tc>
        <w:tc>
          <w:tcPr>
            <w:tcW w:w="2603" w:type="dxa"/>
            <w:tcBorders>
              <w:left w:val="nil"/>
              <w:right w:val="nil"/>
            </w:tcBorders>
          </w:tcPr>
          <w:p w14:paraId="2E032F81" w14:textId="77777777" w:rsidR="00AA4259" w:rsidRDefault="001B440B">
            <w:pPr>
              <w:pStyle w:val="TableParagraph"/>
              <w:tabs>
                <w:tab w:val="left" w:pos="1747"/>
              </w:tabs>
              <w:ind w:left="117" w:right="99"/>
              <w:jc w:val="both"/>
              <w:rPr>
                <w:sz w:val="18"/>
              </w:rPr>
            </w:pPr>
            <w:r>
              <w:rPr>
                <w:sz w:val="18"/>
              </w:rPr>
              <w:t xml:space="preserve">El SGDEA debe permitir al usuario navegar e inspeccionar los documentos de archivo al menos de las </w:t>
            </w:r>
            <w:r>
              <w:rPr>
                <w:spacing w:val="-2"/>
                <w:sz w:val="18"/>
              </w:rPr>
              <w:t>siguientes</w:t>
            </w:r>
            <w:r>
              <w:rPr>
                <w:sz w:val="18"/>
              </w:rPr>
              <w:tab/>
            </w:r>
            <w:r>
              <w:rPr>
                <w:spacing w:val="-2"/>
                <w:sz w:val="18"/>
              </w:rPr>
              <w:t>maneras:</w:t>
            </w:r>
          </w:p>
          <w:p w14:paraId="4B4245D3" w14:textId="77777777" w:rsidR="00AA4259" w:rsidRDefault="001B440B">
            <w:pPr>
              <w:pStyle w:val="TableParagraph"/>
              <w:numPr>
                <w:ilvl w:val="0"/>
                <w:numId w:val="75"/>
              </w:numPr>
              <w:tabs>
                <w:tab w:val="left" w:pos="219"/>
                <w:tab w:val="left" w:pos="2061"/>
              </w:tabs>
              <w:ind w:right="99" w:firstLine="0"/>
              <w:jc w:val="both"/>
              <w:rPr>
                <w:sz w:val="18"/>
              </w:rPr>
            </w:pPr>
            <w:r>
              <w:rPr>
                <w:sz w:val="18"/>
              </w:rPr>
              <w:t>Navegar</w:t>
            </w:r>
            <w:r>
              <w:rPr>
                <w:spacing w:val="-13"/>
                <w:sz w:val="18"/>
              </w:rPr>
              <w:t xml:space="preserve"> </w:t>
            </w:r>
            <w:r>
              <w:rPr>
                <w:sz w:val="18"/>
              </w:rPr>
              <w:t>por</w:t>
            </w:r>
            <w:r>
              <w:rPr>
                <w:spacing w:val="-12"/>
                <w:sz w:val="18"/>
              </w:rPr>
              <w:t xml:space="preserve"> </w:t>
            </w:r>
            <w:r>
              <w:rPr>
                <w:sz w:val="18"/>
              </w:rPr>
              <w:t>los</w:t>
            </w:r>
            <w:r>
              <w:rPr>
                <w:spacing w:val="-13"/>
                <w:sz w:val="18"/>
              </w:rPr>
              <w:t xml:space="preserve"> </w:t>
            </w:r>
            <w:r>
              <w:rPr>
                <w:sz w:val="18"/>
              </w:rPr>
              <w:t>documentos de</w:t>
            </w:r>
            <w:r>
              <w:rPr>
                <w:spacing w:val="-10"/>
                <w:sz w:val="18"/>
              </w:rPr>
              <w:t xml:space="preserve"> </w:t>
            </w:r>
            <w:r>
              <w:rPr>
                <w:sz w:val="18"/>
              </w:rPr>
              <w:t>un</w:t>
            </w:r>
            <w:r>
              <w:rPr>
                <w:spacing w:val="-10"/>
                <w:sz w:val="18"/>
              </w:rPr>
              <w:t xml:space="preserve"> </w:t>
            </w:r>
            <w:r>
              <w:rPr>
                <w:sz w:val="18"/>
              </w:rPr>
              <w:t>expediente</w:t>
            </w:r>
            <w:r>
              <w:rPr>
                <w:spacing w:val="-10"/>
                <w:sz w:val="18"/>
              </w:rPr>
              <w:t xml:space="preserve"> </w:t>
            </w:r>
            <w:r>
              <w:rPr>
                <w:sz w:val="18"/>
              </w:rPr>
              <w:t>en</w:t>
            </w:r>
            <w:r>
              <w:rPr>
                <w:spacing w:val="-10"/>
                <w:sz w:val="18"/>
              </w:rPr>
              <w:t xml:space="preserve"> </w:t>
            </w:r>
            <w:r>
              <w:rPr>
                <w:sz w:val="18"/>
              </w:rPr>
              <w:t>orden</w:t>
            </w:r>
            <w:r>
              <w:rPr>
                <w:spacing w:val="-10"/>
                <w:sz w:val="18"/>
              </w:rPr>
              <w:t xml:space="preserve"> </w:t>
            </w:r>
            <w:r>
              <w:rPr>
                <w:sz w:val="18"/>
              </w:rPr>
              <w:t xml:space="preserve">de </w:t>
            </w:r>
            <w:r>
              <w:rPr>
                <w:spacing w:val="-5"/>
                <w:sz w:val="18"/>
              </w:rPr>
              <w:t>la</w:t>
            </w:r>
            <w:r>
              <w:rPr>
                <w:sz w:val="18"/>
              </w:rPr>
              <w:tab/>
            </w:r>
            <w:r>
              <w:rPr>
                <w:spacing w:val="-4"/>
                <w:sz w:val="18"/>
              </w:rPr>
              <w:t>fecha</w:t>
            </w:r>
          </w:p>
          <w:p w14:paraId="487D80F3" w14:textId="77777777" w:rsidR="00AA4259" w:rsidRDefault="001B440B">
            <w:pPr>
              <w:pStyle w:val="TableParagraph"/>
              <w:numPr>
                <w:ilvl w:val="0"/>
                <w:numId w:val="75"/>
              </w:numPr>
              <w:tabs>
                <w:tab w:val="left" w:pos="493"/>
              </w:tabs>
              <w:ind w:right="101" w:firstLine="0"/>
              <w:jc w:val="both"/>
              <w:rPr>
                <w:sz w:val="18"/>
              </w:rPr>
            </w:pPr>
            <w:r>
              <w:rPr>
                <w:sz w:val="18"/>
              </w:rPr>
              <w:t>Navegar desde un documento</w:t>
            </w:r>
            <w:r>
              <w:rPr>
                <w:spacing w:val="-4"/>
                <w:sz w:val="18"/>
              </w:rPr>
              <w:t xml:space="preserve"> </w:t>
            </w:r>
            <w:r>
              <w:rPr>
                <w:sz w:val="18"/>
              </w:rPr>
              <w:t>a</w:t>
            </w:r>
            <w:r>
              <w:rPr>
                <w:spacing w:val="-6"/>
                <w:sz w:val="18"/>
              </w:rPr>
              <w:t xml:space="preserve"> </w:t>
            </w:r>
            <w:r>
              <w:rPr>
                <w:sz w:val="18"/>
              </w:rPr>
              <w:t>su</w:t>
            </w:r>
            <w:r>
              <w:rPr>
                <w:spacing w:val="-4"/>
                <w:sz w:val="18"/>
              </w:rPr>
              <w:t xml:space="preserve"> </w:t>
            </w:r>
            <w:r>
              <w:rPr>
                <w:sz w:val="18"/>
              </w:rPr>
              <w:t>expediente</w:t>
            </w:r>
            <w:r>
              <w:rPr>
                <w:spacing w:val="-4"/>
                <w:sz w:val="18"/>
              </w:rPr>
              <w:t xml:space="preserve"> </w:t>
            </w:r>
            <w:r>
              <w:rPr>
                <w:sz w:val="18"/>
              </w:rPr>
              <w:t>e inspeccionar</w:t>
            </w:r>
            <w:r>
              <w:rPr>
                <w:spacing w:val="55"/>
                <w:sz w:val="18"/>
              </w:rPr>
              <w:t xml:space="preserve">  </w:t>
            </w:r>
            <w:r>
              <w:rPr>
                <w:sz w:val="18"/>
              </w:rPr>
              <w:t>su</w:t>
            </w:r>
            <w:r>
              <w:rPr>
                <w:spacing w:val="56"/>
                <w:sz w:val="18"/>
              </w:rPr>
              <w:t xml:space="preserve">  </w:t>
            </w:r>
            <w:r>
              <w:rPr>
                <w:spacing w:val="-2"/>
                <w:sz w:val="18"/>
              </w:rPr>
              <w:t>metadato</w:t>
            </w:r>
          </w:p>
          <w:p w14:paraId="11C8C731" w14:textId="77777777" w:rsidR="00AA4259" w:rsidRDefault="001B440B">
            <w:pPr>
              <w:pStyle w:val="TableParagraph"/>
              <w:numPr>
                <w:ilvl w:val="0"/>
                <w:numId w:val="75"/>
              </w:numPr>
              <w:tabs>
                <w:tab w:val="left" w:pos="226"/>
              </w:tabs>
              <w:ind w:right="101" w:firstLine="0"/>
              <w:jc w:val="both"/>
              <w:rPr>
                <w:sz w:val="18"/>
              </w:rPr>
            </w:pPr>
            <w:r>
              <w:rPr>
                <w:sz w:val="18"/>
              </w:rPr>
              <w:t>Navegar</w:t>
            </w:r>
            <w:r>
              <w:rPr>
                <w:spacing w:val="-9"/>
                <w:sz w:val="18"/>
              </w:rPr>
              <w:t xml:space="preserve"> </w:t>
            </w:r>
            <w:r>
              <w:rPr>
                <w:sz w:val="18"/>
              </w:rPr>
              <w:t>de</w:t>
            </w:r>
            <w:r>
              <w:rPr>
                <w:spacing w:val="-11"/>
                <w:sz w:val="18"/>
              </w:rPr>
              <w:t xml:space="preserve"> </w:t>
            </w:r>
            <w:r>
              <w:rPr>
                <w:sz w:val="18"/>
              </w:rPr>
              <w:t>un</w:t>
            </w:r>
            <w:r>
              <w:rPr>
                <w:spacing w:val="-9"/>
                <w:sz w:val="18"/>
              </w:rPr>
              <w:t xml:space="preserve"> </w:t>
            </w:r>
            <w:r>
              <w:rPr>
                <w:sz w:val="18"/>
              </w:rPr>
              <w:t>documento</w:t>
            </w:r>
            <w:r>
              <w:rPr>
                <w:spacing w:val="-9"/>
                <w:sz w:val="18"/>
              </w:rPr>
              <w:t xml:space="preserve"> </w:t>
            </w:r>
            <w:r>
              <w:rPr>
                <w:sz w:val="18"/>
              </w:rPr>
              <w:t>a su serie o subserie e inspeccionar</w:t>
            </w:r>
            <w:r>
              <w:rPr>
                <w:spacing w:val="71"/>
                <w:sz w:val="18"/>
              </w:rPr>
              <w:t xml:space="preserve"> </w:t>
            </w:r>
            <w:r>
              <w:rPr>
                <w:sz w:val="18"/>
              </w:rPr>
              <w:t>sus</w:t>
            </w:r>
            <w:r>
              <w:rPr>
                <w:spacing w:val="73"/>
                <w:sz w:val="18"/>
              </w:rPr>
              <w:t xml:space="preserve"> </w:t>
            </w:r>
            <w:r>
              <w:rPr>
                <w:spacing w:val="-2"/>
                <w:sz w:val="18"/>
              </w:rPr>
              <w:t>metadatos</w:t>
            </w:r>
          </w:p>
          <w:p w14:paraId="5E8E5F44" w14:textId="77777777" w:rsidR="00AA4259" w:rsidRDefault="001B440B">
            <w:pPr>
              <w:pStyle w:val="TableParagraph"/>
              <w:numPr>
                <w:ilvl w:val="0"/>
                <w:numId w:val="75"/>
              </w:numPr>
              <w:tabs>
                <w:tab w:val="left" w:pos="493"/>
              </w:tabs>
              <w:ind w:right="100" w:firstLine="0"/>
              <w:jc w:val="both"/>
              <w:rPr>
                <w:sz w:val="18"/>
              </w:rPr>
            </w:pPr>
            <w:r>
              <w:rPr>
                <w:sz w:val="18"/>
              </w:rPr>
              <w:t>Navegar desde un documento</w:t>
            </w:r>
            <w:r>
              <w:rPr>
                <w:spacing w:val="59"/>
                <w:sz w:val="18"/>
              </w:rPr>
              <w:t xml:space="preserve">   </w:t>
            </w:r>
            <w:r>
              <w:rPr>
                <w:sz w:val="18"/>
              </w:rPr>
              <w:t>a</w:t>
            </w:r>
            <w:r>
              <w:rPr>
                <w:spacing w:val="59"/>
                <w:sz w:val="18"/>
              </w:rPr>
              <w:t xml:space="preserve">   </w:t>
            </w:r>
            <w:r>
              <w:rPr>
                <w:sz w:val="18"/>
              </w:rPr>
              <w:t>su</w:t>
            </w:r>
            <w:r>
              <w:rPr>
                <w:spacing w:val="60"/>
                <w:sz w:val="18"/>
              </w:rPr>
              <w:t xml:space="preserve">   </w:t>
            </w:r>
            <w:r>
              <w:rPr>
                <w:spacing w:val="-5"/>
                <w:sz w:val="18"/>
              </w:rPr>
              <w:t>(s)</w:t>
            </w:r>
          </w:p>
          <w:p w14:paraId="16E9A3F3" w14:textId="77777777" w:rsidR="00AA4259" w:rsidRDefault="001B440B">
            <w:pPr>
              <w:pStyle w:val="TableParagraph"/>
              <w:tabs>
                <w:tab w:val="left" w:pos="1649"/>
                <w:tab w:val="left" w:pos="2400"/>
              </w:tabs>
              <w:spacing w:line="206" w:lineRule="exact"/>
              <w:ind w:left="117" w:right="100"/>
              <w:jc w:val="both"/>
              <w:rPr>
                <w:sz w:val="18"/>
              </w:rPr>
            </w:pPr>
            <w:r>
              <w:rPr>
                <w:spacing w:val="-2"/>
                <w:sz w:val="18"/>
              </w:rPr>
              <w:t>componente</w:t>
            </w:r>
            <w:r>
              <w:rPr>
                <w:sz w:val="18"/>
              </w:rPr>
              <w:tab/>
            </w:r>
            <w:r>
              <w:rPr>
                <w:spacing w:val="-4"/>
                <w:sz w:val="18"/>
              </w:rPr>
              <w:t>(s)</w:t>
            </w:r>
            <w:r>
              <w:rPr>
                <w:sz w:val="18"/>
              </w:rPr>
              <w:tab/>
            </w:r>
            <w:r>
              <w:rPr>
                <w:spacing w:val="-10"/>
                <w:sz w:val="18"/>
              </w:rPr>
              <w:t>e</w:t>
            </w:r>
            <w:r>
              <w:rPr>
                <w:sz w:val="18"/>
              </w:rPr>
              <w:t xml:space="preserve"> inspeccionar sus metadatos</w:t>
            </w:r>
          </w:p>
        </w:tc>
        <w:tc>
          <w:tcPr>
            <w:tcW w:w="1483" w:type="dxa"/>
            <w:tcBorders>
              <w:left w:val="nil"/>
              <w:right w:val="nil"/>
            </w:tcBorders>
          </w:tcPr>
          <w:p w14:paraId="1C435881" w14:textId="77777777" w:rsidR="00AA4259" w:rsidRDefault="001B440B">
            <w:pPr>
              <w:pStyle w:val="TableParagraph"/>
              <w:spacing w:line="204" w:lineRule="exact"/>
              <w:ind w:left="16" w:right="8"/>
              <w:jc w:val="center"/>
              <w:rPr>
                <w:sz w:val="18"/>
              </w:rPr>
            </w:pPr>
            <w:r>
              <w:rPr>
                <w:spacing w:val="-5"/>
                <w:sz w:val="18"/>
              </w:rPr>
              <w:t>Sí</w:t>
            </w:r>
          </w:p>
        </w:tc>
        <w:tc>
          <w:tcPr>
            <w:tcW w:w="1199" w:type="dxa"/>
            <w:tcBorders>
              <w:left w:val="nil"/>
              <w:right w:val="nil"/>
            </w:tcBorders>
          </w:tcPr>
          <w:p w14:paraId="5EA6FB51" w14:textId="77777777" w:rsidR="00AA4259" w:rsidRDefault="001B440B">
            <w:pPr>
              <w:pStyle w:val="TableParagraph"/>
              <w:spacing w:line="204" w:lineRule="exact"/>
              <w:ind w:left="10" w:right="2"/>
              <w:jc w:val="center"/>
              <w:rPr>
                <w:rFonts w:ascii="Arial"/>
                <w:b/>
                <w:sz w:val="18"/>
              </w:rPr>
            </w:pPr>
            <w:r>
              <w:rPr>
                <w:rFonts w:ascii="Arial"/>
                <w:b/>
                <w:spacing w:val="-5"/>
                <w:sz w:val="18"/>
              </w:rPr>
              <w:t>No</w:t>
            </w:r>
          </w:p>
        </w:tc>
        <w:tc>
          <w:tcPr>
            <w:tcW w:w="1904" w:type="dxa"/>
            <w:tcBorders>
              <w:left w:val="nil"/>
            </w:tcBorders>
          </w:tcPr>
          <w:p w14:paraId="470443F1" w14:textId="77777777" w:rsidR="00AA4259" w:rsidRDefault="001B440B">
            <w:pPr>
              <w:pStyle w:val="TableParagraph"/>
              <w:ind w:left="113" w:right="132"/>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33BBCBB1" w14:textId="77777777">
        <w:trPr>
          <w:trHeight w:val="828"/>
        </w:trPr>
        <w:tc>
          <w:tcPr>
            <w:tcW w:w="1530" w:type="dxa"/>
            <w:tcBorders>
              <w:right w:val="nil"/>
            </w:tcBorders>
            <w:shd w:val="clear" w:color="auto" w:fill="DEEAF6"/>
          </w:tcPr>
          <w:p w14:paraId="267037B7" w14:textId="77777777" w:rsidR="00AA4259" w:rsidRDefault="001B440B">
            <w:pPr>
              <w:pStyle w:val="TableParagraph"/>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left w:val="nil"/>
              <w:right w:val="nil"/>
            </w:tcBorders>
            <w:shd w:val="clear" w:color="auto" w:fill="DEEAF6"/>
          </w:tcPr>
          <w:p w14:paraId="3A163901" w14:textId="77777777" w:rsidR="00AA4259" w:rsidRDefault="001B440B">
            <w:pPr>
              <w:pStyle w:val="TableParagraph"/>
              <w:spacing w:line="205" w:lineRule="exact"/>
              <w:ind w:left="101" w:right="169"/>
              <w:jc w:val="center"/>
              <w:rPr>
                <w:sz w:val="18"/>
              </w:rPr>
            </w:pPr>
            <w:r>
              <w:rPr>
                <w:spacing w:val="-4"/>
                <w:sz w:val="18"/>
              </w:rPr>
              <w:t>9.15</w:t>
            </w:r>
          </w:p>
        </w:tc>
        <w:tc>
          <w:tcPr>
            <w:tcW w:w="2603" w:type="dxa"/>
            <w:tcBorders>
              <w:left w:val="nil"/>
              <w:right w:val="nil"/>
            </w:tcBorders>
            <w:shd w:val="clear" w:color="auto" w:fill="DEEAF6"/>
          </w:tcPr>
          <w:p w14:paraId="0195A6D2" w14:textId="77777777" w:rsidR="00AA4259" w:rsidRDefault="001B440B">
            <w:pPr>
              <w:pStyle w:val="TableParagraph"/>
              <w:spacing w:line="242" w:lineRule="auto"/>
              <w:ind w:left="117"/>
              <w:rPr>
                <w:sz w:val="18"/>
              </w:rPr>
            </w:pPr>
            <w:r>
              <w:rPr>
                <w:sz w:val="18"/>
              </w:rPr>
              <w:t>El</w:t>
            </w:r>
            <w:r>
              <w:rPr>
                <w:spacing w:val="80"/>
                <w:sz w:val="18"/>
              </w:rPr>
              <w:t xml:space="preserve"> </w:t>
            </w:r>
            <w:r>
              <w:rPr>
                <w:sz w:val="18"/>
              </w:rPr>
              <w:t>SGDEA</w:t>
            </w:r>
            <w:r>
              <w:rPr>
                <w:spacing w:val="80"/>
                <w:sz w:val="18"/>
              </w:rPr>
              <w:t xml:space="preserve"> </w:t>
            </w:r>
            <w:r>
              <w:rPr>
                <w:sz w:val="18"/>
              </w:rPr>
              <w:t>debe</w:t>
            </w:r>
            <w:r>
              <w:rPr>
                <w:spacing w:val="80"/>
                <w:sz w:val="18"/>
              </w:rPr>
              <w:t xml:space="preserve"> </w:t>
            </w:r>
            <w:r>
              <w:rPr>
                <w:sz w:val="18"/>
              </w:rPr>
              <w:t>permitir consultar</w:t>
            </w:r>
            <w:r>
              <w:rPr>
                <w:spacing w:val="29"/>
                <w:sz w:val="18"/>
              </w:rPr>
              <w:t xml:space="preserve"> </w:t>
            </w:r>
            <w:r>
              <w:rPr>
                <w:sz w:val="18"/>
              </w:rPr>
              <w:t>los</w:t>
            </w:r>
            <w:r>
              <w:rPr>
                <w:spacing w:val="30"/>
                <w:sz w:val="18"/>
              </w:rPr>
              <w:t xml:space="preserve"> </w:t>
            </w:r>
            <w:r>
              <w:rPr>
                <w:sz w:val="18"/>
              </w:rPr>
              <w:t>expedientes</w:t>
            </w:r>
            <w:r>
              <w:rPr>
                <w:spacing w:val="30"/>
                <w:sz w:val="18"/>
              </w:rPr>
              <w:t xml:space="preserve"> </w:t>
            </w:r>
            <w:r>
              <w:rPr>
                <w:spacing w:val="-5"/>
                <w:sz w:val="18"/>
              </w:rPr>
              <w:t>de</w:t>
            </w:r>
          </w:p>
          <w:p w14:paraId="652D7664" w14:textId="77777777" w:rsidR="00AA4259" w:rsidRDefault="001B440B">
            <w:pPr>
              <w:pStyle w:val="TableParagraph"/>
              <w:spacing w:line="206" w:lineRule="exact"/>
              <w:ind w:left="117"/>
              <w:rPr>
                <w:sz w:val="18"/>
              </w:rPr>
            </w:pPr>
            <w:r>
              <w:rPr>
                <w:sz w:val="18"/>
              </w:rPr>
              <w:t>acuerdo</w:t>
            </w:r>
            <w:r>
              <w:rPr>
                <w:spacing w:val="40"/>
                <w:sz w:val="18"/>
              </w:rPr>
              <w:t xml:space="preserve"> </w:t>
            </w:r>
            <w:r>
              <w:rPr>
                <w:sz w:val="18"/>
              </w:rPr>
              <w:t>a</w:t>
            </w:r>
            <w:r>
              <w:rPr>
                <w:spacing w:val="40"/>
                <w:sz w:val="18"/>
              </w:rPr>
              <w:t xml:space="preserve"> </w:t>
            </w:r>
            <w:r>
              <w:rPr>
                <w:sz w:val="18"/>
              </w:rPr>
              <w:t>sus</w:t>
            </w:r>
            <w:r>
              <w:rPr>
                <w:spacing w:val="40"/>
                <w:sz w:val="18"/>
              </w:rPr>
              <w:t xml:space="preserve"> </w:t>
            </w:r>
            <w:r>
              <w:rPr>
                <w:sz w:val="18"/>
              </w:rPr>
              <w:t>tiempos</w:t>
            </w:r>
            <w:r>
              <w:rPr>
                <w:spacing w:val="40"/>
                <w:sz w:val="18"/>
              </w:rPr>
              <w:t xml:space="preserve"> </w:t>
            </w:r>
            <w:r>
              <w:rPr>
                <w:sz w:val="18"/>
              </w:rPr>
              <w:t>de retención y disposición final.</w:t>
            </w:r>
          </w:p>
        </w:tc>
        <w:tc>
          <w:tcPr>
            <w:tcW w:w="1483" w:type="dxa"/>
            <w:tcBorders>
              <w:left w:val="nil"/>
              <w:right w:val="nil"/>
            </w:tcBorders>
            <w:shd w:val="clear" w:color="auto" w:fill="DEEAF6"/>
          </w:tcPr>
          <w:p w14:paraId="1C23CBB3" w14:textId="77777777" w:rsidR="00AA4259" w:rsidRDefault="001B440B">
            <w:pPr>
              <w:pStyle w:val="TableParagraph"/>
              <w:spacing w:line="205" w:lineRule="exact"/>
              <w:ind w:left="16" w:right="8"/>
              <w:jc w:val="center"/>
              <w:rPr>
                <w:sz w:val="18"/>
              </w:rPr>
            </w:pPr>
            <w:r>
              <w:rPr>
                <w:spacing w:val="-5"/>
                <w:sz w:val="18"/>
              </w:rPr>
              <w:t>Sí</w:t>
            </w:r>
          </w:p>
        </w:tc>
        <w:tc>
          <w:tcPr>
            <w:tcW w:w="1199" w:type="dxa"/>
            <w:tcBorders>
              <w:left w:val="nil"/>
              <w:right w:val="nil"/>
            </w:tcBorders>
            <w:shd w:val="clear" w:color="auto" w:fill="DEEAF6"/>
          </w:tcPr>
          <w:p w14:paraId="244A4A27" w14:textId="77777777" w:rsidR="00AA4259" w:rsidRDefault="001B440B">
            <w:pPr>
              <w:pStyle w:val="TableParagraph"/>
              <w:spacing w:line="205" w:lineRule="exact"/>
              <w:ind w:left="10" w:right="2"/>
              <w:jc w:val="center"/>
              <w:rPr>
                <w:rFonts w:ascii="Arial"/>
                <w:b/>
                <w:sz w:val="18"/>
              </w:rPr>
            </w:pPr>
            <w:r>
              <w:rPr>
                <w:rFonts w:ascii="Arial"/>
                <w:b/>
                <w:spacing w:val="-5"/>
                <w:sz w:val="18"/>
              </w:rPr>
              <w:t>No</w:t>
            </w:r>
          </w:p>
        </w:tc>
        <w:tc>
          <w:tcPr>
            <w:tcW w:w="1904" w:type="dxa"/>
            <w:tcBorders>
              <w:left w:val="nil"/>
            </w:tcBorders>
            <w:shd w:val="clear" w:color="auto" w:fill="DEEAF6"/>
          </w:tcPr>
          <w:p w14:paraId="510B6F84" w14:textId="77777777" w:rsidR="00AA4259" w:rsidRDefault="001B440B">
            <w:pPr>
              <w:pStyle w:val="TableParagraph"/>
              <w:spacing w:line="242" w:lineRule="auto"/>
              <w:ind w:left="113" w:right="132"/>
              <w:rPr>
                <w:sz w:val="18"/>
              </w:rPr>
            </w:pPr>
            <w:r>
              <w:rPr>
                <w:sz w:val="18"/>
              </w:rPr>
              <w:t>Esta funcionalidad no se pudo</w:t>
            </w:r>
          </w:p>
          <w:p w14:paraId="3EC20161" w14:textId="77777777" w:rsidR="00AA4259" w:rsidRDefault="001B440B">
            <w:pPr>
              <w:pStyle w:val="TableParagraph"/>
              <w:spacing w:line="206" w:lineRule="exact"/>
              <w:ind w:left="113" w:right="132"/>
              <w:rPr>
                <w:sz w:val="18"/>
              </w:rPr>
            </w:pPr>
            <w:r>
              <w:rPr>
                <w:sz w:val="18"/>
              </w:rPr>
              <w:t>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546293AA" w14:textId="77777777">
        <w:trPr>
          <w:trHeight w:val="1447"/>
        </w:trPr>
        <w:tc>
          <w:tcPr>
            <w:tcW w:w="1530" w:type="dxa"/>
            <w:tcBorders>
              <w:right w:val="nil"/>
            </w:tcBorders>
          </w:tcPr>
          <w:p w14:paraId="46821CE4" w14:textId="77777777" w:rsidR="00AA4259" w:rsidRDefault="001B440B">
            <w:pPr>
              <w:pStyle w:val="TableParagraph"/>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left w:val="nil"/>
              <w:right w:val="nil"/>
            </w:tcBorders>
          </w:tcPr>
          <w:p w14:paraId="089B3DA2" w14:textId="77777777" w:rsidR="00AA4259" w:rsidRDefault="001B440B">
            <w:pPr>
              <w:pStyle w:val="TableParagraph"/>
              <w:spacing w:line="206" w:lineRule="exact"/>
              <w:ind w:left="101" w:right="169"/>
              <w:jc w:val="center"/>
              <w:rPr>
                <w:sz w:val="18"/>
              </w:rPr>
            </w:pPr>
            <w:r>
              <w:rPr>
                <w:spacing w:val="-4"/>
                <w:sz w:val="18"/>
              </w:rPr>
              <w:t>9.16</w:t>
            </w:r>
          </w:p>
        </w:tc>
        <w:tc>
          <w:tcPr>
            <w:tcW w:w="2603" w:type="dxa"/>
            <w:tcBorders>
              <w:left w:val="nil"/>
              <w:right w:val="nil"/>
            </w:tcBorders>
          </w:tcPr>
          <w:p w14:paraId="46982B6B" w14:textId="77777777" w:rsidR="00AA4259" w:rsidRDefault="001B440B">
            <w:pPr>
              <w:pStyle w:val="TableParagraph"/>
              <w:ind w:left="117" w:right="100"/>
              <w:jc w:val="both"/>
              <w:rPr>
                <w:sz w:val="18"/>
              </w:rPr>
            </w:pPr>
            <w:r>
              <w:rPr>
                <w:sz w:val="18"/>
              </w:rPr>
              <w:t>El</w:t>
            </w:r>
            <w:r>
              <w:rPr>
                <w:spacing w:val="-11"/>
                <w:sz w:val="18"/>
              </w:rPr>
              <w:t xml:space="preserve"> </w:t>
            </w:r>
            <w:r>
              <w:rPr>
                <w:sz w:val="18"/>
              </w:rPr>
              <w:t>SGDEA</w:t>
            </w:r>
            <w:r>
              <w:rPr>
                <w:spacing w:val="-12"/>
                <w:sz w:val="18"/>
              </w:rPr>
              <w:t xml:space="preserve"> </w:t>
            </w:r>
            <w:r>
              <w:rPr>
                <w:sz w:val="18"/>
              </w:rPr>
              <w:t>debe</w:t>
            </w:r>
            <w:r>
              <w:rPr>
                <w:spacing w:val="-13"/>
                <w:sz w:val="18"/>
              </w:rPr>
              <w:t xml:space="preserve"> </w:t>
            </w:r>
            <w:r>
              <w:rPr>
                <w:sz w:val="18"/>
              </w:rPr>
              <w:t>garantizar</w:t>
            </w:r>
            <w:r>
              <w:rPr>
                <w:spacing w:val="-11"/>
                <w:sz w:val="18"/>
              </w:rPr>
              <w:t xml:space="preserve"> </w:t>
            </w:r>
            <w:r>
              <w:rPr>
                <w:sz w:val="18"/>
              </w:rPr>
              <w:t>en la</w:t>
            </w:r>
            <w:r>
              <w:rPr>
                <w:spacing w:val="-15"/>
                <w:sz w:val="18"/>
              </w:rPr>
              <w:t xml:space="preserve"> </w:t>
            </w:r>
            <w:r>
              <w:rPr>
                <w:sz w:val="18"/>
              </w:rPr>
              <w:t>creación</w:t>
            </w:r>
            <w:r>
              <w:rPr>
                <w:spacing w:val="-12"/>
                <w:sz w:val="18"/>
              </w:rPr>
              <w:t xml:space="preserve"> </w:t>
            </w:r>
            <w:r>
              <w:rPr>
                <w:sz w:val="18"/>
              </w:rPr>
              <w:t>de</w:t>
            </w:r>
            <w:r>
              <w:rPr>
                <w:spacing w:val="-13"/>
                <w:sz w:val="18"/>
              </w:rPr>
              <w:t xml:space="preserve"> </w:t>
            </w:r>
            <w:r>
              <w:rPr>
                <w:sz w:val="18"/>
              </w:rPr>
              <w:t>documentos</w:t>
            </w:r>
            <w:r>
              <w:rPr>
                <w:spacing w:val="-12"/>
                <w:sz w:val="18"/>
              </w:rPr>
              <w:t xml:space="preserve"> </w:t>
            </w:r>
            <w:r>
              <w:rPr>
                <w:sz w:val="18"/>
              </w:rPr>
              <w:t>de archivo la creación de sus componentes,</w:t>
            </w:r>
            <w:r>
              <w:rPr>
                <w:spacing w:val="-15"/>
                <w:sz w:val="18"/>
              </w:rPr>
              <w:t xml:space="preserve"> </w:t>
            </w:r>
            <w:r>
              <w:rPr>
                <w:sz w:val="18"/>
              </w:rPr>
              <w:t>que</w:t>
            </w:r>
            <w:r>
              <w:rPr>
                <w:spacing w:val="-12"/>
                <w:sz w:val="18"/>
              </w:rPr>
              <w:t xml:space="preserve"> </w:t>
            </w:r>
            <w:r>
              <w:rPr>
                <w:sz w:val="18"/>
              </w:rPr>
              <w:t>incorporen los</w:t>
            </w:r>
            <w:r>
              <w:rPr>
                <w:spacing w:val="59"/>
                <w:sz w:val="18"/>
              </w:rPr>
              <w:t xml:space="preserve">  </w:t>
            </w:r>
            <w:r>
              <w:rPr>
                <w:sz w:val="18"/>
              </w:rPr>
              <w:t>siguientes</w:t>
            </w:r>
            <w:r>
              <w:rPr>
                <w:spacing w:val="61"/>
                <w:sz w:val="18"/>
              </w:rPr>
              <w:t xml:space="preserve">  </w:t>
            </w:r>
            <w:r>
              <w:rPr>
                <w:spacing w:val="-2"/>
                <w:sz w:val="18"/>
              </w:rPr>
              <w:t>metadatos:</w:t>
            </w:r>
          </w:p>
          <w:p w14:paraId="56C69138" w14:textId="77777777" w:rsidR="00AA4259" w:rsidRDefault="001B440B">
            <w:pPr>
              <w:pStyle w:val="TableParagraph"/>
              <w:spacing w:line="206" w:lineRule="exact"/>
              <w:ind w:left="117" w:right="101"/>
              <w:jc w:val="both"/>
              <w:rPr>
                <w:sz w:val="18"/>
              </w:rPr>
            </w:pPr>
            <w:r>
              <w:rPr>
                <w:sz w:val="18"/>
              </w:rPr>
              <w:t>· Identificador de documento de archivo</w:t>
            </w:r>
          </w:p>
        </w:tc>
        <w:tc>
          <w:tcPr>
            <w:tcW w:w="1483" w:type="dxa"/>
            <w:tcBorders>
              <w:left w:val="nil"/>
              <w:right w:val="nil"/>
            </w:tcBorders>
          </w:tcPr>
          <w:p w14:paraId="1ABDFA05" w14:textId="77777777" w:rsidR="00AA4259" w:rsidRDefault="001B440B">
            <w:pPr>
              <w:pStyle w:val="TableParagraph"/>
              <w:spacing w:line="206" w:lineRule="exact"/>
              <w:ind w:left="16" w:right="8"/>
              <w:jc w:val="center"/>
              <w:rPr>
                <w:sz w:val="18"/>
              </w:rPr>
            </w:pPr>
            <w:r>
              <w:rPr>
                <w:spacing w:val="-5"/>
                <w:sz w:val="18"/>
              </w:rPr>
              <w:t>Sí</w:t>
            </w:r>
          </w:p>
        </w:tc>
        <w:tc>
          <w:tcPr>
            <w:tcW w:w="1199" w:type="dxa"/>
            <w:tcBorders>
              <w:left w:val="nil"/>
              <w:right w:val="nil"/>
            </w:tcBorders>
          </w:tcPr>
          <w:p w14:paraId="052D6225" w14:textId="77777777" w:rsidR="00AA4259" w:rsidRDefault="001B440B">
            <w:pPr>
              <w:pStyle w:val="TableParagraph"/>
              <w:spacing w:line="206" w:lineRule="exact"/>
              <w:ind w:left="10" w:right="2"/>
              <w:jc w:val="center"/>
              <w:rPr>
                <w:rFonts w:ascii="Arial"/>
                <w:b/>
                <w:sz w:val="18"/>
              </w:rPr>
            </w:pPr>
            <w:r>
              <w:rPr>
                <w:rFonts w:ascii="Arial"/>
                <w:b/>
                <w:spacing w:val="-5"/>
                <w:sz w:val="18"/>
              </w:rPr>
              <w:t>No</w:t>
            </w:r>
          </w:p>
        </w:tc>
        <w:tc>
          <w:tcPr>
            <w:tcW w:w="1904" w:type="dxa"/>
            <w:tcBorders>
              <w:left w:val="nil"/>
            </w:tcBorders>
          </w:tcPr>
          <w:p w14:paraId="391ACE21" w14:textId="77777777" w:rsidR="00AA4259" w:rsidRDefault="001B440B">
            <w:pPr>
              <w:pStyle w:val="TableParagraph"/>
              <w:ind w:left="113" w:right="132"/>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r w:rsidR="00AA4259" w14:paraId="3154635F" w14:textId="77777777">
        <w:trPr>
          <w:trHeight w:val="1449"/>
        </w:trPr>
        <w:tc>
          <w:tcPr>
            <w:tcW w:w="1530" w:type="dxa"/>
            <w:tcBorders>
              <w:right w:val="nil"/>
            </w:tcBorders>
            <w:shd w:val="clear" w:color="auto" w:fill="DEEAF6"/>
          </w:tcPr>
          <w:p w14:paraId="64C7CC21" w14:textId="77777777" w:rsidR="00AA4259" w:rsidRDefault="001B440B">
            <w:pPr>
              <w:pStyle w:val="TableParagraph"/>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left w:val="nil"/>
              <w:right w:val="nil"/>
            </w:tcBorders>
            <w:shd w:val="clear" w:color="auto" w:fill="DEEAF6"/>
          </w:tcPr>
          <w:p w14:paraId="5FEEF2FD" w14:textId="77777777" w:rsidR="00AA4259" w:rsidRDefault="001B440B">
            <w:pPr>
              <w:pStyle w:val="TableParagraph"/>
              <w:spacing w:line="206" w:lineRule="exact"/>
              <w:ind w:left="101" w:right="169"/>
              <w:jc w:val="center"/>
              <w:rPr>
                <w:sz w:val="18"/>
              </w:rPr>
            </w:pPr>
            <w:r>
              <w:rPr>
                <w:spacing w:val="-4"/>
                <w:sz w:val="18"/>
              </w:rPr>
              <w:t>9.17</w:t>
            </w:r>
          </w:p>
        </w:tc>
        <w:tc>
          <w:tcPr>
            <w:tcW w:w="2603" w:type="dxa"/>
            <w:tcBorders>
              <w:left w:val="nil"/>
              <w:right w:val="nil"/>
            </w:tcBorders>
            <w:shd w:val="clear" w:color="auto" w:fill="DEEAF6"/>
          </w:tcPr>
          <w:p w14:paraId="6CECCE6A" w14:textId="77777777" w:rsidR="00AA4259" w:rsidRDefault="001B440B">
            <w:pPr>
              <w:pStyle w:val="TableParagraph"/>
              <w:ind w:left="117" w:right="100"/>
              <w:jc w:val="both"/>
              <w:rPr>
                <w:sz w:val="18"/>
              </w:rPr>
            </w:pPr>
            <w:r>
              <w:rPr>
                <w:sz w:val="18"/>
              </w:rPr>
              <w:t>El SGDEA debe permitir a un usuario autorizado modificar el</w:t>
            </w:r>
            <w:r>
              <w:rPr>
                <w:spacing w:val="-4"/>
                <w:sz w:val="18"/>
              </w:rPr>
              <w:t xml:space="preserve"> </w:t>
            </w:r>
            <w:r>
              <w:rPr>
                <w:sz w:val="18"/>
              </w:rPr>
              <w:t>“Título”,</w:t>
            </w:r>
            <w:r>
              <w:rPr>
                <w:spacing w:val="-4"/>
                <w:sz w:val="18"/>
              </w:rPr>
              <w:t xml:space="preserve"> </w:t>
            </w:r>
            <w:r>
              <w:rPr>
                <w:sz w:val="18"/>
              </w:rPr>
              <w:t>la</w:t>
            </w:r>
            <w:r>
              <w:rPr>
                <w:spacing w:val="-4"/>
                <w:sz w:val="18"/>
              </w:rPr>
              <w:t xml:space="preserve"> </w:t>
            </w:r>
            <w:r>
              <w:rPr>
                <w:sz w:val="18"/>
              </w:rPr>
              <w:t>“Descripción”</w:t>
            </w:r>
            <w:r>
              <w:rPr>
                <w:spacing w:val="-4"/>
                <w:sz w:val="18"/>
              </w:rPr>
              <w:t xml:space="preserve"> </w:t>
            </w:r>
            <w:r>
              <w:rPr>
                <w:sz w:val="18"/>
              </w:rPr>
              <w:t>de los componentes de un documento</w:t>
            </w:r>
            <w:r>
              <w:rPr>
                <w:spacing w:val="52"/>
                <w:sz w:val="18"/>
              </w:rPr>
              <w:t xml:space="preserve">  </w:t>
            </w:r>
            <w:r>
              <w:rPr>
                <w:sz w:val="18"/>
              </w:rPr>
              <w:t>de</w:t>
            </w:r>
            <w:r>
              <w:rPr>
                <w:spacing w:val="52"/>
                <w:sz w:val="18"/>
              </w:rPr>
              <w:t xml:space="preserve">  </w:t>
            </w:r>
            <w:r>
              <w:rPr>
                <w:sz w:val="18"/>
              </w:rPr>
              <w:t>archivo</w:t>
            </w:r>
            <w:r>
              <w:rPr>
                <w:spacing w:val="52"/>
                <w:sz w:val="18"/>
              </w:rPr>
              <w:t xml:space="preserve">  </w:t>
            </w:r>
            <w:r>
              <w:rPr>
                <w:spacing w:val="-10"/>
                <w:sz w:val="18"/>
              </w:rPr>
              <w:t>y</w:t>
            </w:r>
          </w:p>
          <w:p w14:paraId="53B7B809" w14:textId="77777777" w:rsidR="00AA4259" w:rsidRDefault="001B440B">
            <w:pPr>
              <w:pStyle w:val="TableParagraph"/>
              <w:spacing w:line="206" w:lineRule="exact"/>
              <w:ind w:left="117" w:right="102"/>
              <w:jc w:val="both"/>
              <w:rPr>
                <w:sz w:val="18"/>
              </w:rPr>
            </w:pPr>
            <w:r>
              <w:rPr>
                <w:sz w:val="18"/>
              </w:rPr>
              <w:t>cualquiera</w:t>
            </w:r>
            <w:r>
              <w:rPr>
                <w:spacing w:val="-6"/>
                <w:sz w:val="18"/>
              </w:rPr>
              <w:t xml:space="preserve"> </w:t>
            </w:r>
            <w:r>
              <w:rPr>
                <w:sz w:val="18"/>
              </w:rPr>
              <w:t>de</w:t>
            </w:r>
            <w:r>
              <w:rPr>
                <w:spacing w:val="-7"/>
                <w:sz w:val="18"/>
              </w:rPr>
              <w:t xml:space="preserve"> </w:t>
            </w:r>
            <w:r>
              <w:rPr>
                <w:sz w:val="18"/>
              </w:rPr>
              <w:t>sus</w:t>
            </w:r>
            <w:r>
              <w:rPr>
                <w:spacing w:val="-6"/>
                <w:sz w:val="18"/>
              </w:rPr>
              <w:t xml:space="preserve"> </w:t>
            </w:r>
            <w:r>
              <w:rPr>
                <w:sz w:val="18"/>
              </w:rPr>
              <w:t xml:space="preserve">“Metadatos </w:t>
            </w:r>
            <w:r>
              <w:rPr>
                <w:spacing w:val="-2"/>
                <w:sz w:val="18"/>
              </w:rPr>
              <w:t>contextuales”.</w:t>
            </w:r>
          </w:p>
        </w:tc>
        <w:tc>
          <w:tcPr>
            <w:tcW w:w="1483" w:type="dxa"/>
            <w:tcBorders>
              <w:left w:val="nil"/>
              <w:right w:val="nil"/>
            </w:tcBorders>
            <w:shd w:val="clear" w:color="auto" w:fill="DEEAF6"/>
          </w:tcPr>
          <w:p w14:paraId="4A1C111A" w14:textId="77777777" w:rsidR="00AA4259" w:rsidRDefault="001B440B">
            <w:pPr>
              <w:pStyle w:val="TableParagraph"/>
              <w:spacing w:line="206" w:lineRule="exact"/>
              <w:ind w:left="16" w:right="8"/>
              <w:jc w:val="center"/>
              <w:rPr>
                <w:sz w:val="18"/>
              </w:rPr>
            </w:pPr>
            <w:r>
              <w:rPr>
                <w:spacing w:val="-5"/>
                <w:sz w:val="18"/>
              </w:rPr>
              <w:t>Sí</w:t>
            </w:r>
          </w:p>
        </w:tc>
        <w:tc>
          <w:tcPr>
            <w:tcW w:w="1199" w:type="dxa"/>
            <w:tcBorders>
              <w:left w:val="nil"/>
              <w:right w:val="nil"/>
            </w:tcBorders>
            <w:shd w:val="clear" w:color="auto" w:fill="DEEAF6"/>
          </w:tcPr>
          <w:p w14:paraId="31C8F880" w14:textId="77777777" w:rsidR="00AA4259" w:rsidRDefault="001B440B">
            <w:pPr>
              <w:pStyle w:val="TableParagraph"/>
              <w:spacing w:line="206" w:lineRule="exact"/>
              <w:ind w:left="10" w:right="2"/>
              <w:jc w:val="center"/>
              <w:rPr>
                <w:rFonts w:ascii="Arial"/>
                <w:b/>
                <w:sz w:val="18"/>
              </w:rPr>
            </w:pPr>
            <w:r>
              <w:rPr>
                <w:rFonts w:ascii="Arial"/>
                <w:b/>
                <w:spacing w:val="-5"/>
                <w:sz w:val="18"/>
              </w:rPr>
              <w:t>No</w:t>
            </w:r>
          </w:p>
        </w:tc>
        <w:tc>
          <w:tcPr>
            <w:tcW w:w="1904" w:type="dxa"/>
            <w:tcBorders>
              <w:left w:val="nil"/>
            </w:tcBorders>
            <w:shd w:val="clear" w:color="auto" w:fill="DEEAF6"/>
          </w:tcPr>
          <w:p w14:paraId="05F2091D" w14:textId="77777777" w:rsidR="00AA4259" w:rsidRDefault="001B440B">
            <w:pPr>
              <w:pStyle w:val="TableParagraph"/>
              <w:ind w:left="113" w:right="132"/>
              <w:rPr>
                <w:sz w:val="18"/>
              </w:rPr>
            </w:pPr>
            <w:r>
              <w:rPr>
                <w:sz w:val="18"/>
              </w:rPr>
              <w:t>Esta funcionalidad no se pudo evidenciar</w:t>
            </w:r>
            <w:r>
              <w:rPr>
                <w:spacing w:val="-15"/>
                <w:sz w:val="18"/>
              </w:rPr>
              <w:t xml:space="preserve"> </w:t>
            </w:r>
            <w:r>
              <w:rPr>
                <w:sz w:val="18"/>
              </w:rPr>
              <w:t>o</w:t>
            </w:r>
            <w:r>
              <w:rPr>
                <w:spacing w:val="-12"/>
                <w:sz w:val="18"/>
              </w:rPr>
              <w:t xml:space="preserve"> </w:t>
            </w:r>
            <w:r>
              <w:rPr>
                <w:sz w:val="18"/>
              </w:rPr>
              <w:t xml:space="preserve">verificar </w:t>
            </w:r>
            <w:r>
              <w:rPr>
                <w:spacing w:val="-2"/>
                <w:sz w:val="18"/>
              </w:rPr>
              <w:t>técnicamente.</w:t>
            </w:r>
          </w:p>
        </w:tc>
      </w:tr>
    </w:tbl>
    <w:p w14:paraId="0D74F215" w14:textId="77777777" w:rsidR="00AA4259" w:rsidRDefault="00AA4259">
      <w:pPr>
        <w:pStyle w:val="TableParagraph"/>
        <w:rPr>
          <w:sz w:val="18"/>
        </w:rPr>
        <w:sectPr w:rsidR="00AA4259">
          <w:pgSz w:w="12240" w:h="15840"/>
          <w:pgMar w:top="960" w:right="720" w:bottom="1280" w:left="720" w:header="751" w:footer="1083" w:gutter="0"/>
          <w:cols w:space="720"/>
        </w:sectPr>
      </w:pPr>
    </w:p>
    <w:p w14:paraId="5A77B671" w14:textId="77777777" w:rsidR="00AA4259" w:rsidRDefault="00AA4259">
      <w:pPr>
        <w:pStyle w:val="Textoindependiente"/>
        <w:spacing w:before="211"/>
        <w:rPr>
          <w:rFonts w:ascii="Arial"/>
          <w:b/>
          <w:sz w:val="20"/>
        </w:rPr>
      </w:pPr>
    </w:p>
    <w:tbl>
      <w:tblPr>
        <w:tblStyle w:val="TableNormal"/>
        <w:tblW w:w="0" w:type="auto"/>
        <w:tblInd w:w="994"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530"/>
        <w:gridCol w:w="679"/>
        <w:gridCol w:w="2602"/>
        <w:gridCol w:w="1483"/>
        <w:gridCol w:w="1462"/>
        <w:gridCol w:w="1639"/>
      </w:tblGrid>
      <w:tr w:rsidR="00AA4259" w14:paraId="0E1F5B9F" w14:textId="77777777">
        <w:trPr>
          <w:trHeight w:val="586"/>
        </w:trPr>
        <w:tc>
          <w:tcPr>
            <w:tcW w:w="1530" w:type="dxa"/>
            <w:tcBorders>
              <w:top w:val="nil"/>
              <w:left w:val="nil"/>
              <w:bottom w:val="nil"/>
              <w:right w:val="nil"/>
            </w:tcBorders>
            <w:shd w:val="clear" w:color="auto" w:fill="5B9BD4"/>
          </w:tcPr>
          <w:p w14:paraId="3D9EEA56" w14:textId="77777777" w:rsidR="00AA4259" w:rsidRDefault="001B440B">
            <w:pPr>
              <w:pStyle w:val="TableParagraph"/>
              <w:spacing w:before="9"/>
              <w:ind w:left="347"/>
              <w:rPr>
                <w:rFonts w:ascii="Arial"/>
                <w:b/>
                <w:sz w:val="18"/>
              </w:rPr>
            </w:pPr>
            <w:r>
              <w:rPr>
                <w:rFonts w:ascii="Arial"/>
                <w:b/>
                <w:color w:val="FFFFFF"/>
                <w:spacing w:val="-2"/>
                <w:sz w:val="18"/>
              </w:rPr>
              <w:t>SERVICIO</w:t>
            </w:r>
          </w:p>
        </w:tc>
        <w:tc>
          <w:tcPr>
            <w:tcW w:w="679" w:type="dxa"/>
            <w:tcBorders>
              <w:top w:val="nil"/>
              <w:left w:val="nil"/>
              <w:bottom w:val="nil"/>
              <w:right w:val="nil"/>
            </w:tcBorders>
            <w:shd w:val="clear" w:color="auto" w:fill="5B9BD4"/>
          </w:tcPr>
          <w:p w14:paraId="1490C48E" w14:textId="77777777" w:rsidR="00AA4259" w:rsidRDefault="001B440B">
            <w:pPr>
              <w:pStyle w:val="TableParagraph"/>
              <w:spacing w:before="9"/>
              <w:ind w:left="133" w:right="101" w:firstLine="75"/>
              <w:rPr>
                <w:rFonts w:ascii="Arial"/>
                <w:b/>
                <w:sz w:val="18"/>
              </w:rPr>
            </w:pPr>
            <w:r>
              <w:rPr>
                <w:rFonts w:ascii="Arial"/>
                <w:b/>
                <w:color w:val="FFFFFF"/>
                <w:spacing w:val="-4"/>
                <w:sz w:val="18"/>
              </w:rPr>
              <w:t>No. REQ.</w:t>
            </w:r>
          </w:p>
        </w:tc>
        <w:tc>
          <w:tcPr>
            <w:tcW w:w="2602" w:type="dxa"/>
            <w:tcBorders>
              <w:top w:val="nil"/>
              <w:left w:val="nil"/>
              <w:bottom w:val="nil"/>
              <w:right w:val="nil"/>
            </w:tcBorders>
            <w:shd w:val="clear" w:color="auto" w:fill="5B9BD4"/>
          </w:tcPr>
          <w:p w14:paraId="10D130DD" w14:textId="77777777" w:rsidR="00AA4259" w:rsidRDefault="001B440B">
            <w:pPr>
              <w:pStyle w:val="TableParagraph"/>
              <w:spacing w:before="9"/>
              <w:ind w:left="813"/>
              <w:rPr>
                <w:rFonts w:ascii="Arial"/>
                <w:b/>
                <w:sz w:val="18"/>
              </w:rPr>
            </w:pPr>
            <w:r>
              <w:rPr>
                <w:rFonts w:ascii="Arial"/>
                <w:b/>
                <w:color w:val="FFFFFF"/>
                <w:spacing w:val="-2"/>
                <w:sz w:val="18"/>
              </w:rPr>
              <w:t>REQUISITO</w:t>
            </w:r>
          </w:p>
        </w:tc>
        <w:tc>
          <w:tcPr>
            <w:tcW w:w="1483" w:type="dxa"/>
            <w:tcBorders>
              <w:top w:val="nil"/>
              <w:left w:val="nil"/>
              <w:bottom w:val="nil"/>
              <w:right w:val="nil"/>
            </w:tcBorders>
            <w:shd w:val="clear" w:color="auto" w:fill="5B9BD4"/>
          </w:tcPr>
          <w:p w14:paraId="444C4761" w14:textId="77777777" w:rsidR="00AA4259" w:rsidRDefault="001B440B">
            <w:pPr>
              <w:pStyle w:val="TableParagraph"/>
              <w:spacing w:before="9"/>
              <w:ind w:left="16" w:right="7"/>
              <w:jc w:val="center"/>
              <w:rPr>
                <w:rFonts w:ascii="Arial"/>
                <w:b/>
                <w:sz w:val="18"/>
              </w:rPr>
            </w:pPr>
            <w:r>
              <w:rPr>
                <w:rFonts w:ascii="Arial"/>
                <w:b/>
                <w:color w:val="FFFFFF"/>
                <w:spacing w:val="-2"/>
                <w:sz w:val="18"/>
              </w:rPr>
              <w:t>OBLIGATORIO</w:t>
            </w:r>
          </w:p>
        </w:tc>
        <w:tc>
          <w:tcPr>
            <w:tcW w:w="1462" w:type="dxa"/>
            <w:tcBorders>
              <w:top w:val="nil"/>
              <w:left w:val="nil"/>
              <w:bottom w:val="nil"/>
              <w:right w:val="nil"/>
            </w:tcBorders>
            <w:shd w:val="clear" w:color="auto" w:fill="5B9BD4"/>
          </w:tcPr>
          <w:p w14:paraId="3D5B3DD0" w14:textId="77777777" w:rsidR="00AA4259" w:rsidRDefault="001B440B">
            <w:pPr>
              <w:pStyle w:val="TableParagraph"/>
              <w:spacing w:before="9"/>
              <w:ind w:left="2" w:right="250"/>
              <w:jc w:val="center"/>
              <w:rPr>
                <w:rFonts w:ascii="Arial" w:hAnsi="Arial"/>
                <w:b/>
                <w:sz w:val="18"/>
              </w:rPr>
            </w:pPr>
            <w:r>
              <w:rPr>
                <w:rFonts w:ascii="Arial" w:hAnsi="Arial"/>
                <w:b/>
                <w:color w:val="FFFFFF"/>
                <w:spacing w:val="-2"/>
                <w:sz w:val="18"/>
              </w:rPr>
              <w:t>¿CUMPLE?</w:t>
            </w:r>
          </w:p>
        </w:tc>
        <w:tc>
          <w:tcPr>
            <w:tcW w:w="1639" w:type="dxa"/>
            <w:tcBorders>
              <w:top w:val="nil"/>
              <w:left w:val="nil"/>
              <w:bottom w:val="nil"/>
              <w:right w:val="nil"/>
            </w:tcBorders>
            <w:shd w:val="clear" w:color="auto" w:fill="5B9BD4"/>
          </w:tcPr>
          <w:p w14:paraId="705F2BC7" w14:textId="77777777" w:rsidR="00AA4259" w:rsidRDefault="001B440B">
            <w:pPr>
              <w:pStyle w:val="TableParagraph"/>
              <w:spacing w:before="9"/>
              <w:ind w:left="379"/>
              <w:rPr>
                <w:rFonts w:ascii="Arial"/>
                <w:b/>
                <w:sz w:val="18"/>
              </w:rPr>
            </w:pPr>
            <w:r>
              <w:rPr>
                <w:rFonts w:ascii="Arial"/>
                <w:b/>
                <w:color w:val="FFFFFF"/>
                <w:spacing w:val="-4"/>
                <w:sz w:val="18"/>
              </w:rPr>
              <w:t>NOTAS</w:t>
            </w:r>
          </w:p>
        </w:tc>
      </w:tr>
      <w:tr w:rsidR="00AA4259" w14:paraId="2ED4DD41" w14:textId="77777777">
        <w:trPr>
          <w:trHeight w:val="827"/>
        </w:trPr>
        <w:tc>
          <w:tcPr>
            <w:tcW w:w="1530" w:type="dxa"/>
            <w:tcBorders>
              <w:top w:val="nil"/>
              <w:right w:val="nil"/>
            </w:tcBorders>
          </w:tcPr>
          <w:p w14:paraId="640A8CA5" w14:textId="77777777" w:rsidR="00AA4259" w:rsidRDefault="001B440B">
            <w:pPr>
              <w:pStyle w:val="TableParagraph"/>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top w:val="nil"/>
              <w:left w:val="nil"/>
              <w:right w:val="nil"/>
            </w:tcBorders>
          </w:tcPr>
          <w:p w14:paraId="03C28464" w14:textId="77777777" w:rsidR="00AA4259" w:rsidRDefault="001B440B">
            <w:pPr>
              <w:pStyle w:val="TableParagraph"/>
              <w:spacing w:line="206" w:lineRule="exact"/>
              <w:ind w:left="101" w:right="169"/>
              <w:jc w:val="center"/>
              <w:rPr>
                <w:sz w:val="18"/>
              </w:rPr>
            </w:pPr>
            <w:r>
              <w:rPr>
                <w:spacing w:val="-4"/>
                <w:sz w:val="18"/>
              </w:rPr>
              <w:t>9.18</w:t>
            </w:r>
          </w:p>
        </w:tc>
        <w:tc>
          <w:tcPr>
            <w:tcW w:w="2602" w:type="dxa"/>
            <w:tcBorders>
              <w:top w:val="nil"/>
              <w:left w:val="nil"/>
              <w:right w:val="nil"/>
            </w:tcBorders>
          </w:tcPr>
          <w:p w14:paraId="585D99C3" w14:textId="77777777" w:rsidR="00AA4259" w:rsidRDefault="001B440B">
            <w:pPr>
              <w:pStyle w:val="TableParagraph"/>
              <w:ind w:left="117" w:right="99"/>
              <w:jc w:val="both"/>
              <w:rPr>
                <w:sz w:val="18"/>
              </w:rPr>
            </w:pPr>
            <w:r>
              <w:rPr>
                <w:sz w:val="18"/>
              </w:rPr>
              <w:t>Cada vez que ocurra un evento sobre un documento se</w:t>
            </w:r>
            <w:r>
              <w:rPr>
                <w:spacing w:val="27"/>
                <w:sz w:val="18"/>
              </w:rPr>
              <w:t xml:space="preserve">  </w:t>
            </w:r>
            <w:r>
              <w:rPr>
                <w:sz w:val="18"/>
              </w:rPr>
              <w:t>deberá</w:t>
            </w:r>
            <w:r>
              <w:rPr>
                <w:spacing w:val="28"/>
                <w:sz w:val="18"/>
              </w:rPr>
              <w:t xml:space="preserve">  </w:t>
            </w:r>
            <w:r>
              <w:rPr>
                <w:sz w:val="18"/>
              </w:rPr>
              <w:t>registrar</w:t>
            </w:r>
            <w:r>
              <w:rPr>
                <w:spacing w:val="28"/>
                <w:sz w:val="18"/>
              </w:rPr>
              <w:t xml:space="preserve">  </w:t>
            </w:r>
            <w:r>
              <w:rPr>
                <w:sz w:val="18"/>
              </w:rPr>
              <w:t>en</w:t>
            </w:r>
            <w:r>
              <w:rPr>
                <w:spacing w:val="27"/>
                <w:sz w:val="18"/>
              </w:rPr>
              <w:t xml:space="preserve">  </w:t>
            </w:r>
            <w:r>
              <w:rPr>
                <w:spacing w:val="-5"/>
                <w:sz w:val="18"/>
              </w:rPr>
              <w:t>el</w:t>
            </w:r>
          </w:p>
          <w:p w14:paraId="19E0B8D7" w14:textId="77777777" w:rsidR="00AA4259" w:rsidRDefault="001B440B">
            <w:pPr>
              <w:pStyle w:val="TableParagraph"/>
              <w:spacing w:line="187" w:lineRule="exact"/>
              <w:ind w:left="117"/>
              <w:jc w:val="both"/>
              <w:rPr>
                <w:sz w:val="18"/>
              </w:rPr>
            </w:pPr>
            <w:r>
              <w:rPr>
                <w:sz w:val="18"/>
              </w:rPr>
              <w:t>“Historial</w:t>
            </w:r>
            <w:r>
              <w:rPr>
                <w:spacing w:val="-5"/>
                <w:sz w:val="18"/>
              </w:rPr>
              <w:t xml:space="preserve"> </w:t>
            </w:r>
            <w:r>
              <w:rPr>
                <w:sz w:val="18"/>
              </w:rPr>
              <w:t>de</w:t>
            </w:r>
            <w:r>
              <w:rPr>
                <w:spacing w:val="-2"/>
                <w:sz w:val="18"/>
              </w:rPr>
              <w:t xml:space="preserve"> eventos”.</w:t>
            </w:r>
          </w:p>
        </w:tc>
        <w:tc>
          <w:tcPr>
            <w:tcW w:w="1483" w:type="dxa"/>
            <w:tcBorders>
              <w:top w:val="nil"/>
              <w:left w:val="nil"/>
              <w:right w:val="nil"/>
            </w:tcBorders>
          </w:tcPr>
          <w:p w14:paraId="5D1FD244" w14:textId="77777777" w:rsidR="00AA4259" w:rsidRDefault="001B440B">
            <w:pPr>
              <w:pStyle w:val="TableParagraph"/>
              <w:spacing w:line="206" w:lineRule="exact"/>
              <w:ind w:left="16" w:right="6"/>
              <w:jc w:val="center"/>
              <w:rPr>
                <w:sz w:val="18"/>
              </w:rPr>
            </w:pPr>
            <w:r>
              <w:rPr>
                <w:spacing w:val="-5"/>
                <w:sz w:val="18"/>
              </w:rPr>
              <w:t>Sí</w:t>
            </w:r>
          </w:p>
        </w:tc>
        <w:tc>
          <w:tcPr>
            <w:tcW w:w="1462" w:type="dxa"/>
            <w:tcBorders>
              <w:top w:val="nil"/>
              <w:left w:val="nil"/>
              <w:right w:val="nil"/>
            </w:tcBorders>
          </w:tcPr>
          <w:p w14:paraId="28D26374" w14:textId="77777777" w:rsidR="00AA4259" w:rsidRDefault="001B440B">
            <w:pPr>
              <w:pStyle w:val="TableParagraph"/>
              <w:spacing w:line="206" w:lineRule="exact"/>
              <w:ind w:right="250"/>
              <w:jc w:val="center"/>
              <w:rPr>
                <w:rFonts w:ascii="Arial"/>
                <w:b/>
                <w:sz w:val="18"/>
              </w:rPr>
            </w:pPr>
            <w:r>
              <w:rPr>
                <w:rFonts w:ascii="Arial"/>
                <w:b/>
                <w:spacing w:val="-5"/>
                <w:sz w:val="18"/>
              </w:rPr>
              <w:t>No</w:t>
            </w:r>
          </w:p>
        </w:tc>
        <w:tc>
          <w:tcPr>
            <w:tcW w:w="1639" w:type="dxa"/>
            <w:tcBorders>
              <w:top w:val="nil"/>
              <w:left w:val="nil"/>
            </w:tcBorders>
          </w:tcPr>
          <w:p w14:paraId="2A3E306F" w14:textId="77777777" w:rsidR="00AA4259" w:rsidRDefault="00AA4259">
            <w:pPr>
              <w:pStyle w:val="TableParagraph"/>
              <w:rPr>
                <w:rFonts w:ascii="Times New Roman"/>
                <w:sz w:val="16"/>
              </w:rPr>
            </w:pPr>
          </w:p>
        </w:tc>
      </w:tr>
      <w:tr w:rsidR="00AA4259" w14:paraId="5C19174D" w14:textId="77777777">
        <w:trPr>
          <w:trHeight w:val="830"/>
        </w:trPr>
        <w:tc>
          <w:tcPr>
            <w:tcW w:w="1530" w:type="dxa"/>
            <w:tcBorders>
              <w:right w:val="nil"/>
            </w:tcBorders>
            <w:shd w:val="clear" w:color="auto" w:fill="DEEAF6"/>
          </w:tcPr>
          <w:p w14:paraId="3738D2AB" w14:textId="77777777" w:rsidR="00AA4259" w:rsidRDefault="001B440B">
            <w:pPr>
              <w:pStyle w:val="TableParagraph"/>
              <w:spacing w:before="1"/>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left w:val="nil"/>
              <w:right w:val="nil"/>
            </w:tcBorders>
            <w:shd w:val="clear" w:color="auto" w:fill="DEEAF6"/>
          </w:tcPr>
          <w:p w14:paraId="19F6AB9C" w14:textId="77777777" w:rsidR="00AA4259" w:rsidRDefault="001B440B">
            <w:pPr>
              <w:pStyle w:val="TableParagraph"/>
              <w:spacing w:before="1"/>
              <w:ind w:left="101" w:right="169"/>
              <w:jc w:val="center"/>
              <w:rPr>
                <w:sz w:val="18"/>
              </w:rPr>
            </w:pPr>
            <w:r>
              <w:rPr>
                <w:spacing w:val="-4"/>
                <w:sz w:val="18"/>
              </w:rPr>
              <w:t>9.19</w:t>
            </w:r>
          </w:p>
        </w:tc>
        <w:tc>
          <w:tcPr>
            <w:tcW w:w="2602" w:type="dxa"/>
            <w:tcBorders>
              <w:left w:val="nil"/>
              <w:right w:val="nil"/>
            </w:tcBorders>
            <w:shd w:val="clear" w:color="auto" w:fill="DEEAF6"/>
          </w:tcPr>
          <w:p w14:paraId="27225012" w14:textId="77777777" w:rsidR="00AA4259" w:rsidRDefault="001B440B">
            <w:pPr>
              <w:pStyle w:val="TableParagraph"/>
              <w:spacing w:line="206" w:lineRule="exact"/>
              <w:ind w:left="117" w:right="100"/>
              <w:jc w:val="both"/>
              <w:rPr>
                <w:sz w:val="18"/>
              </w:rPr>
            </w:pPr>
            <w:r>
              <w:rPr>
                <w:sz w:val="18"/>
              </w:rPr>
              <w:t>El SGDEA debe ordenar los documentos dentro de un expediente por la fecha de trámite en forma ascendente.</w:t>
            </w:r>
          </w:p>
        </w:tc>
        <w:tc>
          <w:tcPr>
            <w:tcW w:w="1483" w:type="dxa"/>
            <w:tcBorders>
              <w:left w:val="nil"/>
              <w:right w:val="nil"/>
            </w:tcBorders>
            <w:shd w:val="clear" w:color="auto" w:fill="DEEAF6"/>
          </w:tcPr>
          <w:p w14:paraId="6A66988E" w14:textId="77777777" w:rsidR="00AA4259" w:rsidRDefault="001B440B">
            <w:pPr>
              <w:pStyle w:val="TableParagraph"/>
              <w:spacing w:before="1"/>
              <w:ind w:left="16" w:right="6"/>
              <w:jc w:val="center"/>
              <w:rPr>
                <w:sz w:val="18"/>
              </w:rPr>
            </w:pPr>
            <w:r>
              <w:rPr>
                <w:spacing w:val="-5"/>
                <w:sz w:val="18"/>
              </w:rPr>
              <w:t>Sí</w:t>
            </w:r>
          </w:p>
        </w:tc>
        <w:tc>
          <w:tcPr>
            <w:tcW w:w="1462" w:type="dxa"/>
            <w:tcBorders>
              <w:left w:val="nil"/>
              <w:right w:val="nil"/>
            </w:tcBorders>
            <w:shd w:val="clear" w:color="auto" w:fill="DEEAF6"/>
          </w:tcPr>
          <w:p w14:paraId="7CF76D81" w14:textId="77777777" w:rsidR="00AA4259" w:rsidRDefault="001B440B">
            <w:pPr>
              <w:pStyle w:val="TableParagraph"/>
              <w:spacing w:before="1"/>
              <w:ind w:right="250"/>
              <w:jc w:val="center"/>
              <w:rPr>
                <w:rFonts w:ascii="Arial"/>
                <w:b/>
                <w:sz w:val="18"/>
              </w:rPr>
            </w:pPr>
            <w:r>
              <w:rPr>
                <w:rFonts w:ascii="Arial"/>
                <w:b/>
                <w:spacing w:val="-5"/>
                <w:sz w:val="18"/>
              </w:rPr>
              <w:t>No</w:t>
            </w:r>
          </w:p>
        </w:tc>
        <w:tc>
          <w:tcPr>
            <w:tcW w:w="1639" w:type="dxa"/>
            <w:tcBorders>
              <w:left w:val="nil"/>
            </w:tcBorders>
            <w:shd w:val="clear" w:color="auto" w:fill="DEEAF6"/>
          </w:tcPr>
          <w:p w14:paraId="3B30D99C" w14:textId="77777777" w:rsidR="00AA4259" w:rsidRDefault="00AA4259">
            <w:pPr>
              <w:pStyle w:val="TableParagraph"/>
              <w:rPr>
                <w:rFonts w:ascii="Times New Roman"/>
                <w:sz w:val="16"/>
              </w:rPr>
            </w:pPr>
          </w:p>
        </w:tc>
      </w:tr>
      <w:tr w:rsidR="00AA4259" w14:paraId="2978B911" w14:textId="77777777">
        <w:trPr>
          <w:trHeight w:val="1034"/>
        </w:trPr>
        <w:tc>
          <w:tcPr>
            <w:tcW w:w="1530" w:type="dxa"/>
            <w:tcBorders>
              <w:right w:val="nil"/>
            </w:tcBorders>
          </w:tcPr>
          <w:p w14:paraId="499FD8D0" w14:textId="77777777" w:rsidR="00AA4259" w:rsidRDefault="001B440B">
            <w:pPr>
              <w:pStyle w:val="TableParagraph"/>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left w:val="nil"/>
              <w:right w:val="nil"/>
            </w:tcBorders>
          </w:tcPr>
          <w:p w14:paraId="144D765C" w14:textId="77777777" w:rsidR="00AA4259" w:rsidRDefault="001B440B">
            <w:pPr>
              <w:pStyle w:val="TableParagraph"/>
              <w:spacing w:line="206" w:lineRule="exact"/>
              <w:ind w:left="101" w:right="169"/>
              <w:jc w:val="center"/>
              <w:rPr>
                <w:sz w:val="18"/>
              </w:rPr>
            </w:pPr>
            <w:r>
              <w:rPr>
                <w:spacing w:val="-4"/>
                <w:sz w:val="18"/>
              </w:rPr>
              <w:t>9.20</w:t>
            </w:r>
          </w:p>
        </w:tc>
        <w:tc>
          <w:tcPr>
            <w:tcW w:w="2602" w:type="dxa"/>
            <w:tcBorders>
              <w:left w:val="nil"/>
              <w:right w:val="nil"/>
            </w:tcBorders>
          </w:tcPr>
          <w:p w14:paraId="7AC2763E" w14:textId="77777777" w:rsidR="00AA4259" w:rsidRDefault="001B440B">
            <w:pPr>
              <w:pStyle w:val="TableParagraph"/>
              <w:ind w:left="117" w:right="100"/>
              <w:jc w:val="both"/>
              <w:rPr>
                <w:sz w:val="18"/>
              </w:rPr>
            </w:pPr>
            <w:r>
              <w:rPr>
                <w:sz w:val="18"/>
              </w:rPr>
              <w:t>El SGDEA debe permitir a un usuario autorizado la configuración de criterios de ordenación</w:t>
            </w:r>
            <w:r>
              <w:rPr>
                <w:spacing w:val="62"/>
                <w:sz w:val="18"/>
              </w:rPr>
              <w:t xml:space="preserve"> </w:t>
            </w:r>
            <w:r>
              <w:rPr>
                <w:sz w:val="18"/>
              </w:rPr>
              <w:t>para</w:t>
            </w:r>
            <w:r>
              <w:rPr>
                <w:spacing w:val="62"/>
                <w:sz w:val="18"/>
              </w:rPr>
              <w:t xml:space="preserve"> </w:t>
            </w:r>
            <w:r>
              <w:rPr>
                <w:sz w:val="18"/>
              </w:rPr>
              <w:t>cada</w:t>
            </w:r>
            <w:r>
              <w:rPr>
                <w:spacing w:val="65"/>
                <w:sz w:val="18"/>
              </w:rPr>
              <w:t xml:space="preserve"> </w:t>
            </w:r>
            <w:r>
              <w:rPr>
                <w:spacing w:val="-4"/>
                <w:sz w:val="18"/>
              </w:rPr>
              <w:t>serie</w:t>
            </w:r>
          </w:p>
          <w:p w14:paraId="113F2C07" w14:textId="77777777" w:rsidR="00AA4259" w:rsidRDefault="001B440B">
            <w:pPr>
              <w:pStyle w:val="TableParagraph"/>
              <w:spacing w:line="187" w:lineRule="exact"/>
              <w:ind w:left="117"/>
              <w:rPr>
                <w:sz w:val="18"/>
              </w:rPr>
            </w:pPr>
            <w:r>
              <w:rPr>
                <w:spacing w:val="-2"/>
                <w:sz w:val="18"/>
              </w:rPr>
              <w:t>documental.</w:t>
            </w:r>
          </w:p>
        </w:tc>
        <w:tc>
          <w:tcPr>
            <w:tcW w:w="1483" w:type="dxa"/>
            <w:tcBorders>
              <w:left w:val="nil"/>
              <w:right w:val="nil"/>
            </w:tcBorders>
          </w:tcPr>
          <w:p w14:paraId="3F88B3A1" w14:textId="77777777" w:rsidR="00AA4259" w:rsidRDefault="001B440B">
            <w:pPr>
              <w:pStyle w:val="TableParagraph"/>
              <w:spacing w:line="206" w:lineRule="exact"/>
              <w:ind w:left="16" w:right="6"/>
              <w:jc w:val="center"/>
              <w:rPr>
                <w:sz w:val="18"/>
              </w:rPr>
            </w:pPr>
            <w:r>
              <w:rPr>
                <w:spacing w:val="-5"/>
                <w:sz w:val="18"/>
              </w:rPr>
              <w:t>Sí</w:t>
            </w:r>
          </w:p>
        </w:tc>
        <w:tc>
          <w:tcPr>
            <w:tcW w:w="1462" w:type="dxa"/>
            <w:tcBorders>
              <w:left w:val="nil"/>
              <w:right w:val="nil"/>
            </w:tcBorders>
          </w:tcPr>
          <w:p w14:paraId="7A5FEBF8" w14:textId="77777777" w:rsidR="00AA4259" w:rsidRDefault="001B440B">
            <w:pPr>
              <w:pStyle w:val="TableParagraph"/>
              <w:spacing w:line="206" w:lineRule="exact"/>
              <w:ind w:right="250"/>
              <w:jc w:val="center"/>
              <w:rPr>
                <w:rFonts w:ascii="Arial"/>
                <w:b/>
                <w:sz w:val="18"/>
              </w:rPr>
            </w:pPr>
            <w:r>
              <w:rPr>
                <w:rFonts w:ascii="Arial"/>
                <w:b/>
                <w:spacing w:val="-5"/>
                <w:sz w:val="18"/>
              </w:rPr>
              <w:t>No</w:t>
            </w:r>
          </w:p>
        </w:tc>
        <w:tc>
          <w:tcPr>
            <w:tcW w:w="1639" w:type="dxa"/>
            <w:tcBorders>
              <w:left w:val="nil"/>
            </w:tcBorders>
          </w:tcPr>
          <w:p w14:paraId="4CEC8A0B" w14:textId="77777777" w:rsidR="00AA4259" w:rsidRDefault="00AA4259">
            <w:pPr>
              <w:pStyle w:val="TableParagraph"/>
              <w:rPr>
                <w:rFonts w:ascii="Times New Roman"/>
                <w:sz w:val="16"/>
              </w:rPr>
            </w:pPr>
          </w:p>
        </w:tc>
      </w:tr>
      <w:tr w:rsidR="00AA4259" w14:paraId="069B1014" w14:textId="77777777">
        <w:trPr>
          <w:trHeight w:val="827"/>
        </w:trPr>
        <w:tc>
          <w:tcPr>
            <w:tcW w:w="1530" w:type="dxa"/>
            <w:tcBorders>
              <w:right w:val="nil"/>
            </w:tcBorders>
            <w:shd w:val="clear" w:color="auto" w:fill="DEEAF6"/>
          </w:tcPr>
          <w:p w14:paraId="17607853" w14:textId="77777777" w:rsidR="00AA4259" w:rsidRDefault="001B440B">
            <w:pPr>
              <w:pStyle w:val="TableParagraph"/>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left w:val="nil"/>
              <w:right w:val="nil"/>
            </w:tcBorders>
            <w:shd w:val="clear" w:color="auto" w:fill="DEEAF6"/>
          </w:tcPr>
          <w:p w14:paraId="6AF4D600" w14:textId="77777777" w:rsidR="00AA4259" w:rsidRDefault="001B440B">
            <w:pPr>
              <w:pStyle w:val="TableParagraph"/>
              <w:spacing w:line="206" w:lineRule="exact"/>
              <w:ind w:left="101" w:right="169"/>
              <w:jc w:val="center"/>
              <w:rPr>
                <w:sz w:val="18"/>
              </w:rPr>
            </w:pPr>
            <w:r>
              <w:rPr>
                <w:spacing w:val="-4"/>
                <w:sz w:val="18"/>
              </w:rPr>
              <w:t>9.21</w:t>
            </w:r>
          </w:p>
        </w:tc>
        <w:tc>
          <w:tcPr>
            <w:tcW w:w="2602" w:type="dxa"/>
            <w:tcBorders>
              <w:left w:val="nil"/>
              <w:right w:val="nil"/>
            </w:tcBorders>
            <w:shd w:val="clear" w:color="auto" w:fill="DEEAF6"/>
          </w:tcPr>
          <w:p w14:paraId="4DC2B3A3" w14:textId="77777777" w:rsidR="00AA4259" w:rsidRDefault="001B440B">
            <w:pPr>
              <w:pStyle w:val="TableParagraph"/>
              <w:ind w:left="117" w:right="100"/>
              <w:jc w:val="both"/>
              <w:rPr>
                <w:sz w:val="18"/>
              </w:rPr>
            </w:pPr>
            <w:r>
              <w:rPr>
                <w:sz w:val="18"/>
              </w:rPr>
              <w:t xml:space="preserve">El SGDEA debe ordenar los expedientes de acuerdo al </w:t>
            </w:r>
            <w:r>
              <w:rPr>
                <w:spacing w:val="-2"/>
                <w:sz w:val="18"/>
              </w:rPr>
              <w:t>criterio</w:t>
            </w:r>
            <w:r>
              <w:rPr>
                <w:sz w:val="18"/>
              </w:rPr>
              <w:t xml:space="preserve"> </w:t>
            </w:r>
            <w:r>
              <w:rPr>
                <w:spacing w:val="-2"/>
                <w:sz w:val="18"/>
              </w:rPr>
              <w:t>de</w:t>
            </w:r>
            <w:r>
              <w:rPr>
                <w:sz w:val="18"/>
              </w:rPr>
              <w:t xml:space="preserve"> </w:t>
            </w:r>
            <w:r>
              <w:rPr>
                <w:spacing w:val="-2"/>
                <w:sz w:val="18"/>
              </w:rPr>
              <w:t>ordenación</w:t>
            </w:r>
            <w:r>
              <w:rPr>
                <w:spacing w:val="1"/>
                <w:sz w:val="18"/>
              </w:rPr>
              <w:t xml:space="preserve"> </w:t>
            </w:r>
            <w:r>
              <w:rPr>
                <w:spacing w:val="-2"/>
                <w:sz w:val="18"/>
              </w:rPr>
              <w:t>definido</w:t>
            </w:r>
          </w:p>
          <w:p w14:paraId="417254F3" w14:textId="77777777" w:rsidR="00AA4259" w:rsidRDefault="001B440B">
            <w:pPr>
              <w:pStyle w:val="TableParagraph"/>
              <w:spacing w:line="187" w:lineRule="exact"/>
              <w:ind w:left="117"/>
              <w:jc w:val="both"/>
              <w:rPr>
                <w:sz w:val="18"/>
              </w:rPr>
            </w:pPr>
            <w:r>
              <w:rPr>
                <w:sz w:val="18"/>
              </w:rPr>
              <w:t>para</w:t>
            </w:r>
            <w:r>
              <w:rPr>
                <w:spacing w:val="-2"/>
                <w:sz w:val="18"/>
              </w:rPr>
              <w:t xml:space="preserve"> </w:t>
            </w:r>
            <w:r>
              <w:rPr>
                <w:sz w:val="18"/>
              </w:rPr>
              <w:t>cada</w:t>
            </w:r>
            <w:r>
              <w:rPr>
                <w:spacing w:val="-2"/>
                <w:sz w:val="18"/>
              </w:rPr>
              <w:t xml:space="preserve"> serie</w:t>
            </w:r>
          </w:p>
        </w:tc>
        <w:tc>
          <w:tcPr>
            <w:tcW w:w="1483" w:type="dxa"/>
            <w:tcBorders>
              <w:left w:val="nil"/>
              <w:right w:val="nil"/>
            </w:tcBorders>
            <w:shd w:val="clear" w:color="auto" w:fill="DEEAF6"/>
          </w:tcPr>
          <w:p w14:paraId="5A31B4DC" w14:textId="77777777" w:rsidR="00AA4259" w:rsidRDefault="001B440B">
            <w:pPr>
              <w:pStyle w:val="TableParagraph"/>
              <w:spacing w:line="206" w:lineRule="exact"/>
              <w:ind w:left="16" w:right="6"/>
              <w:jc w:val="center"/>
              <w:rPr>
                <w:sz w:val="18"/>
              </w:rPr>
            </w:pPr>
            <w:r>
              <w:rPr>
                <w:spacing w:val="-5"/>
                <w:sz w:val="18"/>
              </w:rPr>
              <w:t>Sí</w:t>
            </w:r>
          </w:p>
        </w:tc>
        <w:tc>
          <w:tcPr>
            <w:tcW w:w="1462" w:type="dxa"/>
            <w:tcBorders>
              <w:left w:val="nil"/>
              <w:right w:val="nil"/>
            </w:tcBorders>
            <w:shd w:val="clear" w:color="auto" w:fill="DEEAF6"/>
          </w:tcPr>
          <w:p w14:paraId="3FF439CF" w14:textId="77777777" w:rsidR="00AA4259" w:rsidRDefault="001B440B">
            <w:pPr>
              <w:pStyle w:val="TableParagraph"/>
              <w:spacing w:line="206" w:lineRule="exact"/>
              <w:ind w:right="250"/>
              <w:jc w:val="center"/>
              <w:rPr>
                <w:rFonts w:ascii="Arial"/>
                <w:b/>
                <w:sz w:val="18"/>
              </w:rPr>
            </w:pPr>
            <w:r>
              <w:rPr>
                <w:rFonts w:ascii="Arial"/>
                <w:b/>
                <w:spacing w:val="-5"/>
                <w:sz w:val="18"/>
              </w:rPr>
              <w:t>No</w:t>
            </w:r>
          </w:p>
        </w:tc>
        <w:tc>
          <w:tcPr>
            <w:tcW w:w="1639" w:type="dxa"/>
            <w:tcBorders>
              <w:left w:val="nil"/>
            </w:tcBorders>
            <w:shd w:val="clear" w:color="auto" w:fill="DEEAF6"/>
          </w:tcPr>
          <w:p w14:paraId="175A8488" w14:textId="77777777" w:rsidR="00AA4259" w:rsidRDefault="00AA4259">
            <w:pPr>
              <w:pStyle w:val="TableParagraph"/>
              <w:rPr>
                <w:rFonts w:ascii="Times New Roman"/>
                <w:sz w:val="16"/>
              </w:rPr>
            </w:pPr>
          </w:p>
        </w:tc>
      </w:tr>
      <w:tr w:rsidR="00AA4259" w14:paraId="0725DFF9" w14:textId="77777777">
        <w:trPr>
          <w:trHeight w:val="4968"/>
        </w:trPr>
        <w:tc>
          <w:tcPr>
            <w:tcW w:w="1530" w:type="dxa"/>
            <w:tcBorders>
              <w:right w:val="nil"/>
            </w:tcBorders>
          </w:tcPr>
          <w:p w14:paraId="05C48B5D" w14:textId="77777777" w:rsidR="00AA4259" w:rsidRDefault="001B440B">
            <w:pPr>
              <w:pStyle w:val="TableParagraph"/>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left w:val="nil"/>
              <w:right w:val="nil"/>
            </w:tcBorders>
          </w:tcPr>
          <w:p w14:paraId="602315D2" w14:textId="77777777" w:rsidR="00AA4259" w:rsidRDefault="001B440B">
            <w:pPr>
              <w:pStyle w:val="TableParagraph"/>
              <w:spacing w:line="206" w:lineRule="exact"/>
              <w:ind w:left="101" w:right="169"/>
              <w:jc w:val="center"/>
              <w:rPr>
                <w:sz w:val="18"/>
              </w:rPr>
            </w:pPr>
            <w:r>
              <w:rPr>
                <w:spacing w:val="-4"/>
                <w:sz w:val="18"/>
              </w:rPr>
              <w:t>9.22</w:t>
            </w:r>
          </w:p>
        </w:tc>
        <w:tc>
          <w:tcPr>
            <w:tcW w:w="2602" w:type="dxa"/>
            <w:tcBorders>
              <w:left w:val="nil"/>
              <w:right w:val="nil"/>
            </w:tcBorders>
          </w:tcPr>
          <w:p w14:paraId="3D090B7B" w14:textId="77777777" w:rsidR="00AA4259" w:rsidRDefault="001B440B">
            <w:pPr>
              <w:pStyle w:val="TableParagraph"/>
              <w:ind w:left="117" w:right="100"/>
              <w:jc w:val="both"/>
              <w:rPr>
                <w:sz w:val="18"/>
              </w:rPr>
            </w:pPr>
            <w:r>
              <w:rPr>
                <w:sz w:val="18"/>
              </w:rPr>
              <w:t>El SGDEA debe permitir la generación de un índice electrónico en formato XML para cada expediente, incluyendo los siguientes metadatos</w:t>
            </w:r>
            <w:r>
              <w:rPr>
                <w:spacing w:val="62"/>
                <w:sz w:val="18"/>
              </w:rPr>
              <w:t xml:space="preserve">  </w:t>
            </w:r>
            <w:r>
              <w:rPr>
                <w:sz w:val="18"/>
              </w:rPr>
              <w:t>como</w:t>
            </w:r>
            <w:r>
              <w:rPr>
                <w:spacing w:val="63"/>
                <w:sz w:val="18"/>
              </w:rPr>
              <w:t xml:space="preserve">  </w:t>
            </w:r>
            <w:r>
              <w:rPr>
                <w:spacing w:val="-2"/>
                <w:sz w:val="18"/>
              </w:rPr>
              <w:t>mínimo:</w:t>
            </w:r>
          </w:p>
          <w:p w14:paraId="1F0A40A2" w14:textId="77777777" w:rsidR="00AA4259" w:rsidRDefault="001B440B">
            <w:pPr>
              <w:pStyle w:val="TableParagraph"/>
              <w:numPr>
                <w:ilvl w:val="0"/>
                <w:numId w:val="74"/>
              </w:numPr>
              <w:tabs>
                <w:tab w:val="left" w:pos="281"/>
              </w:tabs>
              <w:ind w:right="100" w:firstLine="0"/>
              <w:jc w:val="both"/>
              <w:rPr>
                <w:sz w:val="18"/>
              </w:rPr>
            </w:pPr>
            <w:r>
              <w:rPr>
                <w:sz w:val="18"/>
              </w:rPr>
              <w:t xml:space="preserve">Fecha / hora de creación </w:t>
            </w:r>
            <w:r>
              <w:rPr>
                <w:spacing w:val="-2"/>
                <w:sz w:val="18"/>
              </w:rPr>
              <w:t>índice</w:t>
            </w:r>
          </w:p>
          <w:p w14:paraId="675E3D3F" w14:textId="77777777" w:rsidR="00AA4259" w:rsidRDefault="001B440B">
            <w:pPr>
              <w:pStyle w:val="TableParagraph"/>
              <w:numPr>
                <w:ilvl w:val="0"/>
                <w:numId w:val="74"/>
              </w:numPr>
              <w:tabs>
                <w:tab w:val="left" w:pos="250"/>
              </w:tabs>
              <w:spacing w:line="206" w:lineRule="exact"/>
              <w:ind w:left="250" w:hanging="133"/>
              <w:rPr>
                <w:sz w:val="18"/>
              </w:rPr>
            </w:pPr>
            <w:r>
              <w:rPr>
                <w:sz w:val="18"/>
              </w:rPr>
              <w:t>Identificador</w:t>
            </w:r>
            <w:r>
              <w:rPr>
                <w:spacing w:val="19"/>
                <w:sz w:val="18"/>
              </w:rPr>
              <w:t xml:space="preserve"> </w:t>
            </w:r>
            <w:r>
              <w:rPr>
                <w:sz w:val="18"/>
              </w:rPr>
              <w:t>del</w:t>
            </w:r>
            <w:r>
              <w:rPr>
                <w:spacing w:val="18"/>
                <w:sz w:val="18"/>
              </w:rPr>
              <w:t xml:space="preserve"> </w:t>
            </w:r>
            <w:r>
              <w:rPr>
                <w:spacing w:val="-2"/>
                <w:sz w:val="18"/>
              </w:rPr>
              <w:t>expediente</w:t>
            </w:r>
          </w:p>
          <w:p w14:paraId="25609525" w14:textId="77777777" w:rsidR="00AA4259" w:rsidRDefault="001B440B">
            <w:pPr>
              <w:pStyle w:val="TableParagraph"/>
              <w:numPr>
                <w:ilvl w:val="0"/>
                <w:numId w:val="74"/>
              </w:numPr>
              <w:tabs>
                <w:tab w:val="left" w:pos="378"/>
              </w:tabs>
              <w:spacing w:line="207" w:lineRule="exact"/>
              <w:ind w:left="378" w:hanging="261"/>
              <w:rPr>
                <w:sz w:val="18"/>
              </w:rPr>
            </w:pPr>
            <w:r>
              <w:rPr>
                <w:sz w:val="18"/>
              </w:rPr>
              <w:t>Nombre</w:t>
            </w:r>
            <w:r>
              <w:rPr>
                <w:spacing w:val="47"/>
                <w:sz w:val="18"/>
              </w:rPr>
              <w:t xml:space="preserve">  </w:t>
            </w:r>
            <w:r>
              <w:rPr>
                <w:sz w:val="18"/>
              </w:rPr>
              <w:t>de</w:t>
            </w:r>
            <w:r>
              <w:rPr>
                <w:spacing w:val="49"/>
                <w:sz w:val="18"/>
              </w:rPr>
              <w:t xml:space="preserve">  </w:t>
            </w:r>
            <w:r>
              <w:rPr>
                <w:spacing w:val="-2"/>
                <w:sz w:val="18"/>
              </w:rPr>
              <w:t>expediente</w:t>
            </w:r>
          </w:p>
          <w:p w14:paraId="05467E91" w14:textId="77777777" w:rsidR="00AA4259" w:rsidRDefault="001B440B">
            <w:pPr>
              <w:pStyle w:val="TableParagraph"/>
              <w:numPr>
                <w:ilvl w:val="0"/>
                <w:numId w:val="74"/>
              </w:numPr>
              <w:tabs>
                <w:tab w:val="left" w:pos="541"/>
                <w:tab w:val="left" w:pos="1546"/>
                <w:tab w:val="left" w:pos="2110"/>
              </w:tabs>
              <w:spacing w:before="2" w:line="207" w:lineRule="exact"/>
              <w:ind w:left="541" w:hanging="424"/>
              <w:rPr>
                <w:sz w:val="18"/>
              </w:rPr>
            </w:pPr>
            <w:r>
              <w:rPr>
                <w:spacing w:val="-2"/>
                <w:sz w:val="18"/>
              </w:rPr>
              <w:t>Nombre</w:t>
            </w:r>
            <w:r>
              <w:rPr>
                <w:sz w:val="18"/>
              </w:rPr>
              <w:tab/>
            </w:r>
            <w:r>
              <w:rPr>
                <w:spacing w:val="-5"/>
                <w:sz w:val="18"/>
              </w:rPr>
              <w:t>de</w:t>
            </w:r>
            <w:r>
              <w:rPr>
                <w:sz w:val="18"/>
              </w:rPr>
              <w:tab/>
            </w:r>
            <w:r>
              <w:rPr>
                <w:spacing w:val="-4"/>
                <w:sz w:val="18"/>
              </w:rPr>
              <w:t>serie</w:t>
            </w:r>
          </w:p>
          <w:p w14:paraId="7C723725" w14:textId="77777777" w:rsidR="00AA4259" w:rsidRDefault="001B440B">
            <w:pPr>
              <w:pStyle w:val="TableParagraph"/>
              <w:numPr>
                <w:ilvl w:val="0"/>
                <w:numId w:val="74"/>
              </w:numPr>
              <w:tabs>
                <w:tab w:val="left" w:pos="443"/>
                <w:tab w:val="left" w:pos="1352"/>
                <w:tab w:val="left" w:pos="1819"/>
              </w:tabs>
              <w:spacing w:line="206" w:lineRule="exact"/>
              <w:ind w:left="443" w:hanging="326"/>
              <w:rPr>
                <w:sz w:val="18"/>
              </w:rPr>
            </w:pPr>
            <w:r>
              <w:rPr>
                <w:spacing w:val="-2"/>
                <w:sz w:val="18"/>
              </w:rPr>
              <w:t>Nombre</w:t>
            </w:r>
            <w:r>
              <w:rPr>
                <w:sz w:val="18"/>
              </w:rPr>
              <w:tab/>
            </w:r>
            <w:r>
              <w:rPr>
                <w:spacing w:val="-5"/>
                <w:sz w:val="18"/>
              </w:rPr>
              <w:t>de</w:t>
            </w:r>
            <w:r>
              <w:rPr>
                <w:sz w:val="18"/>
              </w:rPr>
              <w:tab/>
            </w:r>
            <w:r>
              <w:rPr>
                <w:spacing w:val="-2"/>
                <w:sz w:val="18"/>
              </w:rPr>
              <w:t>subserie</w:t>
            </w:r>
          </w:p>
          <w:p w14:paraId="44BA88AB" w14:textId="77777777" w:rsidR="00AA4259" w:rsidRDefault="001B440B">
            <w:pPr>
              <w:pStyle w:val="TableParagraph"/>
              <w:numPr>
                <w:ilvl w:val="0"/>
                <w:numId w:val="74"/>
              </w:numPr>
              <w:tabs>
                <w:tab w:val="left" w:pos="245"/>
              </w:tabs>
              <w:spacing w:line="206" w:lineRule="exact"/>
              <w:ind w:left="245" w:hanging="128"/>
              <w:rPr>
                <w:sz w:val="18"/>
              </w:rPr>
            </w:pPr>
            <w:r>
              <w:rPr>
                <w:sz w:val="18"/>
              </w:rPr>
              <w:t>Identificador</w:t>
            </w:r>
            <w:r>
              <w:rPr>
                <w:spacing w:val="15"/>
                <w:sz w:val="18"/>
              </w:rPr>
              <w:t xml:space="preserve"> </w:t>
            </w:r>
            <w:r>
              <w:rPr>
                <w:sz w:val="18"/>
              </w:rPr>
              <w:t>del</w:t>
            </w:r>
            <w:r>
              <w:rPr>
                <w:spacing w:val="17"/>
                <w:sz w:val="18"/>
              </w:rPr>
              <w:t xml:space="preserve"> </w:t>
            </w:r>
            <w:r>
              <w:rPr>
                <w:spacing w:val="-2"/>
                <w:sz w:val="18"/>
              </w:rPr>
              <w:t>documento</w:t>
            </w:r>
          </w:p>
          <w:p w14:paraId="4319D645" w14:textId="77777777" w:rsidR="00AA4259" w:rsidRDefault="001B440B">
            <w:pPr>
              <w:pStyle w:val="TableParagraph"/>
              <w:numPr>
                <w:ilvl w:val="0"/>
                <w:numId w:val="74"/>
              </w:numPr>
              <w:tabs>
                <w:tab w:val="left" w:pos="424"/>
                <w:tab w:val="left" w:pos="1121"/>
                <w:tab w:val="left" w:pos="1608"/>
              </w:tabs>
              <w:spacing w:line="207" w:lineRule="exact"/>
              <w:ind w:left="424" w:hanging="307"/>
              <w:rPr>
                <w:sz w:val="18"/>
              </w:rPr>
            </w:pPr>
            <w:r>
              <w:rPr>
                <w:spacing w:val="-2"/>
                <w:sz w:val="18"/>
              </w:rPr>
              <w:t>Título</w:t>
            </w:r>
            <w:r>
              <w:rPr>
                <w:sz w:val="18"/>
              </w:rPr>
              <w:tab/>
            </w:r>
            <w:r>
              <w:rPr>
                <w:spacing w:val="-5"/>
                <w:sz w:val="18"/>
              </w:rPr>
              <w:t>del</w:t>
            </w:r>
            <w:r>
              <w:rPr>
                <w:sz w:val="18"/>
              </w:rPr>
              <w:tab/>
            </w:r>
            <w:r>
              <w:rPr>
                <w:spacing w:val="-2"/>
                <w:sz w:val="18"/>
              </w:rPr>
              <w:t>documento</w:t>
            </w:r>
          </w:p>
          <w:p w14:paraId="513E0037" w14:textId="77777777" w:rsidR="00AA4259" w:rsidRDefault="001B440B">
            <w:pPr>
              <w:pStyle w:val="TableParagraph"/>
              <w:numPr>
                <w:ilvl w:val="0"/>
                <w:numId w:val="74"/>
              </w:numPr>
              <w:tabs>
                <w:tab w:val="left" w:pos="503"/>
                <w:tab w:val="left" w:pos="1570"/>
              </w:tabs>
              <w:spacing w:before="2" w:line="207" w:lineRule="exact"/>
              <w:ind w:left="503" w:hanging="386"/>
              <w:rPr>
                <w:sz w:val="18"/>
              </w:rPr>
            </w:pPr>
            <w:r>
              <w:rPr>
                <w:spacing w:val="-2"/>
                <w:sz w:val="18"/>
              </w:rPr>
              <w:t>Tipología</w:t>
            </w:r>
            <w:r>
              <w:rPr>
                <w:sz w:val="18"/>
              </w:rPr>
              <w:tab/>
            </w:r>
            <w:r>
              <w:rPr>
                <w:spacing w:val="-2"/>
                <w:sz w:val="18"/>
              </w:rPr>
              <w:t>documental</w:t>
            </w:r>
          </w:p>
          <w:p w14:paraId="529B0E14" w14:textId="77777777" w:rsidR="00AA4259" w:rsidRDefault="001B440B">
            <w:pPr>
              <w:pStyle w:val="TableParagraph"/>
              <w:numPr>
                <w:ilvl w:val="0"/>
                <w:numId w:val="74"/>
              </w:numPr>
              <w:tabs>
                <w:tab w:val="left" w:pos="412"/>
                <w:tab w:val="left" w:pos="1146"/>
                <w:tab w:val="left" w:pos="1363"/>
                <w:tab w:val="left" w:pos="1920"/>
                <w:tab w:val="left" w:pos="2299"/>
              </w:tabs>
              <w:ind w:right="99" w:firstLine="0"/>
              <w:rPr>
                <w:sz w:val="18"/>
              </w:rPr>
            </w:pPr>
            <w:r>
              <w:rPr>
                <w:spacing w:val="-2"/>
                <w:sz w:val="18"/>
              </w:rPr>
              <w:t>Fecha</w:t>
            </w:r>
            <w:r>
              <w:rPr>
                <w:sz w:val="18"/>
              </w:rPr>
              <w:tab/>
            </w:r>
            <w:r>
              <w:rPr>
                <w:spacing w:val="-2"/>
                <w:sz w:val="18"/>
              </w:rPr>
              <w:t>declaración</w:t>
            </w:r>
            <w:r>
              <w:rPr>
                <w:sz w:val="18"/>
              </w:rPr>
              <w:tab/>
            </w:r>
            <w:r>
              <w:rPr>
                <w:spacing w:val="-6"/>
                <w:sz w:val="18"/>
              </w:rPr>
              <w:t xml:space="preserve">de </w:t>
            </w:r>
            <w:r>
              <w:rPr>
                <w:spacing w:val="-2"/>
                <w:sz w:val="18"/>
              </w:rPr>
              <w:t>documento</w:t>
            </w:r>
            <w:r>
              <w:rPr>
                <w:sz w:val="18"/>
              </w:rPr>
              <w:tab/>
            </w:r>
            <w:r>
              <w:rPr>
                <w:sz w:val="18"/>
              </w:rPr>
              <w:tab/>
            </w:r>
            <w:r>
              <w:rPr>
                <w:spacing w:val="-5"/>
                <w:sz w:val="18"/>
              </w:rPr>
              <w:t>de</w:t>
            </w:r>
            <w:r>
              <w:rPr>
                <w:sz w:val="18"/>
              </w:rPr>
              <w:tab/>
            </w:r>
            <w:r>
              <w:rPr>
                <w:spacing w:val="-2"/>
                <w:sz w:val="18"/>
              </w:rPr>
              <w:t>archivo</w:t>
            </w:r>
          </w:p>
          <w:p w14:paraId="2177F5C7" w14:textId="77777777" w:rsidR="00AA4259" w:rsidRDefault="001B440B">
            <w:pPr>
              <w:pStyle w:val="TableParagraph"/>
              <w:numPr>
                <w:ilvl w:val="0"/>
                <w:numId w:val="74"/>
              </w:numPr>
              <w:tabs>
                <w:tab w:val="left" w:pos="457"/>
                <w:tab w:val="left" w:pos="1239"/>
                <w:tab w:val="left" w:pos="1718"/>
              </w:tabs>
              <w:spacing w:line="206" w:lineRule="exact"/>
              <w:ind w:left="457" w:hanging="340"/>
              <w:rPr>
                <w:sz w:val="18"/>
              </w:rPr>
            </w:pPr>
            <w:r>
              <w:rPr>
                <w:spacing w:val="-2"/>
                <w:sz w:val="18"/>
              </w:rPr>
              <w:t>Fecha</w:t>
            </w:r>
            <w:r>
              <w:rPr>
                <w:sz w:val="18"/>
              </w:rPr>
              <w:tab/>
            </w:r>
            <w:r>
              <w:rPr>
                <w:spacing w:val="-5"/>
                <w:sz w:val="18"/>
              </w:rPr>
              <w:t>de</w:t>
            </w:r>
            <w:r>
              <w:rPr>
                <w:sz w:val="18"/>
              </w:rPr>
              <w:tab/>
            </w:r>
            <w:r>
              <w:rPr>
                <w:spacing w:val="-2"/>
                <w:sz w:val="18"/>
              </w:rPr>
              <w:t>archivado</w:t>
            </w:r>
          </w:p>
          <w:p w14:paraId="121C84F9" w14:textId="77777777" w:rsidR="00AA4259" w:rsidRDefault="001B440B">
            <w:pPr>
              <w:pStyle w:val="TableParagraph"/>
              <w:numPr>
                <w:ilvl w:val="0"/>
                <w:numId w:val="74"/>
              </w:numPr>
              <w:tabs>
                <w:tab w:val="left" w:pos="887"/>
                <w:tab w:val="left" w:pos="2019"/>
              </w:tabs>
              <w:spacing w:before="2" w:line="207" w:lineRule="exact"/>
              <w:ind w:left="887" w:hanging="770"/>
              <w:rPr>
                <w:sz w:val="18"/>
              </w:rPr>
            </w:pPr>
            <w:r>
              <w:rPr>
                <w:spacing w:val="-2"/>
                <w:sz w:val="18"/>
              </w:rPr>
              <w:t>Valor</w:t>
            </w:r>
            <w:r>
              <w:rPr>
                <w:sz w:val="18"/>
              </w:rPr>
              <w:tab/>
            </w:r>
            <w:r>
              <w:rPr>
                <w:spacing w:val="-2"/>
                <w:sz w:val="18"/>
              </w:rPr>
              <w:t>huella</w:t>
            </w:r>
          </w:p>
          <w:p w14:paraId="6B260857" w14:textId="77777777" w:rsidR="00AA4259" w:rsidRDefault="001B440B">
            <w:pPr>
              <w:pStyle w:val="TableParagraph"/>
              <w:numPr>
                <w:ilvl w:val="0"/>
                <w:numId w:val="74"/>
              </w:numPr>
              <w:tabs>
                <w:tab w:val="left" w:pos="668"/>
                <w:tab w:val="left" w:pos="1800"/>
              </w:tabs>
              <w:spacing w:line="206" w:lineRule="exact"/>
              <w:ind w:left="668" w:hanging="551"/>
              <w:rPr>
                <w:sz w:val="18"/>
              </w:rPr>
            </w:pPr>
            <w:r>
              <w:rPr>
                <w:spacing w:val="-2"/>
                <w:sz w:val="18"/>
              </w:rPr>
              <w:t>Función</w:t>
            </w:r>
            <w:r>
              <w:rPr>
                <w:sz w:val="18"/>
              </w:rPr>
              <w:tab/>
            </w:r>
            <w:r>
              <w:rPr>
                <w:spacing w:val="-2"/>
                <w:sz w:val="18"/>
              </w:rPr>
              <w:t>resumen</w:t>
            </w:r>
          </w:p>
          <w:p w14:paraId="2D1AE12D" w14:textId="77777777" w:rsidR="00AA4259" w:rsidRDefault="001B440B">
            <w:pPr>
              <w:pStyle w:val="TableParagraph"/>
              <w:numPr>
                <w:ilvl w:val="0"/>
                <w:numId w:val="74"/>
              </w:numPr>
              <w:tabs>
                <w:tab w:val="left" w:pos="642"/>
                <w:tab w:val="left" w:pos="1608"/>
              </w:tabs>
              <w:ind w:right="100" w:firstLine="0"/>
              <w:rPr>
                <w:sz w:val="18"/>
              </w:rPr>
            </w:pPr>
            <w:r>
              <w:rPr>
                <w:spacing w:val="-2"/>
                <w:sz w:val="18"/>
              </w:rPr>
              <w:t>Orden</w:t>
            </w:r>
            <w:r>
              <w:rPr>
                <w:sz w:val="18"/>
              </w:rPr>
              <w:tab/>
            </w:r>
            <w:r>
              <w:rPr>
                <w:spacing w:val="-2"/>
                <w:sz w:val="18"/>
              </w:rPr>
              <w:t>documento expediente</w:t>
            </w:r>
          </w:p>
          <w:p w14:paraId="7B3D40A7" w14:textId="77777777" w:rsidR="00AA4259" w:rsidRDefault="001B440B">
            <w:pPr>
              <w:pStyle w:val="TableParagraph"/>
              <w:numPr>
                <w:ilvl w:val="0"/>
                <w:numId w:val="74"/>
              </w:numPr>
              <w:tabs>
                <w:tab w:val="left" w:pos="1830"/>
              </w:tabs>
              <w:spacing w:line="207" w:lineRule="exact"/>
              <w:ind w:left="1830" w:hanging="1713"/>
              <w:rPr>
                <w:sz w:val="18"/>
              </w:rPr>
            </w:pPr>
            <w:r>
              <w:rPr>
                <w:spacing w:val="-2"/>
                <w:sz w:val="18"/>
              </w:rPr>
              <w:t>Formato</w:t>
            </w:r>
          </w:p>
          <w:p w14:paraId="77E6478B" w14:textId="77777777" w:rsidR="00AA4259" w:rsidRDefault="001B440B">
            <w:pPr>
              <w:pStyle w:val="TableParagraph"/>
              <w:numPr>
                <w:ilvl w:val="0"/>
                <w:numId w:val="74"/>
              </w:numPr>
              <w:tabs>
                <w:tab w:val="left" w:pos="226"/>
              </w:tabs>
              <w:spacing w:line="187" w:lineRule="exact"/>
              <w:ind w:left="226" w:hanging="109"/>
              <w:rPr>
                <w:sz w:val="18"/>
              </w:rPr>
            </w:pPr>
            <w:r>
              <w:rPr>
                <w:sz w:val="18"/>
              </w:rPr>
              <w:t>Historial</w:t>
            </w:r>
            <w:r>
              <w:rPr>
                <w:spacing w:val="-4"/>
                <w:sz w:val="18"/>
              </w:rPr>
              <w:t xml:space="preserve"> </w:t>
            </w:r>
            <w:r>
              <w:rPr>
                <w:sz w:val="18"/>
              </w:rPr>
              <w:t>de</w:t>
            </w:r>
            <w:r>
              <w:rPr>
                <w:spacing w:val="-2"/>
                <w:sz w:val="18"/>
              </w:rPr>
              <w:t xml:space="preserve"> acceso</w:t>
            </w:r>
          </w:p>
        </w:tc>
        <w:tc>
          <w:tcPr>
            <w:tcW w:w="1483" w:type="dxa"/>
            <w:tcBorders>
              <w:left w:val="nil"/>
              <w:right w:val="nil"/>
            </w:tcBorders>
          </w:tcPr>
          <w:p w14:paraId="58538985" w14:textId="77777777" w:rsidR="00AA4259" w:rsidRDefault="001B440B">
            <w:pPr>
              <w:pStyle w:val="TableParagraph"/>
              <w:spacing w:line="206" w:lineRule="exact"/>
              <w:ind w:left="16" w:right="6"/>
              <w:jc w:val="center"/>
              <w:rPr>
                <w:sz w:val="18"/>
              </w:rPr>
            </w:pPr>
            <w:r>
              <w:rPr>
                <w:spacing w:val="-5"/>
                <w:sz w:val="18"/>
              </w:rPr>
              <w:t>Sí</w:t>
            </w:r>
          </w:p>
        </w:tc>
        <w:tc>
          <w:tcPr>
            <w:tcW w:w="1462" w:type="dxa"/>
            <w:tcBorders>
              <w:left w:val="nil"/>
              <w:right w:val="nil"/>
            </w:tcBorders>
          </w:tcPr>
          <w:p w14:paraId="17CF8E0F" w14:textId="77777777" w:rsidR="00AA4259" w:rsidRDefault="001B440B">
            <w:pPr>
              <w:pStyle w:val="TableParagraph"/>
              <w:spacing w:line="206" w:lineRule="exact"/>
              <w:ind w:right="250"/>
              <w:jc w:val="center"/>
              <w:rPr>
                <w:rFonts w:ascii="Arial"/>
                <w:b/>
                <w:sz w:val="18"/>
              </w:rPr>
            </w:pPr>
            <w:r>
              <w:rPr>
                <w:rFonts w:ascii="Arial"/>
                <w:b/>
                <w:spacing w:val="-5"/>
                <w:sz w:val="18"/>
              </w:rPr>
              <w:t>No</w:t>
            </w:r>
          </w:p>
        </w:tc>
        <w:tc>
          <w:tcPr>
            <w:tcW w:w="1639" w:type="dxa"/>
            <w:tcBorders>
              <w:left w:val="nil"/>
            </w:tcBorders>
          </w:tcPr>
          <w:p w14:paraId="108987A8" w14:textId="77777777" w:rsidR="00AA4259" w:rsidRDefault="00AA4259">
            <w:pPr>
              <w:pStyle w:val="TableParagraph"/>
              <w:rPr>
                <w:rFonts w:ascii="Times New Roman"/>
                <w:sz w:val="16"/>
              </w:rPr>
            </w:pPr>
          </w:p>
        </w:tc>
      </w:tr>
      <w:tr w:rsidR="00AA4259" w14:paraId="4F5481F0" w14:textId="77777777">
        <w:trPr>
          <w:trHeight w:val="621"/>
        </w:trPr>
        <w:tc>
          <w:tcPr>
            <w:tcW w:w="1530" w:type="dxa"/>
            <w:tcBorders>
              <w:right w:val="nil"/>
            </w:tcBorders>
            <w:shd w:val="clear" w:color="auto" w:fill="DEEAF6"/>
          </w:tcPr>
          <w:p w14:paraId="530DFFD0" w14:textId="77777777" w:rsidR="00AA4259" w:rsidRDefault="001B440B">
            <w:pPr>
              <w:pStyle w:val="TableParagraph"/>
              <w:ind w:left="107" w:right="19"/>
              <w:rPr>
                <w:sz w:val="18"/>
              </w:rPr>
            </w:pPr>
            <w:r>
              <w:rPr>
                <w:spacing w:val="-6"/>
                <w:sz w:val="18"/>
              </w:rPr>
              <w:t xml:space="preserve">9. </w:t>
            </w:r>
            <w:r>
              <w:rPr>
                <w:spacing w:val="-2"/>
                <w:sz w:val="18"/>
              </w:rPr>
              <w:t>DOCUMENTOS</w:t>
            </w:r>
          </w:p>
          <w:p w14:paraId="5B1BBCC8" w14:textId="77777777" w:rsidR="00AA4259" w:rsidRDefault="001B440B">
            <w:pPr>
              <w:pStyle w:val="TableParagraph"/>
              <w:spacing w:line="187" w:lineRule="exact"/>
              <w:ind w:left="107"/>
              <w:rPr>
                <w:sz w:val="18"/>
              </w:rPr>
            </w:pPr>
            <w:r>
              <w:rPr>
                <w:sz w:val="18"/>
              </w:rPr>
              <w:t xml:space="preserve">DE </w:t>
            </w:r>
            <w:r>
              <w:rPr>
                <w:spacing w:val="-2"/>
                <w:sz w:val="18"/>
              </w:rPr>
              <w:t>ARCHIVO</w:t>
            </w:r>
          </w:p>
        </w:tc>
        <w:tc>
          <w:tcPr>
            <w:tcW w:w="679" w:type="dxa"/>
            <w:tcBorders>
              <w:left w:val="nil"/>
              <w:right w:val="nil"/>
            </w:tcBorders>
            <w:shd w:val="clear" w:color="auto" w:fill="DEEAF6"/>
          </w:tcPr>
          <w:p w14:paraId="522625EA" w14:textId="77777777" w:rsidR="00AA4259" w:rsidRDefault="001B440B">
            <w:pPr>
              <w:pStyle w:val="TableParagraph"/>
              <w:spacing w:line="207" w:lineRule="exact"/>
              <w:ind w:left="101" w:right="169"/>
              <w:jc w:val="center"/>
              <w:rPr>
                <w:sz w:val="18"/>
              </w:rPr>
            </w:pPr>
            <w:r>
              <w:rPr>
                <w:spacing w:val="-4"/>
                <w:sz w:val="18"/>
              </w:rPr>
              <w:t>9.23</w:t>
            </w:r>
          </w:p>
        </w:tc>
        <w:tc>
          <w:tcPr>
            <w:tcW w:w="2602" w:type="dxa"/>
            <w:tcBorders>
              <w:left w:val="nil"/>
              <w:right w:val="nil"/>
            </w:tcBorders>
            <w:shd w:val="clear" w:color="auto" w:fill="DEEAF6"/>
          </w:tcPr>
          <w:p w14:paraId="1C895302" w14:textId="77777777" w:rsidR="00AA4259" w:rsidRDefault="001B440B">
            <w:pPr>
              <w:pStyle w:val="TableParagraph"/>
              <w:ind w:left="117" w:right="26"/>
              <w:rPr>
                <w:sz w:val="18"/>
              </w:rPr>
            </w:pPr>
            <w:r>
              <w:rPr>
                <w:sz w:val="18"/>
              </w:rPr>
              <w:t>El</w:t>
            </w:r>
            <w:r>
              <w:rPr>
                <w:spacing w:val="80"/>
                <w:sz w:val="18"/>
              </w:rPr>
              <w:t xml:space="preserve"> </w:t>
            </w:r>
            <w:r>
              <w:rPr>
                <w:sz w:val="18"/>
              </w:rPr>
              <w:t>índice</w:t>
            </w:r>
            <w:r>
              <w:rPr>
                <w:spacing w:val="80"/>
                <w:sz w:val="18"/>
              </w:rPr>
              <w:t xml:space="preserve"> </w:t>
            </w:r>
            <w:r>
              <w:rPr>
                <w:sz w:val="18"/>
              </w:rPr>
              <w:t>electrónico</w:t>
            </w:r>
            <w:r>
              <w:rPr>
                <w:spacing w:val="80"/>
                <w:sz w:val="18"/>
              </w:rPr>
              <w:t xml:space="preserve"> </w:t>
            </w:r>
            <w:r>
              <w:rPr>
                <w:sz w:val="18"/>
              </w:rPr>
              <w:t>debe estar</w:t>
            </w:r>
            <w:r>
              <w:rPr>
                <w:spacing w:val="38"/>
                <w:sz w:val="18"/>
              </w:rPr>
              <w:t xml:space="preserve">  </w:t>
            </w:r>
            <w:r>
              <w:rPr>
                <w:sz w:val="18"/>
              </w:rPr>
              <w:t>disponible</w:t>
            </w:r>
            <w:r>
              <w:rPr>
                <w:spacing w:val="37"/>
                <w:sz w:val="18"/>
              </w:rPr>
              <w:t xml:space="preserve">  </w:t>
            </w:r>
            <w:r>
              <w:rPr>
                <w:sz w:val="18"/>
              </w:rPr>
              <w:t>desde</w:t>
            </w:r>
            <w:r>
              <w:rPr>
                <w:spacing w:val="38"/>
                <w:sz w:val="18"/>
              </w:rPr>
              <w:t xml:space="preserve">  </w:t>
            </w:r>
            <w:r>
              <w:rPr>
                <w:spacing w:val="-5"/>
                <w:sz w:val="18"/>
              </w:rPr>
              <w:t>la</w:t>
            </w:r>
          </w:p>
          <w:p w14:paraId="5B4234C3" w14:textId="77777777" w:rsidR="00AA4259" w:rsidRDefault="001B440B">
            <w:pPr>
              <w:pStyle w:val="TableParagraph"/>
              <w:spacing w:line="187" w:lineRule="exact"/>
              <w:ind w:left="117"/>
              <w:rPr>
                <w:sz w:val="18"/>
              </w:rPr>
            </w:pPr>
            <w:r>
              <w:rPr>
                <w:sz w:val="18"/>
              </w:rPr>
              <w:t>creación</w:t>
            </w:r>
            <w:r>
              <w:rPr>
                <w:spacing w:val="-4"/>
                <w:sz w:val="18"/>
              </w:rPr>
              <w:t xml:space="preserve"> </w:t>
            </w:r>
            <w:r>
              <w:rPr>
                <w:sz w:val="18"/>
              </w:rPr>
              <w:t>del</w:t>
            </w:r>
            <w:r>
              <w:rPr>
                <w:spacing w:val="-1"/>
                <w:sz w:val="18"/>
              </w:rPr>
              <w:t xml:space="preserve"> </w:t>
            </w:r>
            <w:r>
              <w:rPr>
                <w:spacing w:val="-2"/>
                <w:sz w:val="18"/>
              </w:rPr>
              <w:t>expediente.</w:t>
            </w:r>
          </w:p>
        </w:tc>
        <w:tc>
          <w:tcPr>
            <w:tcW w:w="1483" w:type="dxa"/>
            <w:tcBorders>
              <w:left w:val="nil"/>
              <w:right w:val="nil"/>
            </w:tcBorders>
            <w:shd w:val="clear" w:color="auto" w:fill="DEEAF6"/>
          </w:tcPr>
          <w:p w14:paraId="15EF1028" w14:textId="77777777" w:rsidR="00AA4259" w:rsidRDefault="001B440B">
            <w:pPr>
              <w:pStyle w:val="TableParagraph"/>
              <w:spacing w:line="207" w:lineRule="exact"/>
              <w:ind w:left="16" w:right="6"/>
              <w:jc w:val="center"/>
              <w:rPr>
                <w:sz w:val="18"/>
              </w:rPr>
            </w:pPr>
            <w:r>
              <w:rPr>
                <w:spacing w:val="-5"/>
                <w:sz w:val="18"/>
              </w:rPr>
              <w:t>Sí</w:t>
            </w:r>
          </w:p>
        </w:tc>
        <w:tc>
          <w:tcPr>
            <w:tcW w:w="1462" w:type="dxa"/>
            <w:tcBorders>
              <w:left w:val="nil"/>
              <w:right w:val="nil"/>
            </w:tcBorders>
            <w:shd w:val="clear" w:color="auto" w:fill="DEEAF6"/>
          </w:tcPr>
          <w:p w14:paraId="0F4B96EA" w14:textId="77777777" w:rsidR="00AA4259" w:rsidRDefault="001B440B">
            <w:pPr>
              <w:pStyle w:val="TableParagraph"/>
              <w:spacing w:line="207" w:lineRule="exact"/>
              <w:ind w:right="250"/>
              <w:jc w:val="center"/>
              <w:rPr>
                <w:rFonts w:ascii="Arial"/>
                <w:b/>
                <w:sz w:val="18"/>
              </w:rPr>
            </w:pPr>
            <w:r>
              <w:rPr>
                <w:rFonts w:ascii="Arial"/>
                <w:b/>
                <w:spacing w:val="-5"/>
                <w:sz w:val="18"/>
              </w:rPr>
              <w:t>No</w:t>
            </w:r>
          </w:p>
        </w:tc>
        <w:tc>
          <w:tcPr>
            <w:tcW w:w="1639" w:type="dxa"/>
            <w:tcBorders>
              <w:left w:val="nil"/>
            </w:tcBorders>
            <w:shd w:val="clear" w:color="auto" w:fill="DEEAF6"/>
          </w:tcPr>
          <w:p w14:paraId="61E95451" w14:textId="77777777" w:rsidR="00AA4259" w:rsidRDefault="00AA4259">
            <w:pPr>
              <w:pStyle w:val="TableParagraph"/>
              <w:rPr>
                <w:rFonts w:ascii="Times New Roman"/>
                <w:sz w:val="16"/>
              </w:rPr>
            </w:pPr>
          </w:p>
        </w:tc>
      </w:tr>
      <w:tr w:rsidR="00AA4259" w14:paraId="37F60A2F" w14:textId="77777777">
        <w:trPr>
          <w:trHeight w:val="1034"/>
        </w:trPr>
        <w:tc>
          <w:tcPr>
            <w:tcW w:w="1530" w:type="dxa"/>
            <w:tcBorders>
              <w:right w:val="nil"/>
            </w:tcBorders>
          </w:tcPr>
          <w:p w14:paraId="7809BE35" w14:textId="77777777" w:rsidR="00AA4259" w:rsidRDefault="001B440B">
            <w:pPr>
              <w:pStyle w:val="TableParagraph"/>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left w:val="nil"/>
              <w:right w:val="nil"/>
            </w:tcBorders>
          </w:tcPr>
          <w:p w14:paraId="28D2F848" w14:textId="77777777" w:rsidR="00AA4259" w:rsidRDefault="001B440B">
            <w:pPr>
              <w:pStyle w:val="TableParagraph"/>
              <w:spacing w:line="206" w:lineRule="exact"/>
              <w:ind w:left="101" w:right="169"/>
              <w:jc w:val="center"/>
              <w:rPr>
                <w:sz w:val="18"/>
              </w:rPr>
            </w:pPr>
            <w:r>
              <w:rPr>
                <w:spacing w:val="-4"/>
                <w:sz w:val="18"/>
              </w:rPr>
              <w:t>9.24</w:t>
            </w:r>
          </w:p>
        </w:tc>
        <w:tc>
          <w:tcPr>
            <w:tcW w:w="2602" w:type="dxa"/>
            <w:tcBorders>
              <w:left w:val="nil"/>
              <w:right w:val="nil"/>
            </w:tcBorders>
          </w:tcPr>
          <w:p w14:paraId="408BB3E7" w14:textId="77777777" w:rsidR="00AA4259" w:rsidRDefault="001B440B">
            <w:pPr>
              <w:pStyle w:val="TableParagraph"/>
              <w:ind w:left="117" w:right="100"/>
              <w:jc w:val="both"/>
              <w:rPr>
                <w:sz w:val="18"/>
              </w:rPr>
            </w:pPr>
            <w:r>
              <w:rPr>
                <w:sz w:val="18"/>
              </w:rPr>
              <w:t>Todos los expedientes deberán contar con un índice electrónico, el cual debe ser firmado</w:t>
            </w:r>
            <w:r>
              <w:rPr>
                <w:spacing w:val="1"/>
                <w:sz w:val="18"/>
              </w:rPr>
              <w:t xml:space="preserve"> </w:t>
            </w:r>
            <w:r>
              <w:rPr>
                <w:sz w:val="18"/>
              </w:rPr>
              <w:t>electrónicamente</w:t>
            </w:r>
            <w:r>
              <w:rPr>
                <w:spacing w:val="1"/>
                <w:sz w:val="18"/>
              </w:rPr>
              <w:t xml:space="preserve"> </w:t>
            </w:r>
            <w:r>
              <w:rPr>
                <w:spacing w:val="-5"/>
                <w:sz w:val="18"/>
              </w:rPr>
              <w:t>una</w:t>
            </w:r>
          </w:p>
          <w:p w14:paraId="4A818547" w14:textId="77777777" w:rsidR="00AA4259" w:rsidRDefault="001B440B">
            <w:pPr>
              <w:pStyle w:val="TableParagraph"/>
              <w:spacing w:line="187" w:lineRule="exact"/>
              <w:ind w:left="117"/>
              <w:jc w:val="both"/>
              <w:rPr>
                <w:sz w:val="18"/>
              </w:rPr>
            </w:pPr>
            <w:r>
              <w:rPr>
                <w:sz w:val="18"/>
              </w:rPr>
              <w:t>vez</w:t>
            </w:r>
            <w:r>
              <w:rPr>
                <w:spacing w:val="-2"/>
                <w:sz w:val="18"/>
              </w:rPr>
              <w:t xml:space="preserve"> </w:t>
            </w:r>
            <w:r>
              <w:rPr>
                <w:sz w:val="18"/>
              </w:rPr>
              <w:t>se</w:t>
            </w:r>
            <w:r>
              <w:rPr>
                <w:spacing w:val="-3"/>
                <w:sz w:val="18"/>
              </w:rPr>
              <w:t xml:space="preserve"> </w:t>
            </w:r>
            <w:r>
              <w:rPr>
                <w:sz w:val="18"/>
              </w:rPr>
              <w:t>cierre</w:t>
            </w:r>
            <w:r>
              <w:rPr>
                <w:spacing w:val="-1"/>
                <w:sz w:val="18"/>
              </w:rPr>
              <w:t xml:space="preserve"> </w:t>
            </w:r>
            <w:r>
              <w:rPr>
                <w:sz w:val="18"/>
              </w:rPr>
              <w:t xml:space="preserve">el </w:t>
            </w:r>
            <w:r>
              <w:rPr>
                <w:spacing w:val="-2"/>
                <w:sz w:val="18"/>
              </w:rPr>
              <w:t>expediente.</w:t>
            </w:r>
          </w:p>
        </w:tc>
        <w:tc>
          <w:tcPr>
            <w:tcW w:w="1483" w:type="dxa"/>
            <w:tcBorders>
              <w:left w:val="nil"/>
              <w:right w:val="nil"/>
            </w:tcBorders>
          </w:tcPr>
          <w:p w14:paraId="65E2BEE5" w14:textId="77777777" w:rsidR="00AA4259" w:rsidRDefault="001B440B">
            <w:pPr>
              <w:pStyle w:val="TableParagraph"/>
              <w:spacing w:line="206" w:lineRule="exact"/>
              <w:ind w:left="16" w:right="6"/>
              <w:jc w:val="center"/>
              <w:rPr>
                <w:sz w:val="18"/>
              </w:rPr>
            </w:pPr>
            <w:r>
              <w:rPr>
                <w:spacing w:val="-5"/>
                <w:sz w:val="18"/>
              </w:rPr>
              <w:t>Sí</w:t>
            </w:r>
          </w:p>
        </w:tc>
        <w:tc>
          <w:tcPr>
            <w:tcW w:w="1462" w:type="dxa"/>
            <w:tcBorders>
              <w:left w:val="nil"/>
              <w:right w:val="nil"/>
            </w:tcBorders>
          </w:tcPr>
          <w:p w14:paraId="46C249AF" w14:textId="77777777" w:rsidR="00AA4259" w:rsidRDefault="001B440B">
            <w:pPr>
              <w:pStyle w:val="TableParagraph"/>
              <w:spacing w:line="206" w:lineRule="exact"/>
              <w:ind w:right="250"/>
              <w:jc w:val="center"/>
              <w:rPr>
                <w:rFonts w:ascii="Arial"/>
                <w:b/>
                <w:sz w:val="18"/>
              </w:rPr>
            </w:pPr>
            <w:r>
              <w:rPr>
                <w:rFonts w:ascii="Arial"/>
                <w:b/>
                <w:spacing w:val="-5"/>
                <w:sz w:val="18"/>
              </w:rPr>
              <w:t>No</w:t>
            </w:r>
          </w:p>
        </w:tc>
        <w:tc>
          <w:tcPr>
            <w:tcW w:w="1639" w:type="dxa"/>
            <w:tcBorders>
              <w:left w:val="nil"/>
            </w:tcBorders>
          </w:tcPr>
          <w:p w14:paraId="26918708" w14:textId="77777777" w:rsidR="00AA4259" w:rsidRDefault="00AA4259">
            <w:pPr>
              <w:pStyle w:val="TableParagraph"/>
              <w:rPr>
                <w:rFonts w:ascii="Times New Roman"/>
                <w:sz w:val="16"/>
              </w:rPr>
            </w:pPr>
          </w:p>
        </w:tc>
      </w:tr>
      <w:tr w:rsidR="00AA4259" w14:paraId="73323981" w14:textId="77777777">
        <w:trPr>
          <w:trHeight w:val="827"/>
        </w:trPr>
        <w:tc>
          <w:tcPr>
            <w:tcW w:w="1530" w:type="dxa"/>
            <w:tcBorders>
              <w:right w:val="nil"/>
            </w:tcBorders>
            <w:shd w:val="clear" w:color="auto" w:fill="DEEAF6"/>
          </w:tcPr>
          <w:p w14:paraId="74F18377" w14:textId="77777777" w:rsidR="00AA4259" w:rsidRDefault="001B440B">
            <w:pPr>
              <w:pStyle w:val="TableParagraph"/>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left w:val="nil"/>
              <w:right w:val="nil"/>
            </w:tcBorders>
            <w:shd w:val="clear" w:color="auto" w:fill="DEEAF6"/>
          </w:tcPr>
          <w:p w14:paraId="704D56A0" w14:textId="77777777" w:rsidR="00AA4259" w:rsidRDefault="001B440B">
            <w:pPr>
              <w:pStyle w:val="TableParagraph"/>
              <w:spacing w:line="206" w:lineRule="exact"/>
              <w:ind w:left="101" w:right="169"/>
              <w:jc w:val="center"/>
              <w:rPr>
                <w:sz w:val="18"/>
              </w:rPr>
            </w:pPr>
            <w:r>
              <w:rPr>
                <w:spacing w:val="-4"/>
                <w:sz w:val="18"/>
              </w:rPr>
              <w:t>9.25</w:t>
            </w:r>
          </w:p>
        </w:tc>
        <w:tc>
          <w:tcPr>
            <w:tcW w:w="2602" w:type="dxa"/>
            <w:tcBorders>
              <w:left w:val="nil"/>
              <w:right w:val="nil"/>
            </w:tcBorders>
            <w:shd w:val="clear" w:color="auto" w:fill="DEEAF6"/>
          </w:tcPr>
          <w:p w14:paraId="620135A1" w14:textId="77777777" w:rsidR="00AA4259" w:rsidRDefault="001B440B">
            <w:pPr>
              <w:pStyle w:val="TableParagraph"/>
              <w:ind w:left="117" w:right="26"/>
              <w:rPr>
                <w:sz w:val="18"/>
              </w:rPr>
            </w:pPr>
            <w:r>
              <w:rPr>
                <w:sz w:val="18"/>
              </w:rPr>
              <w:t>El</w:t>
            </w:r>
            <w:r>
              <w:rPr>
                <w:spacing w:val="80"/>
                <w:sz w:val="18"/>
              </w:rPr>
              <w:t xml:space="preserve"> </w:t>
            </w:r>
            <w:r>
              <w:rPr>
                <w:sz w:val="18"/>
              </w:rPr>
              <w:t>SGDEA</w:t>
            </w:r>
            <w:r>
              <w:rPr>
                <w:spacing w:val="80"/>
                <w:sz w:val="18"/>
              </w:rPr>
              <w:t xml:space="preserve"> </w:t>
            </w:r>
            <w:r>
              <w:rPr>
                <w:sz w:val="18"/>
              </w:rPr>
              <w:t>podría</w:t>
            </w:r>
            <w:r>
              <w:rPr>
                <w:spacing w:val="80"/>
                <w:sz w:val="18"/>
              </w:rPr>
              <w:t xml:space="preserve"> </w:t>
            </w:r>
            <w:r>
              <w:rPr>
                <w:sz w:val="18"/>
              </w:rPr>
              <w:t>permitir navegar</w:t>
            </w:r>
            <w:r>
              <w:rPr>
                <w:spacing w:val="72"/>
                <w:w w:val="150"/>
                <w:sz w:val="18"/>
              </w:rPr>
              <w:t xml:space="preserve"> </w:t>
            </w:r>
            <w:r>
              <w:rPr>
                <w:sz w:val="18"/>
              </w:rPr>
              <w:t>por</w:t>
            </w:r>
            <w:r>
              <w:rPr>
                <w:spacing w:val="73"/>
                <w:w w:val="150"/>
                <w:sz w:val="18"/>
              </w:rPr>
              <w:t xml:space="preserve"> </w:t>
            </w:r>
            <w:r>
              <w:rPr>
                <w:sz w:val="18"/>
              </w:rPr>
              <w:t>el</w:t>
            </w:r>
            <w:r>
              <w:rPr>
                <w:spacing w:val="73"/>
                <w:w w:val="150"/>
                <w:sz w:val="18"/>
              </w:rPr>
              <w:t xml:space="preserve"> </w:t>
            </w:r>
            <w:r>
              <w:rPr>
                <w:spacing w:val="-2"/>
                <w:sz w:val="18"/>
              </w:rPr>
              <w:t>expediente</w:t>
            </w:r>
          </w:p>
          <w:p w14:paraId="637344EB" w14:textId="77777777" w:rsidR="00AA4259" w:rsidRDefault="001B440B">
            <w:pPr>
              <w:pStyle w:val="TableParagraph"/>
              <w:tabs>
                <w:tab w:val="left" w:pos="1368"/>
                <w:tab w:val="left" w:pos="2018"/>
              </w:tabs>
              <w:spacing w:line="206" w:lineRule="exact"/>
              <w:ind w:left="117" w:right="99"/>
              <w:rPr>
                <w:sz w:val="18"/>
              </w:rPr>
            </w:pPr>
            <w:r>
              <w:rPr>
                <w:spacing w:val="-2"/>
                <w:sz w:val="18"/>
              </w:rPr>
              <w:t>mediante</w:t>
            </w:r>
            <w:r>
              <w:rPr>
                <w:sz w:val="18"/>
              </w:rPr>
              <w:tab/>
            </w:r>
            <w:r>
              <w:rPr>
                <w:spacing w:val="-6"/>
                <w:sz w:val="18"/>
              </w:rPr>
              <w:t>el</w:t>
            </w:r>
            <w:r>
              <w:rPr>
                <w:sz w:val="18"/>
              </w:rPr>
              <w:tab/>
            </w:r>
            <w:r>
              <w:rPr>
                <w:spacing w:val="-2"/>
                <w:sz w:val="18"/>
              </w:rPr>
              <w:t>índice electrónico.</w:t>
            </w:r>
          </w:p>
        </w:tc>
        <w:tc>
          <w:tcPr>
            <w:tcW w:w="1483" w:type="dxa"/>
            <w:tcBorders>
              <w:left w:val="nil"/>
              <w:right w:val="nil"/>
            </w:tcBorders>
            <w:shd w:val="clear" w:color="auto" w:fill="DEEAF6"/>
          </w:tcPr>
          <w:p w14:paraId="5827C6A2" w14:textId="77777777" w:rsidR="00AA4259" w:rsidRDefault="001B440B">
            <w:pPr>
              <w:pStyle w:val="TableParagraph"/>
              <w:spacing w:line="206" w:lineRule="exact"/>
              <w:ind w:left="16" w:right="7"/>
              <w:jc w:val="center"/>
              <w:rPr>
                <w:sz w:val="18"/>
              </w:rPr>
            </w:pPr>
            <w:r>
              <w:rPr>
                <w:spacing w:val="-5"/>
                <w:sz w:val="18"/>
              </w:rPr>
              <w:t>NO</w:t>
            </w:r>
          </w:p>
        </w:tc>
        <w:tc>
          <w:tcPr>
            <w:tcW w:w="1462" w:type="dxa"/>
            <w:tcBorders>
              <w:left w:val="nil"/>
              <w:right w:val="nil"/>
            </w:tcBorders>
            <w:shd w:val="clear" w:color="auto" w:fill="DEEAF6"/>
          </w:tcPr>
          <w:p w14:paraId="08FC17D6" w14:textId="77777777" w:rsidR="00AA4259" w:rsidRDefault="001B440B">
            <w:pPr>
              <w:pStyle w:val="TableParagraph"/>
              <w:spacing w:line="206" w:lineRule="exact"/>
              <w:ind w:right="250"/>
              <w:jc w:val="center"/>
              <w:rPr>
                <w:rFonts w:ascii="Arial"/>
                <w:b/>
                <w:sz w:val="18"/>
              </w:rPr>
            </w:pPr>
            <w:r>
              <w:rPr>
                <w:rFonts w:ascii="Arial"/>
                <w:b/>
                <w:spacing w:val="-5"/>
                <w:sz w:val="18"/>
              </w:rPr>
              <w:t>No</w:t>
            </w:r>
          </w:p>
        </w:tc>
        <w:tc>
          <w:tcPr>
            <w:tcW w:w="1639" w:type="dxa"/>
            <w:tcBorders>
              <w:left w:val="nil"/>
            </w:tcBorders>
            <w:shd w:val="clear" w:color="auto" w:fill="DEEAF6"/>
          </w:tcPr>
          <w:p w14:paraId="4A2B1E32" w14:textId="77777777" w:rsidR="00AA4259" w:rsidRDefault="00AA4259">
            <w:pPr>
              <w:pStyle w:val="TableParagraph"/>
              <w:rPr>
                <w:rFonts w:ascii="Times New Roman"/>
                <w:sz w:val="16"/>
              </w:rPr>
            </w:pPr>
          </w:p>
        </w:tc>
      </w:tr>
      <w:tr w:rsidR="00AA4259" w14:paraId="70D190E9" w14:textId="77777777">
        <w:trPr>
          <w:trHeight w:val="621"/>
        </w:trPr>
        <w:tc>
          <w:tcPr>
            <w:tcW w:w="1530" w:type="dxa"/>
            <w:tcBorders>
              <w:right w:val="nil"/>
            </w:tcBorders>
          </w:tcPr>
          <w:p w14:paraId="68D505CB" w14:textId="77777777" w:rsidR="00AA4259" w:rsidRDefault="001B440B">
            <w:pPr>
              <w:pStyle w:val="TableParagraph"/>
              <w:spacing w:line="206" w:lineRule="exact"/>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left w:val="nil"/>
              <w:right w:val="nil"/>
            </w:tcBorders>
          </w:tcPr>
          <w:p w14:paraId="4F4C275E" w14:textId="77777777" w:rsidR="00AA4259" w:rsidRDefault="001B440B">
            <w:pPr>
              <w:pStyle w:val="TableParagraph"/>
              <w:spacing w:before="1"/>
              <w:ind w:left="101" w:right="169"/>
              <w:jc w:val="center"/>
              <w:rPr>
                <w:sz w:val="18"/>
              </w:rPr>
            </w:pPr>
            <w:r>
              <w:rPr>
                <w:spacing w:val="-4"/>
                <w:sz w:val="18"/>
              </w:rPr>
              <w:t>9.27</w:t>
            </w:r>
          </w:p>
        </w:tc>
        <w:tc>
          <w:tcPr>
            <w:tcW w:w="2602" w:type="dxa"/>
            <w:tcBorders>
              <w:left w:val="nil"/>
              <w:right w:val="nil"/>
            </w:tcBorders>
          </w:tcPr>
          <w:p w14:paraId="378F2D32" w14:textId="77777777" w:rsidR="00AA4259" w:rsidRDefault="001B440B">
            <w:pPr>
              <w:pStyle w:val="TableParagraph"/>
              <w:spacing w:line="206" w:lineRule="exact"/>
              <w:ind w:left="117" w:right="99"/>
              <w:jc w:val="both"/>
              <w:rPr>
                <w:sz w:val="18"/>
              </w:rPr>
            </w:pPr>
            <w:r>
              <w:rPr>
                <w:sz w:val="18"/>
              </w:rPr>
              <w:t>El SGDEA debe garantizar que el FUID esté disponible en cualquier momento.</w:t>
            </w:r>
          </w:p>
        </w:tc>
        <w:tc>
          <w:tcPr>
            <w:tcW w:w="1483" w:type="dxa"/>
            <w:tcBorders>
              <w:left w:val="nil"/>
              <w:right w:val="nil"/>
            </w:tcBorders>
          </w:tcPr>
          <w:p w14:paraId="0AC5AE29" w14:textId="77777777" w:rsidR="00AA4259" w:rsidRDefault="001B440B">
            <w:pPr>
              <w:pStyle w:val="TableParagraph"/>
              <w:spacing w:before="1"/>
              <w:ind w:left="16" w:right="6"/>
              <w:jc w:val="center"/>
              <w:rPr>
                <w:sz w:val="18"/>
              </w:rPr>
            </w:pPr>
            <w:r>
              <w:rPr>
                <w:spacing w:val="-5"/>
                <w:sz w:val="18"/>
              </w:rPr>
              <w:t>Sí</w:t>
            </w:r>
          </w:p>
        </w:tc>
        <w:tc>
          <w:tcPr>
            <w:tcW w:w="1462" w:type="dxa"/>
            <w:tcBorders>
              <w:left w:val="nil"/>
              <w:right w:val="nil"/>
            </w:tcBorders>
          </w:tcPr>
          <w:p w14:paraId="5CB709F3" w14:textId="77777777" w:rsidR="00AA4259" w:rsidRDefault="001B440B">
            <w:pPr>
              <w:pStyle w:val="TableParagraph"/>
              <w:spacing w:before="1"/>
              <w:ind w:right="250"/>
              <w:jc w:val="center"/>
              <w:rPr>
                <w:rFonts w:ascii="Arial"/>
                <w:b/>
                <w:sz w:val="18"/>
              </w:rPr>
            </w:pPr>
            <w:r>
              <w:rPr>
                <w:rFonts w:ascii="Arial"/>
                <w:b/>
                <w:spacing w:val="-5"/>
                <w:sz w:val="18"/>
              </w:rPr>
              <w:t>No</w:t>
            </w:r>
          </w:p>
        </w:tc>
        <w:tc>
          <w:tcPr>
            <w:tcW w:w="1639" w:type="dxa"/>
            <w:tcBorders>
              <w:left w:val="nil"/>
            </w:tcBorders>
          </w:tcPr>
          <w:p w14:paraId="75058BD0" w14:textId="77777777" w:rsidR="00AA4259" w:rsidRDefault="00AA4259">
            <w:pPr>
              <w:pStyle w:val="TableParagraph"/>
              <w:rPr>
                <w:rFonts w:ascii="Times New Roman"/>
                <w:sz w:val="16"/>
              </w:rPr>
            </w:pPr>
          </w:p>
        </w:tc>
      </w:tr>
      <w:tr w:rsidR="00AA4259" w14:paraId="2B45643B" w14:textId="77777777">
        <w:trPr>
          <w:trHeight w:val="621"/>
        </w:trPr>
        <w:tc>
          <w:tcPr>
            <w:tcW w:w="1530" w:type="dxa"/>
            <w:tcBorders>
              <w:right w:val="nil"/>
            </w:tcBorders>
            <w:shd w:val="clear" w:color="auto" w:fill="DEEAF6"/>
          </w:tcPr>
          <w:p w14:paraId="32B13FA5" w14:textId="77777777" w:rsidR="00AA4259" w:rsidRDefault="001B440B">
            <w:pPr>
              <w:pStyle w:val="TableParagraph"/>
              <w:spacing w:line="206" w:lineRule="exact"/>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left w:val="nil"/>
              <w:right w:val="nil"/>
            </w:tcBorders>
            <w:shd w:val="clear" w:color="auto" w:fill="DEEAF6"/>
          </w:tcPr>
          <w:p w14:paraId="54E3604D" w14:textId="77777777" w:rsidR="00AA4259" w:rsidRDefault="001B440B">
            <w:pPr>
              <w:pStyle w:val="TableParagraph"/>
              <w:spacing w:before="1"/>
              <w:ind w:left="101" w:right="169"/>
              <w:jc w:val="center"/>
              <w:rPr>
                <w:sz w:val="18"/>
              </w:rPr>
            </w:pPr>
            <w:r>
              <w:rPr>
                <w:spacing w:val="-4"/>
                <w:sz w:val="18"/>
              </w:rPr>
              <w:t>9.28</w:t>
            </w:r>
          </w:p>
        </w:tc>
        <w:tc>
          <w:tcPr>
            <w:tcW w:w="2602" w:type="dxa"/>
            <w:tcBorders>
              <w:left w:val="nil"/>
              <w:right w:val="nil"/>
            </w:tcBorders>
            <w:shd w:val="clear" w:color="auto" w:fill="DEEAF6"/>
          </w:tcPr>
          <w:p w14:paraId="31F24F21" w14:textId="77777777" w:rsidR="00AA4259" w:rsidRDefault="001B440B">
            <w:pPr>
              <w:pStyle w:val="TableParagraph"/>
              <w:spacing w:before="1"/>
              <w:ind w:left="117" w:right="26"/>
              <w:rPr>
                <w:sz w:val="18"/>
              </w:rPr>
            </w:pPr>
            <w:r>
              <w:rPr>
                <w:sz w:val="18"/>
              </w:rPr>
              <w:t>El SGDEA debe garantizar la importación</w:t>
            </w:r>
            <w:r>
              <w:rPr>
                <w:spacing w:val="52"/>
                <w:sz w:val="18"/>
              </w:rPr>
              <w:t xml:space="preserve"> </w:t>
            </w:r>
            <w:r>
              <w:rPr>
                <w:sz w:val="18"/>
              </w:rPr>
              <w:t>de</w:t>
            </w:r>
            <w:r>
              <w:rPr>
                <w:spacing w:val="56"/>
                <w:sz w:val="18"/>
              </w:rPr>
              <w:t xml:space="preserve"> </w:t>
            </w:r>
            <w:r>
              <w:rPr>
                <w:sz w:val="18"/>
              </w:rPr>
              <w:t>un</w:t>
            </w:r>
            <w:r>
              <w:rPr>
                <w:spacing w:val="55"/>
                <w:sz w:val="18"/>
              </w:rPr>
              <w:t xml:space="preserve"> </w:t>
            </w:r>
            <w:r>
              <w:rPr>
                <w:sz w:val="18"/>
              </w:rPr>
              <w:t>FUID</w:t>
            </w:r>
            <w:r>
              <w:rPr>
                <w:spacing w:val="55"/>
                <w:sz w:val="18"/>
              </w:rPr>
              <w:t xml:space="preserve"> </w:t>
            </w:r>
            <w:r>
              <w:rPr>
                <w:spacing w:val="-5"/>
                <w:sz w:val="18"/>
              </w:rPr>
              <w:t>en</w:t>
            </w:r>
          </w:p>
        </w:tc>
        <w:tc>
          <w:tcPr>
            <w:tcW w:w="1483" w:type="dxa"/>
            <w:tcBorders>
              <w:left w:val="nil"/>
              <w:right w:val="nil"/>
            </w:tcBorders>
            <w:shd w:val="clear" w:color="auto" w:fill="DEEAF6"/>
          </w:tcPr>
          <w:p w14:paraId="37D260B5" w14:textId="77777777" w:rsidR="00AA4259" w:rsidRDefault="001B440B">
            <w:pPr>
              <w:pStyle w:val="TableParagraph"/>
              <w:spacing w:before="1"/>
              <w:ind w:left="16" w:right="6"/>
              <w:jc w:val="center"/>
              <w:rPr>
                <w:sz w:val="18"/>
              </w:rPr>
            </w:pPr>
            <w:r>
              <w:rPr>
                <w:spacing w:val="-5"/>
                <w:sz w:val="18"/>
              </w:rPr>
              <w:t>Sí</w:t>
            </w:r>
          </w:p>
        </w:tc>
        <w:tc>
          <w:tcPr>
            <w:tcW w:w="1462" w:type="dxa"/>
            <w:tcBorders>
              <w:left w:val="nil"/>
              <w:right w:val="nil"/>
            </w:tcBorders>
            <w:shd w:val="clear" w:color="auto" w:fill="DEEAF6"/>
          </w:tcPr>
          <w:p w14:paraId="1CD4D0AE" w14:textId="77777777" w:rsidR="00AA4259" w:rsidRDefault="001B440B">
            <w:pPr>
              <w:pStyle w:val="TableParagraph"/>
              <w:spacing w:before="1"/>
              <w:ind w:right="250"/>
              <w:jc w:val="center"/>
              <w:rPr>
                <w:rFonts w:ascii="Arial"/>
                <w:b/>
                <w:sz w:val="18"/>
              </w:rPr>
            </w:pPr>
            <w:r>
              <w:rPr>
                <w:rFonts w:ascii="Arial"/>
                <w:b/>
                <w:spacing w:val="-5"/>
                <w:sz w:val="18"/>
              </w:rPr>
              <w:t>No</w:t>
            </w:r>
          </w:p>
        </w:tc>
        <w:tc>
          <w:tcPr>
            <w:tcW w:w="1639" w:type="dxa"/>
            <w:tcBorders>
              <w:left w:val="nil"/>
            </w:tcBorders>
            <w:shd w:val="clear" w:color="auto" w:fill="DEEAF6"/>
          </w:tcPr>
          <w:p w14:paraId="2B565D48" w14:textId="77777777" w:rsidR="00AA4259" w:rsidRDefault="00AA4259">
            <w:pPr>
              <w:pStyle w:val="TableParagraph"/>
              <w:rPr>
                <w:rFonts w:ascii="Times New Roman"/>
                <w:sz w:val="16"/>
              </w:rPr>
            </w:pPr>
          </w:p>
        </w:tc>
      </w:tr>
    </w:tbl>
    <w:p w14:paraId="2022F371" w14:textId="77777777" w:rsidR="00AA4259" w:rsidRDefault="00AA4259">
      <w:pPr>
        <w:pStyle w:val="TableParagraph"/>
        <w:rPr>
          <w:rFonts w:ascii="Times New Roman"/>
          <w:sz w:val="16"/>
        </w:rPr>
        <w:sectPr w:rsidR="00AA4259">
          <w:pgSz w:w="12240" w:h="15840"/>
          <w:pgMar w:top="960" w:right="720" w:bottom="1280" w:left="720" w:header="751" w:footer="1083" w:gutter="0"/>
          <w:cols w:space="720"/>
        </w:sectPr>
      </w:pPr>
    </w:p>
    <w:p w14:paraId="77E1FEE1"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530"/>
        <w:gridCol w:w="679"/>
        <w:gridCol w:w="2602"/>
        <w:gridCol w:w="1483"/>
        <w:gridCol w:w="1462"/>
        <w:gridCol w:w="1639"/>
      </w:tblGrid>
      <w:tr w:rsidR="00AA4259" w14:paraId="21E2C479" w14:textId="77777777">
        <w:trPr>
          <w:trHeight w:val="586"/>
        </w:trPr>
        <w:tc>
          <w:tcPr>
            <w:tcW w:w="1530" w:type="dxa"/>
            <w:shd w:val="clear" w:color="auto" w:fill="5B9BD4"/>
          </w:tcPr>
          <w:p w14:paraId="33FBECDC" w14:textId="77777777" w:rsidR="00AA4259" w:rsidRDefault="001B440B">
            <w:pPr>
              <w:pStyle w:val="TableParagraph"/>
              <w:spacing w:before="9"/>
              <w:ind w:left="347"/>
              <w:rPr>
                <w:rFonts w:ascii="Arial"/>
                <w:b/>
                <w:sz w:val="18"/>
              </w:rPr>
            </w:pPr>
            <w:r>
              <w:rPr>
                <w:rFonts w:ascii="Arial"/>
                <w:b/>
                <w:color w:val="FFFFFF"/>
                <w:spacing w:val="-2"/>
                <w:sz w:val="18"/>
              </w:rPr>
              <w:t>SERVICIO</w:t>
            </w:r>
          </w:p>
        </w:tc>
        <w:tc>
          <w:tcPr>
            <w:tcW w:w="679" w:type="dxa"/>
            <w:shd w:val="clear" w:color="auto" w:fill="5B9BD4"/>
          </w:tcPr>
          <w:p w14:paraId="62BA75C8" w14:textId="77777777" w:rsidR="00AA4259" w:rsidRDefault="001B440B">
            <w:pPr>
              <w:pStyle w:val="TableParagraph"/>
              <w:spacing w:before="9"/>
              <w:ind w:left="133" w:right="101" w:firstLine="75"/>
              <w:rPr>
                <w:rFonts w:ascii="Arial"/>
                <w:b/>
                <w:sz w:val="18"/>
              </w:rPr>
            </w:pPr>
            <w:r>
              <w:rPr>
                <w:rFonts w:ascii="Arial"/>
                <w:b/>
                <w:color w:val="FFFFFF"/>
                <w:spacing w:val="-4"/>
                <w:sz w:val="18"/>
              </w:rPr>
              <w:t>No. REQ.</w:t>
            </w:r>
          </w:p>
        </w:tc>
        <w:tc>
          <w:tcPr>
            <w:tcW w:w="2602" w:type="dxa"/>
            <w:shd w:val="clear" w:color="auto" w:fill="5B9BD4"/>
          </w:tcPr>
          <w:p w14:paraId="26456CE6" w14:textId="77777777" w:rsidR="00AA4259" w:rsidRDefault="001B440B">
            <w:pPr>
              <w:pStyle w:val="TableParagraph"/>
              <w:spacing w:before="9"/>
              <w:ind w:left="813"/>
              <w:rPr>
                <w:rFonts w:ascii="Arial"/>
                <w:b/>
                <w:sz w:val="18"/>
              </w:rPr>
            </w:pPr>
            <w:r>
              <w:rPr>
                <w:rFonts w:ascii="Arial"/>
                <w:b/>
                <w:color w:val="FFFFFF"/>
                <w:spacing w:val="-2"/>
                <w:sz w:val="18"/>
              </w:rPr>
              <w:t>REQUISITO</w:t>
            </w:r>
          </w:p>
        </w:tc>
        <w:tc>
          <w:tcPr>
            <w:tcW w:w="1483" w:type="dxa"/>
            <w:shd w:val="clear" w:color="auto" w:fill="5B9BD4"/>
          </w:tcPr>
          <w:p w14:paraId="506F74F7" w14:textId="77777777" w:rsidR="00AA4259" w:rsidRDefault="001B440B">
            <w:pPr>
              <w:pStyle w:val="TableParagraph"/>
              <w:spacing w:before="9"/>
              <w:ind w:left="16" w:right="7"/>
              <w:jc w:val="center"/>
              <w:rPr>
                <w:rFonts w:ascii="Arial"/>
                <w:b/>
                <w:sz w:val="18"/>
              </w:rPr>
            </w:pPr>
            <w:r>
              <w:rPr>
                <w:rFonts w:ascii="Arial"/>
                <w:b/>
                <w:color w:val="FFFFFF"/>
                <w:spacing w:val="-2"/>
                <w:sz w:val="18"/>
              </w:rPr>
              <w:t>OBLIGATORIO</w:t>
            </w:r>
          </w:p>
        </w:tc>
        <w:tc>
          <w:tcPr>
            <w:tcW w:w="1462" w:type="dxa"/>
            <w:shd w:val="clear" w:color="auto" w:fill="5B9BD4"/>
          </w:tcPr>
          <w:p w14:paraId="5EE71786" w14:textId="77777777" w:rsidR="00AA4259" w:rsidRDefault="001B440B">
            <w:pPr>
              <w:pStyle w:val="TableParagraph"/>
              <w:spacing w:before="9"/>
              <w:ind w:left="2" w:right="250"/>
              <w:jc w:val="center"/>
              <w:rPr>
                <w:rFonts w:ascii="Arial" w:hAnsi="Arial"/>
                <w:b/>
                <w:sz w:val="18"/>
              </w:rPr>
            </w:pPr>
            <w:r>
              <w:rPr>
                <w:rFonts w:ascii="Arial" w:hAnsi="Arial"/>
                <w:b/>
                <w:color w:val="FFFFFF"/>
                <w:spacing w:val="-2"/>
                <w:sz w:val="18"/>
              </w:rPr>
              <w:t>¿CUMPLE?</w:t>
            </w:r>
          </w:p>
        </w:tc>
        <w:tc>
          <w:tcPr>
            <w:tcW w:w="1639" w:type="dxa"/>
            <w:shd w:val="clear" w:color="auto" w:fill="5B9BD4"/>
          </w:tcPr>
          <w:p w14:paraId="627E49D1" w14:textId="77777777" w:rsidR="00AA4259" w:rsidRDefault="001B440B">
            <w:pPr>
              <w:pStyle w:val="TableParagraph"/>
              <w:spacing w:before="9"/>
              <w:ind w:left="379"/>
              <w:rPr>
                <w:rFonts w:ascii="Arial"/>
                <w:b/>
                <w:sz w:val="18"/>
              </w:rPr>
            </w:pPr>
            <w:r>
              <w:rPr>
                <w:rFonts w:ascii="Arial"/>
                <w:b/>
                <w:color w:val="FFFFFF"/>
                <w:spacing w:val="-4"/>
                <w:sz w:val="18"/>
              </w:rPr>
              <w:t>NOTAS</w:t>
            </w:r>
          </w:p>
        </w:tc>
      </w:tr>
      <w:tr w:rsidR="00AA4259" w14:paraId="4DE4D402" w14:textId="77777777">
        <w:trPr>
          <w:trHeight w:val="527"/>
        </w:trPr>
        <w:tc>
          <w:tcPr>
            <w:tcW w:w="9395" w:type="dxa"/>
            <w:gridSpan w:val="6"/>
            <w:tcBorders>
              <w:left w:val="single" w:sz="4" w:space="0" w:color="9CC2E4"/>
              <w:bottom w:val="single" w:sz="4" w:space="0" w:color="9CC2E4"/>
              <w:right w:val="single" w:sz="4" w:space="0" w:color="9CC2E4"/>
            </w:tcBorders>
            <w:shd w:val="clear" w:color="auto" w:fill="DEEAF6"/>
          </w:tcPr>
          <w:p w14:paraId="13981EDE" w14:textId="77777777" w:rsidR="00AA4259" w:rsidRDefault="001B440B">
            <w:pPr>
              <w:pStyle w:val="TableParagraph"/>
              <w:ind w:left="2321" w:right="4322"/>
              <w:rPr>
                <w:sz w:val="18"/>
              </w:rPr>
            </w:pPr>
            <w:r>
              <w:rPr>
                <w:sz w:val="18"/>
              </w:rPr>
              <w:t>varios</w:t>
            </w:r>
            <w:r>
              <w:rPr>
                <w:spacing w:val="40"/>
                <w:sz w:val="18"/>
              </w:rPr>
              <w:t xml:space="preserve"> </w:t>
            </w:r>
            <w:r>
              <w:rPr>
                <w:sz w:val="18"/>
              </w:rPr>
              <w:t>formatos</w:t>
            </w:r>
            <w:r>
              <w:rPr>
                <w:spacing w:val="40"/>
                <w:sz w:val="18"/>
              </w:rPr>
              <w:t xml:space="preserve"> </w:t>
            </w:r>
            <w:r>
              <w:rPr>
                <w:sz w:val="18"/>
              </w:rPr>
              <w:t>electrónicos como</w:t>
            </w:r>
            <w:r>
              <w:rPr>
                <w:spacing w:val="-6"/>
                <w:sz w:val="18"/>
              </w:rPr>
              <w:t xml:space="preserve"> </w:t>
            </w:r>
            <w:r>
              <w:rPr>
                <w:sz w:val="18"/>
              </w:rPr>
              <w:t>hojas</w:t>
            </w:r>
            <w:r>
              <w:rPr>
                <w:spacing w:val="-3"/>
                <w:sz w:val="18"/>
              </w:rPr>
              <w:t xml:space="preserve"> </w:t>
            </w:r>
            <w:r>
              <w:rPr>
                <w:sz w:val="18"/>
              </w:rPr>
              <w:t>de</w:t>
            </w:r>
            <w:r>
              <w:rPr>
                <w:spacing w:val="-3"/>
                <w:sz w:val="18"/>
              </w:rPr>
              <w:t xml:space="preserve"> </w:t>
            </w:r>
            <w:r>
              <w:rPr>
                <w:sz w:val="18"/>
              </w:rPr>
              <w:t>cálculo</w:t>
            </w:r>
            <w:r>
              <w:rPr>
                <w:spacing w:val="-6"/>
                <w:sz w:val="18"/>
              </w:rPr>
              <w:t xml:space="preserve"> </w:t>
            </w:r>
            <w:r>
              <w:rPr>
                <w:sz w:val="18"/>
              </w:rPr>
              <w:t>y</w:t>
            </w:r>
            <w:r>
              <w:rPr>
                <w:spacing w:val="-2"/>
                <w:sz w:val="18"/>
              </w:rPr>
              <w:t xml:space="preserve"> </w:t>
            </w:r>
            <w:r>
              <w:rPr>
                <w:spacing w:val="-4"/>
                <w:sz w:val="18"/>
              </w:rPr>
              <w:t>XML.</w:t>
            </w:r>
          </w:p>
        </w:tc>
      </w:tr>
      <w:tr w:rsidR="00AA4259" w14:paraId="7B5D7296" w14:textId="77777777">
        <w:trPr>
          <w:trHeight w:val="2692"/>
        </w:trPr>
        <w:tc>
          <w:tcPr>
            <w:tcW w:w="1530" w:type="dxa"/>
            <w:tcBorders>
              <w:top w:val="single" w:sz="4" w:space="0" w:color="9CC2E4"/>
              <w:left w:val="single" w:sz="4" w:space="0" w:color="9CC2E4"/>
              <w:bottom w:val="single" w:sz="4" w:space="0" w:color="9CC2E4"/>
            </w:tcBorders>
          </w:tcPr>
          <w:p w14:paraId="5EA634C1" w14:textId="77777777" w:rsidR="00AA4259" w:rsidRDefault="001B440B">
            <w:pPr>
              <w:pStyle w:val="TableParagraph"/>
              <w:spacing w:before="1"/>
              <w:ind w:left="107" w:right="19"/>
              <w:rPr>
                <w:sz w:val="18"/>
              </w:rPr>
            </w:pPr>
            <w:r>
              <w:rPr>
                <w:spacing w:val="-6"/>
                <w:sz w:val="18"/>
              </w:rPr>
              <w:t xml:space="preserve">9. </w:t>
            </w:r>
            <w:r>
              <w:rPr>
                <w:spacing w:val="-2"/>
                <w:sz w:val="18"/>
              </w:rPr>
              <w:t xml:space="preserve">DOCUMENTOS </w:t>
            </w:r>
            <w:r>
              <w:rPr>
                <w:sz w:val="18"/>
              </w:rPr>
              <w:t>DE ARCHIVO</w:t>
            </w:r>
          </w:p>
        </w:tc>
        <w:tc>
          <w:tcPr>
            <w:tcW w:w="679" w:type="dxa"/>
            <w:tcBorders>
              <w:top w:val="single" w:sz="4" w:space="0" w:color="9CC2E4"/>
              <w:bottom w:val="single" w:sz="4" w:space="0" w:color="9CC2E4"/>
            </w:tcBorders>
          </w:tcPr>
          <w:p w14:paraId="2942BCC3" w14:textId="77777777" w:rsidR="00AA4259" w:rsidRDefault="001B440B">
            <w:pPr>
              <w:pStyle w:val="TableParagraph"/>
              <w:spacing w:before="1"/>
              <w:ind w:left="128"/>
              <w:rPr>
                <w:sz w:val="18"/>
              </w:rPr>
            </w:pPr>
            <w:r>
              <w:rPr>
                <w:spacing w:val="-4"/>
                <w:sz w:val="18"/>
              </w:rPr>
              <w:t>9.29</w:t>
            </w:r>
          </w:p>
        </w:tc>
        <w:tc>
          <w:tcPr>
            <w:tcW w:w="2602" w:type="dxa"/>
            <w:tcBorders>
              <w:top w:val="single" w:sz="4" w:space="0" w:color="9CC2E4"/>
              <w:bottom w:val="single" w:sz="4" w:space="0" w:color="9CC2E4"/>
            </w:tcBorders>
          </w:tcPr>
          <w:p w14:paraId="005046DB" w14:textId="77777777" w:rsidR="00AA4259" w:rsidRDefault="001B440B">
            <w:pPr>
              <w:pStyle w:val="TableParagraph"/>
              <w:spacing w:before="1"/>
              <w:ind w:left="117" w:right="99"/>
              <w:jc w:val="both"/>
              <w:rPr>
                <w:sz w:val="18"/>
              </w:rPr>
            </w:pPr>
            <w:r>
              <w:rPr>
                <w:sz w:val="18"/>
              </w:rPr>
              <w:t>El SGDEA debe permitir a un usuario autorizado validar la integridad de un documento como</w:t>
            </w:r>
            <w:r>
              <w:rPr>
                <w:spacing w:val="-15"/>
                <w:sz w:val="18"/>
              </w:rPr>
              <w:t xml:space="preserve"> </w:t>
            </w:r>
            <w:r>
              <w:rPr>
                <w:sz w:val="18"/>
              </w:rPr>
              <w:t>por</w:t>
            </w:r>
            <w:r>
              <w:rPr>
                <w:spacing w:val="-12"/>
                <w:sz w:val="18"/>
              </w:rPr>
              <w:t xml:space="preserve"> </w:t>
            </w:r>
            <w:r>
              <w:rPr>
                <w:sz w:val="18"/>
              </w:rPr>
              <w:t>ejemplo</w:t>
            </w:r>
            <w:r>
              <w:rPr>
                <w:spacing w:val="-13"/>
                <w:sz w:val="18"/>
              </w:rPr>
              <w:t xml:space="preserve"> </w:t>
            </w:r>
            <w:r>
              <w:rPr>
                <w:sz w:val="18"/>
              </w:rPr>
              <w:t>mediante</w:t>
            </w:r>
            <w:r>
              <w:rPr>
                <w:spacing w:val="-12"/>
                <w:sz w:val="18"/>
              </w:rPr>
              <w:t xml:space="preserve"> </w:t>
            </w:r>
            <w:r>
              <w:rPr>
                <w:sz w:val="18"/>
              </w:rPr>
              <w:t>la generación</w:t>
            </w:r>
            <w:r>
              <w:rPr>
                <w:spacing w:val="-9"/>
                <w:sz w:val="18"/>
              </w:rPr>
              <w:t xml:space="preserve"> </w:t>
            </w:r>
            <w:r>
              <w:rPr>
                <w:sz w:val="18"/>
              </w:rPr>
              <w:t>y</w:t>
            </w:r>
            <w:r>
              <w:rPr>
                <w:spacing w:val="-10"/>
                <w:sz w:val="18"/>
              </w:rPr>
              <w:t xml:space="preserve"> </w:t>
            </w:r>
            <w:r>
              <w:rPr>
                <w:sz w:val="18"/>
              </w:rPr>
              <w:t>validación</w:t>
            </w:r>
            <w:r>
              <w:rPr>
                <w:spacing w:val="-9"/>
                <w:sz w:val="18"/>
              </w:rPr>
              <w:t xml:space="preserve"> </w:t>
            </w:r>
            <w:r>
              <w:rPr>
                <w:sz w:val="18"/>
              </w:rPr>
              <w:t>de</w:t>
            </w:r>
            <w:r>
              <w:rPr>
                <w:spacing w:val="-9"/>
                <w:sz w:val="18"/>
              </w:rPr>
              <w:t xml:space="preserve"> </w:t>
            </w:r>
            <w:r>
              <w:rPr>
                <w:sz w:val="18"/>
              </w:rPr>
              <w:t>un código hash y validación con metadatos. En cualquier</w:t>
            </w:r>
            <w:r>
              <w:rPr>
                <w:spacing w:val="40"/>
                <w:sz w:val="18"/>
              </w:rPr>
              <w:t xml:space="preserve"> </w:t>
            </w:r>
            <w:r>
              <w:rPr>
                <w:sz w:val="18"/>
              </w:rPr>
              <w:t xml:space="preserve">caso, deberá generar un mensaje con los resultados </w:t>
            </w:r>
            <w:r>
              <w:rPr>
                <w:spacing w:val="-2"/>
                <w:sz w:val="18"/>
              </w:rPr>
              <w:t>obtenidos.</w:t>
            </w:r>
          </w:p>
          <w:p w14:paraId="22BAF403" w14:textId="77777777" w:rsidR="00AA4259" w:rsidRDefault="001B440B">
            <w:pPr>
              <w:pStyle w:val="TableParagraph"/>
              <w:spacing w:line="206" w:lineRule="exact"/>
              <w:ind w:left="117" w:right="99"/>
              <w:jc w:val="both"/>
              <w:rPr>
                <w:sz w:val="18"/>
              </w:rPr>
            </w:pPr>
            <w:r>
              <w:rPr>
                <w:rFonts w:ascii="Arial" w:hAnsi="Arial"/>
                <w:b/>
                <w:sz w:val="18"/>
              </w:rPr>
              <w:t xml:space="preserve">Nota: </w:t>
            </w:r>
            <w:r>
              <w:rPr>
                <w:sz w:val="18"/>
              </w:rPr>
              <w:t xml:space="preserve">este valor debe ser capturado en el índice </w:t>
            </w:r>
            <w:r>
              <w:rPr>
                <w:spacing w:val="-2"/>
                <w:sz w:val="18"/>
              </w:rPr>
              <w:t>electrónico.</w:t>
            </w:r>
          </w:p>
        </w:tc>
        <w:tc>
          <w:tcPr>
            <w:tcW w:w="1483" w:type="dxa"/>
            <w:tcBorders>
              <w:top w:val="single" w:sz="4" w:space="0" w:color="9CC2E4"/>
              <w:bottom w:val="single" w:sz="4" w:space="0" w:color="9CC2E4"/>
            </w:tcBorders>
          </w:tcPr>
          <w:p w14:paraId="792FD042" w14:textId="77777777" w:rsidR="00AA4259" w:rsidRDefault="001B440B">
            <w:pPr>
              <w:pStyle w:val="TableParagraph"/>
              <w:spacing w:before="1"/>
              <w:ind w:left="16" w:right="6"/>
              <w:jc w:val="center"/>
              <w:rPr>
                <w:sz w:val="18"/>
              </w:rPr>
            </w:pPr>
            <w:r>
              <w:rPr>
                <w:spacing w:val="-5"/>
                <w:sz w:val="18"/>
              </w:rPr>
              <w:t>Sí</w:t>
            </w:r>
          </w:p>
        </w:tc>
        <w:tc>
          <w:tcPr>
            <w:tcW w:w="1462" w:type="dxa"/>
            <w:tcBorders>
              <w:top w:val="single" w:sz="4" w:space="0" w:color="9CC2E4"/>
              <w:bottom w:val="single" w:sz="4" w:space="0" w:color="9CC2E4"/>
            </w:tcBorders>
          </w:tcPr>
          <w:p w14:paraId="3A5572E8" w14:textId="77777777" w:rsidR="00AA4259" w:rsidRDefault="001B440B">
            <w:pPr>
              <w:pStyle w:val="TableParagraph"/>
              <w:spacing w:before="1"/>
              <w:ind w:right="250"/>
              <w:jc w:val="center"/>
              <w:rPr>
                <w:rFonts w:ascii="Arial"/>
                <w:b/>
                <w:sz w:val="18"/>
              </w:rPr>
            </w:pPr>
            <w:r>
              <w:rPr>
                <w:rFonts w:ascii="Arial"/>
                <w:b/>
                <w:spacing w:val="-5"/>
                <w:sz w:val="18"/>
              </w:rPr>
              <w:t>No</w:t>
            </w:r>
          </w:p>
        </w:tc>
        <w:tc>
          <w:tcPr>
            <w:tcW w:w="1639" w:type="dxa"/>
            <w:tcBorders>
              <w:top w:val="single" w:sz="4" w:space="0" w:color="9CC2E4"/>
              <w:bottom w:val="single" w:sz="4" w:space="0" w:color="9CC2E4"/>
              <w:right w:val="single" w:sz="4" w:space="0" w:color="9CC2E4"/>
            </w:tcBorders>
          </w:tcPr>
          <w:p w14:paraId="7B25FCBA" w14:textId="77777777" w:rsidR="00AA4259" w:rsidRDefault="00AA4259">
            <w:pPr>
              <w:pStyle w:val="TableParagraph"/>
              <w:rPr>
                <w:rFonts w:ascii="Times New Roman"/>
                <w:sz w:val="18"/>
              </w:rPr>
            </w:pPr>
          </w:p>
        </w:tc>
      </w:tr>
    </w:tbl>
    <w:p w14:paraId="4B01F0FB" w14:textId="77777777" w:rsidR="00AA4259" w:rsidRDefault="001B440B">
      <w:pPr>
        <w:pStyle w:val="Prrafodelista"/>
        <w:numPr>
          <w:ilvl w:val="2"/>
          <w:numId w:val="79"/>
        </w:numPr>
        <w:tabs>
          <w:tab w:val="left" w:pos="1829"/>
        </w:tabs>
        <w:spacing w:before="47" w:after="14"/>
        <w:ind w:left="1829" w:hanging="847"/>
        <w:rPr>
          <w:rFonts w:ascii="Arial" w:hAnsi="Arial"/>
          <w:b/>
        </w:rPr>
      </w:pPr>
      <w:r>
        <w:rPr>
          <w:rFonts w:ascii="Arial" w:hAnsi="Arial"/>
          <w:b/>
        </w:rPr>
        <w:t>SERVICIOS</w:t>
      </w:r>
      <w:r>
        <w:rPr>
          <w:rFonts w:ascii="Arial" w:hAnsi="Arial"/>
          <w:b/>
          <w:spacing w:val="-6"/>
        </w:rPr>
        <w:t xml:space="preserve"> </w:t>
      </w:r>
      <w:r>
        <w:rPr>
          <w:rFonts w:ascii="Arial" w:hAnsi="Arial"/>
          <w:b/>
        </w:rPr>
        <w:t>DE</w:t>
      </w:r>
      <w:r>
        <w:rPr>
          <w:rFonts w:ascii="Arial" w:hAnsi="Arial"/>
          <w:b/>
          <w:spacing w:val="-8"/>
        </w:rPr>
        <w:t xml:space="preserve"> </w:t>
      </w:r>
      <w:r>
        <w:rPr>
          <w:rFonts w:ascii="Arial" w:hAnsi="Arial"/>
          <w:b/>
        </w:rPr>
        <w:t>ARCHIVOS</w:t>
      </w:r>
      <w:r>
        <w:rPr>
          <w:rFonts w:ascii="Arial" w:hAnsi="Arial"/>
          <w:b/>
          <w:spacing w:val="-5"/>
        </w:rPr>
        <w:t xml:space="preserve"> </w:t>
      </w:r>
      <w:r>
        <w:rPr>
          <w:rFonts w:ascii="Arial" w:hAnsi="Arial"/>
          <w:b/>
          <w:spacing w:val="-2"/>
        </w:rPr>
        <w:t>FÍSICOS</w:t>
      </w:r>
    </w:p>
    <w:tbl>
      <w:tblPr>
        <w:tblStyle w:val="TableNormal"/>
        <w:tblW w:w="0" w:type="auto"/>
        <w:tblInd w:w="994" w:type="dxa"/>
        <w:tblLayout w:type="fixed"/>
        <w:tblLook w:val="01E0" w:firstRow="1" w:lastRow="1" w:firstColumn="1" w:lastColumn="1" w:noHBand="0" w:noVBand="0"/>
      </w:tblPr>
      <w:tblGrid>
        <w:gridCol w:w="1406"/>
        <w:gridCol w:w="695"/>
        <w:gridCol w:w="2549"/>
        <w:gridCol w:w="1485"/>
        <w:gridCol w:w="1198"/>
        <w:gridCol w:w="2063"/>
      </w:tblGrid>
      <w:tr w:rsidR="00AA4259" w14:paraId="02CA7105" w14:textId="77777777">
        <w:trPr>
          <w:trHeight w:val="434"/>
        </w:trPr>
        <w:tc>
          <w:tcPr>
            <w:tcW w:w="1406" w:type="dxa"/>
            <w:shd w:val="clear" w:color="auto" w:fill="5B9BD4"/>
          </w:tcPr>
          <w:p w14:paraId="2486BD34" w14:textId="77777777" w:rsidR="00AA4259" w:rsidRDefault="001B440B">
            <w:pPr>
              <w:pStyle w:val="TableParagraph"/>
              <w:spacing w:before="8"/>
              <w:ind w:left="278"/>
              <w:rPr>
                <w:rFonts w:ascii="Arial"/>
                <w:b/>
                <w:sz w:val="18"/>
              </w:rPr>
            </w:pPr>
            <w:r>
              <w:rPr>
                <w:rFonts w:ascii="Arial"/>
                <w:b/>
                <w:color w:val="FFFFFF"/>
                <w:spacing w:val="-2"/>
                <w:sz w:val="18"/>
              </w:rPr>
              <w:t>SERVICIO</w:t>
            </w:r>
          </w:p>
        </w:tc>
        <w:tc>
          <w:tcPr>
            <w:tcW w:w="695" w:type="dxa"/>
            <w:shd w:val="clear" w:color="auto" w:fill="5B9BD4"/>
          </w:tcPr>
          <w:p w14:paraId="60153C92" w14:textId="77777777" w:rsidR="00AA4259" w:rsidRDefault="001B440B">
            <w:pPr>
              <w:pStyle w:val="TableParagraph"/>
              <w:spacing w:line="210" w:lineRule="atLeast"/>
              <w:ind w:left="139" w:right="111" w:firstLine="74"/>
              <w:rPr>
                <w:rFonts w:ascii="Arial"/>
                <w:b/>
                <w:sz w:val="18"/>
              </w:rPr>
            </w:pPr>
            <w:r>
              <w:rPr>
                <w:rFonts w:ascii="Arial"/>
                <w:b/>
                <w:color w:val="FFFFFF"/>
                <w:spacing w:val="-4"/>
                <w:sz w:val="18"/>
              </w:rPr>
              <w:t>No. REQ.</w:t>
            </w:r>
          </w:p>
        </w:tc>
        <w:tc>
          <w:tcPr>
            <w:tcW w:w="2549" w:type="dxa"/>
            <w:shd w:val="clear" w:color="auto" w:fill="5B9BD4"/>
          </w:tcPr>
          <w:p w14:paraId="29C18E39" w14:textId="77777777" w:rsidR="00AA4259" w:rsidRDefault="001B440B">
            <w:pPr>
              <w:pStyle w:val="TableParagraph"/>
              <w:spacing w:before="8"/>
              <w:ind w:left="789"/>
              <w:rPr>
                <w:rFonts w:ascii="Arial"/>
                <w:b/>
                <w:sz w:val="18"/>
              </w:rPr>
            </w:pPr>
            <w:r>
              <w:rPr>
                <w:rFonts w:ascii="Arial"/>
                <w:b/>
                <w:color w:val="FFFFFF"/>
                <w:spacing w:val="-2"/>
                <w:sz w:val="18"/>
              </w:rPr>
              <w:t>REQUISITO</w:t>
            </w:r>
          </w:p>
        </w:tc>
        <w:tc>
          <w:tcPr>
            <w:tcW w:w="1485" w:type="dxa"/>
            <w:shd w:val="clear" w:color="auto" w:fill="5B9BD4"/>
          </w:tcPr>
          <w:p w14:paraId="0179EABE" w14:textId="77777777" w:rsidR="00AA4259" w:rsidRDefault="001B440B">
            <w:pPr>
              <w:pStyle w:val="TableParagraph"/>
              <w:spacing w:before="8"/>
              <w:ind w:left="9" w:right="2"/>
              <w:jc w:val="center"/>
              <w:rPr>
                <w:rFonts w:ascii="Arial"/>
                <w:b/>
                <w:sz w:val="18"/>
              </w:rPr>
            </w:pPr>
            <w:r>
              <w:rPr>
                <w:rFonts w:ascii="Arial"/>
                <w:b/>
                <w:color w:val="FFFFFF"/>
                <w:spacing w:val="-2"/>
                <w:sz w:val="18"/>
              </w:rPr>
              <w:t>OBLIGATORIO</w:t>
            </w:r>
          </w:p>
        </w:tc>
        <w:tc>
          <w:tcPr>
            <w:tcW w:w="1198" w:type="dxa"/>
            <w:shd w:val="clear" w:color="auto" w:fill="5B9BD4"/>
          </w:tcPr>
          <w:p w14:paraId="3D2F19D2" w14:textId="77777777" w:rsidR="00AA4259" w:rsidRDefault="001B440B">
            <w:pPr>
              <w:pStyle w:val="TableParagraph"/>
              <w:spacing w:before="8"/>
              <w:ind w:left="17" w:right="4"/>
              <w:jc w:val="center"/>
              <w:rPr>
                <w:rFonts w:ascii="Arial" w:hAnsi="Arial"/>
                <w:b/>
                <w:sz w:val="18"/>
              </w:rPr>
            </w:pPr>
            <w:r>
              <w:rPr>
                <w:rFonts w:ascii="Arial" w:hAnsi="Arial"/>
                <w:b/>
                <w:color w:val="FFFFFF"/>
                <w:spacing w:val="-2"/>
                <w:sz w:val="18"/>
              </w:rPr>
              <w:t>¿CUMPLE?</w:t>
            </w:r>
          </w:p>
        </w:tc>
        <w:tc>
          <w:tcPr>
            <w:tcW w:w="2063" w:type="dxa"/>
            <w:shd w:val="clear" w:color="auto" w:fill="5B9BD4"/>
          </w:tcPr>
          <w:p w14:paraId="52FE59DE" w14:textId="77777777" w:rsidR="00AA4259" w:rsidRDefault="001B440B">
            <w:pPr>
              <w:pStyle w:val="TableParagraph"/>
              <w:spacing w:before="8"/>
              <w:ind w:left="6"/>
              <w:jc w:val="center"/>
              <w:rPr>
                <w:rFonts w:ascii="Arial"/>
                <w:b/>
                <w:sz w:val="18"/>
              </w:rPr>
            </w:pPr>
            <w:r>
              <w:rPr>
                <w:rFonts w:ascii="Arial"/>
                <w:b/>
                <w:color w:val="FFFFFF"/>
                <w:spacing w:val="-4"/>
                <w:sz w:val="18"/>
              </w:rPr>
              <w:t>NOTAS</w:t>
            </w:r>
          </w:p>
        </w:tc>
      </w:tr>
      <w:tr w:rsidR="00AA4259" w14:paraId="78EC7AFC" w14:textId="77777777">
        <w:trPr>
          <w:trHeight w:val="2277"/>
        </w:trPr>
        <w:tc>
          <w:tcPr>
            <w:tcW w:w="1406" w:type="dxa"/>
            <w:tcBorders>
              <w:left w:val="single" w:sz="4" w:space="0" w:color="9CC2E4"/>
              <w:bottom w:val="single" w:sz="4" w:space="0" w:color="9CC2E4"/>
            </w:tcBorders>
            <w:shd w:val="clear" w:color="auto" w:fill="DEEAF6"/>
          </w:tcPr>
          <w:p w14:paraId="2B5E785A" w14:textId="77777777" w:rsidR="00AA4259" w:rsidRDefault="001B440B">
            <w:pPr>
              <w:pStyle w:val="TableParagraph"/>
              <w:ind w:left="107"/>
              <w:rPr>
                <w:sz w:val="18"/>
              </w:rPr>
            </w:pPr>
            <w:r>
              <w:rPr>
                <w:spacing w:val="-2"/>
                <w:sz w:val="18"/>
              </w:rPr>
              <w:t>10.ARCHIVOS FÍSICOS</w:t>
            </w:r>
          </w:p>
        </w:tc>
        <w:tc>
          <w:tcPr>
            <w:tcW w:w="695" w:type="dxa"/>
            <w:tcBorders>
              <w:bottom w:val="single" w:sz="4" w:space="0" w:color="9CC2E4"/>
            </w:tcBorders>
            <w:shd w:val="clear" w:color="auto" w:fill="DEEAF6"/>
          </w:tcPr>
          <w:p w14:paraId="623BDCA1" w14:textId="77777777" w:rsidR="00AA4259" w:rsidRDefault="001B440B">
            <w:pPr>
              <w:pStyle w:val="TableParagraph"/>
              <w:spacing w:line="206" w:lineRule="exact"/>
              <w:ind w:left="113"/>
              <w:rPr>
                <w:sz w:val="18"/>
              </w:rPr>
            </w:pPr>
            <w:r>
              <w:rPr>
                <w:spacing w:val="-4"/>
                <w:sz w:val="18"/>
              </w:rPr>
              <w:t>10.1</w:t>
            </w:r>
          </w:p>
        </w:tc>
        <w:tc>
          <w:tcPr>
            <w:tcW w:w="2549" w:type="dxa"/>
            <w:tcBorders>
              <w:bottom w:val="single" w:sz="4" w:space="0" w:color="9CC2E4"/>
            </w:tcBorders>
            <w:shd w:val="clear" w:color="auto" w:fill="DEEAF6"/>
          </w:tcPr>
          <w:p w14:paraId="2D8BE55B" w14:textId="77777777" w:rsidR="00AA4259" w:rsidRDefault="001B440B">
            <w:pPr>
              <w:pStyle w:val="TableParagraph"/>
              <w:tabs>
                <w:tab w:val="left" w:pos="1704"/>
              </w:tabs>
              <w:ind w:left="126" w:right="101"/>
              <w:jc w:val="both"/>
              <w:rPr>
                <w:sz w:val="18"/>
              </w:rPr>
            </w:pPr>
            <w:r>
              <w:rPr>
                <w:sz w:val="18"/>
              </w:rPr>
              <w:t>El</w:t>
            </w:r>
            <w:r>
              <w:rPr>
                <w:spacing w:val="-13"/>
                <w:sz w:val="18"/>
              </w:rPr>
              <w:t xml:space="preserve"> </w:t>
            </w:r>
            <w:r>
              <w:rPr>
                <w:sz w:val="18"/>
              </w:rPr>
              <w:t>SGDEA</w:t>
            </w:r>
            <w:r>
              <w:rPr>
                <w:spacing w:val="-12"/>
                <w:sz w:val="18"/>
              </w:rPr>
              <w:t xml:space="preserve"> </w:t>
            </w:r>
            <w:r>
              <w:rPr>
                <w:sz w:val="18"/>
              </w:rPr>
              <w:t>debe</w:t>
            </w:r>
            <w:r>
              <w:rPr>
                <w:spacing w:val="-13"/>
                <w:sz w:val="18"/>
              </w:rPr>
              <w:t xml:space="preserve"> </w:t>
            </w:r>
            <w:r>
              <w:rPr>
                <w:sz w:val="18"/>
              </w:rPr>
              <w:t>ser</w:t>
            </w:r>
            <w:r>
              <w:rPr>
                <w:spacing w:val="-12"/>
                <w:sz w:val="18"/>
              </w:rPr>
              <w:t xml:space="preserve"> </w:t>
            </w:r>
            <w:r>
              <w:rPr>
                <w:sz w:val="18"/>
              </w:rPr>
              <w:t>capaz</w:t>
            </w:r>
            <w:r>
              <w:rPr>
                <w:spacing w:val="-13"/>
                <w:sz w:val="18"/>
              </w:rPr>
              <w:t xml:space="preserve"> </w:t>
            </w:r>
            <w:r>
              <w:rPr>
                <w:sz w:val="18"/>
              </w:rPr>
              <w:t>de conformar expedientes con documentos electrónicos y referenciar los documentos físicos</w:t>
            </w:r>
            <w:r>
              <w:rPr>
                <w:spacing w:val="-15"/>
                <w:sz w:val="18"/>
              </w:rPr>
              <w:t xml:space="preserve"> </w:t>
            </w:r>
            <w:r>
              <w:rPr>
                <w:sz w:val="18"/>
              </w:rPr>
              <w:t>a</w:t>
            </w:r>
            <w:r>
              <w:rPr>
                <w:spacing w:val="-12"/>
                <w:sz w:val="18"/>
              </w:rPr>
              <w:t xml:space="preserve"> </w:t>
            </w:r>
            <w:r>
              <w:rPr>
                <w:sz w:val="18"/>
              </w:rPr>
              <w:t>través</w:t>
            </w:r>
            <w:r>
              <w:rPr>
                <w:spacing w:val="-13"/>
                <w:sz w:val="18"/>
              </w:rPr>
              <w:t xml:space="preserve"> </w:t>
            </w:r>
            <w:r>
              <w:rPr>
                <w:sz w:val="18"/>
              </w:rPr>
              <w:t>de</w:t>
            </w:r>
            <w:r>
              <w:rPr>
                <w:spacing w:val="-12"/>
                <w:sz w:val="18"/>
              </w:rPr>
              <w:t xml:space="preserve"> </w:t>
            </w:r>
            <w:r>
              <w:rPr>
                <w:sz w:val="18"/>
              </w:rPr>
              <w:t xml:space="preserve">metadatos en el índice. Sin embargo, debe estar en la posibilidad de capturar los documentos </w:t>
            </w:r>
            <w:r>
              <w:rPr>
                <w:spacing w:val="-2"/>
                <w:sz w:val="18"/>
              </w:rPr>
              <w:t>físicos</w:t>
            </w:r>
            <w:r>
              <w:rPr>
                <w:sz w:val="18"/>
              </w:rPr>
              <w:tab/>
            </w:r>
            <w:r>
              <w:rPr>
                <w:spacing w:val="-2"/>
                <w:sz w:val="18"/>
              </w:rPr>
              <w:t xml:space="preserve">mediante </w:t>
            </w:r>
            <w:r>
              <w:rPr>
                <w:sz w:val="18"/>
              </w:rPr>
              <w:t>digitalización</w:t>
            </w:r>
            <w:r>
              <w:rPr>
                <w:spacing w:val="5"/>
                <w:sz w:val="18"/>
              </w:rPr>
              <w:t xml:space="preserve"> </w:t>
            </w:r>
            <w:r>
              <w:rPr>
                <w:sz w:val="18"/>
              </w:rPr>
              <w:t>para</w:t>
            </w:r>
            <w:r>
              <w:rPr>
                <w:spacing w:val="3"/>
                <w:sz w:val="18"/>
              </w:rPr>
              <w:t xml:space="preserve"> </w:t>
            </w:r>
            <w:r>
              <w:rPr>
                <w:spacing w:val="-2"/>
                <w:sz w:val="18"/>
              </w:rPr>
              <w:t>conformar</w:t>
            </w:r>
          </w:p>
          <w:p w14:paraId="6AEA97DE" w14:textId="77777777" w:rsidR="00AA4259" w:rsidRDefault="001B440B">
            <w:pPr>
              <w:pStyle w:val="TableParagraph"/>
              <w:spacing w:before="1" w:line="187" w:lineRule="exact"/>
              <w:ind w:left="126"/>
              <w:jc w:val="both"/>
              <w:rPr>
                <w:sz w:val="18"/>
              </w:rPr>
            </w:pPr>
            <w:r>
              <w:rPr>
                <w:sz w:val="18"/>
              </w:rPr>
              <w:t>el</w:t>
            </w:r>
            <w:r>
              <w:rPr>
                <w:spacing w:val="-3"/>
                <w:sz w:val="18"/>
              </w:rPr>
              <w:t xml:space="preserve"> </w:t>
            </w:r>
            <w:r>
              <w:rPr>
                <w:sz w:val="18"/>
              </w:rPr>
              <w:t>expediente</w:t>
            </w:r>
            <w:r>
              <w:rPr>
                <w:spacing w:val="-2"/>
                <w:sz w:val="18"/>
              </w:rPr>
              <w:t xml:space="preserve"> completo.</w:t>
            </w:r>
          </w:p>
        </w:tc>
        <w:tc>
          <w:tcPr>
            <w:tcW w:w="1485" w:type="dxa"/>
            <w:tcBorders>
              <w:bottom w:val="single" w:sz="4" w:space="0" w:color="9CC2E4"/>
            </w:tcBorders>
            <w:shd w:val="clear" w:color="auto" w:fill="DEEAF6"/>
          </w:tcPr>
          <w:p w14:paraId="44D10840" w14:textId="77777777" w:rsidR="00AA4259" w:rsidRDefault="001B440B">
            <w:pPr>
              <w:pStyle w:val="TableParagraph"/>
              <w:spacing w:line="206" w:lineRule="exact"/>
              <w:ind w:left="9"/>
              <w:jc w:val="center"/>
              <w:rPr>
                <w:sz w:val="18"/>
              </w:rPr>
            </w:pPr>
            <w:r>
              <w:rPr>
                <w:spacing w:val="-5"/>
                <w:sz w:val="18"/>
              </w:rPr>
              <w:t>Sí</w:t>
            </w:r>
          </w:p>
        </w:tc>
        <w:tc>
          <w:tcPr>
            <w:tcW w:w="1198" w:type="dxa"/>
            <w:tcBorders>
              <w:bottom w:val="single" w:sz="4" w:space="0" w:color="9CC2E4"/>
            </w:tcBorders>
            <w:shd w:val="clear" w:color="auto" w:fill="DEEAF6"/>
          </w:tcPr>
          <w:p w14:paraId="2236489B" w14:textId="77777777" w:rsidR="00AA4259" w:rsidRDefault="001B440B">
            <w:pPr>
              <w:pStyle w:val="TableParagraph"/>
              <w:spacing w:line="206" w:lineRule="exact"/>
              <w:ind w:left="16" w:right="4"/>
              <w:jc w:val="center"/>
              <w:rPr>
                <w:sz w:val="18"/>
              </w:rPr>
            </w:pPr>
            <w:r>
              <w:rPr>
                <w:spacing w:val="-5"/>
                <w:sz w:val="18"/>
              </w:rPr>
              <w:t>No</w:t>
            </w:r>
          </w:p>
        </w:tc>
        <w:tc>
          <w:tcPr>
            <w:tcW w:w="2063" w:type="dxa"/>
            <w:tcBorders>
              <w:bottom w:val="single" w:sz="4" w:space="0" w:color="9CC2E4"/>
              <w:right w:val="single" w:sz="4" w:space="0" w:color="9CC2E4"/>
            </w:tcBorders>
            <w:shd w:val="clear" w:color="auto" w:fill="DEEAF6"/>
          </w:tcPr>
          <w:p w14:paraId="178C357B" w14:textId="77777777" w:rsidR="00AA4259" w:rsidRDefault="001B440B">
            <w:pPr>
              <w:pStyle w:val="TableParagraph"/>
              <w:ind w:left="113" w:right="162"/>
              <w:rPr>
                <w:sz w:val="18"/>
              </w:rPr>
            </w:pPr>
            <w:r>
              <w:rPr>
                <w:sz w:val="18"/>
              </w:rPr>
              <w:t>Esta funcionalidad no se pudo evidenciar o verificar</w:t>
            </w:r>
            <w:r>
              <w:rPr>
                <w:spacing w:val="-8"/>
                <w:sz w:val="18"/>
              </w:rPr>
              <w:t xml:space="preserve"> </w:t>
            </w:r>
            <w:r>
              <w:rPr>
                <w:sz w:val="18"/>
              </w:rPr>
              <w:t>técnicamente debido</w:t>
            </w:r>
            <w:r>
              <w:rPr>
                <w:spacing w:val="-7"/>
                <w:sz w:val="18"/>
              </w:rPr>
              <w:t xml:space="preserve"> </w:t>
            </w:r>
            <w:r>
              <w:rPr>
                <w:sz w:val="18"/>
              </w:rPr>
              <w:t>a</w:t>
            </w:r>
            <w:r>
              <w:rPr>
                <w:spacing w:val="-9"/>
                <w:sz w:val="18"/>
              </w:rPr>
              <w:t xml:space="preserve"> </w:t>
            </w:r>
            <w:r>
              <w:rPr>
                <w:sz w:val="18"/>
              </w:rPr>
              <w:t>que</w:t>
            </w:r>
            <w:r>
              <w:rPr>
                <w:spacing w:val="-9"/>
                <w:sz w:val="18"/>
              </w:rPr>
              <w:t xml:space="preserve"> </w:t>
            </w:r>
            <w:r>
              <w:rPr>
                <w:sz w:val="18"/>
              </w:rPr>
              <w:t>no</w:t>
            </w:r>
            <w:r>
              <w:rPr>
                <w:spacing w:val="-9"/>
                <w:sz w:val="18"/>
              </w:rPr>
              <w:t xml:space="preserve"> </w:t>
            </w:r>
            <w:r>
              <w:rPr>
                <w:sz w:val="18"/>
              </w:rPr>
              <w:t>se</w:t>
            </w:r>
            <w:r>
              <w:rPr>
                <w:spacing w:val="-7"/>
                <w:sz w:val="18"/>
              </w:rPr>
              <w:t xml:space="preserve"> </w:t>
            </w:r>
            <w:r>
              <w:rPr>
                <w:sz w:val="18"/>
              </w:rPr>
              <w:t xml:space="preserve">ha </w:t>
            </w:r>
            <w:r>
              <w:rPr>
                <w:spacing w:val="-2"/>
                <w:sz w:val="18"/>
              </w:rPr>
              <w:t>desarrollado.</w:t>
            </w:r>
          </w:p>
        </w:tc>
      </w:tr>
      <w:tr w:rsidR="00AA4259" w14:paraId="2578A538" w14:textId="77777777">
        <w:trPr>
          <w:trHeight w:val="1240"/>
        </w:trPr>
        <w:tc>
          <w:tcPr>
            <w:tcW w:w="1406" w:type="dxa"/>
            <w:tcBorders>
              <w:top w:val="single" w:sz="4" w:space="0" w:color="9CC2E4"/>
              <w:left w:val="single" w:sz="4" w:space="0" w:color="9CC2E4"/>
              <w:bottom w:val="single" w:sz="4" w:space="0" w:color="9CC2E4"/>
            </w:tcBorders>
          </w:tcPr>
          <w:p w14:paraId="23370471" w14:textId="77777777" w:rsidR="00AA4259" w:rsidRDefault="001B440B">
            <w:pPr>
              <w:pStyle w:val="TableParagraph"/>
              <w:ind w:left="107"/>
              <w:rPr>
                <w:sz w:val="18"/>
              </w:rPr>
            </w:pPr>
            <w:r>
              <w:rPr>
                <w:spacing w:val="-2"/>
                <w:sz w:val="18"/>
              </w:rPr>
              <w:t>10.ARCHIVOS FÍSICOS</w:t>
            </w:r>
          </w:p>
        </w:tc>
        <w:tc>
          <w:tcPr>
            <w:tcW w:w="695" w:type="dxa"/>
            <w:tcBorders>
              <w:top w:val="single" w:sz="4" w:space="0" w:color="9CC2E4"/>
              <w:bottom w:val="single" w:sz="4" w:space="0" w:color="9CC2E4"/>
            </w:tcBorders>
          </w:tcPr>
          <w:p w14:paraId="10B2364D" w14:textId="77777777" w:rsidR="00AA4259" w:rsidRDefault="001B440B">
            <w:pPr>
              <w:pStyle w:val="TableParagraph"/>
              <w:spacing w:line="206" w:lineRule="exact"/>
              <w:ind w:left="113"/>
              <w:rPr>
                <w:sz w:val="18"/>
              </w:rPr>
            </w:pPr>
            <w:r>
              <w:rPr>
                <w:spacing w:val="-4"/>
                <w:sz w:val="18"/>
              </w:rPr>
              <w:t>10.2</w:t>
            </w:r>
          </w:p>
        </w:tc>
        <w:tc>
          <w:tcPr>
            <w:tcW w:w="2549" w:type="dxa"/>
            <w:tcBorders>
              <w:top w:val="single" w:sz="4" w:space="0" w:color="9CC2E4"/>
              <w:bottom w:val="single" w:sz="4" w:space="0" w:color="9CC2E4"/>
            </w:tcBorders>
          </w:tcPr>
          <w:p w14:paraId="1FD9D3E2" w14:textId="77777777" w:rsidR="00AA4259" w:rsidRDefault="001B440B">
            <w:pPr>
              <w:pStyle w:val="TableParagraph"/>
              <w:ind w:left="126" w:right="101"/>
              <w:jc w:val="both"/>
              <w:rPr>
                <w:sz w:val="18"/>
              </w:rPr>
            </w:pPr>
            <w:r>
              <w:rPr>
                <w:sz w:val="18"/>
              </w:rPr>
              <w:t>El</w:t>
            </w:r>
            <w:r>
              <w:rPr>
                <w:spacing w:val="-13"/>
                <w:sz w:val="18"/>
              </w:rPr>
              <w:t xml:space="preserve"> </w:t>
            </w:r>
            <w:r>
              <w:rPr>
                <w:sz w:val="18"/>
              </w:rPr>
              <w:t>SGDEA</w:t>
            </w:r>
            <w:r>
              <w:rPr>
                <w:spacing w:val="-12"/>
                <w:sz w:val="18"/>
              </w:rPr>
              <w:t xml:space="preserve"> </w:t>
            </w:r>
            <w:r>
              <w:rPr>
                <w:sz w:val="18"/>
              </w:rPr>
              <w:t>debe</w:t>
            </w:r>
            <w:r>
              <w:rPr>
                <w:spacing w:val="-13"/>
                <w:sz w:val="18"/>
              </w:rPr>
              <w:t xml:space="preserve"> </w:t>
            </w:r>
            <w:r>
              <w:rPr>
                <w:sz w:val="18"/>
              </w:rPr>
              <w:t>ser</w:t>
            </w:r>
            <w:r>
              <w:rPr>
                <w:spacing w:val="-12"/>
                <w:sz w:val="18"/>
              </w:rPr>
              <w:t xml:space="preserve"> </w:t>
            </w:r>
            <w:r>
              <w:rPr>
                <w:sz w:val="18"/>
              </w:rPr>
              <w:t>capaz</w:t>
            </w:r>
            <w:r>
              <w:rPr>
                <w:spacing w:val="-13"/>
                <w:sz w:val="18"/>
              </w:rPr>
              <w:t xml:space="preserve"> </w:t>
            </w:r>
            <w:r>
              <w:rPr>
                <w:sz w:val="18"/>
              </w:rPr>
              <w:t>de capturar y gestionar metadatos sobre los documentos físicos de acuerdo</w:t>
            </w:r>
            <w:r>
              <w:rPr>
                <w:spacing w:val="46"/>
                <w:sz w:val="18"/>
              </w:rPr>
              <w:t xml:space="preserve"> </w:t>
            </w:r>
            <w:r>
              <w:rPr>
                <w:sz w:val="18"/>
              </w:rPr>
              <w:t>a</w:t>
            </w:r>
            <w:r>
              <w:rPr>
                <w:spacing w:val="46"/>
                <w:sz w:val="18"/>
              </w:rPr>
              <w:t xml:space="preserve"> </w:t>
            </w:r>
            <w:r>
              <w:rPr>
                <w:sz w:val="18"/>
              </w:rPr>
              <w:t>los</w:t>
            </w:r>
            <w:r>
              <w:rPr>
                <w:spacing w:val="47"/>
                <w:sz w:val="18"/>
              </w:rPr>
              <w:t xml:space="preserve"> </w:t>
            </w:r>
            <w:r>
              <w:rPr>
                <w:sz w:val="18"/>
              </w:rPr>
              <w:t>servicios</w:t>
            </w:r>
            <w:r>
              <w:rPr>
                <w:spacing w:val="48"/>
                <w:sz w:val="18"/>
              </w:rPr>
              <w:t xml:space="preserve"> </w:t>
            </w:r>
            <w:r>
              <w:rPr>
                <w:spacing w:val="-5"/>
                <w:sz w:val="18"/>
              </w:rPr>
              <w:t>del</w:t>
            </w:r>
          </w:p>
          <w:p w14:paraId="02A24984" w14:textId="77777777" w:rsidR="00AA4259" w:rsidRDefault="001B440B">
            <w:pPr>
              <w:pStyle w:val="TableParagraph"/>
              <w:spacing w:line="187" w:lineRule="exact"/>
              <w:ind w:left="126"/>
              <w:jc w:val="both"/>
              <w:rPr>
                <w:sz w:val="18"/>
              </w:rPr>
            </w:pPr>
            <w:r>
              <w:rPr>
                <w:sz w:val="18"/>
              </w:rPr>
              <w:t>presente</w:t>
            </w:r>
            <w:r>
              <w:rPr>
                <w:spacing w:val="-5"/>
                <w:sz w:val="18"/>
              </w:rPr>
              <w:t xml:space="preserve"> </w:t>
            </w:r>
            <w:r>
              <w:rPr>
                <w:spacing w:val="-2"/>
                <w:sz w:val="18"/>
              </w:rPr>
              <w:t>documento.</w:t>
            </w:r>
          </w:p>
        </w:tc>
        <w:tc>
          <w:tcPr>
            <w:tcW w:w="1485" w:type="dxa"/>
            <w:tcBorders>
              <w:top w:val="single" w:sz="4" w:space="0" w:color="9CC2E4"/>
              <w:bottom w:val="single" w:sz="4" w:space="0" w:color="9CC2E4"/>
            </w:tcBorders>
          </w:tcPr>
          <w:p w14:paraId="26EAFA36" w14:textId="77777777" w:rsidR="00AA4259" w:rsidRDefault="001B440B">
            <w:pPr>
              <w:pStyle w:val="TableParagraph"/>
              <w:spacing w:line="206" w:lineRule="exact"/>
              <w:ind w:left="9"/>
              <w:jc w:val="center"/>
              <w:rPr>
                <w:sz w:val="18"/>
              </w:rPr>
            </w:pPr>
            <w:r>
              <w:rPr>
                <w:spacing w:val="-5"/>
                <w:sz w:val="18"/>
              </w:rPr>
              <w:t>Sí</w:t>
            </w:r>
          </w:p>
        </w:tc>
        <w:tc>
          <w:tcPr>
            <w:tcW w:w="1198" w:type="dxa"/>
            <w:tcBorders>
              <w:top w:val="single" w:sz="4" w:space="0" w:color="9CC2E4"/>
              <w:bottom w:val="single" w:sz="4" w:space="0" w:color="9CC2E4"/>
            </w:tcBorders>
          </w:tcPr>
          <w:p w14:paraId="1F8DB85F" w14:textId="77777777" w:rsidR="00AA4259" w:rsidRDefault="001B440B">
            <w:pPr>
              <w:pStyle w:val="TableParagraph"/>
              <w:spacing w:line="206" w:lineRule="exact"/>
              <w:ind w:left="16" w:right="4"/>
              <w:jc w:val="center"/>
              <w:rPr>
                <w:sz w:val="18"/>
              </w:rPr>
            </w:pPr>
            <w:r>
              <w:rPr>
                <w:spacing w:val="-5"/>
                <w:sz w:val="18"/>
              </w:rPr>
              <w:t>No</w:t>
            </w:r>
          </w:p>
        </w:tc>
        <w:tc>
          <w:tcPr>
            <w:tcW w:w="2063" w:type="dxa"/>
            <w:tcBorders>
              <w:top w:val="single" w:sz="4" w:space="0" w:color="9CC2E4"/>
              <w:bottom w:val="single" w:sz="4" w:space="0" w:color="9CC2E4"/>
              <w:right w:val="single" w:sz="4" w:space="0" w:color="9CC2E4"/>
            </w:tcBorders>
          </w:tcPr>
          <w:p w14:paraId="1AE6DB52" w14:textId="77777777" w:rsidR="00AA4259" w:rsidRDefault="00AA4259">
            <w:pPr>
              <w:pStyle w:val="TableParagraph"/>
              <w:rPr>
                <w:rFonts w:ascii="Times New Roman"/>
                <w:sz w:val="18"/>
              </w:rPr>
            </w:pPr>
          </w:p>
        </w:tc>
      </w:tr>
      <w:tr w:rsidR="00AA4259" w14:paraId="65AF45F1" w14:textId="77777777">
        <w:trPr>
          <w:trHeight w:val="1243"/>
        </w:trPr>
        <w:tc>
          <w:tcPr>
            <w:tcW w:w="1406" w:type="dxa"/>
            <w:tcBorders>
              <w:top w:val="single" w:sz="4" w:space="0" w:color="9CC2E4"/>
              <w:left w:val="single" w:sz="4" w:space="0" w:color="9CC2E4"/>
              <w:bottom w:val="single" w:sz="4" w:space="0" w:color="9CC2E4"/>
            </w:tcBorders>
            <w:shd w:val="clear" w:color="auto" w:fill="DEEAF6"/>
          </w:tcPr>
          <w:p w14:paraId="20671350" w14:textId="77777777" w:rsidR="00AA4259" w:rsidRDefault="001B440B">
            <w:pPr>
              <w:pStyle w:val="TableParagraph"/>
              <w:spacing w:before="1"/>
              <w:ind w:left="107"/>
              <w:rPr>
                <w:sz w:val="18"/>
              </w:rPr>
            </w:pPr>
            <w:r>
              <w:rPr>
                <w:spacing w:val="-2"/>
                <w:sz w:val="18"/>
              </w:rPr>
              <w:t>10.ARCHIVOS FÍSICOS</w:t>
            </w:r>
          </w:p>
        </w:tc>
        <w:tc>
          <w:tcPr>
            <w:tcW w:w="695" w:type="dxa"/>
            <w:tcBorders>
              <w:top w:val="single" w:sz="4" w:space="0" w:color="9CC2E4"/>
              <w:bottom w:val="single" w:sz="4" w:space="0" w:color="9CC2E4"/>
            </w:tcBorders>
            <w:shd w:val="clear" w:color="auto" w:fill="DEEAF6"/>
          </w:tcPr>
          <w:p w14:paraId="2D5C9FDB" w14:textId="77777777" w:rsidR="00AA4259" w:rsidRDefault="001B440B">
            <w:pPr>
              <w:pStyle w:val="TableParagraph"/>
              <w:spacing w:before="1"/>
              <w:ind w:left="113"/>
              <w:rPr>
                <w:sz w:val="18"/>
              </w:rPr>
            </w:pPr>
            <w:r>
              <w:rPr>
                <w:spacing w:val="-4"/>
                <w:sz w:val="18"/>
              </w:rPr>
              <w:t>10.3</w:t>
            </w:r>
          </w:p>
        </w:tc>
        <w:tc>
          <w:tcPr>
            <w:tcW w:w="2549" w:type="dxa"/>
            <w:tcBorders>
              <w:top w:val="single" w:sz="4" w:space="0" w:color="9CC2E4"/>
              <w:bottom w:val="single" w:sz="4" w:space="0" w:color="9CC2E4"/>
            </w:tcBorders>
            <w:shd w:val="clear" w:color="auto" w:fill="DEEAF6"/>
          </w:tcPr>
          <w:p w14:paraId="556D6C73" w14:textId="77777777" w:rsidR="00AA4259" w:rsidRDefault="001B440B">
            <w:pPr>
              <w:pStyle w:val="TableParagraph"/>
              <w:spacing w:before="1"/>
              <w:ind w:left="126" w:right="101"/>
              <w:jc w:val="both"/>
              <w:rPr>
                <w:sz w:val="18"/>
              </w:rPr>
            </w:pPr>
            <w:r>
              <w:rPr>
                <w:sz w:val="18"/>
              </w:rPr>
              <w:t>El</w:t>
            </w:r>
            <w:r>
              <w:rPr>
                <w:spacing w:val="-13"/>
                <w:sz w:val="18"/>
              </w:rPr>
              <w:t xml:space="preserve"> </w:t>
            </w:r>
            <w:r>
              <w:rPr>
                <w:sz w:val="18"/>
              </w:rPr>
              <w:t>SGDEA</w:t>
            </w:r>
            <w:r>
              <w:rPr>
                <w:spacing w:val="-12"/>
                <w:sz w:val="18"/>
              </w:rPr>
              <w:t xml:space="preserve"> </w:t>
            </w:r>
            <w:r>
              <w:rPr>
                <w:sz w:val="18"/>
              </w:rPr>
              <w:t>debe</w:t>
            </w:r>
            <w:r>
              <w:rPr>
                <w:spacing w:val="-13"/>
                <w:sz w:val="18"/>
              </w:rPr>
              <w:t xml:space="preserve"> </w:t>
            </w:r>
            <w:r>
              <w:rPr>
                <w:sz w:val="18"/>
              </w:rPr>
              <w:t>ser</w:t>
            </w:r>
            <w:r>
              <w:rPr>
                <w:spacing w:val="-12"/>
                <w:sz w:val="18"/>
              </w:rPr>
              <w:t xml:space="preserve"> </w:t>
            </w:r>
            <w:r>
              <w:rPr>
                <w:sz w:val="18"/>
              </w:rPr>
              <w:t>capaz</w:t>
            </w:r>
            <w:r>
              <w:rPr>
                <w:spacing w:val="-13"/>
                <w:sz w:val="18"/>
              </w:rPr>
              <w:t xml:space="preserve"> </w:t>
            </w:r>
            <w:r>
              <w:rPr>
                <w:sz w:val="18"/>
              </w:rPr>
              <w:t>de capturar y gestionar los metadatos acerca de las cajas, carpetas u otras unidades</w:t>
            </w:r>
            <w:r>
              <w:rPr>
                <w:spacing w:val="25"/>
                <w:sz w:val="18"/>
              </w:rPr>
              <w:t xml:space="preserve"> </w:t>
            </w:r>
            <w:r>
              <w:rPr>
                <w:sz w:val="18"/>
              </w:rPr>
              <w:t>de</w:t>
            </w:r>
            <w:r>
              <w:rPr>
                <w:spacing w:val="24"/>
                <w:sz w:val="18"/>
              </w:rPr>
              <w:t xml:space="preserve"> </w:t>
            </w:r>
            <w:r>
              <w:rPr>
                <w:sz w:val="18"/>
              </w:rPr>
              <w:t>conservación</w:t>
            </w:r>
            <w:r>
              <w:rPr>
                <w:spacing w:val="25"/>
                <w:sz w:val="18"/>
              </w:rPr>
              <w:t xml:space="preserve"> </w:t>
            </w:r>
            <w:r>
              <w:rPr>
                <w:spacing w:val="-10"/>
                <w:sz w:val="18"/>
              </w:rPr>
              <w:t>y</w:t>
            </w:r>
          </w:p>
          <w:p w14:paraId="61E65416" w14:textId="77777777" w:rsidR="00AA4259" w:rsidRDefault="001B440B">
            <w:pPr>
              <w:pStyle w:val="TableParagraph"/>
              <w:spacing w:line="187" w:lineRule="exact"/>
              <w:ind w:left="126"/>
              <w:rPr>
                <w:sz w:val="18"/>
              </w:rPr>
            </w:pPr>
            <w:r>
              <w:rPr>
                <w:spacing w:val="-2"/>
                <w:sz w:val="18"/>
              </w:rPr>
              <w:t>almacenamientos.</w:t>
            </w:r>
          </w:p>
        </w:tc>
        <w:tc>
          <w:tcPr>
            <w:tcW w:w="1485" w:type="dxa"/>
            <w:tcBorders>
              <w:top w:val="single" w:sz="4" w:space="0" w:color="9CC2E4"/>
              <w:bottom w:val="single" w:sz="4" w:space="0" w:color="9CC2E4"/>
            </w:tcBorders>
            <w:shd w:val="clear" w:color="auto" w:fill="DEEAF6"/>
          </w:tcPr>
          <w:p w14:paraId="5C34C7CD" w14:textId="77777777" w:rsidR="00AA4259" w:rsidRDefault="001B440B">
            <w:pPr>
              <w:pStyle w:val="TableParagraph"/>
              <w:spacing w:before="1"/>
              <w:ind w:left="9"/>
              <w:jc w:val="center"/>
              <w:rPr>
                <w:sz w:val="18"/>
              </w:rPr>
            </w:pPr>
            <w:r>
              <w:rPr>
                <w:spacing w:val="-5"/>
                <w:sz w:val="18"/>
              </w:rPr>
              <w:t>Sí</w:t>
            </w:r>
          </w:p>
        </w:tc>
        <w:tc>
          <w:tcPr>
            <w:tcW w:w="1198" w:type="dxa"/>
            <w:tcBorders>
              <w:top w:val="single" w:sz="4" w:space="0" w:color="9CC2E4"/>
              <w:bottom w:val="single" w:sz="4" w:space="0" w:color="9CC2E4"/>
            </w:tcBorders>
            <w:shd w:val="clear" w:color="auto" w:fill="DEEAF6"/>
          </w:tcPr>
          <w:p w14:paraId="6FE1EE51" w14:textId="77777777" w:rsidR="00AA4259" w:rsidRDefault="001B440B">
            <w:pPr>
              <w:pStyle w:val="TableParagraph"/>
              <w:spacing w:before="1"/>
              <w:ind w:left="16" w:right="4"/>
              <w:jc w:val="center"/>
              <w:rPr>
                <w:sz w:val="18"/>
              </w:rPr>
            </w:pPr>
            <w:r>
              <w:rPr>
                <w:spacing w:val="-5"/>
                <w:sz w:val="18"/>
              </w:rPr>
              <w:t>No</w:t>
            </w:r>
          </w:p>
        </w:tc>
        <w:tc>
          <w:tcPr>
            <w:tcW w:w="2063" w:type="dxa"/>
            <w:tcBorders>
              <w:top w:val="single" w:sz="4" w:space="0" w:color="9CC2E4"/>
              <w:bottom w:val="single" w:sz="4" w:space="0" w:color="9CC2E4"/>
              <w:right w:val="single" w:sz="4" w:space="0" w:color="9CC2E4"/>
            </w:tcBorders>
            <w:shd w:val="clear" w:color="auto" w:fill="DEEAF6"/>
          </w:tcPr>
          <w:p w14:paraId="49809A61" w14:textId="77777777" w:rsidR="00AA4259" w:rsidRDefault="00AA4259">
            <w:pPr>
              <w:pStyle w:val="TableParagraph"/>
              <w:rPr>
                <w:rFonts w:ascii="Times New Roman"/>
                <w:sz w:val="18"/>
              </w:rPr>
            </w:pPr>
          </w:p>
        </w:tc>
      </w:tr>
      <w:tr w:rsidR="00AA4259" w14:paraId="26B9BDC4" w14:textId="77777777">
        <w:trPr>
          <w:trHeight w:val="1034"/>
        </w:trPr>
        <w:tc>
          <w:tcPr>
            <w:tcW w:w="1406" w:type="dxa"/>
            <w:tcBorders>
              <w:top w:val="single" w:sz="4" w:space="0" w:color="9CC2E4"/>
              <w:left w:val="single" w:sz="4" w:space="0" w:color="9CC2E4"/>
              <w:bottom w:val="single" w:sz="4" w:space="0" w:color="9CC2E4"/>
            </w:tcBorders>
          </w:tcPr>
          <w:p w14:paraId="101B0C11" w14:textId="77777777" w:rsidR="00AA4259" w:rsidRDefault="001B440B">
            <w:pPr>
              <w:pStyle w:val="TableParagraph"/>
              <w:ind w:left="107"/>
              <w:rPr>
                <w:sz w:val="18"/>
              </w:rPr>
            </w:pPr>
            <w:r>
              <w:rPr>
                <w:spacing w:val="-2"/>
                <w:sz w:val="18"/>
              </w:rPr>
              <w:t>10.ARCHIVOS FÍSICOS</w:t>
            </w:r>
          </w:p>
        </w:tc>
        <w:tc>
          <w:tcPr>
            <w:tcW w:w="695" w:type="dxa"/>
            <w:tcBorders>
              <w:top w:val="single" w:sz="4" w:space="0" w:color="9CC2E4"/>
              <w:bottom w:val="single" w:sz="4" w:space="0" w:color="9CC2E4"/>
            </w:tcBorders>
          </w:tcPr>
          <w:p w14:paraId="78AA8FA9" w14:textId="77777777" w:rsidR="00AA4259" w:rsidRDefault="001B440B">
            <w:pPr>
              <w:pStyle w:val="TableParagraph"/>
              <w:spacing w:line="206" w:lineRule="exact"/>
              <w:ind w:left="113"/>
              <w:rPr>
                <w:sz w:val="18"/>
              </w:rPr>
            </w:pPr>
            <w:r>
              <w:rPr>
                <w:spacing w:val="-4"/>
                <w:sz w:val="18"/>
              </w:rPr>
              <w:t>10.4</w:t>
            </w:r>
          </w:p>
        </w:tc>
        <w:tc>
          <w:tcPr>
            <w:tcW w:w="2549" w:type="dxa"/>
            <w:tcBorders>
              <w:top w:val="single" w:sz="4" w:space="0" w:color="9CC2E4"/>
              <w:bottom w:val="single" w:sz="4" w:space="0" w:color="9CC2E4"/>
            </w:tcBorders>
          </w:tcPr>
          <w:p w14:paraId="42563C08" w14:textId="77777777" w:rsidR="00AA4259" w:rsidRDefault="001B440B">
            <w:pPr>
              <w:pStyle w:val="TableParagraph"/>
              <w:ind w:left="126" w:right="100"/>
              <w:jc w:val="both"/>
              <w:rPr>
                <w:sz w:val="18"/>
              </w:rPr>
            </w:pPr>
            <w:r>
              <w:rPr>
                <w:sz w:val="18"/>
              </w:rPr>
              <w:t>El SGDEA debe permitir identificar las series, subseries y, expedientes para</w:t>
            </w:r>
            <w:r>
              <w:rPr>
                <w:spacing w:val="78"/>
                <w:sz w:val="18"/>
              </w:rPr>
              <w:t xml:space="preserve">   </w:t>
            </w:r>
            <w:r>
              <w:rPr>
                <w:sz w:val="18"/>
              </w:rPr>
              <w:t>documentos</w:t>
            </w:r>
            <w:r>
              <w:rPr>
                <w:spacing w:val="79"/>
                <w:sz w:val="18"/>
              </w:rPr>
              <w:t xml:space="preserve">   </w:t>
            </w:r>
            <w:r>
              <w:rPr>
                <w:spacing w:val="-5"/>
                <w:sz w:val="18"/>
              </w:rPr>
              <w:t>en</w:t>
            </w:r>
          </w:p>
          <w:p w14:paraId="0149DFA5" w14:textId="77777777" w:rsidR="00AA4259" w:rsidRDefault="001B440B">
            <w:pPr>
              <w:pStyle w:val="TableParagraph"/>
              <w:spacing w:line="187" w:lineRule="exact"/>
              <w:ind w:left="126"/>
              <w:jc w:val="both"/>
              <w:rPr>
                <w:sz w:val="18"/>
              </w:rPr>
            </w:pPr>
            <w:r>
              <w:rPr>
                <w:sz w:val="18"/>
              </w:rPr>
              <w:t>formatos</w:t>
            </w:r>
            <w:r>
              <w:rPr>
                <w:spacing w:val="-3"/>
                <w:sz w:val="18"/>
              </w:rPr>
              <w:t xml:space="preserve"> </w:t>
            </w:r>
            <w:r>
              <w:rPr>
                <w:spacing w:val="-2"/>
                <w:sz w:val="18"/>
              </w:rPr>
              <w:t>análogos.</w:t>
            </w:r>
          </w:p>
        </w:tc>
        <w:tc>
          <w:tcPr>
            <w:tcW w:w="1485" w:type="dxa"/>
            <w:tcBorders>
              <w:top w:val="single" w:sz="4" w:space="0" w:color="9CC2E4"/>
              <w:bottom w:val="single" w:sz="4" w:space="0" w:color="9CC2E4"/>
            </w:tcBorders>
          </w:tcPr>
          <w:p w14:paraId="0A155D2A" w14:textId="77777777" w:rsidR="00AA4259" w:rsidRDefault="001B440B">
            <w:pPr>
              <w:pStyle w:val="TableParagraph"/>
              <w:spacing w:line="206" w:lineRule="exact"/>
              <w:ind w:left="9"/>
              <w:jc w:val="center"/>
              <w:rPr>
                <w:sz w:val="18"/>
              </w:rPr>
            </w:pPr>
            <w:r>
              <w:rPr>
                <w:spacing w:val="-5"/>
                <w:sz w:val="18"/>
              </w:rPr>
              <w:t>Sí</w:t>
            </w:r>
          </w:p>
        </w:tc>
        <w:tc>
          <w:tcPr>
            <w:tcW w:w="1198" w:type="dxa"/>
            <w:tcBorders>
              <w:top w:val="single" w:sz="4" w:space="0" w:color="9CC2E4"/>
              <w:bottom w:val="single" w:sz="4" w:space="0" w:color="9CC2E4"/>
            </w:tcBorders>
          </w:tcPr>
          <w:p w14:paraId="70A3CBC7" w14:textId="77777777" w:rsidR="00AA4259" w:rsidRDefault="001B440B">
            <w:pPr>
              <w:pStyle w:val="TableParagraph"/>
              <w:spacing w:line="206" w:lineRule="exact"/>
              <w:ind w:left="16" w:right="4"/>
              <w:jc w:val="center"/>
              <w:rPr>
                <w:sz w:val="18"/>
              </w:rPr>
            </w:pPr>
            <w:r>
              <w:rPr>
                <w:spacing w:val="-5"/>
                <w:sz w:val="18"/>
              </w:rPr>
              <w:t>No</w:t>
            </w:r>
          </w:p>
        </w:tc>
        <w:tc>
          <w:tcPr>
            <w:tcW w:w="2063" w:type="dxa"/>
            <w:tcBorders>
              <w:top w:val="single" w:sz="4" w:space="0" w:color="9CC2E4"/>
              <w:bottom w:val="single" w:sz="4" w:space="0" w:color="9CC2E4"/>
              <w:right w:val="single" w:sz="4" w:space="0" w:color="9CC2E4"/>
            </w:tcBorders>
          </w:tcPr>
          <w:p w14:paraId="56CD8D7C" w14:textId="77777777" w:rsidR="00AA4259" w:rsidRDefault="00AA4259">
            <w:pPr>
              <w:pStyle w:val="TableParagraph"/>
              <w:rPr>
                <w:rFonts w:ascii="Times New Roman"/>
                <w:sz w:val="18"/>
              </w:rPr>
            </w:pPr>
          </w:p>
        </w:tc>
      </w:tr>
      <w:tr w:rsidR="00AA4259" w14:paraId="1355FF28" w14:textId="77777777">
        <w:trPr>
          <w:trHeight w:val="1449"/>
        </w:trPr>
        <w:tc>
          <w:tcPr>
            <w:tcW w:w="1406" w:type="dxa"/>
            <w:tcBorders>
              <w:top w:val="single" w:sz="4" w:space="0" w:color="9CC2E4"/>
              <w:left w:val="single" w:sz="4" w:space="0" w:color="9CC2E4"/>
              <w:bottom w:val="single" w:sz="4" w:space="0" w:color="9CC2E4"/>
            </w:tcBorders>
            <w:shd w:val="clear" w:color="auto" w:fill="DEEAF6"/>
          </w:tcPr>
          <w:p w14:paraId="3EB1DB60" w14:textId="77777777" w:rsidR="00AA4259" w:rsidRDefault="001B440B">
            <w:pPr>
              <w:pStyle w:val="TableParagraph"/>
              <w:spacing w:before="1"/>
              <w:ind w:left="107"/>
              <w:rPr>
                <w:sz w:val="18"/>
              </w:rPr>
            </w:pPr>
            <w:r>
              <w:rPr>
                <w:spacing w:val="-2"/>
                <w:sz w:val="18"/>
              </w:rPr>
              <w:t>10.ARCHIVOS FÍSICOS</w:t>
            </w:r>
          </w:p>
        </w:tc>
        <w:tc>
          <w:tcPr>
            <w:tcW w:w="695" w:type="dxa"/>
            <w:tcBorders>
              <w:top w:val="single" w:sz="4" w:space="0" w:color="9CC2E4"/>
              <w:bottom w:val="single" w:sz="4" w:space="0" w:color="9CC2E4"/>
            </w:tcBorders>
            <w:shd w:val="clear" w:color="auto" w:fill="DEEAF6"/>
          </w:tcPr>
          <w:p w14:paraId="4839BD2E" w14:textId="77777777" w:rsidR="00AA4259" w:rsidRDefault="001B440B">
            <w:pPr>
              <w:pStyle w:val="TableParagraph"/>
              <w:spacing w:before="1"/>
              <w:ind w:left="113"/>
              <w:rPr>
                <w:sz w:val="18"/>
              </w:rPr>
            </w:pPr>
            <w:r>
              <w:rPr>
                <w:spacing w:val="-4"/>
                <w:sz w:val="18"/>
              </w:rPr>
              <w:t>10.5</w:t>
            </w:r>
          </w:p>
        </w:tc>
        <w:tc>
          <w:tcPr>
            <w:tcW w:w="2549" w:type="dxa"/>
            <w:tcBorders>
              <w:top w:val="single" w:sz="4" w:space="0" w:color="9CC2E4"/>
              <w:bottom w:val="single" w:sz="4" w:space="0" w:color="9CC2E4"/>
            </w:tcBorders>
            <w:shd w:val="clear" w:color="auto" w:fill="DEEAF6"/>
          </w:tcPr>
          <w:p w14:paraId="6A1B563D" w14:textId="77777777" w:rsidR="00AA4259" w:rsidRDefault="001B440B">
            <w:pPr>
              <w:pStyle w:val="TableParagraph"/>
              <w:spacing w:before="1"/>
              <w:ind w:left="126" w:right="101"/>
              <w:jc w:val="both"/>
              <w:rPr>
                <w:sz w:val="18"/>
              </w:rPr>
            </w:pPr>
            <w:r>
              <w:rPr>
                <w:sz w:val="18"/>
              </w:rPr>
              <w:t>El SGDEA debe clasificar y reclasificar los documentos físicos</w:t>
            </w:r>
            <w:r>
              <w:rPr>
                <w:spacing w:val="-3"/>
                <w:sz w:val="18"/>
              </w:rPr>
              <w:t xml:space="preserve"> </w:t>
            </w:r>
            <w:r>
              <w:rPr>
                <w:sz w:val="18"/>
              </w:rPr>
              <w:t>de</w:t>
            </w:r>
            <w:r>
              <w:rPr>
                <w:spacing w:val="-4"/>
                <w:sz w:val="18"/>
              </w:rPr>
              <w:t xml:space="preserve"> </w:t>
            </w:r>
            <w:r>
              <w:rPr>
                <w:sz w:val="18"/>
              </w:rPr>
              <w:t>acuerdo</w:t>
            </w:r>
            <w:r>
              <w:rPr>
                <w:spacing w:val="-2"/>
                <w:sz w:val="18"/>
              </w:rPr>
              <w:t xml:space="preserve"> </w:t>
            </w:r>
            <w:r>
              <w:rPr>
                <w:sz w:val="18"/>
              </w:rPr>
              <w:t>al</w:t>
            </w:r>
            <w:r>
              <w:rPr>
                <w:spacing w:val="-4"/>
                <w:sz w:val="18"/>
              </w:rPr>
              <w:t xml:space="preserve"> </w:t>
            </w:r>
            <w:r>
              <w:rPr>
                <w:sz w:val="18"/>
              </w:rPr>
              <w:t>Cuadro de Clasificación Documental al igual que los documentos electrónicos</w:t>
            </w:r>
            <w:r>
              <w:rPr>
                <w:spacing w:val="13"/>
                <w:sz w:val="18"/>
              </w:rPr>
              <w:t xml:space="preserve"> </w:t>
            </w:r>
            <w:r>
              <w:rPr>
                <w:sz w:val="18"/>
              </w:rPr>
              <w:t>(Ver</w:t>
            </w:r>
            <w:r>
              <w:rPr>
                <w:spacing w:val="14"/>
                <w:sz w:val="18"/>
              </w:rPr>
              <w:t xml:space="preserve"> </w:t>
            </w:r>
            <w:r>
              <w:rPr>
                <w:sz w:val="18"/>
              </w:rPr>
              <w:t>servicio</w:t>
            </w:r>
            <w:r>
              <w:rPr>
                <w:spacing w:val="15"/>
                <w:sz w:val="18"/>
              </w:rPr>
              <w:t xml:space="preserve"> </w:t>
            </w:r>
            <w:r>
              <w:rPr>
                <w:spacing w:val="-5"/>
                <w:sz w:val="18"/>
              </w:rPr>
              <w:t>de</w:t>
            </w:r>
          </w:p>
          <w:p w14:paraId="35C85BC5" w14:textId="77777777" w:rsidR="00AA4259" w:rsidRDefault="001B440B">
            <w:pPr>
              <w:pStyle w:val="TableParagraph"/>
              <w:spacing w:line="186" w:lineRule="exact"/>
              <w:ind w:left="126"/>
              <w:rPr>
                <w:sz w:val="18"/>
              </w:rPr>
            </w:pPr>
            <w:r>
              <w:rPr>
                <w:spacing w:val="-2"/>
                <w:sz w:val="18"/>
              </w:rPr>
              <w:t>Clasificación).</w:t>
            </w:r>
          </w:p>
        </w:tc>
        <w:tc>
          <w:tcPr>
            <w:tcW w:w="1485" w:type="dxa"/>
            <w:tcBorders>
              <w:top w:val="single" w:sz="4" w:space="0" w:color="9CC2E4"/>
              <w:bottom w:val="single" w:sz="4" w:space="0" w:color="9CC2E4"/>
            </w:tcBorders>
            <w:shd w:val="clear" w:color="auto" w:fill="DEEAF6"/>
          </w:tcPr>
          <w:p w14:paraId="627566D6" w14:textId="77777777" w:rsidR="00AA4259" w:rsidRDefault="001B440B">
            <w:pPr>
              <w:pStyle w:val="TableParagraph"/>
              <w:spacing w:before="1"/>
              <w:ind w:left="9"/>
              <w:jc w:val="center"/>
              <w:rPr>
                <w:sz w:val="18"/>
              </w:rPr>
            </w:pPr>
            <w:r>
              <w:rPr>
                <w:spacing w:val="-5"/>
                <w:sz w:val="18"/>
              </w:rPr>
              <w:t>Sí</w:t>
            </w:r>
          </w:p>
        </w:tc>
        <w:tc>
          <w:tcPr>
            <w:tcW w:w="1198" w:type="dxa"/>
            <w:tcBorders>
              <w:top w:val="single" w:sz="4" w:space="0" w:color="9CC2E4"/>
              <w:bottom w:val="single" w:sz="4" w:space="0" w:color="9CC2E4"/>
            </w:tcBorders>
            <w:shd w:val="clear" w:color="auto" w:fill="DEEAF6"/>
          </w:tcPr>
          <w:p w14:paraId="4CF70A84" w14:textId="77777777" w:rsidR="00AA4259" w:rsidRDefault="001B440B">
            <w:pPr>
              <w:pStyle w:val="TableParagraph"/>
              <w:spacing w:before="1"/>
              <w:ind w:left="16" w:right="4"/>
              <w:jc w:val="center"/>
              <w:rPr>
                <w:sz w:val="18"/>
              </w:rPr>
            </w:pPr>
            <w:r>
              <w:rPr>
                <w:spacing w:val="-5"/>
                <w:sz w:val="18"/>
              </w:rPr>
              <w:t>No</w:t>
            </w:r>
          </w:p>
        </w:tc>
        <w:tc>
          <w:tcPr>
            <w:tcW w:w="2063" w:type="dxa"/>
            <w:tcBorders>
              <w:top w:val="single" w:sz="4" w:space="0" w:color="9CC2E4"/>
              <w:bottom w:val="single" w:sz="4" w:space="0" w:color="9CC2E4"/>
              <w:right w:val="single" w:sz="4" w:space="0" w:color="9CC2E4"/>
            </w:tcBorders>
            <w:shd w:val="clear" w:color="auto" w:fill="DEEAF6"/>
          </w:tcPr>
          <w:p w14:paraId="3C5B3D93" w14:textId="77777777" w:rsidR="00AA4259" w:rsidRDefault="00AA4259">
            <w:pPr>
              <w:pStyle w:val="TableParagraph"/>
              <w:rPr>
                <w:rFonts w:ascii="Times New Roman"/>
                <w:sz w:val="18"/>
              </w:rPr>
            </w:pPr>
          </w:p>
        </w:tc>
      </w:tr>
      <w:tr w:rsidR="00AA4259" w14:paraId="25182DE0" w14:textId="77777777">
        <w:trPr>
          <w:trHeight w:val="1070"/>
        </w:trPr>
        <w:tc>
          <w:tcPr>
            <w:tcW w:w="1406" w:type="dxa"/>
            <w:tcBorders>
              <w:top w:val="single" w:sz="4" w:space="0" w:color="9CC2E4"/>
              <w:left w:val="single" w:sz="4" w:space="0" w:color="9CC2E4"/>
              <w:bottom w:val="single" w:sz="4" w:space="0" w:color="9CC2E4"/>
            </w:tcBorders>
          </w:tcPr>
          <w:p w14:paraId="652A5155" w14:textId="77777777" w:rsidR="00AA4259" w:rsidRDefault="001B440B">
            <w:pPr>
              <w:pStyle w:val="TableParagraph"/>
              <w:ind w:left="107"/>
              <w:rPr>
                <w:sz w:val="18"/>
              </w:rPr>
            </w:pPr>
            <w:r>
              <w:rPr>
                <w:spacing w:val="-2"/>
                <w:sz w:val="18"/>
              </w:rPr>
              <w:t>10.ARCHIVOS FÍSICOS</w:t>
            </w:r>
          </w:p>
        </w:tc>
        <w:tc>
          <w:tcPr>
            <w:tcW w:w="695" w:type="dxa"/>
            <w:tcBorders>
              <w:top w:val="single" w:sz="4" w:space="0" w:color="9CC2E4"/>
              <w:bottom w:val="single" w:sz="4" w:space="0" w:color="9CC2E4"/>
            </w:tcBorders>
          </w:tcPr>
          <w:p w14:paraId="237F25BD" w14:textId="77777777" w:rsidR="00AA4259" w:rsidRDefault="001B440B">
            <w:pPr>
              <w:pStyle w:val="TableParagraph"/>
              <w:spacing w:line="206" w:lineRule="exact"/>
              <w:ind w:left="113"/>
              <w:rPr>
                <w:sz w:val="18"/>
              </w:rPr>
            </w:pPr>
            <w:r>
              <w:rPr>
                <w:spacing w:val="-4"/>
                <w:sz w:val="18"/>
              </w:rPr>
              <w:t>10.6</w:t>
            </w:r>
          </w:p>
        </w:tc>
        <w:tc>
          <w:tcPr>
            <w:tcW w:w="2549" w:type="dxa"/>
            <w:tcBorders>
              <w:top w:val="single" w:sz="4" w:space="0" w:color="9CC2E4"/>
              <w:bottom w:val="single" w:sz="4" w:space="0" w:color="9CC2E4"/>
            </w:tcBorders>
          </w:tcPr>
          <w:p w14:paraId="5FD780CD" w14:textId="77777777" w:rsidR="00AA4259" w:rsidRDefault="001B440B">
            <w:pPr>
              <w:pStyle w:val="TableParagraph"/>
              <w:tabs>
                <w:tab w:val="left" w:pos="1476"/>
                <w:tab w:val="left" w:pos="1704"/>
              </w:tabs>
              <w:ind w:left="126" w:right="101"/>
              <w:jc w:val="both"/>
              <w:rPr>
                <w:sz w:val="18"/>
              </w:rPr>
            </w:pPr>
            <w:r>
              <w:rPr>
                <w:sz w:val="18"/>
              </w:rPr>
              <w:t>SGDEA</w:t>
            </w:r>
            <w:r>
              <w:rPr>
                <w:spacing w:val="-13"/>
                <w:sz w:val="18"/>
              </w:rPr>
              <w:t xml:space="preserve"> </w:t>
            </w:r>
            <w:r>
              <w:rPr>
                <w:sz w:val="18"/>
              </w:rPr>
              <w:t>debe</w:t>
            </w:r>
            <w:r>
              <w:rPr>
                <w:spacing w:val="-12"/>
                <w:sz w:val="18"/>
              </w:rPr>
              <w:t xml:space="preserve"> </w:t>
            </w:r>
            <w:r>
              <w:rPr>
                <w:sz w:val="18"/>
              </w:rPr>
              <w:t>permitir</w:t>
            </w:r>
            <w:r>
              <w:rPr>
                <w:spacing w:val="-13"/>
                <w:sz w:val="18"/>
              </w:rPr>
              <w:t xml:space="preserve"> </w:t>
            </w:r>
            <w:r>
              <w:rPr>
                <w:sz w:val="18"/>
              </w:rPr>
              <w:t>que</w:t>
            </w:r>
            <w:r>
              <w:rPr>
                <w:spacing w:val="-12"/>
                <w:sz w:val="18"/>
              </w:rPr>
              <w:t xml:space="preserve"> </w:t>
            </w:r>
            <w:r>
              <w:rPr>
                <w:sz w:val="18"/>
              </w:rPr>
              <w:t xml:space="preserve">un </w:t>
            </w:r>
            <w:r>
              <w:rPr>
                <w:spacing w:val="-2"/>
                <w:sz w:val="18"/>
              </w:rPr>
              <w:t>expediente</w:t>
            </w:r>
            <w:r>
              <w:rPr>
                <w:sz w:val="18"/>
              </w:rPr>
              <w:tab/>
            </w:r>
            <w:r>
              <w:rPr>
                <w:sz w:val="18"/>
              </w:rPr>
              <w:tab/>
            </w:r>
            <w:r>
              <w:rPr>
                <w:spacing w:val="-2"/>
                <w:sz w:val="18"/>
              </w:rPr>
              <w:t xml:space="preserve">contenga </w:t>
            </w:r>
            <w:r>
              <w:rPr>
                <w:sz w:val="18"/>
              </w:rPr>
              <w:t xml:space="preserve">documentos electrónicos y documentos físicos para </w:t>
            </w:r>
            <w:r>
              <w:rPr>
                <w:spacing w:val="-2"/>
                <w:sz w:val="18"/>
              </w:rPr>
              <w:t>conformar</w:t>
            </w:r>
            <w:r>
              <w:rPr>
                <w:sz w:val="18"/>
              </w:rPr>
              <w:tab/>
            </w:r>
            <w:r>
              <w:rPr>
                <w:spacing w:val="-2"/>
                <w:sz w:val="18"/>
              </w:rPr>
              <w:t>expedientes</w:t>
            </w:r>
          </w:p>
        </w:tc>
        <w:tc>
          <w:tcPr>
            <w:tcW w:w="1485" w:type="dxa"/>
            <w:tcBorders>
              <w:top w:val="single" w:sz="4" w:space="0" w:color="9CC2E4"/>
              <w:bottom w:val="single" w:sz="4" w:space="0" w:color="9CC2E4"/>
            </w:tcBorders>
          </w:tcPr>
          <w:p w14:paraId="69751AB4" w14:textId="77777777" w:rsidR="00AA4259" w:rsidRDefault="001B440B">
            <w:pPr>
              <w:pStyle w:val="TableParagraph"/>
              <w:spacing w:line="206" w:lineRule="exact"/>
              <w:ind w:left="9"/>
              <w:jc w:val="center"/>
              <w:rPr>
                <w:sz w:val="18"/>
              </w:rPr>
            </w:pPr>
            <w:r>
              <w:rPr>
                <w:spacing w:val="-5"/>
                <w:sz w:val="18"/>
              </w:rPr>
              <w:t>Sí</w:t>
            </w:r>
          </w:p>
        </w:tc>
        <w:tc>
          <w:tcPr>
            <w:tcW w:w="1198" w:type="dxa"/>
            <w:tcBorders>
              <w:top w:val="single" w:sz="4" w:space="0" w:color="9CC2E4"/>
              <w:bottom w:val="single" w:sz="4" w:space="0" w:color="9CC2E4"/>
            </w:tcBorders>
          </w:tcPr>
          <w:p w14:paraId="4C8E4A40" w14:textId="77777777" w:rsidR="00AA4259" w:rsidRDefault="001B440B">
            <w:pPr>
              <w:pStyle w:val="TableParagraph"/>
              <w:spacing w:line="206" w:lineRule="exact"/>
              <w:ind w:left="16" w:right="4"/>
              <w:jc w:val="center"/>
              <w:rPr>
                <w:sz w:val="18"/>
              </w:rPr>
            </w:pPr>
            <w:r>
              <w:rPr>
                <w:spacing w:val="-5"/>
                <w:sz w:val="18"/>
              </w:rPr>
              <w:t>No</w:t>
            </w:r>
          </w:p>
        </w:tc>
        <w:tc>
          <w:tcPr>
            <w:tcW w:w="2063" w:type="dxa"/>
            <w:tcBorders>
              <w:top w:val="single" w:sz="4" w:space="0" w:color="9CC2E4"/>
              <w:bottom w:val="single" w:sz="4" w:space="0" w:color="9CC2E4"/>
              <w:right w:val="single" w:sz="4" w:space="0" w:color="9CC2E4"/>
            </w:tcBorders>
          </w:tcPr>
          <w:p w14:paraId="09C35172" w14:textId="77777777" w:rsidR="00AA4259" w:rsidRDefault="00AA4259">
            <w:pPr>
              <w:pStyle w:val="TableParagraph"/>
              <w:rPr>
                <w:rFonts w:ascii="Times New Roman"/>
                <w:sz w:val="18"/>
              </w:rPr>
            </w:pPr>
          </w:p>
        </w:tc>
      </w:tr>
    </w:tbl>
    <w:p w14:paraId="2BA4AB57" w14:textId="77777777" w:rsidR="00AA4259" w:rsidRDefault="00AA4259">
      <w:pPr>
        <w:pStyle w:val="TableParagraph"/>
        <w:rPr>
          <w:rFonts w:ascii="Times New Roman"/>
          <w:sz w:val="18"/>
        </w:rPr>
        <w:sectPr w:rsidR="00AA4259">
          <w:pgSz w:w="12240" w:h="15840"/>
          <w:pgMar w:top="960" w:right="720" w:bottom="1280" w:left="720" w:header="751" w:footer="1083" w:gutter="0"/>
          <w:cols w:space="720"/>
        </w:sectPr>
      </w:pPr>
    </w:p>
    <w:p w14:paraId="674DEE96" w14:textId="77777777" w:rsidR="00AA4259" w:rsidRDefault="00AA4259">
      <w:pPr>
        <w:pStyle w:val="Textoindependiente"/>
        <w:spacing w:before="211"/>
        <w:rPr>
          <w:rFonts w:ascii="Arial"/>
          <w:b/>
          <w:sz w:val="20"/>
        </w:rPr>
      </w:pPr>
    </w:p>
    <w:tbl>
      <w:tblPr>
        <w:tblStyle w:val="TableNormal"/>
        <w:tblW w:w="0" w:type="auto"/>
        <w:tblInd w:w="994"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406"/>
        <w:gridCol w:w="695"/>
        <w:gridCol w:w="2549"/>
        <w:gridCol w:w="1486"/>
        <w:gridCol w:w="1503"/>
        <w:gridCol w:w="1761"/>
      </w:tblGrid>
      <w:tr w:rsidR="00AA4259" w14:paraId="3129DE6A" w14:textId="77777777">
        <w:trPr>
          <w:trHeight w:val="432"/>
        </w:trPr>
        <w:tc>
          <w:tcPr>
            <w:tcW w:w="1406" w:type="dxa"/>
            <w:tcBorders>
              <w:top w:val="nil"/>
              <w:left w:val="nil"/>
              <w:bottom w:val="nil"/>
              <w:right w:val="nil"/>
            </w:tcBorders>
            <w:shd w:val="clear" w:color="auto" w:fill="5B9BD4"/>
          </w:tcPr>
          <w:p w14:paraId="33C6E35C" w14:textId="77777777" w:rsidR="00AA4259" w:rsidRDefault="001B440B">
            <w:pPr>
              <w:pStyle w:val="TableParagraph"/>
              <w:spacing w:before="9"/>
              <w:ind w:left="278"/>
              <w:rPr>
                <w:rFonts w:ascii="Arial"/>
                <w:b/>
                <w:sz w:val="18"/>
              </w:rPr>
            </w:pPr>
            <w:r>
              <w:rPr>
                <w:rFonts w:ascii="Arial"/>
                <w:b/>
                <w:color w:val="FFFFFF"/>
                <w:spacing w:val="-2"/>
                <w:sz w:val="18"/>
              </w:rPr>
              <w:t>SERVICIO</w:t>
            </w:r>
          </w:p>
        </w:tc>
        <w:tc>
          <w:tcPr>
            <w:tcW w:w="695" w:type="dxa"/>
            <w:tcBorders>
              <w:top w:val="nil"/>
              <w:left w:val="nil"/>
              <w:bottom w:val="nil"/>
              <w:right w:val="nil"/>
            </w:tcBorders>
            <w:shd w:val="clear" w:color="auto" w:fill="5B9BD4"/>
          </w:tcPr>
          <w:p w14:paraId="700D055A" w14:textId="77777777" w:rsidR="00AA4259" w:rsidRDefault="001B440B">
            <w:pPr>
              <w:pStyle w:val="TableParagraph"/>
              <w:spacing w:line="206" w:lineRule="exact"/>
              <w:ind w:left="139" w:right="111" w:firstLine="74"/>
              <w:rPr>
                <w:rFonts w:ascii="Arial"/>
                <w:b/>
                <w:sz w:val="18"/>
              </w:rPr>
            </w:pPr>
            <w:r>
              <w:rPr>
                <w:rFonts w:ascii="Arial"/>
                <w:b/>
                <w:color w:val="FFFFFF"/>
                <w:spacing w:val="-4"/>
                <w:sz w:val="18"/>
              </w:rPr>
              <w:t>No. REQ.</w:t>
            </w:r>
          </w:p>
        </w:tc>
        <w:tc>
          <w:tcPr>
            <w:tcW w:w="2549" w:type="dxa"/>
            <w:tcBorders>
              <w:top w:val="nil"/>
              <w:left w:val="nil"/>
              <w:bottom w:val="nil"/>
              <w:right w:val="nil"/>
            </w:tcBorders>
            <w:shd w:val="clear" w:color="auto" w:fill="5B9BD4"/>
          </w:tcPr>
          <w:p w14:paraId="3E935218" w14:textId="77777777" w:rsidR="00AA4259" w:rsidRDefault="001B440B">
            <w:pPr>
              <w:pStyle w:val="TableParagraph"/>
              <w:spacing w:before="9"/>
              <w:ind w:left="789"/>
              <w:rPr>
                <w:rFonts w:ascii="Arial"/>
                <w:b/>
                <w:sz w:val="18"/>
              </w:rPr>
            </w:pPr>
            <w:r>
              <w:rPr>
                <w:rFonts w:ascii="Arial"/>
                <w:b/>
                <w:color w:val="FFFFFF"/>
                <w:spacing w:val="-2"/>
                <w:sz w:val="18"/>
              </w:rPr>
              <w:t>REQUISITO</w:t>
            </w:r>
          </w:p>
        </w:tc>
        <w:tc>
          <w:tcPr>
            <w:tcW w:w="1486" w:type="dxa"/>
            <w:tcBorders>
              <w:top w:val="nil"/>
              <w:left w:val="nil"/>
              <w:bottom w:val="nil"/>
              <w:right w:val="nil"/>
            </w:tcBorders>
            <w:shd w:val="clear" w:color="auto" w:fill="5B9BD4"/>
          </w:tcPr>
          <w:p w14:paraId="34C13B0F" w14:textId="77777777" w:rsidR="00AA4259" w:rsidRDefault="001B440B">
            <w:pPr>
              <w:pStyle w:val="TableParagraph"/>
              <w:spacing w:before="9"/>
              <w:ind w:left="11" w:right="5"/>
              <w:jc w:val="center"/>
              <w:rPr>
                <w:rFonts w:ascii="Arial"/>
                <w:b/>
                <w:sz w:val="18"/>
              </w:rPr>
            </w:pPr>
            <w:r>
              <w:rPr>
                <w:rFonts w:ascii="Arial"/>
                <w:b/>
                <w:color w:val="FFFFFF"/>
                <w:spacing w:val="-2"/>
                <w:sz w:val="18"/>
              </w:rPr>
              <w:t>OBLIGATORIO</w:t>
            </w:r>
          </w:p>
        </w:tc>
        <w:tc>
          <w:tcPr>
            <w:tcW w:w="1503" w:type="dxa"/>
            <w:tcBorders>
              <w:top w:val="nil"/>
              <w:left w:val="nil"/>
              <w:bottom w:val="nil"/>
              <w:right w:val="nil"/>
            </w:tcBorders>
            <w:shd w:val="clear" w:color="auto" w:fill="5B9BD4"/>
          </w:tcPr>
          <w:p w14:paraId="74038E34" w14:textId="77777777" w:rsidR="00AA4259" w:rsidRDefault="001B440B">
            <w:pPr>
              <w:pStyle w:val="TableParagraph"/>
              <w:spacing w:before="9"/>
              <w:ind w:left="1" w:right="292"/>
              <w:jc w:val="center"/>
              <w:rPr>
                <w:rFonts w:ascii="Arial" w:hAnsi="Arial"/>
                <w:b/>
                <w:sz w:val="18"/>
              </w:rPr>
            </w:pPr>
            <w:r>
              <w:rPr>
                <w:rFonts w:ascii="Arial" w:hAnsi="Arial"/>
                <w:b/>
                <w:color w:val="FFFFFF"/>
                <w:spacing w:val="-2"/>
                <w:sz w:val="18"/>
              </w:rPr>
              <w:t>¿CUMPLE?</w:t>
            </w:r>
          </w:p>
        </w:tc>
        <w:tc>
          <w:tcPr>
            <w:tcW w:w="1761" w:type="dxa"/>
            <w:tcBorders>
              <w:top w:val="nil"/>
              <w:left w:val="nil"/>
              <w:bottom w:val="nil"/>
              <w:right w:val="nil"/>
            </w:tcBorders>
            <w:shd w:val="clear" w:color="auto" w:fill="5B9BD4"/>
          </w:tcPr>
          <w:p w14:paraId="47736656" w14:textId="77777777" w:rsidR="00AA4259" w:rsidRDefault="001B440B">
            <w:pPr>
              <w:pStyle w:val="TableParagraph"/>
              <w:spacing w:before="9"/>
              <w:ind w:left="414"/>
              <w:rPr>
                <w:rFonts w:ascii="Arial"/>
                <w:b/>
                <w:sz w:val="18"/>
              </w:rPr>
            </w:pPr>
            <w:r>
              <w:rPr>
                <w:rFonts w:ascii="Arial"/>
                <w:b/>
                <w:color w:val="FFFFFF"/>
                <w:spacing w:val="-4"/>
                <w:sz w:val="18"/>
              </w:rPr>
              <w:t>NOTAS</w:t>
            </w:r>
          </w:p>
        </w:tc>
      </w:tr>
      <w:tr w:rsidR="00AA4259" w14:paraId="27619B0C" w14:textId="77777777">
        <w:trPr>
          <w:trHeight w:val="1242"/>
        </w:trPr>
        <w:tc>
          <w:tcPr>
            <w:tcW w:w="9400" w:type="dxa"/>
            <w:gridSpan w:val="6"/>
            <w:tcBorders>
              <w:top w:val="nil"/>
            </w:tcBorders>
          </w:tcPr>
          <w:p w14:paraId="2E4654F0" w14:textId="77777777" w:rsidR="00AA4259" w:rsidRDefault="001B440B">
            <w:pPr>
              <w:pStyle w:val="TableParagraph"/>
              <w:spacing w:before="1" w:line="207" w:lineRule="exact"/>
              <w:ind w:left="2222"/>
              <w:rPr>
                <w:sz w:val="18"/>
              </w:rPr>
            </w:pPr>
            <w:r>
              <w:rPr>
                <w:spacing w:val="-2"/>
                <w:sz w:val="18"/>
              </w:rPr>
              <w:t>híbridos.</w:t>
            </w:r>
          </w:p>
          <w:p w14:paraId="5B353927" w14:textId="77777777" w:rsidR="00AA4259" w:rsidRDefault="001B440B">
            <w:pPr>
              <w:pStyle w:val="TableParagraph"/>
              <w:ind w:left="2222" w:right="4847"/>
              <w:jc w:val="both"/>
              <w:rPr>
                <w:sz w:val="18"/>
              </w:rPr>
            </w:pPr>
            <w:r>
              <w:rPr>
                <w:rFonts w:ascii="Arial" w:hAnsi="Arial"/>
                <w:b/>
                <w:sz w:val="18"/>
              </w:rPr>
              <w:t xml:space="preserve">Nota: </w:t>
            </w:r>
            <w:r>
              <w:rPr>
                <w:sz w:val="18"/>
              </w:rPr>
              <w:t>el sistema debe estar en la posibilidad de generar referencias cruzadas tanto para</w:t>
            </w:r>
            <w:r>
              <w:rPr>
                <w:spacing w:val="32"/>
                <w:sz w:val="18"/>
              </w:rPr>
              <w:t xml:space="preserve">  </w:t>
            </w:r>
            <w:r>
              <w:rPr>
                <w:sz w:val="18"/>
              </w:rPr>
              <w:t>lo</w:t>
            </w:r>
            <w:r>
              <w:rPr>
                <w:spacing w:val="33"/>
                <w:sz w:val="18"/>
              </w:rPr>
              <w:t xml:space="preserve">  </w:t>
            </w:r>
            <w:r>
              <w:rPr>
                <w:sz w:val="18"/>
              </w:rPr>
              <w:t>electrónico</w:t>
            </w:r>
            <w:r>
              <w:rPr>
                <w:spacing w:val="32"/>
                <w:sz w:val="18"/>
              </w:rPr>
              <w:t xml:space="preserve">  </w:t>
            </w:r>
            <w:r>
              <w:rPr>
                <w:spacing w:val="-4"/>
                <w:sz w:val="18"/>
              </w:rPr>
              <w:t>como</w:t>
            </w:r>
          </w:p>
          <w:p w14:paraId="23DE6F53" w14:textId="77777777" w:rsidR="00AA4259" w:rsidRDefault="001B440B">
            <w:pPr>
              <w:pStyle w:val="TableParagraph"/>
              <w:spacing w:line="187" w:lineRule="exact"/>
              <w:ind w:left="2222"/>
              <w:jc w:val="both"/>
              <w:rPr>
                <w:sz w:val="18"/>
              </w:rPr>
            </w:pPr>
            <w:r>
              <w:rPr>
                <w:sz w:val="18"/>
              </w:rPr>
              <w:t>para</w:t>
            </w:r>
            <w:r>
              <w:rPr>
                <w:spacing w:val="-4"/>
                <w:sz w:val="18"/>
              </w:rPr>
              <w:t xml:space="preserve"> </w:t>
            </w:r>
            <w:r>
              <w:rPr>
                <w:sz w:val="18"/>
              </w:rPr>
              <w:t>lo</w:t>
            </w:r>
            <w:r>
              <w:rPr>
                <w:spacing w:val="-1"/>
                <w:sz w:val="18"/>
              </w:rPr>
              <w:t xml:space="preserve"> </w:t>
            </w:r>
            <w:r>
              <w:rPr>
                <w:spacing w:val="-2"/>
                <w:sz w:val="18"/>
              </w:rPr>
              <w:t>físico.</w:t>
            </w:r>
          </w:p>
        </w:tc>
      </w:tr>
      <w:tr w:rsidR="00AA4259" w14:paraId="6BC3796C" w14:textId="77777777">
        <w:trPr>
          <w:trHeight w:val="1242"/>
        </w:trPr>
        <w:tc>
          <w:tcPr>
            <w:tcW w:w="1406" w:type="dxa"/>
            <w:tcBorders>
              <w:right w:val="nil"/>
            </w:tcBorders>
            <w:shd w:val="clear" w:color="auto" w:fill="DEEAF6"/>
          </w:tcPr>
          <w:p w14:paraId="6685D14E" w14:textId="77777777" w:rsidR="00AA4259" w:rsidRDefault="001B440B">
            <w:pPr>
              <w:pStyle w:val="TableParagraph"/>
              <w:ind w:left="107"/>
              <w:rPr>
                <w:sz w:val="18"/>
              </w:rPr>
            </w:pPr>
            <w:r>
              <w:rPr>
                <w:spacing w:val="-2"/>
                <w:sz w:val="18"/>
              </w:rPr>
              <w:t>10.ARCHIVOS FÍSICOS</w:t>
            </w:r>
          </w:p>
        </w:tc>
        <w:tc>
          <w:tcPr>
            <w:tcW w:w="695" w:type="dxa"/>
            <w:tcBorders>
              <w:left w:val="nil"/>
              <w:right w:val="nil"/>
            </w:tcBorders>
            <w:shd w:val="clear" w:color="auto" w:fill="DEEAF6"/>
          </w:tcPr>
          <w:p w14:paraId="36BB9526" w14:textId="77777777" w:rsidR="00AA4259" w:rsidRDefault="001B440B">
            <w:pPr>
              <w:pStyle w:val="TableParagraph"/>
              <w:spacing w:line="206" w:lineRule="exact"/>
              <w:ind w:left="113"/>
              <w:rPr>
                <w:sz w:val="18"/>
              </w:rPr>
            </w:pPr>
            <w:r>
              <w:rPr>
                <w:spacing w:val="-4"/>
                <w:sz w:val="18"/>
              </w:rPr>
              <w:t>10.7</w:t>
            </w:r>
          </w:p>
        </w:tc>
        <w:tc>
          <w:tcPr>
            <w:tcW w:w="2549" w:type="dxa"/>
            <w:tcBorders>
              <w:left w:val="nil"/>
              <w:right w:val="nil"/>
            </w:tcBorders>
            <w:shd w:val="clear" w:color="auto" w:fill="DEEAF6"/>
          </w:tcPr>
          <w:p w14:paraId="5555974A" w14:textId="77777777" w:rsidR="00AA4259" w:rsidRDefault="001B440B">
            <w:pPr>
              <w:pStyle w:val="TableParagraph"/>
              <w:ind w:left="126" w:right="102"/>
              <w:jc w:val="both"/>
              <w:rPr>
                <w:sz w:val="18"/>
              </w:rPr>
            </w:pPr>
            <w:r>
              <w:rPr>
                <w:sz w:val="18"/>
              </w:rPr>
              <w:t>El</w:t>
            </w:r>
            <w:r>
              <w:rPr>
                <w:spacing w:val="-2"/>
                <w:sz w:val="18"/>
              </w:rPr>
              <w:t xml:space="preserve"> </w:t>
            </w:r>
            <w:r>
              <w:rPr>
                <w:sz w:val="18"/>
              </w:rPr>
              <w:t>SGDEA</w:t>
            </w:r>
            <w:r>
              <w:rPr>
                <w:spacing w:val="-3"/>
                <w:sz w:val="18"/>
              </w:rPr>
              <w:t xml:space="preserve"> </w:t>
            </w:r>
            <w:r>
              <w:rPr>
                <w:sz w:val="18"/>
              </w:rPr>
              <w:t>debe</w:t>
            </w:r>
            <w:r>
              <w:rPr>
                <w:spacing w:val="-4"/>
                <w:sz w:val="18"/>
              </w:rPr>
              <w:t xml:space="preserve"> </w:t>
            </w:r>
            <w:r>
              <w:rPr>
                <w:sz w:val="18"/>
              </w:rPr>
              <w:t>permitir</w:t>
            </w:r>
            <w:r>
              <w:rPr>
                <w:spacing w:val="-2"/>
                <w:sz w:val="18"/>
              </w:rPr>
              <w:t xml:space="preserve"> </w:t>
            </w:r>
            <w:r>
              <w:rPr>
                <w:sz w:val="18"/>
              </w:rPr>
              <w:t>que los documentos físicos sean gestionados de la misma forma</w:t>
            </w:r>
            <w:r>
              <w:rPr>
                <w:spacing w:val="63"/>
                <w:sz w:val="18"/>
              </w:rPr>
              <w:t xml:space="preserve"> </w:t>
            </w:r>
            <w:r>
              <w:rPr>
                <w:sz w:val="18"/>
              </w:rPr>
              <w:t>que</w:t>
            </w:r>
            <w:r>
              <w:rPr>
                <w:spacing w:val="64"/>
                <w:sz w:val="18"/>
              </w:rPr>
              <w:t xml:space="preserve"> </w:t>
            </w:r>
            <w:r>
              <w:rPr>
                <w:sz w:val="18"/>
              </w:rPr>
              <w:t>los</w:t>
            </w:r>
            <w:r>
              <w:rPr>
                <w:spacing w:val="65"/>
                <w:sz w:val="18"/>
              </w:rPr>
              <w:t xml:space="preserve"> </w:t>
            </w:r>
            <w:r>
              <w:rPr>
                <w:spacing w:val="-2"/>
                <w:sz w:val="18"/>
              </w:rPr>
              <w:t>documentos</w:t>
            </w:r>
          </w:p>
          <w:p w14:paraId="4F99CC78" w14:textId="77777777" w:rsidR="00AA4259" w:rsidRDefault="001B440B">
            <w:pPr>
              <w:pStyle w:val="TableParagraph"/>
              <w:spacing w:line="206" w:lineRule="exact"/>
              <w:ind w:left="126" w:right="102"/>
              <w:jc w:val="both"/>
              <w:rPr>
                <w:sz w:val="18"/>
              </w:rPr>
            </w:pPr>
            <w:r>
              <w:rPr>
                <w:sz w:val="18"/>
              </w:rPr>
              <w:t>electrónicos, incluyendo herencia de metadatos.</w:t>
            </w:r>
          </w:p>
        </w:tc>
        <w:tc>
          <w:tcPr>
            <w:tcW w:w="1486" w:type="dxa"/>
            <w:tcBorders>
              <w:left w:val="nil"/>
              <w:right w:val="nil"/>
            </w:tcBorders>
            <w:shd w:val="clear" w:color="auto" w:fill="DEEAF6"/>
          </w:tcPr>
          <w:p w14:paraId="5A460896" w14:textId="77777777" w:rsidR="00AA4259" w:rsidRDefault="001B440B">
            <w:pPr>
              <w:pStyle w:val="TableParagraph"/>
              <w:spacing w:line="206" w:lineRule="exact"/>
              <w:ind w:left="11" w:right="3"/>
              <w:jc w:val="center"/>
              <w:rPr>
                <w:sz w:val="18"/>
              </w:rPr>
            </w:pPr>
            <w:r>
              <w:rPr>
                <w:spacing w:val="-5"/>
                <w:sz w:val="18"/>
              </w:rPr>
              <w:t>Sí</w:t>
            </w:r>
          </w:p>
        </w:tc>
        <w:tc>
          <w:tcPr>
            <w:tcW w:w="1503" w:type="dxa"/>
            <w:tcBorders>
              <w:left w:val="nil"/>
              <w:right w:val="nil"/>
            </w:tcBorders>
            <w:shd w:val="clear" w:color="auto" w:fill="DEEAF6"/>
          </w:tcPr>
          <w:p w14:paraId="4BC43909" w14:textId="77777777" w:rsidR="00AA4259" w:rsidRDefault="001B440B">
            <w:pPr>
              <w:pStyle w:val="TableParagraph"/>
              <w:spacing w:line="206" w:lineRule="exact"/>
              <w:ind w:right="292"/>
              <w:jc w:val="center"/>
              <w:rPr>
                <w:sz w:val="18"/>
              </w:rPr>
            </w:pPr>
            <w:r>
              <w:rPr>
                <w:spacing w:val="-5"/>
                <w:sz w:val="18"/>
              </w:rPr>
              <w:t>No</w:t>
            </w:r>
          </w:p>
        </w:tc>
        <w:tc>
          <w:tcPr>
            <w:tcW w:w="1761" w:type="dxa"/>
            <w:tcBorders>
              <w:left w:val="nil"/>
            </w:tcBorders>
            <w:shd w:val="clear" w:color="auto" w:fill="DEEAF6"/>
          </w:tcPr>
          <w:p w14:paraId="41CCE03E" w14:textId="77777777" w:rsidR="00AA4259" w:rsidRDefault="00AA4259">
            <w:pPr>
              <w:pStyle w:val="TableParagraph"/>
              <w:rPr>
                <w:rFonts w:ascii="Times New Roman"/>
                <w:sz w:val="16"/>
              </w:rPr>
            </w:pPr>
          </w:p>
        </w:tc>
      </w:tr>
      <w:tr w:rsidR="00AA4259" w14:paraId="77D7FA73" w14:textId="77777777">
        <w:trPr>
          <w:trHeight w:val="1240"/>
        </w:trPr>
        <w:tc>
          <w:tcPr>
            <w:tcW w:w="1406" w:type="dxa"/>
            <w:tcBorders>
              <w:right w:val="nil"/>
            </w:tcBorders>
          </w:tcPr>
          <w:p w14:paraId="45160857" w14:textId="77777777" w:rsidR="00AA4259" w:rsidRDefault="001B440B">
            <w:pPr>
              <w:pStyle w:val="TableParagraph"/>
              <w:ind w:left="107"/>
              <w:rPr>
                <w:sz w:val="18"/>
              </w:rPr>
            </w:pPr>
            <w:r>
              <w:rPr>
                <w:spacing w:val="-2"/>
                <w:sz w:val="18"/>
              </w:rPr>
              <w:t>10.ARCHIVOS FÍSICOS</w:t>
            </w:r>
          </w:p>
        </w:tc>
        <w:tc>
          <w:tcPr>
            <w:tcW w:w="695" w:type="dxa"/>
            <w:tcBorders>
              <w:left w:val="nil"/>
              <w:right w:val="nil"/>
            </w:tcBorders>
          </w:tcPr>
          <w:p w14:paraId="794ABEDA" w14:textId="77777777" w:rsidR="00AA4259" w:rsidRDefault="001B440B">
            <w:pPr>
              <w:pStyle w:val="TableParagraph"/>
              <w:spacing w:line="206" w:lineRule="exact"/>
              <w:ind w:left="113"/>
              <w:rPr>
                <w:sz w:val="18"/>
              </w:rPr>
            </w:pPr>
            <w:r>
              <w:rPr>
                <w:spacing w:val="-4"/>
                <w:sz w:val="18"/>
              </w:rPr>
              <w:t>10.8</w:t>
            </w:r>
          </w:p>
        </w:tc>
        <w:tc>
          <w:tcPr>
            <w:tcW w:w="2549" w:type="dxa"/>
            <w:tcBorders>
              <w:left w:val="nil"/>
              <w:right w:val="nil"/>
            </w:tcBorders>
          </w:tcPr>
          <w:p w14:paraId="4388BBD0" w14:textId="77777777" w:rsidR="00AA4259" w:rsidRDefault="001B440B">
            <w:pPr>
              <w:pStyle w:val="TableParagraph"/>
              <w:ind w:left="126" w:right="102"/>
              <w:jc w:val="both"/>
              <w:rPr>
                <w:sz w:val="18"/>
              </w:rPr>
            </w:pPr>
            <w:r>
              <w:rPr>
                <w:sz w:val="18"/>
              </w:rPr>
              <w:t>Cuando un usuario está explorando el Cuadro de Clasificación Documental, el SGDEA</w:t>
            </w:r>
            <w:r>
              <w:rPr>
                <w:spacing w:val="53"/>
                <w:sz w:val="18"/>
              </w:rPr>
              <w:t xml:space="preserve">  </w:t>
            </w:r>
            <w:r>
              <w:rPr>
                <w:sz w:val="18"/>
              </w:rPr>
              <w:t>debe</w:t>
            </w:r>
            <w:r>
              <w:rPr>
                <w:spacing w:val="54"/>
                <w:sz w:val="18"/>
              </w:rPr>
              <w:t xml:space="preserve">  </w:t>
            </w:r>
            <w:r>
              <w:rPr>
                <w:sz w:val="18"/>
              </w:rPr>
              <w:t>indicar</w:t>
            </w:r>
            <w:r>
              <w:rPr>
                <w:spacing w:val="54"/>
                <w:sz w:val="18"/>
              </w:rPr>
              <w:t xml:space="preserve">  </w:t>
            </w:r>
            <w:r>
              <w:rPr>
                <w:spacing w:val="-5"/>
                <w:sz w:val="18"/>
              </w:rPr>
              <w:t>si</w:t>
            </w:r>
          </w:p>
          <w:p w14:paraId="6F99F5E6" w14:textId="77777777" w:rsidR="00AA4259" w:rsidRDefault="001B440B">
            <w:pPr>
              <w:pStyle w:val="TableParagraph"/>
              <w:spacing w:line="206" w:lineRule="exact"/>
              <w:ind w:left="126" w:right="102"/>
              <w:jc w:val="both"/>
              <w:rPr>
                <w:sz w:val="18"/>
              </w:rPr>
            </w:pPr>
            <w:r>
              <w:rPr>
                <w:sz w:val="18"/>
              </w:rPr>
              <w:t xml:space="preserve">existen documentos físicos </w:t>
            </w:r>
            <w:r>
              <w:rPr>
                <w:spacing w:val="-2"/>
                <w:sz w:val="18"/>
              </w:rPr>
              <w:t>asociados.</w:t>
            </w:r>
          </w:p>
        </w:tc>
        <w:tc>
          <w:tcPr>
            <w:tcW w:w="1486" w:type="dxa"/>
            <w:tcBorders>
              <w:left w:val="nil"/>
              <w:right w:val="nil"/>
            </w:tcBorders>
          </w:tcPr>
          <w:p w14:paraId="007B6282" w14:textId="77777777" w:rsidR="00AA4259" w:rsidRDefault="001B440B">
            <w:pPr>
              <w:pStyle w:val="TableParagraph"/>
              <w:spacing w:line="206" w:lineRule="exact"/>
              <w:ind w:left="11" w:right="3"/>
              <w:jc w:val="center"/>
              <w:rPr>
                <w:sz w:val="18"/>
              </w:rPr>
            </w:pPr>
            <w:r>
              <w:rPr>
                <w:spacing w:val="-5"/>
                <w:sz w:val="18"/>
              </w:rPr>
              <w:t>Sí</w:t>
            </w:r>
          </w:p>
        </w:tc>
        <w:tc>
          <w:tcPr>
            <w:tcW w:w="1503" w:type="dxa"/>
            <w:tcBorders>
              <w:left w:val="nil"/>
              <w:right w:val="nil"/>
            </w:tcBorders>
          </w:tcPr>
          <w:p w14:paraId="187EC2B6" w14:textId="77777777" w:rsidR="00AA4259" w:rsidRDefault="001B440B">
            <w:pPr>
              <w:pStyle w:val="TableParagraph"/>
              <w:spacing w:line="206" w:lineRule="exact"/>
              <w:ind w:right="292"/>
              <w:jc w:val="center"/>
              <w:rPr>
                <w:sz w:val="18"/>
              </w:rPr>
            </w:pPr>
            <w:r>
              <w:rPr>
                <w:spacing w:val="-5"/>
                <w:sz w:val="18"/>
              </w:rPr>
              <w:t>No</w:t>
            </w:r>
          </w:p>
        </w:tc>
        <w:tc>
          <w:tcPr>
            <w:tcW w:w="1761" w:type="dxa"/>
            <w:tcBorders>
              <w:left w:val="nil"/>
            </w:tcBorders>
          </w:tcPr>
          <w:p w14:paraId="52007D69" w14:textId="77777777" w:rsidR="00AA4259" w:rsidRDefault="00AA4259">
            <w:pPr>
              <w:pStyle w:val="TableParagraph"/>
              <w:rPr>
                <w:rFonts w:ascii="Times New Roman"/>
                <w:sz w:val="16"/>
              </w:rPr>
            </w:pPr>
          </w:p>
        </w:tc>
      </w:tr>
      <w:tr w:rsidR="00AA4259" w14:paraId="5249A996" w14:textId="77777777">
        <w:trPr>
          <w:trHeight w:val="1449"/>
        </w:trPr>
        <w:tc>
          <w:tcPr>
            <w:tcW w:w="1406" w:type="dxa"/>
            <w:tcBorders>
              <w:right w:val="nil"/>
            </w:tcBorders>
            <w:shd w:val="clear" w:color="auto" w:fill="DEEAF6"/>
          </w:tcPr>
          <w:p w14:paraId="33AFF315" w14:textId="77777777" w:rsidR="00AA4259" w:rsidRDefault="001B440B">
            <w:pPr>
              <w:pStyle w:val="TableParagraph"/>
              <w:spacing w:before="1"/>
              <w:ind w:left="107"/>
              <w:rPr>
                <w:sz w:val="18"/>
              </w:rPr>
            </w:pPr>
            <w:r>
              <w:rPr>
                <w:spacing w:val="-2"/>
                <w:sz w:val="18"/>
              </w:rPr>
              <w:t>10.ARCHIVOS FÍSICOS</w:t>
            </w:r>
          </w:p>
        </w:tc>
        <w:tc>
          <w:tcPr>
            <w:tcW w:w="695" w:type="dxa"/>
            <w:tcBorders>
              <w:left w:val="nil"/>
              <w:right w:val="nil"/>
            </w:tcBorders>
            <w:shd w:val="clear" w:color="auto" w:fill="DEEAF6"/>
          </w:tcPr>
          <w:p w14:paraId="000D364A" w14:textId="77777777" w:rsidR="00AA4259" w:rsidRDefault="001B440B">
            <w:pPr>
              <w:pStyle w:val="TableParagraph"/>
              <w:spacing w:before="1"/>
              <w:ind w:left="113"/>
              <w:rPr>
                <w:sz w:val="18"/>
              </w:rPr>
            </w:pPr>
            <w:r>
              <w:rPr>
                <w:spacing w:val="-4"/>
                <w:sz w:val="18"/>
              </w:rPr>
              <w:t>10.9</w:t>
            </w:r>
          </w:p>
        </w:tc>
        <w:tc>
          <w:tcPr>
            <w:tcW w:w="2549" w:type="dxa"/>
            <w:tcBorders>
              <w:left w:val="nil"/>
              <w:right w:val="nil"/>
            </w:tcBorders>
            <w:shd w:val="clear" w:color="auto" w:fill="DEEAF6"/>
          </w:tcPr>
          <w:p w14:paraId="15E85734" w14:textId="77777777" w:rsidR="00AA4259" w:rsidRDefault="001B440B">
            <w:pPr>
              <w:pStyle w:val="TableParagraph"/>
              <w:spacing w:before="1"/>
              <w:ind w:left="126" w:right="101"/>
              <w:jc w:val="both"/>
              <w:rPr>
                <w:sz w:val="18"/>
              </w:rPr>
            </w:pPr>
            <w:r>
              <w:rPr>
                <w:sz w:val="18"/>
              </w:rPr>
              <w:t>El SGDEA debe permitir crear, capturar y gestionar metadatos específicos para documentos físicos, por ejemplo, las dimensiones de un</w:t>
            </w:r>
            <w:r>
              <w:rPr>
                <w:spacing w:val="25"/>
                <w:sz w:val="18"/>
              </w:rPr>
              <w:t xml:space="preserve"> </w:t>
            </w:r>
            <w:r>
              <w:rPr>
                <w:sz w:val="18"/>
              </w:rPr>
              <w:t>plano,</w:t>
            </w:r>
            <w:r>
              <w:rPr>
                <w:spacing w:val="22"/>
                <w:sz w:val="18"/>
              </w:rPr>
              <w:t xml:space="preserve"> </w:t>
            </w:r>
            <w:r>
              <w:rPr>
                <w:sz w:val="18"/>
              </w:rPr>
              <w:t>el</w:t>
            </w:r>
            <w:r>
              <w:rPr>
                <w:spacing w:val="23"/>
                <w:sz w:val="18"/>
              </w:rPr>
              <w:t xml:space="preserve"> </w:t>
            </w:r>
            <w:r>
              <w:rPr>
                <w:sz w:val="18"/>
              </w:rPr>
              <w:t>formato</w:t>
            </w:r>
            <w:r>
              <w:rPr>
                <w:spacing w:val="23"/>
                <w:sz w:val="18"/>
              </w:rPr>
              <w:t xml:space="preserve"> </w:t>
            </w:r>
            <w:r>
              <w:rPr>
                <w:sz w:val="18"/>
              </w:rPr>
              <w:t>de</w:t>
            </w:r>
            <w:r>
              <w:rPr>
                <w:spacing w:val="24"/>
                <w:sz w:val="18"/>
              </w:rPr>
              <w:t xml:space="preserve"> </w:t>
            </w:r>
            <w:r>
              <w:rPr>
                <w:spacing w:val="-5"/>
                <w:sz w:val="18"/>
              </w:rPr>
              <w:t>una</w:t>
            </w:r>
          </w:p>
          <w:p w14:paraId="0D6620B7" w14:textId="77777777" w:rsidR="00AA4259" w:rsidRDefault="001B440B">
            <w:pPr>
              <w:pStyle w:val="TableParagraph"/>
              <w:spacing w:line="186" w:lineRule="exact"/>
              <w:ind w:left="126"/>
              <w:jc w:val="both"/>
              <w:rPr>
                <w:sz w:val="18"/>
              </w:rPr>
            </w:pPr>
            <w:r>
              <w:rPr>
                <w:sz w:val="18"/>
              </w:rPr>
              <w:t>cinta</w:t>
            </w:r>
            <w:r>
              <w:rPr>
                <w:spacing w:val="-3"/>
                <w:sz w:val="18"/>
              </w:rPr>
              <w:t xml:space="preserve"> </w:t>
            </w:r>
            <w:r>
              <w:rPr>
                <w:sz w:val="18"/>
              </w:rPr>
              <w:t>de</w:t>
            </w:r>
            <w:r>
              <w:rPr>
                <w:spacing w:val="-3"/>
                <w:sz w:val="18"/>
              </w:rPr>
              <w:t xml:space="preserve"> </w:t>
            </w:r>
            <w:r>
              <w:rPr>
                <w:sz w:val="18"/>
              </w:rPr>
              <w:t>video,</w:t>
            </w:r>
            <w:r>
              <w:rPr>
                <w:spacing w:val="-2"/>
                <w:sz w:val="18"/>
              </w:rPr>
              <w:t xml:space="preserve"> </w:t>
            </w:r>
            <w:r>
              <w:rPr>
                <w:spacing w:val="-4"/>
                <w:sz w:val="18"/>
              </w:rPr>
              <w:t>etc.</w:t>
            </w:r>
          </w:p>
        </w:tc>
        <w:tc>
          <w:tcPr>
            <w:tcW w:w="1486" w:type="dxa"/>
            <w:tcBorders>
              <w:left w:val="nil"/>
              <w:right w:val="nil"/>
            </w:tcBorders>
            <w:shd w:val="clear" w:color="auto" w:fill="DEEAF6"/>
          </w:tcPr>
          <w:p w14:paraId="2201BDCE" w14:textId="77777777" w:rsidR="00AA4259" w:rsidRDefault="001B440B">
            <w:pPr>
              <w:pStyle w:val="TableParagraph"/>
              <w:spacing w:before="1"/>
              <w:ind w:left="11" w:right="3"/>
              <w:jc w:val="center"/>
              <w:rPr>
                <w:sz w:val="18"/>
              </w:rPr>
            </w:pPr>
            <w:r>
              <w:rPr>
                <w:spacing w:val="-5"/>
                <w:sz w:val="18"/>
              </w:rPr>
              <w:t>Sí</w:t>
            </w:r>
          </w:p>
        </w:tc>
        <w:tc>
          <w:tcPr>
            <w:tcW w:w="1503" w:type="dxa"/>
            <w:tcBorders>
              <w:left w:val="nil"/>
              <w:right w:val="nil"/>
            </w:tcBorders>
            <w:shd w:val="clear" w:color="auto" w:fill="DEEAF6"/>
          </w:tcPr>
          <w:p w14:paraId="37DB4765" w14:textId="77777777" w:rsidR="00AA4259" w:rsidRDefault="001B440B">
            <w:pPr>
              <w:pStyle w:val="TableParagraph"/>
              <w:spacing w:before="1"/>
              <w:ind w:right="292"/>
              <w:jc w:val="center"/>
              <w:rPr>
                <w:sz w:val="18"/>
              </w:rPr>
            </w:pPr>
            <w:r>
              <w:rPr>
                <w:spacing w:val="-5"/>
                <w:sz w:val="18"/>
              </w:rPr>
              <w:t>No</w:t>
            </w:r>
          </w:p>
        </w:tc>
        <w:tc>
          <w:tcPr>
            <w:tcW w:w="1761" w:type="dxa"/>
            <w:tcBorders>
              <w:left w:val="nil"/>
            </w:tcBorders>
            <w:shd w:val="clear" w:color="auto" w:fill="DEEAF6"/>
          </w:tcPr>
          <w:p w14:paraId="724EC0DC" w14:textId="77777777" w:rsidR="00AA4259" w:rsidRDefault="00AA4259">
            <w:pPr>
              <w:pStyle w:val="TableParagraph"/>
              <w:rPr>
                <w:rFonts w:ascii="Times New Roman"/>
                <w:sz w:val="16"/>
              </w:rPr>
            </w:pPr>
          </w:p>
        </w:tc>
      </w:tr>
      <w:tr w:rsidR="00AA4259" w14:paraId="198C18B2" w14:textId="77777777">
        <w:trPr>
          <w:trHeight w:val="1656"/>
        </w:trPr>
        <w:tc>
          <w:tcPr>
            <w:tcW w:w="1406" w:type="dxa"/>
            <w:tcBorders>
              <w:right w:val="nil"/>
            </w:tcBorders>
          </w:tcPr>
          <w:p w14:paraId="6EFBCE75" w14:textId="77777777" w:rsidR="00AA4259" w:rsidRDefault="001B440B">
            <w:pPr>
              <w:pStyle w:val="TableParagraph"/>
              <w:ind w:left="107"/>
              <w:rPr>
                <w:sz w:val="18"/>
              </w:rPr>
            </w:pPr>
            <w:r>
              <w:rPr>
                <w:spacing w:val="-2"/>
                <w:sz w:val="18"/>
              </w:rPr>
              <w:t>10.ARCHIVOS FÍSICOS</w:t>
            </w:r>
          </w:p>
        </w:tc>
        <w:tc>
          <w:tcPr>
            <w:tcW w:w="695" w:type="dxa"/>
            <w:tcBorders>
              <w:left w:val="nil"/>
              <w:right w:val="nil"/>
            </w:tcBorders>
          </w:tcPr>
          <w:p w14:paraId="4D2C5F15" w14:textId="77777777" w:rsidR="00AA4259" w:rsidRDefault="001B440B">
            <w:pPr>
              <w:pStyle w:val="TableParagraph"/>
              <w:spacing w:line="206" w:lineRule="exact"/>
              <w:ind w:left="113"/>
              <w:rPr>
                <w:sz w:val="18"/>
              </w:rPr>
            </w:pPr>
            <w:r>
              <w:rPr>
                <w:spacing w:val="-2"/>
                <w:sz w:val="18"/>
              </w:rPr>
              <w:t>10.10</w:t>
            </w:r>
          </w:p>
        </w:tc>
        <w:tc>
          <w:tcPr>
            <w:tcW w:w="2549" w:type="dxa"/>
            <w:tcBorders>
              <w:left w:val="nil"/>
              <w:right w:val="nil"/>
            </w:tcBorders>
          </w:tcPr>
          <w:p w14:paraId="3A4876C8" w14:textId="77777777" w:rsidR="00AA4259" w:rsidRDefault="001B440B">
            <w:pPr>
              <w:pStyle w:val="TableParagraph"/>
              <w:tabs>
                <w:tab w:val="left" w:pos="2215"/>
              </w:tabs>
              <w:ind w:left="126" w:right="101"/>
              <w:jc w:val="both"/>
              <w:rPr>
                <w:sz w:val="18"/>
              </w:rPr>
            </w:pPr>
            <w:r>
              <w:rPr>
                <w:sz w:val="18"/>
              </w:rPr>
              <w:t xml:space="preserve">El SGDEA debe garantizar que en la búsqueda de series, subseries y expedientes se recuperen </w:t>
            </w:r>
            <w:r>
              <w:rPr>
                <w:spacing w:val="-2"/>
                <w:sz w:val="18"/>
              </w:rPr>
              <w:t>simultáneamente</w:t>
            </w:r>
            <w:r>
              <w:rPr>
                <w:sz w:val="18"/>
              </w:rPr>
              <w:tab/>
            </w:r>
            <w:r>
              <w:rPr>
                <w:spacing w:val="-4"/>
                <w:sz w:val="18"/>
              </w:rPr>
              <w:t xml:space="preserve">los </w:t>
            </w:r>
            <w:r>
              <w:rPr>
                <w:sz w:val="18"/>
              </w:rPr>
              <w:t>metadatos</w:t>
            </w:r>
            <w:r>
              <w:rPr>
                <w:spacing w:val="15"/>
                <w:sz w:val="18"/>
              </w:rPr>
              <w:t xml:space="preserve"> </w:t>
            </w:r>
            <w:r>
              <w:rPr>
                <w:sz w:val="18"/>
              </w:rPr>
              <w:t>para</w:t>
            </w:r>
            <w:r>
              <w:rPr>
                <w:spacing w:val="16"/>
                <w:sz w:val="18"/>
              </w:rPr>
              <w:t xml:space="preserve"> </w:t>
            </w:r>
            <w:r>
              <w:rPr>
                <w:spacing w:val="-2"/>
                <w:sz w:val="18"/>
              </w:rPr>
              <w:t>documentos</w:t>
            </w:r>
          </w:p>
          <w:p w14:paraId="09019B72" w14:textId="77777777" w:rsidR="00AA4259" w:rsidRDefault="001B440B">
            <w:pPr>
              <w:pStyle w:val="TableParagraph"/>
              <w:spacing w:line="206" w:lineRule="exact"/>
              <w:ind w:left="126" w:right="102"/>
              <w:jc w:val="both"/>
              <w:rPr>
                <w:sz w:val="18"/>
              </w:rPr>
            </w:pPr>
            <w:r>
              <w:rPr>
                <w:sz w:val="18"/>
              </w:rPr>
              <w:t>físicos y electrónicos en una sola operación.</w:t>
            </w:r>
          </w:p>
        </w:tc>
        <w:tc>
          <w:tcPr>
            <w:tcW w:w="1486" w:type="dxa"/>
            <w:tcBorders>
              <w:left w:val="nil"/>
              <w:right w:val="nil"/>
            </w:tcBorders>
          </w:tcPr>
          <w:p w14:paraId="1DB50E27" w14:textId="77777777" w:rsidR="00AA4259" w:rsidRDefault="001B440B">
            <w:pPr>
              <w:pStyle w:val="TableParagraph"/>
              <w:spacing w:line="206" w:lineRule="exact"/>
              <w:ind w:left="11" w:right="3"/>
              <w:jc w:val="center"/>
              <w:rPr>
                <w:sz w:val="18"/>
              </w:rPr>
            </w:pPr>
            <w:r>
              <w:rPr>
                <w:spacing w:val="-5"/>
                <w:sz w:val="18"/>
              </w:rPr>
              <w:t>Sí</w:t>
            </w:r>
          </w:p>
        </w:tc>
        <w:tc>
          <w:tcPr>
            <w:tcW w:w="1503" w:type="dxa"/>
            <w:tcBorders>
              <w:left w:val="nil"/>
              <w:right w:val="nil"/>
            </w:tcBorders>
          </w:tcPr>
          <w:p w14:paraId="45ECA850" w14:textId="77777777" w:rsidR="00AA4259" w:rsidRDefault="001B440B">
            <w:pPr>
              <w:pStyle w:val="TableParagraph"/>
              <w:spacing w:line="206" w:lineRule="exact"/>
              <w:ind w:right="292"/>
              <w:jc w:val="center"/>
              <w:rPr>
                <w:sz w:val="18"/>
              </w:rPr>
            </w:pPr>
            <w:r>
              <w:rPr>
                <w:spacing w:val="-5"/>
                <w:sz w:val="18"/>
              </w:rPr>
              <w:t>No</w:t>
            </w:r>
          </w:p>
        </w:tc>
        <w:tc>
          <w:tcPr>
            <w:tcW w:w="1761" w:type="dxa"/>
            <w:tcBorders>
              <w:left w:val="nil"/>
            </w:tcBorders>
          </w:tcPr>
          <w:p w14:paraId="2301DD1B" w14:textId="77777777" w:rsidR="00AA4259" w:rsidRDefault="00AA4259">
            <w:pPr>
              <w:pStyle w:val="TableParagraph"/>
              <w:rPr>
                <w:rFonts w:ascii="Times New Roman"/>
                <w:sz w:val="16"/>
              </w:rPr>
            </w:pPr>
          </w:p>
        </w:tc>
      </w:tr>
      <w:tr w:rsidR="00AA4259" w14:paraId="4C54A46F" w14:textId="77777777">
        <w:trPr>
          <w:trHeight w:val="1864"/>
        </w:trPr>
        <w:tc>
          <w:tcPr>
            <w:tcW w:w="1406" w:type="dxa"/>
            <w:tcBorders>
              <w:right w:val="nil"/>
            </w:tcBorders>
            <w:shd w:val="clear" w:color="auto" w:fill="DEEAF6"/>
          </w:tcPr>
          <w:p w14:paraId="2E9C2DDF" w14:textId="77777777" w:rsidR="00AA4259" w:rsidRDefault="001B440B">
            <w:pPr>
              <w:pStyle w:val="TableParagraph"/>
              <w:ind w:left="107"/>
              <w:rPr>
                <w:sz w:val="18"/>
              </w:rPr>
            </w:pPr>
            <w:r>
              <w:rPr>
                <w:spacing w:val="-2"/>
                <w:sz w:val="18"/>
              </w:rPr>
              <w:t>10.ARCHIVOS FÍSICOS</w:t>
            </w:r>
          </w:p>
        </w:tc>
        <w:tc>
          <w:tcPr>
            <w:tcW w:w="695" w:type="dxa"/>
            <w:tcBorders>
              <w:left w:val="nil"/>
              <w:right w:val="nil"/>
            </w:tcBorders>
            <w:shd w:val="clear" w:color="auto" w:fill="DEEAF6"/>
          </w:tcPr>
          <w:p w14:paraId="3898893F" w14:textId="77777777" w:rsidR="00AA4259" w:rsidRDefault="001B440B">
            <w:pPr>
              <w:pStyle w:val="TableParagraph"/>
              <w:spacing w:line="206" w:lineRule="exact"/>
              <w:ind w:left="113"/>
              <w:rPr>
                <w:sz w:val="18"/>
              </w:rPr>
            </w:pPr>
            <w:r>
              <w:rPr>
                <w:spacing w:val="-2"/>
                <w:sz w:val="18"/>
              </w:rPr>
              <w:t>10.11</w:t>
            </w:r>
          </w:p>
        </w:tc>
        <w:tc>
          <w:tcPr>
            <w:tcW w:w="2549" w:type="dxa"/>
            <w:tcBorders>
              <w:left w:val="nil"/>
              <w:right w:val="nil"/>
            </w:tcBorders>
            <w:shd w:val="clear" w:color="auto" w:fill="DEEAF6"/>
          </w:tcPr>
          <w:p w14:paraId="4ED6096E" w14:textId="77777777" w:rsidR="00AA4259" w:rsidRDefault="001B440B">
            <w:pPr>
              <w:pStyle w:val="TableParagraph"/>
              <w:tabs>
                <w:tab w:val="left" w:pos="2355"/>
              </w:tabs>
              <w:ind w:left="126" w:right="101"/>
              <w:jc w:val="both"/>
              <w:rPr>
                <w:sz w:val="18"/>
              </w:rPr>
            </w:pPr>
            <w:r>
              <w:rPr>
                <w:sz w:val="18"/>
              </w:rPr>
              <w:t>El SGDEA debe apoyar el seguimiento de cajas, carpetas</w:t>
            </w:r>
            <w:r>
              <w:rPr>
                <w:spacing w:val="-12"/>
                <w:sz w:val="18"/>
              </w:rPr>
              <w:t xml:space="preserve"> </w:t>
            </w:r>
            <w:r>
              <w:rPr>
                <w:sz w:val="18"/>
              </w:rPr>
              <w:t>u</w:t>
            </w:r>
            <w:r>
              <w:rPr>
                <w:spacing w:val="-12"/>
                <w:sz w:val="18"/>
              </w:rPr>
              <w:t xml:space="preserve"> </w:t>
            </w:r>
            <w:r>
              <w:rPr>
                <w:sz w:val="18"/>
              </w:rPr>
              <w:t>otras</w:t>
            </w:r>
            <w:r>
              <w:rPr>
                <w:spacing w:val="-9"/>
                <w:sz w:val="18"/>
              </w:rPr>
              <w:t xml:space="preserve"> </w:t>
            </w:r>
            <w:r>
              <w:rPr>
                <w:sz w:val="18"/>
              </w:rPr>
              <w:t>unidades</w:t>
            </w:r>
            <w:r>
              <w:rPr>
                <w:spacing w:val="-9"/>
                <w:sz w:val="18"/>
              </w:rPr>
              <w:t xml:space="preserve"> </w:t>
            </w:r>
            <w:r>
              <w:rPr>
                <w:sz w:val="18"/>
              </w:rPr>
              <w:t xml:space="preserve">de </w:t>
            </w:r>
            <w:r>
              <w:rPr>
                <w:spacing w:val="-2"/>
                <w:sz w:val="18"/>
              </w:rPr>
              <w:t>conservación</w:t>
            </w:r>
            <w:r>
              <w:rPr>
                <w:sz w:val="18"/>
              </w:rPr>
              <w:tab/>
            </w:r>
            <w:r>
              <w:rPr>
                <w:spacing w:val="-10"/>
                <w:sz w:val="18"/>
              </w:rPr>
              <w:t>y</w:t>
            </w:r>
          </w:p>
          <w:p w14:paraId="0434AF1C" w14:textId="77777777" w:rsidR="00AA4259" w:rsidRDefault="001B440B">
            <w:pPr>
              <w:pStyle w:val="TableParagraph"/>
              <w:ind w:left="126" w:right="101"/>
              <w:jc w:val="both"/>
              <w:rPr>
                <w:sz w:val="18"/>
              </w:rPr>
            </w:pPr>
            <w:r>
              <w:rPr>
                <w:sz w:val="18"/>
              </w:rPr>
              <w:t>almacenamiento físicas, suministrando registros de salida</w:t>
            </w:r>
            <w:r>
              <w:rPr>
                <w:spacing w:val="42"/>
                <w:sz w:val="18"/>
              </w:rPr>
              <w:t xml:space="preserve"> </w:t>
            </w:r>
            <w:r>
              <w:rPr>
                <w:sz w:val="18"/>
              </w:rPr>
              <w:t>y</w:t>
            </w:r>
            <w:r>
              <w:rPr>
                <w:spacing w:val="46"/>
                <w:sz w:val="18"/>
              </w:rPr>
              <w:t xml:space="preserve"> </w:t>
            </w:r>
            <w:r>
              <w:rPr>
                <w:sz w:val="18"/>
              </w:rPr>
              <w:t>entrada,</w:t>
            </w:r>
            <w:r>
              <w:rPr>
                <w:spacing w:val="43"/>
                <w:sz w:val="18"/>
              </w:rPr>
              <w:t xml:space="preserve"> </w:t>
            </w:r>
            <w:r>
              <w:rPr>
                <w:spacing w:val="-2"/>
                <w:sz w:val="18"/>
              </w:rPr>
              <w:t>ubicación,</w:t>
            </w:r>
          </w:p>
          <w:p w14:paraId="742E7918" w14:textId="77777777" w:rsidR="00AA4259" w:rsidRDefault="001B440B">
            <w:pPr>
              <w:pStyle w:val="TableParagraph"/>
              <w:spacing w:line="206" w:lineRule="exact"/>
              <w:ind w:left="126" w:right="103"/>
              <w:jc w:val="both"/>
              <w:rPr>
                <w:sz w:val="18"/>
              </w:rPr>
            </w:pPr>
            <w:r>
              <w:rPr>
                <w:sz w:val="18"/>
              </w:rPr>
              <w:t>custodio y fecha de registro de entrada / salida.</w:t>
            </w:r>
          </w:p>
        </w:tc>
        <w:tc>
          <w:tcPr>
            <w:tcW w:w="1486" w:type="dxa"/>
            <w:tcBorders>
              <w:left w:val="nil"/>
              <w:right w:val="nil"/>
            </w:tcBorders>
            <w:shd w:val="clear" w:color="auto" w:fill="DEEAF6"/>
          </w:tcPr>
          <w:p w14:paraId="35E88934" w14:textId="77777777" w:rsidR="00AA4259" w:rsidRDefault="001B440B">
            <w:pPr>
              <w:pStyle w:val="TableParagraph"/>
              <w:spacing w:line="206" w:lineRule="exact"/>
              <w:ind w:left="11" w:right="3"/>
              <w:jc w:val="center"/>
              <w:rPr>
                <w:sz w:val="18"/>
              </w:rPr>
            </w:pPr>
            <w:r>
              <w:rPr>
                <w:spacing w:val="-5"/>
                <w:sz w:val="18"/>
              </w:rPr>
              <w:t>Sí</w:t>
            </w:r>
          </w:p>
        </w:tc>
        <w:tc>
          <w:tcPr>
            <w:tcW w:w="1503" w:type="dxa"/>
            <w:tcBorders>
              <w:left w:val="nil"/>
              <w:right w:val="nil"/>
            </w:tcBorders>
            <w:shd w:val="clear" w:color="auto" w:fill="DEEAF6"/>
          </w:tcPr>
          <w:p w14:paraId="34E4508E" w14:textId="77777777" w:rsidR="00AA4259" w:rsidRDefault="001B440B">
            <w:pPr>
              <w:pStyle w:val="TableParagraph"/>
              <w:spacing w:line="206" w:lineRule="exact"/>
              <w:ind w:right="292"/>
              <w:jc w:val="center"/>
              <w:rPr>
                <w:sz w:val="18"/>
              </w:rPr>
            </w:pPr>
            <w:r>
              <w:rPr>
                <w:spacing w:val="-5"/>
                <w:sz w:val="18"/>
              </w:rPr>
              <w:t>No</w:t>
            </w:r>
          </w:p>
        </w:tc>
        <w:tc>
          <w:tcPr>
            <w:tcW w:w="1761" w:type="dxa"/>
            <w:tcBorders>
              <w:left w:val="nil"/>
            </w:tcBorders>
            <w:shd w:val="clear" w:color="auto" w:fill="DEEAF6"/>
          </w:tcPr>
          <w:p w14:paraId="35F3280F" w14:textId="77777777" w:rsidR="00AA4259" w:rsidRDefault="00AA4259">
            <w:pPr>
              <w:pStyle w:val="TableParagraph"/>
              <w:rPr>
                <w:rFonts w:ascii="Times New Roman"/>
                <w:sz w:val="16"/>
              </w:rPr>
            </w:pPr>
          </w:p>
        </w:tc>
      </w:tr>
      <w:tr w:rsidR="00AA4259" w14:paraId="5F553757" w14:textId="77777777">
        <w:trPr>
          <w:trHeight w:val="2277"/>
        </w:trPr>
        <w:tc>
          <w:tcPr>
            <w:tcW w:w="1406" w:type="dxa"/>
            <w:tcBorders>
              <w:right w:val="nil"/>
            </w:tcBorders>
          </w:tcPr>
          <w:p w14:paraId="6635201F" w14:textId="77777777" w:rsidR="00AA4259" w:rsidRDefault="001B440B">
            <w:pPr>
              <w:pStyle w:val="TableParagraph"/>
              <w:ind w:left="107"/>
              <w:rPr>
                <w:sz w:val="18"/>
              </w:rPr>
            </w:pPr>
            <w:r>
              <w:rPr>
                <w:spacing w:val="-2"/>
                <w:sz w:val="18"/>
              </w:rPr>
              <w:t>10.ARCHIVOS FÍSICOS</w:t>
            </w:r>
          </w:p>
        </w:tc>
        <w:tc>
          <w:tcPr>
            <w:tcW w:w="695" w:type="dxa"/>
            <w:tcBorders>
              <w:left w:val="nil"/>
              <w:right w:val="nil"/>
            </w:tcBorders>
          </w:tcPr>
          <w:p w14:paraId="1F1E3163" w14:textId="77777777" w:rsidR="00AA4259" w:rsidRDefault="001B440B">
            <w:pPr>
              <w:pStyle w:val="TableParagraph"/>
              <w:spacing w:line="207" w:lineRule="exact"/>
              <w:ind w:left="113"/>
              <w:rPr>
                <w:sz w:val="18"/>
              </w:rPr>
            </w:pPr>
            <w:r>
              <w:rPr>
                <w:spacing w:val="-2"/>
                <w:sz w:val="18"/>
              </w:rPr>
              <w:t>10.12</w:t>
            </w:r>
          </w:p>
        </w:tc>
        <w:tc>
          <w:tcPr>
            <w:tcW w:w="2549" w:type="dxa"/>
            <w:tcBorders>
              <w:left w:val="nil"/>
              <w:right w:val="nil"/>
            </w:tcBorders>
          </w:tcPr>
          <w:p w14:paraId="64595A8F" w14:textId="77777777" w:rsidR="00AA4259" w:rsidRDefault="001B440B">
            <w:pPr>
              <w:pStyle w:val="TableParagraph"/>
              <w:ind w:left="126" w:right="101"/>
              <w:jc w:val="both"/>
              <w:rPr>
                <w:sz w:val="18"/>
              </w:rPr>
            </w:pPr>
            <w:r>
              <w:rPr>
                <w:sz w:val="18"/>
              </w:rPr>
              <w:t>El</w:t>
            </w:r>
            <w:r>
              <w:rPr>
                <w:spacing w:val="-12"/>
                <w:sz w:val="18"/>
              </w:rPr>
              <w:t xml:space="preserve"> </w:t>
            </w:r>
            <w:r>
              <w:rPr>
                <w:sz w:val="18"/>
              </w:rPr>
              <w:t>SGDEA</w:t>
            </w:r>
            <w:r>
              <w:rPr>
                <w:spacing w:val="-13"/>
                <w:sz w:val="18"/>
              </w:rPr>
              <w:t xml:space="preserve"> </w:t>
            </w:r>
            <w:r>
              <w:rPr>
                <w:sz w:val="18"/>
              </w:rPr>
              <w:t>debe</w:t>
            </w:r>
            <w:r>
              <w:rPr>
                <w:spacing w:val="-12"/>
                <w:sz w:val="18"/>
              </w:rPr>
              <w:t xml:space="preserve"> </w:t>
            </w:r>
            <w:r>
              <w:rPr>
                <w:sz w:val="18"/>
              </w:rPr>
              <w:t>permitir</w:t>
            </w:r>
            <w:r>
              <w:rPr>
                <w:spacing w:val="-13"/>
                <w:sz w:val="18"/>
              </w:rPr>
              <w:t xml:space="preserve"> </w:t>
            </w:r>
            <w:r>
              <w:rPr>
                <w:sz w:val="18"/>
              </w:rPr>
              <w:t>a</w:t>
            </w:r>
            <w:r>
              <w:rPr>
                <w:spacing w:val="-11"/>
                <w:sz w:val="18"/>
              </w:rPr>
              <w:t xml:space="preserve"> </w:t>
            </w:r>
            <w:r>
              <w:rPr>
                <w:sz w:val="18"/>
              </w:rPr>
              <w:t>un usuario</w:t>
            </w:r>
            <w:r>
              <w:rPr>
                <w:spacing w:val="-10"/>
                <w:sz w:val="18"/>
              </w:rPr>
              <w:t xml:space="preserve"> </w:t>
            </w:r>
            <w:r>
              <w:rPr>
                <w:sz w:val="18"/>
              </w:rPr>
              <w:t>autorizado</w:t>
            </w:r>
            <w:r>
              <w:rPr>
                <w:spacing w:val="-10"/>
                <w:sz w:val="18"/>
              </w:rPr>
              <w:t xml:space="preserve"> </w:t>
            </w:r>
            <w:r>
              <w:rPr>
                <w:sz w:val="18"/>
              </w:rPr>
              <w:t>realizar</w:t>
            </w:r>
            <w:r>
              <w:rPr>
                <w:spacing w:val="-11"/>
                <w:sz w:val="18"/>
              </w:rPr>
              <w:t xml:space="preserve"> </w:t>
            </w:r>
            <w:r>
              <w:rPr>
                <w:sz w:val="18"/>
              </w:rPr>
              <w:t>el registro de préstamo y especificar</w:t>
            </w:r>
            <w:r>
              <w:rPr>
                <w:spacing w:val="-12"/>
                <w:sz w:val="18"/>
              </w:rPr>
              <w:t xml:space="preserve"> </w:t>
            </w:r>
            <w:r>
              <w:rPr>
                <w:sz w:val="18"/>
              </w:rPr>
              <w:t>la</w:t>
            </w:r>
            <w:r>
              <w:rPr>
                <w:spacing w:val="-11"/>
                <w:sz w:val="18"/>
              </w:rPr>
              <w:t xml:space="preserve"> </w:t>
            </w:r>
            <w:r>
              <w:rPr>
                <w:sz w:val="18"/>
              </w:rPr>
              <w:t>fecha</w:t>
            </w:r>
            <w:r>
              <w:rPr>
                <w:spacing w:val="-11"/>
                <w:sz w:val="18"/>
              </w:rPr>
              <w:t xml:space="preserve"> </w:t>
            </w:r>
            <w:r>
              <w:rPr>
                <w:sz w:val="18"/>
              </w:rPr>
              <w:t>en</w:t>
            </w:r>
            <w:r>
              <w:rPr>
                <w:spacing w:val="-9"/>
                <w:sz w:val="18"/>
              </w:rPr>
              <w:t xml:space="preserve"> </w:t>
            </w:r>
            <w:r>
              <w:rPr>
                <w:sz w:val="18"/>
              </w:rPr>
              <w:t>la</w:t>
            </w:r>
            <w:r>
              <w:rPr>
                <w:spacing w:val="-9"/>
                <w:sz w:val="18"/>
              </w:rPr>
              <w:t xml:space="preserve"> </w:t>
            </w:r>
            <w:r>
              <w:rPr>
                <w:sz w:val="18"/>
              </w:rPr>
              <w:t>que debe ser devuelto. La fecha de devolución se debe calcular</w:t>
            </w:r>
            <w:r>
              <w:rPr>
                <w:spacing w:val="-11"/>
                <w:sz w:val="18"/>
              </w:rPr>
              <w:t xml:space="preserve"> </w:t>
            </w:r>
            <w:r>
              <w:rPr>
                <w:sz w:val="18"/>
              </w:rPr>
              <w:t>de</w:t>
            </w:r>
            <w:r>
              <w:rPr>
                <w:spacing w:val="-10"/>
                <w:sz w:val="18"/>
              </w:rPr>
              <w:t xml:space="preserve"> </w:t>
            </w:r>
            <w:r>
              <w:rPr>
                <w:sz w:val="18"/>
              </w:rPr>
              <w:t>forma</w:t>
            </w:r>
            <w:r>
              <w:rPr>
                <w:spacing w:val="-10"/>
                <w:sz w:val="18"/>
              </w:rPr>
              <w:t xml:space="preserve"> </w:t>
            </w:r>
            <w:r>
              <w:rPr>
                <w:sz w:val="18"/>
              </w:rPr>
              <w:t>automática de acuerdo con la parametrización y dicha parametrización</w:t>
            </w:r>
            <w:r>
              <w:rPr>
                <w:spacing w:val="41"/>
                <w:sz w:val="18"/>
              </w:rPr>
              <w:t xml:space="preserve">  </w:t>
            </w:r>
            <w:r>
              <w:rPr>
                <w:sz w:val="18"/>
              </w:rPr>
              <w:t>debe</w:t>
            </w:r>
            <w:r>
              <w:rPr>
                <w:spacing w:val="45"/>
                <w:sz w:val="18"/>
              </w:rPr>
              <w:t xml:space="preserve">  </w:t>
            </w:r>
            <w:r>
              <w:rPr>
                <w:spacing w:val="-5"/>
                <w:sz w:val="18"/>
              </w:rPr>
              <w:t>ser</w:t>
            </w:r>
          </w:p>
          <w:p w14:paraId="52F4179C" w14:textId="77777777" w:rsidR="00AA4259" w:rsidRDefault="001B440B">
            <w:pPr>
              <w:pStyle w:val="TableParagraph"/>
              <w:spacing w:line="188" w:lineRule="exact"/>
              <w:ind w:left="126"/>
              <w:rPr>
                <w:sz w:val="18"/>
              </w:rPr>
            </w:pPr>
            <w:r>
              <w:rPr>
                <w:spacing w:val="-2"/>
                <w:sz w:val="18"/>
              </w:rPr>
              <w:t>configurable.</w:t>
            </w:r>
          </w:p>
        </w:tc>
        <w:tc>
          <w:tcPr>
            <w:tcW w:w="1486" w:type="dxa"/>
            <w:tcBorders>
              <w:left w:val="nil"/>
              <w:right w:val="nil"/>
            </w:tcBorders>
          </w:tcPr>
          <w:p w14:paraId="793A9894" w14:textId="77777777" w:rsidR="00AA4259" w:rsidRDefault="001B440B">
            <w:pPr>
              <w:pStyle w:val="TableParagraph"/>
              <w:spacing w:line="207" w:lineRule="exact"/>
              <w:ind w:left="11" w:right="3"/>
              <w:jc w:val="center"/>
              <w:rPr>
                <w:sz w:val="18"/>
              </w:rPr>
            </w:pPr>
            <w:r>
              <w:rPr>
                <w:spacing w:val="-5"/>
                <w:sz w:val="18"/>
              </w:rPr>
              <w:t>Sí</w:t>
            </w:r>
          </w:p>
        </w:tc>
        <w:tc>
          <w:tcPr>
            <w:tcW w:w="1503" w:type="dxa"/>
            <w:tcBorders>
              <w:left w:val="nil"/>
              <w:right w:val="nil"/>
            </w:tcBorders>
          </w:tcPr>
          <w:p w14:paraId="57FC6EF5" w14:textId="77777777" w:rsidR="00AA4259" w:rsidRDefault="001B440B">
            <w:pPr>
              <w:pStyle w:val="TableParagraph"/>
              <w:spacing w:line="207" w:lineRule="exact"/>
              <w:ind w:right="292"/>
              <w:jc w:val="center"/>
              <w:rPr>
                <w:sz w:val="18"/>
              </w:rPr>
            </w:pPr>
            <w:r>
              <w:rPr>
                <w:spacing w:val="-5"/>
                <w:sz w:val="18"/>
              </w:rPr>
              <w:t>No</w:t>
            </w:r>
          </w:p>
        </w:tc>
        <w:tc>
          <w:tcPr>
            <w:tcW w:w="1761" w:type="dxa"/>
            <w:tcBorders>
              <w:left w:val="nil"/>
            </w:tcBorders>
          </w:tcPr>
          <w:p w14:paraId="0A399D53" w14:textId="77777777" w:rsidR="00AA4259" w:rsidRDefault="00AA4259">
            <w:pPr>
              <w:pStyle w:val="TableParagraph"/>
              <w:rPr>
                <w:rFonts w:ascii="Times New Roman"/>
                <w:sz w:val="16"/>
              </w:rPr>
            </w:pPr>
          </w:p>
        </w:tc>
      </w:tr>
      <w:tr w:rsidR="00AA4259" w14:paraId="5F210AD7" w14:textId="77777777">
        <w:trPr>
          <w:trHeight w:val="1449"/>
        </w:trPr>
        <w:tc>
          <w:tcPr>
            <w:tcW w:w="1406" w:type="dxa"/>
            <w:tcBorders>
              <w:right w:val="nil"/>
            </w:tcBorders>
            <w:shd w:val="clear" w:color="auto" w:fill="DEEAF6"/>
          </w:tcPr>
          <w:p w14:paraId="6338FBAA" w14:textId="77777777" w:rsidR="00AA4259" w:rsidRDefault="001B440B">
            <w:pPr>
              <w:pStyle w:val="TableParagraph"/>
              <w:ind w:left="107"/>
              <w:rPr>
                <w:sz w:val="18"/>
              </w:rPr>
            </w:pPr>
            <w:r>
              <w:rPr>
                <w:spacing w:val="-2"/>
                <w:sz w:val="18"/>
              </w:rPr>
              <w:t>10.ARCHIVOS FÍSICOS</w:t>
            </w:r>
          </w:p>
        </w:tc>
        <w:tc>
          <w:tcPr>
            <w:tcW w:w="695" w:type="dxa"/>
            <w:tcBorders>
              <w:left w:val="nil"/>
              <w:right w:val="nil"/>
            </w:tcBorders>
            <w:shd w:val="clear" w:color="auto" w:fill="DEEAF6"/>
          </w:tcPr>
          <w:p w14:paraId="1C1B9AA7" w14:textId="77777777" w:rsidR="00AA4259" w:rsidRDefault="001B440B">
            <w:pPr>
              <w:pStyle w:val="TableParagraph"/>
              <w:spacing w:line="206" w:lineRule="exact"/>
              <w:ind w:left="113"/>
              <w:rPr>
                <w:sz w:val="18"/>
              </w:rPr>
            </w:pPr>
            <w:r>
              <w:rPr>
                <w:spacing w:val="-2"/>
                <w:sz w:val="18"/>
              </w:rPr>
              <w:t>10.13</w:t>
            </w:r>
          </w:p>
        </w:tc>
        <w:tc>
          <w:tcPr>
            <w:tcW w:w="2549" w:type="dxa"/>
            <w:tcBorders>
              <w:left w:val="nil"/>
              <w:right w:val="nil"/>
            </w:tcBorders>
            <w:shd w:val="clear" w:color="auto" w:fill="DEEAF6"/>
          </w:tcPr>
          <w:p w14:paraId="6A08AFBD" w14:textId="77777777" w:rsidR="00AA4259" w:rsidRDefault="001B440B">
            <w:pPr>
              <w:pStyle w:val="TableParagraph"/>
              <w:ind w:left="126" w:right="101"/>
              <w:jc w:val="both"/>
              <w:rPr>
                <w:sz w:val="18"/>
              </w:rPr>
            </w:pPr>
            <w:r>
              <w:rPr>
                <w:sz w:val="18"/>
              </w:rPr>
              <w:t>El SGDEA debe informar mediante correo electrónico al usuario o incluso a varios usuarios, por ejemplo, al funcionario</w:t>
            </w:r>
            <w:r>
              <w:rPr>
                <w:spacing w:val="52"/>
                <w:sz w:val="18"/>
              </w:rPr>
              <w:t xml:space="preserve"> </w:t>
            </w:r>
            <w:r>
              <w:rPr>
                <w:sz w:val="18"/>
              </w:rPr>
              <w:t>de</w:t>
            </w:r>
            <w:r>
              <w:rPr>
                <w:spacing w:val="53"/>
                <w:sz w:val="18"/>
              </w:rPr>
              <w:t xml:space="preserve"> </w:t>
            </w:r>
            <w:r>
              <w:rPr>
                <w:sz w:val="18"/>
              </w:rPr>
              <w:t>archivo</w:t>
            </w:r>
            <w:r>
              <w:rPr>
                <w:spacing w:val="52"/>
                <w:sz w:val="18"/>
              </w:rPr>
              <w:t xml:space="preserve"> </w:t>
            </w:r>
            <w:r>
              <w:rPr>
                <w:sz w:val="18"/>
              </w:rPr>
              <w:t>y</w:t>
            </w:r>
            <w:r>
              <w:rPr>
                <w:spacing w:val="56"/>
                <w:sz w:val="18"/>
              </w:rPr>
              <w:t xml:space="preserve"> </w:t>
            </w:r>
            <w:r>
              <w:rPr>
                <w:spacing w:val="-5"/>
                <w:sz w:val="18"/>
              </w:rPr>
              <w:t>al</w:t>
            </w:r>
          </w:p>
          <w:p w14:paraId="6A4AD2E7" w14:textId="77777777" w:rsidR="00AA4259" w:rsidRDefault="001B440B">
            <w:pPr>
              <w:pStyle w:val="TableParagraph"/>
              <w:spacing w:line="206" w:lineRule="exact"/>
              <w:ind w:left="126" w:right="102"/>
              <w:jc w:val="both"/>
              <w:rPr>
                <w:sz w:val="18"/>
              </w:rPr>
            </w:pPr>
            <w:r>
              <w:rPr>
                <w:sz w:val="18"/>
              </w:rPr>
              <w:t>titular del préstamo, cuando la</w:t>
            </w:r>
            <w:r>
              <w:rPr>
                <w:spacing w:val="3"/>
                <w:sz w:val="18"/>
              </w:rPr>
              <w:t xml:space="preserve"> </w:t>
            </w:r>
            <w:r>
              <w:rPr>
                <w:sz w:val="18"/>
              </w:rPr>
              <w:t>fecha</w:t>
            </w:r>
            <w:r>
              <w:rPr>
                <w:spacing w:val="1"/>
                <w:sz w:val="18"/>
              </w:rPr>
              <w:t xml:space="preserve"> </w:t>
            </w:r>
            <w:r>
              <w:rPr>
                <w:sz w:val="18"/>
              </w:rPr>
              <w:t>de</w:t>
            </w:r>
            <w:r>
              <w:rPr>
                <w:spacing w:val="1"/>
                <w:sz w:val="18"/>
              </w:rPr>
              <w:t xml:space="preserve"> </w:t>
            </w:r>
            <w:r>
              <w:rPr>
                <w:sz w:val="18"/>
              </w:rPr>
              <w:t>vencimiento</w:t>
            </w:r>
            <w:r>
              <w:rPr>
                <w:spacing w:val="2"/>
                <w:sz w:val="18"/>
              </w:rPr>
              <w:t xml:space="preserve"> </w:t>
            </w:r>
            <w:r>
              <w:rPr>
                <w:spacing w:val="-4"/>
                <w:sz w:val="18"/>
              </w:rPr>
              <w:t>para</w:t>
            </w:r>
          </w:p>
        </w:tc>
        <w:tc>
          <w:tcPr>
            <w:tcW w:w="1486" w:type="dxa"/>
            <w:tcBorders>
              <w:left w:val="nil"/>
              <w:right w:val="nil"/>
            </w:tcBorders>
            <w:shd w:val="clear" w:color="auto" w:fill="DEEAF6"/>
          </w:tcPr>
          <w:p w14:paraId="5389E1AD" w14:textId="77777777" w:rsidR="00AA4259" w:rsidRDefault="001B440B">
            <w:pPr>
              <w:pStyle w:val="TableParagraph"/>
              <w:spacing w:line="206" w:lineRule="exact"/>
              <w:ind w:left="11" w:right="3"/>
              <w:jc w:val="center"/>
              <w:rPr>
                <w:sz w:val="18"/>
              </w:rPr>
            </w:pPr>
            <w:r>
              <w:rPr>
                <w:spacing w:val="-5"/>
                <w:sz w:val="18"/>
              </w:rPr>
              <w:t>Sí</w:t>
            </w:r>
          </w:p>
        </w:tc>
        <w:tc>
          <w:tcPr>
            <w:tcW w:w="1503" w:type="dxa"/>
            <w:tcBorders>
              <w:left w:val="nil"/>
              <w:right w:val="nil"/>
            </w:tcBorders>
            <w:shd w:val="clear" w:color="auto" w:fill="DEEAF6"/>
          </w:tcPr>
          <w:p w14:paraId="6BA38A0E" w14:textId="77777777" w:rsidR="00AA4259" w:rsidRDefault="001B440B">
            <w:pPr>
              <w:pStyle w:val="TableParagraph"/>
              <w:spacing w:line="206" w:lineRule="exact"/>
              <w:ind w:right="292"/>
              <w:jc w:val="center"/>
              <w:rPr>
                <w:sz w:val="18"/>
              </w:rPr>
            </w:pPr>
            <w:r>
              <w:rPr>
                <w:spacing w:val="-5"/>
                <w:sz w:val="18"/>
              </w:rPr>
              <w:t>No</w:t>
            </w:r>
          </w:p>
        </w:tc>
        <w:tc>
          <w:tcPr>
            <w:tcW w:w="1761" w:type="dxa"/>
            <w:tcBorders>
              <w:left w:val="nil"/>
            </w:tcBorders>
            <w:shd w:val="clear" w:color="auto" w:fill="DEEAF6"/>
          </w:tcPr>
          <w:p w14:paraId="7BF41D9D" w14:textId="77777777" w:rsidR="00AA4259" w:rsidRDefault="00AA4259">
            <w:pPr>
              <w:pStyle w:val="TableParagraph"/>
              <w:rPr>
                <w:rFonts w:ascii="Times New Roman"/>
                <w:sz w:val="16"/>
              </w:rPr>
            </w:pPr>
          </w:p>
        </w:tc>
      </w:tr>
    </w:tbl>
    <w:p w14:paraId="11A9CF39" w14:textId="77777777" w:rsidR="00AA4259" w:rsidRDefault="00AA4259">
      <w:pPr>
        <w:pStyle w:val="TableParagraph"/>
        <w:rPr>
          <w:rFonts w:ascii="Times New Roman"/>
          <w:sz w:val="16"/>
        </w:rPr>
        <w:sectPr w:rsidR="00AA4259">
          <w:pgSz w:w="12240" w:h="15840"/>
          <w:pgMar w:top="960" w:right="720" w:bottom="1280" w:left="720" w:header="751" w:footer="1083" w:gutter="0"/>
          <w:cols w:space="720"/>
        </w:sectPr>
      </w:pPr>
    </w:p>
    <w:p w14:paraId="3A7F6D83" w14:textId="77777777" w:rsidR="00AA4259" w:rsidRDefault="00AA4259">
      <w:pPr>
        <w:pStyle w:val="Textoindependiente"/>
        <w:spacing w:before="211"/>
        <w:rPr>
          <w:rFonts w:ascii="Arial"/>
          <w:b/>
          <w:sz w:val="20"/>
        </w:rPr>
      </w:pPr>
    </w:p>
    <w:tbl>
      <w:tblPr>
        <w:tblStyle w:val="TableNormal"/>
        <w:tblW w:w="0" w:type="auto"/>
        <w:tblInd w:w="994"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406"/>
        <w:gridCol w:w="695"/>
        <w:gridCol w:w="2549"/>
        <w:gridCol w:w="1485"/>
        <w:gridCol w:w="1502"/>
        <w:gridCol w:w="1760"/>
      </w:tblGrid>
      <w:tr w:rsidR="00AA4259" w14:paraId="3AD1DE08" w14:textId="77777777">
        <w:trPr>
          <w:trHeight w:val="434"/>
        </w:trPr>
        <w:tc>
          <w:tcPr>
            <w:tcW w:w="1406" w:type="dxa"/>
            <w:tcBorders>
              <w:top w:val="nil"/>
              <w:left w:val="nil"/>
              <w:bottom w:val="nil"/>
              <w:right w:val="nil"/>
            </w:tcBorders>
            <w:shd w:val="clear" w:color="auto" w:fill="5B9BD4"/>
          </w:tcPr>
          <w:p w14:paraId="45991015" w14:textId="77777777" w:rsidR="00AA4259" w:rsidRDefault="001B440B">
            <w:pPr>
              <w:pStyle w:val="TableParagraph"/>
              <w:spacing w:before="9"/>
              <w:ind w:left="278"/>
              <w:rPr>
                <w:rFonts w:ascii="Arial"/>
                <w:b/>
                <w:sz w:val="18"/>
              </w:rPr>
            </w:pPr>
            <w:r>
              <w:rPr>
                <w:rFonts w:ascii="Arial"/>
                <w:b/>
                <w:color w:val="FFFFFF"/>
                <w:spacing w:val="-2"/>
                <w:sz w:val="18"/>
              </w:rPr>
              <w:t>SERVICIO</w:t>
            </w:r>
          </w:p>
        </w:tc>
        <w:tc>
          <w:tcPr>
            <w:tcW w:w="695" w:type="dxa"/>
            <w:tcBorders>
              <w:top w:val="nil"/>
              <w:left w:val="nil"/>
              <w:bottom w:val="nil"/>
              <w:right w:val="nil"/>
            </w:tcBorders>
            <w:shd w:val="clear" w:color="auto" w:fill="5B9BD4"/>
          </w:tcPr>
          <w:p w14:paraId="1C0AD923" w14:textId="77777777" w:rsidR="00AA4259" w:rsidRDefault="001B440B">
            <w:pPr>
              <w:pStyle w:val="TableParagraph"/>
              <w:spacing w:before="2" w:line="206" w:lineRule="exact"/>
              <w:ind w:left="139" w:right="111" w:firstLine="74"/>
              <w:rPr>
                <w:rFonts w:ascii="Arial"/>
                <w:b/>
                <w:sz w:val="18"/>
              </w:rPr>
            </w:pPr>
            <w:r>
              <w:rPr>
                <w:rFonts w:ascii="Arial"/>
                <w:b/>
                <w:color w:val="FFFFFF"/>
                <w:spacing w:val="-4"/>
                <w:sz w:val="18"/>
              </w:rPr>
              <w:t>No. REQ.</w:t>
            </w:r>
          </w:p>
        </w:tc>
        <w:tc>
          <w:tcPr>
            <w:tcW w:w="2549" w:type="dxa"/>
            <w:tcBorders>
              <w:top w:val="nil"/>
              <w:left w:val="nil"/>
              <w:bottom w:val="nil"/>
              <w:right w:val="nil"/>
            </w:tcBorders>
            <w:shd w:val="clear" w:color="auto" w:fill="5B9BD4"/>
          </w:tcPr>
          <w:p w14:paraId="6738CF95" w14:textId="77777777" w:rsidR="00AA4259" w:rsidRDefault="001B440B">
            <w:pPr>
              <w:pStyle w:val="TableParagraph"/>
              <w:spacing w:before="9"/>
              <w:ind w:left="789"/>
              <w:rPr>
                <w:rFonts w:ascii="Arial"/>
                <w:b/>
                <w:sz w:val="18"/>
              </w:rPr>
            </w:pPr>
            <w:r>
              <w:rPr>
                <w:rFonts w:ascii="Arial"/>
                <w:b/>
                <w:color w:val="FFFFFF"/>
                <w:spacing w:val="-2"/>
                <w:sz w:val="18"/>
              </w:rPr>
              <w:t>REQUISITO</w:t>
            </w:r>
          </w:p>
        </w:tc>
        <w:tc>
          <w:tcPr>
            <w:tcW w:w="1485" w:type="dxa"/>
            <w:tcBorders>
              <w:top w:val="nil"/>
              <w:left w:val="nil"/>
              <w:bottom w:val="nil"/>
              <w:right w:val="nil"/>
            </w:tcBorders>
            <w:shd w:val="clear" w:color="auto" w:fill="5B9BD4"/>
          </w:tcPr>
          <w:p w14:paraId="098065FE" w14:textId="77777777" w:rsidR="00AA4259" w:rsidRDefault="001B440B">
            <w:pPr>
              <w:pStyle w:val="TableParagraph"/>
              <w:spacing w:before="9"/>
              <w:ind w:left="9" w:right="2"/>
              <w:jc w:val="center"/>
              <w:rPr>
                <w:rFonts w:ascii="Arial"/>
                <w:b/>
                <w:sz w:val="18"/>
              </w:rPr>
            </w:pPr>
            <w:r>
              <w:rPr>
                <w:rFonts w:ascii="Arial"/>
                <w:b/>
                <w:color w:val="FFFFFF"/>
                <w:spacing w:val="-2"/>
                <w:sz w:val="18"/>
              </w:rPr>
              <w:t>OBLIGATORIO</w:t>
            </w:r>
          </w:p>
        </w:tc>
        <w:tc>
          <w:tcPr>
            <w:tcW w:w="1502" w:type="dxa"/>
            <w:tcBorders>
              <w:top w:val="nil"/>
              <w:left w:val="nil"/>
              <w:bottom w:val="nil"/>
              <w:right w:val="nil"/>
            </w:tcBorders>
            <w:shd w:val="clear" w:color="auto" w:fill="5B9BD4"/>
          </w:tcPr>
          <w:p w14:paraId="1DD5731A" w14:textId="77777777" w:rsidR="00AA4259" w:rsidRDefault="001B440B">
            <w:pPr>
              <w:pStyle w:val="TableParagraph"/>
              <w:spacing w:before="9"/>
              <w:ind w:left="1" w:right="289"/>
              <w:jc w:val="center"/>
              <w:rPr>
                <w:rFonts w:ascii="Arial" w:hAnsi="Arial"/>
                <w:b/>
                <w:sz w:val="18"/>
              </w:rPr>
            </w:pPr>
            <w:r>
              <w:rPr>
                <w:rFonts w:ascii="Arial" w:hAnsi="Arial"/>
                <w:b/>
                <w:color w:val="FFFFFF"/>
                <w:spacing w:val="-2"/>
                <w:sz w:val="18"/>
              </w:rPr>
              <w:t>¿CUMPLE?</w:t>
            </w:r>
          </w:p>
        </w:tc>
        <w:tc>
          <w:tcPr>
            <w:tcW w:w="1760" w:type="dxa"/>
            <w:tcBorders>
              <w:top w:val="nil"/>
              <w:left w:val="nil"/>
              <w:bottom w:val="nil"/>
              <w:right w:val="nil"/>
            </w:tcBorders>
            <w:shd w:val="clear" w:color="auto" w:fill="5B9BD4"/>
          </w:tcPr>
          <w:p w14:paraId="20AD7E45" w14:textId="77777777" w:rsidR="00AA4259" w:rsidRDefault="001B440B">
            <w:pPr>
              <w:pStyle w:val="TableParagraph"/>
              <w:spacing w:before="9"/>
              <w:ind w:left="416"/>
              <w:rPr>
                <w:rFonts w:ascii="Arial"/>
                <w:b/>
                <w:sz w:val="18"/>
              </w:rPr>
            </w:pPr>
            <w:r>
              <w:rPr>
                <w:rFonts w:ascii="Arial"/>
                <w:b/>
                <w:color w:val="FFFFFF"/>
                <w:spacing w:val="-4"/>
                <w:sz w:val="18"/>
              </w:rPr>
              <w:t>NOTAS</w:t>
            </w:r>
          </w:p>
        </w:tc>
      </w:tr>
      <w:tr w:rsidR="00AA4259" w14:paraId="43BF5D54" w14:textId="77777777">
        <w:trPr>
          <w:trHeight w:val="1055"/>
        </w:trPr>
        <w:tc>
          <w:tcPr>
            <w:tcW w:w="9397" w:type="dxa"/>
            <w:gridSpan w:val="6"/>
            <w:tcBorders>
              <w:top w:val="nil"/>
            </w:tcBorders>
            <w:shd w:val="clear" w:color="auto" w:fill="DEEAF6"/>
          </w:tcPr>
          <w:p w14:paraId="203F9EE4" w14:textId="77777777" w:rsidR="00AA4259" w:rsidRDefault="001B440B">
            <w:pPr>
              <w:pStyle w:val="TableParagraph"/>
              <w:ind w:left="2222" w:right="4844"/>
              <w:jc w:val="both"/>
              <w:rPr>
                <w:sz w:val="18"/>
              </w:rPr>
            </w:pPr>
            <w:r>
              <w:rPr>
                <w:sz w:val="18"/>
              </w:rPr>
              <w:t>la devolución se está acercando al vencimiento y cuando esté vencido.</w:t>
            </w:r>
          </w:p>
        </w:tc>
      </w:tr>
      <w:tr w:rsidR="00AA4259" w14:paraId="654859F4" w14:textId="77777777">
        <w:trPr>
          <w:trHeight w:val="1240"/>
        </w:trPr>
        <w:tc>
          <w:tcPr>
            <w:tcW w:w="1406" w:type="dxa"/>
            <w:tcBorders>
              <w:right w:val="nil"/>
            </w:tcBorders>
          </w:tcPr>
          <w:p w14:paraId="1F6C4AD1" w14:textId="77777777" w:rsidR="00AA4259" w:rsidRDefault="001B440B">
            <w:pPr>
              <w:pStyle w:val="TableParagraph"/>
              <w:ind w:left="107"/>
              <w:rPr>
                <w:sz w:val="18"/>
              </w:rPr>
            </w:pPr>
            <w:r>
              <w:rPr>
                <w:spacing w:val="-2"/>
                <w:sz w:val="18"/>
              </w:rPr>
              <w:t>10.ARCHIVOS FÍSICOS</w:t>
            </w:r>
          </w:p>
        </w:tc>
        <w:tc>
          <w:tcPr>
            <w:tcW w:w="695" w:type="dxa"/>
            <w:tcBorders>
              <w:left w:val="nil"/>
              <w:right w:val="nil"/>
            </w:tcBorders>
          </w:tcPr>
          <w:p w14:paraId="187EEB9A" w14:textId="77777777" w:rsidR="00AA4259" w:rsidRDefault="001B440B">
            <w:pPr>
              <w:pStyle w:val="TableParagraph"/>
              <w:spacing w:line="206" w:lineRule="exact"/>
              <w:ind w:right="14"/>
              <w:jc w:val="center"/>
              <w:rPr>
                <w:sz w:val="18"/>
              </w:rPr>
            </w:pPr>
            <w:r>
              <w:rPr>
                <w:spacing w:val="-2"/>
                <w:sz w:val="18"/>
              </w:rPr>
              <w:t>10.14</w:t>
            </w:r>
          </w:p>
        </w:tc>
        <w:tc>
          <w:tcPr>
            <w:tcW w:w="2549" w:type="dxa"/>
            <w:tcBorders>
              <w:left w:val="nil"/>
              <w:right w:val="nil"/>
            </w:tcBorders>
          </w:tcPr>
          <w:p w14:paraId="582124D9" w14:textId="77777777" w:rsidR="00AA4259" w:rsidRDefault="001B440B">
            <w:pPr>
              <w:pStyle w:val="TableParagraph"/>
              <w:tabs>
                <w:tab w:val="left" w:pos="831"/>
                <w:tab w:val="left" w:pos="2246"/>
              </w:tabs>
              <w:ind w:left="126" w:right="102"/>
              <w:jc w:val="both"/>
              <w:rPr>
                <w:sz w:val="18"/>
              </w:rPr>
            </w:pPr>
            <w:r>
              <w:rPr>
                <w:sz w:val="18"/>
              </w:rPr>
              <w:t xml:space="preserve">El SGDEA debería estar en </w:t>
            </w:r>
            <w:r>
              <w:rPr>
                <w:spacing w:val="-6"/>
                <w:sz w:val="18"/>
              </w:rPr>
              <w:t>la</w:t>
            </w:r>
            <w:r>
              <w:rPr>
                <w:sz w:val="18"/>
              </w:rPr>
              <w:tab/>
            </w:r>
            <w:r>
              <w:rPr>
                <w:spacing w:val="-2"/>
                <w:sz w:val="18"/>
              </w:rPr>
              <w:t>posibilidad</w:t>
            </w:r>
            <w:r>
              <w:rPr>
                <w:sz w:val="18"/>
              </w:rPr>
              <w:tab/>
            </w:r>
            <w:r>
              <w:rPr>
                <w:spacing w:val="-6"/>
                <w:sz w:val="18"/>
              </w:rPr>
              <w:t xml:space="preserve">de </w:t>
            </w:r>
            <w:r>
              <w:rPr>
                <w:sz w:val="18"/>
              </w:rPr>
              <w:t>parametrizar, configurar e imprimir plantillas de comprobante</w:t>
            </w:r>
            <w:r>
              <w:rPr>
                <w:spacing w:val="21"/>
                <w:sz w:val="18"/>
              </w:rPr>
              <w:t xml:space="preserve"> </w:t>
            </w:r>
            <w:r>
              <w:rPr>
                <w:sz w:val="18"/>
              </w:rPr>
              <w:t>de</w:t>
            </w:r>
            <w:r>
              <w:rPr>
                <w:spacing w:val="21"/>
                <w:sz w:val="18"/>
              </w:rPr>
              <w:t xml:space="preserve"> </w:t>
            </w:r>
            <w:r>
              <w:rPr>
                <w:sz w:val="18"/>
              </w:rPr>
              <w:t>préstamo</w:t>
            </w:r>
            <w:r>
              <w:rPr>
                <w:spacing w:val="22"/>
                <w:sz w:val="18"/>
              </w:rPr>
              <w:t xml:space="preserve"> </w:t>
            </w:r>
            <w:r>
              <w:rPr>
                <w:spacing w:val="-10"/>
                <w:sz w:val="18"/>
              </w:rPr>
              <w:t>y</w:t>
            </w:r>
          </w:p>
          <w:p w14:paraId="0A8F71A0" w14:textId="77777777" w:rsidR="00AA4259" w:rsidRDefault="001B440B">
            <w:pPr>
              <w:pStyle w:val="TableParagraph"/>
              <w:spacing w:line="187" w:lineRule="exact"/>
              <w:ind w:left="126"/>
              <w:jc w:val="both"/>
              <w:rPr>
                <w:sz w:val="18"/>
              </w:rPr>
            </w:pPr>
            <w:r>
              <w:rPr>
                <w:sz w:val="18"/>
              </w:rPr>
              <w:t>formato</w:t>
            </w:r>
            <w:r>
              <w:rPr>
                <w:spacing w:val="-4"/>
                <w:sz w:val="18"/>
              </w:rPr>
              <w:t xml:space="preserve"> </w:t>
            </w:r>
            <w:r>
              <w:rPr>
                <w:spacing w:val="-2"/>
                <w:sz w:val="18"/>
              </w:rPr>
              <w:t>afuera.</w:t>
            </w:r>
          </w:p>
        </w:tc>
        <w:tc>
          <w:tcPr>
            <w:tcW w:w="1485" w:type="dxa"/>
            <w:tcBorders>
              <w:left w:val="nil"/>
              <w:right w:val="nil"/>
            </w:tcBorders>
          </w:tcPr>
          <w:p w14:paraId="3C06C3F8" w14:textId="77777777" w:rsidR="00AA4259" w:rsidRDefault="001B440B">
            <w:pPr>
              <w:pStyle w:val="TableParagraph"/>
              <w:spacing w:line="206" w:lineRule="exact"/>
              <w:ind w:left="9"/>
              <w:jc w:val="center"/>
              <w:rPr>
                <w:sz w:val="18"/>
              </w:rPr>
            </w:pPr>
            <w:r>
              <w:rPr>
                <w:spacing w:val="-5"/>
                <w:sz w:val="18"/>
              </w:rPr>
              <w:t>Sí</w:t>
            </w:r>
          </w:p>
        </w:tc>
        <w:tc>
          <w:tcPr>
            <w:tcW w:w="1502" w:type="dxa"/>
            <w:tcBorders>
              <w:left w:val="nil"/>
              <w:right w:val="nil"/>
            </w:tcBorders>
          </w:tcPr>
          <w:p w14:paraId="6A98C773" w14:textId="77777777" w:rsidR="00AA4259" w:rsidRDefault="001B440B">
            <w:pPr>
              <w:pStyle w:val="TableParagraph"/>
              <w:spacing w:line="206" w:lineRule="exact"/>
              <w:ind w:right="289"/>
              <w:jc w:val="center"/>
              <w:rPr>
                <w:sz w:val="18"/>
              </w:rPr>
            </w:pPr>
            <w:r>
              <w:rPr>
                <w:spacing w:val="-5"/>
                <w:sz w:val="18"/>
              </w:rPr>
              <w:t>No</w:t>
            </w:r>
          </w:p>
        </w:tc>
        <w:tc>
          <w:tcPr>
            <w:tcW w:w="1760" w:type="dxa"/>
            <w:tcBorders>
              <w:left w:val="nil"/>
            </w:tcBorders>
          </w:tcPr>
          <w:p w14:paraId="02287620" w14:textId="77777777" w:rsidR="00AA4259" w:rsidRDefault="00AA4259">
            <w:pPr>
              <w:pStyle w:val="TableParagraph"/>
              <w:rPr>
                <w:rFonts w:ascii="Times New Roman"/>
                <w:sz w:val="16"/>
              </w:rPr>
            </w:pPr>
          </w:p>
        </w:tc>
      </w:tr>
      <w:tr w:rsidR="00AA4259" w14:paraId="4DC9FDAF" w14:textId="77777777">
        <w:trPr>
          <w:trHeight w:val="1449"/>
        </w:trPr>
        <w:tc>
          <w:tcPr>
            <w:tcW w:w="1406" w:type="dxa"/>
            <w:tcBorders>
              <w:right w:val="nil"/>
            </w:tcBorders>
            <w:shd w:val="clear" w:color="auto" w:fill="DEEAF6"/>
          </w:tcPr>
          <w:p w14:paraId="23AFC58E" w14:textId="77777777" w:rsidR="00AA4259" w:rsidRDefault="001B440B">
            <w:pPr>
              <w:pStyle w:val="TableParagraph"/>
              <w:spacing w:line="242" w:lineRule="auto"/>
              <w:ind w:left="107"/>
              <w:rPr>
                <w:sz w:val="18"/>
              </w:rPr>
            </w:pPr>
            <w:r>
              <w:rPr>
                <w:spacing w:val="-2"/>
                <w:sz w:val="18"/>
              </w:rPr>
              <w:t>10.ARCHIVOS FÍSICOS</w:t>
            </w:r>
          </w:p>
        </w:tc>
        <w:tc>
          <w:tcPr>
            <w:tcW w:w="695" w:type="dxa"/>
            <w:tcBorders>
              <w:left w:val="nil"/>
              <w:right w:val="nil"/>
            </w:tcBorders>
            <w:shd w:val="clear" w:color="auto" w:fill="DEEAF6"/>
          </w:tcPr>
          <w:p w14:paraId="293A8FE2" w14:textId="77777777" w:rsidR="00AA4259" w:rsidRDefault="001B440B">
            <w:pPr>
              <w:pStyle w:val="TableParagraph"/>
              <w:spacing w:line="206" w:lineRule="exact"/>
              <w:ind w:right="14"/>
              <w:jc w:val="center"/>
              <w:rPr>
                <w:sz w:val="18"/>
              </w:rPr>
            </w:pPr>
            <w:r>
              <w:rPr>
                <w:spacing w:val="-2"/>
                <w:sz w:val="18"/>
              </w:rPr>
              <w:t>10.15</w:t>
            </w:r>
          </w:p>
        </w:tc>
        <w:tc>
          <w:tcPr>
            <w:tcW w:w="2549" w:type="dxa"/>
            <w:tcBorders>
              <w:left w:val="nil"/>
              <w:right w:val="nil"/>
            </w:tcBorders>
            <w:shd w:val="clear" w:color="auto" w:fill="DEEAF6"/>
          </w:tcPr>
          <w:p w14:paraId="46AEACE3" w14:textId="77777777" w:rsidR="00AA4259" w:rsidRDefault="001B440B">
            <w:pPr>
              <w:pStyle w:val="TableParagraph"/>
              <w:ind w:left="126" w:right="102"/>
              <w:jc w:val="both"/>
              <w:rPr>
                <w:sz w:val="18"/>
              </w:rPr>
            </w:pPr>
            <w:r>
              <w:rPr>
                <w:sz w:val="18"/>
              </w:rPr>
              <w:t>El</w:t>
            </w:r>
            <w:r>
              <w:rPr>
                <w:spacing w:val="-2"/>
                <w:sz w:val="18"/>
              </w:rPr>
              <w:t xml:space="preserve"> </w:t>
            </w:r>
            <w:r>
              <w:rPr>
                <w:sz w:val="18"/>
              </w:rPr>
              <w:t>SGDEA</w:t>
            </w:r>
            <w:r>
              <w:rPr>
                <w:spacing w:val="-3"/>
                <w:sz w:val="18"/>
              </w:rPr>
              <w:t xml:space="preserve"> </w:t>
            </w:r>
            <w:r>
              <w:rPr>
                <w:sz w:val="18"/>
              </w:rPr>
              <w:t>debe</w:t>
            </w:r>
            <w:r>
              <w:rPr>
                <w:spacing w:val="-4"/>
                <w:sz w:val="18"/>
              </w:rPr>
              <w:t xml:space="preserve"> </w:t>
            </w:r>
            <w:r>
              <w:rPr>
                <w:sz w:val="18"/>
              </w:rPr>
              <w:t>permitir</w:t>
            </w:r>
            <w:r>
              <w:rPr>
                <w:spacing w:val="-2"/>
                <w:sz w:val="18"/>
              </w:rPr>
              <w:t xml:space="preserve"> </w:t>
            </w:r>
            <w:r>
              <w:rPr>
                <w:sz w:val="18"/>
              </w:rPr>
              <w:t>que un usuario, debidamente autorizado,</w:t>
            </w:r>
            <w:r>
              <w:rPr>
                <w:spacing w:val="-13"/>
                <w:sz w:val="18"/>
              </w:rPr>
              <w:t xml:space="preserve"> </w:t>
            </w:r>
            <w:r>
              <w:rPr>
                <w:sz w:val="18"/>
              </w:rPr>
              <w:t>pueda</w:t>
            </w:r>
            <w:r>
              <w:rPr>
                <w:spacing w:val="-12"/>
                <w:sz w:val="18"/>
              </w:rPr>
              <w:t xml:space="preserve"> </w:t>
            </w:r>
            <w:r>
              <w:rPr>
                <w:sz w:val="18"/>
              </w:rPr>
              <w:t>cambiar</w:t>
            </w:r>
            <w:r>
              <w:rPr>
                <w:spacing w:val="-13"/>
                <w:sz w:val="18"/>
              </w:rPr>
              <w:t xml:space="preserve"> </w:t>
            </w:r>
            <w:r>
              <w:rPr>
                <w:sz w:val="18"/>
              </w:rPr>
              <w:t>la fecha de vencimiento para devolución</w:t>
            </w:r>
            <w:r>
              <w:rPr>
                <w:spacing w:val="41"/>
                <w:sz w:val="18"/>
              </w:rPr>
              <w:t xml:space="preserve"> </w:t>
            </w:r>
            <w:r>
              <w:rPr>
                <w:sz w:val="18"/>
              </w:rPr>
              <w:t>de</w:t>
            </w:r>
            <w:r>
              <w:rPr>
                <w:spacing w:val="42"/>
                <w:sz w:val="18"/>
              </w:rPr>
              <w:t xml:space="preserve"> </w:t>
            </w:r>
            <w:r>
              <w:rPr>
                <w:sz w:val="18"/>
              </w:rPr>
              <w:t>uno</w:t>
            </w:r>
            <w:r>
              <w:rPr>
                <w:spacing w:val="42"/>
                <w:sz w:val="18"/>
              </w:rPr>
              <w:t xml:space="preserve"> </w:t>
            </w:r>
            <w:r>
              <w:rPr>
                <w:sz w:val="18"/>
              </w:rPr>
              <w:t>o</w:t>
            </w:r>
            <w:r>
              <w:rPr>
                <w:spacing w:val="42"/>
                <w:sz w:val="18"/>
              </w:rPr>
              <w:t xml:space="preserve"> </w:t>
            </w:r>
            <w:r>
              <w:rPr>
                <w:spacing w:val="-2"/>
                <w:sz w:val="18"/>
              </w:rPr>
              <w:t>varios</w:t>
            </w:r>
          </w:p>
          <w:p w14:paraId="362B6DDC" w14:textId="77777777" w:rsidR="00AA4259" w:rsidRDefault="001B440B">
            <w:pPr>
              <w:pStyle w:val="TableParagraph"/>
              <w:spacing w:line="206" w:lineRule="exact"/>
              <w:ind w:left="126" w:right="102"/>
              <w:jc w:val="both"/>
              <w:rPr>
                <w:sz w:val="18"/>
              </w:rPr>
            </w:pPr>
            <w:r>
              <w:rPr>
                <w:sz w:val="18"/>
              </w:rPr>
              <w:t xml:space="preserve">prestamos en una sola </w:t>
            </w:r>
            <w:r>
              <w:rPr>
                <w:spacing w:val="-2"/>
                <w:sz w:val="18"/>
              </w:rPr>
              <w:t>operación.</w:t>
            </w:r>
          </w:p>
        </w:tc>
        <w:tc>
          <w:tcPr>
            <w:tcW w:w="1485" w:type="dxa"/>
            <w:tcBorders>
              <w:left w:val="nil"/>
              <w:right w:val="nil"/>
            </w:tcBorders>
            <w:shd w:val="clear" w:color="auto" w:fill="DEEAF6"/>
          </w:tcPr>
          <w:p w14:paraId="3B227241" w14:textId="77777777" w:rsidR="00AA4259" w:rsidRDefault="001B440B">
            <w:pPr>
              <w:pStyle w:val="TableParagraph"/>
              <w:spacing w:line="206" w:lineRule="exact"/>
              <w:ind w:left="9"/>
              <w:jc w:val="center"/>
              <w:rPr>
                <w:sz w:val="18"/>
              </w:rPr>
            </w:pPr>
            <w:r>
              <w:rPr>
                <w:spacing w:val="-5"/>
                <w:sz w:val="18"/>
              </w:rPr>
              <w:t>Sí</w:t>
            </w:r>
          </w:p>
        </w:tc>
        <w:tc>
          <w:tcPr>
            <w:tcW w:w="1502" w:type="dxa"/>
            <w:tcBorders>
              <w:left w:val="nil"/>
              <w:right w:val="nil"/>
            </w:tcBorders>
            <w:shd w:val="clear" w:color="auto" w:fill="DEEAF6"/>
          </w:tcPr>
          <w:p w14:paraId="3385FF95" w14:textId="77777777" w:rsidR="00AA4259" w:rsidRDefault="001B440B">
            <w:pPr>
              <w:pStyle w:val="TableParagraph"/>
              <w:spacing w:line="206" w:lineRule="exact"/>
              <w:ind w:right="289"/>
              <w:jc w:val="center"/>
              <w:rPr>
                <w:sz w:val="18"/>
              </w:rPr>
            </w:pPr>
            <w:r>
              <w:rPr>
                <w:spacing w:val="-5"/>
                <w:sz w:val="18"/>
              </w:rPr>
              <w:t>No</w:t>
            </w:r>
          </w:p>
        </w:tc>
        <w:tc>
          <w:tcPr>
            <w:tcW w:w="1760" w:type="dxa"/>
            <w:tcBorders>
              <w:left w:val="nil"/>
            </w:tcBorders>
            <w:shd w:val="clear" w:color="auto" w:fill="DEEAF6"/>
          </w:tcPr>
          <w:p w14:paraId="36AAB40C" w14:textId="77777777" w:rsidR="00AA4259" w:rsidRDefault="00AA4259">
            <w:pPr>
              <w:pStyle w:val="TableParagraph"/>
              <w:rPr>
                <w:rFonts w:ascii="Times New Roman"/>
                <w:sz w:val="16"/>
              </w:rPr>
            </w:pPr>
          </w:p>
        </w:tc>
      </w:tr>
      <w:tr w:rsidR="00AA4259" w14:paraId="26D74E43" w14:textId="77777777">
        <w:trPr>
          <w:trHeight w:val="1036"/>
        </w:trPr>
        <w:tc>
          <w:tcPr>
            <w:tcW w:w="1406" w:type="dxa"/>
            <w:tcBorders>
              <w:right w:val="nil"/>
            </w:tcBorders>
          </w:tcPr>
          <w:p w14:paraId="59160DCC" w14:textId="77777777" w:rsidR="00AA4259" w:rsidRDefault="001B440B">
            <w:pPr>
              <w:pStyle w:val="TableParagraph"/>
              <w:ind w:left="107"/>
              <w:rPr>
                <w:sz w:val="18"/>
              </w:rPr>
            </w:pPr>
            <w:r>
              <w:rPr>
                <w:spacing w:val="-2"/>
                <w:sz w:val="18"/>
              </w:rPr>
              <w:t>10.ARCHIVOS FÍSICOS</w:t>
            </w:r>
          </w:p>
        </w:tc>
        <w:tc>
          <w:tcPr>
            <w:tcW w:w="695" w:type="dxa"/>
            <w:tcBorders>
              <w:left w:val="nil"/>
              <w:right w:val="nil"/>
            </w:tcBorders>
          </w:tcPr>
          <w:p w14:paraId="3E1C222D" w14:textId="77777777" w:rsidR="00AA4259" w:rsidRDefault="001B440B">
            <w:pPr>
              <w:pStyle w:val="TableParagraph"/>
              <w:spacing w:line="206" w:lineRule="exact"/>
              <w:ind w:right="14"/>
              <w:jc w:val="center"/>
              <w:rPr>
                <w:sz w:val="18"/>
              </w:rPr>
            </w:pPr>
            <w:r>
              <w:rPr>
                <w:spacing w:val="-2"/>
                <w:sz w:val="18"/>
              </w:rPr>
              <w:t>10.16</w:t>
            </w:r>
          </w:p>
        </w:tc>
        <w:tc>
          <w:tcPr>
            <w:tcW w:w="2549" w:type="dxa"/>
            <w:tcBorders>
              <w:left w:val="nil"/>
              <w:right w:val="nil"/>
            </w:tcBorders>
          </w:tcPr>
          <w:p w14:paraId="5857F4BC" w14:textId="77777777" w:rsidR="00AA4259" w:rsidRDefault="001B440B">
            <w:pPr>
              <w:pStyle w:val="TableParagraph"/>
              <w:ind w:left="126" w:right="102"/>
              <w:jc w:val="both"/>
              <w:rPr>
                <w:sz w:val="18"/>
              </w:rPr>
            </w:pPr>
            <w:r>
              <w:rPr>
                <w:sz w:val="18"/>
              </w:rPr>
              <w:t>SGDEA</w:t>
            </w:r>
            <w:r>
              <w:rPr>
                <w:spacing w:val="-1"/>
                <w:sz w:val="18"/>
              </w:rPr>
              <w:t xml:space="preserve"> </w:t>
            </w:r>
            <w:r>
              <w:rPr>
                <w:sz w:val="18"/>
              </w:rPr>
              <w:t>debe garantizar que los</w:t>
            </w:r>
            <w:r>
              <w:rPr>
                <w:spacing w:val="-4"/>
                <w:sz w:val="18"/>
              </w:rPr>
              <w:t xml:space="preserve"> </w:t>
            </w:r>
            <w:r>
              <w:rPr>
                <w:sz w:val="18"/>
              </w:rPr>
              <w:t>controles</w:t>
            </w:r>
            <w:r>
              <w:rPr>
                <w:spacing w:val="-4"/>
                <w:sz w:val="18"/>
              </w:rPr>
              <w:t xml:space="preserve"> </w:t>
            </w:r>
            <w:r>
              <w:rPr>
                <w:sz w:val="18"/>
              </w:rPr>
              <w:t>de</w:t>
            </w:r>
            <w:r>
              <w:rPr>
                <w:spacing w:val="-3"/>
                <w:sz w:val="18"/>
              </w:rPr>
              <w:t xml:space="preserve"> </w:t>
            </w:r>
            <w:r>
              <w:rPr>
                <w:sz w:val="18"/>
              </w:rPr>
              <w:t>acceso</w:t>
            </w:r>
            <w:r>
              <w:rPr>
                <w:spacing w:val="-3"/>
                <w:sz w:val="18"/>
              </w:rPr>
              <w:t xml:space="preserve"> </w:t>
            </w:r>
            <w:r>
              <w:rPr>
                <w:sz w:val="18"/>
              </w:rPr>
              <w:t>para series,</w:t>
            </w:r>
            <w:r>
              <w:rPr>
                <w:spacing w:val="78"/>
                <w:w w:val="150"/>
                <w:sz w:val="18"/>
              </w:rPr>
              <w:t xml:space="preserve">   </w:t>
            </w:r>
            <w:r>
              <w:rPr>
                <w:sz w:val="18"/>
              </w:rPr>
              <w:t>subseries</w:t>
            </w:r>
            <w:r>
              <w:rPr>
                <w:spacing w:val="78"/>
                <w:w w:val="150"/>
                <w:sz w:val="18"/>
              </w:rPr>
              <w:t xml:space="preserve">   </w:t>
            </w:r>
            <w:r>
              <w:rPr>
                <w:spacing w:val="-10"/>
                <w:sz w:val="18"/>
              </w:rPr>
              <w:t>y</w:t>
            </w:r>
          </w:p>
          <w:p w14:paraId="4154A8B6" w14:textId="77777777" w:rsidR="00AA4259" w:rsidRDefault="001B440B">
            <w:pPr>
              <w:pStyle w:val="TableParagraph"/>
              <w:spacing w:line="206" w:lineRule="exact"/>
              <w:ind w:left="126" w:right="102"/>
              <w:jc w:val="both"/>
              <w:rPr>
                <w:sz w:val="18"/>
              </w:rPr>
            </w:pPr>
            <w:r>
              <w:rPr>
                <w:sz w:val="18"/>
              </w:rPr>
              <w:t>expedientes físicos sean idénticos a los electrónicos.</w:t>
            </w:r>
          </w:p>
        </w:tc>
        <w:tc>
          <w:tcPr>
            <w:tcW w:w="1485" w:type="dxa"/>
            <w:tcBorders>
              <w:left w:val="nil"/>
              <w:right w:val="nil"/>
            </w:tcBorders>
          </w:tcPr>
          <w:p w14:paraId="67D934D7" w14:textId="77777777" w:rsidR="00AA4259" w:rsidRDefault="001B440B">
            <w:pPr>
              <w:pStyle w:val="TableParagraph"/>
              <w:spacing w:line="206" w:lineRule="exact"/>
              <w:ind w:left="9"/>
              <w:jc w:val="center"/>
              <w:rPr>
                <w:sz w:val="18"/>
              </w:rPr>
            </w:pPr>
            <w:r>
              <w:rPr>
                <w:spacing w:val="-5"/>
                <w:sz w:val="18"/>
              </w:rPr>
              <w:t>Sí</w:t>
            </w:r>
          </w:p>
        </w:tc>
        <w:tc>
          <w:tcPr>
            <w:tcW w:w="1502" w:type="dxa"/>
            <w:tcBorders>
              <w:left w:val="nil"/>
              <w:right w:val="nil"/>
            </w:tcBorders>
          </w:tcPr>
          <w:p w14:paraId="12CD1D6F" w14:textId="77777777" w:rsidR="00AA4259" w:rsidRDefault="001B440B">
            <w:pPr>
              <w:pStyle w:val="TableParagraph"/>
              <w:spacing w:line="206" w:lineRule="exact"/>
              <w:ind w:right="289"/>
              <w:jc w:val="center"/>
              <w:rPr>
                <w:sz w:val="18"/>
              </w:rPr>
            </w:pPr>
            <w:r>
              <w:rPr>
                <w:spacing w:val="-5"/>
                <w:sz w:val="18"/>
              </w:rPr>
              <w:t>No</w:t>
            </w:r>
          </w:p>
        </w:tc>
        <w:tc>
          <w:tcPr>
            <w:tcW w:w="1760" w:type="dxa"/>
            <w:tcBorders>
              <w:left w:val="nil"/>
            </w:tcBorders>
          </w:tcPr>
          <w:p w14:paraId="61EEF26E" w14:textId="77777777" w:rsidR="00AA4259" w:rsidRDefault="00AA4259">
            <w:pPr>
              <w:pStyle w:val="TableParagraph"/>
              <w:rPr>
                <w:rFonts w:ascii="Times New Roman"/>
                <w:sz w:val="16"/>
              </w:rPr>
            </w:pPr>
          </w:p>
        </w:tc>
      </w:tr>
      <w:tr w:rsidR="00AA4259" w14:paraId="627A42E7" w14:textId="77777777">
        <w:trPr>
          <w:trHeight w:val="1034"/>
        </w:trPr>
        <w:tc>
          <w:tcPr>
            <w:tcW w:w="1406" w:type="dxa"/>
            <w:tcBorders>
              <w:right w:val="nil"/>
            </w:tcBorders>
            <w:shd w:val="clear" w:color="auto" w:fill="DEEAF6"/>
          </w:tcPr>
          <w:p w14:paraId="2CE23430" w14:textId="77777777" w:rsidR="00AA4259" w:rsidRDefault="001B440B">
            <w:pPr>
              <w:pStyle w:val="TableParagraph"/>
              <w:ind w:left="107"/>
              <w:rPr>
                <w:sz w:val="18"/>
              </w:rPr>
            </w:pPr>
            <w:r>
              <w:rPr>
                <w:spacing w:val="-2"/>
                <w:sz w:val="18"/>
              </w:rPr>
              <w:t>10.ARCHIVOS FÍSICOS</w:t>
            </w:r>
          </w:p>
        </w:tc>
        <w:tc>
          <w:tcPr>
            <w:tcW w:w="695" w:type="dxa"/>
            <w:tcBorders>
              <w:left w:val="nil"/>
              <w:right w:val="nil"/>
            </w:tcBorders>
            <w:shd w:val="clear" w:color="auto" w:fill="DEEAF6"/>
          </w:tcPr>
          <w:p w14:paraId="7CF8D2BA" w14:textId="77777777" w:rsidR="00AA4259" w:rsidRDefault="001B440B">
            <w:pPr>
              <w:pStyle w:val="TableParagraph"/>
              <w:spacing w:line="206" w:lineRule="exact"/>
              <w:ind w:right="14"/>
              <w:jc w:val="center"/>
              <w:rPr>
                <w:sz w:val="18"/>
              </w:rPr>
            </w:pPr>
            <w:r>
              <w:rPr>
                <w:spacing w:val="-2"/>
                <w:sz w:val="18"/>
              </w:rPr>
              <w:t>10.17</w:t>
            </w:r>
          </w:p>
        </w:tc>
        <w:tc>
          <w:tcPr>
            <w:tcW w:w="2549" w:type="dxa"/>
            <w:tcBorders>
              <w:left w:val="nil"/>
              <w:right w:val="nil"/>
            </w:tcBorders>
            <w:shd w:val="clear" w:color="auto" w:fill="DEEAF6"/>
          </w:tcPr>
          <w:p w14:paraId="70B919BC" w14:textId="77777777" w:rsidR="00AA4259" w:rsidRDefault="001B440B">
            <w:pPr>
              <w:pStyle w:val="TableParagraph"/>
              <w:ind w:left="126" w:right="101"/>
              <w:jc w:val="both"/>
              <w:rPr>
                <w:sz w:val="18"/>
              </w:rPr>
            </w:pPr>
            <w:r>
              <w:rPr>
                <w:sz w:val="18"/>
              </w:rPr>
              <w:t>El SGDEA debe registrar información sobre la ubicación física de los documentos</w:t>
            </w:r>
            <w:r>
              <w:rPr>
                <w:spacing w:val="69"/>
                <w:sz w:val="18"/>
              </w:rPr>
              <w:t xml:space="preserve"> </w:t>
            </w:r>
            <w:r>
              <w:rPr>
                <w:sz w:val="18"/>
              </w:rPr>
              <w:t>análogos</w:t>
            </w:r>
            <w:r>
              <w:rPr>
                <w:spacing w:val="70"/>
                <w:sz w:val="18"/>
              </w:rPr>
              <w:t xml:space="preserve"> </w:t>
            </w:r>
            <w:r>
              <w:rPr>
                <w:spacing w:val="-4"/>
                <w:sz w:val="18"/>
              </w:rPr>
              <w:t>para</w:t>
            </w:r>
          </w:p>
          <w:p w14:paraId="081D3E5B" w14:textId="77777777" w:rsidR="00AA4259" w:rsidRDefault="001B440B">
            <w:pPr>
              <w:pStyle w:val="TableParagraph"/>
              <w:spacing w:line="187" w:lineRule="exact"/>
              <w:ind w:left="126"/>
              <w:jc w:val="both"/>
              <w:rPr>
                <w:sz w:val="18"/>
              </w:rPr>
            </w:pPr>
            <w:r>
              <w:rPr>
                <w:sz w:val="18"/>
              </w:rPr>
              <w:t>su</w:t>
            </w:r>
            <w:r>
              <w:rPr>
                <w:spacing w:val="-2"/>
                <w:sz w:val="18"/>
              </w:rPr>
              <w:t xml:space="preserve"> </w:t>
            </w:r>
            <w:r>
              <w:rPr>
                <w:sz w:val="18"/>
              </w:rPr>
              <w:t>control</w:t>
            </w:r>
            <w:r>
              <w:rPr>
                <w:spacing w:val="-1"/>
                <w:sz w:val="18"/>
              </w:rPr>
              <w:t xml:space="preserve"> </w:t>
            </w:r>
            <w:r>
              <w:rPr>
                <w:sz w:val="18"/>
              </w:rPr>
              <w:t>y</w:t>
            </w:r>
            <w:r>
              <w:rPr>
                <w:spacing w:val="-2"/>
                <w:sz w:val="18"/>
              </w:rPr>
              <w:t xml:space="preserve"> seguimiento.</w:t>
            </w:r>
          </w:p>
        </w:tc>
        <w:tc>
          <w:tcPr>
            <w:tcW w:w="1485" w:type="dxa"/>
            <w:tcBorders>
              <w:left w:val="nil"/>
              <w:right w:val="nil"/>
            </w:tcBorders>
            <w:shd w:val="clear" w:color="auto" w:fill="DEEAF6"/>
          </w:tcPr>
          <w:p w14:paraId="64EDE2AD" w14:textId="77777777" w:rsidR="00AA4259" w:rsidRDefault="001B440B">
            <w:pPr>
              <w:pStyle w:val="TableParagraph"/>
              <w:spacing w:line="206" w:lineRule="exact"/>
              <w:ind w:left="9"/>
              <w:jc w:val="center"/>
              <w:rPr>
                <w:sz w:val="18"/>
              </w:rPr>
            </w:pPr>
            <w:r>
              <w:rPr>
                <w:spacing w:val="-5"/>
                <w:sz w:val="18"/>
              </w:rPr>
              <w:t>Sí</w:t>
            </w:r>
          </w:p>
        </w:tc>
        <w:tc>
          <w:tcPr>
            <w:tcW w:w="1502" w:type="dxa"/>
            <w:tcBorders>
              <w:left w:val="nil"/>
              <w:right w:val="nil"/>
            </w:tcBorders>
            <w:shd w:val="clear" w:color="auto" w:fill="DEEAF6"/>
          </w:tcPr>
          <w:p w14:paraId="151DFAD7" w14:textId="77777777" w:rsidR="00AA4259" w:rsidRDefault="001B440B">
            <w:pPr>
              <w:pStyle w:val="TableParagraph"/>
              <w:spacing w:line="206" w:lineRule="exact"/>
              <w:ind w:right="289"/>
              <w:jc w:val="center"/>
              <w:rPr>
                <w:sz w:val="18"/>
              </w:rPr>
            </w:pPr>
            <w:r>
              <w:rPr>
                <w:spacing w:val="-5"/>
                <w:sz w:val="18"/>
              </w:rPr>
              <w:t>No</w:t>
            </w:r>
          </w:p>
        </w:tc>
        <w:tc>
          <w:tcPr>
            <w:tcW w:w="1760" w:type="dxa"/>
            <w:tcBorders>
              <w:left w:val="nil"/>
            </w:tcBorders>
            <w:shd w:val="clear" w:color="auto" w:fill="DEEAF6"/>
          </w:tcPr>
          <w:p w14:paraId="3A2CC47A" w14:textId="77777777" w:rsidR="00AA4259" w:rsidRDefault="00AA4259">
            <w:pPr>
              <w:pStyle w:val="TableParagraph"/>
              <w:rPr>
                <w:rFonts w:ascii="Times New Roman"/>
                <w:sz w:val="16"/>
              </w:rPr>
            </w:pPr>
          </w:p>
        </w:tc>
      </w:tr>
      <w:tr w:rsidR="00AA4259" w14:paraId="12447A93" w14:textId="77777777">
        <w:trPr>
          <w:trHeight w:val="1242"/>
        </w:trPr>
        <w:tc>
          <w:tcPr>
            <w:tcW w:w="1406" w:type="dxa"/>
            <w:tcBorders>
              <w:right w:val="nil"/>
            </w:tcBorders>
          </w:tcPr>
          <w:p w14:paraId="076575CF" w14:textId="77777777" w:rsidR="00AA4259" w:rsidRDefault="001B440B">
            <w:pPr>
              <w:pStyle w:val="TableParagraph"/>
              <w:ind w:left="107"/>
              <w:rPr>
                <w:sz w:val="18"/>
              </w:rPr>
            </w:pPr>
            <w:r>
              <w:rPr>
                <w:spacing w:val="-2"/>
                <w:sz w:val="18"/>
              </w:rPr>
              <w:t>10.ARCHIVOS FÍSICOS</w:t>
            </w:r>
          </w:p>
        </w:tc>
        <w:tc>
          <w:tcPr>
            <w:tcW w:w="695" w:type="dxa"/>
            <w:tcBorders>
              <w:left w:val="nil"/>
              <w:right w:val="nil"/>
            </w:tcBorders>
          </w:tcPr>
          <w:p w14:paraId="5A652A2A" w14:textId="77777777" w:rsidR="00AA4259" w:rsidRDefault="001B440B">
            <w:pPr>
              <w:pStyle w:val="TableParagraph"/>
              <w:spacing w:line="206" w:lineRule="exact"/>
              <w:ind w:right="14"/>
              <w:jc w:val="center"/>
              <w:rPr>
                <w:sz w:val="18"/>
              </w:rPr>
            </w:pPr>
            <w:r>
              <w:rPr>
                <w:spacing w:val="-2"/>
                <w:sz w:val="18"/>
              </w:rPr>
              <w:t>10.18</w:t>
            </w:r>
          </w:p>
        </w:tc>
        <w:tc>
          <w:tcPr>
            <w:tcW w:w="2549" w:type="dxa"/>
            <w:tcBorders>
              <w:left w:val="nil"/>
              <w:right w:val="nil"/>
            </w:tcBorders>
          </w:tcPr>
          <w:p w14:paraId="760F6E49" w14:textId="77777777" w:rsidR="00AA4259" w:rsidRDefault="001B440B">
            <w:pPr>
              <w:pStyle w:val="TableParagraph"/>
              <w:tabs>
                <w:tab w:val="left" w:pos="1292"/>
                <w:tab w:val="left" w:pos="2126"/>
              </w:tabs>
              <w:ind w:left="126" w:right="101"/>
              <w:jc w:val="both"/>
              <w:rPr>
                <w:sz w:val="18"/>
              </w:rPr>
            </w:pPr>
            <w:r>
              <w:rPr>
                <w:sz w:val="18"/>
              </w:rPr>
              <w:t xml:space="preserve">El SGDEA debería permitir elegir la ubicación física a partir de opciones predeterminadas como por </w:t>
            </w:r>
            <w:r>
              <w:rPr>
                <w:spacing w:val="-2"/>
                <w:sz w:val="18"/>
              </w:rPr>
              <w:t>ejemplo</w:t>
            </w:r>
            <w:r>
              <w:rPr>
                <w:sz w:val="18"/>
              </w:rPr>
              <w:tab/>
            </w:r>
            <w:r>
              <w:rPr>
                <w:spacing w:val="-5"/>
                <w:sz w:val="18"/>
              </w:rPr>
              <w:t>una</w:t>
            </w:r>
            <w:r>
              <w:rPr>
                <w:sz w:val="18"/>
              </w:rPr>
              <w:tab/>
            </w:r>
            <w:r>
              <w:rPr>
                <w:spacing w:val="-4"/>
                <w:sz w:val="18"/>
              </w:rPr>
              <w:t>lista</w:t>
            </w:r>
          </w:p>
          <w:p w14:paraId="4906EF57" w14:textId="77777777" w:rsidR="00AA4259" w:rsidRDefault="001B440B">
            <w:pPr>
              <w:pStyle w:val="TableParagraph"/>
              <w:spacing w:line="189" w:lineRule="exact"/>
              <w:ind w:left="126"/>
              <w:rPr>
                <w:sz w:val="18"/>
              </w:rPr>
            </w:pPr>
            <w:r>
              <w:rPr>
                <w:spacing w:val="-2"/>
                <w:sz w:val="18"/>
              </w:rPr>
              <w:t>despegable.</w:t>
            </w:r>
          </w:p>
        </w:tc>
        <w:tc>
          <w:tcPr>
            <w:tcW w:w="1485" w:type="dxa"/>
            <w:tcBorders>
              <w:left w:val="nil"/>
              <w:right w:val="nil"/>
            </w:tcBorders>
          </w:tcPr>
          <w:p w14:paraId="2A18AA28" w14:textId="77777777" w:rsidR="00AA4259" w:rsidRDefault="001B440B">
            <w:pPr>
              <w:pStyle w:val="TableParagraph"/>
              <w:spacing w:line="206" w:lineRule="exact"/>
              <w:ind w:left="9"/>
              <w:jc w:val="center"/>
              <w:rPr>
                <w:sz w:val="18"/>
              </w:rPr>
            </w:pPr>
            <w:r>
              <w:rPr>
                <w:spacing w:val="-5"/>
                <w:sz w:val="18"/>
              </w:rPr>
              <w:t>Sí</w:t>
            </w:r>
          </w:p>
        </w:tc>
        <w:tc>
          <w:tcPr>
            <w:tcW w:w="1502" w:type="dxa"/>
            <w:tcBorders>
              <w:left w:val="nil"/>
              <w:right w:val="nil"/>
            </w:tcBorders>
          </w:tcPr>
          <w:p w14:paraId="0F449A4C" w14:textId="77777777" w:rsidR="00AA4259" w:rsidRDefault="001B440B">
            <w:pPr>
              <w:pStyle w:val="TableParagraph"/>
              <w:spacing w:line="206" w:lineRule="exact"/>
              <w:ind w:right="289"/>
              <w:jc w:val="center"/>
              <w:rPr>
                <w:sz w:val="18"/>
              </w:rPr>
            </w:pPr>
            <w:r>
              <w:rPr>
                <w:spacing w:val="-5"/>
                <w:sz w:val="18"/>
              </w:rPr>
              <w:t>No</w:t>
            </w:r>
          </w:p>
        </w:tc>
        <w:tc>
          <w:tcPr>
            <w:tcW w:w="1760" w:type="dxa"/>
            <w:tcBorders>
              <w:left w:val="nil"/>
            </w:tcBorders>
          </w:tcPr>
          <w:p w14:paraId="55E02050" w14:textId="77777777" w:rsidR="00AA4259" w:rsidRDefault="00AA4259">
            <w:pPr>
              <w:pStyle w:val="TableParagraph"/>
              <w:rPr>
                <w:rFonts w:ascii="Times New Roman"/>
                <w:sz w:val="16"/>
              </w:rPr>
            </w:pPr>
          </w:p>
        </w:tc>
      </w:tr>
      <w:tr w:rsidR="00AA4259" w14:paraId="28836FDF" w14:textId="77777777">
        <w:trPr>
          <w:trHeight w:val="1033"/>
        </w:trPr>
        <w:tc>
          <w:tcPr>
            <w:tcW w:w="1406" w:type="dxa"/>
            <w:tcBorders>
              <w:right w:val="nil"/>
            </w:tcBorders>
            <w:shd w:val="clear" w:color="auto" w:fill="DEEAF6"/>
          </w:tcPr>
          <w:p w14:paraId="681F2740" w14:textId="77777777" w:rsidR="00AA4259" w:rsidRDefault="001B440B">
            <w:pPr>
              <w:pStyle w:val="TableParagraph"/>
              <w:ind w:left="107"/>
              <w:rPr>
                <w:sz w:val="18"/>
              </w:rPr>
            </w:pPr>
            <w:r>
              <w:rPr>
                <w:spacing w:val="-2"/>
                <w:sz w:val="18"/>
              </w:rPr>
              <w:t>10.ARCHIVOS FÍSICOS</w:t>
            </w:r>
          </w:p>
        </w:tc>
        <w:tc>
          <w:tcPr>
            <w:tcW w:w="695" w:type="dxa"/>
            <w:tcBorders>
              <w:left w:val="nil"/>
              <w:right w:val="nil"/>
            </w:tcBorders>
            <w:shd w:val="clear" w:color="auto" w:fill="DEEAF6"/>
          </w:tcPr>
          <w:p w14:paraId="0E31B7E4" w14:textId="77777777" w:rsidR="00AA4259" w:rsidRDefault="001B440B">
            <w:pPr>
              <w:pStyle w:val="TableParagraph"/>
              <w:spacing w:line="206" w:lineRule="exact"/>
              <w:ind w:right="14"/>
              <w:jc w:val="center"/>
              <w:rPr>
                <w:sz w:val="18"/>
              </w:rPr>
            </w:pPr>
            <w:r>
              <w:rPr>
                <w:spacing w:val="-2"/>
                <w:sz w:val="18"/>
              </w:rPr>
              <w:t>10.19</w:t>
            </w:r>
          </w:p>
        </w:tc>
        <w:tc>
          <w:tcPr>
            <w:tcW w:w="2549" w:type="dxa"/>
            <w:tcBorders>
              <w:left w:val="nil"/>
              <w:right w:val="nil"/>
            </w:tcBorders>
            <w:shd w:val="clear" w:color="auto" w:fill="DEEAF6"/>
          </w:tcPr>
          <w:p w14:paraId="2468600D" w14:textId="77777777" w:rsidR="00AA4259" w:rsidRDefault="001B440B">
            <w:pPr>
              <w:pStyle w:val="TableParagraph"/>
              <w:ind w:left="126" w:right="100"/>
              <w:jc w:val="both"/>
              <w:rPr>
                <w:sz w:val="18"/>
              </w:rPr>
            </w:pPr>
            <w:r>
              <w:rPr>
                <w:sz w:val="18"/>
              </w:rPr>
              <w:t>El SGDEA debería permitir elegir la ubicación física a partir de validaciones que le informen</w:t>
            </w:r>
            <w:r>
              <w:rPr>
                <w:spacing w:val="72"/>
                <w:sz w:val="18"/>
              </w:rPr>
              <w:t xml:space="preserve">  </w:t>
            </w:r>
            <w:r>
              <w:rPr>
                <w:sz w:val="18"/>
              </w:rPr>
              <w:t>al</w:t>
            </w:r>
            <w:r>
              <w:rPr>
                <w:spacing w:val="75"/>
                <w:sz w:val="18"/>
              </w:rPr>
              <w:t xml:space="preserve">  </w:t>
            </w:r>
            <w:r>
              <w:rPr>
                <w:sz w:val="18"/>
              </w:rPr>
              <w:t>usuario</w:t>
            </w:r>
            <w:r>
              <w:rPr>
                <w:spacing w:val="74"/>
                <w:sz w:val="18"/>
              </w:rPr>
              <w:t xml:space="preserve">  </w:t>
            </w:r>
            <w:r>
              <w:rPr>
                <w:spacing w:val="-5"/>
                <w:sz w:val="18"/>
              </w:rPr>
              <w:t>la</w:t>
            </w:r>
          </w:p>
          <w:p w14:paraId="53398B5E" w14:textId="77777777" w:rsidR="00AA4259" w:rsidRDefault="001B440B">
            <w:pPr>
              <w:pStyle w:val="TableParagraph"/>
              <w:spacing w:line="187" w:lineRule="exact"/>
              <w:ind w:left="126"/>
              <w:jc w:val="both"/>
              <w:rPr>
                <w:sz w:val="18"/>
              </w:rPr>
            </w:pPr>
            <w:r>
              <w:rPr>
                <w:sz w:val="18"/>
              </w:rPr>
              <w:t>disponibilidad</w:t>
            </w:r>
            <w:r>
              <w:rPr>
                <w:spacing w:val="-5"/>
                <w:sz w:val="18"/>
              </w:rPr>
              <w:t xml:space="preserve"> </w:t>
            </w:r>
            <w:r>
              <w:rPr>
                <w:sz w:val="18"/>
              </w:rPr>
              <w:t>de</w:t>
            </w:r>
            <w:r>
              <w:rPr>
                <w:spacing w:val="-4"/>
                <w:sz w:val="18"/>
              </w:rPr>
              <w:t xml:space="preserve"> </w:t>
            </w:r>
            <w:r>
              <w:rPr>
                <w:spacing w:val="-2"/>
                <w:sz w:val="18"/>
              </w:rPr>
              <w:t>espacio.</w:t>
            </w:r>
          </w:p>
        </w:tc>
        <w:tc>
          <w:tcPr>
            <w:tcW w:w="1485" w:type="dxa"/>
            <w:tcBorders>
              <w:left w:val="nil"/>
              <w:right w:val="nil"/>
            </w:tcBorders>
            <w:shd w:val="clear" w:color="auto" w:fill="DEEAF6"/>
          </w:tcPr>
          <w:p w14:paraId="61A47B46" w14:textId="77777777" w:rsidR="00AA4259" w:rsidRDefault="001B440B">
            <w:pPr>
              <w:pStyle w:val="TableParagraph"/>
              <w:spacing w:line="206" w:lineRule="exact"/>
              <w:ind w:left="9"/>
              <w:jc w:val="center"/>
              <w:rPr>
                <w:sz w:val="18"/>
              </w:rPr>
            </w:pPr>
            <w:r>
              <w:rPr>
                <w:spacing w:val="-5"/>
                <w:sz w:val="18"/>
              </w:rPr>
              <w:t>Sí</w:t>
            </w:r>
          </w:p>
        </w:tc>
        <w:tc>
          <w:tcPr>
            <w:tcW w:w="1502" w:type="dxa"/>
            <w:tcBorders>
              <w:left w:val="nil"/>
              <w:right w:val="nil"/>
            </w:tcBorders>
            <w:shd w:val="clear" w:color="auto" w:fill="DEEAF6"/>
          </w:tcPr>
          <w:p w14:paraId="7E1A1C5E" w14:textId="77777777" w:rsidR="00AA4259" w:rsidRDefault="001B440B">
            <w:pPr>
              <w:pStyle w:val="TableParagraph"/>
              <w:spacing w:line="206" w:lineRule="exact"/>
              <w:ind w:right="289"/>
              <w:jc w:val="center"/>
              <w:rPr>
                <w:sz w:val="18"/>
              </w:rPr>
            </w:pPr>
            <w:r>
              <w:rPr>
                <w:spacing w:val="-5"/>
                <w:sz w:val="18"/>
              </w:rPr>
              <w:t>No</w:t>
            </w:r>
          </w:p>
        </w:tc>
        <w:tc>
          <w:tcPr>
            <w:tcW w:w="1760" w:type="dxa"/>
            <w:tcBorders>
              <w:left w:val="nil"/>
            </w:tcBorders>
            <w:shd w:val="clear" w:color="auto" w:fill="DEEAF6"/>
          </w:tcPr>
          <w:p w14:paraId="4ABF5096" w14:textId="77777777" w:rsidR="00AA4259" w:rsidRDefault="00AA4259">
            <w:pPr>
              <w:pStyle w:val="TableParagraph"/>
              <w:rPr>
                <w:rFonts w:ascii="Times New Roman"/>
                <w:sz w:val="16"/>
              </w:rPr>
            </w:pPr>
          </w:p>
        </w:tc>
      </w:tr>
      <w:tr w:rsidR="00AA4259" w14:paraId="18F8622E" w14:textId="77777777">
        <w:trPr>
          <w:trHeight w:val="1034"/>
        </w:trPr>
        <w:tc>
          <w:tcPr>
            <w:tcW w:w="1406" w:type="dxa"/>
            <w:tcBorders>
              <w:right w:val="nil"/>
            </w:tcBorders>
          </w:tcPr>
          <w:p w14:paraId="55678EA2" w14:textId="77777777" w:rsidR="00AA4259" w:rsidRDefault="001B440B">
            <w:pPr>
              <w:pStyle w:val="TableParagraph"/>
              <w:ind w:left="107"/>
              <w:rPr>
                <w:sz w:val="18"/>
              </w:rPr>
            </w:pPr>
            <w:r>
              <w:rPr>
                <w:spacing w:val="-2"/>
                <w:sz w:val="18"/>
              </w:rPr>
              <w:t>10.ARCHIVOS FÍSICOS</w:t>
            </w:r>
          </w:p>
        </w:tc>
        <w:tc>
          <w:tcPr>
            <w:tcW w:w="695" w:type="dxa"/>
            <w:tcBorders>
              <w:left w:val="nil"/>
              <w:right w:val="nil"/>
            </w:tcBorders>
          </w:tcPr>
          <w:p w14:paraId="00D7C7C7" w14:textId="77777777" w:rsidR="00AA4259" w:rsidRDefault="001B440B">
            <w:pPr>
              <w:pStyle w:val="TableParagraph"/>
              <w:spacing w:line="206" w:lineRule="exact"/>
              <w:ind w:right="14"/>
              <w:jc w:val="center"/>
              <w:rPr>
                <w:sz w:val="18"/>
              </w:rPr>
            </w:pPr>
            <w:r>
              <w:rPr>
                <w:spacing w:val="-2"/>
                <w:sz w:val="18"/>
              </w:rPr>
              <w:t>10.20</w:t>
            </w:r>
          </w:p>
        </w:tc>
        <w:tc>
          <w:tcPr>
            <w:tcW w:w="2549" w:type="dxa"/>
            <w:tcBorders>
              <w:left w:val="nil"/>
              <w:right w:val="nil"/>
            </w:tcBorders>
          </w:tcPr>
          <w:p w14:paraId="7117D87C" w14:textId="77777777" w:rsidR="00AA4259" w:rsidRDefault="001B440B">
            <w:pPr>
              <w:pStyle w:val="TableParagraph"/>
              <w:ind w:left="126" w:right="102"/>
              <w:jc w:val="both"/>
              <w:rPr>
                <w:sz w:val="18"/>
              </w:rPr>
            </w:pPr>
            <w:r>
              <w:rPr>
                <w:sz w:val="18"/>
              </w:rPr>
              <w:t>El SGDEA debe permitir al usuario autorizado consultar el Inventario documental, identificando</w:t>
            </w:r>
            <w:r>
              <w:rPr>
                <w:spacing w:val="-1"/>
                <w:sz w:val="18"/>
              </w:rPr>
              <w:t xml:space="preserve"> </w:t>
            </w:r>
            <w:r>
              <w:rPr>
                <w:sz w:val="18"/>
              </w:rPr>
              <w:t>los</w:t>
            </w:r>
            <w:r>
              <w:rPr>
                <w:spacing w:val="2"/>
                <w:sz w:val="18"/>
              </w:rPr>
              <w:t xml:space="preserve"> </w:t>
            </w:r>
            <w:r>
              <w:rPr>
                <w:spacing w:val="-2"/>
                <w:sz w:val="18"/>
              </w:rPr>
              <w:t>expedientes</w:t>
            </w:r>
          </w:p>
          <w:p w14:paraId="3AD8F9EB" w14:textId="77777777" w:rsidR="00AA4259" w:rsidRDefault="001B440B">
            <w:pPr>
              <w:pStyle w:val="TableParagraph"/>
              <w:spacing w:line="187" w:lineRule="exact"/>
              <w:ind w:left="126"/>
              <w:rPr>
                <w:sz w:val="18"/>
              </w:rPr>
            </w:pPr>
            <w:r>
              <w:rPr>
                <w:spacing w:val="-2"/>
                <w:sz w:val="18"/>
              </w:rPr>
              <w:t>prestados.</w:t>
            </w:r>
          </w:p>
        </w:tc>
        <w:tc>
          <w:tcPr>
            <w:tcW w:w="1485" w:type="dxa"/>
            <w:tcBorders>
              <w:left w:val="nil"/>
              <w:right w:val="nil"/>
            </w:tcBorders>
          </w:tcPr>
          <w:p w14:paraId="30F88EE7" w14:textId="77777777" w:rsidR="00AA4259" w:rsidRDefault="001B440B">
            <w:pPr>
              <w:pStyle w:val="TableParagraph"/>
              <w:spacing w:line="206" w:lineRule="exact"/>
              <w:ind w:left="9"/>
              <w:jc w:val="center"/>
              <w:rPr>
                <w:sz w:val="18"/>
              </w:rPr>
            </w:pPr>
            <w:r>
              <w:rPr>
                <w:spacing w:val="-5"/>
                <w:sz w:val="18"/>
              </w:rPr>
              <w:t>Sí</w:t>
            </w:r>
          </w:p>
        </w:tc>
        <w:tc>
          <w:tcPr>
            <w:tcW w:w="1502" w:type="dxa"/>
            <w:tcBorders>
              <w:left w:val="nil"/>
              <w:right w:val="nil"/>
            </w:tcBorders>
          </w:tcPr>
          <w:p w14:paraId="4A8F0849" w14:textId="77777777" w:rsidR="00AA4259" w:rsidRDefault="001B440B">
            <w:pPr>
              <w:pStyle w:val="TableParagraph"/>
              <w:spacing w:line="206" w:lineRule="exact"/>
              <w:ind w:right="289"/>
              <w:jc w:val="center"/>
              <w:rPr>
                <w:sz w:val="18"/>
              </w:rPr>
            </w:pPr>
            <w:r>
              <w:rPr>
                <w:spacing w:val="-5"/>
                <w:sz w:val="18"/>
              </w:rPr>
              <w:t>No</w:t>
            </w:r>
          </w:p>
        </w:tc>
        <w:tc>
          <w:tcPr>
            <w:tcW w:w="1760" w:type="dxa"/>
            <w:tcBorders>
              <w:left w:val="nil"/>
            </w:tcBorders>
          </w:tcPr>
          <w:p w14:paraId="6C3DC696" w14:textId="77777777" w:rsidR="00AA4259" w:rsidRDefault="00AA4259">
            <w:pPr>
              <w:pStyle w:val="TableParagraph"/>
              <w:rPr>
                <w:rFonts w:ascii="Times New Roman"/>
                <w:sz w:val="16"/>
              </w:rPr>
            </w:pPr>
          </w:p>
        </w:tc>
      </w:tr>
      <w:tr w:rsidR="00AA4259" w14:paraId="7551412D" w14:textId="77777777">
        <w:trPr>
          <w:trHeight w:val="2899"/>
        </w:trPr>
        <w:tc>
          <w:tcPr>
            <w:tcW w:w="1406" w:type="dxa"/>
            <w:tcBorders>
              <w:right w:val="nil"/>
            </w:tcBorders>
            <w:shd w:val="clear" w:color="auto" w:fill="DEEAF6"/>
          </w:tcPr>
          <w:p w14:paraId="0BDB3197" w14:textId="77777777" w:rsidR="00AA4259" w:rsidRDefault="001B440B">
            <w:pPr>
              <w:pStyle w:val="TableParagraph"/>
              <w:ind w:left="107"/>
              <w:rPr>
                <w:sz w:val="18"/>
              </w:rPr>
            </w:pPr>
            <w:r>
              <w:rPr>
                <w:spacing w:val="-2"/>
                <w:sz w:val="18"/>
              </w:rPr>
              <w:t>10.ARCHIVOS FÍSICOS</w:t>
            </w:r>
          </w:p>
        </w:tc>
        <w:tc>
          <w:tcPr>
            <w:tcW w:w="695" w:type="dxa"/>
            <w:tcBorders>
              <w:left w:val="nil"/>
              <w:right w:val="nil"/>
            </w:tcBorders>
            <w:shd w:val="clear" w:color="auto" w:fill="DEEAF6"/>
          </w:tcPr>
          <w:p w14:paraId="730A2E24" w14:textId="77777777" w:rsidR="00AA4259" w:rsidRDefault="001B440B">
            <w:pPr>
              <w:pStyle w:val="TableParagraph"/>
              <w:spacing w:line="206" w:lineRule="exact"/>
              <w:ind w:right="14"/>
              <w:jc w:val="center"/>
              <w:rPr>
                <w:sz w:val="18"/>
              </w:rPr>
            </w:pPr>
            <w:r>
              <w:rPr>
                <w:spacing w:val="-2"/>
                <w:sz w:val="18"/>
              </w:rPr>
              <w:t>10.21</w:t>
            </w:r>
          </w:p>
        </w:tc>
        <w:tc>
          <w:tcPr>
            <w:tcW w:w="2549" w:type="dxa"/>
            <w:tcBorders>
              <w:left w:val="nil"/>
              <w:right w:val="nil"/>
            </w:tcBorders>
            <w:shd w:val="clear" w:color="auto" w:fill="DEEAF6"/>
          </w:tcPr>
          <w:p w14:paraId="6899156F" w14:textId="77777777" w:rsidR="00AA4259" w:rsidRDefault="001B440B">
            <w:pPr>
              <w:pStyle w:val="TableParagraph"/>
              <w:ind w:left="126" w:right="101"/>
              <w:jc w:val="both"/>
              <w:rPr>
                <w:sz w:val="18"/>
              </w:rPr>
            </w:pPr>
            <w:r>
              <w:rPr>
                <w:sz w:val="18"/>
              </w:rPr>
              <w:t xml:space="preserve">SGDEA debe registrar información sobre los movimientos de una unidad física que incluye como </w:t>
            </w:r>
            <w:r>
              <w:rPr>
                <w:spacing w:val="-2"/>
                <w:sz w:val="18"/>
              </w:rPr>
              <w:t>mínimo:</w:t>
            </w:r>
          </w:p>
          <w:p w14:paraId="53D834FD" w14:textId="77777777" w:rsidR="00AA4259" w:rsidRDefault="001B440B">
            <w:pPr>
              <w:pStyle w:val="TableParagraph"/>
              <w:numPr>
                <w:ilvl w:val="0"/>
                <w:numId w:val="73"/>
              </w:numPr>
              <w:tabs>
                <w:tab w:val="left" w:pos="611"/>
                <w:tab w:val="left" w:pos="2016"/>
              </w:tabs>
              <w:spacing w:before="1" w:line="207" w:lineRule="exact"/>
              <w:ind w:left="611"/>
              <w:rPr>
                <w:sz w:val="18"/>
              </w:rPr>
            </w:pPr>
            <w:r>
              <w:rPr>
                <w:spacing w:val="-2"/>
                <w:sz w:val="18"/>
              </w:rPr>
              <w:t>Identificador</w:t>
            </w:r>
            <w:r>
              <w:rPr>
                <w:sz w:val="18"/>
              </w:rPr>
              <w:tab/>
            </w:r>
            <w:r>
              <w:rPr>
                <w:spacing w:val="-4"/>
                <w:sz w:val="18"/>
              </w:rPr>
              <w:t>único</w:t>
            </w:r>
          </w:p>
          <w:p w14:paraId="2875BCCE" w14:textId="77777777" w:rsidR="00AA4259" w:rsidRDefault="001B440B">
            <w:pPr>
              <w:pStyle w:val="TableParagraph"/>
              <w:numPr>
                <w:ilvl w:val="0"/>
                <w:numId w:val="73"/>
              </w:numPr>
              <w:tabs>
                <w:tab w:val="left" w:pos="680"/>
                <w:tab w:val="left" w:pos="1966"/>
              </w:tabs>
              <w:spacing w:line="206" w:lineRule="exact"/>
              <w:ind w:left="680" w:hanging="554"/>
              <w:rPr>
                <w:sz w:val="18"/>
              </w:rPr>
            </w:pPr>
            <w:r>
              <w:rPr>
                <w:spacing w:val="-2"/>
                <w:sz w:val="18"/>
              </w:rPr>
              <w:t>Ubicación</w:t>
            </w:r>
            <w:r>
              <w:rPr>
                <w:sz w:val="18"/>
              </w:rPr>
              <w:tab/>
            </w:r>
            <w:r>
              <w:rPr>
                <w:spacing w:val="-2"/>
                <w:sz w:val="18"/>
              </w:rPr>
              <w:t>actual</w:t>
            </w:r>
          </w:p>
          <w:p w14:paraId="47D8FE15" w14:textId="77777777" w:rsidR="00AA4259" w:rsidRDefault="001B440B">
            <w:pPr>
              <w:pStyle w:val="TableParagraph"/>
              <w:numPr>
                <w:ilvl w:val="0"/>
                <w:numId w:val="73"/>
              </w:numPr>
              <w:tabs>
                <w:tab w:val="left" w:pos="426"/>
                <w:tab w:val="left" w:pos="1646"/>
              </w:tabs>
              <w:spacing w:line="206" w:lineRule="exact"/>
              <w:ind w:left="426" w:hanging="300"/>
              <w:rPr>
                <w:sz w:val="18"/>
              </w:rPr>
            </w:pPr>
            <w:r>
              <w:rPr>
                <w:spacing w:val="-2"/>
                <w:sz w:val="18"/>
              </w:rPr>
              <w:t>Ubicaciones</w:t>
            </w:r>
            <w:r>
              <w:rPr>
                <w:sz w:val="18"/>
              </w:rPr>
              <w:tab/>
            </w:r>
            <w:r>
              <w:rPr>
                <w:spacing w:val="-2"/>
                <w:sz w:val="18"/>
              </w:rPr>
              <w:t>anteriores</w:t>
            </w:r>
          </w:p>
          <w:p w14:paraId="6A983DE6" w14:textId="77777777" w:rsidR="00AA4259" w:rsidRDefault="001B440B">
            <w:pPr>
              <w:pStyle w:val="TableParagraph"/>
              <w:numPr>
                <w:ilvl w:val="0"/>
                <w:numId w:val="73"/>
              </w:numPr>
              <w:tabs>
                <w:tab w:val="left" w:pos="223"/>
              </w:tabs>
              <w:ind w:right="102" w:firstLine="0"/>
              <w:rPr>
                <w:sz w:val="18"/>
              </w:rPr>
            </w:pPr>
            <w:r>
              <w:rPr>
                <w:spacing w:val="-2"/>
                <w:sz w:val="18"/>
              </w:rPr>
              <w:t>Fecha</w:t>
            </w:r>
            <w:r>
              <w:rPr>
                <w:spacing w:val="-11"/>
                <w:sz w:val="18"/>
              </w:rPr>
              <w:t xml:space="preserve"> </w:t>
            </w:r>
            <w:r>
              <w:rPr>
                <w:spacing w:val="-2"/>
                <w:sz w:val="18"/>
              </w:rPr>
              <w:t>en</w:t>
            </w:r>
            <w:r>
              <w:rPr>
                <w:spacing w:val="-11"/>
                <w:sz w:val="18"/>
              </w:rPr>
              <w:t xml:space="preserve"> </w:t>
            </w:r>
            <w:r>
              <w:rPr>
                <w:spacing w:val="-2"/>
                <w:sz w:val="18"/>
              </w:rPr>
              <w:t>que</w:t>
            </w:r>
            <w:r>
              <w:rPr>
                <w:spacing w:val="-11"/>
                <w:sz w:val="18"/>
              </w:rPr>
              <w:t xml:space="preserve"> </w:t>
            </w:r>
            <w:r>
              <w:rPr>
                <w:spacing w:val="-2"/>
                <w:sz w:val="18"/>
              </w:rPr>
              <w:t>se</w:t>
            </w:r>
            <w:r>
              <w:rPr>
                <w:spacing w:val="-11"/>
                <w:sz w:val="18"/>
              </w:rPr>
              <w:t xml:space="preserve"> </w:t>
            </w:r>
            <w:r>
              <w:rPr>
                <w:spacing w:val="-2"/>
                <w:sz w:val="18"/>
              </w:rPr>
              <w:t>trasladó</w:t>
            </w:r>
            <w:r>
              <w:rPr>
                <w:spacing w:val="-11"/>
                <w:sz w:val="18"/>
              </w:rPr>
              <w:t xml:space="preserve"> </w:t>
            </w:r>
            <w:r>
              <w:rPr>
                <w:spacing w:val="-2"/>
                <w:sz w:val="18"/>
              </w:rPr>
              <w:t>de ubicación</w:t>
            </w:r>
          </w:p>
          <w:p w14:paraId="6D8B8B53" w14:textId="77777777" w:rsidR="00AA4259" w:rsidRDefault="001B440B">
            <w:pPr>
              <w:pStyle w:val="TableParagraph"/>
              <w:numPr>
                <w:ilvl w:val="0"/>
                <w:numId w:val="73"/>
              </w:numPr>
              <w:tabs>
                <w:tab w:val="left" w:pos="273"/>
              </w:tabs>
              <w:ind w:right="102" w:firstLine="0"/>
              <w:rPr>
                <w:sz w:val="18"/>
              </w:rPr>
            </w:pPr>
            <w:r>
              <w:rPr>
                <w:sz w:val="18"/>
              </w:rPr>
              <w:t>Fecha</w:t>
            </w:r>
            <w:r>
              <w:rPr>
                <w:spacing w:val="27"/>
                <w:sz w:val="18"/>
              </w:rPr>
              <w:t xml:space="preserve"> </w:t>
            </w:r>
            <w:r>
              <w:rPr>
                <w:sz w:val="18"/>
              </w:rPr>
              <w:t>de</w:t>
            </w:r>
            <w:r>
              <w:rPr>
                <w:spacing w:val="27"/>
                <w:sz w:val="18"/>
              </w:rPr>
              <w:t xml:space="preserve"> </w:t>
            </w:r>
            <w:r>
              <w:rPr>
                <w:sz w:val="18"/>
              </w:rPr>
              <w:t>recepción</w:t>
            </w:r>
            <w:r>
              <w:rPr>
                <w:spacing w:val="27"/>
                <w:sz w:val="18"/>
              </w:rPr>
              <w:t xml:space="preserve"> </w:t>
            </w:r>
            <w:r>
              <w:rPr>
                <w:sz w:val="18"/>
              </w:rPr>
              <w:t>en</w:t>
            </w:r>
            <w:r>
              <w:rPr>
                <w:spacing w:val="30"/>
                <w:sz w:val="18"/>
              </w:rPr>
              <w:t xml:space="preserve"> </w:t>
            </w:r>
            <w:r>
              <w:rPr>
                <w:sz w:val="18"/>
              </w:rPr>
              <w:t xml:space="preserve">el </w:t>
            </w:r>
            <w:r>
              <w:rPr>
                <w:spacing w:val="-2"/>
                <w:sz w:val="18"/>
              </w:rPr>
              <w:t>lugar</w:t>
            </w:r>
          </w:p>
          <w:p w14:paraId="1D6CE923" w14:textId="77777777" w:rsidR="00AA4259" w:rsidRDefault="001B440B">
            <w:pPr>
              <w:pStyle w:val="TableParagraph"/>
              <w:numPr>
                <w:ilvl w:val="0"/>
                <w:numId w:val="73"/>
              </w:numPr>
              <w:tabs>
                <w:tab w:val="left" w:pos="324"/>
              </w:tabs>
              <w:spacing w:line="210" w:lineRule="exact"/>
              <w:ind w:right="100" w:firstLine="0"/>
              <w:rPr>
                <w:sz w:val="18"/>
              </w:rPr>
            </w:pPr>
            <w:r>
              <w:rPr>
                <w:sz w:val="18"/>
              </w:rPr>
              <w:t>Usuario</w:t>
            </w:r>
            <w:r>
              <w:rPr>
                <w:spacing w:val="71"/>
                <w:sz w:val="18"/>
              </w:rPr>
              <w:t xml:space="preserve"> </w:t>
            </w:r>
            <w:r>
              <w:rPr>
                <w:sz w:val="18"/>
              </w:rPr>
              <w:t>responsable</w:t>
            </w:r>
            <w:r>
              <w:rPr>
                <w:spacing w:val="71"/>
                <w:sz w:val="18"/>
              </w:rPr>
              <w:t xml:space="preserve"> </w:t>
            </w:r>
            <w:r>
              <w:rPr>
                <w:sz w:val="18"/>
              </w:rPr>
              <w:t>del movimiento</w:t>
            </w:r>
            <w:r>
              <w:rPr>
                <w:spacing w:val="-13"/>
                <w:sz w:val="18"/>
              </w:rPr>
              <w:t xml:space="preserve"> </w:t>
            </w:r>
            <w:r>
              <w:rPr>
                <w:sz w:val="18"/>
              </w:rPr>
              <w:t>(para</w:t>
            </w:r>
            <w:r>
              <w:rPr>
                <w:spacing w:val="-12"/>
                <w:sz w:val="18"/>
              </w:rPr>
              <w:t xml:space="preserve"> </w:t>
            </w:r>
            <w:r>
              <w:rPr>
                <w:sz w:val="18"/>
              </w:rPr>
              <w:t>cada</w:t>
            </w:r>
            <w:r>
              <w:rPr>
                <w:spacing w:val="-13"/>
                <w:sz w:val="18"/>
              </w:rPr>
              <w:t xml:space="preserve"> </w:t>
            </w:r>
            <w:r>
              <w:rPr>
                <w:sz w:val="18"/>
              </w:rPr>
              <w:t>caso)</w:t>
            </w:r>
          </w:p>
        </w:tc>
        <w:tc>
          <w:tcPr>
            <w:tcW w:w="1485" w:type="dxa"/>
            <w:tcBorders>
              <w:left w:val="nil"/>
              <w:right w:val="nil"/>
            </w:tcBorders>
            <w:shd w:val="clear" w:color="auto" w:fill="DEEAF6"/>
          </w:tcPr>
          <w:p w14:paraId="7638B276" w14:textId="77777777" w:rsidR="00AA4259" w:rsidRDefault="001B440B">
            <w:pPr>
              <w:pStyle w:val="TableParagraph"/>
              <w:spacing w:line="206" w:lineRule="exact"/>
              <w:ind w:left="9"/>
              <w:jc w:val="center"/>
              <w:rPr>
                <w:sz w:val="18"/>
              </w:rPr>
            </w:pPr>
            <w:r>
              <w:rPr>
                <w:spacing w:val="-5"/>
                <w:sz w:val="18"/>
              </w:rPr>
              <w:t>Sí</w:t>
            </w:r>
          </w:p>
        </w:tc>
        <w:tc>
          <w:tcPr>
            <w:tcW w:w="1502" w:type="dxa"/>
            <w:tcBorders>
              <w:left w:val="nil"/>
              <w:right w:val="nil"/>
            </w:tcBorders>
            <w:shd w:val="clear" w:color="auto" w:fill="DEEAF6"/>
          </w:tcPr>
          <w:p w14:paraId="78235565" w14:textId="77777777" w:rsidR="00AA4259" w:rsidRDefault="001B440B">
            <w:pPr>
              <w:pStyle w:val="TableParagraph"/>
              <w:spacing w:line="206" w:lineRule="exact"/>
              <w:ind w:right="289"/>
              <w:jc w:val="center"/>
              <w:rPr>
                <w:sz w:val="18"/>
              </w:rPr>
            </w:pPr>
            <w:r>
              <w:rPr>
                <w:spacing w:val="-5"/>
                <w:sz w:val="18"/>
              </w:rPr>
              <w:t>No</w:t>
            </w:r>
          </w:p>
        </w:tc>
        <w:tc>
          <w:tcPr>
            <w:tcW w:w="1760" w:type="dxa"/>
            <w:tcBorders>
              <w:left w:val="nil"/>
            </w:tcBorders>
            <w:shd w:val="clear" w:color="auto" w:fill="DEEAF6"/>
          </w:tcPr>
          <w:p w14:paraId="7E8FFFB2" w14:textId="77777777" w:rsidR="00AA4259" w:rsidRDefault="00AA4259">
            <w:pPr>
              <w:pStyle w:val="TableParagraph"/>
              <w:rPr>
                <w:rFonts w:ascii="Times New Roman"/>
                <w:sz w:val="16"/>
              </w:rPr>
            </w:pPr>
          </w:p>
        </w:tc>
      </w:tr>
    </w:tbl>
    <w:p w14:paraId="493E62BE" w14:textId="77777777" w:rsidR="00AA4259" w:rsidRDefault="00AA4259">
      <w:pPr>
        <w:pStyle w:val="TableParagraph"/>
        <w:rPr>
          <w:rFonts w:ascii="Times New Roman"/>
          <w:sz w:val="16"/>
        </w:rPr>
        <w:sectPr w:rsidR="00AA4259">
          <w:pgSz w:w="12240" w:h="15840"/>
          <w:pgMar w:top="960" w:right="720" w:bottom="1280" w:left="720" w:header="751" w:footer="1083" w:gutter="0"/>
          <w:cols w:space="720"/>
        </w:sectPr>
      </w:pPr>
    </w:p>
    <w:p w14:paraId="795EF58D"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406"/>
        <w:gridCol w:w="695"/>
        <w:gridCol w:w="2549"/>
        <w:gridCol w:w="1485"/>
        <w:gridCol w:w="1502"/>
        <w:gridCol w:w="1760"/>
      </w:tblGrid>
      <w:tr w:rsidR="00AA4259" w14:paraId="6F7F1951" w14:textId="77777777">
        <w:trPr>
          <w:trHeight w:val="432"/>
        </w:trPr>
        <w:tc>
          <w:tcPr>
            <w:tcW w:w="1406" w:type="dxa"/>
            <w:shd w:val="clear" w:color="auto" w:fill="5B9BD4"/>
          </w:tcPr>
          <w:p w14:paraId="4AFF1CF4" w14:textId="77777777" w:rsidR="00AA4259" w:rsidRDefault="001B440B">
            <w:pPr>
              <w:pStyle w:val="TableParagraph"/>
              <w:spacing w:before="9"/>
              <w:ind w:left="278"/>
              <w:rPr>
                <w:rFonts w:ascii="Arial"/>
                <w:b/>
                <w:sz w:val="18"/>
              </w:rPr>
            </w:pPr>
            <w:r>
              <w:rPr>
                <w:rFonts w:ascii="Arial"/>
                <w:b/>
                <w:color w:val="FFFFFF"/>
                <w:spacing w:val="-2"/>
                <w:sz w:val="18"/>
              </w:rPr>
              <w:t>SERVICIO</w:t>
            </w:r>
          </w:p>
        </w:tc>
        <w:tc>
          <w:tcPr>
            <w:tcW w:w="695" w:type="dxa"/>
            <w:shd w:val="clear" w:color="auto" w:fill="5B9BD4"/>
          </w:tcPr>
          <w:p w14:paraId="3806AADC" w14:textId="77777777" w:rsidR="00AA4259" w:rsidRDefault="001B440B">
            <w:pPr>
              <w:pStyle w:val="TableParagraph"/>
              <w:spacing w:line="206" w:lineRule="exact"/>
              <w:ind w:left="139" w:right="111" w:firstLine="74"/>
              <w:rPr>
                <w:rFonts w:ascii="Arial"/>
                <w:b/>
                <w:sz w:val="18"/>
              </w:rPr>
            </w:pPr>
            <w:r>
              <w:rPr>
                <w:rFonts w:ascii="Arial"/>
                <w:b/>
                <w:color w:val="FFFFFF"/>
                <w:spacing w:val="-4"/>
                <w:sz w:val="18"/>
              </w:rPr>
              <w:t>No. REQ.</w:t>
            </w:r>
          </w:p>
        </w:tc>
        <w:tc>
          <w:tcPr>
            <w:tcW w:w="2549" w:type="dxa"/>
            <w:shd w:val="clear" w:color="auto" w:fill="5B9BD4"/>
          </w:tcPr>
          <w:p w14:paraId="72D59B2D" w14:textId="77777777" w:rsidR="00AA4259" w:rsidRDefault="001B440B">
            <w:pPr>
              <w:pStyle w:val="TableParagraph"/>
              <w:spacing w:before="9"/>
              <w:ind w:left="789"/>
              <w:rPr>
                <w:rFonts w:ascii="Arial"/>
                <w:b/>
                <w:sz w:val="18"/>
              </w:rPr>
            </w:pPr>
            <w:r>
              <w:rPr>
                <w:rFonts w:ascii="Arial"/>
                <w:b/>
                <w:color w:val="FFFFFF"/>
                <w:spacing w:val="-2"/>
                <w:sz w:val="18"/>
              </w:rPr>
              <w:t>REQUISITO</w:t>
            </w:r>
          </w:p>
        </w:tc>
        <w:tc>
          <w:tcPr>
            <w:tcW w:w="1485" w:type="dxa"/>
            <w:shd w:val="clear" w:color="auto" w:fill="5B9BD4"/>
          </w:tcPr>
          <w:p w14:paraId="07AF04B6" w14:textId="77777777" w:rsidR="00AA4259" w:rsidRDefault="001B440B">
            <w:pPr>
              <w:pStyle w:val="TableParagraph"/>
              <w:spacing w:before="9"/>
              <w:ind w:left="9" w:right="2"/>
              <w:jc w:val="center"/>
              <w:rPr>
                <w:rFonts w:ascii="Arial"/>
                <w:b/>
                <w:sz w:val="18"/>
              </w:rPr>
            </w:pPr>
            <w:r>
              <w:rPr>
                <w:rFonts w:ascii="Arial"/>
                <w:b/>
                <w:color w:val="FFFFFF"/>
                <w:spacing w:val="-2"/>
                <w:sz w:val="18"/>
              </w:rPr>
              <w:t>OBLIGATORIO</w:t>
            </w:r>
          </w:p>
        </w:tc>
        <w:tc>
          <w:tcPr>
            <w:tcW w:w="1502" w:type="dxa"/>
            <w:shd w:val="clear" w:color="auto" w:fill="5B9BD4"/>
          </w:tcPr>
          <w:p w14:paraId="60547B3A" w14:textId="77777777" w:rsidR="00AA4259" w:rsidRDefault="001B440B">
            <w:pPr>
              <w:pStyle w:val="TableParagraph"/>
              <w:spacing w:before="9"/>
              <w:ind w:left="1" w:right="289"/>
              <w:jc w:val="center"/>
              <w:rPr>
                <w:rFonts w:ascii="Arial" w:hAnsi="Arial"/>
                <w:b/>
                <w:sz w:val="18"/>
              </w:rPr>
            </w:pPr>
            <w:r>
              <w:rPr>
                <w:rFonts w:ascii="Arial" w:hAnsi="Arial"/>
                <w:b/>
                <w:color w:val="FFFFFF"/>
                <w:spacing w:val="-2"/>
                <w:sz w:val="18"/>
              </w:rPr>
              <w:t>¿CUMPLE?</w:t>
            </w:r>
          </w:p>
        </w:tc>
        <w:tc>
          <w:tcPr>
            <w:tcW w:w="1760" w:type="dxa"/>
            <w:shd w:val="clear" w:color="auto" w:fill="5B9BD4"/>
          </w:tcPr>
          <w:p w14:paraId="24085A5B" w14:textId="77777777" w:rsidR="00AA4259" w:rsidRDefault="001B440B">
            <w:pPr>
              <w:pStyle w:val="TableParagraph"/>
              <w:spacing w:before="9"/>
              <w:ind w:left="416"/>
              <w:rPr>
                <w:rFonts w:ascii="Arial"/>
                <w:b/>
                <w:sz w:val="18"/>
              </w:rPr>
            </w:pPr>
            <w:r>
              <w:rPr>
                <w:rFonts w:ascii="Arial"/>
                <w:b/>
                <w:color w:val="FFFFFF"/>
                <w:spacing w:val="-4"/>
                <w:sz w:val="18"/>
              </w:rPr>
              <w:t>NOTAS</w:t>
            </w:r>
          </w:p>
        </w:tc>
      </w:tr>
      <w:tr w:rsidR="00AA4259" w14:paraId="5A9C9083" w14:textId="77777777">
        <w:trPr>
          <w:trHeight w:val="1449"/>
        </w:trPr>
        <w:tc>
          <w:tcPr>
            <w:tcW w:w="1406" w:type="dxa"/>
            <w:tcBorders>
              <w:left w:val="single" w:sz="4" w:space="0" w:color="9CC2E4"/>
              <w:bottom w:val="single" w:sz="4" w:space="0" w:color="9CC2E4"/>
            </w:tcBorders>
          </w:tcPr>
          <w:p w14:paraId="79FB2478" w14:textId="77777777" w:rsidR="00AA4259" w:rsidRDefault="001B440B">
            <w:pPr>
              <w:pStyle w:val="TableParagraph"/>
              <w:spacing w:before="1"/>
              <w:ind w:left="107"/>
              <w:rPr>
                <w:sz w:val="18"/>
              </w:rPr>
            </w:pPr>
            <w:r>
              <w:rPr>
                <w:spacing w:val="-2"/>
                <w:sz w:val="18"/>
              </w:rPr>
              <w:t>10.ARCHIVOS FÍSICOS</w:t>
            </w:r>
          </w:p>
        </w:tc>
        <w:tc>
          <w:tcPr>
            <w:tcW w:w="695" w:type="dxa"/>
            <w:tcBorders>
              <w:bottom w:val="single" w:sz="4" w:space="0" w:color="9CC2E4"/>
            </w:tcBorders>
          </w:tcPr>
          <w:p w14:paraId="32B30D1A" w14:textId="77777777" w:rsidR="00AA4259" w:rsidRDefault="001B440B">
            <w:pPr>
              <w:pStyle w:val="TableParagraph"/>
              <w:spacing w:before="1"/>
              <w:ind w:right="14"/>
              <w:jc w:val="center"/>
              <w:rPr>
                <w:sz w:val="18"/>
              </w:rPr>
            </w:pPr>
            <w:r>
              <w:rPr>
                <w:spacing w:val="-2"/>
                <w:sz w:val="18"/>
              </w:rPr>
              <w:t>10.22</w:t>
            </w:r>
          </w:p>
        </w:tc>
        <w:tc>
          <w:tcPr>
            <w:tcW w:w="2549" w:type="dxa"/>
            <w:tcBorders>
              <w:bottom w:val="single" w:sz="4" w:space="0" w:color="9CC2E4"/>
            </w:tcBorders>
          </w:tcPr>
          <w:p w14:paraId="1A0A5B84" w14:textId="77777777" w:rsidR="00AA4259" w:rsidRDefault="001B440B">
            <w:pPr>
              <w:pStyle w:val="TableParagraph"/>
              <w:spacing w:before="1"/>
              <w:ind w:left="126" w:right="102"/>
              <w:jc w:val="both"/>
              <w:rPr>
                <w:sz w:val="18"/>
              </w:rPr>
            </w:pPr>
            <w:r>
              <w:rPr>
                <w:sz w:val="18"/>
              </w:rPr>
              <w:t>El</w:t>
            </w:r>
            <w:r>
              <w:rPr>
                <w:spacing w:val="-2"/>
                <w:sz w:val="18"/>
              </w:rPr>
              <w:t xml:space="preserve"> </w:t>
            </w:r>
            <w:r>
              <w:rPr>
                <w:sz w:val="18"/>
              </w:rPr>
              <w:t>SGDEA</w:t>
            </w:r>
            <w:r>
              <w:rPr>
                <w:spacing w:val="-3"/>
                <w:sz w:val="18"/>
              </w:rPr>
              <w:t xml:space="preserve"> </w:t>
            </w:r>
            <w:r>
              <w:rPr>
                <w:sz w:val="18"/>
              </w:rPr>
              <w:t>debe</w:t>
            </w:r>
            <w:r>
              <w:rPr>
                <w:spacing w:val="-4"/>
                <w:sz w:val="18"/>
              </w:rPr>
              <w:t xml:space="preserve"> </w:t>
            </w:r>
            <w:r>
              <w:rPr>
                <w:sz w:val="18"/>
              </w:rPr>
              <w:t>permitir</w:t>
            </w:r>
            <w:r>
              <w:rPr>
                <w:spacing w:val="-2"/>
                <w:sz w:val="18"/>
              </w:rPr>
              <w:t xml:space="preserve"> </w:t>
            </w:r>
            <w:r>
              <w:rPr>
                <w:sz w:val="18"/>
              </w:rPr>
              <w:t>que un usuario autorizado</w:t>
            </w:r>
            <w:r>
              <w:rPr>
                <w:spacing w:val="-2"/>
                <w:sz w:val="18"/>
              </w:rPr>
              <w:t xml:space="preserve"> </w:t>
            </w:r>
            <w:r>
              <w:rPr>
                <w:sz w:val="18"/>
              </w:rPr>
              <w:t>pueda consultar la siguiente información acerca de un préstamo:</w:t>
            </w:r>
            <w:r>
              <w:rPr>
                <w:spacing w:val="63"/>
                <w:w w:val="150"/>
                <w:sz w:val="18"/>
              </w:rPr>
              <w:t xml:space="preserve">   </w:t>
            </w:r>
            <w:r>
              <w:rPr>
                <w:sz w:val="18"/>
              </w:rPr>
              <w:t>titular</w:t>
            </w:r>
            <w:r>
              <w:rPr>
                <w:spacing w:val="63"/>
                <w:w w:val="150"/>
                <w:sz w:val="18"/>
              </w:rPr>
              <w:t xml:space="preserve">   </w:t>
            </w:r>
            <w:r>
              <w:rPr>
                <w:spacing w:val="-5"/>
                <w:sz w:val="18"/>
              </w:rPr>
              <w:t>del</w:t>
            </w:r>
          </w:p>
          <w:p w14:paraId="1A658BDB" w14:textId="77777777" w:rsidR="00AA4259" w:rsidRDefault="001B440B">
            <w:pPr>
              <w:pStyle w:val="TableParagraph"/>
              <w:spacing w:line="206" w:lineRule="exact"/>
              <w:ind w:left="126" w:right="103"/>
              <w:jc w:val="both"/>
              <w:rPr>
                <w:sz w:val="18"/>
              </w:rPr>
            </w:pPr>
            <w:r>
              <w:rPr>
                <w:sz w:val="18"/>
              </w:rPr>
              <w:t>préstamo, fecha de salida y control de acceso.</w:t>
            </w:r>
          </w:p>
        </w:tc>
        <w:tc>
          <w:tcPr>
            <w:tcW w:w="1485" w:type="dxa"/>
            <w:tcBorders>
              <w:bottom w:val="single" w:sz="4" w:space="0" w:color="9CC2E4"/>
            </w:tcBorders>
          </w:tcPr>
          <w:p w14:paraId="44B30D2D" w14:textId="77777777" w:rsidR="00AA4259" w:rsidRDefault="001B440B">
            <w:pPr>
              <w:pStyle w:val="TableParagraph"/>
              <w:spacing w:before="1"/>
              <w:ind w:left="9"/>
              <w:jc w:val="center"/>
              <w:rPr>
                <w:sz w:val="18"/>
              </w:rPr>
            </w:pPr>
            <w:r>
              <w:rPr>
                <w:spacing w:val="-5"/>
                <w:sz w:val="18"/>
              </w:rPr>
              <w:t>Sí</w:t>
            </w:r>
          </w:p>
        </w:tc>
        <w:tc>
          <w:tcPr>
            <w:tcW w:w="1502" w:type="dxa"/>
            <w:tcBorders>
              <w:bottom w:val="single" w:sz="4" w:space="0" w:color="9CC2E4"/>
            </w:tcBorders>
          </w:tcPr>
          <w:p w14:paraId="240D4F2A" w14:textId="77777777" w:rsidR="00AA4259" w:rsidRDefault="001B440B">
            <w:pPr>
              <w:pStyle w:val="TableParagraph"/>
              <w:spacing w:before="1"/>
              <w:ind w:right="289"/>
              <w:jc w:val="center"/>
              <w:rPr>
                <w:sz w:val="18"/>
              </w:rPr>
            </w:pPr>
            <w:r>
              <w:rPr>
                <w:spacing w:val="-5"/>
                <w:sz w:val="18"/>
              </w:rPr>
              <w:t>No</w:t>
            </w:r>
          </w:p>
        </w:tc>
        <w:tc>
          <w:tcPr>
            <w:tcW w:w="1760" w:type="dxa"/>
            <w:tcBorders>
              <w:bottom w:val="single" w:sz="4" w:space="0" w:color="9CC2E4"/>
              <w:right w:val="single" w:sz="4" w:space="0" w:color="9CC2E4"/>
            </w:tcBorders>
          </w:tcPr>
          <w:p w14:paraId="2DA2D39A" w14:textId="77777777" w:rsidR="00AA4259" w:rsidRDefault="00AA4259">
            <w:pPr>
              <w:pStyle w:val="TableParagraph"/>
              <w:rPr>
                <w:rFonts w:ascii="Times New Roman"/>
                <w:sz w:val="16"/>
              </w:rPr>
            </w:pPr>
          </w:p>
        </w:tc>
      </w:tr>
      <w:tr w:rsidR="00AA4259" w14:paraId="0F6D6F83" w14:textId="77777777">
        <w:trPr>
          <w:trHeight w:val="1243"/>
        </w:trPr>
        <w:tc>
          <w:tcPr>
            <w:tcW w:w="1406" w:type="dxa"/>
            <w:tcBorders>
              <w:top w:val="single" w:sz="4" w:space="0" w:color="9CC2E4"/>
              <w:left w:val="single" w:sz="4" w:space="0" w:color="9CC2E4"/>
              <w:bottom w:val="single" w:sz="4" w:space="0" w:color="9CC2E4"/>
            </w:tcBorders>
            <w:shd w:val="clear" w:color="auto" w:fill="DEEAF6"/>
          </w:tcPr>
          <w:p w14:paraId="4360DC10" w14:textId="77777777" w:rsidR="00AA4259" w:rsidRDefault="001B440B">
            <w:pPr>
              <w:pStyle w:val="TableParagraph"/>
              <w:spacing w:before="1"/>
              <w:ind w:left="107"/>
              <w:rPr>
                <w:sz w:val="18"/>
              </w:rPr>
            </w:pPr>
            <w:r>
              <w:rPr>
                <w:spacing w:val="-2"/>
                <w:sz w:val="18"/>
              </w:rPr>
              <w:t>10.ARCHIVOS FÍSICOS</w:t>
            </w:r>
          </w:p>
        </w:tc>
        <w:tc>
          <w:tcPr>
            <w:tcW w:w="695" w:type="dxa"/>
            <w:tcBorders>
              <w:top w:val="single" w:sz="4" w:space="0" w:color="9CC2E4"/>
              <w:bottom w:val="single" w:sz="4" w:space="0" w:color="9CC2E4"/>
            </w:tcBorders>
            <w:shd w:val="clear" w:color="auto" w:fill="DEEAF6"/>
          </w:tcPr>
          <w:p w14:paraId="75E72FEB" w14:textId="77777777" w:rsidR="00AA4259" w:rsidRDefault="001B440B">
            <w:pPr>
              <w:pStyle w:val="TableParagraph"/>
              <w:spacing w:before="1"/>
              <w:ind w:right="14"/>
              <w:jc w:val="center"/>
              <w:rPr>
                <w:sz w:val="18"/>
              </w:rPr>
            </w:pPr>
            <w:r>
              <w:rPr>
                <w:spacing w:val="-2"/>
                <w:sz w:val="18"/>
              </w:rPr>
              <w:t>10.23</w:t>
            </w:r>
          </w:p>
        </w:tc>
        <w:tc>
          <w:tcPr>
            <w:tcW w:w="2549" w:type="dxa"/>
            <w:tcBorders>
              <w:top w:val="single" w:sz="4" w:space="0" w:color="9CC2E4"/>
              <w:bottom w:val="single" w:sz="4" w:space="0" w:color="9CC2E4"/>
            </w:tcBorders>
            <w:shd w:val="clear" w:color="auto" w:fill="DEEAF6"/>
          </w:tcPr>
          <w:p w14:paraId="41264FF8" w14:textId="77777777" w:rsidR="00AA4259" w:rsidRDefault="001B440B">
            <w:pPr>
              <w:pStyle w:val="TableParagraph"/>
              <w:spacing w:before="1"/>
              <w:ind w:left="126" w:right="101"/>
              <w:jc w:val="both"/>
              <w:rPr>
                <w:sz w:val="18"/>
              </w:rPr>
            </w:pPr>
            <w:r>
              <w:rPr>
                <w:spacing w:val="-2"/>
                <w:sz w:val="18"/>
              </w:rPr>
              <w:t>SGDEA</w:t>
            </w:r>
            <w:r>
              <w:rPr>
                <w:spacing w:val="-7"/>
                <w:sz w:val="18"/>
              </w:rPr>
              <w:t xml:space="preserve"> </w:t>
            </w:r>
            <w:r>
              <w:rPr>
                <w:spacing w:val="-2"/>
                <w:sz w:val="18"/>
              </w:rPr>
              <w:t>debe</w:t>
            </w:r>
            <w:r>
              <w:rPr>
                <w:spacing w:val="-8"/>
                <w:sz w:val="18"/>
              </w:rPr>
              <w:t xml:space="preserve"> </w:t>
            </w:r>
            <w:r>
              <w:rPr>
                <w:spacing w:val="-2"/>
                <w:sz w:val="18"/>
              </w:rPr>
              <w:t>registrar</w:t>
            </w:r>
            <w:r>
              <w:rPr>
                <w:spacing w:val="-9"/>
                <w:sz w:val="18"/>
              </w:rPr>
              <w:t xml:space="preserve"> </w:t>
            </w:r>
            <w:r>
              <w:rPr>
                <w:spacing w:val="-2"/>
                <w:sz w:val="18"/>
              </w:rPr>
              <w:t xml:space="preserve">dentro </w:t>
            </w:r>
            <w:r>
              <w:rPr>
                <w:sz w:val="18"/>
              </w:rPr>
              <w:t>del “Historial de eventos”, todos los registros de las entradas y salidas, valores de</w:t>
            </w:r>
            <w:r>
              <w:rPr>
                <w:spacing w:val="28"/>
                <w:sz w:val="18"/>
              </w:rPr>
              <w:t xml:space="preserve">  </w:t>
            </w:r>
            <w:r>
              <w:rPr>
                <w:sz w:val="18"/>
              </w:rPr>
              <w:t>metadatos</w:t>
            </w:r>
            <w:r>
              <w:rPr>
                <w:spacing w:val="28"/>
                <w:sz w:val="18"/>
              </w:rPr>
              <w:t xml:space="preserve">  </w:t>
            </w:r>
            <w:r>
              <w:rPr>
                <w:sz w:val="18"/>
              </w:rPr>
              <w:t>y</w:t>
            </w:r>
            <w:r>
              <w:rPr>
                <w:spacing w:val="29"/>
                <w:sz w:val="18"/>
              </w:rPr>
              <w:t xml:space="preserve">  </w:t>
            </w:r>
            <w:r>
              <w:rPr>
                <w:spacing w:val="-2"/>
                <w:sz w:val="18"/>
              </w:rPr>
              <w:t>acciones</w:t>
            </w:r>
          </w:p>
          <w:p w14:paraId="75D6B1D6" w14:textId="77777777" w:rsidR="00AA4259" w:rsidRDefault="001B440B">
            <w:pPr>
              <w:pStyle w:val="TableParagraph"/>
              <w:spacing w:line="187" w:lineRule="exact"/>
              <w:ind w:left="126"/>
              <w:jc w:val="both"/>
              <w:rPr>
                <w:sz w:val="18"/>
              </w:rPr>
            </w:pPr>
            <w:r>
              <w:rPr>
                <w:sz w:val="18"/>
              </w:rPr>
              <w:t>sobre</w:t>
            </w:r>
            <w:r>
              <w:rPr>
                <w:spacing w:val="-5"/>
                <w:sz w:val="18"/>
              </w:rPr>
              <w:t xml:space="preserve"> </w:t>
            </w:r>
            <w:r>
              <w:rPr>
                <w:sz w:val="18"/>
              </w:rPr>
              <w:t>documentos</w:t>
            </w:r>
            <w:r>
              <w:rPr>
                <w:spacing w:val="-2"/>
                <w:sz w:val="18"/>
              </w:rPr>
              <w:t xml:space="preserve"> físicos.</w:t>
            </w:r>
          </w:p>
        </w:tc>
        <w:tc>
          <w:tcPr>
            <w:tcW w:w="1485" w:type="dxa"/>
            <w:tcBorders>
              <w:top w:val="single" w:sz="4" w:space="0" w:color="9CC2E4"/>
              <w:bottom w:val="single" w:sz="4" w:space="0" w:color="9CC2E4"/>
            </w:tcBorders>
            <w:shd w:val="clear" w:color="auto" w:fill="DEEAF6"/>
          </w:tcPr>
          <w:p w14:paraId="4871494A" w14:textId="77777777" w:rsidR="00AA4259" w:rsidRDefault="001B440B">
            <w:pPr>
              <w:pStyle w:val="TableParagraph"/>
              <w:spacing w:before="1"/>
              <w:ind w:left="9"/>
              <w:jc w:val="center"/>
              <w:rPr>
                <w:sz w:val="18"/>
              </w:rPr>
            </w:pPr>
            <w:r>
              <w:rPr>
                <w:spacing w:val="-5"/>
                <w:sz w:val="18"/>
              </w:rPr>
              <w:t>Sí</w:t>
            </w:r>
          </w:p>
        </w:tc>
        <w:tc>
          <w:tcPr>
            <w:tcW w:w="1502" w:type="dxa"/>
            <w:tcBorders>
              <w:top w:val="single" w:sz="4" w:space="0" w:color="9CC2E4"/>
              <w:bottom w:val="single" w:sz="4" w:space="0" w:color="9CC2E4"/>
            </w:tcBorders>
            <w:shd w:val="clear" w:color="auto" w:fill="DEEAF6"/>
          </w:tcPr>
          <w:p w14:paraId="3D15811D" w14:textId="77777777" w:rsidR="00AA4259" w:rsidRDefault="001B440B">
            <w:pPr>
              <w:pStyle w:val="TableParagraph"/>
              <w:spacing w:before="1"/>
              <w:ind w:right="289"/>
              <w:jc w:val="center"/>
              <w:rPr>
                <w:sz w:val="18"/>
              </w:rPr>
            </w:pPr>
            <w:r>
              <w:rPr>
                <w:spacing w:val="-5"/>
                <w:sz w:val="18"/>
              </w:rPr>
              <w:t>No</w:t>
            </w:r>
          </w:p>
        </w:tc>
        <w:tc>
          <w:tcPr>
            <w:tcW w:w="1760" w:type="dxa"/>
            <w:tcBorders>
              <w:top w:val="single" w:sz="4" w:space="0" w:color="9CC2E4"/>
              <w:bottom w:val="single" w:sz="4" w:space="0" w:color="9CC2E4"/>
              <w:right w:val="single" w:sz="4" w:space="0" w:color="9CC2E4"/>
            </w:tcBorders>
            <w:shd w:val="clear" w:color="auto" w:fill="DEEAF6"/>
          </w:tcPr>
          <w:p w14:paraId="7D06F838" w14:textId="77777777" w:rsidR="00AA4259" w:rsidRDefault="00AA4259">
            <w:pPr>
              <w:pStyle w:val="TableParagraph"/>
              <w:rPr>
                <w:rFonts w:ascii="Times New Roman"/>
                <w:sz w:val="16"/>
              </w:rPr>
            </w:pPr>
          </w:p>
        </w:tc>
      </w:tr>
      <w:tr w:rsidR="00AA4259" w14:paraId="06348BF2" w14:textId="77777777">
        <w:trPr>
          <w:trHeight w:val="1242"/>
        </w:trPr>
        <w:tc>
          <w:tcPr>
            <w:tcW w:w="1406" w:type="dxa"/>
            <w:tcBorders>
              <w:top w:val="single" w:sz="4" w:space="0" w:color="9CC2E4"/>
              <w:left w:val="single" w:sz="4" w:space="0" w:color="9CC2E4"/>
              <w:bottom w:val="single" w:sz="4" w:space="0" w:color="9CC2E4"/>
            </w:tcBorders>
          </w:tcPr>
          <w:p w14:paraId="745BAF1B" w14:textId="77777777" w:rsidR="00AA4259" w:rsidRDefault="001B440B">
            <w:pPr>
              <w:pStyle w:val="TableParagraph"/>
              <w:ind w:left="107"/>
              <w:rPr>
                <w:sz w:val="18"/>
              </w:rPr>
            </w:pPr>
            <w:r>
              <w:rPr>
                <w:spacing w:val="-2"/>
                <w:sz w:val="18"/>
              </w:rPr>
              <w:t>10.ARCHIVOS FÍSICOS</w:t>
            </w:r>
          </w:p>
        </w:tc>
        <w:tc>
          <w:tcPr>
            <w:tcW w:w="695" w:type="dxa"/>
            <w:tcBorders>
              <w:top w:val="single" w:sz="4" w:space="0" w:color="9CC2E4"/>
              <w:bottom w:val="single" w:sz="4" w:space="0" w:color="9CC2E4"/>
            </w:tcBorders>
          </w:tcPr>
          <w:p w14:paraId="7C5999B0" w14:textId="77777777" w:rsidR="00AA4259" w:rsidRDefault="001B440B">
            <w:pPr>
              <w:pStyle w:val="TableParagraph"/>
              <w:spacing w:line="206" w:lineRule="exact"/>
              <w:ind w:right="14"/>
              <w:jc w:val="center"/>
              <w:rPr>
                <w:sz w:val="18"/>
              </w:rPr>
            </w:pPr>
            <w:r>
              <w:rPr>
                <w:spacing w:val="-2"/>
                <w:sz w:val="18"/>
              </w:rPr>
              <w:t>10.24</w:t>
            </w:r>
          </w:p>
        </w:tc>
        <w:tc>
          <w:tcPr>
            <w:tcW w:w="2549" w:type="dxa"/>
            <w:tcBorders>
              <w:top w:val="single" w:sz="4" w:space="0" w:color="9CC2E4"/>
              <w:bottom w:val="single" w:sz="4" w:space="0" w:color="9CC2E4"/>
            </w:tcBorders>
          </w:tcPr>
          <w:p w14:paraId="1469F0F2" w14:textId="77777777" w:rsidR="00AA4259" w:rsidRDefault="001B440B">
            <w:pPr>
              <w:pStyle w:val="TableParagraph"/>
              <w:tabs>
                <w:tab w:val="left" w:pos="2085"/>
              </w:tabs>
              <w:ind w:left="126" w:right="101"/>
              <w:jc w:val="both"/>
              <w:rPr>
                <w:sz w:val="18"/>
              </w:rPr>
            </w:pPr>
            <w:r>
              <w:rPr>
                <w:sz w:val="18"/>
              </w:rPr>
              <w:t xml:space="preserve">SGDEA debe soportar la impresión y reconocimiento de códigos de barras y/o sistemas de localización </w:t>
            </w:r>
            <w:r>
              <w:rPr>
                <w:spacing w:val="-2"/>
                <w:sz w:val="18"/>
              </w:rPr>
              <w:t>alternativos</w:t>
            </w:r>
            <w:r>
              <w:rPr>
                <w:sz w:val="18"/>
              </w:rPr>
              <w:tab/>
            </w:r>
            <w:r>
              <w:rPr>
                <w:spacing w:val="-4"/>
                <w:sz w:val="18"/>
              </w:rPr>
              <w:t>para</w:t>
            </w:r>
          </w:p>
          <w:p w14:paraId="3F4D3F11" w14:textId="77777777" w:rsidR="00AA4259" w:rsidRDefault="001B440B">
            <w:pPr>
              <w:pStyle w:val="TableParagraph"/>
              <w:spacing w:line="189" w:lineRule="exact"/>
              <w:ind w:left="126"/>
              <w:jc w:val="both"/>
              <w:rPr>
                <w:sz w:val="18"/>
              </w:rPr>
            </w:pPr>
            <w:r>
              <w:rPr>
                <w:sz w:val="18"/>
              </w:rPr>
              <w:t>documentos</w:t>
            </w:r>
            <w:r>
              <w:rPr>
                <w:spacing w:val="-4"/>
                <w:sz w:val="18"/>
              </w:rPr>
              <w:t xml:space="preserve"> </w:t>
            </w:r>
            <w:r>
              <w:rPr>
                <w:sz w:val="18"/>
              </w:rPr>
              <w:t>en</w:t>
            </w:r>
            <w:r>
              <w:rPr>
                <w:spacing w:val="-1"/>
                <w:sz w:val="18"/>
              </w:rPr>
              <w:t xml:space="preserve"> </w:t>
            </w:r>
            <w:r>
              <w:rPr>
                <w:spacing w:val="-2"/>
                <w:sz w:val="18"/>
              </w:rPr>
              <w:t>físico.</w:t>
            </w:r>
          </w:p>
        </w:tc>
        <w:tc>
          <w:tcPr>
            <w:tcW w:w="1485" w:type="dxa"/>
            <w:tcBorders>
              <w:top w:val="single" w:sz="4" w:space="0" w:color="9CC2E4"/>
              <w:bottom w:val="single" w:sz="4" w:space="0" w:color="9CC2E4"/>
            </w:tcBorders>
          </w:tcPr>
          <w:p w14:paraId="11795023" w14:textId="77777777" w:rsidR="00AA4259" w:rsidRDefault="001B440B">
            <w:pPr>
              <w:pStyle w:val="TableParagraph"/>
              <w:spacing w:line="206" w:lineRule="exact"/>
              <w:ind w:left="9"/>
              <w:jc w:val="center"/>
              <w:rPr>
                <w:sz w:val="18"/>
              </w:rPr>
            </w:pPr>
            <w:r>
              <w:rPr>
                <w:spacing w:val="-5"/>
                <w:sz w:val="18"/>
              </w:rPr>
              <w:t>Sí</w:t>
            </w:r>
          </w:p>
        </w:tc>
        <w:tc>
          <w:tcPr>
            <w:tcW w:w="1502" w:type="dxa"/>
            <w:tcBorders>
              <w:top w:val="single" w:sz="4" w:space="0" w:color="9CC2E4"/>
              <w:bottom w:val="single" w:sz="4" w:space="0" w:color="9CC2E4"/>
            </w:tcBorders>
          </w:tcPr>
          <w:p w14:paraId="760403D6" w14:textId="77777777" w:rsidR="00AA4259" w:rsidRDefault="001B440B">
            <w:pPr>
              <w:pStyle w:val="TableParagraph"/>
              <w:spacing w:line="206" w:lineRule="exact"/>
              <w:ind w:right="289"/>
              <w:jc w:val="center"/>
              <w:rPr>
                <w:sz w:val="18"/>
              </w:rPr>
            </w:pPr>
            <w:r>
              <w:rPr>
                <w:spacing w:val="-5"/>
                <w:sz w:val="18"/>
              </w:rPr>
              <w:t>No</w:t>
            </w:r>
          </w:p>
        </w:tc>
        <w:tc>
          <w:tcPr>
            <w:tcW w:w="1760" w:type="dxa"/>
            <w:tcBorders>
              <w:top w:val="single" w:sz="4" w:space="0" w:color="9CC2E4"/>
              <w:bottom w:val="single" w:sz="4" w:space="0" w:color="9CC2E4"/>
              <w:right w:val="single" w:sz="4" w:space="0" w:color="9CC2E4"/>
            </w:tcBorders>
          </w:tcPr>
          <w:p w14:paraId="131420A1" w14:textId="77777777" w:rsidR="00AA4259" w:rsidRDefault="00AA4259">
            <w:pPr>
              <w:pStyle w:val="TableParagraph"/>
              <w:rPr>
                <w:rFonts w:ascii="Times New Roman"/>
                <w:sz w:val="16"/>
              </w:rPr>
            </w:pPr>
          </w:p>
        </w:tc>
      </w:tr>
      <w:tr w:rsidR="00AA4259" w14:paraId="44DE5A12" w14:textId="77777777">
        <w:trPr>
          <w:trHeight w:val="1446"/>
        </w:trPr>
        <w:tc>
          <w:tcPr>
            <w:tcW w:w="1406" w:type="dxa"/>
            <w:tcBorders>
              <w:top w:val="single" w:sz="4" w:space="0" w:color="9CC2E4"/>
              <w:left w:val="single" w:sz="4" w:space="0" w:color="9CC2E4"/>
              <w:bottom w:val="single" w:sz="4" w:space="0" w:color="9CC2E4"/>
            </w:tcBorders>
            <w:shd w:val="clear" w:color="auto" w:fill="DEEAF6"/>
          </w:tcPr>
          <w:p w14:paraId="28E97305" w14:textId="77777777" w:rsidR="00AA4259" w:rsidRDefault="001B440B">
            <w:pPr>
              <w:pStyle w:val="TableParagraph"/>
              <w:ind w:left="107"/>
              <w:rPr>
                <w:sz w:val="18"/>
              </w:rPr>
            </w:pPr>
            <w:r>
              <w:rPr>
                <w:spacing w:val="-2"/>
                <w:sz w:val="18"/>
              </w:rPr>
              <w:t>10.ARCHIVOS FÍSICOS</w:t>
            </w:r>
          </w:p>
        </w:tc>
        <w:tc>
          <w:tcPr>
            <w:tcW w:w="695" w:type="dxa"/>
            <w:tcBorders>
              <w:top w:val="single" w:sz="4" w:space="0" w:color="9CC2E4"/>
              <w:bottom w:val="single" w:sz="4" w:space="0" w:color="9CC2E4"/>
            </w:tcBorders>
            <w:shd w:val="clear" w:color="auto" w:fill="DEEAF6"/>
          </w:tcPr>
          <w:p w14:paraId="1EEE51D2" w14:textId="77777777" w:rsidR="00AA4259" w:rsidRDefault="001B440B">
            <w:pPr>
              <w:pStyle w:val="TableParagraph"/>
              <w:spacing w:line="206" w:lineRule="exact"/>
              <w:ind w:right="14"/>
              <w:jc w:val="center"/>
              <w:rPr>
                <w:sz w:val="18"/>
              </w:rPr>
            </w:pPr>
            <w:r>
              <w:rPr>
                <w:spacing w:val="-2"/>
                <w:sz w:val="18"/>
              </w:rPr>
              <w:t>10.25</w:t>
            </w:r>
          </w:p>
        </w:tc>
        <w:tc>
          <w:tcPr>
            <w:tcW w:w="2549" w:type="dxa"/>
            <w:tcBorders>
              <w:top w:val="single" w:sz="4" w:space="0" w:color="9CC2E4"/>
              <w:bottom w:val="single" w:sz="4" w:space="0" w:color="9CC2E4"/>
            </w:tcBorders>
            <w:shd w:val="clear" w:color="auto" w:fill="DEEAF6"/>
          </w:tcPr>
          <w:p w14:paraId="37C5B84F" w14:textId="77777777" w:rsidR="00AA4259" w:rsidRDefault="001B440B">
            <w:pPr>
              <w:pStyle w:val="TableParagraph"/>
              <w:tabs>
                <w:tab w:val="left" w:pos="2248"/>
              </w:tabs>
              <w:ind w:left="126" w:right="99"/>
              <w:jc w:val="both"/>
              <w:rPr>
                <w:sz w:val="18"/>
              </w:rPr>
            </w:pPr>
            <w:r>
              <w:rPr>
                <w:sz w:val="18"/>
              </w:rPr>
              <w:t>El SGDA debe parametrizar, configurar e imprimir la plantilla</w:t>
            </w:r>
            <w:r>
              <w:rPr>
                <w:spacing w:val="-2"/>
                <w:sz w:val="18"/>
              </w:rPr>
              <w:t xml:space="preserve"> </w:t>
            </w:r>
            <w:r>
              <w:rPr>
                <w:sz w:val="18"/>
              </w:rPr>
              <w:t>de</w:t>
            </w:r>
            <w:r>
              <w:rPr>
                <w:spacing w:val="-2"/>
                <w:sz w:val="18"/>
              </w:rPr>
              <w:t xml:space="preserve"> </w:t>
            </w:r>
            <w:r>
              <w:rPr>
                <w:sz w:val="18"/>
              </w:rPr>
              <w:t>rotulo</w:t>
            </w:r>
            <w:r>
              <w:rPr>
                <w:spacing w:val="-3"/>
                <w:sz w:val="18"/>
              </w:rPr>
              <w:t xml:space="preserve"> </w:t>
            </w:r>
            <w:r>
              <w:rPr>
                <w:sz w:val="18"/>
              </w:rPr>
              <w:t>para</w:t>
            </w:r>
            <w:r>
              <w:rPr>
                <w:spacing w:val="-3"/>
                <w:sz w:val="18"/>
              </w:rPr>
              <w:t xml:space="preserve"> </w:t>
            </w:r>
            <w:r>
              <w:rPr>
                <w:sz w:val="18"/>
              </w:rPr>
              <w:t xml:space="preserve">cajas, carpetas y otros tipos de </w:t>
            </w:r>
            <w:r>
              <w:rPr>
                <w:spacing w:val="-2"/>
                <w:sz w:val="18"/>
              </w:rPr>
              <w:t>unidades</w:t>
            </w:r>
            <w:r>
              <w:rPr>
                <w:sz w:val="18"/>
              </w:rPr>
              <w:tab/>
            </w:r>
            <w:r>
              <w:rPr>
                <w:spacing w:val="-5"/>
                <w:sz w:val="18"/>
              </w:rPr>
              <w:t>de</w:t>
            </w:r>
          </w:p>
          <w:p w14:paraId="373C926E" w14:textId="77777777" w:rsidR="00AA4259" w:rsidRDefault="001B440B">
            <w:pPr>
              <w:pStyle w:val="TableParagraph"/>
              <w:tabs>
                <w:tab w:val="left" w:pos="2354"/>
              </w:tabs>
              <w:spacing w:line="206" w:lineRule="exact"/>
              <w:ind w:left="126" w:right="102"/>
              <w:jc w:val="both"/>
              <w:rPr>
                <w:sz w:val="18"/>
              </w:rPr>
            </w:pPr>
            <w:r>
              <w:rPr>
                <w:spacing w:val="-2"/>
                <w:sz w:val="18"/>
              </w:rPr>
              <w:t>almacenamiento</w:t>
            </w:r>
            <w:r>
              <w:rPr>
                <w:sz w:val="18"/>
              </w:rPr>
              <w:tab/>
            </w:r>
            <w:r>
              <w:rPr>
                <w:spacing w:val="-10"/>
                <w:sz w:val="18"/>
              </w:rPr>
              <w:t>y</w:t>
            </w:r>
            <w:r>
              <w:rPr>
                <w:spacing w:val="-2"/>
                <w:sz w:val="18"/>
              </w:rPr>
              <w:t xml:space="preserve"> conservación.</w:t>
            </w:r>
          </w:p>
        </w:tc>
        <w:tc>
          <w:tcPr>
            <w:tcW w:w="1485" w:type="dxa"/>
            <w:tcBorders>
              <w:top w:val="single" w:sz="4" w:space="0" w:color="9CC2E4"/>
              <w:bottom w:val="single" w:sz="4" w:space="0" w:color="9CC2E4"/>
            </w:tcBorders>
            <w:shd w:val="clear" w:color="auto" w:fill="DEEAF6"/>
          </w:tcPr>
          <w:p w14:paraId="29CA56BC" w14:textId="77777777" w:rsidR="00AA4259" w:rsidRDefault="001B440B">
            <w:pPr>
              <w:pStyle w:val="TableParagraph"/>
              <w:spacing w:line="206" w:lineRule="exact"/>
              <w:ind w:left="9"/>
              <w:jc w:val="center"/>
              <w:rPr>
                <w:sz w:val="18"/>
              </w:rPr>
            </w:pPr>
            <w:r>
              <w:rPr>
                <w:spacing w:val="-5"/>
                <w:sz w:val="18"/>
              </w:rPr>
              <w:t>Sí</w:t>
            </w:r>
          </w:p>
        </w:tc>
        <w:tc>
          <w:tcPr>
            <w:tcW w:w="1502" w:type="dxa"/>
            <w:tcBorders>
              <w:top w:val="single" w:sz="4" w:space="0" w:color="9CC2E4"/>
              <w:bottom w:val="single" w:sz="4" w:space="0" w:color="9CC2E4"/>
            </w:tcBorders>
            <w:shd w:val="clear" w:color="auto" w:fill="DEEAF6"/>
          </w:tcPr>
          <w:p w14:paraId="526E3CCB" w14:textId="77777777" w:rsidR="00AA4259" w:rsidRDefault="001B440B">
            <w:pPr>
              <w:pStyle w:val="TableParagraph"/>
              <w:spacing w:line="206" w:lineRule="exact"/>
              <w:ind w:right="289"/>
              <w:jc w:val="center"/>
              <w:rPr>
                <w:sz w:val="18"/>
              </w:rPr>
            </w:pPr>
            <w:r>
              <w:rPr>
                <w:spacing w:val="-5"/>
                <w:sz w:val="18"/>
              </w:rPr>
              <w:t>No</w:t>
            </w:r>
          </w:p>
        </w:tc>
        <w:tc>
          <w:tcPr>
            <w:tcW w:w="1760" w:type="dxa"/>
            <w:tcBorders>
              <w:top w:val="single" w:sz="4" w:space="0" w:color="9CC2E4"/>
              <w:bottom w:val="single" w:sz="4" w:space="0" w:color="9CC2E4"/>
              <w:right w:val="single" w:sz="4" w:space="0" w:color="9CC2E4"/>
            </w:tcBorders>
            <w:shd w:val="clear" w:color="auto" w:fill="DEEAF6"/>
          </w:tcPr>
          <w:p w14:paraId="6A1F110F" w14:textId="77777777" w:rsidR="00AA4259" w:rsidRDefault="00AA4259">
            <w:pPr>
              <w:pStyle w:val="TableParagraph"/>
              <w:rPr>
                <w:rFonts w:ascii="Times New Roman"/>
                <w:sz w:val="16"/>
              </w:rPr>
            </w:pPr>
          </w:p>
        </w:tc>
      </w:tr>
      <w:tr w:rsidR="00AA4259" w14:paraId="2B373760" w14:textId="77777777">
        <w:trPr>
          <w:trHeight w:val="1243"/>
        </w:trPr>
        <w:tc>
          <w:tcPr>
            <w:tcW w:w="1406" w:type="dxa"/>
            <w:tcBorders>
              <w:top w:val="single" w:sz="4" w:space="0" w:color="9CC2E4"/>
              <w:left w:val="single" w:sz="4" w:space="0" w:color="9CC2E4"/>
              <w:bottom w:val="single" w:sz="4" w:space="0" w:color="9CC2E4"/>
            </w:tcBorders>
          </w:tcPr>
          <w:p w14:paraId="2132346A" w14:textId="77777777" w:rsidR="00AA4259" w:rsidRDefault="001B440B">
            <w:pPr>
              <w:pStyle w:val="TableParagraph"/>
              <w:spacing w:before="1"/>
              <w:ind w:left="107"/>
              <w:rPr>
                <w:sz w:val="18"/>
              </w:rPr>
            </w:pPr>
            <w:r>
              <w:rPr>
                <w:spacing w:val="-2"/>
                <w:sz w:val="18"/>
              </w:rPr>
              <w:t>10.ARCHIVOS FÍSICOS</w:t>
            </w:r>
          </w:p>
        </w:tc>
        <w:tc>
          <w:tcPr>
            <w:tcW w:w="695" w:type="dxa"/>
            <w:tcBorders>
              <w:top w:val="single" w:sz="4" w:space="0" w:color="9CC2E4"/>
              <w:bottom w:val="single" w:sz="4" w:space="0" w:color="9CC2E4"/>
            </w:tcBorders>
          </w:tcPr>
          <w:p w14:paraId="1E11921D" w14:textId="77777777" w:rsidR="00AA4259" w:rsidRDefault="001B440B">
            <w:pPr>
              <w:pStyle w:val="TableParagraph"/>
              <w:spacing w:before="1"/>
              <w:ind w:right="14"/>
              <w:jc w:val="center"/>
              <w:rPr>
                <w:sz w:val="18"/>
              </w:rPr>
            </w:pPr>
            <w:r>
              <w:rPr>
                <w:spacing w:val="-2"/>
                <w:sz w:val="18"/>
              </w:rPr>
              <w:t>10.26</w:t>
            </w:r>
          </w:p>
        </w:tc>
        <w:tc>
          <w:tcPr>
            <w:tcW w:w="2549" w:type="dxa"/>
            <w:tcBorders>
              <w:top w:val="single" w:sz="4" w:space="0" w:color="9CC2E4"/>
              <w:bottom w:val="single" w:sz="4" w:space="0" w:color="9CC2E4"/>
            </w:tcBorders>
          </w:tcPr>
          <w:p w14:paraId="231F2094" w14:textId="77777777" w:rsidR="00AA4259" w:rsidRDefault="001B440B">
            <w:pPr>
              <w:pStyle w:val="TableParagraph"/>
              <w:spacing w:before="1"/>
              <w:ind w:left="126" w:right="101"/>
              <w:jc w:val="both"/>
              <w:rPr>
                <w:sz w:val="18"/>
              </w:rPr>
            </w:pPr>
            <w:r>
              <w:rPr>
                <w:sz w:val="18"/>
              </w:rPr>
              <w:t>El SGDEA debe notificar cuando el periodo de retención se cumpla y cuando</w:t>
            </w:r>
            <w:r>
              <w:rPr>
                <w:spacing w:val="64"/>
                <w:sz w:val="18"/>
              </w:rPr>
              <w:t xml:space="preserve"> </w:t>
            </w:r>
            <w:r>
              <w:rPr>
                <w:sz w:val="18"/>
              </w:rPr>
              <w:t>se</w:t>
            </w:r>
            <w:r>
              <w:rPr>
                <w:spacing w:val="64"/>
                <w:sz w:val="18"/>
              </w:rPr>
              <w:t xml:space="preserve"> </w:t>
            </w:r>
            <w:r>
              <w:rPr>
                <w:sz w:val="18"/>
              </w:rPr>
              <w:t>debe</w:t>
            </w:r>
            <w:r>
              <w:rPr>
                <w:spacing w:val="64"/>
                <w:sz w:val="18"/>
              </w:rPr>
              <w:t xml:space="preserve"> </w:t>
            </w:r>
            <w:r>
              <w:rPr>
                <w:sz w:val="18"/>
              </w:rPr>
              <w:t>aplicar</w:t>
            </w:r>
            <w:r>
              <w:rPr>
                <w:spacing w:val="66"/>
                <w:sz w:val="18"/>
              </w:rPr>
              <w:t xml:space="preserve"> </w:t>
            </w:r>
            <w:r>
              <w:rPr>
                <w:spacing w:val="-5"/>
                <w:sz w:val="18"/>
              </w:rPr>
              <w:t>la</w:t>
            </w:r>
          </w:p>
          <w:p w14:paraId="7C319086" w14:textId="77777777" w:rsidR="00AA4259" w:rsidRDefault="001B440B">
            <w:pPr>
              <w:pStyle w:val="TableParagraph"/>
              <w:spacing w:line="206" w:lineRule="exact"/>
              <w:ind w:left="126" w:right="102"/>
              <w:jc w:val="both"/>
              <w:rPr>
                <w:sz w:val="18"/>
              </w:rPr>
            </w:pPr>
            <w:r>
              <w:rPr>
                <w:sz w:val="18"/>
              </w:rPr>
              <w:t>disposición final a los expedientes físicos.</w:t>
            </w:r>
          </w:p>
        </w:tc>
        <w:tc>
          <w:tcPr>
            <w:tcW w:w="1485" w:type="dxa"/>
            <w:tcBorders>
              <w:top w:val="single" w:sz="4" w:space="0" w:color="9CC2E4"/>
              <w:bottom w:val="single" w:sz="4" w:space="0" w:color="9CC2E4"/>
            </w:tcBorders>
          </w:tcPr>
          <w:p w14:paraId="14825ED1" w14:textId="77777777" w:rsidR="00AA4259" w:rsidRDefault="001B440B">
            <w:pPr>
              <w:pStyle w:val="TableParagraph"/>
              <w:spacing w:before="1"/>
              <w:ind w:left="9"/>
              <w:jc w:val="center"/>
              <w:rPr>
                <w:sz w:val="18"/>
              </w:rPr>
            </w:pPr>
            <w:r>
              <w:rPr>
                <w:spacing w:val="-5"/>
                <w:sz w:val="18"/>
              </w:rPr>
              <w:t>Sí</w:t>
            </w:r>
          </w:p>
        </w:tc>
        <w:tc>
          <w:tcPr>
            <w:tcW w:w="1502" w:type="dxa"/>
            <w:tcBorders>
              <w:top w:val="single" w:sz="4" w:space="0" w:color="9CC2E4"/>
              <w:bottom w:val="single" w:sz="4" w:space="0" w:color="9CC2E4"/>
            </w:tcBorders>
          </w:tcPr>
          <w:p w14:paraId="687C2E66" w14:textId="77777777" w:rsidR="00AA4259" w:rsidRDefault="001B440B">
            <w:pPr>
              <w:pStyle w:val="TableParagraph"/>
              <w:spacing w:before="1"/>
              <w:ind w:right="289"/>
              <w:jc w:val="center"/>
              <w:rPr>
                <w:sz w:val="18"/>
              </w:rPr>
            </w:pPr>
            <w:r>
              <w:rPr>
                <w:spacing w:val="-5"/>
                <w:sz w:val="18"/>
              </w:rPr>
              <w:t>No</w:t>
            </w:r>
          </w:p>
        </w:tc>
        <w:tc>
          <w:tcPr>
            <w:tcW w:w="1760" w:type="dxa"/>
            <w:tcBorders>
              <w:top w:val="single" w:sz="4" w:space="0" w:color="9CC2E4"/>
              <w:bottom w:val="single" w:sz="4" w:space="0" w:color="9CC2E4"/>
              <w:right w:val="single" w:sz="4" w:space="0" w:color="9CC2E4"/>
            </w:tcBorders>
          </w:tcPr>
          <w:p w14:paraId="7F0CDAEA" w14:textId="77777777" w:rsidR="00AA4259" w:rsidRDefault="00AA4259">
            <w:pPr>
              <w:pStyle w:val="TableParagraph"/>
              <w:rPr>
                <w:rFonts w:ascii="Times New Roman"/>
                <w:sz w:val="16"/>
              </w:rPr>
            </w:pPr>
          </w:p>
        </w:tc>
      </w:tr>
      <w:tr w:rsidR="00AA4259" w14:paraId="5EA2F919" w14:textId="77777777">
        <w:trPr>
          <w:trHeight w:val="1242"/>
        </w:trPr>
        <w:tc>
          <w:tcPr>
            <w:tcW w:w="1406" w:type="dxa"/>
            <w:tcBorders>
              <w:top w:val="single" w:sz="4" w:space="0" w:color="9CC2E4"/>
              <w:left w:val="single" w:sz="4" w:space="0" w:color="9CC2E4"/>
              <w:bottom w:val="single" w:sz="4" w:space="0" w:color="9CC2E4"/>
            </w:tcBorders>
            <w:shd w:val="clear" w:color="auto" w:fill="DEEAF6"/>
          </w:tcPr>
          <w:p w14:paraId="005414CD" w14:textId="77777777" w:rsidR="00AA4259" w:rsidRDefault="001B440B">
            <w:pPr>
              <w:pStyle w:val="TableParagraph"/>
              <w:ind w:left="107"/>
              <w:rPr>
                <w:sz w:val="18"/>
              </w:rPr>
            </w:pPr>
            <w:r>
              <w:rPr>
                <w:spacing w:val="-2"/>
                <w:sz w:val="18"/>
              </w:rPr>
              <w:t>10.ARCHIVOS FÍSICOS</w:t>
            </w:r>
          </w:p>
        </w:tc>
        <w:tc>
          <w:tcPr>
            <w:tcW w:w="695" w:type="dxa"/>
            <w:tcBorders>
              <w:top w:val="single" w:sz="4" w:space="0" w:color="9CC2E4"/>
              <w:bottom w:val="single" w:sz="4" w:space="0" w:color="9CC2E4"/>
            </w:tcBorders>
            <w:shd w:val="clear" w:color="auto" w:fill="DEEAF6"/>
          </w:tcPr>
          <w:p w14:paraId="34AEB56B" w14:textId="77777777" w:rsidR="00AA4259" w:rsidRDefault="001B440B">
            <w:pPr>
              <w:pStyle w:val="TableParagraph"/>
              <w:spacing w:line="206" w:lineRule="exact"/>
              <w:ind w:right="14"/>
              <w:jc w:val="center"/>
              <w:rPr>
                <w:sz w:val="18"/>
              </w:rPr>
            </w:pPr>
            <w:r>
              <w:rPr>
                <w:spacing w:val="-2"/>
                <w:sz w:val="18"/>
              </w:rPr>
              <w:t>10.27</w:t>
            </w:r>
          </w:p>
        </w:tc>
        <w:tc>
          <w:tcPr>
            <w:tcW w:w="2549" w:type="dxa"/>
            <w:tcBorders>
              <w:top w:val="single" w:sz="4" w:space="0" w:color="9CC2E4"/>
              <w:bottom w:val="single" w:sz="4" w:space="0" w:color="9CC2E4"/>
            </w:tcBorders>
            <w:shd w:val="clear" w:color="auto" w:fill="DEEAF6"/>
          </w:tcPr>
          <w:p w14:paraId="2D72A583" w14:textId="77777777" w:rsidR="00AA4259" w:rsidRDefault="001B440B">
            <w:pPr>
              <w:pStyle w:val="TableParagraph"/>
              <w:tabs>
                <w:tab w:val="left" w:pos="1565"/>
              </w:tabs>
              <w:ind w:left="126" w:right="102"/>
              <w:jc w:val="both"/>
              <w:rPr>
                <w:sz w:val="18"/>
              </w:rPr>
            </w:pPr>
            <w:r>
              <w:rPr>
                <w:sz w:val="18"/>
              </w:rPr>
              <w:t xml:space="preserve">El SGDEA debe alertar la existencia y la ubicación de </w:t>
            </w:r>
            <w:r>
              <w:rPr>
                <w:spacing w:val="-2"/>
                <w:sz w:val="18"/>
              </w:rPr>
              <w:t>cualquier</w:t>
            </w:r>
            <w:r>
              <w:rPr>
                <w:sz w:val="18"/>
              </w:rPr>
              <w:tab/>
            </w:r>
            <w:r>
              <w:rPr>
                <w:spacing w:val="-2"/>
                <w:sz w:val="18"/>
              </w:rPr>
              <w:t xml:space="preserve">expediente </w:t>
            </w:r>
            <w:r>
              <w:rPr>
                <w:sz w:val="18"/>
              </w:rPr>
              <w:t>asociada</w:t>
            </w:r>
            <w:r>
              <w:rPr>
                <w:spacing w:val="-10"/>
                <w:sz w:val="18"/>
              </w:rPr>
              <w:t xml:space="preserve"> </w:t>
            </w:r>
            <w:r>
              <w:rPr>
                <w:sz w:val="18"/>
              </w:rPr>
              <w:t>con</w:t>
            </w:r>
            <w:r>
              <w:rPr>
                <w:spacing w:val="-12"/>
                <w:sz w:val="18"/>
              </w:rPr>
              <w:t xml:space="preserve"> </w:t>
            </w:r>
            <w:r>
              <w:rPr>
                <w:sz w:val="18"/>
              </w:rPr>
              <w:t>cualquier</w:t>
            </w:r>
            <w:r>
              <w:rPr>
                <w:spacing w:val="-10"/>
                <w:sz w:val="18"/>
              </w:rPr>
              <w:t xml:space="preserve"> </w:t>
            </w:r>
            <w:r>
              <w:rPr>
                <w:sz w:val="18"/>
              </w:rPr>
              <w:t>Serie o</w:t>
            </w:r>
            <w:r>
              <w:rPr>
                <w:spacing w:val="55"/>
                <w:sz w:val="18"/>
              </w:rPr>
              <w:t xml:space="preserve"> </w:t>
            </w:r>
            <w:r>
              <w:rPr>
                <w:sz w:val="18"/>
              </w:rPr>
              <w:t>Subserie</w:t>
            </w:r>
            <w:r>
              <w:rPr>
                <w:spacing w:val="56"/>
                <w:sz w:val="18"/>
              </w:rPr>
              <w:t xml:space="preserve"> </w:t>
            </w:r>
            <w:r>
              <w:rPr>
                <w:sz w:val="18"/>
              </w:rPr>
              <w:t>que</w:t>
            </w:r>
            <w:r>
              <w:rPr>
                <w:spacing w:val="55"/>
                <w:sz w:val="18"/>
              </w:rPr>
              <w:t xml:space="preserve"> </w:t>
            </w:r>
            <w:r>
              <w:rPr>
                <w:sz w:val="18"/>
              </w:rPr>
              <w:t>se</w:t>
            </w:r>
            <w:r>
              <w:rPr>
                <w:spacing w:val="56"/>
                <w:sz w:val="18"/>
              </w:rPr>
              <w:t xml:space="preserve"> </w:t>
            </w:r>
            <w:r>
              <w:rPr>
                <w:sz w:val="18"/>
              </w:rPr>
              <w:t>vaya</w:t>
            </w:r>
            <w:r>
              <w:rPr>
                <w:spacing w:val="55"/>
                <w:sz w:val="18"/>
              </w:rPr>
              <w:t xml:space="preserve"> </w:t>
            </w:r>
            <w:r>
              <w:rPr>
                <w:spacing w:val="-10"/>
                <w:sz w:val="18"/>
              </w:rPr>
              <w:t>a</w:t>
            </w:r>
          </w:p>
          <w:p w14:paraId="22445A13" w14:textId="77777777" w:rsidR="00AA4259" w:rsidRDefault="001B440B">
            <w:pPr>
              <w:pStyle w:val="TableParagraph"/>
              <w:spacing w:line="189" w:lineRule="exact"/>
              <w:ind w:left="126"/>
              <w:jc w:val="both"/>
              <w:rPr>
                <w:sz w:val="18"/>
              </w:rPr>
            </w:pPr>
            <w:r>
              <w:rPr>
                <w:sz w:val="18"/>
              </w:rPr>
              <w:t>transferir,</w:t>
            </w:r>
            <w:r>
              <w:rPr>
                <w:spacing w:val="-5"/>
                <w:sz w:val="18"/>
              </w:rPr>
              <w:t xml:space="preserve"> </w:t>
            </w:r>
            <w:r>
              <w:rPr>
                <w:sz w:val="18"/>
              </w:rPr>
              <w:t>exportar</w:t>
            </w:r>
            <w:r>
              <w:rPr>
                <w:spacing w:val="-4"/>
                <w:sz w:val="18"/>
              </w:rPr>
              <w:t xml:space="preserve"> </w:t>
            </w:r>
            <w:r>
              <w:rPr>
                <w:sz w:val="18"/>
              </w:rPr>
              <w:t>o</w:t>
            </w:r>
            <w:r>
              <w:rPr>
                <w:spacing w:val="-2"/>
                <w:sz w:val="18"/>
              </w:rPr>
              <w:t xml:space="preserve"> eliminar</w:t>
            </w:r>
          </w:p>
        </w:tc>
        <w:tc>
          <w:tcPr>
            <w:tcW w:w="1485" w:type="dxa"/>
            <w:tcBorders>
              <w:top w:val="single" w:sz="4" w:space="0" w:color="9CC2E4"/>
              <w:bottom w:val="single" w:sz="4" w:space="0" w:color="9CC2E4"/>
            </w:tcBorders>
            <w:shd w:val="clear" w:color="auto" w:fill="DEEAF6"/>
          </w:tcPr>
          <w:p w14:paraId="33404952" w14:textId="77777777" w:rsidR="00AA4259" w:rsidRDefault="001B440B">
            <w:pPr>
              <w:pStyle w:val="TableParagraph"/>
              <w:spacing w:line="206" w:lineRule="exact"/>
              <w:ind w:left="9"/>
              <w:jc w:val="center"/>
              <w:rPr>
                <w:sz w:val="18"/>
              </w:rPr>
            </w:pPr>
            <w:r>
              <w:rPr>
                <w:spacing w:val="-5"/>
                <w:sz w:val="18"/>
              </w:rPr>
              <w:t>Sí</w:t>
            </w:r>
          </w:p>
        </w:tc>
        <w:tc>
          <w:tcPr>
            <w:tcW w:w="1502" w:type="dxa"/>
            <w:tcBorders>
              <w:top w:val="single" w:sz="4" w:space="0" w:color="9CC2E4"/>
              <w:bottom w:val="single" w:sz="4" w:space="0" w:color="9CC2E4"/>
            </w:tcBorders>
            <w:shd w:val="clear" w:color="auto" w:fill="DEEAF6"/>
          </w:tcPr>
          <w:p w14:paraId="44498E07" w14:textId="77777777" w:rsidR="00AA4259" w:rsidRDefault="001B440B">
            <w:pPr>
              <w:pStyle w:val="TableParagraph"/>
              <w:spacing w:line="206" w:lineRule="exact"/>
              <w:ind w:right="289"/>
              <w:jc w:val="center"/>
              <w:rPr>
                <w:sz w:val="18"/>
              </w:rPr>
            </w:pPr>
            <w:r>
              <w:rPr>
                <w:spacing w:val="-5"/>
                <w:sz w:val="18"/>
              </w:rPr>
              <w:t>No</w:t>
            </w:r>
          </w:p>
        </w:tc>
        <w:tc>
          <w:tcPr>
            <w:tcW w:w="1760" w:type="dxa"/>
            <w:tcBorders>
              <w:top w:val="single" w:sz="4" w:space="0" w:color="9CC2E4"/>
              <w:bottom w:val="single" w:sz="4" w:space="0" w:color="9CC2E4"/>
              <w:right w:val="single" w:sz="4" w:space="0" w:color="9CC2E4"/>
            </w:tcBorders>
            <w:shd w:val="clear" w:color="auto" w:fill="DEEAF6"/>
          </w:tcPr>
          <w:p w14:paraId="54DA8812" w14:textId="77777777" w:rsidR="00AA4259" w:rsidRDefault="00AA4259">
            <w:pPr>
              <w:pStyle w:val="TableParagraph"/>
              <w:rPr>
                <w:rFonts w:ascii="Times New Roman"/>
                <w:sz w:val="16"/>
              </w:rPr>
            </w:pPr>
          </w:p>
        </w:tc>
      </w:tr>
      <w:tr w:rsidR="00AA4259" w14:paraId="244DDAB2" w14:textId="77777777">
        <w:trPr>
          <w:trHeight w:val="1240"/>
        </w:trPr>
        <w:tc>
          <w:tcPr>
            <w:tcW w:w="1406" w:type="dxa"/>
            <w:tcBorders>
              <w:top w:val="single" w:sz="4" w:space="0" w:color="9CC2E4"/>
              <w:left w:val="single" w:sz="4" w:space="0" w:color="9CC2E4"/>
              <w:bottom w:val="single" w:sz="4" w:space="0" w:color="9CC2E4"/>
            </w:tcBorders>
          </w:tcPr>
          <w:p w14:paraId="2D3B16C4" w14:textId="77777777" w:rsidR="00AA4259" w:rsidRDefault="001B440B">
            <w:pPr>
              <w:pStyle w:val="TableParagraph"/>
              <w:ind w:left="107"/>
              <w:rPr>
                <w:sz w:val="18"/>
              </w:rPr>
            </w:pPr>
            <w:r>
              <w:rPr>
                <w:spacing w:val="-2"/>
                <w:sz w:val="18"/>
              </w:rPr>
              <w:t>10.ARCHIVOS FÍSICOS</w:t>
            </w:r>
          </w:p>
        </w:tc>
        <w:tc>
          <w:tcPr>
            <w:tcW w:w="695" w:type="dxa"/>
            <w:tcBorders>
              <w:top w:val="single" w:sz="4" w:space="0" w:color="9CC2E4"/>
              <w:bottom w:val="single" w:sz="4" w:space="0" w:color="9CC2E4"/>
            </w:tcBorders>
          </w:tcPr>
          <w:p w14:paraId="4EE51925" w14:textId="77777777" w:rsidR="00AA4259" w:rsidRDefault="001B440B">
            <w:pPr>
              <w:pStyle w:val="TableParagraph"/>
              <w:spacing w:line="206" w:lineRule="exact"/>
              <w:ind w:right="14"/>
              <w:jc w:val="center"/>
              <w:rPr>
                <w:sz w:val="18"/>
              </w:rPr>
            </w:pPr>
            <w:r>
              <w:rPr>
                <w:spacing w:val="-2"/>
                <w:sz w:val="18"/>
              </w:rPr>
              <w:t>10.28</w:t>
            </w:r>
          </w:p>
        </w:tc>
        <w:tc>
          <w:tcPr>
            <w:tcW w:w="2549" w:type="dxa"/>
            <w:tcBorders>
              <w:top w:val="single" w:sz="4" w:space="0" w:color="9CC2E4"/>
              <w:bottom w:val="single" w:sz="4" w:space="0" w:color="9CC2E4"/>
            </w:tcBorders>
          </w:tcPr>
          <w:p w14:paraId="46028645" w14:textId="77777777" w:rsidR="00AA4259" w:rsidRDefault="001B440B">
            <w:pPr>
              <w:pStyle w:val="TableParagraph"/>
              <w:ind w:left="126" w:right="102"/>
              <w:jc w:val="both"/>
              <w:rPr>
                <w:sz w:val="18"/>
              </w:rPr>
            </w:pPr>
            <w:r>
              <w:rPr>
                <w:sz w:val="18"/>
              </w:rPr>
              <w:t>Siempre</w:t>
            </w:r>
            <w:r>
              <w:rPr>
                <w:spacing w:val="-13"/>
                <w:sz w:val="18"/>
              </w:rPr>
              <w:t xml:space="preserve"> </w:t>
            </w:r>
            <w:r>
              <w:rPr>
                <w:sz w:val="18"/>
              </w:rPr>
              <w:t>que</w:t>
            </w:r>
            <w:r>
              <w:rPr>
                <w:spacing w:val="-12"/>
                <w:sz w:val="18"/>
              </w:rPr>
              <w:t xml:space="preserve"> </w:t>
            </w:r>
            <w:r>
              <w:rPr>
                <w:sz w:val="18"/>
              </w:rPr>
              <w:t>los</w:t>
            </w:r>
            <w:r>
              <w:rPr>
                <w:spacing w:val="-13"/>
                <w:sz w:val="18"/>
              </w:rPr>
              <w:t xml:space="preserve"> </w:t>
            </w:r>
            <w:r>
              <w:rPr>
                <w:sz w:val="18"/>
              </w:rPr>
              <w:t>expedientes sean</w:t>
            </w:r>
            <w:r>
              <w:rPr>
                <w:spacing w:val="-7"/>
                <w:sz w:val="18"/>
              </w:rPr>
              <w:t xml:space="preserve"> </w:t>
            </w:r>
            <w:r>
              <w:rPr>
                <w:sz w:val="18"/>
              </w:rPr>
              <w:t>transferidos,</w:t>
            </w:r>
            <w:r>
              <w:rPr>
                <w:spacing w:val="-7"/>
                <w:sz w:val="18"/>
              </w:rPr>
              <w:t xml:space="preserve"> </w:t>
            </w:r>
            <w:r>
              <w:rPr>
                <w:sz w:val="18"/>
              </w:rPr>
              <w:t>el</w:t>
            </w:r>
            <w:r>
              <w:rPr>
                <w:spacing w:val="-7"/>
                <w:sz w:val="18"/>
              </w:rPr>
              <w:t xml:space="preserve"> </w:t>
            </w:r>
            <w:r>
              <w:rPr>
                <w:sz w:val="18"/>
              </w:rPr>
              <w:t>SGDEA debe</w:t>
            </w:r>
            <w:r>
              <w:rPr>
                <w:spacing w:val="-15"/>
                <w:sz w:val="18"/>
              </w:rPr>
              <w:t xml:space="preserve"> </w:t>
            </w:r>
            <w:r>
              <w:rPr>
                <w:sz w:val="18"/>
              </w:rPr>
              <w:t>exportar</w:t>
            </w:r>
            <w:r>
              <w:rPr>
                <w:spacing w:val="-12"/>
                <w:sz w:val="18"/>
              </w:rPr>
              <w:t xml:space="preserve"> </w:t>
            </w:r>
            <w:r>
              <w:rPr>
                <w:sz w:val="18"/>
              </w:rPr>
              <w:t>o</w:t>
            </w:r>
            <w:r>
              <w:rPr>
                <w:spacing w:val="-13"/>
                <w:sz w:val="18"/>
              </w:rPr>
              <w:t xml:space="preserve"> </w:t>
            </w:r>
            <w:r>
              <w:rPr>
                <w:sz w:val="18"/>
              </w:rPr>
              <w:t>transferir</w:t>
            </w:r>
            <w:r>
              <w:rPr>
                <w:spacing w:val="-12"/>
                <w:sz w:val="18"/>
              </w:rPr>
              <w:t xml:space="preserve"> </w:t>
            </w:r>
            <w:r>
              <w:rPr>
                <w:sz w:val="18"/>
              </w:rPr>
              <w:t>sus metadatos de la misma forma</w:t>
            </w:r>
            <w:r>
              <w:rPr>
                <w:spacing w:val="18"/>
                <w:sz w:val="18"/>
              </w:rPr>
              <w:t xml:space="preserve"> </w:t>
            </w:r>
            <w:r>
              <w:rPr>
                <w:sz w:val="18"/>
              </w:rPr>
              <w:t>que</w:t>
            </w:r>
            <w:r>
              <w:rPr>
                <w:spacing w:val="18"/>
                <w:sz w:val="18"/>
              </w:rPr>
              <w:t xml:space="preserve"> </w:t>
            </w:r>
            <w:r>
              <w:rPr>
                <w:sz w:val="18"/>
              </w:rPr>
              <w:t>los</w:t>
            </w:r>
            <w:r>
              <w:rPr>
                <w:spacing w:val="19"/>
                <w:sz w:val="18"/>
              </w:rPr>
              <w:t xml:space="preserve"> </w:t>
            </w:r>
            <w:r>
              <w:rPr>
                <w:sz w:val="18"/>
              </w:rPr>
              <w:t>metadatos</w:t>
            </w:r>
            <w:r>
              <w:rPr>
                <w:spacing w:val="22"/>
                <w:sz w:val="18"/>
              </w:rPr>
              <w:t xml:space="preserve"> </w:t>
            </w:r>
            <w:r>
              <w:rPr>
                <w:spacing w:val="-5"/>
                <w:sz w:val="18"/>
              </w:rPr>
              <w:t>de</w:t>
            </w:r>
          </w:p>
          <w:p w14:paraId="69E5D922" w14:textId="77777777" w:rsidR="00AA4259" w:rsidRDefault="001B440B">
            <w:pPr>
              <w:pStyle w:val="TableParagraph"/>
              <w:spacing w:line="187" w:lineRule="exact"/>
              <w:ind w:left="126"/>
              <w:jc w:val="both"/>
              <w:rPr>
                <w:sz w:val="18"/>
              </w:rPr>
            </w:pPr>
            <w:r>
              <w:rPr>
                <w:sz w:val="18"/>
              </w:rPr>
              <w:t>los</w:t>
            </w:r>
            <w:r>
              <w:rPr>
                <w:spacing w:val="-4"/>
                <w:sz w:val="18"/>
              </w:rPr>
              <w:t xml:space="preserve"> </w:t>
            </w:r>
            <w:r>
              <w:rPr>
                <w:sz w:val="18"/>
              </w:rPr>
              <w:t>documentos</w:t>
            </w:r>
            <w:r>
              <w:rPr>
                <w:spacing w:val="-4"/>
                <w:sz w:val="18"/>
              </w:rPr>
              <w:t xml:space="preserve"> </w:t>
            </w:r>
            <w:r>
              <w:rPr>
                <w:spacing w:val="-2"/>
                <w:sz w:val="18"/>
              </w:rPr>
              <w:t>electrónicos.</w:t>
            </w:r>
          </w:p>
        </w:tc>
        <w:tc>
          <w:tcPr>
            <w:tcW w:w="1485" w:type="dxa"/>
            <w:tcBorders>
              <w:top w:val="single" w:sz="4" w:space="0" w:color="9CC2E4"/>
              <w:bottom w:val="single" w:sz="4" w:space="0" w:color="9CC2E4"/>
            </w:tcBorders>
          </w:tcPr>
          <w:p w14:paraId="31C7E5EA" w14:textId="77777777" w:rsidR="00AA4259" w:rsidRDefault="001B440B">
            <w:pPr>
              <w:pStyle w:val="TableParagraph"/>
              <w:spacing w:line="206" w:lineRule="exact"/>
              <w:ind w:left="9"/>
              <w:jc w:val="center"/>
              <w:rPr>
                <w:sz w:val="18"/>
              </w:rPr>
            </w:pPr>
            <w:r>
              <w:rPr>
                <w:spacing w:val="-5"/>
                <w:sz w:val="18"/>
              </w:rPr>
              <w:t>Sí</w:t>
            </w:r>
          </w:p>
        </w:tc>
        <w:tc>
          <w:tcPr>
            <w:tcW w:w="1502" w:type="dxa"/>
            <w:tcBorders>
              <w:top w:val="single" w:sz="4" w:space="0" w:color="9CC2E4"/>
              <w:bottom w:val="single" w:sz="4" w:space="0" w:color="9CC2E4"/>
            </w:tcBorders>
          </w:tcPr>
          <w:p w14:paraId="5CCBFF73" w14:textId="77777777" w:rsidR="00AA4259" w:rsidRDefault="001B440B">
            <w:pPr>
              <w:pStyle w:val="TableParagraph"/>
              <w:spacing w:line="206" w:lineRule="exact"/>
              <w:ind w:right="289"/>
              <w:jc w:val="center"/>
              <w:rPr>
                <w:sz w:val="18"/>
              </w:rPr>
            </w:pPr>
            <w:r>
              <w:rPr>
                <w:spacing w:val="-5"/>
                <w:sz w:val="18"/>
              </w:rPr>
              <w:t>No</w:t>
            </w:r>
          </w:p>
        </w:tc>
        <w:tc>
          <w:tcPr>
            <w:tcW w:w="1760" w:type="dxa"/>
            <w:tcBorders>
              <w:top w:val="single" w:sz="4" w:space="0" w:color="9CC2E4"/>
              <w:bottom w:val="single" w:sz="4" w:space="0" w:color="9CC2E4"/>
              <w:right w:val="single" w:sz="4" w:space="0" w:color="9CC2E4"/>
            </w:tcBorders>
          </w:tcPr>
          <w:p w14:paraId="1913B685" w14:textId="77777777" w:rsidR="00AA4259" w:rsidRDefault="00AA4259">
            <w:pPr>
              <w:pStyle w:val="TableParagraph"/>
              <w:rPr>
                <w:rFonts w:ascii="Times New Roman"/>
                <w:sz w:val="16"/>
              </w:rPr>
            </w:pPr>
          </w:p>
        </w:tc>
      </w:tr>
      <w:tr w:rsidR="00AA4259" w14:paraId="0EAECBC8" w14:textId="77777777">
        <w:trPr>
          <w:trHeight w:val="2070"/>
        </w:trPr>
        <w:tc>
          <w:tcPr>
            <w:tcW w:w="1406" w:type="dxa"/>
            <w:tcBorders>
              <w:top w:val="single" w:sz="4" w:space="0" w:color="9CC2E4"/>
              <w:left w:val="single" w:sz="4" w:space="0" w:color="9CC2E4"/>
              <w:bottom w:val="single" w:sz="4" w:space="0" w:color="9CC2E4"/>
            </w:tcBorders>
            <w:shd w:val="clear" w:color="auto" w:fill="DEEAF6"/>
          </w:tcPr>
          <w:p w14:paraId="59CB91FD" w14:textId="77777777" w:rsidR="00AA4259" w:rsidRDefault="001B440B">
            <w:pPr>
              <w:pStyle w:val="TableParagraph"/>
              <w:ind w:left="107"/>
              <w:rPr>
                <w:sz w:val="18"/>
              </w:rPr>
            </w:pPr>
            <w:r>
              <w:rPr>
                <w:spacing w:val="-2"/>
                <w:sz w:val="18"/>
              </w:rPr>
              <w:t>10.ARCHIVOS FÍSICOS</w:t>
            </w:r>
          </w:p>
        </w:tc>
        <w:tc>
          <w:tcPr>
            <w:tcW w:w="695" w:type="dxa"/>
            <w:tcBorders>
              <w:top w:val="single" w:sz="4" w:space="0" w:color="9CC2E4"/>
              <w:bottom w:val="single" w:sz="4" w:space="0" w:color="9CC2E4"/>
            </w:tcBorders>
            <w:shd w:val="clear" w:color="auto" w:fill="DEEAF6"/>
          </w:tcPr>
          <w:p w14:paraId="71AC8102" w14:textId="77777777" w:rsidR="00AA4259" w:rsidRDefault="001B440B">
            <w:pPr>
              <w:pStyle w:val="TableParagraph"/>
              <w:spacing w:line="206" w:lineRule="exact"/>
              <w:ind w:right="14"/>
              <w:jc w:val="center"/>
              <w:rPr>
                <w:sz w:val="18"/>
              </w:rPr>
            </w:pPr>
            <w:r>
              <w:rPr>
                <w:spacing w:val="-2"/>
                <w:sz w:val="18"/>
              </w:rPr>
              <w:t>10.29</w:t>
            </w:r>
          </w:p>
        </w:tc>
        <w:tc>
          <w:tcPr>
            <w:tcW w:w="2549" w:type="dxa"/>
            <w:tcBorders>
              <w:top w:val="single" w:sz="4" w:space="0" w:color="9CC2E4"/>
              <w:bottom w:val="single" w:sz="4" w:space="0" w:color="9CC2E4"/>
            </w:tcBorders>
            <w:shd w:val="clear" w:color="auto" w:fill="DEEAF6"/>
          </w:tcPr>
          <w:p w14:paraId="01DE0B5D" w14:textId="77777777" w:rsidR="00AA4259" w:rsidRDefault="001B440B">
            <w:pPr>
              <w:pStyle w:val="TableParagraph"/>
              <w:ind w:left="126" w:right="100"/>
              <w:jc w:val="both"/>
              <w:rPr>
                <w:sz w:val="18"/>
              </w:rPr>
            </w:pPr>
            <w:r>
              <w:rPr>
                <w:sz w:val="18"/>
              </w:rPr>
              <w:t>Cuando</w:t>
            </w:r>
            <w:r>
              <w:rPr>
                <w:spacing w:val="-15"/>
                <w:sz w:val="18"/>
              </w:rPr>
              <w:t xml:space="preserve"> </w:t>
            </w:r>
            <w:r>
              <w:rPr>
                <w:sz w:val="18"/>
              </w:rPr>
              <w:t>se</w:t>
            </w:r>
            <w:r>
              <w:rPr>
                <w:spacing w:val="-12"/>
                <w:sz w:val="18"/>
              </w:rPr>
              <w:t xml:space="preserve"> </w:t>
            </w:r>
            <w:r>
              <w:rPr>
                <w:sz w:val="18"/>
              </w:rPr>
              <w:t>vayan</w:t>
            </w:r>
            <w:r>
              <w:rPr>
                <w:spacing w:val="-13"/>
                <w:sz w:val="18"/>
              </w:rPr>
              <w:t xml:space="preserve"> </w:t>
            </w:r>
            <w:r>
              <w:rPr>
                <w:sz w:val="18"/>
              </w:rPr>
              <w:t>a</w:t>
            </w:r>
            <w:r>
              <w:rPr>
                <w:spacing w:val="-12"/>
                <w:sz w:val="18"/>
              </w:rPr>
              <w:t xml:space="preserve"> </w:t>
            </w:r>
            <w:r>
              <w:rPr>
                <w:sz w:val="18"/>
              </w:rPr>
              <w:t>transferir, exportar</w:t>
            </w:r>
            <w:r>
              <w:rPr>
                <w:spacing w:val="-2"/>
                <w:sz w:val="18"/>
              </w:rPr>
              <w:t xml:space="preserve"> </w:t>
            </w:r>
            <w:r>
              <w:rPr>
                <w:sz w:val="18"/>
              </w:rPr>
              <w:t>o</w:t>
            </w:r>
            <w:r>
              <w:rPr>
                <w:spacing w:val="-4"/>
                <w:sz w:val="18"/>
              </w:rPr>
              <w:t xml:space="preserve"> </w:t>
            </w:r>
            <w:r>
              <w:rPr>
                <w:sz w:val="18"/>
              </w:rPr>
              <w:t>eliminar</w:t>
            </w:r>
            <w:r>
              <w:rPr>
                <w:spacing w:val="-2"/>
                <w:sz w:val="18"/>
              </w:rPr>
              <w:t xml:space="preserve"> </w:t>
            </w:r>
            <w:r>
              <w:rPr>
                <w:sz w:val="18"/>
              </w:rPr>
              <w:t>físicos,</w:t>
            </w:r>
            <w:r>
              <w:rPr>
                <w:spacing w:val="-2"/>
                <w:sz w:val="18"/>
              </w:rPr>
              <w:t xml:space="preserve"> </w:t>
            </w:r>
            <w:r>
              <w:rPr>
                <w:sz w:val="18"/>
              </w:rPr>
              <w:t>el SGDEA debe pedir confirmación a un usuario autorizado, antes de que la operación sea completada. Esto requerirá normalmente que un usuario autorizado introduzca</w:t>
            </w:r>
            <w:r>
              <w:rPr>
                <w:spacing w:val="-7"/>
                <w:sz w:val="18"/>
              </w:rPr>
              <w:t xml:space="preserve"> </w:t>
            </w:r>
            <w:r>
              <w:rPr>
                <w:sz w:val="18"/>
              </w:rPr>
              <w:t>manualmente</w:t>
            </w:r>
            <w:r>
              <w:rPr>
                <w:spacing w:val="-7"/>
                <w:sz w:val="18"/>
              </w:rPr>
              <w:t xml:space="preserve"> </w:t>
            </w:r>
            <w:r>
              <w:rPr>
                <w:spacing w:val="-5"/>
                <w:sz w:val="18"/>
              </w:rPr>
              <w:t>una</w:t>
            </w:r>
          </w:p>
          <w:p w14:paraId="3E6695F9" w14:textId="77777777" w:rsidR="00AA4259" w:rsidRDefault="001B440B">
            <w:pPr>
              <w:pStyle w:val="TableParagraph"/>
              <w:spacing w:before="1" w:line="187" w:lineRule="exact"/>
              <w:ind w:left="126"/>
              <w:rPr>
                <w:sz w:val="18"/>
              </w:rPr>
            </w:pPr>
            <w:r>
              <w:rPr>
                <w:spacing w:val="-2"/>
                <w:sz w:val="18"/>
              </w:rPr>
              <w:t>confirmación.</w:t>
            </w:r>
          </w:p>
        </w:tc>
        <w:tc>
          <w:tcPr>
            <w:tcW w:w="1485" w:type="dxa"/>
            <w:tcBorders>
              <w:top w:val="single" w:sz="4" w:space="0" w:color="9CC2E4"/>
              <w:bottom w:val="single" w:sz="4" w:space="0" w:color="9CC2E4"/>
            </w:tcBorders>
            <w:shd w:val="clear" w:color="auto" w:fill="DEEAF6"/>
          </w:tcPr>
          <w:p w14:paraId="00944B3A" w14:textId="77777777" w:rsidR="00AA4259" w:rsidRDefault="001B440B">
            <w:pPr>
              <w:pStyle w:val="TableParagraph"/>
              <w:spacing w:line="206" w:lineRule="exact"/>
              <w:ind w:left="9"/>
              <w:jc w:val="center"/>
              <w:rPr>
                <w:sz w:val="18"/>
              </w:rPr>
            </w:pPr>
            <w:r>
              <w:rPr>
                <w:spacing w:val="-5"/>
                <w:sz w:val="18"/>
              </w:rPr>
              <w:t>Sí</w:t>
            </w:r>
          </w:p>
        </w:tc>
        <w:tc>
          <w:tcPr>
            <w:tcW w:w="1502" w:type="dxa"/>
            <w:tcBorders>
              <w:top w:val="single" w:sz="4" w:space="0" w:color="9CC2E4"/>
              <w:bottom w:val="single" w:sz="4" w:space="0" w:color="9CC2E4"/>
            </w:tcBorders>
            <w:shd w:val="clear" w:color="auto" w:fill="DEEAF6"/>
          </w:tcPr>
          <w:p w14:paraId="5416AB6A" w14:textId="77777777" w:rsidR="00AA4259" w:rsidRDefault="001B440B">
            <w:pPr>
              <w:pStyle w:val="TableParagraph"/>
              <w:spacing w:line="206" w:lineRule="exact"/>
              <w:ind w:right="289"/>
              <w:jc w:val="center"/>
              <w:rPr>
                <w:sz w:val="18"/>
              </w:rPr>
            </w:pPr>
            <w:r>
              <w:rPr>
                <w:spacing w:val="-5"/>
                <w:sz w:val="18"/>
              </w:rPr>
              <w:t>No</w:t>
            </w:r>
          </w:p>
        </w:tc>
        <w:tc>
          <w:tcPr>
            <w:tcW w:w="1760" w:type="dxa"/>
            <w:tcBorders>
              <w:top w:val="single" w:sz="4" w:space="0" w:color="9CC2E4"/>
              <w:bottom w:val="single" w:sz="4" w:space="0" w:color="9CC2E4"/>
              <w:right w:val="single" w:sz="4" w:space="0" w:color="9CC2E4"/>
            </w:tcBorders>
            <w:shd w:val="clear" w:color="auto" w:fill="DEEAF6"/>
          </w:tcPr>
          <w:p w14:paraId="04BAD5F5" w14:textId="77777777" w:rsidR="00AA4259" w:rsidRDefault="00AA4259">
            <w:pPr>
              <w:pStyle w:val="TableParagraph"/>
              <w:rPr>
                <w:rFonts w:ascii="Times New Roman"/>
                <w:sz w:val="16"/>
              </w:rPr>
            </w:pPr>
          </w:p>
        </w:tc>
      </w:tr>
    </w:tbl>
    <w:p w14:paraId="62CC7ED6" w14:textId="77777777" w:rsidR="00AA4259" w:rsidRDefault="00AA4259">
      <w:pPr>
        <w:pStyle w:val="TableParagraph"/>
        <w:rPr>
          <w:rFonts w:ascii="Times New Roman"/>
          <w:sz w:val="16"/>
        </w:rPr>
        <w:sectPr w:rsidR="00AA4259">
          <w:pgSz w:w="12240" w:h="15840"/>
          <w:pgMar w:top="960" w:right="720" w:bottom="1280" w:left="720" w:header="751" w:footer="1083" w:gutter="0"/>
          <w:cols w:space="720"/>
        </w:sectPr>
      </w:pPr>
    </w:p>
    <w:p w14:paraId="5A2AC702" w14:textId="77777777" w:rsidR="00AA4259" w:rsidRDefault="00AA4259">
      <w:pPr>
        <w:pStyle w:val="Textoindependiente"/>
        <w:spacing w:before="193"/>
        <w:rPr>
          <w:rFonts w:ascii="Arial"/>
          <w:b/>
        </w:rPr>
      </w:pPr>
    </w:p>
    <w:p w14:paraId="36218DD1" w14:textId="77777777" w:rsidR="00AA4259" w:rsidRDefault="001B440B">
      <w:pPr>
        <w:pStyle w:val="Prrafodelista"/>
        <w:numPr>
          <w:ilvl w:val="2"/>
          <w:numId w:val="79"/>
        </w:numPr>
        <w:tabs>
          <w:tab w:val="left" w:pos="1829"/>
        </w:tabs>
        <w:spacing w:before="1" w:after="16"/>
        <w:ind w:left="1829" w:hanging="847"/>
        <w:rPr>
          <w:rFonts w:ascii="Arial"/>
          <w:b/>
        </w:rPr>
      </w:pPr>
      <w:r>
        <w:rPr>
          <w:rFonts w:ascii="Arial"/>
          <w:b/>
        </w:rPr>
        <w:t>SERVICIOS</w:t>
      </w:r>
      <w:r>
        <w:rPr>
          <w:rFonts w:ascii="Arial"/>
          <w:b/>
          <w:spacing w:val="-5"/>
        </w:rPr>
        <w:t xml:space="preserve"> </w:t>
      </w:r>
      <w:r>
        <w:rPr>
          <w:rFonts w:ascii="Arial"/>
          <w:b/>
        </w:rPr>
        <w:t>DE</w:t>
      </w:r>
      <w:r>
        <w:rPr>
          <w:rFonts w:ascii="Arial"/>
          <w:b/>
          <w:spacing w:val="-6"/>
        </w:rPr>
        <w:t xml:space="preserve"> </w:t>
      </w:r>
      <w:r>
        <w:rPr>
          <w:rFonts w:ascii="Arial"/>
          <w:b/>
          <w:spacing w:val="-2"/>
        </w:rPr>
        <w:t>METADATOS</w:t>
      </w:r>
    </w:p>
    <w:tbl>
      <w:tblPr>
        <w:tblStyle w:val="TableNormal"/>
        <w:tblW w:w="0" w:type="auto"/>
        <w:tblInd w:w="994" w:type="dxa"/>
        <w:tblLayout w:type="fixed"/>
        <w:tblLook w:val="01E0" w:firstRow="1" w:lastRow="1" w:firstColumn="1" w:lastColumn="1" w:noHBand="0" w:noVBand="0"/>
      </w:tblPr>
      <w:tblGrid>
        <w:gridCol w:w="1337"/>
        <w:gridCol w:w="680"/>
        <w:gridCol w:w="2696"/>
        <w:gridCol w:w="1486"/>
        <w:gridCol w:w="1198"/>
        <w:gridCol w:w="1998"/>
      </w:tblGrid>
      <w:tr w:rsidR="00AA4259" w14:paraId="2B9C3584" w14:textId="77777777">
        <w:trPr>
          <w:trHeight w:val="431"/>
        </w:trPr>
        <w:tc>
          <w:tcPr>
            <w:tcW w:w="1337" w:type="dxa"/>
            <w:shd w:val="clear" w:color="auto" w:fill="5B9BD4"/>
          </w:tcPr>
          <w:p w14:paraId="404A4898" w14:textId="77777777" w:rsidR="00AA4259" w:rsidRDefault="001B440B">
            <w:pPr>
              <w:pStyle w:val="TableParagraph"/>
              <w:spacing w:before="8"/>
              <w:ind w:left="242"/>
              <w:rPr>
                <w:rFonts w:ascii="Arial"/>
                <w:b/>
                <w:sz w:val="18"/>
              </w:rPr>
            </w:pPr>
            <w:r>
              <w:rPr>
                <w:rFonts w:ascii="Arial"/>
                <w:b/>
                <w:color w:val="FFFFFF"/>
                <w:spacing w:val="-2"/>
                <w:sz w:val="18"/>
              </w:rPr>
              <w:t>SERVICIO</w:t>
            </w:r>
          </w:p>
        </w:tc>
        <w:tc>
          <w:tcPr>
            <w:tcW w:w="680" w:type="dxa"/>
            <w:shd w:val="clear" w:color="auto" w:fill="5B9BD4"/>
          </w:tcPr>
          <w:p w14:paraId="7CCFB580" w14:textId="77777777" w:rsidR="00AA4259" w:rsidRDefault="001B440B">
            <w:pPr>
              <w:pStyle w:val="TableParagraph"/>
              <w:spacing w:line="206" w:lineRule="exact"/>
              <w:ind w:left="129" w:right="106" w:firstLine="74"/>
              <w:rPr>
                <w:rFonts w:ascii="Arial"/>
                <w:b/>
                <w:sz w:val="18"/>
              </w:rPr>
            </w:pPr>
            <w:r>
              <w:rPr>
                <w:rFonts w:ascii="Arial"/>
                <w:b/>
                <w:color w:val="FFFFFF"/>
                <w:spacing w:val="-4"/>
                <w:sz w:val="18"/>
              </w:rPr>
              <w:t>No. REQ.</w:t>
            </w:r>
          </w:p>
        </w:tc>
        <w:tc>
          <w:tcPr>
            <w:tcW w:w="2696" w:type="dxa"/>
            <w:shd w:val="clear" w:color="auto" w:fill="5B9BD4"/>
          </w:tcPr>
          <w:p w14:paraId="4772D7E0" w14:textId="77777777" w:rsidR="00AA4259" w:rsidRDefault="001B440B">
            <w:pPr>
              <w:pStyle w:val="TableParagraph"/>
              <w:spacing w:before="8"/>
              <w:ind w:left="861"/>
              <w:rPr>
                <w:rFonts w:ascii="Arial"/>
                <w:b/>
                <w:sz w:val="18"/>
              </w:rPr>
            </w:pPr>
            <w:r>
              <w:rPr>
                <w:rFonts w:ascii="Arial"/>
                <w:b/>
                <w:color w:val="FFFFFF"/>
                <w:spacing w:val="-2"/>
                <w:sz w:val="18"/>
              </w:rPr>
              <w:t>REQUISITO</w:t>
            </w:r>
          </w:p>
        </w:tc>
        <w:tc>
          <w:tcPr>
            <w:tcW w:w="1486" w:type="dxa"/>
            <w:shd w:val="clear" w:color="auto" w:fill="5B9BD4"/>
          </w:tcPr>
          <w:p w14:paraId="1BD08744" w14:textId="77777777" w:rsidR="00AA4259" w:rsidRDefault="001B440B">
            <w:pPr>
              <w:pStyle w:val="TableParagraph"/>
              <w:spacing w:before="8"/>
              <w:ind w:left="12" w:right="2"/>
              <w:jc w:val="center"/>
              <w:rPr>
                <w:rFonts w:ascii="Arial"/>
                <w:b/>
                <w:sz w:val="18"/>
              </w:rPr>
            </w:pPr>
            <w:r>
              <w:rPr>
                <w:rFonts w:ascii="Arial"/>
                <w:b/>
                <w:color w:val="FFFFFF"/>
                <w:spacing w:val="-2"/>
                <w:sz w:val="18"/>
              </w:rPr>
              <w:t>OBLIGATORIO</w:t>
            </w:r>
          </w:p>
        </w:tc>
        <w:tc>
          <w:tcPr>
            <w:tcW w:w="1198" w:type="dxa"/>
            <w:shd w:val="clear" w:color="auto" w:fill="5B9BD4"/>
          </w:tcPr>
          <w:p w14:paraId="29E1FBD8" w14:textId="77777777" w:rsidR="00AA4259" w:rsidRDefault="001B440B">
            <w:pPr>
              <w:pStyle w:val="TableParagraph"/>
              <w:spacing w:before="8"/>
              <w:ind w:left="20" w:right="4"/>
              <w:jc w:val="center"/>
              <w:rPr>
                <w:rFonts w:ascii="Arial" w:hAnsi="Arial"/>
                <w:b/>
                <w:sz w:val="18"/>
              </w:rPr>
            </w:pPr>
            <w:r>
              <w:rPr>
                <w:rFonts w:ascii="Arial" w:hAnsi="Arial"/>
                <w:b/>
                <w:color w:val="FFFFFF"/>
                <w:spacing w:val="-2"/>
                <w:sz w:val="18"/>
              </w:rPr>
              <w:t>¿CUMPLE?</w:t>
            </w:r>
          </w:p>
        </w:tc>
        <w:tc>
          <w:tcPr>
            <w:tcW w:w="1998" w:type="dxa"/>
            <w:shd w:val="clear" w:color="auto" w:fill="5B9BD4"/>
          </w:tcPr>
          <w:p w14:paraId="5D875386" w14:textId="77777777" w:rsidR="00AA4259" w:rsidRDefault="001B440B">
            <w:pPr>
              <w:pStyle w:val="TableParagraph"/>
              <w:spacing w:before="8"/>
              <w:ind w:left="11"/>
              <w:jc w:val="center"/>
              <w:rPr>
                <w:rFonts w:ascii="Arial"/>
                <w:b/>
                <w:sz w:val="18"/>
              </w:rPr>
            </w:pPr>
            <w:r>
              <w:rPr>
                <w:rFonts w:ascii="Arial"/>
                <w:b/>
                <w:color w:val="FFFFFF"/>
                <w:spacing w:val="-4"/>
                <w:sz w:val="18"/>
              </w:rPr>
              <w:t>NOTAS</w:t>
            </w:r>
          </w:p>
        </w:tc>
      </w:tr>
      <w:tr w:rsidR="00AA4259" w14:paraId="01F889AB" w14:textId="77777777">
        <w:trPr>
          <w:trHeight w:val="5590"/>
        </w:trPr>
        <w:tc>
          <w:tcPr>
            <w:tcW w:w="1337" w:type="dxa"/>
            <w:tcBorders>
              <w:left w:val="single" w:sz="4" w:space="0" w:color="9CC2E4"/>
              <w:bottom w:val="single" w:sz="4" w:space="0" w:color="9CC2E4"/>
            </w:tcBorders>
            <w:shd w:val="clear" w:color="auto" w:fill="DEEAF6"/>
          </w:tcPr>
          <w:p w14:paraId="22BDC9C5" w14:textId="77777777" w:rsidR="00AA4259" w:rsidRDefault="001B440B">
            <w:pPr>
              <w:pStyle w:val="TableParagraph"/>
              <w:ind w:left="107"/>
              <w:rPr>
                <w:sz w:val="18"/>
              </w:rPr>
            </w:pPr>
            <w:r>
              <w:rPr>
                <w:spacing w:val="-4"/>
                <w:sz w:val="18"/>
              </w:rPr>
              <w:t xml:space="preserve">11. </w:t>
            </w:r>
            <w:r>
              <w:rPr>
                <w:spacing w:val="-2"/>
                <w:sz w:val="18"/>
              </w:rPr>
              <w:t>METADATOS</w:t>
            </w:r>
          </w:p>
        </w:tc>
        <w:tc>
          <w:tcPr>
            <w:tcW w:w="680" w:type="dxa"/>
            <w:tcBorders>
              <w:bottom w:val="single" w:sz="4" w:space="0" w:color="9CC2E4"/>
            </w:tcBorders>
            <w:shd w:val="clear" w:color="auto" w:fill="DEEAF6"/>
          </w:tcPr>
          <w:p w14:paraId="65F2429C" w14:textId="77777777" w:rsidR="00AA4259" w:rsidRDefault="001B440B">
            <w:pPr>
              <w:pStyle w:val="TableParagraph"/>
              <w:spacing w:line="206" w:lineRule="exact"/>
              <w:ind w:left="112"/>
              <w:rPr>
                <w:sz w:val="18"/>
              </w:rPr>
            </w:pPr>
            <w:r>
              <w:rPr>
                <w:spacing w:val="-4"/>
                <w:sz w:val="18"/>
              </w:rPr>
              <w:t>11.1</w:t>
            </w:r>
          </w:p>
        </w:tc>
        <w:tc>
          <w:tcPr>
            <w:tcW w:w="2696" w:type="dxa"/>
            <w:tcBorders>
              <w:bottom w:val="single" w:sz="4" w:space="0" w:color="9CC2E4"/>
            </w:tcBorders>
            <w:shd w:val="clear" w:color="auto" w:fill="DEEAF6"/>
          </w:tcPr>
          <w:p w14:paraId="19F255C8" w14:textId="77777777" w:rsidR="00AA4259" w:rsidRDefault="001B440B">
            <w:pPr>
              <w:pStyle w:val="TableParagraph"/>
              <w:ind w:left="121" w:right="101"/>
              <w:jc w:val="both"/>
              <w:rPr>
                <w:sz w:val="18"/>
              </w:rPr>
            </w:pPr>
            <w:r>
              <w:rPr>
                <w:sz w:val="18"/>
              </w:rPr>
              <w:t>El SGDEA debe gestionar los siguientes</w:t>
            </w:r>
            <w:r>
              <w:rPr>
                <w:spacing w:val="-3"/>
                <w:sz w:val="18"/>
              </w:rPr>
              <w:t xml:space="preserve"> </w:t>
            </w:r>
            <w:r>
              <w:rPr>
                <w:sz w:val="18"/>
              </w:rPr>
              <w:t>elementos</w:t>
            </w:r>
            <w:r>
              <w:rPr>
                <w:spacing w:val="-3"/>
                <w:sz w:val="18"/>
              </w:rPr>
              <w:t xml:space="preserve"> </w:t>
            </w:r>
            <w:r>
              <w:rPr>
                <w:sz w:val="18"/>
              </w:rPr>
              <w:t>por</w:t>
            </w:r>
            <w:r>
              <w:rPr>
                <w:spacing w:val="-4"/>
                <w:sz w:val="18"/>
              </w:rPr>
              <w:t xml:space="preserve"> </w:t>
            </w:r>
            <w:r>
              <w:rPr>
                <w:sz w:val="18"/>
              </w:rPr>
              <w:t xml:space="preserve">cada </w:t>
            </w:r>
            <w:r>
              <w:rPr>
                <w:spacing w:val="-2"/>
                <w:sz w:val="18"/>
              </w:rPr>
              <w:t>metadato:</w:t>
            </w:r>
          </w:p>
          <w:p w14:paraId="00D19DD8" w14:textId="77777777" w:rsidR="00AA4259" w:rsidRDefault="001B440B">
            <w:pPr>
              <w:pStyle w:val="TableParagraph"/>
              <w:numPr>
                <w:ilvl w:val="0"/>
                <w:numId w:val="72"/>
              </w:numPr>
              <w:tabs>
                <w:tab w:val="left" w:pos="547"/>
              </w:tabs>
              <w:spacing w:line="207" w:lineRule="exact"/>
              <w:ind w:left="547" w:hanging="426"/>
              <w:jc w:val="both"/>
              <w:rPr>
                <w:sz w:val="18"/>
              </w:rPr>
            </w:pPr>
            <w:r>
              <w:rPr>
                <w:sz w:val="18"/>
              </w:rPr>
              <w:t>Notas</w:t>
            </w:r>
            <w:r>
              <w:rPr>
                <w:spacing w:val="72"/>
                <w:sz w:val="18"/>
              </w:rPr>
              <w:t xml:space="preserve">   </w:t>
            </w:r>
            <w:r>
              <w:rPr>
                <w:sz w:val="18"/>
              </w:rPr>
              <w:t>de</w:t>
            </w:r>
            <w:r>
              <w:rPr>
                <w:spacing w:val="72"/>
                <w:sz w:val="18"/>
              </w:rPr>
              <w:t xml:space="preserve">   </w:t>
            </w:r>
            <w:r>
              <w:rPr>
                <w:spacing w:val="-2"/>
                <w:sz w:val="18"/>
              </w:rPr>
              <w:t>Alcance</w:t>
            </w:r>
          </w:p>
          <w:p w14:paraId="04A12630" w14:textId="77777777" w:rsidR="00AA4259" w:rsidRDefault="001B440B">
            <w:pPr>
              <w:pStyle w:val="TableParagraph"/>
              <w:numPr>
                <w:ilvl w:val="0"/>
                <w:numId w:val="72"/>
              </w:numPr>
              <w:tabs>
                <w:tab w:val="left" w:pos="408"/>
              </w:tabs>
              <w:spacing w:line="207" w:lineRule="exact"/>
              <w:ind w:left="408" w:hanging="287"/>
              <w:jc w:val="both"/>
              <w:rPr>
                <w:sz w:val="18"/>
              </w:rPr>
            </w:pPr>
            <w:r>
              <w:rPr>
                <w:sz w:val="18"/>
              </w:rPr>
              <w:t>Orden</w:t>
            </w:r>
            <w:r>
              <w:rPr>
                <w:spacing w:val="60"/>
                <w:sz w:val="18"/>
              </w:rPr>
              <w:t xml:space="preserve">  </w:t>
            </w:r>
            <w:r>
              <w:rPr>
                <w:sz w:val="18"/>
              </w:rPr>
              <w:t>de</w:t>
            </w:r>
            <w:r>
              <w:rPr>
                <w:spacing w:val="62"/>
                <w:sz w:val="18"/>
              </w:rPr>
              <w:t xml:space="preserve">  </w:t>
            </w:r>
            <w:r>
              <w:rPr>
                <w:spacing w:val="-2"/>
                <w:sz w:val="18"/>
              </w:rPr>
              <w:t>presentación</w:t>
            </w:r>
          </w:p>
          <w:p w14:paraId="3542B430" w14:textId="77777777" w:rsidR="00AA4259" w:rsidRDefault="001B440B">
            <w:pPr>
              <w:pStyle w:val="TableParagraph"/>
              <w:numPr>
                <w:ilvl w:val="0"/>
                <w:numId w:val="72"/>
              </w:numPr>
              <w:tabs>
                <w:tab w:val="left" w:pos="366"/>
              </w:tabs>
              <w:spacing w:before="1"/>
              <w:ind w:right="102" w:firstLine="0"/>
              <w:jc w:val="both"/>
              <w:rPr>
                <w:sz w:val="18"/>
              </w:rPr>
            </w:pPr>
            <w:r>
              <w:rPr>
                <w:sz w:val="18"/>
              </w:rPr>
              <w:t>Ocurrencias mínimas (el número</w:t>
            </w:r>
            <w:r>
              <w:rPr>
                <w:spacing w:val="-13"/>
                <w:sz w:val="18"/>
              </w:rPr>
              <w:t xml:space="preserve"> </w:t>
            </w:r>
            <w:r>
              <w:rPr>
                <w:sz w:val="18"/>
              </w:rPr>
              <w:t>mínimo</w:t>
            </w:r>
            <w:r>
              <w:rPr>
                <w:spacing w:val="-12"/>
                <w:sz w:val="18"/>
              </w:rPr>
              <w:t xml:space="preserve"> </w:t>
            </w:r>
            <w:r>
              <w:rPr>
                <w:sz w:val="18"/>
              </w:rPr>
              <w:t>de</w:t>
            </w:r>
            <w:r>
              <w:rPr>
                <w:spacing w:val="-13"/>
                <w:sz w:val="18"/>
              </w:rPr>
              <w:t xml:space="preserve"> </w:t>
            </w:r>
            <w:r>
              <w:rPr>
                <w:sz w:val="18"/>
              </w:rPr>
              <w:t>valores</w:t>
            </w:r>
            <w:r>
              <w:rPr>
                <w:spacing w:val="-12"/>
                <w:sz w:val="18"/>
              </w:rPr>
              <w:t xml:space="preserve"> </w:t>
            </w:r>
            <w:r>
              <w:rPr>
                <w:sz w:val="18"/>
              </w:rPr>
              <w:t>que se pueden asignar a un elemento</w:t>
            </w:r>
            <w:r>
              <w:rPr>
                <w:spacing w:val="68"/>
                <w:sz w:val="18"/>
              </w:rPr>
              <w:t xml:space="preserve">   </w:t>
            </w:r>
            <w:r>
              <w:rPr>
                <w:sz w:val="18"/>
              </w:rPr>
              <w:t>de</w:t>
            </w:r>
            <w:r>
              <w:rPr>
                <w:spacing w:val="70"/>
                <w:sz w:val="18"/>
              </w:rPr>
              <w:t xml:space="preserve">   </w:t>
            </w:r>
            <w:r>
              <w:rPr>
                <w:spacing w:val="-2"/>
                <w:sz w:val="18"/>
              </w:rPr>
              <w:t>metadato)</w:t>
            </w:r>
          </w:p>
          <w:p w14:paraId="5B0775FA" w14:textId="77777777" w:rsidR="00AA4259" w:rsidRDefault="001B440B">
            <w:pPr>
              <w:pStyle w:val="TableParagraph"/>
              <w:numPr>
                <w:ilvl w:val="0"/>
                <w:numId w:val="72"/>
              </w:numPr>
              <w:tabs>
                <w:tab w:val="left" w:pos="355"/>
              </w:tabs>
              <w:ind w:right="102" w:firstLine="0"/>
              <w:jc w:val="both"/>
              <w:rPr>
                <w:sz w:val="18"/>
              </w:rPr>
            </w:pPr>
            <w:r>
              <w:rPr>
                <w:sz w:val="18"/>
              </w:rPr>
              <w:t xml:space="preserve">Ocurrencias máximas (el </w:t>
            </w:r>
            <w:r>
              <w:rPr>
                <w:spacing w:val="-2"/>
                <w:sz w:val="18"/>
              </w:rPr>
              <w:t>número</w:t>
            </w:r>
            <w:r>
              <w:rPr>
                <w:spacing w:val="-11"/>
                <w:sz w:val="18"/>
              </w:rPr>
              <w:t xml:space="preserve"> </w:t>
            </w:r>
            <w:r>
              <w:rPr>
                <w:spacing w:val="-2"/>
                <w:sz w:val="18"/>
              </w:rPr>
              <w:t>máximo</w:t>
            </w:r>
            <w:r>
              <w:rPr>
                <w:spacing w:val="-10"/>
                <w:sz w:val="18"/>
              </w:rPr>
              <w:t xml:space="preserve"> </w:t>
            </w:r>
            <w:r>
              <w:rPr>
                <w:spacing w:val="-2"/>
                <w:sz w:val="18"/>
              </w:rPr>
              <w:t>de</w:t>
            </w:r>
            <w:r>
              <w:rPr>
                <w:spacing w:val="-11"/>
                <w:sz w:val="18"/>
              </w:rPr>
              <w:t xml:space="preserve"> </w:t>
            </w:r>
            <w:r>
              <w:rPr>
                <w:spacing w:val="-2"/>
                <w:sz w:val="18"/>
              </w:rPr>
              <w:t>valores</w:t>
            </w:r>
            <w:r>
              <w:rPr>
                <w:spacing w:val="-9"/>
                <w:sz w:val="18"/>
              </w:rPr>
              <w:t xml:space="preserve"> </w:t>
            </w:r>
            <w:r>
              <w:rPr>
                <w:spacing w:val="-2"/>
                <w:sz w:val="18"/>
              </w:rPr>
              <w:t xml:space="preserve">que </w:t>
            </w:r>
            <w:r>
              <w:rPr>
                <w:sz w:val="18"/>
              </w:rPr>
              <w:t>se pueden asignar a un elemento</w:t>
            </w:r>
            <w:r>
              <w:rPr>
                <w:spacing w:val="68"/>
                <w:sz w:val="18"/>
              </w:rPr>
              <w:t xml:space="preserve">   </w:t>
            </w:r>
            <w:r>
              <w:rPr>
                <w:sz w:val="18"/>
              </w:rPr>
              <w:t>de</w:t>
            </w:r>
            <w:r>
              <w:rPr>
                <w:spacing w:val="70"/>
                <w:sz w:val="18"/>
              </w:rPr>
              <w:t xml:space="preserve">   </w:t>
            </w:r>
            <w:r>
              <w:rPr>
                <w:spacing w:val="-2"/>
                <w:sz w:val="18"/>
              </w:rPr>
              <w:t>metadato)</w:t>
            </w:r>
          </w:p>
          <w:p w14:paraId="4845DEE2" w14:textId="77777777" w:rsidR="00AA4259" w:rsidRDefault="001B440B">
            <w:pPr>
              <w:pStyle w:val="TableParagraph"/>
              <w:numPr>
                <w:ilvl w:val="0"/>
                <w:numId w:val="72"/>
              </w:numPr>
              <w:tabs>
                <w:tab w:val="left" w:pos="316"/>
                <w:tab w:val="left" w:pos="1854"/>
              </w:tabs>
              <w:spacing w:before="1"/>
              <w:ind w:right="100" w:firstLine="0"/>
              <w:jc w:val="both"/>
              <w:rPr>
                <w:sz w:val="18"/>
              </w:rPr>
            </w:pPr>
            <w:r>
              <w:rPr>
                <w:sz w:val="18"/>
              </w:rPr>
              <w:t xml:space="preserve">Modificable (indicador que señala si un elemento de metadatos es modificable por </w:t>
            </w:r>
            <w:r>
              <w:rPr>
                <w:spacing w:val="-5"/>
                <w:sz w:val="18"/>
              </w:rPr>
              <w:t>los</w:t>
            </w:r>
            <w:r>
              <w:rPr>
                <w:sz w:val="18"/>
              </w:rPr>
              <w:tab/>
            </w:r>
            <w:r>
              <w:rPr>
                <w:spacing w:val="-2"/>
                <w:sz w:val="18"/>
              </w:rPr>
              <w:t>usuarios)</w:t>
            </w:r>
          </w:p>
          <w:p w14:paraId="3B846B34" w14:textId="77777777" w:rsidR="00AA4259" w:rsidRDefault="001B440B">
            <w:pPr>
              <w:pStyle w:val="TableParagraph"/>
              <w:numPr>
                <w:ilvl w:val="0"/>
                <w:numId w:val="72"/>
              </w:numPr>
              <w:tabs>
                <w:tab w:val="left" w:pos="323"/>
              </w:tabs>
              <w:ind w:right="103" w:firstLine="0"/>
              <w:jc w:val="both"/>
              <w:rPr>
                <w:sz w:val="18"/>
              </w:rPr>
            </w:pPr>
            <w:r>
              <w:rPr>
                <w:sz w:val="18"/>
              </w:rPr>
              <w:t xml:space="preserve">Tipo de datos (char, int, </w:t>
            </w:r>
            <w:r>
              <w:rPr>
                <w:spacing w:val="-2"/>
                <w:sz w:val="18"/>
              </w:rPr>
              <w:t>boolean...)</w:t>
            </w:r>
          </w:p>
          <w:p w14:paraId="62118155" w14:textId="77777777" w:rsidR="00AA4259" w:rsidRDefault="001B440B">
            <w:pPr>
              <w:pStyle w:val="TableParagraph"/>
              <w:numPr>
                <w:ilvl w:val="0"/>
                <w:numId w:val="72"/>
              </w:numPr>
              <w:tabs>
                <w:tab w:val="left" w:pos="2054"/>
              </w:tabs>
              <w:spacing w:line="206" w:lineRule="exact"/>
              <w:ind w:left="2054" w:hanging="1933"/>
              <w:jc w:val="both"/>
              <w:rPr>
                <w:sz w:val="18"/>
              </w:rPr>
            </w:pPr>
            <w:r>
              <w:rPr>
                <w:spacing w:val="-2"/>
                <w:sz w:val="18"/>
              </w:rPr>
              <w:t>Idioma</w:t>
            </w:r>
          </w:p>
          <w:p w14:paraId="549B72BE" w14:textId="77777777" w:rsidR="00AA4259" w:rsidRDefault="001B440B">
            <w:pPr>
              <w:pStyle w:val="TableParagraph"/>
              <w:numPr>
                <w:ilvl w:val="0"/>
                <w:numId w:val="72"/>
              </w:numPr>
              <w:tabs>
                <w:tab w:val="left" w:pos="521"/>
              </w:tabs>
              <w:spacing w:line="207" w:lineRule="exact"/>
              <w:ind w:left="521" w:hanging="400"/>
              <w:jc w:val="both"/>
              <w:rPr>
                <w:sz w:val="18"/>
              </w:rPr>
            </w:pPr>
            <w:r>
              <w:rPr>
                <w:sz w:val="18"/>
              </w:rPr>
              <w:t>Valor</w:t>
            </w:r>
            <w:r>
              <w:rPr>
                <w:spacing w:val="61"/>
                <w:sz w:val="18"/>
              </w:rPr>
              <w:t xml:space="preserve">   </w:t>
            </w:r>
            <w:r>
              <w:rPr>
                <w:spacing w:val="-2"/>
                <w:sz w:val="18"/>
              </w:rPr>
              <w:t>predeterminado,</w:t>
            </w:r>
          </w:p>
          <w:p w14:paraId="6A8DCD32" w14:textId="77777777" w:rsidR="00AA4259" w:rsidRDefault="001B440B">
            <w:pPr>
              <w:pStyle w:val="TableParagraph"/>
              <w:numPr>
                <w:ilvl w:val="0"/>
                <w:numId w:val="72"/>
              </w:numPr>
              <w:tabs>
                <w:tab w:val="left" w:pos="863"/>
                <w:tab w:val="left" w:pos="1992"/>
              </w:tabs>
              <w:spacing w:before="2"/>
              <w:ind w:right="102" w:firstLine="0"/>
              <w:jc w:val="both"/>
              <w:rPr>
                <w:sz w:val="18"/>
              </w:rPr>
            </w:pPr>
            <w:r>
              <w:rPr>
                <w:spacing w:val="-4"/>
                <w:sz w:val="18"/>
              </w:rPr>
              <w:t>Modo</w:t>
            </w:r>
            <w:r>
              <w:rPr>
                <w:sz w:val="18"/>
              </w:rPr>
              <w:tab/>
            </w:r>
            <w:r>
              <w:rPr>
                <w:spacing w:val="-2"/>
                <w:sz w:val="18"/>
              </w:rPr>
              <w:t>captura (Automático/Manual)</w:t>
            </w:r>
          </w:p>
          <w:p w14:paraId="5D05DFC3" w14:textId="77777777" w:rsidR="00AA4259" w:rsidRDefault="001B440B">
            <w:pPr>
              <w:pStyle w:val="TableParagraph"/>
              <w:numPr>
                <w:ilvl w:val="0"/>
                <w:numId w:val="72"/>
              </w:numPr>
              <w:tabs>
                <w:tab w:val="left" w:pos="552"/>
              </w:tabs>
              <w:spacing w:line="206" w:lineRule="exact"/>
              <w:ind w:left="552" w:hanging="431"/>
              <w:jc w:val="both"/>
              <w:rPr>
                <w:sz w:val="18"/>
              </w:rPr>
            </w:pPr>
            <w:r>
              <w:rPr>
                <w:sz w:val="18"/>
              </w:rPr>
              <w:t>Obligatoriedad</w:t>
            </w:r>
            <w:r>
              <w:rPr>
                <w:spacing w:val="69"/>
                <w:sz w:val="18"/>
              </w:rPr>
              <w:t xml:space="preserve">   </w:t>
            </w:r>
            <w:r>
              <w:rPr>
                <w:spacing w:val="-2"/>
                <w:sz w:val="18"/>
              </w:rPr>
              <w:t>(si/no)</w:t>
            </w:r>
          </w:p>
          <w:p w14:paraId="45662B8F" w14:textId="77777777" w:rsidR="00AA4259" w:rsidRPr="00D56A31" w:rsidRDefault="001B440B">
            <w:pPr>
              <w:pStyle w:val="TableParagraph"/>
              <w:numPr>
                <w:ilvl w:val="0"/>
                <w:numId w:val="72"/>
              </w:numPr>
              <w:tabs>
                <w:tab w:val="left" w:pos="285"/>
              </w:tabs>
              <w:ind w:right="103" w:firstLine="0"/>
              <w:rPr>
                <w:sz w:val="18"/>
                <w:lang w:val="pt-PT"/>
              </w:rPr>
            </w:pPr>
            <w:r w:rsidRPr="00D56A31">
              <w:rPr>
                <w:sz w:val="18"/>
                <w:lang w:val="pt-PT"/>
              </w:rPr>
              <w:t>Indicador</w:t>
            </w:r>
            <w:r w:rsidRPr="00D56A31">
              <w:rPr>
                <w:spacing w:val="40"/>
                <w:sz w:val="18"/>
                <w:lang w:val="pt-PT"/>
              </w:rPr>
              <w:t xml:space="preserve"> </w:t>
            </w:r>
            <w:r w:rsidRPr="00D56A31">
              <w:rPr>
                <w:sz w:val="18"/>
                <w:lang w:val="pt-PT"/>
              </w:rPr>
              <w:t>para</w:t>
            </w:r>
            <w:r w:rsidRPr="00D56A31">
              <w:rPr>
                <w:spacing w:val="40"/>
                <w:sz w:val="18"/>
                <w:lang w:val="pt-PT"/>
              </w:rPr>
              <w:t xml:space="preserve"> </w:t>
            </w:r>
            <w:r w:rsidRPr="00D56A31">
              <w:rPr>
                <w:sz w:val="18"/>
                <w:lang w:val="pt-PT"/>
              </w:rPr>
              <w:t>conservar</w:t>
            </w:r>
            <w:r w:rsidRPr="00D56A31">
              <w:rPr>
                <w:spacing w:val="39"/>
                <w:sz w:val="18"/>
                <w:lang w:val="pt-PT"/>
              </w:rPr>
              <w:t xml:space="preserve"> </w:t>
            </w:r>
            <w:r w:rsidRPr="00D56A31">
              <w:rPr>
                <w:sz w:val="18"/>
                <w:lang w:val="pt-PT"/>
              </w:rPr>
              <w:t>o destruir</w:t>
            </w:r>
            <w:r w:rsidRPr="00D56A31">
              <w:rPr>
                <w:spacing w:val="80"/>
                <w:sz w:val="18"/>
                <w:lang w:val="pt-PT"/>
              </w:rPr>
              <w:t xml:space="preserve"> </w:t>
            </w:r>
            <w:r w:rsidRPr="00D56A31">
              <w:rPr>
                <w:sz w:val="18"/>
                <w:lang w:val="pt-PT"/>
              </w:rPr>
              <w:t>valor</w:t>
            </w:r>
            <w:r w:rsidRPr="00D56A31">
              <w:rPr>
                <w:spacing w:val="80"/>
                <w:sz w:val="18"/>
                <w:lang w:val="pt-PT"/>
              </w:rPr>
              <w:t xml:space="preserve"> </w:t>
            </w:r>
            <w:r w:rsidRPr="00D56A31">
              <w:rPr>
                <w:sz w:val="18"/>
                <w:lang w:val="pt-PT"/>
              </w:rPr>
              <w:t>de</w:t>
            </w:r>
            <w:r w:rsidRPr="00D56A31">
              <w:rPr>
                <w:spacing w:val="80"/>
                <w:sz w:val="18"/>
                <w:lang w:val="pt-PT"/>
              </w:rPr>
              <w:t xml:space="preserve"> </w:t>
            </w:r>
            <w:r w:rsidRPr="00D56A31">
              <w:rPr>
                <w:sz w:val="18"/>
                <w:lang w:val="pt-PT"/>
              </w:rPr>
              <w:t>metadato</w:t>
            </w:r>
          </w:p>
          <w:p w14:paraId="7BA1E01E" w14:textId="77777777" w:rsidR="00AA4259" w:rsidRDefault="001B440B">
            <w:pPr>
              <w:pStyle w:val="TableParagraph"/>
              <w:spacing w:before="1" w:line="187" w:lineRule="exact"/>
              <w:ind w:left="121"/>
              <w:rPr>
                <w:sz w:val="18"/>
              </w:rPr>
            </w:pPr>
            <w:r>
              <w:rPr>
                <w:spacing w:val="-2"/>
                <w:sz w:val="18"/>
              </w:rPr>
              <w:t>(boolean).</w:t>
            </w:r>
          </w:p>
        </w:tc>
        <w:tc>
          <w:tcPr>
            <w:tcW w:w="1486" w:type="dxa"/>
            <w:tcBorders>
              <w:bottom w:val="single" w:sz="4" w:space="0" w:color="9CC2E4"/>
            </w:tcBorders>
            <w:shd w:val="clear" w:color="auto" w:fill="DEEAF6"/>
          </w:tcPr>
          <w:p w14:paraId="0C1FD091" w14:textId="77777777" w:rsidR="00AA4259" w:rsidRDefault="001B440B">
            <w:pPr>
              <w:pStyle w:val="TableParagraph"/>
              <w:spacing w:line="206" w:lineRule="exact"/>
              <w:ind w:left="13" w:right="2"/>
              <w:jc w:val="center"/>
              <w:rPr>
                <w:sz w:val="18"/>
              </w:rPr>
            </w:pPr>
            <w:r>
              <w:rPr>
                <w:spacing w:val="-5"/>
                <w:sz w:val="18"/>
              </w:rPr>
              <w:t>Sí</w:t>
            </w:r>
          </w:p>
        </w:tc>
        <w:tc>
          <w:tcPr>
            <w:tcW w:w="1198" w:type="dxa"/>
            <w:tcBorders>
              <w:bottom w:val="single" w:sz="4" w:space="0" w:color="9CC2E4"/>
            </w:tcBorders>
            <w:shd w:val="clear" w:color="auto" w:fill="DEEAF6"/>
          </w:tcPr>
          <w:p w14:paraId="3B911348" w14:textId="77777777" w:rsidR="00AA4259" w:rsidRDefault="001B440B">
            <w:pPr>
              <w:pStyle w:val="TableParagraph"/>
              <w:spacing w:line="206" w:lineRule="exact"/>
              <w:ind w:left="18" w:right="4"/>
              <w:jc w:val="center"/>
              <w:rPr>
                <w:rFonts w:ascii="Arial"/>
                <w:b/>
                <w:sz w:val="18"/>
              </w:rPr>
            </w:pPr>
            <w:r>
              <w:rPr>
                <w:rFonts w:ascii="Arial"/>
                <w:b/>
                <w:spacing w:val="-5"/>
                <w:sz w:val="18"/>
              </w:rPr>
              <w:t>No</w:t>
            </w:r>
          </w:p>
        </w:tc>
        <w:tc>
          <w:tcPr>
            <w:tcW w:w="1998" w:type="dxa"/>
            <w:tcBorders>
              <w:bottom w:val="single" w:sz="4" w:space="0" w:color="9CC2E4"/>
              <w:right w:val="single" w:sz="4" w:space="0" w:color="9CC2E4"/>
            </w:tcBorders>
            <w:shd w:val="clear" w:color="auto" w:fill="DEEAF6"/>
          </w:tcPr>
          <w:p w14:paraId="479D8B5F" w14:textId="77777777" w:rsidR="00AA4259" w:rsidRDefault="001B440B">
            <w:pPr>
              <w:pStyle w:val="TableParagraph"/>
              <w:ind w:left="114" w:right="96"/>
              <w:rPr>
                <w:sz w:val="18"/>
              </w:rPr>
            </w:pPr>
            <w:r>
              <w:rPr>
                <w:sz w:val="18"/>
              </w:rPr>
              <w:t>Esta funcionalidad no se pudo evidenciar o verificar</w:t>
            </w:r>
            <w:r>
              <w:rPr>
                <w:spacing w:val="-8"/>
                <w:sz w:val="18"/>
              </w:rPr>
              <w:t xml:space="preserve"> </w:t>
            </w:r>
            <w:r>
              <w:rPr>
                <w:sz w:val="18"/>
              </w:rPr>
              <w:t>técnicamente debido</w:t>
            </w:r>
            <w:r>
              <w:rPr>
                <w:spacing w:val="-7"/>
                <w:sz w:val="18"/>
              </w:rPr>
              <w:t xml:space="preserve"> </w:t>
            </w:r>
            <w:r>
              <w:rPr>
                <w:sz w:val="18"/>
              </w:rPr>
              <w:t>a</w:t>
            </w:r>
            <w:r>
              <w:rPr>
                <w:spacing w:val="-9"/>
                <w:sz w:val="18"/>
              </w:rPr>
              <w:t xml:space="preserve"> </w:t>
            </w:r>
            <w:r>
              <w:rPr>
                <w:sz w:val="18"/>
              </w:rPr>
              <w:t>que</w:t>
            </w:r>
            <w:r>
              <w:rPr>
                <w:spacing w:val="-9"/>
                <w:sz w:val="18"/>
              </w:rPr>
              <w:t xml:space="preserve"> </w:t>
            </w:r>
            <w:r>
              <w:rPr>
                <w:sz w:val="18"/>
              </w:rPr>
              <w:t>no</w:t>
            </w:r>
            <w:r>
              <w:rPr>
                <w:spacing w:val="-9"/>
                <w:sz w:val="18"/>
              </w:rPr>
              <w:t xml:space="preserve"> </w:t>
            </w:r>
            <w:r>
              <w:rPr>
                <w:sz w:val="18"/>
              </w:rPr>
              <w:t>se</w:t>
            </w:r>
            <w:r>
              <w:rPr>
                <w:spacing w:val="-7"/>
                <w:sz w:val="18"/>
              </w:rPr>
              <w:t xml:space="preserve"> </w:t>
            </w:r>
            <w:r>
              <w:rPr>
                <w:sz w:val="18"/>
              </w:rPr>
              <w:t xml:space="preserve">ha </w:t>
            </w:r>
            <w:r>
              <w:rPr>
                <w:spacing w:val="-2"/>
                <w:sz w:val="18"/>
              </w:rPr>
              <w:t>desarrollado.</w:t>
            </w:r>
          </w:p>
        </w:tc>
      </w:tr>
      <w:tr w:rsidR="00AA4259" w14:paraId="39274E24" w14:textId="77777777">
        <w:trPr>
          <w:trHeight w:val="1655"/>
        </w:trPr>
        <w:tc>
          <w:tcPr>
            <w:tcW w:w="1337" w:type="dxa"/>
            <w:tcBorders>
              <w:top w:val="single" w:sz="4" w:space="0" w:color="9CC2E4"/>
              <w:left w:val="single" w:sz="4" w:space="0" w:color="9CC2E4"/>
              <w:bottom w:val="single" w:sz="4" w:space="0" w:color="9CC2E4"/>
            </w:tcBorders>
          </w:tcPr>
          <w:p w14:paraId="36C6038B" w14:textId="77777777" w:rsidR="00AA4259" w:rsidRDefault="001B440B">
            <w:pPr>
              <w:pStyle w:val="TableParagraph"/>
              <w:ind w:left="107"/>
              <w:rPr>
                <w:sz w:val="18"/>
              </w:rPr>
            </w:pPr>
            <w:r>
              <w:rPr>
                <w:spacing w:val="-4"/>
                <w:sz w:val="18"/>
              </w:rPr>
              <w:t xml:space="preserve">11. </w:t>
            </w:r>
            <w:r>
              <w:rPr>
                <w:spacing w:val="-2"/>
                <w:sz w:val="18"/>
              </w:rPr>
              <w:t>METADATOS</w:t>
            </w:r>
          </w:p>
        </w:tc>
        <w:tc>
          <w:tcPr>
            <w:tcW w:w="680" w:type="dxa"/>
            <w:tcBorders>
              <w:top w:val="single" w:sz="4" w:space="0" w:color="9CC2E4"/>
              <w:bottom w:val="single" w:sz="4" w:space="0" w:color="9CC2E4"/>
            </w:tcBorders>
          </w:tcPr>
          <w:p w14:paraId="6582BB98" w14:textId="77777777" w:rsidR="00AA4259" w:rsidRDefault="001B440B">
            <w:pPr>
              <w:pStyle w:val="TableParagraph"/>
              <w:spacing w:line="206" w:lineRule="exact"/>
              <w:ind w:left="112"/>
              <w:rPr>
                <w:sz w:val="18"/>
              </w:rPr>
            </w:pPr>
            <w:r>
              <w:rPr>
                <w:spacing w:val="-4"/>
                <w:sz w:val="18"/>
              </w:rPr>
              <w:t>11.2</w:t>
            </w:r>
          </w:p>
        </w:tc>
        <w:tc>
          <w:tcPr>
            <w:tcW w:w="2696" w:type="dxa"/>
            <w:tcBorders>
              <w:top w:val="single" w:sz="4" w:space="0" w:color="9CC2E4"/>
              <w:bottom w:val="single" w:sz="4" w:space="0" w:color="9CC2E4"/>
            </w:tcBorders>
          </w:tcPr>
          <w:p w14:paraId="6363ADBA" w14:textId="77777777" w:rsidR="00AA4259" w:rsidRDefault="001B440B">
            <w:pPr>
              <w:pStyle w:val="TableParagraph"/>
              <w:tabs>
                <w:tab w:val="left" w:pos="1534"/>
              </w:tabs>
              <w:ind w:left="121" w:right="101"/>
              <w:jc w:val="both"/>
              <w:rPr>
                <w:sz w:val="18"/>
              </w:rPr>
            </w:pPr>
            <w:r>
              <w:rPr>
                <w:sz w:val="18"/>
              </w:rPr>
              <w:t xml:space="preserve">EL SGDEA debe permitir a un usuario autorizado crear </w:t>
            </w:r>
            <w:r>
              <w:rPr>
                <w:spacing w:val="-2"/>
                <w:sz w:val="18"/>
              </w:rPr>
              <w:t>metadatos</w:t>
            </w:r>
            <w:r>
              <w:rPr>
                <w:sz w:val="18"/>
              </w:rPr>
              <w:tab/>
            </w:r>
            <w:r>
              <w:rPr>
                <w:spacing w:val="-2"/>
                <w:sz w:val="18"/>
              </w:rPr>
              <w:t xml:space="preserve">contextuales, </w:t>
            </w:r>
            <w:r>
              <w:rPr>
                <w:sz w:val="18"/>
              </w:rPr>
              <w:t>teniendo</w:t>
            </w:r>
            <w:r>
              <w:rPr>
                <w:spacing w:val="-6"/>
                <w:sz w:val="18"/>
              </w:rPr>
              <w:t xml:space="preserve"> </w:t>
            </w:r>
            <w:r>
              <w:rPr>
                <w:sz w:val="18"/>
              </w:rPr>
              <w:t>en</w:t>
            </w:r>
            <w:r>
              <w:rPr>
                <w:spacing w:val="-5"/>
                <w:sz w:val="18"/>
              </w:rPr>
              <w:t xml:space="preserve"> </w:t>
            </w:r>
            <w:r>
              <w:rPr>
                <w:sz w:val="18"/>
              </w:rPr>
              <w:t>cuenta</w:t>
            </w:r>
            <w:r>
              <w:rPr>
                <w:spacing w:val="-5"/>
                <w:sz w:val="18"/>
              </w:rPr>
              <w:t xml:space="preserve"> </w:t>
            </w:r>
            <w:r>
              <w:rPr>
                <w:sz w:val="18"/>
              </w:rPr>
              <w:t>el</w:t>
            </w:r>
            <w:r>
              <w:rPr>
                <w:spacing w:val="-5"/>
                <w:sz w:val="18"/>
              </w:rPr>
              <w:t xml:space="preserve"> </w:t>
            </w:r>
            <w:r>
              <w:rPr>
                <w:sz w:val="18"/>
              </w:rPr>
              <w:t>requisito anterior, sin embargo, debe incluir</w:t>
            </w:r>
            <w:r>
              <w:rPr>
                <w:spacing w:val="-13"/>
                <w:sz w:val="18"/>
              </w:rPr>
              <w:t xml:space="preserve"> </w:t>
            </w:r>
            <w:r>
              <w:rPr>
                <w:sz w:val="18"/>
              </w:rPr>
              <w:t>los</w:t>
            </w:r>
            <w:r>
              <w:rPr>
                <w:spacing w:val="-12"/>
                <w:sz w:val="18"/>
              </w:rPr>
              <w:t xml:space="preserve"> </w:t>
            </w:r>
            <w:r>
              <w:rPr>
                <w:sz w:val="18"/>
              </w:rPr>
              <w:t>siguientes</w:t>
            </w:r>
            <w:r>
              <w:rPr>
                <w:spacing w:val="-13"/>
                <w:sz w:val="18"/>
              </w:rPr>
              <w:t xml:space="preserve"> </w:t>
            </w:r>
            <w:r>
              <w:rPr>
                <w:sz w:val="18"/>
              </w:rPr>
              <w:t>metadatos adicionales</w:t>
            </w:r>
            <w:r>
              <w:rPr>
                <w:spacing w:val="59"/>
                <w:sz w:val="18"/>
              </w:rPr>
              <w:t xml:space="preserve">   </w:t>
            </w:r>
            <w:r>
              <w:rPr>
                <w:sz w:val="18"/>
              </w:rPr>
              <w:t>del</w:t>
            </w:r>
            <w:r>
              <w:rPr>
                <w:spacing w:val="58"/>
                <w:sz w:val="18"/>
              </w:rPr>
              <w:t xml:space="preserve">   </w:t>
            </w:r>
            <w:r>
              <w:rPr>
                <w:spacing w:val="-2"/>
                <w:sz w:val="18"/>
              </w:rPr>
              <w:t>sistema:</w:t>
            </w:r>
          </w:p>
          <w:p w14:paraId="020CADEA" w14:textId="77777777" w:rsidR="00AA4259" w:rsidRDefault="001B440B">
            <w:pPr>
              <w:pStyle w:val="TableParagraph"/>
              <w:spacing w:line="187" w:lineRule="exact"/>
              <w:ind w:left="121"/>
              <w:jc w:val="both"/>
              <w:rPr>
                <w:sz w:val="18"/>
              </w:rPr>
            </w:pPr>
            <w:r>
              <w:rPr>
                <w:sz w:val="18"/>
              </w:rPr>
              <w:t>·</w:t>
            </w:r>
            <w:r>
              <w:rPr>
                <w:spacing w:val="-2"/>
                <w:sz w:val="18"/>
              </w:rPr>
              <w:t xml:space="preserve"> </w:t>
            </w:r>
            <w:r>
              <w:rPr>
                <w:sz w:val="18"/>
              </w:rPr>
              <w:t>Fecha</w:t>
            </w:r>
            <w:r>
              <w:rPr>
                <w:spacing w:val="-1"/>
                <w:sz w:val="18"/>
              </w:rPr>
              <w:t xml:space="preserve"> </w:t>
            </w:r>
            <w:r>
              <w:rPr>
                <w:sz w:val="18"/>
              </w:rPr>
              <w:t>/</w:t>
            </w:r>
            <w:r>
              <w:rPr>
                <w:spacing w:val="-1"/>
                <w:sz w:val="18"/>
              </w:rPr>
              <w:t xml:space="preserve"> </w:t>
            </w:r>
            <w:r>
              <w:rPr>
                <w:sz w:val="18"/>
              </w:rPr>
              <w:t>hora</w:t>
            </w:r>
            <w:r>
              <w:rPr>
                <w:spacing w:val="-2"/>
                <w:sz w:val="18"/>
              </w:rPr>
              <w:t xml:space="preserve"> destrucción</w:t>
            </w:r>
          </w:p>
        </w:tc>
        <w:tc>
          <w:tcPr>
            <w:tcW w:w="1486" w:type="dxa"/>
            <w:tcBorders>
              <w:top w:val="single" w:sz="4" w:space="0" w:color="9CC2E4"/>
              <w:bottom w:val="single" w:sz="4" w:space="0" w:color="9CC2E4"/>
            </w:tcBorders>
          </w:tcPr>
          <w:p w14:paraId="3B78885B" w14:textId="77777777" w:rsidR="00AA4259" w:rsidRDefault="001B440B">
            <w:pPr>
              <w:pStyle w:val="TableParagraph"/>
              <w:spacing w:line="206" w:lineRule="exact"/>
              <w:ind w:left="13" w:right="2"/>
              <w:jc w:val="center"/>
              <w:rPr>
                <w:sz w:val="18"/>
              </w:rPr>
            </w:pPr>
            <w:r>
              <w:rPr>
                <w:spacing w:val="-5"/>
                <w:sz w:val="18"/>
              </w:rPr>
              <w:t>Sí</w:t>
            </w:r>
          </w:p>
        </w:tc>
        <w:tc>
          <w:tcPr>
            <w:tcW w:w="1198" w:type="dxa"/>
            <w:tcBorders>
              <w:top w:val="single" w:sz="4" w:space="0" w:color="9CC2E4"/>
              <w:bottom w:val="single" w:sz="4" w:space="0" w:color="9CC2E4"/>
            </w:tcBorders>
          </w:tcPr>
          <w:p w14:paraId="1A13D432" w14:textId="77777777" w:rsidR="00AA4259" w:rsidRDefault="001B440B">
            <w:pPr>
              <w:pStyle w:val="TableParagraph"/>
              <w:spacing w:line="206" w:lineRule="exact"/>
              <w:ind w:left="18" w:right="4"/>
              <w:jc w:val="center"/>
              <w:rPr>
                <w:rFonts w:ascii="Arial"/>
                <w:b/>
                <w:sz w:val="18"/>
              </w:rPr>
            </w:pPr>
            <w:r>
              <w:rPr>
                <w:rFonts w:ascii="Arial"/>
                <w:b/>
                <w:spacing w:val="-5"/>
                <w:sz w:val="18"/>
              </w:rPr>
              <w:t>No</w:t>
            </w:r>
          </w:p>
        </w:tc>
        <w:tc>
          <w:tcPr>
            <w:tcW w:w="1998" w:type="dxa"/>
            <w:tcBorders>
              <w:top w:val="single" w:sz="4" w:space="0" w:color="9CC2E4"/>
              <w:bottom w:val="single" w:sz="4" w:space="0" w:color="9CC2E4"/>
              <w:right w:val="single" w:sz="4" w:space="0" w:color="9CC2E4"/>
            </w:tcBorders>
          </w:tcPr>
          <w:p w14:paraId="05C03113" w14:textId="77777777" w:rsidR="00AA4259" w:rsidRDefault="00AA4259">
            <w:pPr>
              <w:pStyle w:val="TableParagraph"/>
              <w:rPr>
                <w:rFonts w:ascii="Times New Roman"/>
                <w:sz w:val="16"/>
              </w:rPr>
            </w:pPr>
          </w:p>
        </w:tc>
      </w:tr>
      <w:tr w:rsidR="00AA4259" w14:paraId="6086229B" w14:textId="77777777">
        <w:trPr>
          <w:trHeight w:val="2277"/>
        </w:trPr>
        <w:tc>
          <w:tcPr>
            <w:tcW w:w="1337" w:type="dxa"/>
            <w:tcBorders>
              <w:top w:val="single" w:sz="4" w:space="0" w:color="9CC2E4"/>
              <w:left w:val="single" w:sz="4" w:space="0" w:color="9CC2E4"/>
              <w:bottom w:val="single" w:sz="4" w:space="0" w:color="9CC2E4"/>
            </w:tcBorders>
            <w:shd w:val="clear" w:color="auto" w:fill="DEEAF6"/>
          </w:tcPr>
          <w:p w14:paraId="33ED834F" w14:textId="77777777" w:rsidR="00AA4259" w:rsidRDefault="001B440B">
            <w:pPr>
              <w:pStyle w:val="TableParagraph"/>
              <w:ind w:left="107"/>
              <w:rPr>
                <w:sz w:val="18"/>
              </w:rPr>
            </w:pPr>
            <w:r>
              <w:rPr>
                <w:spacing w:val="-4"/>
                <w:sz w:val="18"/>
              </w:rPr>
              <w:t xml:space="preserve">11. </w:t>
            </w:r>
            <w:r>
              <w:rPr>
                <w:spacing w:val="-2"/>
                <w:sz w:val="18"/>
              </w:rPr>
              <w:t>METADATOS</w:t>
            </w:r>
          </w:p>
        </w:tc>
        <w:tc>
          <w:tcPr>
            <w:tcW w:w="680" w:type="dxa"/>
            <w:tcBorders>
              <w:top w:val="single" w:sz="4" w:space="0" w:color="9CC2E4"/>
              <w:bottom w:val="single" w:sz="4" w:space="0" w:color="9CC2E4"/>
            </w:tcBorders>
            <w:shd w:val="clear" w:color="auto" w:fill="DEEAF6"/>
          </w:tcPr>
          <w:p w14:paraId="39D34B6F" w14:textId="77777777" w:rsidR="00AA4259" w:rsidRDefault="001B440B">
            <w:pPr>
              <w:pStyle w:val="TableParagraph"/>
              <w:spacing w:line="206" w:lineRule="exact"/>
              <w:ind w:left="112"/>
              <w:rPr>
                <w:sz w:val="18"/>
              </w:rPr>
            </w:pPr>
            <w:r>
              <w:rPr>
                <w:spacing w:val="-4"/>
                <w:sz w:val="18"/>
              </w:rPr>
              <w:t>11.3</w:t>
            </w:r>
          </w:p>
        </w:tc>
        <w:tc>
          <w:tcPr>
            <w:tcW w:w="2696" w:type="dxa"/>
            <w:tcBorders>
              <w:top w:val="single" w:sz="4" w:space="0" w:color="9CC2E4"/>
              <w:bottom w:val="single" w:sz="4" w:space="0" w:color="9CC2E4"/>
            </w:tcBorders>
            <w:shd w:val="clear" w:color="auto" w:fill="DEEAF6"/>
          </w:tcPr>
          <w:p w14:paraId="7A01C414" w14:textId="77777777" w:rsidR="00AA4259" w:rsidRDefault="001B440B">
            <w:pPr>
              <w:pStyle w:val="TableParagraph"/>
              <w:ind w:left="121" w:right="101"/>
              <w:jc w:val="both"/>
              <w:rPr>
                <w:sz w:val="18"/>
              </w:rPr>
            </w:pPr>
            <w:r>
              <w:rPr>
                <w:sz w:val="18"/>
              </w:rPr>
              <w:t>El SGDEA debería garantizar que, para cada metadato contextual</w:t>
            </w:r>
            <w:r>
              <w:rPr>
                <w:spacing w:val="-6"/>
                <w:sz w:val="18"/>
              </w:rPr>
              <w:t xml:space="preserve"> </w:t>
            </w:r>
            <w:r>
              <w:rPr>
                <w:sz w:val="18"/>
              </w:rPr>
              <w:t>creado</w:t>
            </w:r>
            <w:r>
              <w:rPr>
                <w:spacing w:val="-4"/>
                <w:sz w:val="18"/>
              </w:rPr>
              <w:t xml:space="preserve"> </w:t>
            </w:r>
            <w:r>
              <w:rPr>
                <w:sz w:val="18"/>
              </w:rPr>
              <w:t>en</w:t>
            </w:r>
            <w:r>
              <w:rPr>
                <w:spacing w:val="-6"/>
                <w:sz w:val="18"/>
              </w:rPr>
              <w:t xml:space="preserve"> </w:t>
            </w:r>
            <w:r>
              <w:rPr>
                <w:sz w:val="18"/>
              </w:rPr>
              <w:t>virtud</w:t>
            </w:r>
            <w:r>
              <w:rPr>
                <w:spacing w:val="-4"/>
                <w:sz w:val="18"/>
              </w:rPr>
              <w:t xml:space="preserve"> </w:t>
            </w:r>
            <w:r>
              <w:rPr>
                <w:sz w:val="18"/>
              </w:rPr>
              <w:t>del requisito</w:t>
            </w:r>
            <w:r>
              <w:rPr>
                <w:spacing w:val="67"/>
                <w:sz w:val="18"/>
              </w:rPr>
              <w:t xml:space="preserve">  </w:t>
            </w:r>
            <w:r>
              <w:rPr>
                <w:sz w:val="18"/>
              </w:rPr>
              <w:t>anterior,</w:t>
            </w:r>
            <w:r>
              <w:rPr>
                <w:spacing w:val="68"/>
                <w:sz w:val="18"/>
              </w:rPr>
              <w:t xml:space="preserve">  </w:t>
            </w:r>
            <w:r>
              <w:rPr>
                <w:spacing w:val="-2"/>
                <w:sz w:val="18"/>
              </w:rPr>
              <w:t>permita:</w:t>
            </w:r>
          </w:p>
          <w:p w14:paraId="30CC1C8B" w14:textId="77777777" w:rsidR="00AA4259" w:rsidRDefault="001B440B">
            <w:pPr>
              <w:pStyle w:val="TableParagraph"/>
              <w:numPr>
                <w:ilvl w:val="0"/>
                <w:numId w:val="71"/>
              </w:numPr>
              <w:tabs>
                <w:tab w:val="left" w:pos="283"/>
              </w:tabs>
              <w:ind w:right="102" w:firstLine="0"/>
              <w:jc w:val="both"/>
              <w:rPr>
                <w:sz w:val="18"/>
              </w:rPr>
            </w:pPr>
            <w:r>
              <w:rPr>
                <w:sz w:val="18"/>
              </w:rPr>
              <w:t>Mantener una referencia al objeto asociado mediante el almacenamiento de su identificador</w:t>
            </w:r>
            <w:r>
              <w:rPr>
                <w:spacing w:val="55"/>
                <w:sz w:val="18"/>
              </w:rPr>
              <w:t xml:space="preserve">   </w:t>
            </w:r>
            <w:r>
              <w:rPr>
                <w:sz w:val="18"/>
              </w:rPr>
              <w:t>del</w:t>
            </w:r>
            <w:r>
              <w:rPr>
                <w:spacing w:val="55"/>
                <w:sz w:val="18"/>
              </w:rPr>
              <w:t xml:space="preserve">   </w:t>
            </w:r>
            <w:r>
              <w:rPr>
                <w:spacing w:val="-2"/>
                <w:sz w:val="18"/>
              </w:rPr>
              <w:t>sistema</w:t>
            </w:r>
          </w:p>
          <w:p w14:paraId="216FBBEB" w14:textId="77777777" w:rsidR="00AA4259" w:rsidRDefault="001B440B">
            <w:pPr>
              <w:pStyle w:val="TableParagraph"/>
              <w:numPr>
                <w:ilvl w:val="0"/>
                <w:numId w:val="71"/>
              </w:numPr>
              <w:tabs>
                <w:tab w:val="left" w:pos="263"/>
              </w:tabs>
              <w:ind w:right="101" w:firstLine="0"/>
              <w:jc w:val="both"/>
              <w:rPr>
                <w:sz w:val="18"/>
              </w:rPr>
            </w:pPr>
            <w:r>
              <w:rPr>
                <w:sz w:val="18"/>
              </w:rPr>
              <w:t>Mantener un valor de datos válido</w:t>
            </w:r>
            <w:r>
              <w:rPr>
                <w:spacing w:val="8"/>
                <w:sz w:val="18"/>
              </w:rPr>
              <w:t xml:space="preserve"> </w:t>
            </w:r>
            <w:r>
              <w:rPr>
                <w:sz w:val="18"/>
              </w:rPr>
              <w:t>especificado</w:t>
            </w:r>
            <w:r>
              <w:rPr>
                <w:spacing w:val="12"/>
                <w:sz w:val="18"/>
              </w:rPr>
              <w:t xml:space="preserve"> </w:t>
            </w:r>
            <w:r>
              <w:rPr>
                <w:sz w:val="18"/>
              </w:rPr>
              <w:t>por</w:t>
            </w:r>
            <w:r>
              <w:rPr>
                <w:spacing w:val="8"/>
                <w:sz w:val="18"/>
              </w:rPr>
              <w:t xml:space="preserve"> </w:t>
            </w:r>
            <w:r>
              <w:rPr>
                <w:sz w:val="18"/>
              </w:rPr>
              <w:t>un</w:t>
            </w:r>
            <w:r>
              <w:rPr>
                <w:spacing w:val="11"/>
                <w:sz w:val="18"/>
              </w:rPr>
              <w:t xml:space="preserve"> </w:t>
            </w:r>
            <w:r>
              <w:rPr>
                <w:spacing w:val="-4"/>
                <w:sz w:val="18"/>
              </w:rPr>
              <w:t>tipo</w:t>
            </w:r>
          </w:p>
          <w:p w14:paraId="5688DB6B" w14:textId="77777777" w:rsidR="00AA4259" w:rsidRDefault="001B440B">
            <w:pPr>
              <w:pStyle w:val="TableParagraph"/>
              <w:spacing w:before="1" w:line="187" w:lineRule="exact"/>
              <w:ind w:left="121"/>
              <w:jc w:val="both"/>
              <w:rPr>
                <w:sz w:val="18"/>
              </w:rPr>
            </w:pPr>
            <w:r>
              <w:rPr>
                <w:sz w:val="18"/>
              </w:rPr>
              <w:t>de</w:t>
            </w:r>
            <w:r>
              <w:rPr>
                <w:spacing w:val="-3"/>
                <w:sz w:val="18"/>
              </w:rPr>
              <w:t xml:space="preserve"> </w:t>
            </w:r>
            <w:r>
              <w:rPr>
                <w:sz w:val="18"/>
              </w:rPr>
              <w:t xml:space="preserve">datos </w:t>
            </w:r>
            <w:r>
              <w:rPr>
                <w:spacing w:val="-4"/>
                <w:sz w:val="18"/>
              </w:rPr>
              <w:t>XML.</w:t>
            </w:r>
          </w:p>
        </w:tc>
        <w:tc>
          <w:tcPr>
            <w:tcW w:w="1486" w:type="dxa"/>
            <w:tcBorders>
              <w:top w:val="single" w:sz="4" w:space="0" w:color="9CC2E4"/>
              <w:bottom w:val="single" w:sz="4" w:space="0" w:color="9CC2E4"/>
            </w:tcBorders>
            <w:shd w:val="clear" w:color="auto" w:fill="DEEAF6"/>
          </w:tcPr>
          <w:p w14:paraId="5B5688C9" w14:textId="77777777" w:rsidR="00AA4259" w:rsidRDefault="001B440B">
            <w:pPr>
              <w:pStyle w:val="TableParagraph"/>
              <w:spacing w:line="206" w:lineRule="exact"/>
              <w:ind w:left="13" w:right="2"/>
              <w:jc w:val="center"/>
              <w:rPr>
                <w:sz w:val="18"/>
              </w:rPr>
            </w:pPr>
            <w:r>
              <w:rPr>
                <w:spacing w:val="-5"/>
                <w:sz w:val="18"/>
              </w:rPr>
              <w:t>Sí</w:t>
            </w:r>
          </w:p>
        </w:tc>
        <w:tc>
          <w:tcPr>
            <w:tcW w:w="1198" w:type="dxa"/>
            <w:tcBorders>
              <w:top w:val="single" w:sz="4" w:space="0" w:color="9CC2E4"/>
              <w:bottom w:val="single" w:sz="4" w:space="0" w:color="9CC2E4"/>
            </w:tcBorders>
            <w:shd w:val="clear" w:color="auto" w:fill="DEEAF6"/>
          </w:tcPr>
          <w:p w14:paraId="21CA7CF5" w14:textId="77777777" w:rsidR="00AA4259" w:rsidRDefault="001B440B">
            <w:pPr>
              <w:pStyle w:val="TableParagraph"/>
              <w:spacing w:line="206" w:lineRule="exact"/>
              <w:ind w:left="18" w:right="4"/>
              <w:jc w:val="center"/>
              <w:rPr>
                <w:rFonts w:ascii="Arial"/>
                <w:b/>
                <w:sz w:val="18"/>
              </w:rPr>
            </w:pPr>
            <w:r>
              <w:rPr>
                <w:rFonts w:ascii="Arial"/>
                <w:b/>
                <w:spacing w:val="-5"/>
                <w:sz w:val="18"/>
              </w:rPr>
              <w:t>No</w:t>
            </w:r>
          </w:p>
        </w:tc>
        <w:tc>
          <w:tcPr>
            <w:tcW w:w="1998" w:type="dxa"/>
            <w:tcBorders>
              <w:top w:val="single" w:sz="4" w:space="0" w:color="9CC2E4"/>
              <w:bottom w:val="single" w:sz="4" w:space="0" w:color="9CC2E4"/>
              <w:right w:val="single" w:sz="4" w:space="0" w:color="9CC2E4"/>
            </w:tcBorders>
            <w:shd w:val="clear" w:color="auto" w:fill="DEEAF6"/>
          </w:tcPr>
          <w:p w14:paraId="70289918" w14:textId="77777777" w:rsidR="00AA4259" w:rsidRDefault="00AA4259">
            <w:pPr>
              <w:pStyle w:val="TableParagraph"/>
              <w:rPr>
                <w:rFonts w:ascii="Times New Roman"/>
                <w:sz w:val="16"/>
              </w:rPr>
            </w:pPr>
          </w:p>
        </w:tc>
      </w:tr>
      <w:tr w:rsidR="00AA4259" w14:paraId="002D76E5" w14:textId="77777777">
        <w:trPr>
          <w:trHeight w:val="1861"/>
        </w:trPr>
        <w:tc>
          <w:tcPr>
            <w:tcW w:w="1337" w:type="dxa"/>
            <w:tcBorders>
              <w:top w:val="single" w:sz="4" w:space="0" w:color="9CC2E4"/>
              <w:left w:val="single" w:sz="4" w:space="0" w:color="9CC2E4"/>
              <w:bottom w:val="single" w:sz="4" w:space="0" w:color="9CC2E4"/>
            </w:tcBorders>
          </w:tcPr>
          <w:p w14:paraId="14EA7BF0" w14:textId="77777777" w:rsidR="00AA4259" w:rsidRDefault="001B440B">
            <w:pPr>
              <w:pStyle w:val="TableParagraph"/>
              <w:ind w:left="107"/>
              <w:rPr>
                <w:sz w:val="18"/>
              </w:rPr>
            </w:pPr>
            <w:r>
              <w:rPr>
                <w:spacing w:val="-4"/>
                <w:sz w:val="18"/>
              </w:rPr>
              <w:t xml:space="preserve">11. </w:t>
            </w:r>
            <w:r>
              <w:rPr>
                <w:spacing w:val="-2"/>
                <w:sz w:val="18"/>
              </w:rPr>
              <w:t>METADATOS</w:t>
            </w:r>
          </w:p>
        </w:tc>
        <w:tc>
          <w:tcPr>
            <w:tcW w:w="680" w:type="dxa"/>
            <w:tcBorders>
              <w:top w:val="single" w:sz="4" w:space="0" w:color="9CC2E4"/>
              <w:bottom w:val="single" w:sz="4" w:space="0" w:color="9CC2E4"/>
            </w:tcBorders>
          </w:tcPr>
          <w:p w14:paraId="02A161AF" w14:textId="77777777" w:rsidR="00AA4259" w:rsidRDefault="001B440B">
            <w:pPr>
              <w:pStyle w:val="TableParagraph"/>
              <w:spacing w:line="206" w:lineRule="exact"/>
              <w:ind w:left="112"/>
              <w:rPr>
                <w:sz w:val="18"/>
              </w:rPr>
            </w:pPr>
            <w:r>
              <w:rPr>
                <w:spacing w:val="-4"/>
                <w:sz w:val="18"/>
              </w:rPr>
              <w:t>11.4</w:t>
            </w:r>
          </w:p>
        </w:tc>
        <w:tc>
          <w:tcPr>
            <w:tcW w:w="2696" w:type="dxa"/>
            <w:tcBorders>
              <w:top w:val="single" w:sz="4" w:space="0" w:color="9CC2E4"/>
              <w:bottom w:val="single" w:sz="4" w:space="0" w:color="9CC2E4"/>
            </w:tcBorders>
          </w:tcPr>
          <w:p w14:paraId="042D3299" w14:textId="77777777" w:rsidR="00AA4259" w:rsidRDefault="001B440B">
            <w:pPr>
              <w:pStyle w:val="TableParagraph"/>
              <w:ind w:left="121" w:right="100"/>
              <w:jc w:val="both"/>
              <w:rPr>
                <w:sz w:val="18"/>
              </w:rPr>
            </w:pPr>
            <w:r>
              <w:rPr>
                <w:sz w:val="18"/>
              </w:rPr>
              <w:t>El SGDEA debe permitir a un usuario autorizado especificar si los metadatos deben conservarse cuando su objeto digital</w:t>
            </w:r>
            <w:r>
              <w:rPr>
                <w:spacing w:val="-12"/>
                <w:sz w:val="18"/>
              </w:rPr>
              <w:t xml:space="preserve"> </w:t>
            </w:r>
            <w:r>
              <w:rPr>
                <w:sz w:val="18"/>
              </w:rPr>
              <w:t>se</w:t>
            </w:r>
            <w:r>
              <w:rPr>
                <w:spacing w:val="-12"/>
                <w:sz w:val="18"/>
              </w:rPr>
              <w:t xml:space="preserve"> </w:t>
            </w:r>
            <w:r>
              <w:rPr>
                <w:sz w:val="18"/>
              </w:rPr>
              <w:t>elimine,</w:t>
            </w:r>
            <w:r>
              <w:rPr>
                <w:spacing w:val="-11"/>
                <w:sz w:val="18"/>
              </w:rPr>
              <w:t xml:space="preserve"> </w:t>
            </w:r>
            <w:r>
              <w:rPr>
                <w:sz w:val="18"/>
              </w:rPr>
              <w:t>en</w:t>
            </w:r>
            <w:r>
              <w:rPr>
                <w:spacing w:val="-10"/>
                <w:sz w:val="18"/>
              </w:rPr>
              <w:t xml:space="preserve"> </w:t>
            </w:r>
            <w:r>
              <w:rPr>
                <w:sz w:val="18"/>
              </w:rPr>
              <w:t>el</w:t>
            </w:r>
            <w:r>
              <w:rPr>
                <w:spacing w:val="-12"/>
                <w:sz w:val="18"/>
              </w:rPr>
              <w:t xml:space="preserve"> </w:t>
            </w:r>
            <w:r>
              <w:rPr>
                <w:sz w:val="18"/>
              </w:rPr>
              <w:t>caso</w:t>
            </w:r>
            <w:r>
              <w:rPr>
                <w:spacing w:val="-12"/>
                <w:sz w:val="18"/>
              </w:rPr>
              <w:t xml:space="preserve"> </w:t>
            </w:r>
            <w:r>
              <w:rPr>
                <w:sz w:val="18"/>
              </w:rPr>
              <w:t>de eliminar metadatos el usuario deberá</w:t>
            </w:r>
            <w:r>
              <w:rPr>
                <w:spacing w:val="-10"/>
                <w:sz w:val="18"/>
              </w:rPr>
              <w:t xml:space="preserve"> </w:t>
            </w:r>
            <w:r>
              <w:rPr>
                <w:sz w:val="18"/>
              </w:rPr>
              <w:t>justificar</w:t>
            </w:r>
            <w:r>
              <w:rPr>
                <w:spacing w:val="-10"/>
                <w:sz w:val="18"/>
              </w:rPr>
              <w:t xml:space="preserve"> </w:t>
            </w:r>
            <w:r>
              <w:rPr>
                <w:sz w:val="18"/>
              </w:rPr>
              <w:t>la</w:t>
            </w:r>
            <w:r>
              <w:rPr>
                <w:spacing w:val="-8"/>
                <w:sz w:val="18"/>
              </w:rPr>
              <w:t xml:space="preserve"> </w:t>
            </w:r>
            <w:r>
              <w:rPr>
                <w:sz w:val="18"/>
              </w:rPr>
              <w:t>eliminación, lo</w:t>
            </w:r>
            <w:r>
              <w:rPr>
                <w:spacing w:val="5"/>
                <w:sz w:val="18"/>
              </w:rPr>
              <w:t xml:space="preserve"> </w:t>
            </w:r>
            <w:r>
              <w:rPr>
                <w:sz w:val="18"/>
              </w:rPr>
              <w:t>cual</w:t>
            </w:r>
            <w:r>
              <w:rPr>
                <w:spacing w:val="6"/>
                <w:sz w:val="18"/>
              </w:rPr>
              <w:t xml:space="preserve"> </w:t>
            </w:r>
            <w:r>
              <w:rPr>
                <w:sz w:val="18"/>
              </w:rPr>
              <w:t>deberá</w:t>
            </w:r>
            <w:r>
              <w:rPr>
                <w:spacing w:val="5"/>
                <w:sz w:val="18"/>
              </w:rPr>
              <w:t xml:space="preserve"> </w:t>
            </w:r>
            <w:r>
              <w:rPr>
                <w:sz w:val="18"/>
              </w:rPr>
              <w:t>guardarse</w:t>
            </w:r>
            <w:r>
              <w:rPr>
                <w:spacing w:val="5"/>
                <w:sz w:val="18"/>
              </w:rPr>
              <w:t xml:space="preserve"> </w:t>
            </w:r>
            <w:r>
              <w:rPr>
                <w:sz w:val="18"/>
              </w:rPr>
              <w:t>en</w:t>
            </w:r>
            <w:r>
              <w:rPr>
                <w:spacing w:val="4"/>
                <w:sz w:val="18"/>
              </w:rPr>
              <w:t xml:space="preserve"> </w:t>
            </w:r>
            <w:r>
              <w:rPr>
                <w:spacing w:val="-5"/>
                <w:sz w:val="18"/>
              </w:rPr>
              <w:t>el</w:t>
            </w:r>
          </w:p>
          <w:p w14:paraId="54FAB7A7" w14:textId="77777777" w:rsidR="00AA4259" w:rsidRDefault="001B440B">
            <w:pPr>
              <w:pStyle w:val="TableParagraph"/>
              <w:spacing w:line="187" w:lineRule="exact"/>
              <w:ind w:left="121"/>
              <w:jc w:val="both"/>
              <w:rPr>
                <w:sz w:val="18"/>
              </w:rPr>
            </w:pPr>
            <w:r>
              <w:rPr>
                <w:sz w:val="18"/>
              </w:rPr>
              <w:t>historial</w:t>
            </w:r>
            <w:r>
              <w:rPr>
                <w:spacing w:val="-3"/>
                <w:sz w:val="18"/>
              </w:rPr>
              <w:t xml:space="preserve"> </w:t>
            </w:r>
            <w:r>
              <w:rPr>
                <w:sz w:val="18"/>
              </w:rPr>
              <w:t>de</w:t>
            </w:r>
            <w:r>
              <w:rPr>
                <w:spacing w:val="-3"/>
                <w:sz w:val="18"/>
              </w:rPr>
              <w:t xml:space="preserve"> </w:t>
            </w:r>
            <w:r>
              <w:rPr>
                <w:spacing w:val="-2"/>
                <w:sz w:val="18"/>
              </w:rPr>
              <w:t>eventos.</w:t>
            </w:r>
          </w:p>
        </w:tc>
        <w:tc>
          <w:tcPr>
            <w:tcW w:w="1486" w:type="dxa"/>
            <w:tcBorders>
              <w:top w:val="single" w:sz="4" w:space="0" w:color="9CC2E4"/>
              <w:bottom w:val="single" w:sz="4" w:space="0" w:color="9CC2E4"/>
            </w:tcBorders>
          </w:tcPr>
          <w:p w14:paraId="3164689C" w14:textId="77777777" w:rsidR="00AA4259" w:rsidRDefault="001B440B">
            <w:pPr>
              <w:pStyle w:val="TableParagraph"/>
              <w:spacing w:line="206" w:lineRule="exact"/>
              <w:ind w:left="13" w:right="2"/>
              <w:jc w:val="center"/>
              <w:rPr>
                <w:sz w:val="18"/>
              </w:rPr>
            </w:pPr>
            <w:r>
              <w:rPr>
                <w:spacing w:val="-5"/>
                <w:sz w:val="18"/>
              </w:rPr>
              <w:t>Sí</w:t>
            </w:r>
          </w:p>
        </w:tc>
        <w:tc>
          <w:tcPr>
            <w:tcW w:w="1198" w:type="dxa"/>
            <w:tcBorders>
              <w:top w:val="single" w:sz="4" w:space="0" w:color="9CC2E4"/>
              <w:bottom w:val="single" w:sz="4" w:space="0" w:color="9CC2E4"/>
            </w:tcBorders>
          </w:tcPr>
          <w:p w14:paraId="740E0940" w14:textId="77777777" w:rsidR="00AA4259" w:rsidRDefault="001B440B">
            <w:pPr>
              <w:pStyle w:val="TableParagraph"/>
              <w:spacing w:line="206" w:lineRule="exact"/>
              <w:ind w:left="18" w:right="4"/>
              <w:jc w:val="center"/>
              <w:rPr>
                <w:rFonts w:ascii="Arial"/>
                <w:b/>
                <w:sz w:val="18"/>
              </w:rPr>
            </w:pPr>
            <w:r>
              <w:rPr>
                <w:rFonts w:ascii="Arial"/>
                <w:b/>
                <w:spacing w:val="-5"/>
                <w:sz w:val="18"/>
              </w:rPr>
              <w:t>No</w:t>
            </w:r>
          </w:p>
        </w:tc>
        <w:tc>
          <w:tcPr>
            <w:tcW w:w="1998" w:type="dxa"/>
            <w:tcBorders>
              <w:top w:val="single" w:sz="4" w:space="0" w:color="9CC2E4"/>
              <w:bottom w:val="single" w:sz="4" w:space="0" w:color="9CC2E4"/>
              <w:right w:val="single" w:sz="4" w:space="0" w:color="9CC2E4"/>
            </w:tcBorders>
          </w:tcPr>
          <w:p w14:paraId="5985E19F" w14:textId="77777777" w:rsidR="00AA4259" w:rsidRDefault="00AA4259">
            <w:pPr>
              <w:pStyle w:val="TableParagraph"/>
              <w:rPr>
                <w:rFonts w:ascii="Times New Roman"/>
                <w:sz w:val="16"/>
              </w:rPr>
            </w:pPr>
          </w:p>
        </w:tc>
      </w:tr>
    </w:tbl>
    <w:p w14:paraId="6B36D268" w14:textId="77777777" w:rsidR="00AA4259" w:rsidRDefault="00AA4259">
      <w:pPr>
        <w:pStyle w:val="TableParagraph"/>
        <w:rPr>
          <w:rFonts w:ascii="Times New Roman"/>
          <w:sz w:val="16"/>
        </w:rPr>
        <w:sectPr w:rsidR="00AA4259">
          <w:pgSz w:w="12240" w:h="15840"/>
          <w:pgMar w:top="960" w:right="720" w:bottom="1280" w:left="720" w:header="751" w:footer="1083" w:gutter="0"/>
          <w:cols w:space="720"/>
        </w:sectPr>
      </w:pPr>
    </w:p>
    <w:p w14:paraId="3132C7DC"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337"/>
        <w:gridCol w:w="680"/>
        <w:gridCol w:w="2696"/>
        <w:gridCol w:w="1486"/>
        <w:gridCol w:w="1486"/>
        <w:gridCol w:w="1710"/>
      </w:tblGrid>
      <w:tr w:rsidR="00AA4259" w14:paraId="2DB58195" w14:textId="77777777">
        <w:trPr>
          <w:trHeight w:val="434"/>
        </w:trPr>
        <w:tc>
          <w:tcPr>
            <w:tcW w:w="1337" w:type="dxa"/>
            <w:shd w:val="clear" w:color="auto" w:fill="5B9BD4"/>
          </w:tcPr>
          <w:p w14:paraId="042A1054" w14:textId="77777777" w:rsidR="00AA4259" w:rsidRDefault="001B440B">
            <w:pPr>
              <w:pStyle w:val="TableParagraph"/>
              <w:spacing w:before="9"/>
              <w:ind w:left="242"/>
              <w:rPr>
                <w:rFonts w:ascii="Arial"/>
                <w:b/>
                <w:sz w:val="18"/>
              </w:rPr>
            </w:pPr>
            <w:r>
              <w:rPr>
                <w:rFonts w:ascii="Arial"/>
                <w:b/>
                <w:color w:val="FFFFFF"/>
                <w:spacing w:val="-2"/>
                <w:sz w:val="18"/>
              </w:rPr>
              <w:t>SERVICIO</w:t>
            </w:r>
          </w:p>
        </w:tc>
        <w:tc>
          <w:tcPr>
            <w:tcW w:w="680" w:type="dxa"/>
            <w:shd w:val="clear" w:color="auto" w:fill="5B9BD4"/>
          </w:tcPr>
          <w:p w14:paraId="5CC10BFA" w14:textId="77777777" w:rsidR="00AA4259" w:rsidRDefault="001B440B">
            <w:pPr>
              <w:pStyle w:val="TableParagraph"/>
              <w:spacing w:before="2" w:line="206" w:lineRule="exact"/>
              <w:ind w:left="129" w:right="106" w:firstLine="74"/>
              <w:rPr>
                <w:rFonts w:ascii="Arial"/>
                <w:b/>
                <w:sz w:val="18"/>
              </w:rPr>
            </w:pPr>
            <w:r>
              <w:rPr>
                <w:rFonts w:ascii="Arial"/>
                <w:b/>
                <w:color w:val="FFFFFF"/>
                <w:spacing w:val="-4"/>
                <w:sz w:val="18"/>
              </w:rPr>
              <w:t>No. REQ.</w:t>
            </w:r>
          </w:p>
        </w:tc>
        <w:tc>
          <w:tcPr>
            <w:tcW w:w="2696" w:type="dxa"/>
            <w:shd w:val="clear" w:color="auto" w:fill="5B9BD4"/>
          </w:tcPr>
          <w:p w14:paraId="74F56F20" w14:textId="77777777" w:rsidR="00AA4259" w:rsidRDefault="001B440B">
            <w:pPr>
              <w:pStyle w:val="TableParagraph"/>
              <w:spacing w:before="9"/>
              <w:ind w:left="861"/>
              <w:rPr>
                <w:rFonts w:ascii="Arial"/>
                <w:b/>
                <w:sz w:val="18"/>
              </w:rPr>
            </w:pPr>
            <w:r>
              <w:rPr>
                <w:rFonts w:ascii="Arial"/>
                <w:b/>
                <w:color w:val="FFFFFF"/>
                <w:spacing w:val="-2"/>
                <w:sz w:val="18"/>
              </w:rPr>
              <w:t>REQUISITO</w:t>
            </w:r>
          </w:p>
        </w:tc>
        <w:tc>
          <w:tcPr>
            <w:tcW w:w="1486" w:type="dxa"/>
            <w:shd w:val="clear" w:color="auto" w:fill="5B9BD4"/>
          </w:tcPr>
          <w:p w14:paraId="06B521C1" w14:textId="77777777" w:rsidR="00AA4259" w:rsidRDefault="001B440B">
            <w:pPr>
              <w:pStyle w:val="TableParagraph"/>
              <w:spacing w:before="9"/>
              <w:ind w:left="12" w:right="2"/>
              <w:jc w:val="center"/>
              <w:rPr>
                <w:rFonts w:ascii="Arial"/>
                <w:b/>
                <w:sz w:val="18"/>
              </w:rPr>
            </w:pPr>
            <w:r>
              <w:rPr>
                <w:rFonts w:ascii="Arial"/>
                <w:b/>
                <w:color w:val="FFFFFF"/>
                <w:spacing w:val="-2"/>
                <w:sz w:val="18"/>
              </w:rPr>
              <w:t>OBLIGATORIO</w:t>
            </w:r>
          </w:p>
        </w:tc>
        <w:tc>
          <w:tcPr>
            <w:tcW w:w="1486" w:type="dxa"/>
            <w:shd w:val="clear" w:color="auto" w:fill="5B9BD4"/>
          </w:tcPr>
          <w:p w14:paraId="6DDC97CB" w14:textId="77777777" w:rsidR="00AA4259" w:rsidRDefault="001B440B">
            <w:pPr>
              <w:pStyle w:val="TableParagraph"/>
              <w:spacing w:before="9"/>
              <w:ind w:left="11" w:right="280"/>
              <w:jc w:val="center"/>
              <w:rPr>
                <w:rFonts w:ascii="Arial" w:hAnsi="Arial"/>
                <w:b/>
                <w:sz w:val="18"/>
              </w:rPr>
            </w:pPr>
            <w:r>
              <w:rPr>
                <w:rFonts w:ascii="Arial" w:hAnsi="Arial"/>
                <w:b/>
                <w:color w:val="FFFFFF"/>
                <w:spacing w:val="-2"/>
                <w:sz w:val="18"/>
              </w:rPr>
              <w:t>¿CUMPLE?</w:t>
            </w:r>
          </w:p>
        </w:tc>
        <w:tc>
          <w:tcPr>
            <w:tcW w:w="1710" w:type="dxa"/>
            <w:shd w:val="clear" w:color="auto" w:fill="5B9BD4"/>
          </w:tcPr>
          <w:p w14:paraId="42B826CE" w14:textId="77777777" w:rsidR="00AA4259" w:rsidRDefault="001B440B">
            <w:pPr>
              <w:pStyle w:val="TableParagraph"/>
              <w:spacing w:before="9"/>
              <w:ind w:left="402"/>
              <w:rPr>
                <w:rFonts w:ascii="Arial"/>
                <w:b/>
                <w:sz w:val="18"/>
              </w:rPr>
            </w:pPr>
            <w:r>
              <w:rPr>
                <w:rFonts w:ascii="Arial"/>
                <w:b/>
                <w:color w:val="FFFFFF"/>
                <w:spacing w:val="-4"/>
                <w:sz w:val="18"/>
              </w:rPr>
              <w:t>NOTAS</w:t>
            </w:r>
          </w:p>
        </w:tc>
      </w:tr>
      <w:tr w:rsidR="00AA4259" w14:paraId="11847ED3" w14:textId="77777777">
        <w:trPr>
          <w:trHeight w:val="1240"/>
        </w:trPr>
        <w:tc>
          <w:tcPr>
            <w:tcW w:w="1337" w:type="dxa"/>
            <w:tcBorders>
              <w:left w:val="single" w:sz="4" w:space="0" w:color="9CC2E4"/>
              <w:bottom w:val="single" w:sz="4" w:space="0" w:color="9CC2E4"/>
            </w:tcBorders>
            <w:shd w:val="clear" w:color="auto" w:fill="DEEAF6"/>
          </w:tcPr>
          <w:p w14:paraId="2738F551" w14:textId="77777777" w:rsidR="00AA4259" w:rsidRDefault="001B440B">
            <w:pPr>
              <w:pStyle w:val="TableParagraph"/>
              <w:ind w:left="107"/>
              <w:rPr>
                <w:sz w:val="18"/>
              </w:rPr>
            </w:pPr>
            <w:r>
              <w:rPr>
                <w:spacing w:val="-4"/>
                <w:sz w:val="18"/>
              </w:rPr>
              <w:t xml:space="preserve">11. </w:t>
            </w:r>
            <w:r>
              <w:rPr>
                <w:spacing w:val="-2"/>
                <w:sz w:val="18"/>
              </w:rPr>
              <w:t>METADATOS</w:t>
            </w:r>
          </w:p>
        </w:tc>
        <w:tc>
          <w:tcPr>
            <w:tcW w:w="680" w:type="dxa"/>
            <w:tcBorders>
              <w:bottom w:val="single" w:sz="4" w:space="0" w:color="9CC2E4"/>
            </w:tcBorders>
            <w:shd w:val="clear" w:color="auto" w:fill="DEEAF6"/>
          </w:tcPr>
          <w:p w14:paraId="4F27E324" w14:textId="77777777" w:rsidR="00AA4259" w:rsidRDefault="001B440B">
            <w:pPr>
              <w:pStyle w:val="TableParagraph"/>
              <w:spacing w:line="206" w:lineRule="exact"/>
              <w:ind w:left="112"/>
              <w:rPr>
                <w:sz w:val="18"/>
              </w:rPr>
            </w:pPr>
            <w:r>
              <w:rPr>
                <w:spacing w:val="-4"/>
                <w:sz w:val="18"/>
              </w:rPr>
              <w:t>11.5</w:t>
            </w:r>
          </w:p>
        </w:tc>
        <w:tc>
          <w:tcPr>
            <w:tcW w:w="2696" w:type="dxa"/>
            <w:tcBorders>
              <w:bottom w:val="single" w:sz="4" w:space="0" w:color="9CC2E4"/>
            </w:tcBorders>
            <w:shd w:val="clear" w:color="auto" w:fill="DEEAF6"/>
          </w:tcPr>
          <w:p w14:paraId="4841B731" w14:textId="77777777" w:rsidR="00AA4259" w:rsidRDefault="001B440B">
            <w:pPr>
              <w:pStyle w:val="TableParagraph"/>
              <w:ind w:left="121" w:right="102"/>
              <w:jc w:val="both"/>
              <w:rPr>
                <w:sz w:val="18"/>
              </w:rPr>
            </w:pPr>
            <w:r>
              <w:rPr>
                <w:sz w:val="18"/>
              </w:rPr>
              <w:t>El SGDEA debe permitir a un usuario autorizado modificar los siguientes elementos para un</w:t>
            </w:r>
            <w:r>
              <w:rPr>
                <w:spacing w:val="74"/>
                <w:sz w:val="18"/>
              </w:rPr>
              <w:t xml:space="preserve">    </w:t>
            </w:r>
            <w:r>
              <w:rPr>
                <w:sz w:val="18"/>
              </w:rPr>
              <w:t>metadato</w:t>
            </w:r>
            <w:r>
              <w:rPr>
                <w:spacing w:val="75"/>
                <w:sz w:val="18"/>
              </w:rPr>
              <w:t xml:space="preserve">    </w:t>
            </w:r>
            <w:r>
              <w:rPr>
                <w:spacing w:val="-2"/>
                <w:sz w:val="18"/>
              </w:rPr>
              <w:t>activo:</w:t>
            </w:r>
          </w:p>
          <w:p w14:paraId="1C1DA7D9" w14:textId="77777777" w:rsidR="00AA4259" w:rsidRDefault="001B440B">
            <w:pPr>
              <w:pStyle w:val="TableParagraph"/>
              <w:numPr>
                <w:ilvl w:val="0"/>
                <w:numId w:val="70"/>
              </w:numPr>
              <w:tabs>
                <w:tab w:val="left" w:pos="545"/>
              </w:tabs>
              <w:spacing w:line="207" w:lineRule="exact"/>
              <w:ind w:left="545" w:hanging="424"/>
              <w:jc w:val="both"/>
              <w:rPr>
                <w:sz w:val="18"/>
              </w:rPr>
            </w:pPr>
            <w:r>
              <w:rPr>
                <w:sz w:val="18"/>
              </w:rPr>
              <w:t>Valor</w:t>
            </w:r>
            <w:r>
              <w:rPr>
                <w:spacing w:val="69"/>
                <w:sz w:val="18"/>
              </w:rPr>
              <w:t xml:space="preserve">   </w:t>
            </w:r>
            <w:r>
              <w:rPr>
                <w:spacing w:val="-2"/>
                <w:sz w:val="18"/>
              </w:rPr>
              <w:t>predeterminado</w:t>
            </w:r>
          </w:p>
          <w:p w14:paraId="38BCE987" w14:textId="77777777" w:rsidR="00AA4259" w:rsidRDefault="001B440B">
            <w:pPr>
              <w:pStyle w:val="TableParagraph"/>
              <w:numPr>
                <w:ilvl w:val="0"/>
                <w:numId w:val="70"/>
              </w:numPr>
              <w:tabs>
                <w:tab w:val="left" w:pos="230"/>
              </w:tabs>
              <w:spacing w:line="187" w:lineRule="exact"/>
              <w:ind w:left="230" w:hanging="109"/>
              <w:jc w:val="both"/>
              <w:rPr>
                <w:sz w:val="18"/>
              </w:rPr>
            </w:pPr>
            <w:r>
              <w:rPr>
                <w:sz w:val="18"/>
              </w:rPr>
              <w:t>Identificador</w:t>
            </w:r>
            <w:r>
              <w:rPr>
                <w:spacing w:val="-4"/>
                <w:sz w:val="18"/>
              </w:rPr>
              <w:t xml:space="preserve"> </w:t>
            </w:r>
            <w:r>
              <w:rPr>
                <w:sz w:val="18"/>
              </w:rPr>
              <w:t>de</w:t>
            </w:r>
            <w:r>
              <w:rPr>
                <w:spacing w:val="-4"/>
                <w:sz w:val="18"/>
              </w:rPr>
              <w:t xml:space="preserve"> </w:t>
            </w:r>
            <w:r>
              <w:rPr>
                <w:spacing w:val="-2"/>
                <w:sz w:val="18"/>
              </w:rPr>
              <w:t>idioma</w:t>
            </w:r>
          </w:p>
        </w:tc>
        <w:tc>
          <w:tcPr>
            <w:tcW w:w="1486" w:type="dxa"/>
            <w:tcBorders>
              <w:bottom w:val="single" w:sz="4" w:space="0" w:color="9CC2E4"/>
            </w:tcBorders>
            <w:shd w:val="clear" w:color="auto" w:fill="DEEAF6"/>
          </w:tcPr>
          <w:p w14:paraId="4257B4A3" w14:textId="77777777" w:rsidR="00AA4259" w:rsidRDefault="001B440B">
            <w:pPr>
              <w:pStyle w:val="TableParagraph"/>
              <w:spacing w:line="206" w:lineRule="exact"/>
              <w:ind w:left="13" w:right="2"/>
              <w:jc w:val="center"/>
              <w:rPr>
                <w:sz w:val="18"/>
              </w:rPr>
            </w:pPr>
            <w:r>
              <w:rPr>
                <w:spacing w:val="-5"/>
                <w:sz w:val="18"/>
              </w:rPr>
              <w:t>Sí</w:t>
            </w:r>
          </w:p>
        </w:tc>
        <w:tc>
          <w:tcPr>
            <w:tcW w:w="1486" w:type="dxa"/>
            <w:tcBorders>
              <w:bottom w:val="single" w:sz="4" w:space="0" w:color="9CC2E4"/>
            </w:tcBorders>
            <w:shd w:val="clear" w:color="auto" w:fill="DEEAF6"/>
          </w:tcPr>
          <w:p w14:paraId="39B9ADD4" w14:textId="77777777" w:rsidR="00AA4259" w:rsidRDefault="001B440B">
            <w:pPr>
              <w:pStyle w:val="TableParagraph"/>
              <w:spacing w:line="206" w:lineRule="exact"/>
              <w:ind w:left="11" w:right="282"/>
              <w:jc w:val="center"/>
              <w:rPr>
                <w:rFonts w:ascii="Arial"/>
                <w:b/>
                <w:sz w:val="18"/>
              </w:rPr>
            </w:pPr>
            <w:r>
              <w:rPr>
                <w:rFonts w:ascii="Arial"/>
                <w:b/>
                <w:spacing w:val="-5"/>
                <w:sz w:val="18"/>
              </w:rPr>
              <w:t>No</w:t>
            </w:r>
          </w:p>
        </w:tc>
        <w:tc>
          <w:tcPr>
            <w:tcW w:w="1710" w:type="dxa"/>
            <w:tcBorders>
              <w:bottom w:val="single" w:sz="4" w:space="0" w:color="9CC2E4"/>
              <w:right w:val="single" w:sz="4" w:space="0" w:color="9CC2E4"/>
            </w:tcBorders>
            <w:shd w:val="clear" w:color="auto" w:fill="DEEAF6"/>
          </w:tcPr>
          <w:p w14:paraId="234E64FA" w14:textId="77777777" w:rsidR="00AA4259" w:rsidRDefault="00AA4259">
            <w:pPr>
              <w:pStyle w:val="TableParagraph"/>
              <w:rPr>
                <w:rFonts w:ascii="Times New Roman"/>
                <w:sz w:val="16"/>
              </w:rPr>
            </w:pPr>
          </w:p>
        </w:tc>
      </w:tr>
      <w:tr w:rsidR="00AA4259" w14:paraId="78C3B377" w14:textId="77777777">
        <w:trPr>
          <w:trHeight w:val="827"/>
        </w:trPr>
        <w:tc>
          <w:tcPr>
            <w:tcW w:w="1337" w:type="dxa"/>
            <w:tcBorders>
              <w:top w:val="single" w:sz="4" w:space="0" w:color="9CC2E4"/>
              <w:left w:val="single" w:sz="4" w:space="0" w:color="9CC2E4"/>
              <w:bottom w:val="single" w:sz="4" w:space="0" w:color="9CC2E4"/>
            </w:tcBorders>
          </w:tcPr>
          <w:p w14:paraId="23021A61" w14:textId="77777777" w:rsidR="00AA4259" w:rsidRDefault="001B440B">
            <w:pPr>
              <w:pStyle w:val="TableParagraph"/>
              <w:ind w:left="107"/>
              <w:rPr>
                <w:sz w:val="18"/>
              </w:rPr>
            </w:pPr>
            <w:r>
              <w:rPr>
                <w:spacing w:val="-4"/>
                <w:sz w:val="18"/>
              </w:rPr>
              <w:t xml:space="preserve">11. </w:t>
            </w:r>
            <w:r>
              <w:rPr>
                <w:spacing w:val="-2"/>
                <w:sz w:val="18"/>
              </w:rPr>
              <w:t>METADATOS</w:t>
            </w:r>
          </w:p>
        </w:tc>
        <w:tc>
          <w:tcPr>
            <w:tcW w:w="680" w:type="dxa"/>
            <w:tcBorders>
              <w:top w:val="single" w:sz="4" w:space="0" w:color="9CC2E4"/>
              <w:bottom w:val="single" w:sz="4" w:space="0" w:color="9CC2E4"/>
            </w:tcBorders>
          </w:tcPr>
          <w:p w14:paraId="22BAB7C8" w14:textId="77777777" w:rsidR="00AA4259" w:rsidRDefault="001B440B">
            <w:pPr>
              <w:pStyle w:val="TableParagraph"/>
              <w:spacing w:line="206" w:lineRule="exact"/>
              <w:ind w:left="112"/>
              <w:rPr>
                <w:sz w:val="18"/>
              </w:rPr>
            </w:pPr>
            <w:r>
              <w:rPr>
                <w:spacing w:val="-4"/>
                <w:sz w:val="18"/>
              </w:rPr>
              <w:t>11.6</w:t>
            </w:r>
          </w:p>
        </w:tc>
        <w:tc>
          <w:tcPr>
            <w:tcW w:w="2696" w:type="dxa"/>
            <w:tcBorders>
              <w:top w:val="single" w:sz="4" w:space="0" w:color="9CC2E4"/>
              <w:bottom w:val="single" w:sz="4" w:space="0" w:color="9CC2E4"/>
            </w:tcBorders>
          </w:tcPr>
          <w:p w14:paraId="70294480" w14:textId="77777777" w:rsidR="00AA4259" w:rsidRDefault="001B440B">
            <w:pPr>
              <w:pStyle w:val="TableParagraph"/>
              <w:ind w:left="121"/>
              <w:rPr>
                <w:sz w:val="18"/>
              </w:rPr>
            </w:pPr>
            <w:r>
              <w:rPr>
                <w:sz w:val="18"/>
              </w:rPr>
              <w:t>El</w:t>
            </w:r>
            <w:r>
              <w:rPr>
                <w:spacing w:val="19"/>
                <w:sz w:val="18"/>
              </w:rPr>
              <w:t xml:space="preserve"> </w:t>
            </w:r>
            <w:r>
              <w:rPr>
                <w:sz w:val="18"/>
              </w:rPr>
              <w:t>SGDEA debe permitir a un usuario</w:t>
            </w:r>
            <w:r>
              <w:rPr>
                <w:spacing w:val="15"/>
                <w:sz w:val="18"/>
              </w:rPr>
              <w:t xml:space="preserve"> </w:t>
            </w:r>
            <w:r>
              <w:rPr>
                <w:sz w:val="18"/>
              </w:rPr>
              <w:t>autorizado</w:t>
            </w:r>
            <w:r>
              <w:rPr>
                <w:spacing w:val="15"/>
                <w:sz w:val="18"/>
              </w:rPr>
              <w:t xml:space="preserve"> </w:t>
            </w:r>
            <w:r>
              <w:rPr>
                <w:sz w:val="18"/>
              </w:rPr>
              <w:t>eliminar</w:t>
            </w:r>
            <w:r>
              <w:rPr>
                <w:spacing w:val="16"/>
                <w:sz w:val="18"/>
              </w:rPr>
              <w:t xml:space="preserve"> </w:t>
            </w:r>
            <w:r>
              <w:rPr>
                <w:spacing w:val="-5"/>
                <w:sz w:val="18"/>
              </w:rPr>
              <w:t>un</w:t>
            </w:r>
          </w:p>
          <w:p w14:paraId="7A35E253" w14:textId="77777777" w:rsidR="00AA4259" w:rsidRDefault="001B440B">
            <w:pPr>
              <w:pStyle w:val="TableParagraph"/>
              <w:tabs>
                <w:tab w:val="left" w:pos="1171"/>
                <w:tab w:val="left" w:pos="2293"/>
              </w:tabs>
              <w:spacing w:line="206" w:lineRule="exact"/>
              <w:ind w:left="121" w:right="103"/>
              <w:rPr>
                <w:sz w:val="18"/>
              </w:rPr>
            </w:pPr>
            <w:r>
              <w:rPr>
                <w:spacing w:val="-2"/>
                <w:sz w:val="18"/>
              </w:rPr>
              <w:t>metadato</w:t>
            </w:r>
            <w:r>
              <w:rPr>
                <w:sz w:val="18"/>
              </w:rPr>
              <w:tab/>
            </w:r>
            <w:r>
              <w:rPr>
                <w:spacing w:val="-2"/>
                <w:sz w:val="18"/>
              </w:rPr>
              <w:t>contextual</w:t>
            </w:r>
            <w:r>
              <w:rPr>
                <w:sz w:val="18"/>
              </w:rPr>
              <w:tab/>
            </w:r>
            <w:r>
              <w:rPr>
                <w:spacing w:val="-4"/>
                <w:sz w:val="18"/>
              </w:rPr>
              <w:t xml:space="preserve">que </w:t>
            </w:r>
            <w:r>
              <w:rPr>
                <w:sz w:val="18"/>
              </w:rPr>
              <w:t>nunca se haya aplicado.</w:t>
            </w:r>
          </w:p>
        </w:tc>
        <w:tc>
          <w:tcPr>
            <w:tcW w:w="1486" w:type="dxa"/>
            <w:tcBorders>
              <w:top w:val="single" w:sz="4" w:space="0" w:color="9CC2E4"/>
              <w:bottom w:val="single" w:sz="4" w:space="0" w:color="9CC2E4"/>
            </w:tcBorders>
          </w:tcPr>
          <w:p w14:paraId="003885DD" w14:textId="77777777" w:rsidR="00AA4259" w:rsidRDefault="001B440B">
            <w:pPr>
              <w:pStyle w:val="TableParagraph"/>
              <w:spacing w:line="206" w:lineRule="exact"/>
              <w:ind w:left="13" w:right="2"/>
              <w:jc w:val="center"/>
              <w:rPr>
                <w:sz w:val="18"/>
              </w:rPr>
            </w:pPr>
            <w:r>
              <w:rPr>
                <w:spacing w:val="-5"/>
                <w:sz w:val="18"/>
              </w:rPr>
              <w:t>Sí</w:t>
            </w:r>
          </w:p>
        </w:tc>
        <w:tc>
          <w:tcPr>
            <w:tcW w:w="1486" w:type="dxa"/>
            <w:tcBorders>
              <w:top w:val="single" w:sz="4" w:space="0" w:color="9CC2E4"/>
              <w:bottom w:val="single" w:sz="4" w:space="0" w:color="9CC2E4"/>
            </w:tcBorders>
          </w:tcPr>
          <w:p w14:paraId="13741E91" w14:textId="77777777" w:rsidR="00AA4259" w:rsidRDefault="001B440B">
            <w:pPr>
              <w:pStyle w:val="TableParagraph"/>
              <w:spacing w:line="206" w:lineRule="exact"/>
              <w:ind w:left="11" w:right="282"/>
              <w:jc w:val="center"/>
              <w:rPr>
                <w:rFonts w:ascii="Arial"/>
                <w:b/>
                <w:sz w:val="18"/>
              </w:rPr>
            </w:pPr>
            <w:r>
              <w:rPr>
                <w:rFonts w:ascii="Arial"/>
                <w:b/>
                <w:spacing w:val="-5"/>
                <w:sz w:val="18"/>
              </w:rPr>
              <w:t>No</w:t>
            </w:r>
          </w:p>
        </w:tc>
        <w:tc>
          <w:tcPr>
            <w:tcW w:w="1710" w:type="dxa"/>
            <w:tcBorders>
              <w:top w:val="single" w:sz="4" w:space="0" w:color="9CC2E4"/>
              <w:bottom w:val="single" w:sz="4" w:space="0" w:color="9CC2E4"/>
              <w:right w:val="single" w:sz="4" w:space="0" w:color="9CC2E4"/>
            </w:tcBorders>
          </w:tcPr>
          <w:p w14:paraId="68C56BC1" w14:textId="77777777" w:rsidR="00AA4259" w:rsidRDefault="00AA4259">
            <w:pPr>
              <w:pStyle w:val="TableParagraph"/>
              <w:rPr>
                <w:rFonts w:ascii="Times New Roman"/>
                <w:sz w:val="16"/>
              </w:rPr>
            </w:pPr>
          </w:p>
        </w:tc>
      </w:tr>
      <w:tr w:rsidR="00AA4259" w14:paraId="63C604EB" w14:textId="77777777">
        <w:trPr>
          <w:trHeight w:val="2071"/>
        </w:trPr>
        <w:tc>
          <w:tcPr>
            <w:tcW w:w="1337" w:type="dxa"/>
            <w:tcBorders>
              <w:top w:val="single" w:sz="4" w:space="0" w:color="9CC2E4"/>
              <w:left w:val="single" w:sz="4" w:space="0" w:color="9CC2E4"/>
              <w:bottom w:val="single" w:sz="4" w:space="0" w:color="9CC2E4"/>
            </w:tcBorders>
            <w:shd w:val="clear" w:color="auto" w:fill="DEEAF6"/>
          </w:tcPr>
          <w:p w14:paraId="06C8E547" w14:textId="77777777" w:rsidR="00AA4259" w:rsidRDefault="001B440B">
            <w:pPr>
              <w:pStyle w:val="TableParagraph"/>
              <w:ind w:left="107"/>
              <w:rPr>
                <w:sz w:val="18"/>
              </w:rPr>
            </w:pPr>
            <w:r>
              <w:rPr>
                <w:spacing w:val="-4"/>
                <w:sz w:val="18"/>
              </w:rPr>
              <w:t xml:space="preserve">11. </w:t>
            </w:r>
            <w:r>
              <w:rPr>
                <w:spacing w:val="-2"/>
                <w:sz w:val="18"/>
              </w:rPr>
              <w:t>METADATOS</w:t>
            </w:r>
          </w:p>
        </w:tc>
        <w:tc>
          <w:tcPr>
            <w:tcW w:w="680" w:type="dxa"/>
            <w:tcBorders>
              <w:top w:val="single" w:sz="4" w:space="0" w:color="9CC2E4"/>
              <w:bottom w:val="single" w:sz="4" w:space="0" w:color="9CC2E4"/>
            </w:tcBorders>
            <w:shd w:val="clear" w:color="auto" w:fill="DEEAF6"/>
          </w:tcPr>
          <w:p w14:paraId="641090CF" w14:textId="77777777" w:rsidR="00AA4259" w:rsidRDefault="001B440B">
            <w:pPr>
              <w:pStyle w:val="TableParagraph"/>
              <w:spacing w:line="206" w:lineRule="exact"/>
              <w:ind w:left="112"/>
              <w:rPr>
                <w:sz w:val="18"/>
              </w:rPr>
            </w:pPr>
            <w:r>
              <w:rPr>
                <w:spacing w:val="-4"/>
                <w:sz w:val="18"/>
              </w:rPr>
              <w:t>11.7</w:t>
            </w:r>
          </w:p>
        </w:tc>
        <w:tc>
          <w:tcPr>
            <w:tcW w:w="2696" w:type="dxa"/>
            <w:tcBorders>
              <w:top w:val="single" w:sz="4" w:space="0" w:color="9CC2E4"/>
              <w:bottom w:val="single" w:sz="4" w:space="0" w:color="9CC2E4"/>
            </w:tcBorders>
            <w:shd w:val="clear" w:color="auto" w:fill="DEEAF6"/>
          </w:tcPr>
          <w:p w14:paraId="6A9041FE" w14:textId="77777777" w:rsidR="00AA4259" w:rsidRDefault="001B440B">
            <w:pPr>
              <w:pStyle w:val="TableParagraph"/>
              <w:ind w:left="121" w:right="102"/>
              <w:jc w:val="both"/>
              <w:rPr>
                <w:sz w:val="18"/>
              </w:rPr>
            </w:pPr>
            <w:r>
              <w:rPr>
                <w:sz w:val="18"/>
              </w:rPr>
              <w:t>El</w:t>
            </w:r>
            <w:r>
              <w:rPr>
                <w:spacing w:val="-15"/>
                <w:sz w:val="18"/>
              </w:rPr>
              <w:t xml:space="preserve"> </w:t>
            </w:r>
            <w:r>
              <w:rPr>
                <w:sz w:val="18"/>
              </w:rPr>
              <w:t>SGDEA</w:t>
            </w:r>
            <w:r>
              <w:rPr>
                <w:spacing w:val="-12"/>
                <w:sz w:val="18"/>
              </w:rPr>
              <w:t xml:space="preserve"> </w:t>
            </w:r>
            <w:r>
              <w:rPr>
                <w:sz w:val="18"/>
              </w:rPr>
              <w:t>debe</w:t>
            </w:r>
            <w:r>
              <w:rPr>
                <w:spacing w:val="-13"/>
                <w:sz w:val="18"/>
              </w:rPr>
              <w:t xml:space="preserve"> </w:t>
            </w:r>
            <w:r>
              <w:rPr>
                <w:sz w:val="18"/>
              </w:rPr>
              <w:t>garantizar</w:t>
            </w:r>
            <w:r>
              <w:rPr>
                <w:spacing w:val="-12"/>
                <w:sz w:val="18"/>
              </w:rPr>
              <w:t xml:space="preserve"> </w:t>
            </w:r>
            <w:r>
              <w:rPr>
                <w:sz w:val="18"/>
              </w:rPr>
              <w:t>que se</w:t>
            </w:r>
            <w:r>
              <w:rPr>
                <w:spacing w:val="-3"/>
                <w:sz w:val="18"/>
              </w:rPr>
              <w:t xml:space="preserve"> </w:t>
            </w:r>
            <w:r>
              <w:rPr>
                <w:sz w:val="18"/>
              </w:rPr>
              <w:t>pueda</w:t>
            </w:r>
            <w:r>
              <w:rPr>
                <w:spacing w:val="-3"/>
                <w:sz w:val="18"/>
              </w:rPr>
              <w:t xml:space="preserve"> </w:t>
            </w:r>
            <w:r>
              <w:rPr>
                <w:sz w:val="18"/>
              </w:rPr>
              <w:t>destruir</w:t>
            </w:r>
            <w:r>
              <w:rPr>
                <w:spacing w:val="-3"/>
                <w:sz w:val="18"/>
              </w:rPr>
              <w:t xml:space="preserve"> </w:t>
            </w:r>
            <w:r>
              <w:rPr>
                <w:sz w:val="18"/>
              </w:rPr>
              <w:t>un</w:t>
            </w:r>
            <w:r>
              <w:rPr>
                <w:spacing w:val="-3"/>
                <w:sz w:val="18"/>
              </w:rPr>
              <w:t xml:space="preserve"> </w:t>
            </w:r>
            <w:r>
              <w:rPr>
                <w:sz w:val="18"/>
              </w:rPr>
              <w:t>metadato contextual que haya sido usado</w:t>
            </w:r>
            <w:r>
              <w:rPr>
                <w:spacing w:val="-2"/>
                <w:sz w:val="18"/>
              </w:rPr>
              <w:t xml:space="preserve"> </w:t>
            </w:r>
            <w:r>
              <w:rPr>
                <w:sz w:val="18"/>
              </w:rPr>
              <w:t>teniendo</w:t>
            </w:r>
            <w:r>
              <w:rPr>
                <w:spacing w:val="-3"/>
                <w:sz w:val="18"/>
              </w:rPr>
              <w:t xml:space="preserve"> </w:t>
            </w:r>
            <w:r>
              <w:rPr>
                <w:sz w:val="18"/>
              </w:rPr>
              <w:t>en</w:t>
            </w:r>
            <w:r>
              <w:rPr>
                <w:spacing w:val="-3"/>
                <w:sz w:val="18"/>
              </w:rPr>
              <w:t xml:space="preserve"> </w:t>
            </w:r>
            <w:r>
              <w:rPr>
                <w:sz w:val="18"/>
              </w:rPr>
              <w:t>cuenta</w:t>
            </w:r>
            <w:r>
              <w:rPr>
                <w:spacing w:val="-2"/>
                <w:sz w:val="18"/>
              </w:rPr>
              <w:t xml:space="preserve"> </w:t>
            </w:r>
            <w:r>
              <w:rPr>
                <w:spacing w:val="-4"/>
                <w:sz w:val="18"/>
              </w:rPr>
              <w:t>que:</w:t>
            </w:r>
          </w:p>
          <w:p w14:paraId="3B40A396" w14:textId="77777777" w:rsidR="00AA4259" w:rsidRDefault="001B440B">
            <w:pPr>
              <w:pStyle w:val="TableParagraph"/>
              <w:numPr>
                <w:ilvl w:val="0"/>
                <w:numId w:val="69"/>
              </w:numPr>
              <w:tabs>
                <w:tab w:val="left" w:pos="340"/>
              </w:tabs>
              <w:ind w:right="101" w:firstLine="0"/>
              <w:jc w:val="both"/>
              <w:rPr>
                <w:sz w:val="18"/>
              </w:rPr>
            </w:pPr>
            <w:r>
              <w:rPr>
                <w:sz w:val="18"/>
              </w:rPr>
              <w:t>No puede ser usado ni aplicado</w:t>
            </w:r>
            <w:r>
              <w:rPr>
                <w:spacing w:val="39"/>
                <w:sz w:val="18"/>
              </w:rPr>
              <w:t xml:space="preserve">  </w:t>
            </w:r>
            <w:r>
              <w:rPr>
                <w:sz w:val="18"/>
              </w:rPr>
              <w:t>a</w:t>
            </w:r>
            <w:r>
              <w:rPr>
                <w:spacing w:val="39"/>
                <w:sz w:val="18"/>
              </w:rPr>
              <w:t xml:space="preserve">  </w:t>
            </w:r>
            <w:r>
              <w:rPr>
                <w:sz w:val="18"/>
              </w:rPr>
              <w:t>nuevos</w:t>
            </w:r>
            <w:r>
              <w:rPr>
                <w:spacing w:val="38"/>
                <w:sz w:val="18"/>
              </w:rPr>
              <w:t xml:space="preserve">  </w:t>
            </w:r>
            <w:r>
              <w:rPr>
                <w:spacing w:val="-2"/>
                <w:sz w:val="18"/>
              </w:rPr>
              <w:t>objetos</w:t>
            </w:r>
          </w:p>
          <w:p w14:paraId="39D08410" w14:textId="77777777" w:rsidR="00AA4259" w:rsidRDefault="001B440B">
            <w:pPr>
              <w:pStyle w:val="TableParagraph"/>
              <w:numPr>
                <w:ilvl w:val="0"/>
                <w:numId w:val="69"/>
              </w:numPr>
              <w:tabs>
                <w:tab w:val="left" w:pos="280"/>
              </w:tabs>
              <w:spacing w:before="1"/>
              <w:ind w:right="103" w:firstLine="0"/>
              <w:jc w:val="both"/>
              <w:rPr>
                <w:sz w:val="18"/>
              </w:rPr>
            </w:pPr>
            <w:r>
              <w:rPr>
                <w:sz w:val="18"/>
              </w:rPr>
              <w:t>Los objetos que ya tengan asociado este metadato deberán conservar sus</w:t>
            </w:r>
            <w:r>
              <w:rPr>
                <w:spacing w:val="1"/>
                <w:sz w:val="18"/>
              </w:rPr>
              <w:t xml:space="preserve"> </w:t>
            </w:r>
            <w:r>
              <w:rPr>
                <w:spacing w:val="-2"/>
                <w:sz w:val="18"/>
              </w:rPr>
              <w:t>valores</w:t>
            </w:r>
          </w:p>
          <w:p w14:paraId="0F673A19" w14:textId="77777777" w:rsidR="00AA4259" w:rsidRDefault="001B440B">
            <w:pPr>
              <w:pStyle w:val="TableParagraph"/>
              <w:spacing w:line="187" w:lineRule="exact"/>
              <w:ind w:left="121"/>
              <w:jc w:val="both"/>
              <w:rPr>
                <w:sz w:val="18"/>
              </w:rPr>
            </w:pPr>
            <w:r>
              <w:rPr>
                <w:sz w:val="18"/>
              </w:rPr>
              <w:t>y</w:t>
            </w:r>
            <w:r>
              <w:rPr>
                <w:spacing w:val="1"/>
                <w:sz w:val="18"/>
              </w:rPr>
              <w:t xml:space="preserve"> </w:t>
            </w:r>
            <w:r>
              <w:rPr>
                <w:sz w:val="18"/>
              </w:rPr>
              <w:t>ser</w:t>
            </w:r>
            <w:r>
              <w:rPr>
                <w:spacing w:val="-2"/>
                <w:sz w:val="18"/>
              </w:rPr>
              <w:t xml:space="preserve"> inmodificables</w:t>
            </w:r>
          </w:p>
        </w:tc>
        <w:tc>
          <w:tcPr>
            <w:tcW w:w="1486" w:type="dxa"/>
            <w:tcBorders>
              <w:top w:val="single" w:sz="4" w:space="0" w:color="9CC2E4"/>
              <w:bottom w:val="single" w:sz="4" w:space="0" w:color="9CC2E4"/>
            </w:tcBorders>
            <w:shd w:val="clear" w:color="auto" w:fill="DEEAF6"/>
          </w:tcPr>
          <w:p w14:paraId="062C9439" w14:textId="77777777" w:rsidR="00AA4259" w:rsidRDefault="001B440B">
            <w:pPr>
              <w:pStyle w:val="TableParagraph"/>
              <w:spacing w:line="206" w:lineRule="exact"/>
              <w:ind w:left="13" w:right="2"/>
              <w:jc w:val="center"/>
              <w:rPr>
                <w:sz w:val="18"/>
              </w:rPr>
            </w:pPr>
            <w:r>
              <w:rPr>
                <w:spacing w:val="-5"/>
                <w:sz w:val="18"/>
              </w:rPr>
              <w:t>Sí</w:t>
            </w:r>
          </w:p>
        </w:tc>
        <w:tc>
          <w:tcPr>
            <w:tcW w:w="1486" w:type="dxa"/>
            <w:tcBorders>
              <w:top w:val="single" w:sz="4" w:space="0" w:color="9CC2E4"/>
              <w:bottom w:val="single" w:sz="4" w:space="0" w:color="9CC2E4"/>
            </w:tcBorders>
            <w:shd w:val="clear" w:color="auto" w:fill="DEEAF6"/>
          </w:tcPr>
          <w:p w14:paraId="773EF897" w14:textId="77777777" w:rsidR="00AA4259" w:rsidRDefault="001B440B">
            <w:pPr>
              <w:pStyle w:val="TableParagraph"/>
              <w:spacing w:line="206" w:lineRule="exact"/>
              <w:ind w:left="11" w:right="282"/>
              <w:jc w:val="center"/>
              <w:rPr>
                <w:rFonts w:ascii="Arial"/>
                <w:b/>
                <w:sz w:val="18"/>
              </w:rPr>
            </w:pPr>
            <w:r>
              <w:rPr>
                <w:rFonts w:ascii="Arial"/>
                <w:b/>
                <w:spacing w:val="-5"/>
                <w:sz w:val="18"/>
              </w:rPr>
              <w:t>No</w:t>
            </w:r>
          </w:p>
        </w:tc>
        <w:tc>
          <w:tcPr>
            <w:tcW w:w="1710" w:type="dxa"/>
            <w:tcBorders>
              <w:top w:val="single" w:sz="4" w:space="0" w:color="9CC2E4"/>
              <w:bottom w:val="single" w:sz="4" w:space="0" w:color="9CC2E4"/>
              <w:right w:val="single" w:sz="4" w:space="0" w:color="9CC2E4"/>
            </w:tcBorders>
            <w:shd w:val="clear" w:color="auto" w:fill="DEEAF6"/>
          </w:tcPr>
          <w:p w14:paraId="45D3A74D" w14:textId="77777777" w:rsidR="00AA4259" w:rsidRDefault="00AA4259">
            <w:pPr>
              <w:pStyle w:val="TableParagraph"/>
              <w:rPr>
                <w:rFonts w:ascii="Times New Roman"/>
                <w:sz w:val="16"/>
              </w:rPr>
            </w:pPr>
          </w:p>
        </w:tc>
      </w:tr>
      <w:tr w:rsidR="00AA4259" w14:paraId="1039A17D" w14:textId="77777777">
        <w:trPr>
          <w:trHeight w:val="3933"/>
        </w:trPr>
        <w:tc>
          <w:tcPr>
            <w:tcW w:w="1337" w:type="dxa"/>
            <w:tcBorders>
              <w:top w:val="single" w:sz="4" w:space="0" w:color="9CC2E4"/>
              <w:left w:val="single" w:sz="4" w:space="0" w:color="9CC2E4"/>
              <w:bottom w:val="single" w:sz="4" w:space="0" w:color="9CC2E4"/>
            </w:tcBorders>
          </w:tcPr>
          <w:p w14:paraId="3EB7A44E" w14:textId="77777777" w:rsidR="00AA4259" w:rsidRDefault="001B440B">
            <w:pPr>
              <w:pStyle w:val="TableParagraph"/>
              <w:ind w:left="107"/>
              <w:rPr>
                <w:sz w:val="18"/>
              </w:rPr>
            </w:pPr>
            <w:r>
              <w:rPr>
                <w:spacing w:val="-4"/>
                <w:sz w:val="18"/>
              </w:rPr>
              <w:t xml:space="preserve">11. </w:t>
            </w:r>
            <w:r>
              <w:rPr>
                <w:spacing w:val="-2"/>
                <w:sz w:val="18"/>
              </w:rPr>
              <w:t>METADATOS</w:t>
            </w:r>
          </w:p>
        </w:tc>
        <w:tc>
          <w:tcPr>
            <w:tcW w:w="680" w:type="dxa"/>
            <w:tcBorders>
              <w:top w:val="single" w:sz="4" w:space="0" w:color="9CC2E4"/>
              <w:bottom w:val="single" w:sz="4" w:space="0" w:color="9CC2E4"/>
            </w:tcBorders>
          </w:tcPr>
          <w:p w14:paraId="2627249F" w14:textId="77777777" w:rsidR="00AA4259" w:rsidRDefault="001B440B">
            <w:pPr>
              <w:pStyle w:val="TableParagraph"/>
              <w:spacing w:line="206" w:lineRule="exact"/>
              <w:ind w:left="112"/>
              <w:rPr>
                <w:sz w:val="18"/>
              </w:rPr>
            </w:pPr>
            <w:r>
              <w:rPr>
                <w:spacing w:val="-4"/>
                <w:sz w:val="18"/>
              </w:rPr>
              <w:t>11.8</w:t>
            </w:r>
          </w:p>
        </w:tc>
        <w:tc>
          <w:tcPr>
            <w:tcW w:w="2696" w:type="dxa"/>
            <w:tcBorders>
              <w:top w:val="single" w:sz="4" w:space="0" w:color="9CC2E4"/>
              <w:bottom w:val="single" w:sz="4" w:space="0" w:color="9CC2E4"/>
            </w:tcBorders>
          </w:tcPr>
          <w:p w14:paraId="46B4AAE6" w14:textId="77777777" w:rsidR="00AA4259" w:rsidRDefault="001B440B">
            <w:pPr>
              <w:pStyle w:val="TableParagraph"/>
              <w:ind w:left="121" w:right="101"/>
              <w:jc w:val="both"/>
              <w:rPr>
                <w:sz w:val="18"/>
              </w:rPr>
            </w:pPr>
            <w:r>
              <w:rPr>
                <w:sz w:val="18"/>
              </w:rPr>
              <w:t>El SGDEA debe permitir a un usuario autorizado consultar las definiciones de los elementos de los metadatos y plantillas en el servicio de metadatos</w:t>
            </w:r>
            <w:r>
              <w:rPr>
                <w:spacing w:val="-15"/>
                <w:sz w:val="18"/>
              </w:rPr>
              <w:t xml:space="preserve"> </w:t>
            </w:r>
            <w:r>
              <w:rPr>
                <w:sz w:val="18"/>
              </w:rPr>
              <w:t>y</w:t>
            </w:r>
            <w:r>
              <w:rPr>
                <w:spacing w:val="-12"/>
                <w:sz w:val="18"/>
              </w:rPr>
              <w:t xml:space="preserve"> </w:t>
            </w:r>
            <w:r>
              <w:rPr>
                <w:sz w:val="18"/>
              </w:rPr>
              <w:t>tipos</w:t>
            </w:r>
            <w:r>
              <w:rPr>
                <w:spacing w:val="-13"/>
                <w:sz w:val="18"/>
              </w:rPr>
              <w:t xml:space="preserve"> </w:t>
            </w:r>
            <w:r>
              <w:rPr>
                <w:sz w:val="18"/>
              </w:rPr>
              <w:t>de</w:t>
            </w:r>
            <w:r>
              <w:rPr>
                <w:spacing w:val="-12"/>
                <w:sz w:val="18"/>
              </w:rPr>
              <w:t xml:space="preserve"> </w:t>
            </w:r>
            <w:r>
              <w:rPr>
                <w:sz w:val="18"/>
              </w:rPr>
              <w:t xml:space="preserve">entidades en sus respectivos servicios, así como inspeccionar sus metadatos de las siguientes </w:t>
            </w:r>
            <w:r>
              <w:rPr>
                <w:spacing w:val="-2"/>
                <w:sz w:val="18"/>
              </w:rPr>
              <w:t>maneras:</w:t>
            </w:r>
          </w:p>
          <w:p w14:paraId="1C0D09CE" w14:textId="77777777" w:rsidR="00AA4259" w:rsidRDefault="001B440B">
            <w:pPr>
              <w:pStyle w:val="TableParagraph"/>
              <w:numPr>
                <w:ilvl w:val="0"/>
                <w:numId w:val="68"/>
              </w:numPr>
              <w:tabs>
                <w:tab w:val="left" w:pos="297"/>
              </w:tabs>
              <w:ind w:right="101" w:firstLine="0"/>
              <w:jc w:val="both"/>
              <w:rPr>
                <w:sz w:val="18"/>
              </w:rPr>
            </w:pPr>
            <w:r>
              <w:rPr>
                <w:sz w:val="18"/>
              </w:rPr>
              <w:t xml:space="preserve">Navegar en el servicio de metadatos para inspeccionar todos los metadatos y sus elementos en el orden de </w:t>
            </w:r>
            <w:r>
              <w:rPr>
                <w:spacing w:val="-2"/>
                <w:sz w:val="18"/>
              </w:rPr>
              <w:t>presentación</w:t>
            </w:r>
          </w:p>
          <w:p w14:paraId="3B3DEBEB" w14:textId="77777777" w:rsidR="00AA4259" w:rsidRDefault="001B440B">
            <w:pPr>
              <w:pStyle w:val="TableParagraph"/>
              <w:numPr>
                <w:ilvl w:val="0"/>
                <w:numId w:val="68"/>
              </w:numPr>
              <w:tabs>
                <w:tab w:val="left" w:pos="297"/>
              </w:tabs>
              <w:spacing w:line="206" w:lineRule="exact"/>
              <w:ind w:right="101" w:firstLine="0"/>
              <w:jc w:val="both"/>
              <w:rPr>
                <w:sz w:val="18"/>
              </w:rPr>
            </w:pPr>
            <w:r>
              <w:rPr>
                <w:sz w:val="18"/>
              </w:rPr>
              <w:t xml:space="preserve">Navegar en el servicio de metadatos e inspeccionar todas las plantillas y sus </w:t>
            </w:r>
            <w:r>
              <w:rPr>
                <w:spacing w:val="-2"/>
                <w:sz w:val="18"/>
              </w:rPr>
              <w:t>elementos</w:t>
            </w:r>
          </w:p>
        </w:tc>
        <w:tc>
          <w:tcPr>
            <w:tcW w:w="1486" w:type="dxa"/>
            <w:tcBorders>
              <w:top w:val="single" w:sz="4" w:space="0" w:color="9CC2E4"/>
              <w:bottom w:val="single" w:sz="4" w:space="0" w:color="9CC2E4"/>
            </w:tcBorders>
          </w:tcPr>
          <w:p w14:paraId="5190662B" w14:textId="77777777" w:rsidR="00AA4259" w:rsidRDefault="001B440B">
            <w:pPr>
              <w:pStyle w:val="TableParagraph"/>
              <w:spacing w:line="206" w:lineRule="exact"/>
              <w:ind w:left="13" w:right="2"/>
              <w:jc w:val="center"/>
              <w:rPr>
                <w:sz w:val="18"/>
              </w:rPr>
            </w:pPr>
            <w:r>
              <w:rPr>
                <w:spacing w:val="-5"/>
                <w:sz w:val="18"/>
              </w:rPr>
              <w:t>Sí</w:t>
            </w:r>
          </w:p>
        </w:tc>
        <w:tc>
          <w:tcPr>
            <w:tcW w:w="1486" w:type="dxa"/>
            <w:tcBorders>
              <w:top w:val="single" w:sz="4" w:space="0" w:color="9CC2E4"/>
              <w:bottom w:val="single" w:sz="4" w:space="0" w:color="9CC2E4"/>
            </w:tcBorders>
          </w:tcPr>
          <w:p w14:paraId="2BAC6A9F" w14:textId="77777777" w:rsidR="00AA4259" w:rsidRDefault="001B440B">
            <w:pPr>
              <w:pStyle w:val="TableParagraph"/>
              <w:spacing w:line="206" w:lineRule="exact"/>
              <w:ind w:left="11" w:right="282"/>
              <w:jc w:val="center"/>
              <w:rPr>
                <w:rFonts w:ascii="Arial"/>
                <w:b/>
                <w:sz w:val="18"/>
              </w:rPr>
            </w:pPr>
            <w:r>
              <w:rPr>
                <w:rFonts w:ascii="Arial"/>
                <w:b/>
                <w:spacing w:val="-5"/>
                <w:sz w:val="18"/>
              </w:rPr>
              <w:t>No</w:t>
            </w:r>
          </w:p>
        </w:tc>
        <w:tc>
          <w:tcPr>
            <w:tcW w:w="1710" w:type="dxa"/>
            <w:tcBorders>
              <w:top w:val="single" w:sz="4" w:space="0" w:color="9CC2E4"/>
              <w:bottom w:val="single" w:sz="4" w:space="0" w:color="9CC2E4"/>
              <w:right w:val="single" w:sz="4" w:space="0" w:color="9CC2E4"/>
            </w:tcBorders>
          </w:tcPr>
          <w:p w14:paraId="108317ED" w14:textId="77777777" w:rsidR="00AA4259" w:rsidRDefault="00AA4259">
            <w:pPr>
              <w:pStyle w:val="TableParagraph"/>
              <w:rPr>
                <w:rFonts w:ascii="Times New Roman"/>
                <w:sz w:val="16"/>
              </w:rPr>
            </w:pPr>
          </w:p>
        </w:tc>
      </w:tr>
      <w:tr w:rsidR="00AA4259" w14:paraId="1705F9D6" w14:textId="77777777">
        <w:trPr>
          <w:trHeight w:val="4346"/>
        </w:trPr>
        <w:tc>
          <w:tcPr>
            <w:tcW w:w="1337" w:type="dxa"/>
            <w:tcBorders>
              <w:top w:val="single" w:sz="4" w:space="0" w:color="9CC2E4"/>
              <w:left w:val="single" w:sz="4" w:space="0" w:color="9CC2E4"/>
              <w:bottom w:val="single" w:sz="4" w:space="0" w:color="9CC2E4"/>
            </w:tcBorders>
            <w:shd w:val="clear" w:color="auto" w:fill="DEEAF6"/>
          </w:tcPr>
          <w:p w14:paraId="0DF4E957" w14:textId="77777777" w:rsidR="00AA4259" w:rsidRDefault="001B440B">
            <w:pPr>
              <w:pStyle w:val="TableParagraph"/>
              <w:ind w:left="107"/>
              <w:rPr>
                <w:sz w:val="18"/>
              </w:rPr>
            </w:pPr>
            <w:r>
              <w:rPr>
                <w:spacing w:val="-4"/>
                <w:sz w:val="18"/>
              </w:rPr>
              <w:t xml:space="preserve">11. </w:t>
            </w:r>
            <w:r>
              <w:rPr>
                <w:spacing w:val="-2"/>
                <w:sz w:val="18"/>
              </w:rPr>
              <w:t>METADATOS</w:t>
            </w:r>
          </w:p>
        </w:tc>
        <w:tc>
          <w:tcPr>
            <w:tcW w:w="680" w:type="dxa"/>
            <w:tcBorders>
              <w:top w:val="single" w:sz="4" w:space="0" w:color="9CC2E4"/>
              <w:bottom w:val="single" w:sz="4" w:space="0" w:color="9CC2E4"/>
            </w:tcBorders>
            <w:shd w:val="clear" w:color="auto" w:fill="DEEAF6"/>
          </w:tcPr>
          <w:p w14:paraId="07A8798A" w14:textId="77777777" w:rsidR="00AA4259" w:rsidRDefault="001B440B">
            <w:pPr>
              <w:pStyle w:val="TableParagraph"/>
              <w:spacing w:line="206" w:lineRule="exact"/>
              <w:ind w:left="112"/>
              <w:rPr>
                <w:sz w:val="18"/>
              </w:rPr>
            </w:pPr>
            <w:r>
              <w:rPr>
                <w:spacing w:val="-4"/>
                <w:sz w:val="18"/>
              </w:rPr>
              <w:t>11.9</w:t>
            </w:r>
          </w:p>
        </w:tc>
        <w:tc>
          <w:tcPr>
            <w:tcW w:w="2696" w:type="dxa"/>
            <w:tcBorders>
              <w:top w:val="single" w:sz="4" w:space="0" w:color="9CC2E4"/>
              <w:bottom w:val="single" w:sz="4" w:space="0" w:color="9CC2E4"/>
            </w:tcBorders>
            <w:shd w:val="clear" w:color="auto" w:fill="DEEAF6"/>
          </w:tcPr>
          <w:p w14:paraId="654B48D2" w14:textId="77777777" w:rsidR="00AA4259" w:rsidRDefault="001B440B">
            <w:pPr>
              <w:pStyle w:val="TableParagraph"/>
              <w:ind w:left="121" w:right="101"/>
              <w:jc w:val="both"/>
              <w:rPr>
                <w:sz w:val="18"/>
              </w:rPr>
            </w:pPr>
            <w:r>
              <w:rPr>
                <w:sz w:val="18"/>
              </w:rPr>
              <w:t xml:space="preserve">El SGDEA debe garantizar al momento de incorporar un metadato las siguientes </w:t>
            </w:r>
            <w:r>
              <w:rPr>
                <w:spacing w:val="-2"/>
                <w:sz w:val="18"/>
              </w:rPr>
              <w:t>condiciones:</w:t>
            </w:r>
          </w:p>
          <w:p w14:paraId="14358825" w14:textId="77777777" w:rsidR="00AA4259" w:rsidRDefault="001B440B">
            <w:pPr>
              <w:pStyle w:val="TableParagraph"/>
              <w:numPr>
                <w:ilvl w:val="0"/>
                <w:numId w:val="67"/>
              </w:numPr>
              <w:tabs>
                <w:tab w:val="left" w:pos="297"/>
                <w:tab w:val="left" w:pos="2244"/>
              </w:tabs>
              <w:ind w:right="101" w:firstLine="0"/>
              <w:jc w:val="both"/>
              <w:rPr>
                <w:sz w:val="18"/>
              </w:rPr>
            </w:pPr>
            <w:r>
              <w:rPr>
                <w:sz w:val="18"/>
              </w:rPr>
              <w:t xml:space="preserve">El elemento de metadatos debe inicializarse con el valor predeterminado en su definición del elemento de metadatos, si se ha </w:t>
            </w:r>
            <w:r>
              <w:rPr>
                <w:spacing w:val="-2"/>
                <w:sz w:val="18"/>
              </w:rPr>
              <w:t>proporcionado</w:t>
            </w:r>
            <w:r>
              <w:rPr>
                <w:sz w:val="18"/>
              </w:rPr>
              <w:tab/>
            </w:r>
            <w:r>
              <w:rPr>
                <w:spacing w:val="-4"/>
                <w:sz w:val="18"/>
              </w:rPr>
              <w:t>uno.</w:t>
            </w:r>
          </w:p>
          <w:p w14:paraId="64B49D79" w14:textId="77777777" w:rsidR="00AA4259" w:rsidRDefault="001B440B">
            <w:pPr>
              <w:pStyle w:val="TableParagraph"/>
              <w:numPr>
                <w:ilvl w:val="0"/>
                <w:numId w:val="67"/>
              </w:numPr>
              <w:tabs>
                <w:tab w:val="left" w:pos="297"/>
              </w:tabs>
              <w:ind w:right="101" w:firstLine="0"/>
              <w:jc w:val="both"/>
              <w:rPr>
                <w:sz w:val="18"/>
              </w:rPr>
            </w:pPr>
            <w:r>
              <w:rPr>
                <w:sz w:val="18"/>
              </w:rPr>
              <w:t>El elemento de metadatos nunca</w:t>
            </w:r>
            <w:r>
              <w:rPr>
                <w:spacing w:val="-2"/>
                <w:sz w:val="18"/>
              </w:rPr>
              <w:t xml:space="preserve"> </w:t>
            </w:r>
            <w:r>
              <w:rPr>
                <w:sz w:val="18"/>
              </w:rPr>
              <w:t>debe</w:t>
            </w:r>
            <w:r>
              <w:rPr>
                <w:spacing w:val="-2"/>
                <w:sz w:val="18"/>
              </w:rPr>
              <w:t xml:space="preserve"> </w:t>
            </w:r>
            <w:r>
              <w:rPr>
                <w:sz w:val="18"/>
              </w:rPr>
              <w:t>tener</w:t>
            </w:r>
            <w:r>
              <w:rPr>
                <w:spacing w:val="-2"/>
                <w:sz w:val="18"/>
              </w:rPr>
              <w:t xml:space="preserve"> </w:t>
            </w:r>
            <w:r>
              <w:rPr>
                <w:sz w:val="18"/>
              </w:rPr>
              <w:t>un</w:t>
            </w:r>
            <w:r>
              <w:rPr>
                <w:spacing w:val="-2"/>
                <w:sz w:val="18"/>
              </w:rPr>
              <w:t xml:space="preserve"> </w:t>
            </w:r>
            <w:r>
              <w:rPr>
                <w:sz w:val="18"/>
              </w:rPr>
              <w:t>valor</w:t>
            </w:r>
            <w:r>
              <w:rPr>
                <w:spacing w:val="-2"/>
                <w:sz w:val="18"/>
              </w:rPr>
              <w:t xml:space="preserve"> </w:t>
            </w:r>
            <w:r>
              <w:rPr>
                <w:sz w:val="18"/>
              </w:rPr>
              <w:t>que sea</w:t>
            </w:r>
            <w:r>
              <w:rPr>
                <w:spacing w:val="-13"/>
                <w:sz w:val="18"/>
              </w:rPr>
              <w:t xml:space="preserve"> </w:t>
            </w:r>
            <w:r>
              <w:rPr>
                <w:sz w:val="18"/>
              </w:rPr>
              <w:t>inconsistente</w:t>
            </w:r>
            <w:r>
              <w:rPr>
                <w:spacing w:val="-12"/>
                <w:sz w:val="18"/>
              </w:rPr>
              <w:t xml:space="preserve"> </w:t>
            </w:r>
            <w:r>
              <w:rPr>
                <w:sz w:val="18"/>
              </w:rPr>
              <w:t>con</w:t>
            </w:r>
            <w:r>
              <w:rPr>
                <w:spacing w:val="-13"/>
                <w:sz w:val="18"/>
              </w:rPr>
              <w:t xml:space="preserve"> </w:t>
            </w:r>
            <w:r>
              <w:rPr>
                <w:sz w:val="18"/>
              </w:rPr>
              <w:t>el</w:t>
            </w:r>
            <w:r>
              <w:rPr>
                <w:spacing w:val="-12"/>
                <w:sz w:val="18"/>
              </w:rPr>
              <w:t xml:space="preserve"> </w:t>
            </w:r>
            <w:r>
              <w:rPr>
                <w:sz w:val="18"/>
              </w:rPr>
              <w:t>tipo</w:t>
            </w:r>
            <w:r>
              <w:rPr>
                <w:spacing w:val="-13"/>
                <w:sz w:val="18"/>
              </w:rPr>
              <w:t xml:space="preserve"> </w:t>
            </w:r>
            <w:r>
              <w:rPr>
                <w:sz w:val="18"/>
              </w:rPr>
              <w:t>de dato de su definición de elemento</w:t>
            </w:r>
            <w:r>
              <w:rPr>
                <w:spacing w:val="55"/>
                <w:sz w:val="18"/>
              </w:rPr>
              <w:t xml:space="preserve">   </w:t>
            </w:r>
            <w:r>
              <w:rPr>
                <w:sz w:val="18"/>
              </w:rPr>
              <w:t>de</w:t>
            </w:r>
            <w:r>
              <w:rPr>
                <w:spacing w:val="56"/>
                <w:sz w:val="18"/>
              </w:rPr>
              <w:t xml:space="preserve">   </w:t>
            </w:r>
            <w:r>
              <w:rPr>
                <w:spacing w:val="-2"/>
                <w:sz w:val="18"/>
              </w:rPr>
              <w:t>metadatos.</w:t>
            </w:r>
          </w:p>
          <w:p w14:paraId="000A2758" w14:textId="77777777" w:rsidR="00AA4259" w:rsidRDefault="001B440B">
            <w:pPr>
              <w:pStyle w:val="TableParagraph"/>
              <w:numPr>
                <w:ilvl w:val="0"/>
                <w:numId w:val="67"/>
              </w:numPr>
              <w:tabs>
                <w:tab w:val="left" w:pos="247"/>
                <w:tab w:val="left" w:pos="1213"/>
              </w:tabs>
              <w:ind w:right="101" w:firstLine="0"/>
              <w:jc w:val="both"/>
              <w:rPr>
                <w:sz w:val="18"/>
              </w:rPr>
            </w:pPr>
            <w:r>
              <w:rPr>
                <w:sz w:val="18"/>
              </w:rPr>
              <w:t xml:space="preserve">Si el elemento de metadatos es textual, siempre debe tener </w:t>
            </w:r>
            <w:r>
              <w:rPr>
                <w:spacing w:val="-6"/>
                <w:sz w:val="18"/>
              </w:rPr>
              <w:t>un</w:t>
            </w:r>
            <w:r>
              <w:rPr>
                <w:sz w:val="18"/>
              </w:rPr>
              <w:tab/>
            </w:r>
            <w:r>
              <w:rPr>
                <w:spacing w:val="-2"/>
                <w:sz w:val="18"/>
              </w:rPr>
              <w:t xml:space="preserve">acompañamiento </w:t>
            </w:r>
            <w:r>
              <w:rPr>
                <w:sz w:val="18"/>
              </w:rPr>
              <w:t>identificador</w:t>
            </w:r>
            <w:r>
              <w:rPr>
                <w:spacing w:val="68"/>
                <w:sz w:val="18"/>
              </w:rPr>
              <w:t xml:space="preserve">   </w:t>
            </w:r>
            <w:r>
              <w:rPr>
                <w:sz w:val="18"/>
              </w:rPr>
              <w:t>de</w:t>
            </w:r>
            <w:r>
              <w:rPr>
                <w:spacing w:val="69"/>
                <w:sz w:val="18"/>
              </w:rPr>
              <w:t xml:space="preserve">   </w:t>
            </w:r>
            <w:r>
              <w:rPr>
                <w:spacing w:val="-2"/>
                <w:sz w:val="18"/>
              </w:rPr>
              <w:t>idioma.</w:t>
            </w:r>
          </w:p>
          <w:p w14:paraId="2093FC2A" w14:textId="77777777" w:rsidR="00AA4259" w:rsidRDefault="001B440B">
            <w:pPr>
              <w:pStyle w:val="TableParagraph"/>
              <w:numPr>
                <w:ilvl w:val="0"/>
                <w:numId w:val="67"/>
              </w:numPr>
              <w:tabs>
                <w:tab w:val="left" w:pos="297"/>
              </w:tabs>
              <w:spacing w:line="208" w:lineRule="exact"/>
              <w:ind w:right="101" w:firstLine="0"/>
              <w:jc w:val="both"/>
              <w:rPr>
                <w:sz w:val="18"/>
              </w:rPr>
            </w:pPr>
            <w:r>
              <w:rPr>
                <w:sz w:val="18"/>
              </w:rPr>
              <w:t>El elemento de metadatos nunca</w:t>
            </w:r>
            <w:r>
              <w:rPr>
                <w:spacing w:val="54"/>
                <w:sz w:val="18"/>
              </w:rPr>
              <w:t xml:space="preserve">  </w:t>
            </w:r>
            <w:r>
              <w:rPr>
                <w:sz w:val="18"/>
              </w:rPr>
              <w:t>debe</w:t>
            </w:r>
            <w:r>
              <w:rPr>
                <w:spacing w:val="53"/>
                <w:sz w:val="18"/>
              </w:rPr>
              <w:t xml:space="preserve">  </w:t>
            </w:r>
            <w:r>
              <w:rPr>
                <w:sz w:val="18"/>
              </w:rPr>
              <w:t>tener</w:t>
            </w:r>
            <w:r>
              <w:rPr>
                <w:spacing w:val="53"/>
                <w:sz w:val="18"/>
              </w:rPr>
              <w:t xml:space="preserve">  </w:t>
            </w:r>
            <w:r>
              <w:rPr>
                <w:spacing w:val="-2"/>
                <w:sz w:val="18"/>
              </w:rPr>
              <w:t>menos</w:t>
            </w:r>
          </w:p>
        </w:tc>
        <w:tc>
          <w:tcPr>
            <w:tcW w:w="1486" w:type="dxa"/>
            <w:tcBorders>
              <w:top w:val="single" w:sz="4" w:space="0" w:color="9CC2E4"/>
              <w:bottom w:val="single" w:sz="4" w:space="0" w:color="9CC2E4"/>
            </w:tcBorders>
            <w:shd w:val="clear" w:color="auto" w:fill="DEEAF6"/>
          </w:tcPr>
          <w:p w14:paraId="683D9CA4" w14:textId="77777777" w:rsidR="00AA4259" w:rsidRDefault="001B440B">
            <w:pPr>
              <w:pStyle w:val="TableParagraph"/>
              <w:spacing w:line="206" w:lineRule="exact"/>
              <w:ind w:left="13" w:right="2"/>
              <w:jc w:val="center"/>
              <w:rPr>
                <w:sz w:val="18"/>
              </w:rPr>
            </w:pPr>
            <w:r>
              <w:rPr>
                <w:spacing w:val="-5"/>
                <w:sz w:val="18"/>
              </w:rPr>
              <w:t>Sí</w:t>
            </w:r>
          </w:p>
        </w:tc>
        <w:tc>
          <w:tcPr>
            <w:tcW w:w="1486" w:type="dxa"/>
            <w:tcBorders>
              <w:top w:val="single" w:sz="4" w:space="0" w:color="9CC2E4"/>
              <w:bottom w:val="single" w:sz="4" w:space="0" w:color="9CC2E4"/>
            </w:tcBorders>
            <w:shd w:val="clear" w:color="auto" w:fill="DEEAF6"/>
          </w:tcPr>
          <w:p w14:paraId="1EAF2EB3" w14:textId="77777777" w:rsidR="00AA4259" w:rsidRDefault="001B440B">
            <w:pPr>
              <w:pStyle w:val="TableParagraph"/>
              <w:spacing w:line="206" w:lineRule="exact"/>
              <w:ind w:left="11" w:right="282"/>
              <w:jc w:val="center"/>
              <w:rPr>
                <w:rFonts w:ascii="Arial"/>
                <w:b/>
                <w:sz w:val="18"/>
              </w:rPr>
            </w:pPr>
            <w:r>
              <w:rPr>
                <w:rFonts w:ascii="Arial"/>
                <w:b/>
                <w:spacing w:val="-5"/>
                <w:sz w:val="18"/>
              </w:rPr>
              <w:t>No</w:t>
            </w:r>
          </w:p>
        </w:tc>
        <w:tc>
          <w:tcPr>
            <w:tcW w:w="1710" w:type="dxa"/>
            <w:tcBorders>
              <w:top w:val="single" w:sz="4" w:space="0" w:color="9CC2E4"/>
              <w:bottom w:val="single" w:sz="4" w:space="0" w:color="9CC2E4"/>
              <w:right w:val="single" w:sz="4" w:space="0" w:color="9CC2E4"/>
            </w:tcBorders>
            <w:shd w:val="clear" w:color="auto" w:fill="DEEAF6"/>
          </w:tcPr>
          <w:p w14:paraId="419F4AD1" w14:textId="77777777" w:rsidR="00AA4259" w:rsidRDefault="00AA4259">
            <w:pPr>
              <w:pStyle w:val="TableParagraph"/>
              <w:rPr>
                <w:rFonts w:ascii="Times New Roman"/>
                <w:sz w:val="16"/>
              </w:rPr>
            </w:pPr>
          </w:p>
        </w:tc>
      </w:tr>
    </w:tbl>
    <w:p w14:paraId="5B4E4C46" w14:textId="77777777" w:rsidR="00AA4259" w:rsidRDefault="00AA4259">
      <w:pPr>
        <w:pStyle w:val="TableParagraph"/>
        <w:rPr>
          <w:rFonts w:ascii="Times New Roman"/>
          <w:sz w:val="16"/>
        </w:rPr>
        <w:sectPr w:rsidR="00AA4259">
          <w:pgSz w:w="12240" w:h="15840"/>
          <w:pgMar w:top="960" w:right="720" w:bottom="1280" w:left="720" w:header="751" w:footer="1083" w:gutter="0"/>
          <w:cols w:space="720"/>
        </w:sectPr>
      </w:pPr>
    </w:p>
    <w:p w14:paraId="65D108D9" w14:textId="77777777" w:rsidR="00AA4259" w:rsidRDefault="00AA4259">
      <w:pPr>
        <w:pStyle w:val="Textoindependiente"/>
        <w:spacing w:before="211"/>
        <w:rPr>
          <w:rFonts w:ascii="Arial"/>
          <w:b/>
          <w:sz w:val="20"/>
        </w:rPr>
      </w:pPr>
    </w:p>
    <w:tbl>
      <w:tblPr>
        <w:tblStyle w:val="TableNormal"/>
        <w:tblW w:w="0" w:type="auto"/>
        <w:tblInd w:w="994"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337"/>
        <w:gridCol w:w="680"/>
        <w:gridCol w:w="2696"/>
        <w:gridCol w:w="1486"/>
        <w:gridCol w:w="1486"/>
        <w:gridCol w:w="1710"/>
      </w:tblGrid>
      <w:tr w:rsidR="00AA4259" w14:paraId="5048F6EB" w14:textId="77777777">
        <w:trPr>
          <w:trHeight w:val="434"/>
        </w:trPr>
        <w:tc>
          <w:tcPr>
            <w:tcW w:w="1337" w:type="dxa"/>
            <w:tcBorders>
              <w:top w:val="nil"/>
              <w:left w:val="nil"/>
              <w:bottom w:val="nil"/>
              <w:right w:val="nil"/>
            </w:tcBorders>
            <w:shd w:val="clear" w:color="auto" w:fill="5B9BD4"/>
          </w:tcPr>
          <w:p w14:paraId="1F4D4A7F" w14:textId="77777777" w:rsidR="00AA4259" w:rsidRDefault="001B440B">
            <w:pPr>
              <w:pStyle w:val="TableParagraph"/>
              <w:spacing w:before="9"/>
              <w:ind w:left="242"/>
              <w:rPr>
                <w:rFonts w:ascii="Arial"/>
                <w:b/>
                <w:sz w:val="18"/>
              </w:rPr>
            </w:pPr>
            <w:r>
              <w:rPr>
                <w:rFonts w:ascii="Arial"/>
                <w:b/>
                <w:color w:val="FFFFFF"/>
                <w:spacing w:val="-2"/>
                <w:sz w:val="18"/>
              </w:rPr>
              <w:t>SERVICIO</w:t>
            </w:r>
          </w:p>
        </w:tc>
        <w:tc>
          <w:tcPr>
            <w:tcW w:w="680" w:type="dxa"/>
            <w:tcBorders>
              <w:top w:val="nil"/>
              <w:left w:val="nil"/>
              <w:bottom w:val="nil"/>
              <w:right w:val="nil"/>
            </w:tcBorders>
            <w:shd w:val="clear" w:color="auto" w:fill="5B9BD4"/>
          </w:tcPr>
          <w:p w14:paraId="732F9F8F" w14:textId="77777777" w:rsidR="00AA4259" w:rsidRDefault="001B440B">
            <w:pPr>
              <w:pStyle w:val="TableParagraph"/>
              <w:spacing w:before="3" w:line="206" w:lineRule="exact"/>
              <w:ind w:left="129" w:right="106" w:firstLine="74"/>
              <w:rPr>
                <w:rFonts w:ascii="Arial"/>
                <w:b/>
                <w:sz w:val="18"/>
              </w:rPr>
            </w:pPr>
            <w:r>
              <w:rPr>
                <w:rFonts w:ascii="Arial"/>
                <w:b/>
                <w:color w:val="FFFFFF"/>
                <w:spacing w:val="-4"/>
                <w:sz w:val="18"/>
              </w:rPr>
              <w:t>No. REQ.</w:t>
            </w:r>
          </w:p>
        </w:tc>
        <w:tc>
          <w:tcPr>
            <w:tcW w:w="2696" w:type="dxa"/>
            <w:tcBorders>
              <w:top w:val="nil"/>
              <w:left w:val="nil"/>
              <w:bottom w:val="nil"/>
              <w:right w:val="nil"/>
            </w:tcBorders>
            <w:shd w:val="clear" w:color="auto" w:fill="5B9BD4"/>
          </w:tcPr>
          <w:p w14:paraId="05091E59" w14:textId="77777777" w:rsidR="00AA4259" w:rsidRDefault="001B440B">
            <w:pPr>
              <w:pStyle w:val="TableParagraph"/>
              <w:spacing w:before="9"/>
              <w:ind w:left="861"/>
              <w:rPr>
                <w:rFonts w:ascii="Arial"/>
                <w:b/>
                <w:sz w:val="18"/>
              </w:rPr>
            </w:pPr>
            <w:r>
              <w:rPr>
                <w:rFonts w:ascii="Arial"/>
                <w:b/>
                <w:color w:val="FFFFFF"/>
                <w:spacing w:val="-2"/>
                <w:sz w:val="18"/>
              </w:rPr>
              <w:t>REQUISITO</w:t>
            </w:r>
          </w:p>
        </w:tc>
        <w:tc>
          <w:tcPr>
            <w:tcW w:w="1486" w:type="dxa"/>
            <w:tcBorders>
              <w:top w:val="nil"/>
              <w:left w:val="nil"/>
              <w:bottom w:val="nil"/>
              <w:right w:val="nil"/>
            </w:tcBorders>
            <w:shd w:val="clear" w:color="auto" w:fill="5B9BD4"/>
          </w:tcPr>
          <w:p w14:paraId="49DDF74D" w14:textId="77777777" w:rsidR="00AA4259" w:rsidRDefault="001B440B">
            <w:pPr>
              <w:pStyle w:val="TableParagraph"/>
              <w:spacing w:before="9"/>
              <w:ind w:left="12" w:right="2"/>
              <w:jc w:val="center"/>
              <w:rPr>
                <w:rFonts w:ascii="Arial"/>
                <w:b/>
                <w:sz w:val="18"/>
              </w:rPr>
            </w:pPr>
            <w:r>
              <w:rPr>
                <w:rFonts w:ascii="Arial"/>
                <w:b/>
                <w:color w:val="FFFFFF"/>
                <w:spacing w:val="-2"/>
                <w:sz w:val="18"/>
              </w:rPr>
              <w:t>OBLIGATORIO</w:t>
            </w:r>
          </w:p>
        </w:tc>
        <w:tc>
          <w:tcPr>
            <w:tcW w:w="1486" w:type="dxa"/>
            <w:tcBorders>
              <w:top w:val="nil"/>
              <w:left w:val="nil"/>
              <w:bottom w:val="nil"/>
              <w:right w:val="nil"/>
            </w:tcBorders>
            <w:shd w:val="clear" w:color="auto" w:fill="5B9BD4"/>
          </w:tcPr>
          <w:p w14:paraId="63651CF0" w14:textId="77777777" w:rsidR="00AA4259" w:rsidRDefault="001B440B">
            <w:pPr>
              <w:pStyle w:val="TableParagraph"/>
              <w:spacing w:before="9"/>
              <w:ind w:left="11" w:right="280"/>
              <w:jc w:val="center"/>
              <w:rPr>
                <w:rFonts w:ascii="Arial" w:hAnsi="Arial"/>
                <w:b/>
                <w:sz w:val="18"/>
              </w:rPr>
            </w:pPr>
            <w:r>
              <w:rPr>
                <w:rFonts w:ascii="Arial" w:hAnsi="Arial"/>
                <w:b/>
                <w:color w:val="FFFFFF"/>
                <w:spacing w:val="-2"/>
                <w:sz w:val="18"/>
              </w:rPr>
              <w:t>¿CUMPLE?</w:t>
            </w:r>
          </w:p>
        </w:tc>
        <w:tc>
          <w:tcPr>
            <w:tcW w:w="1710" w:type="dxa"/>
            <w:tcBorders>
              <w:top w:val="nil"/>
              <w:left w:val="nil"/>
              <w:bottom w:val="nil"/>
              <w:right w:val="nil"/>
            </w:tcBorders>
            <w:shd w:val="clear" w:color="auto" w:fill="5B9BD4"/>
          </w:tcPr>
          <w:p w14:paraId="39140678" w14:textId="77777777" w:rsidR="00AA4259" w:rsidRDefault="001B440B">
            <w:pPr>
              <w:pStyle w:val="TableParagraph"/>
              <w:spacing w:before="9"/>
              <w:ind w:left="402"/>
              <w:rPr>
                <w:rFonts w:ascii="Arial"/>
                <w:b/>
                <w:sz w:val="18"/>
              </w:rPr>
            </w:pPr>
            <w:r>
              <w:rPr>
                <w:rFonts w:ascii="Arial"/>
                <w:b/>
                <w:color w:val="FFFFFF"/>
                <w:spacing w:val="-4"/>
                <w:sz w:val="18"/>
              </w:rPr>
              <w:t>NOTAS</w:t>
            </w:r>
          </w:p>
        </w:tc>
      </w:tr>
      <w:tr w:rsidR="00AA4259" w14:paraId="46C546B2" w14:textId="77777777">
        <w:trPr>
          <w:trHeight w:val="4224"/>
        </w:trPr>
        <w:tc>
          <w:tcPr>
            <w:tcW w:w="9395" w:type="dxa"/>
            <w:gridSpan w:val="6"/>
            <w:tcBorders>
              <w:top w:val="nil"/>
            </w:tcBorders>
            <w:shd w:val="clear" w:color="auto" w:fill="DEEAF6"/>
          </w:tcPr>
          <w:p w14:paraId="1A358099" w14:textId="77777777" w:rsidR="00AA4259" w:rsidRDefault="001B440B">
            <w:pPr>
              <w:pStyle w:val="TableParagraph"/>
              <w:ind w:left="2133" w:right="4777"/>
              <w:jc w:val="both"/>
              <w:rPr>
                <w:sz w:val="18"/>
              </w:rPr>
            </w:pPr>
            <w:r>
              <w:rPr>
                <w:sz w:val="18"/>
              </w:rPr>
              <w:t xml:space="preserve">valores proporcionados para ello que permitido por el valor del elemento "Ocurrencias </w:t>
            </w:r>
            <w:r>
              <w:rPr>
                <w:spacing w:val="-2"/>
                <w:sz w:val="18"/>
              </w:rPr>
              <w:t>mínimas".</w:t>
            </w:r>
          </w:p>
          <w:p w14:paraId="11931E4A" w14:textId="77777777" w:rsidR="00AA4259" w:rsidRDefault="001B440B">
            <w:pPr>
              <w:pStyle w:val="TableParagraph"/>
              <w:numPr>
                <w:ilvl w:val="0"/>
                <w:numId w:val="66"/>
              </w:numPr>
              <w:tabs>
                <w:tab w:val="left" w:pos="2309"/>
                <w:tab w:val="left" w:pos="3572"/>
              </w:tabs>
              <w:ind w:right="4777" w:firstLine="0"/>
              <w:jc w:val="both"/>
              <w:rPr>
                <w:sz w:val="18"/>
              </w:rPr>
            </w:pPr>
            <w:r>
              <w:rPr>
                <w:sz w:val="18"/>
              </w:rPr>
              <w:t xml:space="preserve">El elemento de metadatos nunca debe tener más valores proporcionados para ello que permitido por el valor del </w:t>
            </w:r>
            <w:r>
              <w:rPr>
                <w:spacing w:val="-2"/>
                <w:sz w:val="18"/>
              </w:rPr>
              <w:t>elemento</w:t>
            </w:r>
            <w:r>
              <w:rPr>
                <w:sz w:val="18"/>
              </w:rPr>
              <w:tab/>
            </w:r>
            <w:r>
              <w:rPr>
                <w:spacing w:val="-2"/>
                <w:sz w:val="18"/>
              </w:rPr>
              <w:t>"Ocurrencias máximas".</w:t>
            </w:r>
          </w:p>
          <w:p w14:paraId="53FDB2E8" w14:textId="77777777" w:rsidR="00AA4259" w:rsidRDefault="001B440B">
            <w:pPr>
              <w:pStyle w:val="TableParagraph"/>
              <w:numPr>
                <w:ilvl w:val="0"/>
                <w:numId w:val="66"/>
              </w:numPr>
              <w:tabs>
                <w:tab w:val="left" w:pos="2261"/>
              </w:tabs>
              <w:ind w:right="4779" w:firstLine="0"/>
              <w:jc w:val="both"/>
              <w:rPr>
                <w:sz w:val="18"/>
              </w:rPr>
            </w:pPr>
            <w:r>
              <w:rPr>
                <w:sz w:val="18"/>
              </w:rPr>
              <w:t>Una vez que el elemento de metadatos</w:t>
            </w:r>
            <w:r>
              <w:rPr>
                <w:spacing w:val="-1"/>
                <w:sz w:val="18"/>
              </w:rPr>
              <w:t xml:space="preserve"> </w:t>
            </w:r>
            <w:r>
              <w:rPr>
                <w:sz w:val="18"/>
              </w:rPr>
              <w:t>ha</w:t>
            </w:r>
            <w:r>
              <w:rPr>
                <w:spacing w:val="-5"/>
                <w:sz w:val="18"/>
              </w:rPr>
              <w:t xml:space="preserve"> </w:t>
            </w:r>
            <w:r>
              <w:rPr>
                <w:sz w:val="18"/>
              </w:rPr>
              <w:t>sido</w:t>
            </w:r>
            <w:r>
              <w:rPr>
                <w:spacing w:val="-5"/>
                <w:sz w:val="18"/>
              </w:rPr>
              <w:t xml:space="preserve"> </w:t>
            </w:r>
            <w:r>
              <w:rPr>
                <w:sz w:val="18"/>
              </w:rPr>
              <w:t>creado</w:t>
            </w:r>
            <w:r>
              <w:rPr>
                <w:spacing w:val="-5"/>
                <w:sz w:val="18"/>
              </w:rPr>
              <w:t xml:space="preserve"> </w:t>
            </w:r>
            <w:r>
              <w:rPr>
                <w:sz w:val="18"/>
              </w:rPr>
              <w:t>y</w:t>
            </w:r>
            <w:r>
              <w:rPr>
                <w:spacing w:val="-5"/>
                <w:sz w:val="18"/>
              </w:rPr>
              <w:t xml:space="preserve"> </w:t>
            </w:r>
            <w:r>
              <w:rPr>
                <w:sz w:val="18"/>
              </w:rPr>
              <w:t xml:space="preserve">se le ha dado un valor, si es no modificable, el SGDEA debe </w:t>
            </w:r>
            <w:r>
              <w:rPr>
                <w:spacing w:val="-2"/>
                <w:sz w:val="18"/>
              </w:rPr>
              <w:t>evitar</w:t>
            </w:r>
            <w:r>
              <w:rPr>
                <w:spacing w:val="-4"/>
                <w:sz w:val="18"/>
              </w:rPr>
              <w:t xml:space="preserve"> </w:t>
            </w:r>
            <w:r>
              <w:rPr>
                <w:spacing w:val="-2"/>
                <w:sz w:val="18"/>
              </w:rPr>
              <w:t>alteración</w:t>
            </w:r>
            <w:r>
              <w:rPr>
                <w:spacing w:val="-4"/>
                <w:sz w:val="18"/>
              </w:rPr>
              <w:t xml:space="preserve"> </w:t>
            </w:r>
            <w:r>
              <w:rPr>
                <w:spacing w:val="-2"/>
                <w:sz w:val="18"/>
              </w:rPr>
              <w:t>por</w:t>
            </w:r>
            <w:r>
              <w:rPr>
                <w:spacing w:val="-4"/>
                <w:sz w:val="18"/>
              </w:rPr>
              <w:t xml:space="preserve"> </w:t>
            </w:r>
            <w:r>
              <w:rPr>
                <w:spacing w:val="-2"/>
                <w:sz w:val="18"/>
              </w:rPr>
              <w:t>un</w:t>
            </w:r>
            <w:r>
              <w:rPr>
                <w:spacing w:val="-6"/>
                <w:sz w:val="18"/>
              </w:rPr>
              <w:t xml:space="preserve"> </w:t>
            </w:r>
            <w:r>
              <w:rPr>
                <w:spacing w:val="-2"/>
                <w:sz w:val="18"/>
              </w:rPr>
              <w:t>usuario.</w:t>
            </w:r>
          </w:p>
        </w:tc>
      </w:tr>
      <w:tr w:rsidR="00AA4259" w14:paraId="399BB16F" w14:textId="77777777">
        <w:trPr>
          <w:trHeight w:val="1862"/>
        </w:trPr>
        <w:tc>
          <w:tcPr>
            <w:tcW w:w="1337" w:type="dxa"/>
            <w:tcBorders>
              <w:right w:val="nil"/>
            </w:tcBorders>
          </w:tcPr>
          <w:p w14:paraId="19360165" w14:textId="77777777" w:rsidR="00AA4259" w:rsidRDefault="001B440B">
            <w:pPr>
              <w:pStyle w:val="TableParagraph"/>
              <w:ind w:left="107"/>
              <w:rPr>
                <w:sz w:val="18"/>
              </w:rPr>
            </w:pPr>
            <w:r>
              <w:rPr>
                <w:spacing w:val="-4"/>
                <w:sz w:val="18"/>
              </w:rPr>
              <w:t xml:space="preserve">11. </w:t>
            </w:r>
            <w:r>
              <w:rPr>
                <w:spacing w:val="-2"/>
                <w:sz w:val="18"/>
              </w:rPr>
              <w:t>METADATOS</w:t>
            </w:r>
          </w:p>
        </w:tc>
        <w:tc>
          <w:tcPr>
            <w:tcW w:w="680" w:type="dxa"/>
            <w:tcBorders>
              <w:left w:val="nil"/>
              <w:right w:val="nil"/>
            </w:tcBorders>
          </w:tcPr>
          <w:p w14:paraId="47E0344A" w14:textId="77777777" w:rsidR="00AA4259" w:rsidRDefault="001B440B">
            <w:pPr>
              <w:pStyle w:val="TableParagraph"/>
              <w:spacing w:line="206" w:lineRule="exact"/>
              <w:jc w:val="center"/>
              <w:rPr>
                <w:sz w:val="18"/>
              </w:rPr>
            </w:pPr>
            <w:r>
              <w:rPr>
                <w:spacing w:val="-2"/>
                <w:sz w:val="18"/>
              </w:rPr>
              <w:t>11.10</w:t>
            </w:r>
          </w:p>
        </w:tc>
        <w:tc>
          <w:tcPr>
            <w:tcW w:w="2696" w:type="dxa"/>
            <w:tcBorders>
              <w:left w:val="nil"/>
              <w:right w:val="nil"/>
            </w:tcBorders>
          </w:tcPr>
          <w:p w14:paraId="7F42E859" w14:textId="77777777" w:rsidR="00AA4259" w:rsidRDefault="001B440B">
            <w:pPr>
              <w:pStyle w:val="TableParagraph"/>
              <w:ind w:left="121" w:right="101"/>
              <w:jc w:val="both"/>
              <w:rPr>
                <w:sz w:val="18"/>
              </w:rPr>
            </w:pPr>
            <w:r>
              <w:rPr>
                <w:sz w:val="18"/>
              </w:rPr>
              <w:t>El SGDEA debe permitir a un usuario autorizado crear plantillas de metadatos con al menos los siguientes metadatos</w:t>
            </w:r>
            <w:r>
              <w:rPr>
                <w:spacing w:val="69"/>
                <w:sz w:val="18"/>
              </w:rPr>
              <w:t xml:space="preserve">   </w:t>
            </w:r>
            <w:r>
              <w:rPr>
                <w:sz w:val="18"/>
              </w:rPr>
              <w:t>del</w:t>
            </w:r>
            <w:r>
              <w:rPr>
                <w:spacing w:val="68"/>
                <w:sz w:val="18"/>
              </w:rPr>
              <w:t xml:space="preserve">   </w:t>
            </w:r>
            <w:r>
              <w:rPr>
                <w:spacing w:val="-2"/>
                <w:sz w:val="18"/>
              </w:rPr>
              <w:t>sistema:</w:t>
            </w:r>
          </w:p>
          <w:p w14:paraId="44D8ACFF" w14:textId="77777777" w:rsidR="00AA4259" w:rsidRDefault="001B440B">
            <w:pPr>
              <w:pStyle w:val="TableParagraph"/>
              <w:numPr>
                <w:ilvl w:val="0"/>
                <w:numId w:val="65"/>
              </w:numPr>
              <w:tabs>
                <w:tab w:val="left" w:pos="256"/>
              </w:tabs>
              <w:spacing w:line="206" w:lineRule="exact"/>
              <w:ind w:left="256" w:hanging="135"/>
              <w:rPr>
                <w:sz w:val="18"/>
              </w:rPr>
            </w:pPr>
            <w:r>
              <w:rPr>
                <w:sz w:val="18"/>
              </w:rPr>
              <w:t>Fecha</w:t>
            </w:r>
            <w:r>
              <w:rPr>
                <w:spacing w:val="25"/>
                <w:sz w:val="18"/>
              </w:rPr>
              <w:t xml:space="preserve"> </w:t>
            </w:r>
            <w:r>
              <w:rPr>
                <w:sz w:val="18"/>
              </w:rPr>
              <w:t>/</w:t>
            </w:r>
            <w:r>
              <w:rPr>
                <w:spacing w:val="23"/>
                <w:sz w:val="18"/>
              </w:rPr>
              <w:t xml:space="preserve"> </w:t>
            </w:r>
            <w:r>
              <w:rPr>
                <w:sz w:val="18"/>
              </w:rPr>
              <w:t>hora</w:t>
            </w:r>
            <w:r>
              <w:rPr>
                <w:spacing w:val="24"/>
                <w:sz w:val="18"/>
              </w:rPr>
              <w:t xml:space="preserve"> </w:t>
            </w:r>
            <w:r>
              <w:rPr>
                <w:sz w:val="18"/>
              </w:rPr>
              <w:t>de</w:t>
            </w:r>
            <w:r>
              <w:rPr>
                <w:spacing w:val="24"/>
                <w:sz w:val="18"/>
              </w:rPr>
              <w:t xml:space="preserve"> </w:t>
            </w:r>
            <w:r>
              <w:rPr>
                <w:spacing w:val="-2"/>
                <w:sz w:val="18"/>
              </w:rPr>
              <w:t>destrucción</w:t>
            </w:r>
          </w:p>
          <w:p w14:paraId="4771867B" w14:textId="77777777" w:rsidR="00AA4259" w:rsidRDefault="001B440B">
            <w:pPr>
              <w:pStyle w:val="TableParagraph"/>
              <w:numPr>
                <w:ilvl w:val="0"/>
                <w:numId w:val="65"/>
              </w:numPr>
              <w:tabs>
                <w:tab w:val="left" w:pos="268"/>
              </w:tabs>
              <w:spacing w:line="207" w:lineRule="exact"/>
              <w:ind w:left="268" w:hanging="147"/>
              <w:rPr>
                <w:sz w:val="18"/>
              </w:rPr>
            </w:pPr>
            <w:r>
              <w:rPr>
                <w:sz w:val="18"/>
              </w:rPr>
              <w:t>Tipo</w:t>
            </w:r>
            <w:r>
              <w:rPr>
                <w:spacing w:val="34"/>
                <w:sz w:val="18"/>
              </w:rPr>
              <w:t xml:space="preserve"> </w:t>
            </w:r>
            <w:r>
              <w:rPr>
                <w:sz w:val="18"/>
              </w:rPr>
              <w:t>plantilla</w:t>
            </w:r>
            <w:r>
              <w:rPr>
                <w:spacing w:val="34"/>
                <w:sz w:val="18"/>
              </w:rPr>
              <w:t xml:space="preserve"> </w:t>
            </w:r>
            <w:r>
              <w:rPr>
                <w:sz w:val="18"/>
              </w:rPr>
              <w:t>(ejemplo:</w:t>
            </w:r>
            <w:r>
              <w:rPr>
                <w:spacing w:val="34"/>
                <w:sz w:val="18"/>
              </w:rPr>
              <w:t xml:space="preserve"> </w:t>
            </w:r>
            <w:r>
              <w:rPr>
                <w:spacing w:val="-4"/>
                <w:sz w:val="18"/>
              </w:rPr>
              <w:t>para</w:t>
            </w:r>
          </w:p>
          <w:p w14:paraId="69410056" w14:textId="77777777" w:rsidR="00AA4259" w:rsidRDefault="001B440B">
            <w:pPr>
              <w:pStyle w:val="TableParagraph"/>
              <w:tabs>
                <w:tab w:val="left" w:pos="996"/>
                <w:tab w:val="left" w:pos="1653"/>
              </w:tabs>
              <w:spacing w:line="206" w:lineRule="exact"/>
              <w:ind w:left="121" w:right="102"/>
              <w:rPr>
                <w:sz w:val="18"/>
              </w:rPr>
            </w:pPr>
            <w:r>
              <w:rPr>
                <w:spacing w:val="-2"/>
                <w:sz w:val="18"/>
              </w:rPr>
              <w:t>servicio,</w:t>
            </w:r>
            <w:r>
              <w:rPr>
                <w:sz w:val="18"/>
              </w:rPr>
              <w:tab/>
            </w:r>
            <w:r>
              <w:rPr>
                <w:spacing w:val="-2"/>
                <w:sz w:val="18"/>
              </w:rPr>
              <w:t>serie,</w:t>
            </w:r>
            <w:r>
              <w:rPr>
                <w:sz w:val="18"/>
              </w:rPr>
              <w:tab/>
            </w:r>
            <w:r>
              <w:rPr>
                <w:spacing w:val="-2"/>
                <w:sz w:val="18"/>
              </w:rPr>
              <w:t xml:space="preserve">documento, </w:t>
            </w:r>
            <w:r>
              <w:rPr>
                <w:sz w:val="18"/>
              </w:rPr>
              <w:t>entre otros)</w:t>
            </w:r>
          </w:p>
        </w:tc>
        <w:tc>
          <w:tcPr>
            <w:tcW w:w="1486" w:type="dxa"/>
            <w:tcBorders>
              <w:left w:val="nil"/>
              <w:right w:val="nil"/>
            </w:tcBorders>
          </w:tcPr>
          <w:p w14:paraId="7DB6D368" w14:textId="77777777" w:rsidR="00AA4259" w:rsidRDefault="001B440B">
            <w:pPr>
              <w:pStyle w:val="TableParagraph"/>
              <w:spacing w:line="206" w:lineRule="exact"/>
              <w:ind w:left="13" w:right="2"/>
              <w:jc w:val="center"/>
              <w:rPr>
                <w:sz w:val="18"/>
              </w:rPr>
            </w:pPr>
            <w:r>
              <w:rPr>
                <w:spacing w:val="-5"/>
                <w:sz w:val="18"/>
              </w:rPr>
              <w:t>Sí</w:t>
            </w:r>
          </w:p>
        </w:tc>
        <w:tc>
          <w:tcPr>
            <w:tcW w:w="1486" w:type="dxa"/>
            <w:tcBorders>
              <w:left w:val="nil"/>
              <w:right w:val="nil"/>
            </w:tcBorders>
          </w:tcPr>
          <w:p w14:paraId="69D939C2" w14:textId="77777777" w:rsidR="00AA4259" w:rsidRDefault="001B440B">
            <w:pPr>
              <w:pStyle w:val="TableParagraph"/>
              <w:spacing w:line="206" w:lineRule="exact"/>
              <w:ind w:left="11" w:right="282"/>
              <w:jc w:val="center"/>
              <w:rPr>
                <w:rFonts w:ascii="Arial"/>
                <w:b/>
                <w:sz w:val="18"/>
              </w:rPr>
            </w:pPr>
            <w:r>
              <w:rPr>
                <w:rFonts w:ascii="Arial"/>
                <w:b/>
                <w:spacing w:val="-5"/>
                <w:sz w:val="18"/>
              </w:rPr>
              <w:t>No</w:t>
            </w:r>
          </w:p>
        </w:tc>
        <w:tc>
          <w:tcPr>
            <w:tcW w:w="1710" w:type="dxa"/>
            <w:tcBorders>
              <w:left w:val="nil"/>
            </w:tcBorders>
          </w:tcPr>
          <w:p w14:paraId="4D89C6C7" w14:textId="77777777" w:rsidR="00AA4259" w:rsidRDefault="00AA4259">
            <w:pPr>
              <w:pStyle w:val="TableParagraph"/>
              <w:rPr>
                <w:rFonts w:ascii="Times New Roman"/>
                <w:sz w:val="16"/>
              </w:rPr>
            </w:pPr>
          </w:p>
        </w:tc>
      </w:tr>
      <w:tr w:rsidR="00AA4259" w14:paraId="3FA08F02" w14:textId="77777777">
        <w:trPr>
          <w:trHeight w:val="1033"/>
        </w:trPr>
        <w:tc>
          <w:tcPr>
            <w:tcW w:w="1337" w:type="dxa"/>
            <w:tcBorders>
              <w:right w:val="nil"/>
            </w:tcBorders>
            <w:shd w:val="clear" w:color="auto" w:fill="DEEAF6"/>
          </w:tcPr>
          <w:p w14:paraId="24F2D3CE" w14:textId="77777777" w:rsidR="00AA4259" w:rsidRDefault="001B440B">
            <w:pPr>
              <w:pStyle w:val="TableParagraph"/>
              <w:ind w:left="107"/>
              <w:rPr>
                <w:sz w:val="18"/>
              </w:rPr>
            </w:pPr>
            <w:r>
              <w:rPr>
                <w:spacing w:val="-4"/>
                <w:sz w:val="18"/>
              </w:rPr>
              <w:t xml:space="preserve">11. </w:t>
            </w:r>
            <w:r>
              <w:rPr>
                <w:spacing w:val="-2"/>
                <w:sz w:val="18"/>
              </w:rPr>
              <w:t>METADATOS</w:t>
            </w:r>
          </w:p>
        </w:tc>
        <w:tc>
          <w:tcPr>
            <w:tcW w:w="680" w:type="dxa"/>
            <w:tcBorders>
              <w:left w:val="nil"/>
              <w:right w:val="nil"/>
            </w:tcBorders>
            <w:shd w:val="clear" w:color="auto" w:fill="DEEAF6"/>
          </w:tcPr>
          <w:p w14:paraId="12B44F92" w14:textId="77777777" w:rsidR="00AA4259" w:rsidRDefault="001B440B">
            <w:pPr>
              <w:pStyle w:val="TableParagraph"/>
              <w:spacing w:line="206" w:lineRule="exact"/>
              <w:jc w:val="center"/>
              <w:rPr>
                <w:sz w:val="18"/>
              </w:rPr>
            </w:pPr>
            <w:r>
              <w:rPr>
                <w:spacing w:val="-2"/>
                <w:sz w:val="18"/>
              </w:rPr>
              <w:t>11.11</w:t>
            </w:r>
          </w:p>
        </w:tc>
        <w:tc>
          <w:tcPr>
            <w:tcW w:w="2696" w:type="dxa"/>
            <w:tcBorders>
              <w:left w:val="nil"/>
              <w:right w:val="nil"/>
            </w:tcBorders>
            <w:shd w:val="clear" w:color="auto" w:fill="DEEAF6"/>
          </w:tcPr>
          <w:p w14:paraId="2A5D3D54" w14:textId="77777777" w:rsidR="00AA4259" w:rsidRDefault="001B440B">
            <w:pPr>
              <w:pStyle w:val="TableParagraph"/>
              <w:ind w:left="121" w:right="103"/>
              <w:jc w:val="both"/>
              <w:rPr>
                <w:sz w:val="18"/>
              </w:rPr>
            </w:pPr>
            <w:r>
              <w:rPr>
                <w:sz w:val="18"/>
              </w:rPr>
              <w:t>El SGDEA debe permitir a un usuario autorizado modificar los siguientes metadatos para cualquier</w:t>
            </w:r>
            <w:r>
              <w:rPr>
                <w:spacing w:val="75"/>
                <w:w w:val="150"/>
                <w:sz w:val="18"/>
              </w:rPr>
              <w:t xml:space="preserve">  </w:t>
            </w:r>
            <w:r>
              <w:rPr>
                <w:sz w:val="18"/>
              </w:rPr>
              <w:t>plantilla</w:t>
            </w:r>
            <w:r>
              <w:rPr>
                <w:spacing w:val="75"/>
                <w:w w:val="150"/>
                <w:sz w:val="18"/>
              </w:rPr>
              <w:t xml:space="preserve">  </w:t>
            </w:r>
            <w:r>
              <w:rPr>
                <w:spacing w:val="-2"/>
                <w:sz w:val="18"/>
              </w:rPr>
              <w:t>activa:</w:t>
            </w:r>
          </w:p>
          <w:p w14:paraId="56067636" w14:textId="77777777" w:rsidR="00AA4259" w:rsidRDefault="001B440B">
            <w:pPr>
              <w:pStyle w:val="TableParagraph"/>
              <w:spacing w:line="187" w:lineRule="exact"/>
              <w:ind w:left="121"/>
              <w:jc w:val="both"/>
              <w:rPr>
                <w:sz w:val="18"/>
              </w:rPr>
            </w:pPr>
            <w:r>
              <w:rPr>
                <w:sz w:val="18"/>
              </w:rPr>
              <w:t>·</w:t>
            </w:r>
            <w:r>
              <w:rPr>
                <w:spacing w:val="-2"/>
                <w:sz w:val="18"/>
              </w:rPr>
              <w:t xml:space="preserve"> </w:t>
            </w:r>
            <w:r>
              <w:rPr>
                <w:sz w:val="18"/>
              </w:rPr>
              <w:t>Tipo</w:t>
            </w:r>
            <w:r>
              <w:rPr>
                <w:spacing w:val="-2"/>
                <w:sz w:val="18"/>
              </w:rPr>
              <w:t xml:space="preserve"> plantilla</w:t>
            </w:r>
          </w:p>
        </w:tc>
        <w:tc>
          <w:tcPr>
            <w:tcW w:w="1486" w:type="dxa"/>
            <w:tcBorders>
              <w:left w:val="nil"/>
              <w:right w:val="nil"/>
            </w:tcBorders>
            <w:shd w:val="clear" w:color="auto" w:fill="DEEAF6"/>
          </w:tcPr>
          <w:p w14:paraId="50F1E662" w14:textId="77777777" w:rsidR="00AA4259" w:rsidRDefault="001B440B">
            <w:pPr>
              <w:pStyle w:val="TableParagraph"/>
              <w:spacing w:line="206" w:lineRule="exact"/>
              <w:ind w:left="13" w:right="2"/>
              <w:jc w:val="center"/>
              <w:rPr>
                <w:sz w:val="18"/>
              </w:rPr>
            </w:pPr>
            <w:r>
              <w:rPr>
                <w:spacing w:val="-5"/>
                <w:sz w:val="18"/>
              </w:rPr>
              <w:t>Sí</w:t>
            </w:r>
          </w:p>
        </w:tc>
        <w:tc>
          <w:tcPr>
            <w:tcW w:w="1486" w:type="dxa"/>
            <w:tcBorders>
              <w:left w:val="nil"/>
              <w:right w:val="nil"/>
            </w:tcBorders>
            <w:shd w:val="clear" w:color="auto" w:fill="DEEAF6"/>
          </w:tcPr>
          <w:p w14:paraId="6B20259A" w14:textId="77777777" w:rsidR="00AA4259" w:rsidRDefault="001B440B">
            <w:pPr>
              <w:pStyle w:val="TableParagraph"/>
              <w:spacing w:line="206" w:lineRule="exact"/>
              <w:ind w:left="11" w:right="282"/>
              <w:jc w:val="center"/>
              <w:rPr>
                <w:rFonts w:ascii="Arial"/>
                <w:b/>
                <w:sz w:val="18"/>
              </w:rPr>
            </w:pPr>
            <w:r>
              <w:rPr>
                <w:rFonts w:ascii="Arial"/>
                <w:b/>
                <w:spacing w:val="-5"/>
                <w:sz w:val="18"/>
              </w:rPr>
              <w:t>No</w:t>
            </w:r>
          </w:p>
        </w:tc>
        <w:tc>
          <w:tcPr>
            <w:tcW w:w="1710" w:type="dxa"/>
            <w:tcBorders>
              <w:left w:val="nil"/>
            </w:tcBorders>
            <w:shd w:val="clear" w:color="auto" w:fill="DEEAF6"/>
          </w:tcPr>
          <w:p w14:paraId="4B4F6348" w14:textId="77777777" w:rsidR="00AA4259" w:rsidRDefault="00AA4259">
            <w:pPr>
              <w:pStyle w:val="TableParagraph"/>
              <w:rPr>
                <w:rFonts w:ascii="Times New Roman"/>
                <w:sz w:val="16"/>
              </w:rPr>
            </w:pPr>
          </w:p>
        </w:tc>
      </w:tr>
      <w:tr w:rsidR="00AA4259" w14:paraId="0EA581A1" w14:textId="77777777">
        <w:trPr>
          <w:trHeight w:val="830"/>
        </w:trPr>
        <w:tc>
          <w:tcPr>
            <w:tcW w:w="1337" w:type="dxa"/>
            <w:tcBorders>
              <w:right w:val="nil"/>
            </w:tcBorders>
          </w:tcPr>
          <w:p w14:paraId="0D9B0F01" w14:textId="77777777" w:rsidR="00AA4259" w:rsidRDefault="001B440B">
            <w:pPr>
              <w:pStyle w:val="TableParagraph"/>
              <w:spacing w:before="1"/>
              <w:ind w:left="107"/>
              <w:rPr>
                <w:sz w:val="18"/>
              </w:rPr>
            </w:pPr>
            <w:r>
              <w:rPr>
                <w:spacing w:val="-4"/>
                <w:sz w:val="18"/>
              </w:rPr>
              <w:t xml:space="preserve">11. </w:t>
            </w:r>
            <w:r>
              <w:rPr>
                <w:spacing w:val="-2"/>
                <w:sz w:val="18"/>
              </w:rPr>
              <w:t>METADATOS</w:t>
            </w:r>
          </w:p>
        </w:tc>
        <w:tc>
          <w:tcPr>
            <w:tcW w:w="680" w:type="dxa"/>
            <w:tcBorders>
              <w:left w:val="nil"/>
              <w:right w:val="nil"/>
            </w:tcBorders>
          </w:tcPr>
          <w:p w14:paraId="109B5396" w14:textId="77777777" w:rsidR="00AA4259" w:rsidRDefault="001B440B">
            <w:pPr>
              <w:pStyle w:val="TableParagraph"/>
              <w:spacing w:before="1"/>
              <w:jc w:val="center"/>
              <w:rPr>
                <w:sz w:val="18"/>
              </w:rPr>
            </w:pPr>
            <w:r>
              <w:rPr>
                <w:spacing w:val="-2"/>
                <w:sz w:val="18"/>
              </w:rPr>
              <w:t>11.12</w:t>
            </w:r>
          </w:p>
        </w:tc>
        <w:tc>
          <w:tcPr>
            <w:tcW w:w="2696" w:type="dxa"/>
            <w:tcBorders>
              <w:left w:val="nil"/>
              <w:right w:val="nil"/>
            </w:tcBorders>
          </w:tcPr>
          <w:p w14:paraId="31E25A24" w14:textId="77777777" w:rsidR="00AA4259" w:rsidRDefault="001B440B">
            <w:pPr>
              <w:pStyle w:val="TableParagraph"/>
              <w:spacing w:line="206" w:lineRule="exact"/>
              <w:ind w:left="121" w:right="103"/>
              <w:jc w:val="both"/>
              <w:rPr>
                <w:sz w:val="18"/>
              </w:rPr>
            </w:pPr>
            <w:r>
              <w:rPr>
                <w:sz w:val="18"/>
              </w:rPr>
              <w:t xml:space="preserve">El SGDEA debe permitir a un usuario autorizado eliminar </w:t>
            </w:r>
            <w:r>
              <w:rPr>
                <w:spacing w:val="-2"/>
                <w:sz w:val="18"/>
              </w:rPr>
              <w:t>cualquier</w:t>
            </w:r>
            <w:r>
              <w:rPr>
                <w:spacing w:val="-8"/>
                <w:sz w:val="18"/>
              </w:rPr>
              <w:t xml:space="preserve"> </w:t>
            </w:r>
            <w:r>
              <w:rPr>
                <w:spacing w:val="-2"/>
                <w:sz w:val="18"/>
              </w:rPr>
              <w:t>plantilla</w:t>
            </w:r>
            <w:r>
              <w:rPr>
                <w:spacing w:val="-8"/>
                <w:sz w:val="18"/>
              </w:rPr>
              <w:t xml:space="preserve"> </w:t>
            </w:r>
            <w:r>
              <w:rPr>
                <w:spacing w:val="-2"/>
                <w:sz w:val="18"/>
              </w:rPr>
              <w:t>que</w:t>
            </w:r>
            <w:r>
              <w:rPr>
                <w:spacing w:val="-8"/>
                <w:sz w:val="18"/>
              </w:rPr>
              <w:t xml:space="preserve"> </w:t>
            </w:r>
            <w:r>
              <w:rPr>
                <w:spacing w:val="-2"/>
                <w:sz w:val="18"/>
              </w:rPr>
              <w:t>nunca</w:t>
            </w:r>
            <w:r>
              <w:rPr>
                <w:spacing w:val="-11"/>
                <w:sz w:val="18"/>
              </w:rPr>
              <w:t xml:space="preserve"> </w:t>
            </w:r>
            <w:r>
              <w:rPr>
                <w:spacing w:val="-2"/>
                <w:sz w:val="18"/>
              </w:rPr>
              <w:t xml:space="preserve">se </w:t>
            </w:r>
            <w:r>
              <w:rPr>
                <w:sz w:val="18"/>
              </w:rPr>
              <w:t>ha utilizado.</w:t>
            </w:r>
          </w:p>
        </w:tc>
        <w:tc>
          <w:tcPr>
            <w:tcW w:w="1486" w:type="dxa"/>
            <w:tcBorders>
              <w:left w:val="nil"/>
              <w:right w:val="nil"/>
            </w:tcBorders>
          </w:tcPr>
          <w:p w14:paraId="53A8D6D7" w14:textId="77777777" w:rsidR="00AA4259" w:rsidRDefault="001B440B">
            <w:pPr>
              <w:pStyle w:val="TableParagraph"/>
              <w:spacing w:before="1"/>
              <w:ind w:left="13" w:right="2"/>
              <w:jc w:val="center"/>
              <w:rPr>
                <w:sz w:val="18"/>
              </w:rPr>
            </w:pPr>
            <w:r>
              <w:rPr>
                <w:spacing w:val="-5"/>
                <w:sz w:val="18"/>
              </w:rPr>
              <w:t>Sí</w:t>
            </w:r>
          </w:p>
        </w:tc>
        <w:tc>
          <w:tcPr>
            <w:tcW w:w="1486" w:type="dxa"/>
            <w:tcBorders>
              <w:left w:val="nil"/>
              <w:right w:val="nil"/>
            </w:tcBorders>
          </w:tcPr>
          <w:p w14:paraId="0F46E60D" w14:textId="77777777" w:rsidR="00AA4259" w:rsidRDefault="001B440B">
            <w:pPr>
              <w:pStyle w:val="TableParagraph"/>
              <w:spacing w:before="1"/>
              <w:ind w:left="11" w:right="282"/>
              <w:jc w:val="center"/>
              <w:rPr>
                <w:rFonts w:ascii="Arial"/>
                <w:b/>
                <w:sz w:val="18"/>
              </w:rPr>
            </w:pPr>
            <w:r>
              <w:rPr>
                <w:rFonts w:ascii="Arial"/>
                <w:b/>
                <w:spacing w:val="-5"/>
                <w:sz w:val="18"/>
              </w:rPr>
              <w:t>No</w:t>
            </w:r>
          </w:p>
        </w:tc>
        <w:tc>
          <w:tcPr>
            <w:tcW w:w="1710" w:type="dxa"/>
            <w:tcBorders>
              <w:left w:val="nil"/>
            </w:tcBorders>
          </w:tcPr>
          <w:p w14:paraId="2DF44270" w14:textId="77777777" w:rsidR="00AA4259" w:rsidRDefault="00AA4259">
            <w:pPr>
              <w:pStyle w:val="TableParagraph"/>
              <w:rPr>
                <w:rFonts w:ascii="Times New Roman"/>
                <w:sz w:val="16"/>
              </w:rPr>
            </w:pPr>
          </w:p>
        </w:tc>
      </w:tr>
      <w:tr w:rsidR="00AA4259" w14:paraId="0AB961CC" w14:textId="77777777">
        <w:trPr>
          <w:trHeight w:val="1034"/>
        </w:trPr>
        <w:tc>
          <w:tcPr>
            <w:tcW w:w="1337" w:type="dxa"/>
            <w:tcBorders>
              <w:right w:val="nil"/>
            </w:tcBorders>
            <w:shd w:val="clear" w:color="auto" w:fill="DEEAF6"/>
          </w:tcPr>
          <w:p w14:paraId="7E6AC724" w14:textId="77777777" w:rsidR="00AA4259" w:rsidRDefault="001B440B">
            <w:pPr>
              <w:pStyle w:val="TableParagraph"/>
              <w:ind w:left="107"/>
              <w:rPr>
                <w:sz w:val="18"/>
              </w:rPr>
            </w:pPr>
            <w:r>
              <w:rPr>
                <w:spacing w:val="-4"/>
                <w:sz w:val="18"/>
              </w:rPr>
              <w:t xml:space="preserve">11. </w:t>
            </w:r>
            <w:r>
              <w:rPr>
                <w:spacing w:val="-2"/>
                <w:sz w:val="18"/>
              </w:rPr>
              <w:t>METADATOS</w:t>
            </w:r>
          </w:p>
        </w:tc>
        <w:tc>
          <w:tcPr>
            <w:tcW w:w="680" w:type="dxa"/>
            <w:tcBorders>
              <w:left w:val="nil"/>
              <w:right w:val="nil"/>
            </w:tcBorders>
            <w:shd w:val="clear" w:color="auto" w:fill="DEEAF6"/>
          </w:tcPr>
          <w:p w14:paraId="61669F1F" w14:textId="77777777" w:rsidR="00AA4259" w:rsidRDefault="001B440B">
            <w:pPr>
              <w:pStyle w:val="TableParagraph"/>
              <w:spacing w:line="206" w:lineRule="exact"/>
              <w:jc w:val="center"/>
              <w:rPr>
                <w:sz w:val="18"/>
              </w:rPr>
            </w:pPr>
            <w:r>
              <w:rPr>
                <w:spacing w:val="-2"/>
                <w:sz w:val="18"/>
              </w:rPr>
              <w:t>11.13</w:t>
            </w:r>
          </w:p>
        </w:tc>
        <w:tc>
          <w:tcPr>
            <w:tcW w:w="2696" w:type="dxa"/>
            <w:tcBorders>
              <w:left w:val="nil"/>
              <w:right w:val="nil"/>
            </w:tcBorders>
            <w:shd w:val="clear" w:color="auto" w:fill="DEEAF6"/>
          </w:tcPr>
          <w:p w14:paraId="38F34998" w14:textId="77777777" w:rsidR="00AA4259" w:rsidRDefault="001B440B">
            <w:pPr>
              <w:pStyle w:val="TableParagraph"/>
              <w:ind w:left="121" w:right="101"/>
              <w:jc w:val="both"/>
              <w:rPr>
                <w:sz w:val="18"/>
              </w:rPr>
            </w:pPr>
            <w:r>
              <w:rPr>
                <w:sz w:val="18"/>
              </w:rPr>
              <w:t>El SGDEA debe permitir que un usuario autorizado destruir una</w:t>
            </w:r>
            <w:r>
              <w:rPr>
                <w:spacing w:val="-13"/>
                <w:sz w:val="18"/>
              </w:rPr>
              <w:t xml:space="preserve"> </w:t>
            </w:r>
            <w:r>
              <w:rPr>
                <w:sz w:val="18"/>
              </w:rPr>
              <w:t>plantilla</w:t>
            </w:r>
            <w:r>
              <w:rPr>
                <w:spacing w:val="-12"/>
                <w:sz w:val="18"/>
              </w:rPr>
              <w:t xml:space="preserve"> </w:t>
            </w:r>
            <w:r>
              <w:rPr>
                <w:sz w:val="18"/>
              </w:rPr>
              <w:t>activa</w:t>
            </w:r>
            <w:r>
              <w:rPr>
                <w:spacing w:val="-13"/>
                <w:sz w:val="18"/>
              </w:rPr>
              <w:t xml:space="preserve"> </w:t>
            </w:r>
            <w:r>
              <w:rPr>
                <w:sz w:val="18"/>
              </w:rPr>
              <w:t>que</w:t>
            </w:r>
            <w:r>
              <w:rPr>
                <w:spacing w:val="-12"/>
                <w:sz w:val="18"/>
              </w:rPr>
              <w:t xml:space="preserve"> </w:t>
            </w:r>
            <w:r>
              <w:rPr>
                <w:sz w:val="18"/>
              </w:rPr>
              <w:t>se</w:t>
            </w:r>
            <w:r>
              <w:rPr>
                <w:spacing w:val="-13"/>
                <w:sz w:val="18"/>
              </w:rPr>
              <w:t xml:space="preserve"> </w:t>
            </w:r>
            <w:r>
              <w:rPr>
                <w:sz w:val="18"/>
              </w:rPr>
              <w:t>haya aplicado,</w:t>
            </w:r>
            <w:r>
              <w:rPr>
                <w:spacing w:val="45"/>
                <w:sz w:val="18"/>
              </w:rPr>
              <w:t xml:space="preserve">  </w:t>
            </w:r>
            <w:r>
              <w:rPr>
                <w:sz w:val="18"/>
              </w:rPr>
              <w:t>evitando</w:t>
            </w:r>
            <w:r>
              <w:rPr>
                <w:spacing w:val="45"/>
                <w:sz w:val="18"/>
              </w:rPr>
              <w:t xml:space="preserve">  </w:t>
            </w:r>
            <w:r>
              <w:rPr>
                <w:sz w:val="18"/>
              </w:rPr>
              <w:t>que</w:t>
            </w:r>
            <w:r>
              <w:rPr>
                <w:spacing w:val="44"/>
                <w:sz w:val="18"/>
              </w:rPr>
              <w:t xml:space="preserve">  </w:t>
            </w:r>
            <w:r>
              <w:rPr>
                <w:spacing w:val="-5"/>
                <w:sz w:val="18"/>
              </w:rPr>
              <w:t>se</w:t>
            </w:r>
          </w:p>
          <w:p w14:paraId="685B242F" w14:textId="77777777" w:rsidR="00AA4259" w:rsidRDefault="001B440B">
            <w:pPr>
              <w:pStyle w:val="TableParagraph"/>
              <w:spacing w:line="187" w:lineRule="exact"/>
              <w:ind w:left="121"/>
              <w:jc w:val="both"/>
              <w:rPr>
                <w:sz w:val="18"/>
              </w:rPr>
            </w:pPr>
            <w:r>
              <w:rPr>
                <w:sz w:val="18"/>
              </w:rPr>
              <w:t>aplique</w:t>
            </w:r>
            <w:r>
              <w:rPr>
                <w:spacing w:val="-3"/>
                <w:sz w:val="18"/>
              </w:rPr>
              <w:t xml:space="preserve"> </w:t>
            </w:r>
            <w:r>
              <w:rPr>
                <w:sz w:val="18"/>
              </w:rPr>
              <w:t>a</w:t>
            </w:r>
            <w:r>
              <w:rPr>
                <w:spacing w:val="-1"/>
                <w:sz w:val="18"/>
              </w:rPr>
              <w:t xml:space="preserve"> </w:t>
            </w:r>
            <w:r>
              <w:rPr>
                <w:sz w:val="18"/>
              </w:rPr>
              <w:t>un</w:t>
            </w:r>
            <w:r>
              <w:rPr>
                <w:spacing w:val="-3"/>
                <w:sz w:val="18"/>
              </w:rPr>
              <w:t xml:space="preserve"> </w:t>
            </w:r>
            <w:r>
              <w:rPr>
                <w:sz w:val="18"/>
              </w:rPr>
              <w:t>nuevo</w:t>
            </w:r>
            <w:r>
              <w:rPr>
                <w:spacing w:val="-2"/>
                <w:sz w:val="18"/>
              </w:rPr>
              <w:t xml:space="preserve"> objeto.</w:t>
            </w:r>
          </w:p>
        </w:tc>
        <w:tc>
          <w:tcPr>
            <w:tcW w:w="1486" w:type="dxa"/>
            <w:tcBorders>
              <w:left w:val="nil"/>
              <w:right w:val="nil"/>
            </w:tcBorders>
            <w:shd w:val="clear" w:color="auto" w:fill="DEEAF6"/>
          </w:tcPr>
          <w:p w14:paraId="0B88025C" w14:textId="77777777" w:rsidR="00AA4259" w:rsidRDefault="001B440B">
            <w:pPr>
              <w:pStyle w:val="TableParagraph"/>
              <w:spacing w:line="206" w:lineRule="exact"/>
              <w:ind w:left="13" w:right="2"/>
              <w:jc w:val="center"/>
              <w:rPr>
                <w:sz w:val="18"/>
              </w:rPr>
            </w:pPr>
            <w:r>
              <w:rPr>
                <w:spacing w:val="-5"/>
                <w:sz w:val="18"/>
              </w:rPr>
              <w:t>Sí</w:t>
            </w:r>
          </w:p>
        </w:tc>
        <w:tc>
          <w:tcPr>
            <w:tcW w:w="1486" w:type="dxa"/>
            <w:tcBorders>
              <w:left w:val="nil"/>
              <w:right w:val="nil"/>
            </w:tcBorders>
            <w:shd w:val="clear" w:color="auto" w:fill="DEEAF6"/>
          </w:tcPr>
          <w:p w14:paraId="7BCF2A62" w14:textId="77777777" w:rsidR="00AA4259" w:rsidRDefault="001B440B">
            <w:pPr>
              <w:pStyle w:val="TableParagraph"/>
              <w:spacing w:line="206" w:lineRule="exact"/>
              <w:ind w:left="11" w:right="282"/>
              <w:jc w:val="center"/>
              <w:rPr>
                <w:rFonts w:ascii="Arial"/>
                <w:b/>
                <w:sz w:val="18"/>
              </w:rPr>
            </w:pPr>
            <w:r>
              <w:rPr>
                <w:rFonts w:ascii="Arial"/>
                <w:b/>
                <w:spacing w:val="-5"/>
                <w:sz w:val="18"/>
              </w:rPr>
              <w:t>No</w:t>
            </w:r>
          </w:p>
        </w:tc>
        <w:tc>
          <w:tcPr>
            <w:tcW w:w="1710" w:type="dxa"/>
            <w:tcBorders>
              <w:left w:val="nil"/>
            </w:tcBorders>
            <w:shd w:val="clear" w:color="auto" w:fill="DEEAF6"/>
          </w:tcPr>
          <w:p w14:paraId="5599DCD3" w14:textId="77777777" w:rsidR="00AA4259" w:rsidRDefault="00AA4259">
            <w:pPr>
              <w:pStyle w:val="TableParagraph"/>
              <w:rPr>
                <w:rFonts w:ascii="Times New Roman"/>
                <w:sz w:val="16"/>
              </w:rPr>
            </w:pPr>
          </w:p>
        </w:tc>
      </w:tr>
      <w:tr w:rsidR="00AA4259" w14:paraId="5E2AF6F1" w14:textId="77777777">
        <w:trPr>
          <w:trHeight w:val="827"/>
        </w:trPr>
        <w:tc>
          <w:tcPr>
            <w:tcW w:w="1337" w:type="dxa"/>
            <w:tcBorders>
              <w:right w:val="nil"/>
            </w:tcBorders>
          </w:tcPr>
          <w:p w14:paraId="04E98C1B" w14:textId="77777777" w:rsidR="00AA4259" w:rsidRDefault="001B440B">
            <w:pPr>
              <w:pStyle w:val="TableParagraph"/>
              <w:ind w:left="107"/>
              <w:rPr>
                <w:sz w:val="18"/>
              </w:rPr>
            </w:pPr>
            <w:r>
              <w:rPr>
                <w:spacing w:val="-4"/>
                <w:sz w:val="18"/>
              </w:rPr>
              <w:t xml:space="preserve">11. </w:t>
            </w:r>
            <w:r>
              <w:rPr>
                <w:spacing w:val="-2"/>
                <w:sz w:val="18"/>
              </w:rPr>
              <w:t>METADATOS</w:t>
            </w:r>
          </w:p>
        </w:tc>
        <w:tc>
          <w:tcPr>
            <w:tcW w:w="680" w:type="dxa"/>
            <w:tcBorders>
              <w:left w:val="nil"/>
              <w:right w:val="nil"/>
            </w:tcBorders>
          </w:tcPr>
          <w:p w14:paraId="0EB095BE" w14:textId="77777777" w:rsidR="00AA4259" w:rsidRDefault="001B440B">
            <w:pPr>
              <w:pStyle w:val="TableParagraph"/>
              <w:spacing w:line="206" w:lineRule="exact"/>
              <w:jc w:val="center"/>
              <w:rPr>
                <w:sz w:val="18"/>
              </w:rPr>
            </w:pPr>
            <w:r>
              <w:rPr>
                <w:spacing w:val="-2"/>
                <w:sz w:val="18"/>
              </w:rPr>
              <w:t>11.14</w:t>
            </w:r>
          </w:p>
        </w:tc>
        <w:tc>
          <w:tcPr>
            <w:tcW w:w="2696" w:type="dxa"/>
            <w:tcBorders>
              <w:left w:val="nil"/>
              <w:right w:val="nil"/>
            </w:tcBorders>
          </w:tcPr>
          <w:p w14:paraId="276D5AC3" w14:textId="77777777" w:rsidR="00AA4259" w:rsidRDefault="001B440B">
            <w:pPr>
              <w:pStyle w:val="TableParagraph"/>
              <w:ind w:left="121" w:right="101"/>
              <w:jc w:val="both"/>
              <w:rPr>
                <w:sz w:val="18"/>
              </w:rPr>
            </w:pPr>
            <w:r>
              <w:rPr>
                <w:sz w:val="18"/>
              </w:rPr>
              <w:t>El</w:t>
            </w:r>
            <w:r>
              <w:rPr>
                <w:spacing w:val="-15"/>
                <w:sz w:val="18"/>
              </w:rPr>
              <w:t xml:space="preserve"> </w:t>
            </w:r>
            <w:r>
              <w:rPr>
                <w:sz w:val="18"/>
              </w:rPr>
              <w:t>SGDEA</w:t>
            </w:r>
            <w:r>
              <w:rPr>
                <w:spacing w:val="-12"/>
                <w:sz w:val="18"/>
              </w:rPr>
              <w:t xml:space="preserve"> </w:t>
            </w:r>
            <w:r>
              <w:rPr>
                <w:sz w:val="18"/>
              </w:rPr>
              <w:t>debe</w:t>
            </w:r>
            <w:r>
              <w:rPr>
                <w:spacing w:val="-13"/>
                <w:sz w:val="18"/>
              </w:rPr>
              <w:t xml:space="preserve"> </w:t>
            </w:r>
            <w:r>
              <w:rPr>
                <w:sz w:val="18"/>
              </w:rPr>
              <w:t>aplicar</w:t>
            </w:r>
            <w:r>
              <w:rPr>
                <w:spacing w:val="-12"/>
                <w:sz w:val="18"/>
              </w:rPr>
              <w:t xml:space="preserve"> </w:t>
            </w:r>
            <w:r>
              <w:rPr>
                <w:sz w:val="18"/>
              </w:rPr>
              <w:t>manual o automáticamente plantillas activas</w:t>
            </w:r>
            <w:r>
              <w:rPr>
                <w:spacing w:val="64"/>
                <w:w w:val="150"/>
                <w:sz w:val="18"/>
              </w:rPr>
              <w:t xml:space="preserve"> </w:t>
            </w:r>
            <w:r>
              <w:rPr>
                <w:sz w:val="18"/>
              </w:rPr>
              <w:t>a</w:t>
            </w:r>
            <w:r>
              <w:rPr>
                <w:spacing w:val="62"/>
                <w:w w:val="150"/>
                <w:sz w:val="18"/>
              </w:rPr>
              <w:t xml:space="preserve"> </w:t>
            </w:r>
            <w:r>
              <w:rPr>
                <w:sz w:val="18"/>
              </w:rPr>
              <w:t>las</w:t>
            </w:r>
            <w:r>
              <w:rPr>
                <w:spacing w:val="63"/>
                <w:w w:val="150"/>
                <w:sz w:val="18"/>
              </w:rPr>
              <w:t xml:space="preserve"> </w:t>
            </w:r>
            <w:r>
              <w:rPr>
                <w:sz w:val="18"/>
              </w:rPr>
              <w:t>entidades</w:t>
            </w:r>
            <w:r>
              <w:rPr>
                <w:spacing w:val="62"/>
                <w:w w:val="150"/>
                <w:sz w:val="18"/>
              </w:rPr>
              <w:t xml:space="preserve"> </w:t>
            </w:r>
            <w:r>
              <w:rPr>
                <w:spacing w:val="-5"/>
                <w:sz w:val="18"/>
              </w:rPr>
              <w:t>del</w:t>
            </w:r>
          </w:p>
          <w:p w14:paraId="293FC248" w14:textId="77777777" w:rsidR="00AA4259" w:rsidRDefault="001B440B">
            <w:pPr>
              <w:pStyle w:val="TableParagraph"/>
              <w:spacing w:line="187" w:lineRule="exact"/>
              <w:ind w:left="121"/>
              <w:rPr>
                <w:sz w:val="18"/>
              </w:rPr>
            </w:pPr>
            <w:r>
              <w:rPr>
                <w:spacing w:val="-2"/>
                <w:sz w:val="18"/>
              </w:rPr>
              <w:t>sistema.</w:t>
            </w:r>
          </w:p>
        </w:tc>
        <w:tc>
          <w:tcPr>
            <w:tcW w:w="1486" w:type="dxa"/>
            <w:tcBorders>
              <w:left w:val="nil"/>
              <w:right w:val="nil"/>
            </w:tcBorders>
          </w:tcPr>
          <w:p w14:paraId="0E0D1D06" w14:textId="77777777" w:rsidR="00AA4259" w:rsidRDefault="001B440B">
            <w:pPr>
              <w:pStyle w:val="TableParagraph"/>
              <w:spacing w:line="206" w:lineRule="exact"/>
              <w:ind w:left="13" w:right="2"/>
              <w:jc w:val="center"/>
              <w:rPr>
                <w:sz w:val="18"/>
              </w:rPr>
            </w:pPr>
            <w:r>
              <w:rPr>
                <w:spacing w:val="-5"/>
                <w:sz w:val="18"/>
              </w:rPr>
              <w:t>Sí</w:t>
            </w:r>
          </w:p>
        </w:tc>
        <w:tc>
          <w:tcPr>
            <w:tcW w:w="1486" w:type="dxa"/>
            <w:tcBorders>
              <w:left w:val="nil"/>
              <w:right w:val="nil"/>
            </w:tcBorders>
          </w:tcPr>
          <w:p w14:paraId="281F32FE" w14:textId="77777777" w:rsidR="00AA4259" w:rsidRDefault="001B440B">
            <w:pPr>
              <w:pStyle w:val="TableParagraph"/>
              <w:spacing w:line="206" w:lineRule="exact"/>
              <w:ind w:left="11" w:right="282"/>
              <w:jc w:val="center"/>
              <w:rPr>
                <w:rFonts w:ascii="Arial"/>
                <w:b/>
                <w:sz w:val="18"/>
              </w:rPr>
            </w:pPr>
            <w:r>
              <w:rPr>
                <w:rFonts w:ascii="Arial"/>
                <w:b/>
                <w:spacing w:val="-5"/>
                <w:sz w:val="18"/>
              </w:rPr>
              <w:t>No</w:t>
            </w:r>
          </w:p>
        </w:tc>
        <w:tc>
          <w:tcPr>
            <w:tcW w:w="1710" w:type="dxa"/>
            <w:tcBorders>
              <w:left w:val="nil"/>
            </w:tcBorders>
          </w:tcPr>
          <w:p w14:paraId="4FF3FC82" w14:textId="77777777" w:rsidR="00AA4259" w:rsidRDefault="00AA4259">
            <w:pPr>
              <w:pStyle w:val="TableParagraph"/>
              <w:rPr>
                <w:rFonts w:ascii="Times New Roman"/>
                <w:sz w:val="16"/>
              </w:rPr>
            </w:pPr>
          </w:p>
        </w:tc>
      </w:tr>
      <w:tr w:rsidR="00AA4259" w14:paraId="6CC7C514" w14:textId="77777777">
        <w:trPr>
          <w:trHeight w:val="1449"/>
        </w:trPr>
        <w:tc>
          <w:tcPr>
            <w:tcW w:w="1337" w:type="dxa"/>
            <w:tcBorders>
              <w:right w:val="nil"/>
            </w:tcBorders>
            <w:shd w:val="clear" w:color="auto" w:fill="DEEAF6"/>
          </w:tcPr>
          <w:p w14:paraId="31507516" w14:textId="77777777" w:rsidR="00AA4259" w:rsidRDefault="001B440B">
            <w:pPr>
              <w:pStyle w:val="TableParagraph"/>
              <w:ind w:left="107"/>
              <w:rPr>
                <w:sz w:val="18"/>
              </w:rPr>
            </w:pPr>
            <w:r>
              <w:rPr>
                <w:spacing w:val="-4"/>
                <w:sz w:val="18"/>
              </w:rPr>
              <w:t xml:space="preserve">11. </w:t>
            </w:r>
            <w:r>
              <w:rPr>
                <w:spacing w:val="-2"/>
                <w:sz w:val="18"/>
              </w:rPr>
              <w:t>METADATOS</w:t>
            </w:r>
          </w:p>
        </w:tc>
        <w:tc>
          <w:tcPr>
            <w:tcW w:w="680" w:type="dxa"/>
            <w:tcBorders>
              <w:left w:val="nil"/>
              <w:right w:val="nil"/>
            </w:tcBorders>
            <w:shd w:val="clear" w:color="auto" w:fill="DEEAF6"/>
          </w:tcPr>
          <w:p w14:paraId="76A8984B" w14:textId="77777777" w:rsidR="00AA4259" w:rsidRDefault="001B440B">
            <w:pPr>
              <w:pStyle w:val="TableParagraph"/>
              <w:spacing w:line="206" w:lineRule="exact"/>
              <w:jc w:val="center"/>
              <w:rPr>
                <w:sz w:val="18"/>
              </w:rPr>
            </w:pPr>
            <w:r>
              <w:rPr>
                <w:spacing w:val="-2"/>
                <w:sz w:val="18"/>
              </w:rPr>
              <w:t>11.15</w:t>
            </w:r>
          </w:p>
        </w:tc>
        <w:tc>
          <w:tcPr>
            <w:tcW w:w="2696" w:type="dxa"/>
            <w:tcBorders>
              <w:left w:val="nil"/>
              <w:right w:val="nil"/>
            </w:tcBorders>
            <w:shd w:val="clear" w:color="auto" w:fill="DEEAF6"/>
          </w:tcPr>
          <w:p w14:paraId="3CE76424" w14:textId="77777777" w:rsidR="00AA4259" w:rsidRDefault="001B440B">
            <w:pPr>
              <w:pStyle w:val="TableParagraph"/>
              <w:ind w:left="121" w:right="102"/>
              <w:jc w:val="both"/>
              <w:rPr>
                <w:sz w:val="18"/>
              </w:rPr>
            </w:pPr>
            <w:r>
              <w:rPr>
                <w:sz w:val="18"/>
              </w:rPr>
              <w:t xml:space="preserve">El SGDEA debe asegurar que </w:t>
            </w:r>
            <w:r>
              <w:rPr>
                <w:spacing w:val="-2"/>
                <w:sz w:val="18"/>
              </w:rPr>
              <w:t>los</w:t>
            </w:r>
            <w:r>
              <w:rPr>
                <w:spacing w:val="-10"/>
                <w:sz w:val="18"/>
              </w:rPr>
              <w:t xml:space="preserve"> </w:t>
            </w:r>
            <w:r>
              <w:rPr>
                <w:spacing w:val="-2"/>
                <w:sz w:val="18"/>
              </w:rPr>
              <w:t>metadatos</w:t>
            </w:r>
            <w:r>
              <w:rPr>
                <w:spacing w:val="-11"/>
                <w:sz w:val="18"/>
              </w:rPr>
              <w:t xml:space="preserve"> </w:t>
            </w:r>
            <w:r>
              <w:rPr>
                <w:spacing w:val="-2"/>
                <w:sz w:val="18"/>
              </w:rPr>
              <w:t>agregados</w:t>
            </w:r>
            <w:r>
              <w:rPr>
                <w:spacing w:val="-10"/>
                <w:sz w:val="18"/>
              </w:rPr>
              <w:t xml:space="preserve"> </w:t>
            </w:r>
            <w:r>
              <w:rPr>
                <w:spacing w:val="-2"/>
                <w:sz w:val="18"/>
              </w:rPr>
              <w:t>a</w:t>
            </w:r>
            <w:r>
              <w:rPr>
                <w:spacing w:val="-9"/>
                <w:sz w:val="18"/>
              </w:rPr>
              <w:t xml:space="preserve"> </w:t>
            </w:r>
            <w:r>
              <w:rPr>
                <w:spacing w:val="-2"/>
                <w:sz w:val="18"/>
              </w:rPr>
              <w:t xml:space="preserve">una </w:t>
            </w:r>
            <w:r>
              <w:rPr>
                <w:sz w:val="18"/>
              </w:rPr>
              <w:t>serie, subserie, expediente, documento o cualquier otra entidad del sistema nunca se eliminen</w:t>
            </w:r>
            <w:r>
              <w:rPr>
                <w:spacing w:val="74"/>
                <w:sz w:val="18"/>
              </w:rPr>
              <w:t xml:space="preserve"> </w:t>
            </w:r>
            <w:r>
              <w:rPr>
                <w:sz w:val="18"/>
              </w:rPr>
              <w:t>mientras</w:t>
            </w:r>
            <w:r>
              <w:rPr>
                <w:spacing w:val="72"/>
                <w:sz w:val="18"/>
              </w:rPr>
              <w:t xml:space="preserve"> </w:t>
            </w:r>
            <w:r>
              <w:rPr>
                <w:sz w:val="18"/>
              </w:rPr>
              <w:t>la</w:t>
            </w:r>
            <w:r>
              <w:rPr>
                <w:spacing w:val="75"/>
                <w:sz w:val="18"/>
              </w:rPr>
              <w:t xml:space="preserve"> </w:t>
            </w:r>
            <w:r>
              <w:rPr>
                <w:spacing w:val="-2"/>
                <w:sz w:val="18"/>
              </w:rPr>
              <w:t>entidad</w:t>
            </w:r>
          </w:p>
          <w:p w14:paraId="13F98C54" w14:textId="77777777" w:rsidR="00AA4259" w:rsidRDefault="001B440B">
            <w:pPr>
              <w:pStyle w:val="TableParagraph"/>
              <w:spacing w:line="187" w:lineRule="exact"/>
              <w:ind w:left="121"/>
              <w:jc w:val="both"/>
              <w:rPr>
                <w:sz w:val="18"/>
              </w:rPr>
            </w:pPr>
            <w:r>
              <w:rPr>
                <w:sz w:val="18"/>
              </w:rPr>
              <w:t>este</w:t>
            </w:r>
            <w:r>
              <w:rPr>
                <w:spacing w:val="-4"/>
                <w:sz w:val="18"/>
              </w:rPr>
              <w:t xml:space="preserve"> </w:t>
            </w:r>
            <w:r>
              <w:rPr>
                <w:spacing w:val="-2"/>
                <w:sz w:val="18"/>
              </w:rPr>
              <w:t>activa.</w:t>
            </w:r>
          </w:p>
        </w:tc>
        <w:tc>
          <w:tcPr>
            <w:tcW w:w="1486" w:type="dxa"/>
            <w:tcBorders>
              <w:left w:val="nil"/>
              <w:right w:val="nil"/>
            </w:tcBorders>
            <w:shd w:val="clear" w:color="auto" w:fill="DEEAF6"/>
          </w:tcPr>
          <w:p w14:paraId="67891E6C" w14:textId="77777777" w:rsidR="00AA4259" w:rsidRDefault="001B440B">
            <w:pPr>
              <w:pStyle w:val="TableParagraph"/>
              <w:spacing w:line="206" w:lineRule="exact"/>
              <w:ind w:left="13" w:right="2"/>
              <w:jc w:val="center"/>
              <w:rPr>
                <w:sz w:val="18"/>
              </w:rPr>
            </w:pPr>
            <w:r>
              <w:rPr>
                <w:spacing w:val="-5"/>
                <w:sz w:val="18"/>
              </w:rPr>
              <w:t>Sí</w:t>
            </w:r>
          </w:p>
        </w:tc>
        <w:tc>
          <w:tcPr>
            <w:tcW w:w="1486" w:type="dxa"/>
            <w:tcBorders>
              <w:left w:val="nil"/>
              <w:right w:val="nil"/>
            </w:tcBorders>
            <w:shd w:val="clear" w:color="auto" w:fill="DEEAF6"/>
          </w:tcPr>
          <w:p w14:paraId="12610003" w14:textId="77777777" w:rsidR="00AA4259" w:rsidRDefault="001B440B">
            <w:pPr>
              <w:pStyle w:val="TableParagraph"/>
              <w:spacing w:line="206" w:lineRule="exact"/>
              <w:ind w:left="11" w:right="282"/>
              <w:jc w:val="center"/>
              <w:rPr>
                <w:rFonts w:ascii="Arial"/>
                <w:b/>
                <w:sz w:val="18"/>
              </w:rPr>
            </w:pPr>
            <w:r>
              <w:rPr>
                <w:rFonts w:ascii="Arial"/>
                <w:b/>
                <w:spacing w:val="-5"/>
                <w:sz w:val="18"/>
              </w:rPr>
              <w:t>No</w:t>
            </w:r>
          </w:p>
        </w:tc>
        <w:tc>
          <w:tcPr>
            <w:tcW w:w="1710" w:type="dxa"/>
            <w:tcBorders>
              <w:left w:val="nil"/>
            </w:tcBorders>
            <w:shd w:val="clear" w:color="auto" w:fill="DEEAF6"/>
          </w:tcPr>
          <w:p w14:paraId="2E4A2059" w14:textId="77777777" w:rsidR="00AA4259" w:rsidRDefault="00AA4259">
            <w:pPr>
              <w:pStyle w:val="TableParagraph"/>
              <w:rPr>
                <w:rFonts w:ascii="Times New Roman"/>
                <w:sz w:val="16"/>
              </w:rPr>
            </w:pPr>
          </w:p>
        </w:tc>
      </w:tr>
      <w:tr w:rsidR="00AA4259" w14:paraId="031A7655" w14:textId="77777777">
        <w:trPr>
          <w:trHeight w:val="827"/>
        </w:trPr>
        <w:tc>
          <w:tcPr>
            <w:tcW w:w="1337" w:type="dxa"/>
            <w:tcBorders>
              <w:right w:val="nil"/>
            </w:tcBorders>
          </w:tcPr>
          <w:p w14:paraId="46E08CCC" w14:textId="77777777" w:rsidR="00AA4259" w:rsidRDefault="001B440B">
            <w:pPr>
              <w:pStyle w:val="TableParagraph"/>
              <w:ind w:left="107"/>
              <w:rPr>
                <w:sz w:val="18"/>
              </w:rPr>
            </w:pPr>
            <w:r>
              <w:rPr>
                <w:spacing w:val="-4"/>
                <w:sz w:val="18"/>
              </w:rPr>
              <w:t xml:space="preserve">11. </w:t>
            </w:r>
            <w:r>
              <w:rPr>
                <w:spacing w:val="-2"/>
                <w:sz w:val="18"/>
              </w:rPr>
              <w:t>METADATOS</w:t>
            </w:r>
          </w:p>
        </w:tc>
        <w:tc>
          <w:tcPr>
            <w:tcW w:w="680" w:type="dxa"/>
            <w:tcBorders>
              <w:left w:val="nil"/>
              <w:right w:val="nil"/>
            </w:tcBorders>
          </w:tcPr>
          <w:p w14:paraId="2F8643C1" w14:textId="77777777" w:rsidR="00AA4259" w:rsidRDefault="001B440B">
            <w:pPr>
              <w:pStyle w:val="TableParagraph"/>
              <w:spacing w:line="206" w:lineRule="exact"/>
              <w:jc w:val="center"/>
              <w:rPr>
                <w:sz w:val="18"/>
              </w:rPr>
            </w:pPr>
            <w:r>
              <w:rPr>
                <w:spacing w:val="-2"/>
                <w:sz w:val="18"/>
              </w:rPr>
              <w:t>11.16</w:t>
            </w:r>
          </w:p>
        </w:tc>
        <w:tc>
          <w:tcPr>
            <w:tcW w:w="2696" w:type="dxa"/>
            <w:tcBorders>
              <w:left w:val="nil"/>
              <w:right w:val="nil"/>
            </w:tcBorders>
          </w:tcPr>
          <w:p w14:paraId="4CE20E31" w14:textId="77777777" w:rsidR="00AA4259" w:rsidRDefault="001B440B">
            <w:pPr>
              <w:pStyle w:val="TableParagraph"/>
              <w:ind w:left="121" w:right="101"/>
              <w:jc w:val="both"/>
              <w:rPr>
                <w:sz w:val="18"/>
              </w:rPr>
            </w:pPr>
            <w:r>
              <w:rPr>
                <w:sz w:val="18"/>
              </w:rPr>
              <w:t>El</w:t>
            </w:r>
            <w:r>
              <w:rPr>
                <w:spacing w:val="-15"/>
                <w:sz w:val="18"/>
              </w:rPr>
              <w:t xml:space="preserve"> </w:t>
            </w:r>
            <w:r>
              <w:rPr>
                <w:sz w:val="18"/>
              </w:rPr>
              <w:t>SGDEA</w:t>
            </w:r>
            <w:r>
              <w:rPr>
                <w:spacing w:val="-12"/>
                <w:sz w:val="18"/>
              </w:rPr>
              <w:t xml:space="preserve"> </w:t>
            </w:r>
            <w:r>
              <w:rPr>
                <w:sz w:val="18"/>
              </w:rPr>
              <w:t>debe</w:t>
            </w:r>
            <w:r>
              <w:rPr>
                <w:spacing w:val="-13"/>
                <w:sz w:val="18"/>
              </w:rPr>
              <w:t xml:space="preserve"> </w:t>
            </w:r>
            <w:r>
              <w:rPr>
                <w:sz w:val="18"/>
              </w:rPr>
              <w:t>permitir</w:t>
            </w:r>
            <w:r>
              <w:rPr>
                <w:spacing w:val="-12"/>
                <w:sz w:val="18"/>
              </w:rPr>
              <w:t xml:space="preserve"> </w:t>
            </w:r>
            <w:r>
              <w:rPr>
                <w:sz w:val="18"/>
              </w:rPr>
              <w:t>cargar y transferir datos mediante normas</w:t>
            </w:r>
            <w:r>
              <w:rPr>
                <w:spacing w:val="42"/>
                <w:sz w:val="18"/>
              </w:rPr>
              <w:t xml:space="preserve">  </w:t>
            </w:r>
            <w:r>
              <w:rPr>
                <w:sz w:val="18"/>
              </w:rPr>
              <w:t>de</w:t>
            </w:r>
            <w:r>
              <w:rPr>
                <w:spacing w:val="42"/>
                <w:sz w:val="18"/>
              </w:rPr>
              <w:t xml:space="preserve">  </w:t>
            </w:r>
            <w:r>
              <w:rPr>
                <w:sz w:val="18"/>
              </w:rPr>
              <w:t>descripción</w:t>
            </w:r>
            <w:r>
              <w:rPr>
                <w:spacing w:val="41"/>
                <w:sz w:val="18"/>
              </w:rPr>
              <w:t xml:space="preserve">  </w:t>
            </w:r>
            <w:r>
              <w:rPr>
                <w:spacing w:val="-5"/>
                <w:sz w:val="18"/>
              </w:rPr>
              <w:t>de</w:t>
            </w:r>
          </w:p>
          <w:p w14:paraId="174747CB" w14:textId="77777777" w:rsidR="00AA4259" w:rsidRDefault="001B440B">
            <w:pPr>
              <w:pStyle w:val="TableParagraph"/>
              <w:spacing w:line="187" w:lineRule="exact"/>
              <w:ind w:left="121"/>
              <w:jc w:val="both"/>
              <w:rPr>
                <w:sz w:val="18"/>
              </w:rPr>
            </w:pPr>
            <w:r>
              <w:rPr>
                <w:sz w:val="18"/>
              </w:rPr>
              <w:t>archivo</w:t>
            </w:r>
            <w:r>
              <w:rPr>
                <w:spacing w:val="-11"/>
                <w:sz w:val="18"/>
              </w:rPr>
              <w:t xml:space="preserve"> </w:t>
            </w:r>
            <w:r>
              <w:rPr>
                <w:sz w:val="18"/>
              </w:rPr>
              <w:t>e</w:t>
            </w:r>
            <w:r>
              <w:rPr>
                <w:spacing w:val="-9"/>
                <w:sz w:val="18"/>
              </w:rPr>
              <w:t xml:space="preserve"> </w:t>
            </w:r>
            <w:r>
              <w:rPr>
                <w:sz w:val="18"/>
              </w:rPr>
              <w:t>intercambio</w:t>
            </w:r>
            <w:r>
              <w:rPr>
                <w:spacing w:val="-11"/>
                <w:sz w:val="18"/>
              </w:rPr>
              <w:t xml:space="preserve"> </w:t>
            </w:r>
            <w:r>
              <w:rPr>
                <w:sz w:val="18"/>
              </w:rPr>
              <w:t>de</w:t>
            </w:r>
            <w:r>
              <w:rPr>
                <w:spacing w:val="-10"/>
                <w:sz w:val="18"/>
              </w:rPr>
              <w:t xml:space="preserve"> </w:t>
            </w:r>
            <w:r>
              <w:rPr>
                <w:spacing w:val="-2"/>
                <w:sz w:val="18"/>
              </w:rPr>
              <w:t>datos.</w:t>
            </w:r>
          </w:p>
        </w:tc>
        <w:tc>
          <w:tcPr>
            <w:tcW w:w="1486" w:type="dxa"/>
            <w:tcBorders>
              <w:left w:val="nil"/>
              <w:right w:val="nil"/>
            </w:tcBorders>
          </w:tcPr>
          <w:p w14:paraId="2499EFFE" w14:textId="77777777" w:rsidR="00AA4259" w:rsidRDefault="001B440B">
            <w:pPr>
              <w:pStyle w:val="TableParagraph"/>
              <w:spacing w:line="206" w:lineRule="exact"/>
              <w:ind w:left="13" w:right="2"/>
              <w:jc w:val="center"/>
              <w:rPr>
                <w:sz w:val="18"/>
              </w:rPr>
            </w:pPr>
            <w:r>
              <w:rPr>
                <w:spacing w:val="-5"/>
                <w:sz w:val="18"/>
              </w:rPr>
              <w:t>Sí</w:t>
            </w:r>
          </w:p>
        </w:tc>
        <w:tc>
          <w:tcPr>
            <w:tcW w:w="1486" w:type="dxa"/>
            <w:tcBorders>
              <w:left w:val="nil"/>
              <w:right w:val="nil"/>
            </w:tcBorders>
          </w:tcPr>
          <w:p w14:paraId="4098B46C" w14:textId="77777777" w:rsidR="00AA4259" w:rsidRDefault="001B440B">
            <w:pPr>
              <w:pStyle w:val="TableParagraph"/>
              <w:spacing w:line="206" w:lineRule="exact"/>
              <w:ind w:left="11" w:right="282"/>
              <w:jc w:val="center"/>
              <w:rPr>
                <w:rFonts w:ascii="Arial"/>
                <w:b/>
                <w:sz w:val="18"/>
              </w:rPr>
            </w:pPr>
            <w:r>
              <w:rPr>
                <w:rFonts w:ascii="Arial"/>
                <w:b/>
                <w:spacing w:val="-5"/>
                <w:sz w:val="18"/>
              </w:rPr>
              <w:t>No</w:t>
            </w:r>
          </w:p>
        </w:tc>
        <w:tc>
          <w:tcPr>
            <w:tcW w:w="1710" w:type="dxa"/>
            <w:tcBorders>
              <w:left w:val="nil"/>
            </w:tcBorders>
          </w:tcPr>
          <w:p w14:paraId="3D4E6236" w14:textId="77777777" w:rsidR="00AA4259" w:rsidRDefault="00AA4259">
            <w:pPr>
              <w:pStyle w:val="TableParagraph"/>
              <w:rPr>
                <w:rFonts w:ascii="Times New Roman"/>
                <w:sz w:val="16"/>
              </w:rPr>
            </w:pPr>
          </w:p>
        </w:tc>
      </w:tr>
    </w:tbl>
    <w:p w14:paraId="293A3DA6" w14:textId="77777777" w:rsidR="00AA4259" w:rsidRDefault="00AA4259">
      <w:pPr>
        <w:pStyle w:val="TableParagraph"/>
        <w:rPr>
          <w:rFonts w:ascii="Times New Roman"/>
          <w:sz w:val="16"/>
        </w:rPr>
        <w:sectPr w:rsidR="00AA4259">
          <w:pgSz w:w="12240" w:h="15840"/>
          <w:pgMar w:top="960" w:right="720" w:bottom="1280" w:left="720" w:header="751" w:footer="1083" w:gutter="0"/>
          <w:cols w:space="720"/>
        </w:sectPr>
      </w:pPr>
    </w:p>
    <w:p w14:paraId="3A5BC793" w14:textId="77777777" w:rsidR="00AA4259" w:rsidRDefault="00AA4259">
      <w:pPr>
        <w:pStyle w:val="Textoindependiente"/>
        <w:spacing w:before="193"/>
        <w:rPr>
          <w:rFonts w:ascii="Arial"/>
          <w:b/>
        </w:rPr>
      </w:pPr>
    </w:p>
    <w:p w14:paraId="6E041AB5" w14:textId="77777777" w:rsidR="00AA4259" w:rsidRDefault="001B440B">
      <w:pPr>
        <w:pStyle w:val="Prrafodelista"/>
        <w:numPr>
          <w:ilvl w:val="2"/>
          <w:numId w:val="79"/>
        </w:numPr>
        <w:tabs>
          <w:tab w:val="left" w:pos="1829"/>
        </w:tabs>
        <w:spacing w:before="1" w:after="16"/>
        <w:ind w:left="1829" w:hanging="847"/>
        <w:rPr>
          <w:rFonts w:ascii="Arial" w:hAnsi="Arial"/>
          <w:b/>
        </w:rPr>
      </w:pPr>
      <w:r>
        <w:rPr>
          <w:rFonts w:ascii="Arial" w:hAnsi="Arial"/>
          <w:b/>
        </w:rPr>
        <w:t>SERVICIOS</w:t>
      </w:r>
      <w:r>
        <w:rPr>
          <w:rFonts w:ascii="Arial" w:hAnsi="Arial"/>
          <w:b/>
          <w:spacing w:val="-6"/>
        </w:rPr>
        <w:t xml:space="preserve"> </w:t>
      </w:r>
      <w:r>
        <w:rPr>
          <w:rFonts w:ascii="Arial" w:hAnsi="Arial"/>
          <w:b/>
        </w:rPr>
        <w:t>DE</w:t>
      </w:r>
      <w:r>
        <w:rPr>
          <w:rFonts w:ascii="Arial" w:hAnsi="Arial"/>
          <w:b/>
          <w:spacing w:val="-5"/>
        </w:rPr>
        <w:t xml:space="preserve"> </w:t>
      </w:r>
      <w:r>
        <w:rPr>
          <w:rFonts w:ascii="Arial" w:hAnsi="Arial"/>
          <w:b/>
        </w:rPr>
        <w:t>RETENCIÓN</w:t>
      </w:r>
      <w:r>
        <w:rPr>
          <w:rFonts w:ascii="Arial" w:hAnsi="Arial"/>
          <w:b/>
          <w:spacing w:val="-5"/>
        </w:rPr>
        <w:t xml:space="preserve"> </w:t>
      </w:r>
      <w:r>
        <w:rPr>
          <w:rFonts w:ascii="Arial" w:hAnsi="Arial"/>
          <w:b/>
        </w:rPr>
        <w:t>Y</w:t>
      </w:r>
      <w:r>
        <w:rPr>
          <w:rFonts w:ascii="Arial" w:hAnsi="Arial"/>
          <w:b/>
          <w:spacing w:val="-8"/>
        </w:rPr>
        <w:t xml:space="preserve"> </w:t>
      </w:r>
      <w:r>
        <w:rPr>
          <w:rFonts w:ascii="Arial" w:hAnsi="Arial"/>
          <w:b/>
          <w:spacing w:val="-2"/>
        </w:rPr>
        <w:t>DISPOSICIÓN</w:t>
      </w:r>
    </w:p>
    <w:tbl>
      <w:tblPr>
        <w:tblStyle w:val="TableNormal"/>
        <w:tblW w:w="0" w:type="auto"/>
        <w:tblInd w:w="994" w:type="dxa"/>
        <w:tblLayout w:type="fixed"/>
        <w:tblLook w:val="01E0" w:firstRow="1" w:lastRow="1" w:firstColumn="1" w:lastColumn="1" w:noHBand="0" w:noVBand="0"/>
      </w:tblPr>
      <w:tblGrid>
        <w:gridCol w:w="1396"/>
        <w:gridCol w:w="699"/>
        <w:gridCol w:w="2538"/>
        <w:gridCol w:w="1483"/>
        <w:gridCol w:w="1197"/>
        <w:gridCol w:w="2083"/>
      </w:tblGrid>
      <w:tr w:rsidR="00AA4259" w14:paraId="1A9AE07D" w14:textId="77777777">
        <w:trPr>
          <w:trHeight w:val="432"/>
        </w:trPr>
        <w:tc>
          <w:tcPr>
            <w:tcW w:w="1396" w:type="dxa"/>
            <w:shd w:val="clear" w:color="auto" w:fill="5B9BD4"/>
          </w:tcPr>
          <w:p w14:paraId="2E817675" w14:textId="77777777" w:rsidR="00AA4259" w:rsidRDefault="001B440B">
            <w:pPr>
              <w:pStyle w:val="TableParagraph"/>
              <w:spacing w:before="8"/>
              <w:ind w:left="273"/>
              <w:rPr>
                <w:rFonts w:ascii="Arial"/>
                <w:b/>
                <w:sz w:val="18"/>
              </w:rPr>
            </w:pPr>
            <w:r>
              <w:rPr>
                <w:rFonts w:ascii="Arial"/>
                <w:b/>
                <w:color w:val="FFFFFF"/>
                <w:spacing w:val="-2"/>
                <w:sz w:val="18"/>
              </w:rPr>
              <w:t>SERVICIO</w:t>
            </w:r>
          </w:p>
        </w:tc>
        <w:tc>
          <w:tcPr>
            <w:tcW w:w="699" w:type="dxa"/>
            <w:shd w:val="clear" w:color="auto" w:fill="5B9BD4"/>
          </w:tcPr>
          <w:p w14:paraId="37AA4524" w14:textId="77777777" w:rsidR="00AA4259" w:rsidRDefault="001B440B">
            <w:pPr>
              <w:pStyle w:val="TableParagraph"/>
              <w:spacing w:line="206" w:lineRule="exact"/>
              <w:ind w:left="142" w:right="112" w:firstLine="74"/>
              <w:rPr>
                <w:rFonts w:ascii="Arial"/>
                <w:b/>
                <w:sz w:val="18"/>
              </w:rPr>
            </w:pPr>
            <w:r>
              <w:rPr>
                <w:rFonts w:ascii="Arial"/>
                <w:b/>
                <w:color w:val="FFFFFF"/>
                <w:spacing w:val="-4"/>
                <w:sz w:val="18"/>
              </w:rPr>
              <w:t>No. REQ.</w:t>
            </w:r>
          </w:p>
        </w:tc>
        <w:tc>
          <w:tcPr>
            <w:tcW w:w="2538" w:type="dxa"/>
            <w:shd w:val="clear" w:color="auto" w:fill="5B9BD4"/>
          </w:tcPr>
          <w:p w14:paraId="1A2B395E" w14:textId="77777777" w:rsidR="00AA4259" w:rsidRDefault="001B440B">
            <w:pPr>
              <w:pStyle w:val="TableParagraph"/>
              <w:spacing w:before="8"/>
              <w:ind w:left="785"/>
              <w:rPr>
                <w:rFonts w:ascii="Arial"/>
                <w:b/>
                <w:sz w:val="18"/>
              </w:rPr>
            </w:pPr>
            <w:r>
              <w:rPr>
                <w:rFonts w:ascii="Arial"/>
                <w:b/>
                <w:color w:val="FFFFFF"/>
                <w:spacing w:val="-2"/>
                <w:sz w:val="18"/>
              </w:rPr>
              <w:t>REQUISITO</w:t>
            </w:r>
          </w:p>
        </w:tc>
        <w:tc>
          <w:tcPr>
            <w:tcW w:w="1483" w:type="dxa"/>
            <w:shd w:val="clear" w:color="auto" w:fill="5B9BD4"/>
          </w:tcPr>
          <w:p w14:paraId="074482F9" w14:textId="77777777" w:rsidR="00AA4259" w:rsidRDefault="001B440B">
            <w:pPr>
              <w:pStyle w:val="TableParagraph"/>
              <w:spacing w:before="8"/>
              <w:ind w:left="16" w:right="7"/>
              <w:jc w:val="center"/>
              <w:rPr>
                <w:rFonts w:ascii="Arial"/>
                <w:b/>
                <w:sz w:val="18"/>
              </w:rPr>
            </w:pPr>
            <w:r>
              <w:rPr>
                <w:rFonts w:ascii="Arial"/>
                <w:b/>
                <w:color w:val="FFFFFF"/>
                <w:spacing w:val="-2"/>
                <w:sz w:val="18"/>
              </w:rPr>
              <w:t>OBLIGATORIO</w:t>
            </w:r>
          </w:p>
        </w:tc>
        <w:tc>
          <w:tcPr>
            <w:tcW w:w="1197" w:type="dxa"/>
            <w:shd w:val="clear" w:color="auto" w:fill="5B9BD4"/>
          </w:tcPr>
          <w:p w14:paraId="6A614A4B" w14:textId="77777777" w:rsidR="00AA4259" w:rsidRDefault="001B440B">
            <w:pPr>
              <w:pStyle w:val="TableParagraph"/>
              <w:spacing w:before="8"/>
              <w:ind w:left="17" w:right="3"/>
              <w:jc w:val="center"/>
              <w:rPr>
                <w:rFonts w:ascii="Arial" w:hAnsi="Arial"/>
                <w:b/>
                <w:sz w:val="18"/>
              </w:rPr>
            </w:pPr>
            <w:r>
              <w:rPr>
                <w:rFonts w:ascii="Arial" w:hAnsi="Arial"/>
                <w:b/>
                <w:color w:val="FFFFFF"/>
                <w:spacing w:val="-2"/>
                <w:sz w:val="18"/>
              </w:rPr>
              <w:t>¿CUMPLE?</w:t>
            </w:r>
          </w:p>
        </w:tc>
        <w:tc>
          <w:tcPr>
            <w:tcW w:w="2083" w:type="dxa"/>
            <w:shd w:val="clear" w:color="auto" w:fill="5B9BD4"/>
          </w:tcPr>
          <w:p w14:paraId="316C1629" w14:textId="77777777" w:rsidR="00AA4259" w:rsidRDefault="001B440B">
            <w:pPr>
              <w:pStyle w:val="TableParagraph"/>
              <w:spacing w:before="8"/>
              <w:ind w:left="7"/>
              <w:jc w:val="center"/>
              <w:rPr>
                <w:rFonts w:ascii="Arial"/>
                <w:b/>
                <w:sz w:val="18"/>
              </w:rPr>
            </w:pPr>
            <w:r>
              <w:rPr>
                <w:rFonts w:ascii="Arial"/>
                <w:b/>
                <w:color w:val="FFFFFF"/>
                <w:spacing w:val="-4"/>
                <w:sz w:val="18"/>
              </w:rPr>
              <w:t>NOTAS</w:t>
            </w:r>
          </w:p>
        </w:tc>
      </w:tr>
      <w:tr w:rsidR="00AA4259" w14:paraId="4FDB9505" w14:textId="77777777">
        <w:trPr>
          <w:trHeight w:val="209"/>
        </w:trPr>
        <w:tc>
          <w:tcPr>
            <w:tcW w:w="1396" w:type="dxa"/>
            <w:tcBorders>
              <w:left w:val="single" w:sz="4" w:space="0" w:color="9CC2E4"/>
            </w:tcBorders>
            <w:shd w:val="clear" w:color="auto" w:fill="DEEAF6"/>
          </w:tcPr>
          <w:p w14:paraId="42A2DABA" w14:textId="77777777" w:rsidR="00AA4259" w:rsidRDefault="001B440B">
            <w:pPr>
              <w:pStyle w:val="TableParagraph"/>
              <w:spacing w:line="190" w:lineRule="exact"/>
              <w:ind w:left="107"/>
              <w:rPr>
                <w:sz w:val="18"/>
              </w:rPr>
            </w:pPr>
            <w:r>
              <w:rPr>
                <w:spacing w:val="-5"/>
                <w:sz w:val="18"/>
              </w:rPr>
              <w:t>12.</w:t>
            </w:r>
          </w:p>
        </w:tc>
        <w:tc>
          <w:tcPr>
            <w:tcW w:w="699" w:type="dxa"/>
            <w:shd w:val="clear" w:color="auto" w:fill="DEEAF6"/>
          </w:tcPr>
          <w:p w14:paraId="7CADD7B3" w14:textId="77777777" w:rsidR="00AA4259" w:rsidRDefault="001B440B">
            <w:pPr>
              <w:pStyle w:val="TableParagraph"/>
              <w:spacing w:line="190" w:lineRule="exact"/>
              <w:ind w:left="113"/>
              <w:rPr>
                <w:sz w:val="18"/>
              </w:rPr>
            </w:pPr>
            <w:r>
              <w:rPr>
                <w:spacing w:val="-4"/>
                <w:sz w:val="18"/>
              </w:rPr>
              <w:t>12.1</w:t>
            </w:r>
          </w:p>
        </w:tc>
        <w:tc>
          <w:tcPr>
            <w:tcW w:w="2538" w:type="dxa"/>
            <w:shd w:val="clear" w:color="auto" w:fill="DEEAF6"/>
          </w:tcPr>
          <w:p w14:paraId="3438EED5" w14:textId="77777777" w:rsidR="00AA4259" w:rsidRDefault="001B440B">
            <w:pPr>
              <w:pStyle w:val="TableParagraph"/>
              <w:spacing w:line="190" w:lineRule="exact"/>
              <w:ind w:left="127"/>
              <w:rPr>
                <w:sz w:val="18"/>
              </w:rPr>
            </w:pPr>
            <w:r>
              <w:rPr>
                <w:sz w:val="18"/>
              </w:rPr>
              <w:t>El</w:t>
            </w:r>
            <w:r>
              <w:rPr>
                <w:spacing w:val="-9"/>
                <w:sz w:val="18"/>
              </w:rPr>
              <w:t xml:space="preserve"> </w:t>
            </w:r>
            <w:r>
              <w:rPr>
                <w:sz w:val="18"/>
              </w:rPr>
              <w:t>SGDEA</w:t>
            </w:r>
            <w:r>
              <w:rPr>
                <w:spacing w:val="-9"/>
                <w:sz w:val="18"/>
              </w:rPr>
              <w:t xml:space="preserve"> </w:t>
            </w:r>
            <w:r>
              <w:rPr>
                <w:sz w:val="18"/>
              </w:rPr>
              <w:t>debe</w:t>
            </w:r>
            <w:r>
              <w:rPr>
                <w:spacing w:val="-7"/>
                <w:sz w:val="18"/>
              </w:rPr>
              <w:t xml:space="preserve"> </w:t>
            </w:r>
            <w:r>
              <w:rPr>
                <w:sz w:val="18"/>
              </w:rPr>
              <w:t>permitir</w:t>
            </w:r>
            <w:r>
              <w:rPr>
                <w:spacing w:val="-8"/>
                <w:sz w:val="18"/>
              </w:rPr>
              <w:t xml:space="preserve"> </w:t>
            </w:r>
            <w:r>
              <w:rPr>
                <w:sz w:val="18"/>
              </w:rPr>
              <w:t>a</w:t>
            </w:r>
            <w:r>
              <w:rPr>
                <w:spacing w:val="-10"/>
                <w:sz w:val="18"/>
              </w:rPr>
              <w:t xml:space="preserve"> </w:t>
            </w:r>
            <w:r>
              <w:rPr>
                <w:spacing w:val="-5"/>
                <w:sz w:val="18"/>
              </w:rPr>
              <w:t>un</w:t>
            </w:r>
          </w:p>
        </w:tc>
        <w:tc>
          <w:tcPr>
            <w:tcW w:w="1483" w:type="dxa"/>
            <w:shd w:val="clear" w:color="auto" w:fill="DEEAF6"/>
          </w:tcPr>
          <w:p w14:paraId="072F1E26" w14:textId="77777777" w:rsidR="00AA4259" w:rsidRDefault="001B440B">
            <w:pPr>
              <w:pStyle w:val="TableParagraph"/>
              <w:spacing w:line="190" w:lineRule="exact"/>
              <w:ind w:left="16" w:right="5"/>
              <w:jc w:val="center"/>
              <w:rPr>
                <w:sz w:val="18"/>
              </w:rPr>
            </w:pPr>
            <w:r>
              <w:rPr>
                <w:spacing w:val="-5"/>
                <w:sz w:val="18"/>
              </w:rPr>
              <w:t>Sí</w:t>
            </w:r>
          </w:p>
        </w:tc>
        <w:tc>
          <w:tcPr>
            <w:tcW w:w="1197" w:type="dxa"/>
            <w:shd w:val="clear" w:color="auto" w:fill="DEEAF6"/>
          </w:tcPr>
          <w:p w14:paraId="35A45732" w14:textId="77777777" w:rsidR="00AA4259" w:rsidRDefault="001B440B">
            <w:pPr>
              <w:pStyle w:val="TableParagraph"/>
              <w:spacing w:line="190" w:lineRule="exact"/>
              <w:ind w:left="17" w:right="4"/>
              <w:jc w:val="center"/>
              <w:rPr>
                <w:rFonts w:ascii="Arial"/>
                <w:b/>
                <w:sz w:val="18"/>
              </w:rPr>
            </w:pPr>
            <w:r>
              <w:rPr>
                <w:rFonts w:ascii="Arial"/>
                <w:b/>
                <w:spacing w:val="-5"/>
                <w:sz w:val="18"/>
              </w:rPr>
              <w:t>No</w:t>
            </w:r>
          </w:p>
        </w:tc>
        <w:tc>
          <w:tcPr>
            <w:tcW w:w="2083" w:type="dxa"/>
            <w:tcBorders>
              <w:right w:val="single" w:sz="4" w:space="0" w:color="9CC2E4"/>
            </w:tcBorders>
            <w:shd w:val="clear" w:color="auto" w:fill="DEEAF6"/>
          </w:tcPr>
          <w:p w14:paraId="7CB1E643" w14:textId="77777777" w:rsidR="00AA4259" w:rsidRDefault="001B440B">
            <w:pPr>
              <w:pStyle w:val="TableParagraph"/>
              <w:spacing w:line="190" w:lineRule="exact"/>
              <w:ind w:left="114"/>
              <w:rPr>
                <w:sz w:val="18"/>
              </w:rPr>
            </w:pPr>
            <w:r>
              <w:rPr>
                <w:sz w:val="18"/>
              </w:rPr>
              <w:t>Esta</w:t>
            </w:r>
            <w:r>
              <w:rPr>
                <w:spacing w:val="-7"/>
                <w:sz w:val="18"/>
              </w:rPr>
              <w:t xml:space="preserve"> </w:t>
            </w:r>
            <w:r>
              <w:rPr>
                <w:sz w:val="18"/>
              </w:rPr>
              <w:t>funcionalidad</w:t>
            </w:r>
            <w:r>
              <w:rPr>
                <w:spacing w:val="-4"/>
                <w:sz w:val="18"/>
              </w:rPr>
              <w:t xml:space="preserve"> </w:t>
            </w:r>
            <w:r>
              <w:rPr>
                <w:spacing w:val="-5"/>
                <w:sz w:val="18"/>
              </w:rPr>
              <w:t>no</w:t>
            </w:r>
          </w:p>
        </w:tc>
      </w:tr>
      <w:tr w:rsidR="00AA4259" w14:paraId="6EF2269F" w14:textId="77777777">
        <w:trPr>
          <w:trHeight w:val="207"/>
        </w:trPr>
        <w:tc>
          <w:tcPr>
            <w:tcW w:w="1396" w:type="dxa"/>
            <w:tcBorders>
              <w:left w:val="single" w:sz="4" w:space="0" w:color="9CC2E4"/>
            </w:tcBorders>
            <w:shd w:val="clear" w:color="auto" w:fill="DEEAF6"/>
          </w:tcPr>
          <w:p w14:paraId="35F0C43F" w14:textId="77777777" w:rsidR="00AA4259" w:rsidRDefault="001B440B">
            <w:pPr>
              <w:pStyle w:val="TableParagraph"/>
              <w:spacing w:line="188" w:lineRule="exact"/>
              <w:ind w:left="107"/>
              <w:rPr>
                <w:sz w:val="18"/>
              </w:rPr>
            </w:pPr>
            <w:r>
              <w:rPr>
                <w:spacing w:val="-2"/>
                <w:sz w:val="18"/>
              </w:rPr>
              <w:t>RETENCIÓN</w:t>
            </w:r>
          </w:p>
        </w:tc>
        <w:tc>
          <w:tcPr>
            <w:tcW w:w="699" w:type="dxa"/>
            <w:shd w:val="clear" w:color="auto" w:fill="DEEAF6"/>
          </w:tcPr>
          <w:p w14:paraId="70A58026" w14:textId="77777777" w:rsidR="00AA4259" w:rsidRDefault="00AA4259">
            <w:pPr>
              <w:pStyle w:val="TableParagraph"/>
              <w:rPr>
                <w:rFonts w:ascii="Times New Roman"/>
                <w:sz w:val="14"/>
              </w:rPr>
            </w:pPr>
          </w:p>
        </w:tc>
        <w:tc>
          <w:tcPr>
            <w:tcW w:w="2538" w:type="dxa"/>
            <w:shd w:val="clear" w:color="auto" w:fill="DEEAF6"/>
          </w:tcPr>
          <w:p w14:paraId="183214CA" w14:textId="77777777" w:rsidR="00AA4259" w:rsidRDefault="001B440B">
            <w:pPr>
              <w:pStyle w:val="TableParagraph"/>
              <w:spacing w:line="188" w:lineRule="exact"/>
              <w:ind w:left="127"/>
              <w:rPr>
                <w:sz w:val="18"/>
              </w:rPr>
            </w:pPr>
            <w:r>
              <w:rPr>
                <w:sz w:val="18"/>
              </w:rPr>
              <w:t>usuario</w:t>
            </w:r>
            <w:r>
              <w:rPr>
                <w:spacing w:val="71"/>
                <w:sz w:val="18"/>
              </w:rPr>
              <w:t xml:space="preserve"> </w:t>
            </w:r>
            <w:r>
              <w:rPr>
                <w:sz w:val="18"/>
              </w:rPr>
              <w:t>autorizado</w:t>
            </w:r>
            <w:r>
              <w:rPr>
                <w:spacing w:val="71"/>
                <w:sz w:val="18"/>
              </w:rPr>
              <w:t xml:space="preserve"> </w:t>
            </w:r>
            <w:r>
              <w:rPr>
                <w:sz w:val="18"/>
              </w:rPr>
              <w:t>crear</w:t>
            </w:r>
            <w:r>
              <w:rPr>
                <w:spacing w:val="71"/>
                <w:sz w:val="18"/>
              </w:rPr>
              <w:t xml:space="preserve"> </w:t>
            </w:r>
            <w:r>
              <w:rPr>
                <w:spacing w:val="-10"/>
                <w:sz w:val="18"/>
              </w:rPr>
              <w:t>y</w:t>
            </w:r>
          </w:p>
        </w:tc>
        <w:tc>
          <w:tcPr>
            <w:tcW w:w="1483" w:type="dxa"/>
            <w:shd w:val="clear" w:color="auto" w:fill="DEEAF6"/>
          </w:tcPr>
          <w:p w14:paraId="54543AE9" w14:textId="77777777" w:rsidR="00AA4259" w:rsidRDefault="00AA4259">
            <w:pPr>
              <w:pStyle w:val="TableParagraph"/>
              <w:rPr>
                <w:rFonts w:ascii="Times New Roman"/>
                <w:sz w:val="14"/>
              </w:rPr>
            </w:pPr>
          </w:p>
        </w:tc>
        <w:tc>
          <w:tcPr>
            <w:tcW w:w="1197" w:type="dxa"/>
            <w:shd w:val="clear" w:color="auto" w:fill="DEEAF6"/>
          </w:tcPr>
          <w:p w14:paraId="3E64D8F5" w14:textId="77777777" w:rsidR="00AA4259" w:rsidRDefault="00AA4259">
            <w:pPr>
              <w:pStyle w:val="TableParagraph"/>
              <w:rPr>
                <w:rFonts w:ascii="Times New Roman"/>
                <w:sz w:val="14"/>
              </w:rPr>
            </w:pPr>
          </w:p>
        </w:tc>
        <w:tc>
          <w:tcPr>
            <w:tcW w:w="2083" w:type="dxa"/>
            <w:tcBorders>
              <w:right w:val="single" w:sz="4" w:space="0" w:color="9CC2E4"/>
            </w:tcBorders>
            <w:shd w:val="clear" w:color="auto" w:fill="DEEAF6"/>
          </w:tcPr>
          <w:p w14:paraId="3DE40074" w14:textId="77777777" w:rsidR="00AA4259" w:rsidRDefault="001B440B">
            <w:pPr>
              <w:pStyle w:val="TableParagraph"/>
              <w:spacing w:line="188" w:lineRule="exact"/>
              <w:ind w:left="114"/>
              <w:rPr>
                <w:sz w:val="18"/>
              </w:rPr>
            </w:pPr>
            <w:r>
              <w:rPr>
                <w:sz w:val="18"/>
              </w:rPr>
              <w:t>se</w:t>
            </w:r>
            <w:r>
              <w:rPr>
                <w:spacing w:val="-2"/>
                <w:sz w:val="18"/>
              </w:rPr>
              <w:t xml:space="preserve"> </w:t>
            </w:r>
            <w:r>
              <w:rPr>
                <w:sz w:val="18"/>
              </w:rPr>
              <w:t>pudo</w:t>
            </w:r>
            <w:r>
              <w:rPr>
                <w:spacing w:val="-3"/>
                <w:sz w:val="18"/>
              </w:rPr>
              <w:t xml:space="preserve"> </w:t>
            </w:r>
            <w:r>
              <w:rPr>
                <w:sz w:val="18"/>
              </w:rPr>
              <w:t>evidenciar</w:t>
            </w:r>
            <w:r>
              <w:rPr>
                <w:spacing w:val="-3"/>
                <w:sz w:val="18"/>
              </w:rPr>
              <w:t xml:space="preserve"> </w:t>
            </w:r>
            <w:r>
              <w:rPr>
                <w:spacing w:val="-10"/>
                <w:sz w:val="18"/>
              </w:rPr>
              <w:t>o</w:t>
            </w:r>
          </w:p>
        </w:tc>
      </w:tr>
      <w:tr w:rsidR="00AA4259" w14:paraId="1CC44DD2" w14:textId="77777777">
        <w:trPr>
          <w:trHeight w:val="206"/>
        </w:trPr>
        <w:tc>
          <w:tcPr>
            <w:tcW w:w="1396" w:type="dxa"/>
            <w:tcBorders>
              <w:left w:val="single" w:sz="4" w:space="0" w:color="9CC2E4"/>
            </w:tcBorders>
            <w:shd w:val="clear" w:color="auto" w:fill="DEEAF6"/>
          </w:tcPr>
          <w:p w14:paraId="5AC0A2B6" w14:textId="77777777" w:rsidR="00AA4259" w:rsidRDefault="001B440B">
            <w:pPr>
              <w:pStyle w:val="TableParagraph"/>
              <w:spacing w:line="186" w:lineRule="exact"/>
              <w:ind w:left="107"/>
              <w:rPr>
                <w:sz w:val="18"/>
              </w:rPr>
            </w:pPr>
            <w:r>
              <w:rPr>
                <w:spacing w:val="-10"/>
                <w:sz w:val="18"/>
              </w:rPr>
              <w:t>Y</w:t>
            </w:r>
          </w:p>
        </w:tc>
        <w:tc>
          <w:tcPr>
            <w:tcW w:w="699" w:type="dxa"/>
            <w:shd w:val="clear" w:color="auto" w:fill="DEEAF6"/>
          </w:tcPr>
          <w:p w14:paraId="2B2F1130" w14:textId="77777777" w:rsidR="00AA4259" w:rsidRDefault="00AA4259">
            <w:pPr>
              <w:pStyle w:val="TableParagraph"/>
              <w:rPr>
                <w:rFonts w:ascii="Times New Roman"/>
                <w:sz w:val="14"/>
              </w:rPr>
            </w:pPr>
          </w:p>
        </w:tc>
        <w:tc>
          <w:tcPr>
            <w:tcW w:w="2538" w:type="dxa"/>
            <w:shd w:val="clear" w:color="auto" w:fill="DEEAF6"/>
          </w:tcPr>
          <w:p w14:paraId="47B31596" w14:textId="77777777" w:rsidR="00AA4259" w:rsidRDefault="001B440B">
            <w:pPr>
              <w:pStyle w:val="TableParagraph"/>
              <w:tabs>
                <w:tab w:val="left" w:pos="1643"/>
              </w:tabs>
              <w:spacing w:line="186" w:lineRule="exact"/>
              <w:ind w:left="127"/>
              <w:rPr>
                <w:sz w:val="18"/>
              </w:rPr>
            </w:pPr>
            <w:r>
              <w:rPr>
                <w:spacing w:val="-2"/>
                <w:sz w:val="18"/>
              </w:rPr>
              <w:t>parametrizar</w:t>
            </w:r>
            <w:r>
              <w:rPr>
                <w:sz w:val="18"/>
              </w:rPr>
              <w:tab/>
            </w:r>
            <w:r>
              <w:rPr>
                <w:spacing w:val="-2"/>
                <w:sz w:val="18"/>
              </w:rPr>
              <w:t>diferentes</w:t>
            </w:r>
          </w:p>
        </w:tc>
        <w:tc>
          <w:tcPr>
            <w:tcW w:w="1483" w:type="dxa"/>
            <w:shd w:val="clear" w:color="auto" w:fill="DEEAF6"/>
          </w:tcPr>
          <w:p w14:paraId="3C4FE958" w14:textId="77777777" w:rsidR="00AA4259" w:rsidRDefault="00AA4259">
            <w:pPr>
              <w:pStyle w:val="TableParagraph"/>
              <w:rPr>
                <w:rFonts w:ascii="Times New Roman"/>
                <w:sz w:val="14"/>
              </w:rPr>
            </w:pPr>
          </w:p>
        </w:tc>
        <w:tc>
          <w:tcPr>
            <w:tcW w:w="1197" w:type="dxa"/>
            <w:shd w:val="clear" w:color="auto" w:fill="DEEAF6"/>
          </w:tcPr>
          <w:p w14:paraId="60B7A43E" w14:textId="77777777" w:rsidR="00AA4259" w:rsidRDefault="00AA4259">
            <w:pPr>
              <w:pStyle w:val="TableParagraph"/>
              <w:rPr>
                <w:rFonts w:ascii="Times New Roman"/>
                <w:sz w:val="14"/>
              </w:rPr>
            </w:pPr>
          </w:p>
        </w:tc>
        <w:tc>
          <w:tcPr>
            <w:tcW w:w="2083" w:type="dxa"/>
            <w:tcBorders>
              <w:right w:val="single" w:sz="4" w:space="0" w:color="9CC2E4"/>
            </w:tcBorders>
            <w:shd w:val="clear" w:color="auto" w:fill="DEEAF6"/>
          </w:tcPr>
          <w:p w14:paraId="0024BF1C" w14:textId="77777777" w:rsidR="00AA4259" w:rsidRDefault="001B440B">
            <w:pPr>
              <w:pStyle w:val="TableParagraph"/>
              <w:spacing w:line="186" w:lineRule="exact"/>
              <w:ind w:left="114"/>
              <w:rPr>
                <w:sz w:val="18"/>
              </w:rPr>
            </w:pPr>
            <w:r>
              <w:rPr>
                <w:sz w:val="18"/>
              </w:rPr>
              <w:t>verificar</w:t>
            </w:r>
            <w:r>
              <w:rPr>
                <w:spacing w:val="-6"/>
                <w:sz w:val="18"/>
              </w:rPr>
              <w:t xml:space="preserve"> </w:t>
            </w:r>
            <w:r>
              <w:rPr>
                <w:spacing w:val="-2"/>
                <w:sz w:val="18"/>
              </w:rPr>
              <w:t>técnicamente</w:t>
            </w:r>
          </w:p>
        </w:tc>
      </w:tr>
      <w:tr w:rsidR="00AA4259" w14:paraId="6E3091C2" w14:textId="77777777">
        <w:trPr>
          <w:trHeight w:val="206"/>
        </w:trPr>
        <w:tc>
          <w:tcPr>
            <w:tcW w:w="1396" w:type="dxa"/>
            <w:tcBorders>
              <w:left w:val="single" w:sz="4" w:space="0" w:color="9CC2E4"/>
            </w:tcBorders>
            <w:shd w:val="clear" w:color="auto" w:fill="DEEAF6"/>
          </w:tcPr>
          <w:p w14:paraId="31EA310E" w14:textId="77777777" w:rsidR="00AA4259" w:rsidRDefault="001B440B">
            <w:pPr>
              <w:pStyle w:val="TableParagraph"/>
              <w:spacing w:line="186" w:lineRule="exact"/>
              <w:ind w:left="107"/>
              <w:rPr>
                <w:sz w:val="18"/>
              </w:rPr>
            </w:pPr>
            <w:r>
              <w:rPr>
                <w:spacing w:val="-2"/>
                <w:sz w:val="18"/>
              </w:rPr>
              <w:t>DISPOSICIÓN</w:t>
            </w:r>
          </w:p>
        </w:tc>
        <w:tc>
          <w:tcPr>
            <w:tcW w:w="699" w:type="dxa"/>
            <w:shd w:val="clear" w:color="auto" w:fill="DEEAF6"/>
          </w:tcPr>
          <w:p w14:paraId="0068BE0E" w14:textId="77777777" w:rsidR="00AA4259" w:rsidRDefault="00AA4259">
            <w:pPr>
              <w:pStyle w:val="TableParagraph"/>
              <w:rPr>
                <w:rFonts w:ascii="Times New Roman"/>
                <w:sz w:val="14"/>
              </w:rPr>
            </w:pPr>
          </w:p>
        </w:tc>
        <w:tc>
          <w:tcPr>
            <w:tcW w:w="2538" w:type="dxa"/>
            <w:shd w:val="clear" w:color="auto" w:fill="DEEAF6"/>
          </w:tcPr>
          <w:p w14:paraId="4D4FDC01" w14:textId="77777777" w:rsidR="00AA4259" w:rsidRDefault="001B440B">
            <w:pPr>
              <w:pStyle w:val="TableParagraph"/>
              <w:spacing w:line="186" w:lineRule="exact"/>
              <w:ind w:left="127"/>
              <w:rPr>
                <w:sz w:val="18"/>
              </w:rPr>
            </w:pPr>
            <w:r>
              <w:rPr>
                <w:sz w:val="18"/>
              </w:rPr>
              <w:t>versiones</w:t>
            </w:r>
            <w:r>
              <w:rPr>
                <w:spacing w:val="58"/>
                <w:w w:val="150"/>
                <w:sz w:val="18"/>
              </w:rPr>
              <w:t xml:space="preserve"> </w:t>
            </w:r>
            <w:r>
              <w:rPr>
                <w:sz w:val="18"/>
              </w:rPr>
              <w:t>de</w:t>
            </w:r>
            <w:r>
              <w:rPr>
                <w:spacing w:val="59"/>
                <w:w w:val="150"/>
                <w:sz w:val="18"/>
              </w:rPr>
              <w:t xml:space="preserve"> </w:t>
            </w:r>
            <w:r>
              <w:rPr>
                <w:sz w:val="18"/>
              </w:rPr>
              <w:t>la</w:t>
            </w:r>
            <w:r>
              <w:rPr>
                <w:spacing w:val="60"/>
                <w:w w:val="150"/>
                <w:sz w:val="18"/>
              </w:rPr>
              <w:t xml:space="preserve"> </w:t>
            </w:r>
            <w:r>
              <w:rPr>
                <w:sz w:val="18"/>
              </w:rPr>
              <w:t>Tabla</w:t>
            </w:r>
            <w:r>
              <w:rPr>
                <w:spacing w:val="57"/>
                <w:w w:val="150"/>
                <w:sz w:val="18"/>
              </w:rPr>
              <w:t xml:space="preserve"> </w:t>
            </w:r>
            <w:r>
              <w:rPr>
                <w:spacing w:val="-5"/>
                <w:sz w:val="18"/>
              </w:rPr>
              <w:t>de</w:t>
            </w:r>
          </w:p>
        </w:tc>
        <w:tc>
          <w:tcPr>
            <w:tcW w:w="1483" w:type="dxa"/>
            <w:shd w:val="clear" w:color="auto" w:fill="DEEAF6"/>
          </w:tcPr>
          <w:p w14:paraId="0BB7DFB2" w14:textId="77777777" w:rsidR="00AA4259" w:rsidRDefault="00AA4259">
            <w:pPr>
              <w:pStyle w:val="TableParagraph"/>
              <w:rPr>
                <w:rFonts w:ascii="Times New Roman"/>
                <w:sz w:val="14"/>
              </w:rPr>
            </w:pPr>
          </w:p>
        </w:tc>
        <w:tc>
          <w:tcPr>
            <w:tcW w:w="1197" w:type="dxa"/>
            <w:shd w:val="clear" w:color="auto" w:fill="DEEAF6"/>
          </w:tcPr>
          <w:p w14:paraId="280D5C8C" w14:textId="77777777" w:rsidR="00AA4259" w:rsidRDefault="00AA4259">
            <w:pPr>
              <w:pStyle w:val="TableParagraph"/>
              <w:rPr>
                <w:rFonts w:ascii="Times New Roman"/>
                <w:sz w:val="14"/>
              </w:rPr>
            </w:pPr>
          </w:p>
        </w:tc>
        <w:tc>
          <w:tcPr>
            <w:tcW w:w="2083" w:type="dxa"/>
            <w:tcBorders>
              <w:right w:val="single" w:sz="4" w:space="0" w:color="9CC2E4"/>
            </w:tcBorders>
            <w:shd w:val="clear" w:color="auto" w:fill="DEEAF6"/>
          </w:tcPr>
          <w:p w14:paraId="23A43922" w14:textId="77777777" w:rsidR="00AA4259" w:rsidRDefault="001B440B">
            <w:pPr>
              <w:pStyle w:val="TableParagraph"/>
              <w:spacing w:line="186" w:lineRule="exact"/>
              <w:ind w:left="114"/>
              <w:rPr>
                <w:sz w:val="18"/>
              </w:rPr>
            </w:pPr>
            <w:r>
              <w:rPr>
                <w:sz w:val="18"/>
              </w:rPr>
              <w:t>debido</w:t>
            </w:r>
            <w:r>
              <w:rPr>
                <w:spacing w:val="-3"/>
                <w:sz w:val="18"/>
              </w:rPr>
              <w:t xml:space="preserve"> </w:t>
            </w:r>
            <w:r>
              <w:rPr>
                <w:sz w:val="18"/>
              </w:rPr>
              <w:t>a</w:t>
            </w:r>
            <w:r>
              <w:rPr>
                <w:spacing w:val="-2"/>
                <w:sz w:val="18"/>
              </w:rPr>
              <w:t xml:space="preserve"> </w:t>
            </w:r>
            <w:r>
              <w:rPr>
                <w:sz w:val="18"/>
              </w:rPr>
              <w:t>que</w:t>
            </w:r>
            <w:r>
              <w:rPr>
                <w:spacing w:val="-2"/>
                <w:sz w:val="18"/>
              </w:rPr>
              <w:t xml:space="preserve"> </w:t>
            </w:r>
            <w:r>
              <w:rPr>
                <w:sz w:val="18"/>
              </w:rPr>
              <w:t>no</w:t>
            </w:r>
            <w:r>
              <w:rPr>
                <w:spacing w:val="-2"/>
                <w:sz w:val="18"/>
              </w:rPr>
              <w:t xml:space="preserve"> </w:t>
            </w:r>
            <w:r>
              <w:rPr>
                <w:sz w:val="18"/>
              </w:rPr>
              <w:t xml:space="preserve">se </w:t>
            </w:r>
            <w:r>
              <w:rPr>
                <w:spacing w:val="-5"/>
                <w:sz w:val="18"/>
              </w:rPr>
              <w:t>ha</w:t>
            </w:r>
          </w:p>
        </w:tc>
      </w:tr>
      <w:tr w:rsidR="00AA4259" w14:paraId="7D82D36A" w14:textId="77777777">
        <w:trPr>
          <w:trHeight w:val="207"/>
        </w:trPr>
        <w:tc>
          <w:tcPr>
            <w:tcW w:w="1396" w:type="dxa"/>
            <w:tcBorders>
              <w:left w:val="single" w:sz="4" w:space="0" w:color="9CC2E4"/>
            </w:tcBorders>
            <w:shd w:val="clear" w:color="auto" w:fill="DEEAF6"/>
          </w:tcPr>
          <w:p w14:paraId="5854B975" w14:textId="77777777" w:rsidR="00AA4259" w:rsidRDefault="00AA4259">
            <w:pPr>
              <w:pStyle w:val="TableParagraph"/>
              <w:rPr>
                <w:rFonts w:ascii="Times New Roman"/>
                <w:sz w:val="14"/>
              </w:rPr>
            </w:pPr>
          </w:p>
        </w:tc>
        <w:tc>
          <w:tcPr>
            <w:tcW w:w="699" w:type="dxa"/>
            <w:shd w:val="clear" w:color="auto" w:fill="DEEAF6"/>
          </w:tcPr>
          <w:p w14:paraId="455BB29E" w14:textId="77777777" w:rsidR="00AA4259" w:rsidRDefault="00AA4259">
            <w:pPr>
              <w:pStyle w:val="TableParagraph"/>
              <w:rPr>
                <w:rFonts w:ascii="Times New Roman"/>
                <w:sz w:val="14"/>
              </w:rPr>
            </w:pPr>
          </w:p>
        </w:tc>
        <w:tc>
          <w:tcPr>
            <w:tcW w:w="2538" w:type="dxa"/>
            <w:shd w:val="clear" w:color="auto" w:fill="DEEAF6"/>
          </w:tcPr>
          <w:p w14:paraId="69E02D90" w14:textId="77777777" w:rsidR="00AA4259" w:rsidRDefault="001B440B">
            <w:pPr>
              <w:pStyle w:val="TableParagraph"/>
              <w:spacing w:line="188" w:lineRule="exact"/>
              <w:ind w:left="127"/>
              <w:rPr>
                <w:sz w:val="18"/>
              </w:rPr>
            </w:pPr>
            <w:r>
              <w:rPr>
                <w:sz w:val="18"/>
              </w:rPr>
              <w:t>Retención</w:t>
            </w:r>
            <w:r>
              <w:rPr>
                <w:spacing w:val="-9"/>
                <w:sz w:val="18"/>
              </w:rPr>
              <w:t xml:space="preserve"> </w:t>
            </w:r>
            <w:r>
              <w:rPr>
                <w:sz w:val="18"/>
              </w:rPr>
              <w:t>Documental</w:t>
            </w:r>
            <w:r>
              <w:rPr>
                <w:spacing w:val="-7"/>
                <w:sz w:val="18"/>
              </w:rPr>
              <w:t xml:space="preserve"> </w:t>
            </w:r>
            <w:r>
              <w:rPr>
                <w:spacing w:val="-4"/>
                <w:sz w:val="18"/>
              </w:rPr>
              <w:t>como</w:t>
            </w:r>
          </w:p>
        </w:tc>
        <w:tc>
          <w:tcPr>
            <w:tcW w:w="1483" w:type="dxa"/>
            <w:shd w:val="clear" w:color="auto" w:fill="DEEAF6"/>
          </w:tcPr>
          <w:p w14:paraId="5840E92B" w14:textId="77777777" w:rsidR="00AA4259" w:rsidRDefault="00AA4259">
            <w:pPr>
              <w:pStyle w:val="TableParagraph"/>
              <w:rPr>
                <w:rFonts w:ascii="Times New Roman"/>
                <w:sz w:val="14"/>
              </w:rPr>
            </w:pPr>
          </w:p>
        </w:tc>
        <w:tc>
          <w:tcPr>
            <w:tcW w:w="1197" w:type="dxa"/>
            <w:shd w:val="clear" w:color="auto" w:fill="DEEAF6"/>
          </w:tcPr>
          <w:p w14:paraId="4D3DFA20" w14:textId="77777777" w:rsidR="00AA4259" w:rsidRDefault="00AA4259">
            <w:pPr>
              <w:pStyle w:val="TableParagraph"/>
              <w:rPr>
                <w:rFonts w:ascii="Times New Roman"/>
                <w:sz w:val="14"/>
              </w:rPr>
            </w:pPr>
          </w:p>
        </w:tc>
        <w:tc>
          <w:tcPr>
            <w:tcW w:w="2083" w:type="dxa"/>
            <w:tcBorders>
              <w:right w:val="single" w:sz="4" w:space="0" w:color="9CC2E4"/>
            </w:tcBorders>
            <w:shd w:val="clear" w:color="auto" w:fill="DEEAF6"/>
          </w:tcPr>
          <w:p w14:paraId="5DB17FDB" w14:textId="77777777" w:rsidR="00AA4259" w:rsidRDefault="001B440B">
            <w:pPr>
              <w:pStyle w:val="TableParagraph"/>
              <w:spacing w:line="188" w:lineRule="exact"/>
              <w:ind w:left="114"/>
              <w:rPr>
                <w:sz w:val="18"/>
              </w:rPr>
            </w:pPr>
            <w:r>
              <w:rPr>
                <w:spacing w:val="-2"/>
                <w:sz w:val="18"/>
              </w:rPr>
              <w:t>desarrollado.</w:t>
            </w:r>
          </w:p>
        </w:tc>
      </w:tr>
      <w:tr w:rsidR="00AA4259" w14:paraId="79E2DA44" w14:textId="77777777">
        <w:trPr>
          <w:trHeight w:val="207"/>
        </w:trPr>
        <w:tc>
          <w:tcPr>
            <w:tcW w:w="1396" w:type="dxa"/>
            <w:tcBorders>
              <w:left w:val="single" w:sz="4" w:space="0" w:color="9CC2E4"/>
            </w:tcBorders>
            <w:shd w:val="clear" w:color="auto" w:fill="DEEAF6"/>
          </w:tcPr>
          <w:p w14:paraId="1EF58810" w14:textId="77777777" w:rsidR="00AA4259" w:rsidRDefault="00AA4259">
            <w:pPr>
              <w:pStyle w:val="TableParagraph"/>
              <w:rPr>
                <w:rFonts w:ascii="Times New Roman"/>
                <w:sz w:val="14"/>
              </w:rPr>
            </w:pPr>
          </w:p>
        </w:tc>
        <w:tc>
          <w:tcPr>
            <w:tcW w:w="699" w:type="dxa"/>
            <w:shd w:val="clear" w:color="auto" w:fill="DEEAF6"/>
          </w:tcPr>
          <w:p w14:paraId="4C719FB5" w14:textId="77777777" w:rsidR="00AA4259" w:rsidRDefault="00AA4259">
            <w:pPr>
              <w:pStyle w:val="TableParagraph"/>
              <w:rPr>
                <w:rFonts w:ascii="Times New Roman"/>
                <w:sz w:val="14"/>
              </w:rPr>
            </w:pPr>
          </w:p>
        </w:tc>
        <w:tc>
          <w:tcPr>
            <w:tcW w:w="2538" w:type="dxa"/>
            <w:shd w:val="clear" w:color="auto" w:fill="DEEAF6"/>
          </w:tcPr>
          <w:p w14:paraId="3E08D10C" w14:textId="77777777" w:rsidR="00AA4259" w:rsidRDefault="001B440B">
            <w:pPr>
              <w:pStyle w:val="TableParagraph"/>
              <w:spacing w:line="188" w:lineRule="exact"/>
              <w:ind w:left="127"/>
              <w:rPr>
                <w:sz w:val="18"/>
              </w:rPr>
            </w:pPr>
            <w:r>
              <w:rPr>
                <w:sz w:val="18"/>
              </w:rPr>
              <w:t>mínimo</w:t>
            </w:r>
            <w:r>
              <w:rPr>
                <w:spacing w:val="76"/>
                <w:sz w:val="18"/>
              </w:rPr>
              <w:t xml:space="preserve"> </w:t>
            </w:r>
            <w:r>
              <w:rPr>
                <w:sz w:val="18"/>
              </w:rPr>
              <w:t>con</w:t>
            </w:r>
            <w:r>
              <w:rPr>
                <w:spacing w:val="76"/>
                <w:sz w:val="18"/>
              </w:rPr>
              <w:t xml:space="preserve"> </w:t>
            </w:r>
            <w:r>
              <w:rPr>
                <w:sz w:val="18"/>
              </w:rPr>
              <w:t>los</w:t>
            </w:r>
            <w:r>
              <w:rPr>
                <w:spacing w:val="78"/>
                <w:sz w:val="18"/>
              </w:rPr>
              <w:t xml:space="preserve"> </w:t>
            </w:r>
            <w:r>
              <w:rPr>
                <w:spacing w:val="-2"/>
                <w:sz w:val="18"/>
              </w:rPr>
              <w:t>siguientes</w:t>
            </w:r>
          </w:p>
        </w:tc>
        <w:tc>
          <w:tcPr>
            <w:tcW w:w="1483" w:type="dxa"/>
            <w:shd w:val="clear" w:color="auto" w:fill="DEEAF6"/>
          </w:tcPr>
          <w:p w14:paraId="7348A195" w14:textId="77777777" w:rsidR="00AA4259" w:rsidRDefault="00AA4259">
            <w:pPr>
              <w:pStyle w:val="TableParagraph"/>
              <w:rPr>
                <w:rFonts w:ascii="Times New Roman"/>
                <w:sz w:val="14"/>
              </w:rPr>
            </w:pPr>
          </w:p>
        </w:tc>
        <w:tc>
          <w:tcPr>
            <w:tcW w:w="1197" w:type="dxa"/>
            <w:shd w:val="clear" w:color="auto" w:fill="DEEAF6"/>
          </w:tcPr>
          <w:p w14:paraId="446BC45E" w14:textId="77777777" w:rsidR="00AA4259" w:rsidRDefault="00AA4259">
            <w:pPr>
              <w:pStyle w:val="TableParagraph"/>
              <w:rPr>
                <w:rFonts w:ascii="Times New Roman"/>
                <w:sz w:val="14"/>
              </w:rPr>
            </w:pPr>
          </w:p>
        </w:tc>
        <w:tc>
          <w:tcPr>
            <w:tcW w:w="2083" w:type="dxa"/>
            <w:tcBorders>
              <w:right w:val="single" w:sz="4" w:space="0" w:color="9CC2E4"/>
            </w:tcBorders>
            <w:shd w:val="clear" w:color="auto" w:fill="DEEAF6"/>
          </w:tcPr>
          <w:p w14:paraId="75593212" w14:textId="77777777" w:rsidR="00AA4259" w:rsidRDefault="00AA4259">
            <w:pPr>
              <w:pStyle w:val="TableParagraph"/>
              <w:rPr>
                <w:rFonts w:ascii="Times New Roman"/>
                <w:sz w:val="14"/>
              </w:rPr>
            </w:pPr>
          </w:p>
        </w:tc>
      </w:tr>
      <w:tr w:rsidR="00AA4259" w14:paraId="3A3563BF" w14:textId="77777777">
        <w:trPr>
          <w:trHeight w:val="206"/>
        </w:trPr>
        <w:tc>
          <w:tcPr>
            <w:tcW w:w="1396" w:type="dxa"/>
            <w:tcBorders>
              <w:left w:val="single" w:sz="4" w:space="0" w:color="9CC2E4"/>
            </w:tcBorders>
            <w:shd w:val="clear" w:color="auto" w:fill="DEEAF6"/>
          </w:tcPr>
          <w:p w14:paraId="0EDC5B1E" w14:textId="77777777" w:rsidR="00AA4259" w:rsidRDefault="00AA4259">
            <w:pPr>
              <w:pStyle w:val="TableParagraph"/>
              <w:rPr>
                <w:rFonts w:ascii="Times New Roman"/>
                <w:sz w:val="14"/>
              </w:rPr>
            </w:pPr>
          </w:p>
        </w:tc>
        <w:tc>
          <w:tcPr>
            <w:tcW w:w="699" w:type="dxa"/>
            <w:shd w:val="clear" w:color="auto" w:fill="DEEAF6"/>
          </w:tcPr>
          <w:p w14:paraId="36A03D7B" w14:textId="77777777" w:rsidR="00AA4259" w:rsidRDefault="00AA4259">
            <w:pPr>
              <w:pStyle w:val="TableParagraph"/>
              <w:rPr>
                <w:rFonts w:ascii="Times New Roman"/>
                <w:sz w:val="14"/>
              </w:rPr>
            </w:pPr>
          </w:p>
        </w:tc>
        <w:tc>
          <w:tcPr>
            <w:tcW w:w="2538" w:type="dxa"/>
            <w:shd w:val="clear" w:color="auto" w:fill="DEEAF6"/>
          </w:tcPr>
          <w:p w14:paraId="3C635846" w14:textId="77777777" w:rsidR="00AA4259" w:rsidRDefault="001B440B">
            <w:pPr>
              <w:pStyle w:val="TableParagraph"/>
              <w:spacing w:line="186" w:lineRule="exact"/>
              <w:ind w:left="127"/>
              <w:rPr>
                <w:sz w:val="18"/>
              </w:rPr>
            </w:pPr>
            <w:r>
              <w:rPr>
                <w:spacing w:val="-2"/>
                <w:sz w:val="18"/>
              </w:rPr>
              <w:t>metadatos:</w:t>
            </w:r>
          </w:p>
        </w:tc>
        <w:tc>
          <w:tcPr>
            <w:tcW w:w="1483" w:type="dxa"/>
            <w:shd w:val="clear" w:color="auto" w:fill="DEEAF6"/>
          </w:tcPr>
          <w:p w14:paraId="4A3E3EEF" w14:textId="77777777" w:rsidR="00AA4259" w:rsidRDefault="00AA4259">
            <w:pPr>
              <w:pStyle w:val="TableParagraph"/>
              <w:rPr>
                <w:rFonts w:ascii="Times New Roman"/>
                <w:sz w:val="14"/>
              </w:rPr>
            </w:pPr>
          </w:p>
        </w:tc>
        <w:tc>
          <w:tcPr>
            <w:tcW w:w="1197" w:type="dxa"/>
            <w:shd w:val="clear" w:color="auto" w:fill="DEEAF6"/>
          </w:tcPr>
          <w:p w14:paraId="510137EE" w14:textId="77777777" w:rsidR="00AA4259" w:rsidRDefault="00AA4259">
            <w:pPr>
              <w:pStyle w:val="TableParagraph"/>
              <w:rPr>
                <w:rFonts w:ascii="Times New Roman"/>
                <w:sz w:val="14"/>
              </w:rPr>
            </w:pPr>
          </w:p>
        </w:tc>
        <w:tc>
          <w:tcPr>
            <w:tcW w:w="2083" w:type="dxa"/>
            <w:tcBorders>
              <w:right w:val="single" w:sz="4" w:space="0" w:color="9CC2E4"/>
            </w:tcBorders>
            <w:shd w:val="clear" w:color="auto" w:fill="DEEAF6"/>
          </w:tcPr>
          <w:p w14:paraId="36CB8EE3" w14:textId="77777777" w:rsidR="00AA4259" w:rsidRDefault="00AA4259">
            <w:pPr>
              <w:pStyle w:val="TableParagraph"/>
              <w:rPr>
                <w:rFonts w:ascii="Times New Roman"/>
                <w:sz w:val="14"/>
              </w:rPr>
            </w:pPr>
          </w:p>
        </w:tc>
      </w:tr>
      <w:tr w:rsidR="00AA4259" w14:paraId="77B161AB" w14:textId="77777777">
        <w:trPr>
          <w:trHeight w:val="206"/>
        </w:trPr>
        <w:tc>
          <w:tcPr>
            <w:tcW w:w="1396" w:type="dxa"/>
            <w:tcBorders>
              <w:left w:val="single" w:sz="4" w:space="0" w:color="9CC2E4"/>
            </w:tcBorders>
            <w:shd w:val="clear" w:color="auto" w:fill="DEEAF6"/>
          </w:tcPr>
          <w:p w14:paraId="2D406297" w14:textId="77777777" w:rsidR="00AA4259" w:rsidRDefault="00AA4259">
            <w:pPr>
              <w:pStyle w:val="TableParagraph"/>
              <w:rPr>
                <w:rFonts w:ascii="Times New Roman"/>
                <w:sz w:val="14"/>
              </w:rPr>
            </w:pPr>
          </w:p>
        </w:tc>
        <w:tc>
          <w:tcPr>
            <w:tcW w:w="699" w:type="dxa"/>
            <w:shd w:val="clear" w:color="auto" w:fill="DEEAF6"/>
          </w:tcPr>
          <w:p w14:paraId="1A130A48" w14:textId="77777777" w:rsidR="00AA4259" w:rsidRDefault="00AA4259">
            <w:pPr>
              <w:pStyle w:val="TableParagraph"/>
              <w:rPr>
                <w:rFonts w:ascii="Times New Roman"/>
                <w:sz w:val="14"/>
              </w:rPr>
            </w:pPr>
          </w:p>
        </w:tc>
        <w:tc>
          <w:tcPr>
            <w:tcW w:w="2538" w:type="dxa"/>
            <w:shd w:val="clear" w:color="auto" w:fill="DEEAF6"/>
          </w:tcPr>
          <w:p w14:paraId="677E344F" w14:textId="77777777" w:rsidR="00AA4259" w:rsidRDefault="001B440B">
            <w:pPr>
              <w:pStyle w:val="TableParagraph"/>
              <w:spacing w:line="186" w:lineRule="exact"/>
              <w:ind w:left="127"/>
              <w:rPr>
                <w:sz w:val="18"/>
              </w:rPr>
            </w:pPr>
            <w:r>
              <w:rPr>
                <w:sz w:val="18"/>
              </w:rPr>
              <w:t>·</w:t>
            </w:r>
            <w:r>
              <w:rPr>
                <w:spacing w:val="2"/>
                <w:sz w:val="18"/>
              </w:rPr>
              <w:t xml:space="preserve"> </w:t>
            </w:r>
            <w:r>
              <w:rPr>
                <w:sz w:val="18"/>
              </w:rPr>
              <w:t>Fecha</w:t>
            </w:r>
            <w:r>
              <w:rPr>
                <w:spacing w:val="4"/>
                <w:sz w:val="18"/>
              </w:rPr>
              <w:t xml:space="preserve"> </w:t>
            </w:r>
            <w:r>
              <w:rPr>
                <w:sz w:val="18"/>
              </w:rPr>
              <w:t>/</w:t>
            </w:r>
            <w:r>
              <w:rPr>
                <w:spacing w:val="4"/>
                <w:sz w:val="18"/>
              </w:rPr>
              <w:t xml:space="preserve"> </w:t>
            </w:r>
            <w:r>
              <w:rPr>
                <w:sz w:val="18"/>
              </w:rPr>
              <w:t>hora</w:t>
            </w:r>
            <w:r>
              <w:rPr>
                <w:spacing w:val="4"/>
                <w:sz w:val="18"/>
              </w:rPr>
              <w:t xml:space="preserve"> </w:t>
            </w:r>
            <w:r>
              <w:rPr>
                <w:sz w:val="18"/>
              </w:rPr>
              <w:t>de</w:t>
            </w:r>
            <w:r>
              <w:rPr>
                <w:spacing w:val="4"/>
                <w:sz w:val="18"/>
              </w:rPr>
              <w:t xml:space="preserve"> </w:t>
            </w:r>
            <w:r>
              <w:rPr>
                <w:sz w:val="18"/>
              </w:rPr>
              <w:t>primer</w:t>
            </w:r>
            <w:r>
              <w:rPr>
                <w:spacing w:val="5"/>
                <w:sz w:val="18"/>
              </w:rPr>
              <w:t xml:space="preserve"> </w:t>
            </w:r>
            <w:r>
              <w:rPr>
                <w:spacing w:val="-5"/>
                <w:sz w:val="18"/>
              </w:rPr>
              <w:t>uso</w:t>
            </w:r>
          </w:p>
        </w:tc>
        <w:tc>
          <w:tcPr>
            <w:tcW w:w="1483" w:type="dxa"/>
            <w:shd w:val="clear" w:color="auto" w:fill="DEEAF6"/>
          </w:tcPr>
          <w:p w14:paraId="6FA9B7D4" w14:textId="77777777" w:rsidR="00AA4259" w:rsidRDefault="00AA4259">
            <w:pPr>
              <w:pStyle w:val="TableParagraph"/>
              <w:rPr>
                <w:rFonts w:ascii="Times New Roman"/>
                <w:sz w:val="14"/>
              </w:rPr>
            </w:pPr>
          </w:p>
        </w:tc>
        <w:tc>
          <w:tcPr>
            <w:tcW w:w="1197" w:type="dxa"/>
            <w:shd w:val="clear" w:color="auto" w:fill="DEEAF6"/>
          </w:tcPr>
          <w:p w14:paraId="5CFE26E4" w14:textId="77777777" w:rsidR="00AA4259" w:rsidRDefault="00AA4259">
            <w:pPr>
              <w:pStyle w:val="TableParagraph"/>
              <w:rPr>
                <w:rFonts w:ascii="Times New Roman"/>
                <w:sz w:val="14"/>
              </w:rPr>
            </w:pPr>
          </w:p>
        </w:tc>
        <w:tc>
          <w:tcPr>
            <w:tcW w:w="2083" w:type="dxa"/>
            <w:tcBorders>
              <w:right w:val="single" w:sz="4" w:space="0" w:color="9CC2E4"/>
            </w:tcBorders>
            <w:shd w:val="clear" w:color="auto" w:fill="DEEAF6"/>
          </w:tcPr>
          <w:p w14:paraId="1D26E1CE" w14:textId="77777777" w:rsidR="00AA4259" w:rsidRDefault="00AA4259">
            <w:pPr>
              <w:pStyle w:val="TableParagraph"/>
              <w:rPr>
                <w:rFonts w:ascii="Times New Roman"/>
                <w:sz w:val="14"/>
              </w:rPr>
            </w:pPr>
          </w:p>
        </w:tc>
      </w:tr>
      <w:tr w:rsidR="00AA4259" w14:paraId="718FB17F" w14:textId="77777777">
        <w:trPr>
          <w:trHeight w:val="207"/>
        </w:trPr>
        <w:tc>
          <w:tcPr>
            <w:tcW w:w="1396" w:type="dxa"/>
            <w:tcBorders>
              <w:left w:val="single" w:sz="4" w:space="0" w:color="9CC2E4"/>
            </w:tcBorders>
            <w:shd w:val="clear" w:color="auto" w:fill="DEEAF6"/>
          </w:tcPr>
          <w:p w14:paraId="6AFCC20C" w14:textId="77777777" w:rsidR="00AA4259" w:rsidRDefault="00AA4259">
            <w:pPr>
              <w:pStyle w:val="TableParagraph"/>
              <w:rPr>
                <w:rFonts w:ascii="Times New Roman"/>
                <w:sz w:val="14"/>
              </w:rPr>
            </w:pPr>
          </w:p>
        </w:tc>
        <w:tc>
          <w:tcPr>
            <w:tcW w:w="699" w:type="dxa"/>
            <w:shd w:val="clear" w:color="auto" w:fill="DEEAF6"/>
          </w:tcPr>
          <w:p w14:paraId="7DAD39F8" w14:textId="77777777" w:rsidR="00AA4259" w:rsidRDefault="00AA4259">
            <w:pPr>
              <w:pStyle w:val="TableParagraph"/>
              <w:rPr>
                <w:rFonts w:ascii="Times New Roman"/>
                <w:sz w:val="14"/>
              </w:rPr>
            </w:pPr>
          </w:p>
        </w:tc>
        <w:tc>
          <w:tcPr>
            <w:tcW w:w="2538" w:type="dxa"/>
            <w:shd w:val="clear" w:color="auto" w:fill="DEEAF6"/>
          </w:tcPr>
          <w:p w14:paraId="7995E9C8" w14:textId="77777777" w:rsidR="00AA4259" w:rsidRDefault="001B440B">
            <w:pPr>
              <w:pStyle w:val="TableParagraph"/>
              <w:tabs>
                <w:tab w:val="left" w:pos="576"/>
                <w:tab w:val="left" w:pos="1324"/>
              </w:tabs>
              <w:spacing w:line="188" w:lineRule="exact"/>
              <w:ind w:left="127"/>
              <w:rPr>
                <w:sz w:val="18"/>
              </w:rPr>
            </w:pPr>
            <w:r>
              <w:rPr>
                <w:spacing w:val="-10"/>
                <w:sz w:val="18"/>
              </w:rPr>
              <w:t>·</w:t>
            </w:r>
            <w:r>
              <w:rPr>
                <w:sz w:val="18"/>
              </w:rPr>
              <w:tab/>
            </w:r>
            <w:r>
              <w:rPr>
                <w:spacing w:val="-4"/>
                <w:sz w:val="18"/>
              </w:rPr>
              <w:t>Acto</w:t>
            </w:r>
            <w:r>
              <w:rPr>
                <w:sz w:val="18"/>
              </w:rPr>
              <w:tab/>
            </w:r>
            <w:r>
              <w:rPr>
                <w:spacing w:val="-2"/>
                <w:sz w:val="18"/>
              </w:rPr>
              <w:t>administrativo</w:t>
            </w:r>
          </w:p>
        </w:tc>
        <w:tc>
          <w:tcPr>
            <w:tcW w:w="1483" w:type="dxa"/>
            <w:shd w:val="clear" w:color="auto" w:fill="DEEAF6"/>
          </w:tcPr>
          <w:p w14:paraId="0736A641" w14:textId="77777777" w:rsidR="00AA4259" w:rsidRDefault="00AA4259">
            <w:pPr>
              <w:pStyle w:val="TableParagraph"/>
              <w:rPr>
                <w:rFonts w:ascii="Times New Roman"/>
                <w:sz w:val="14"/>
              </w:rPr>
            </w:pPr>
          </w:p>
        </w:tc>
        <w:tc>
          <w:tcPr>
            <w:tcW w:w="1197" w:type="dxa"/>
            <w:shd w:val="clear" w:color="auto" w:fill="DEEAF6"/>
          </w:tcPr>
          <w:p w14:paraId="5694C42F" w14:textId="77777777" w:rsidR="00AA4259" w:rsidRDefault="00AA4259">
            <w:pPr>
              <w:pStyle w:val="TableParagraph"/>
              <w:rPr>
                <w:rFonts w:ascii="Times New Roman"/>
                <w:sz w:val="14"/>
              </w:rPr>
            </w:pPr>
          </w:p>
        </w:tc>
        <w:tc>
          <w:tcPr>
            <w:tcW w:w="2083" w:type="dxa"/>
            <w:tcBorders>
              <w:right w:val="single" w:sz="4" w:space="0" w:color="9CC2E4"/>
            </w:tcBorders>
            <w:shd w:val="clear" w:color="auto" w:fill="DEEAF6"/>
          </w:tcPr>
          <w:p w14:paraId="24371E3C" w14:textId="77777777" w:rsidR="00AA4259" w:rsidRDefault="00AA4259">
            <w:pPr>
              <w:pStyle w:val="TableParagraph"/>
              <w:rPr>
                <w:rFonts w:ascii="Times New Roman"/>
                <w:sz w:val="14"/>
              </w:rPr>
            </w:pPr>
          </w:p>
        </w:tc>
      </w:tr>
      <w:tr w:rsidR="00AA4259" w14:paraId="314597AB" w14:textId="77777777">
        <w:trPr>
          <w:trHeight w:val="207"/>
        </w:trPr>
        <w:tc>
          <w:tcPr>
            <w:tcW w:w="1396" w:type="dxa"/>
            <w:tcBorders>
              <w:left w:val="single" w:sz="4" w:space="0" w:color="9CC2E4"/>
            </w:tcBorders>
            <w:shd w:val="clear" w:color="auto" w:fill="DEEAF6"/>
          </w:tcPr>
          <w:p w14:paraId="30993CD7" w14:textId="77777777" w:rsidR="00AA4259" w:rsidRDefault="00AA4259">
            <w:pPr>
              <w:pStyle w:val="TableParagraph"/>
              <w:rPr>
                <w:rFonts w:ascii="Times New Roman"/>
                <w:sz w:val="14"/>
              </w:rPr>
            </w:pPr>
          </w:p>
        </w:tc>
        <w:tc>
          <w:tcPr>
            <w:tcW w:w="699" w:type="dxa"/>
            <w:shd w:val="clear" w:color="auto" w:fill="DEEAF6"/>
          </w:tcPr>
          <w:p w14:paraId="01BFC692" w14:textId="77777777" w:rsidR="00AA4259" w:rsidRDefault="00AA4259">
            <w:pPr>
              <w:pStyle w:val="TableParagraph"/>
              <w:rPr>
                <w:rFonts w:ascii="Times New Roman"/>
                <w:sz w:val="14"/>
              </w:rPr>
            </w:pPr>
          </w:p>
        </w:tc>
        <w:tc>
          <w:tcPr>
            <w:tcW w:w="2538" w:type="dxa"/>
            <w:shd w:val="clear" w:color="auto" w:fill="DEEAF6"/>
          </w:tcPr>
          <w:p w14:paraId="353186F0" w14:textId="77777777" w:rsidR="00AA4259" w:rsidRDefault="001B440B">
            <w:pPr>
              <w:pStyle w:val="TableParagraph"/>
              <w:spacing w:line="188" w:lineRule="exact"/>
              <w:ind w:left="127"/>
              <w:rPr>
                <w:sz w:val="18"/>
              </w:rPr>
            </w:pPr>
            <w:r>
              <w:rPr>
                <w:sz w:val="18"/>
              </w:rPr>
              <w:t>aprobación</w:t>
            </w:r>
            <w:r>
              <w:rPr>
                <w:spacing w:val="8"/>
                <w:sz w:val="18"/>
              </w:rPr>
              <w:t xml:space="preserve"> </w:t>
            </w:r>
            <w:r>
              <w:rPr>
                <w:sz w:val="18"/>
              </w:rPr>
              <w:t>(número</w:t>
            </w:r>
            <w:r>
              <w:rPr>
                <w:spacing w:val="11"/>
                <w:sz w:val="18"/>
              </w:rPr>
              <w:t xml:space="preserve"> </w:t>
            </w:r>
            <w:r>
              <w:rPr>
                <w:sz w:val="18"/>
              </w:rPr>
              <w:t>-</w:t>
            </w:r>
            <w:r>
              <w:rPr>
                <w:spacing w:val="7"/>
                <w:sz w:val="18"/>
              </w:rPr>
              <w:t xml:space="preserve"> </w:t>
            </w:r>
            <w:r>
              <w:rPr>
                <w:spacing w:val="-2"/>
                <w:sz w:val="18"/>
              </w:rPr>
              <w:t>fecha)</w:t>
            </w:r>
          </w:p>
        </w:tc>
        <w:tc>
          <w:tcPr>
            <w:tcW w:w="1483" w:type="dxa"/>
            <w:shd w:val="clear" w:color="auto" w:fill="DEEAF6"/>
          </w:tcPr>
          <w:p w14:paraId="48126BFF" w14:textId="77777777" w:rsidR="00AA4259" w:rsidRDefault="00AA4259">
            <w:pPr>
              <w:pStyle w:val="TableParagraph"/>
              <w:rPr>
                <w:rFonts w:ascii="Times New Roman"/>
                <w:sz w:val="14"/>
              </w:rPr>
            </w:pPr>
          </w:p>
        </w:tc>
        <w:tc>
          <w:tcPr>
            <w:tcW w:w="1197" w:type="dxa"/>
            <w:shd w:val="clear" w:color="auto" w:fill="DEEAF6"/>
          </w:tcPr>
          <w:p w14:paraId="05C5F912" w14:textId="77777777" w:rsidR="00AA4259" w:rsidRDefault="00AA4259">
            <w:pPr>
              <w:pStyle w:val="TableParagraph"/>
              <w:rPr>
                <w:rFonts w:ascii="Times New Roman"/>
                <w:sz w:val="14"/>
              </w:rPr>
            </w:pPr>
          </w:p>
        </w:tc>
        <w:tc>
          <w:tcPr>
            <w:tcW w:w="2083" w:type="dxa"/>
            <w:tcBorders>
              <w:right w:val="single" w:sz="4" w:space="0" w:color="9CC2E4"/>
            </w:tcBorders>
            <w:shd w:val="clear" w:color="auto" w:fill="DEEAF6"/>
          </w:tcPr>
          <w:p w14:paraId="16F0DC71" w14:textId="77777777" w:rsidR="00AA4259" w:rsidRDefault="00AA4259">
            <w:pPr>
              <w:pStyle w:val="TableParagraph"/>
              <w:rPr>
                <w:rFonts w:ascii="Times New Roman"/>
                <w:sz w:val="14"/>
              </w:rPr>
            </w:pPr>
          </w:p>
        </w:tc>
      </w:tr>
      <w:tr w:rsidR="00AA4259" w14:paraId="0398F01A" w14:textId="77777777">
        <w:trPr>
          <w:trHeight w:val="206"/>
        </w:trPr>
        <w:tc>
          <w:tcPr>
            <w:tcW w:w="1396" w:type="dxa"/>
            <w:tcBorders>
              <w:left w:val="single" w:sz="4" w:space="0" w:color="9CC2E4"/>
            </w:tcBorders>
            <w:shd w:val="clear" w:color="auto" w:fill="DEEAF6"/>
          </w:tcPr>
          <w:p w14:paraId="55D852F0" w14:textId="77777777" w:rsidR="00AA4259" w:rsidRDefault="00AA4259">
            <w:pPr>
              <w:pStyle w:val="TableParagraph"/>
              <w:rPr>
                <w:rFonts w:ascii="Times New Roman"/>
                <w:sz w:val="14"/>
              </w:rPr>
            </w:pPr>
          </w:p>
        </w:tc>
        <w:tc>
          <w:tcPr>
            <w:tcW w:w="699" w:type="dxa"/>
            <w:shd w:val="clear" w:color="auto" w:fill="DEEAF6"/>
          </w:tcPr>
          <w:p w14:paraId="66F29687" w14:textId="77777777" w:rsidR="00AA4259" w:rsidRDefault="00AA4259">
            <w:pPr>
              <w:pStyle w:val="TableParagraph"/>
              <w:rPr>
                <w:rFonts w:ascii="Times New Roman"/>
                <w:sz w:val="14"/>
              </w:rPr>
            </w:pPr>
          </w:p>
        </w:tc>
        <w:tc>
          <w:tcPr>
            <w:tcW w:w="2538" w:type="dxa"/>
            <w:shd w:val="clear" w:color="auto" w:fill="DEEAF6"/>
          </w:tcPr>
          <w:p w14:paraId="0385B4FA" w14:textId="77777777" w:rsidR="00AA4259" w:rsidRDefault="001B440B">
            <w:pPr>
              <w:pStyle w:val="TableParagraph"/>
              <w:tabs>
                <w:tab w:val="left" w:pos="576"/>
                <w:tab w:val="left" w:pos="1324"/>
              </w:tabs>
              <w:spacing w:line="187" w:lineRule="exact"/>
              <w:ind w:left="127"/>
              <w:rPr>
                <w:sz w:val="18"/>
              </w:rPr>
            </w:pPr>
            <w:r>
              <w:rPr>
                <w:spacing w:val="-10"/>
                <w:sz w:val="18"/>
              </w:rPr>
              <w:t>·</w:t>
            </w:r>
            <w:r>
              <w:rPr>
                <w:sz w:val="18"/>
              </w:rPr>
              <w:tab/>
            </w:r>
            <w:r>
              <w:rPr>
                <w:spacing w:val="-4"/>
                <w:sz w:val="18"/>
              </w:rPr>
              <w:t>Acto</w:t>
            </w:r>
            <w:r>
              <w:rPr>
                <w:sz w:val="18"/>
              </w:rPr>
              <w:tab/>
            </w:r>
            <w:r>
              <w:rPr>
                <w:spacing w:val="-2"/>
                <w:sz w:val="18"/>
              </w:rPr>
              <w:t>administrativo</w:t>
            </w:r>
          </w:p>
        </w:tc>
        <w:tc>
          <w:tcPr>
            <w:tcW w:w="1483" w:type="dxa"/>
            <w:shd w:val="clear" w:color="auto" w:fill="DEEAF6"/>
          </w:tcPr>
          <w:p w14:paraId="3B7C9EEE" w14:textId="77777777" w:rsidR="00AA4259" w:rsidRDefault="00AA4259">
            <w:pPr>
              <w:pStyle w:val="TableParagraph"/>
              <w:rPr>
                <w:rFonts w:ascii="Times New Roman"/>
                <w:sz w:val="14"/>
              </w:rPr>
            </w:pPr>
          </w:p>
        </w:tc>
        <w:tc>
          <w:tcPr>
            <w:tcW w:w="1197" w:type="dxa"/>
            <w:shd w:val="clear" w:color="auto" w:fill="DEEAF6"/>
          </w:tcPr>
          <w:p w14:paraId="36E9EE92" w14:textId="77777777" w:rsidR="00AA4259" w:rsidRDefault="00AA4259">
            <w:pPr>
              <w:pStyle w:val="TableParagraph"/>
              <w:rPr>
                <w:rFonts w:ascii="Times New Roman"/>
                <w:sz w:val="14"/>
              </w:rPr>
            </w:pPr>
          </w:p>
        </w:tc>
        <w:tc>
          <w:tcPr>
            <w:tcW w:w="2083" w:type="dxa"/>
            <w:tcBorders>
              <w:right w:val="single" w:sz="4" w:space="0" w:color="9CC2E4"/>
            </w:tcBorders>
            <w:shd w:val="clear" w:color="auto" w:fill="DEEAF6"/>
          </w:tcPr>
          <w:p w14:paraId="47723646" w14:textId="77777777" w:rsidR="00AA4259" w:rsidRDefault="00AA4259">
            <w:pPr>
              <w:pStyle w:val="TableParagraph"/>
              <w:rPr>
                <w:rFonts w:ascii="Times New Roman"/>
                <w:sz w:val="14"/>
              </w:rPr>
            </w:pPr>
          </w:p>
        </w:tc>
      </w:tr>
      <w:tr w:rsidR="00AA4259" w14:paraId="4D72FB5F" w14:textId="77777777">
        <w:trPr>
          <w:trHeight w:val="206"/>
        </w:trPr>
        <w:tc>
          <w:tcPr>
            <w:tcW w:w="1396" w:type="dxa"/>
            <w:tcBorders>
              <w:left w:val="single" w:sz="4" w:space="0" w:color="9CC2E4"/>
            </w:tcBorders>
            <w:shd w:val="clear" w:color="auto" w:fill="DEEAF6"/>
          </w:tcPr>
          <w:p w14:paraId="1D3FD2AA" w14:textId="77777777" w:rsidR="00AA4259" w:rsidRDefault="00AA4259">
            <w:pPr>
              <w:pStyle w:val="TableParagraph"/>
              <w:rPr>
                <w:rFonts w:ascii="Times New Roman"/>
                <w:sz w:val="14"/>
              </w:rPr>
            </w:pPr>
          </w:p>
        </w:tc>
        <w:tc>
          <w:tcPr>
            <w:tcW w:w="699" w:type="dxa"/>
            <w:shd w:val="clear" w:color="auto" w:fill="DEEAF6"/>
          </w:tcPr>
          <w:p w14:paraId="34818698" w14:textId="77777777" w:rsidR="00AA4259" w:rsidRDefault="00AA4259">
            <w:pPr>
              <w:pStyle w:val="TableParagraph"/>
              <w:rPr>
                <w:rFonts w:ascii="Times New Roman"/>
                <w:sz w:val="14"/>
              </w:rPr>
            </w:pPr>
          </w:p>
        </w:tc>
        <w:tc>
          <w:tcPr>
            <w:tcW w:w="2538" w:type="dxa"/>
            <w:shd w:val="clear" w:color="auto" w:fill="DEEAF6"/>
          </w:tcPr>
          <w:p w14:paraId="68154FF4" w14:textId="77777777" w:rsidR="00AA4259" w:rsidRDefault="001B440B">
            <w:pPr>
              <w:pStyle w:val="TableParagraph"/>
              <w:tabs>
                <w:tab w:val="left" w:pos="1463"/>
                <w:tab w:val="left" w:pos="2377"/>
              </w:tabs>
              <w:spacing w:line="187" w:lineRule="exact"/>
              <w:ind w:left="127"/>
              <w:rPr>
                <w:sz w:val="18"/>
              </w:rPr>
            </w:pPr>
            <w:r>
              <w:rPr>
                <w:spacing w:val="-2"/>
                <w:sz w:val="18"/>
              </w:rPr>
              <w:t>convalidación</w:t>
            </w:r>
            <w:r>
              <w:rPr>
                <w:sz w:val="18"/>
              </w:rPr>
              <w:tab/>
            </w:r>
            <w:r>
              <w:rPr>
                <w:spacing w:val="-2"/>
                <w:sz w:val="18"/>
              </w:rPr>
              <w:t>(número</w:t>
            </w:r>
            <w:r>
              <w:rPr>
                <w:sz w:val="18"/>
              </w:rPr>
              <w:tab/>
            </w:r>
            <w:r>
              <w:rPr>
                <w:spacing w:val="-10"/>
                <w:sz w:val="18"/>
              </w:rPr>
              <w:t>-</w:t>
            </w:r>
          </w:p>
        </w:tc>
        <w:tc>
          <w:tcPr>
            <w:tcW w:w="1483" w:type="dxa"/>
            <w:shd w:val="clear" w:color="auto" w:fill="DEEAF6"/>
          </w:tcPr>
          <w:p w14:paraId="14A94292" w14:textId="77777777" w:rsidR="00AA4259" w:rsidRDefault="00AA4259">
            <w:pPr>
              <w:pStyle w:val="TableParagraph"/>
              <w:rPr>
                <w:rFonts w:ascii="Times New Roman"/>
                <w:sz w:val="14"/>
              </w:rPr>
            </w:pPr>
          </w:p>
        </w:tc>
        <w:tc>
          <w:tcPr>
            <w:tcW w:w="1197" w:type="dxa"/>
            <w:shd w:val="clear" w:color="auto" w:fill="DEEAF6"/>
          </w:tcPr>
          <w:p w14:paraId="3C6BA957" w14:textId="77777777" w:rsidR="00AA4259" w:rsidRDefault="00AA4259">
            <w:pPr>
              <w:pStyle w:val="TableParagraph"/>
              <w:rPr>
                <w:rFonts w:ascii="Times New Roman"/>
                <w:sz w:val="14"/>
              </w:rPr>
            </w:pPr>
          </w:p>
        </w:tc>
        <w:tc>
          <w:tcPr>
            <w:tcW w:w="2083" w:type="dxa"/>
            <w:tcBorders>
              <w:right w:val="single" w:sz="4" w:space="0" w:color="9CC2E4"/>
            </w:tcBorders>
            <w:shd w:val="clear" w:color="auto" w:fill="DEEAF6"/>
          </w:tcPr>
          <w:p w14:paraId="094C4154" w14:textId="77777777" w:rsidR="00AA4259" w:rsidRDefault="00AA4259">
            <w:pPr>
              <w:pStyle w:val="TableParagraph"/>
              <w:rPr>
                <w:rFonts w:ascii="Times New Roman"/>
                <w:sz w:val="14"/>
              </w:rPr>
            </w:pPr>
          </w:p>
        </w:tc>
      </w:tr>
      <w:tr w:rsidR="00AA4259" w14:paraId="174D3D54" w14:textId="77777777">
        <w:trPr>
          <w:trHeight w:val="207"/>
        </w:trPr>
        <w:tc>
          <w:tcPr>
            <w:tcW w:w="1396" w:type="dxa"/>
            <w:tcBorders>
              <w:left w:val="single" w:sz="4" w:space="0" w:color="9CC2E4"/>
            </w:tcBorders>
            <w:shd w:val="clear" w:color="auto" w:fill="DEEAF6"/>
          </w:tcPr>
          <w:p w14:paraId="4F224CC5" w14:textId="77777777" w:rsidR="00AA4259" w:rsidRDefault="00AA4259">
            <w:pPr>
              <w:pStyle w:val="TableParagraph"/>
              <w:rPr>
                <w:rFonts w:ascii="Times New Roman"/>
                <w:sz w:val="14"/>
              </w:rPr>
            </w:pPr>
          </w:p>
        </w:tc>
        <w:tc>
          <w:tcPr>
            <w:tcW w:w="699" w:type="dxa"/>
            <w:shd w:val="clear" w:color="auto" w:fill="DEEAF6"/>
          </w:tcPr>
          <w:p w14:paraId="71E7F290" w14:textId="77777777" w:rsidR="00AA4259" w:rsidRDefault="00AA4259">
            <w:pPr>
              <w:pStyle w:val="TableParagraph"/>
              <w:rPr>
                <w:rFonts w:ascii="Times New Roman"/>
                <w:sz w:val="14"/>
              </w:rPr>
            </w:pPr>
          </w:p>
        </w:tc>
        <w:tc>
          <w:tcPr>
            <w:tcW w:w="2538" w:type="dxa"/>
            <w:shd w:val="clear" w:color="auto" w:fill="DEEAF6"/>
          </w:tcPr>
          <w:p w14:paraId="6A5165B6" w14:textId="77777777" w:rsidR="00AA4259" w:rsidRDefault="001B440B">
            <w:pPr>
              <w:pStyle w:val="TableParagraph"/>
              <w:spacing w:line="188" w:lineRule="exact"/>
              <w:ind w:left="127"/>
              <w:rPr>
                <w:sz w:val="18"/>
              </w:rPr>
            </w:pPr>
            <w:r>
              <w:rPr>
                <w:spacing w:val="-2"/>
                <w:sz w:val="18"/>
              </w:rPr>
              <w:t>fecha)</w:t>
            </w:r>
          </w:p>
        </w:tc>
        <w:tc>
          <w:tcPr>
            <w:tcW w:w="1483" w:type="dxa"/>
            <w:shd w:val="clear" w:color="auto" w:fill="DEEAF6"/>
          </w:tcPr>
          <w:p w14:paraId="4FB7EA6E" w14:textId="77777777" w:rsidR="00AA4259" w:rsidRDefault="00AA4259">
            <w:pPr>
              <w:pStyle w:val="TableParagraph"/>
              <w:rPr>
                <w:rFonts w:ascii="Times New Roman"/>
                <w:sz w:val="14"/>
              </w:rPr>
            </w:pPr>
          </w:p>
        </w:tc>
        <w:tc>
          <w:tcPr>
            <w:tcW w:w="1197" w:type="dxa"/>
            <w:shd w:val="clear" w:color="auto" w:fill="DEEAF6"/>
          </w:tcPr>
          <w:p w14:paraId="5DA96CB4" w14:textId="77777777" w:rsidR="00AA4259" w:rsidRDefault="00AA4259">
            <w:pPr>
              <w:pStyle w:val="TableParagraph"/>
              <w:rPr>
                <w:rFonts w:ascii="Times New Roman"/>
                <w:sz w:val="14"/>
              </w:rPr>
            </w:pPr>
          </w:p>
        </w:tc>
        <w:tc>
          <w:tcPr>
            <w:tcW w:w="2083" w:type="dxa"/>
            <w:tcBorders>
              <w:right w:val="single" w:sz="4" w:space="0" w:color="9CC2E4"/>
            </w:tcBorders>
            <w:shd w:val="clear" w:color="auto" w:fill="DEEAF6"/>
          </w:tcPr>
          <w:p w14:paraId="47BC2110" w14:textId="77777777" w:rsidR="00AA4259" w:rsidRDefault="00AA4259">
            <w:pPr>
              <w:pStyle w:val="TableParagraph"/>
              <w:rPr>
                <w:rFonts w:ascii="Times New Roman"/>
                <w:sz w:val="14"/>
              </w:rPr>
            </w:pPr>
          </w:p>
        </w:tc>
      </w:tr>
      <w:tr w:rsidR="00AA4259" w14:paraId="4F0AC46A" w14:textId="77777777">
        <w:trPr>
          <w:trHeight w:val="207"/>
        </w:trPr>
        <w:tc>
          <w:tcPr>
            <w:tcW w:w="1396" w:type="dxa"/>
            <w:tcBorders>
              <w:left w:val="single" w:sz="4" w:space="0" w:color="9CC2E4"/>
            </w:tcBorders>
            <w:shd w:val="clear" w:color="auto" w:fill="DEEAF6"/>
          </w:tcPr>
          <w:p w14:paraId="0936832E" w14:textId="77777777" w:rsidR="00AA4259" w:rsidRDefault="00AA4259">
            <w:pPr>
              <w:pStyle w:val="TableParagraph"/>
              <w:rPr>
                <w:rFonts w:ascii="Times New Roman"/>
                <w:sz w:val="14"/>
              </w:rPr>
            </w:pPr>
          </w:p>
        </w:tc>
        <w:tc>
          <w:tcPr>
            <w:tcW w:w="699" w:type="dxa"/>
            <w:shd w:val="clear" w:color="auto" w:fill="DEEAF6"/>
          </w:tcPr>
          <w:p w14:paraId="0B533004" w14:textId="77777777" w:rsidR="00AA4259" w:rsidRDefault="00AA4259">
            <w:pPr>
              <w:pStyle w:val="TableParagraph"/>
              <w:rPr>
                <w:rFonts w:ascii="Times New Roman"/>
                <w:sz w:val="14"/>
              </w:rPr>
            </w:pPr>
          </w:p>
        </w:tc>
        <w:tc>
          <w:tcPr>
            <w:tcW w:w="2538" w:type="dxa"/>
            <w:shd w:val="clear" w:color="auto" w:fill="DEEAF6"/>
          </w:tcPr>
          <w:p w14:paraId="1165B4B1" w14:textId="77777777" w:rsidR="00AA4259" w:rsidRDefault="001B440B">
            <w:pPr>
              <w:pStyle w:val="TableParagraph"/>
              <w:tabs>
                <w:tab w:val="left" w:pos="576"/>
                <w:tab w:val="left" w:pos="1324"/>
              </w:tabs>
              <w:spacing w:line="188" w:lineRule="exact"/>
              <w:ind w:left="127"/>
              <w:rPr>
                <w:sz w:val="18"/>
              </w:rPr>
            </w:pPr>
            <w:r>
              <w:rPr>
                <w:spacing w:val="-10"/>
                <w:sz w:val="18"/>
              </w:rPr>
              <w:t>·</w:t>
            </w:r>
            <w:r>
              <w:rPr>
                <w:sz w:val="18"/>
              </w:rPr>
              <w:tab/>
            </w:r>
            <w:r>
              <w:rPr>
                <w:spacing w:val="-4"/>
                <w:sz w:val="18"/>
              </w:rPr>
              <w:t>Acto</w:t>
            </w:r>
            <w:r>
              <w:rPr>
                <w:sz w:val="18"/>
              </w:rPr>
              <w:tab/>
            </w:r>
            <w:r>
              <w:rPr>
                <w:spacing w:val="-2"/>
                <w:sz w:val="18"/>
              </w:rPr>
              <w:t>administrativo</w:t>
            </w:r>
          </w:p>
        </w:tc>
        <w:tc>
          <w:tcPr>
            <w:tcW w:w="1483" w:type="dxa"/>
            <w:shd w:val="clear" w:color="auto" w:fill="DEEAF6"/>
          </w:tcPr>
          <w:p w14:paraId="05D1965D" w14:textId="77777777" w:rsidR="00AA4259" w:rsidRDefault="00AA4259">
            <w:pPr>
              <w:pStyle w:val="TableParagraph"/>
              <w:rPr>
                <w:rFonts w:ascii="Times New Roman"/>
                <w:sz w:val="14"/>
              </w:rPr>
            </w:pPr>
          </w:p>
        </w:tc>
        <w:tc>
          <w:tcPr>
            <w:tcW w:w="1197" w:type="dxa"/>
            <w:shd w:val="clear" w:color="auto" w:fill="DEEAF6"/>
          </w:tcPr>
          <w:p w14:paraId="548219C4" w14:textId="77777777" w:rsidR="00AA4259" w:rsidRDefault="00AA4259">
            <w:pPr>
              <w:pStyle w:val="TableParagraph"/>
              <w:rPr>
                <w:rFonts w:ascii="Times New Roman"/>
                <w:sz w:val="14"/>
              </w:rPr>
            </w:pPr>
          </w:p>
        </w:tc>
        <w:tc>
          <w:tcPr>
            <w:tcW w:w="2083" w:type="dxa"/>
            <w:tcBorders>
              <w:right w:val="single" w:sz="4" w:space="0" w:color="9CC2E4"/>
            </w:tcBorders>
            <w:shd w:val="clear" w:color="auto" w:fill="DEEAF6"/>
          </w:tcPr>
          <w:p w14:paraId="1E2365F2" w14:textId="77777777" w:rsidR="00AA4259" w:rsidRDefault="00AA4259">
            <w:pPr>
              <w:pStyle w:val="TableParagraph"/>
              <w:rPr>
                <w:rFonts w:ascii="Times New Roman"/>
                <w:sz w:val="14"/>
              </w:rPr>
            </w:pPr>
          </w:p>
        </w:tc>
      </w:tr>
      <w:tr w:rsidR="00AA4259" w14:paraId="0A526EA3" w14:textId="77777777">
        <w:trPr>
          <w:trHeight w:val="203"/>
        </w:trPr>
        <w:tc>
          <w:tcPr>
            <w:tcW w:w="1396" w:type="dxa"/>
            <w:tcBorders>
              <w:left w:val="single" w:sz="4" w:space="0" w:color="9CC2E4"/>
              <w:bottom w:val="single" w:sz="4" w:space="0" w:color="9CC2E4"/>
            </w:tcBorders>
            <w:shd w:val="clear" w:color="auto" w:fill="DEEAF6"/>
          </w:tcPr>
          <w:p w14:paraId="6B1DE5A1" w14:textId="77777777" w:rsidR="00AA4259" w:rsidRDefault="00AA4259">
            <w:pPr>
              <w:pStyle w:val="TableParagraph"/>
              <w:rPr>
                <w:rFonts w:ascii="Times New Roman"/>
                <w:sz w:val="14"/>
              </w:rPr>
            </w:pPr>
          </w:p>
        </w:tc>
        <w:tc>
          <w:tcPr>
            <w:tcW w:w="699" w:type="dxa"/>
            <w:tcBorders>
              <w:bottom w:val="single" w:sz="4" w:space="0" w:color="9CC2E4"/>
            </w:tcBorders>
            <w:shd w:val="clear" w:color="auto" w:fill="DEEAF6"/>
          </w:tcPr>
          <w:p w14:paraId="74FF4A7F" w14:textId="77777777" w:rsidR="00AA4259" w:rsidRDefault="00AA4259">
            <w:pPr>
              <w:pStyle w:val="TableParagraph"/>
              <w:rPr>
                <w:rFonts w:ascii="Times New Roman"/>
                <w:sz w:val="14"/>
              </w:rPr>
            </w:pPr>
          </w:p>
        </w:tc>
        <w:tc>
          <w:tcPr>
            <w:tcW w:w="2538" w:type="dxa"/>
            <w:tcBorders>
              <w:bottom w:val="single" w:sz="4" w:space="0" w:color="9CC2E4"/>
            </w:tcBorders>
            <w:shd w:val="clear" w:color="auto" w:fill="DEEAF6"/>
          </w:tcPr>
          <w:p w14:paraId="00D9D178" w14:textId="77777777" w:rsidR="00AA4259" w:rsidRDefault="001B440B">
            <w:pPr>
              <w:pStyle w:val="TableParagraph"/>
              <w:spacing w:line="184" w:lineRule="exact"/>
              <w:ind w:left="127"/>
              <w:rPr>
                <w:sz w:val="18"/>
              </w:rPr>
            </w:pPr>
            <w:r>
              <w:rPr>
                <w:sz w:val="18"/>
              </w:rPr>
              <w:t>adopción</w:t>
            </w:r>
            <w:r>
              <w:rPr>
                <w:spacing w:val="-2"/>
                <w:sz w:val="18"/>
              </w:rPr>
              <w:t xml:space="preserve"> </w:t>
            </w:r>
            <w:r>
              <w:rPr>
                <w:sz w:val="18"/>
              </w:rPr>
              <w:t>(número</w:t>
            </w:r>
            <w:r>
              <w:rPr>
                <w:spacing w:val="-2"/>
                <w:sz w:val="18"/>
              </w:rPr>
              <w:t xml:space="preserve"> </w:t>
            </w:r>
            <w:r>
              <w:rPr>
                <w:sz w:val="18"/>
              </w:rPr>
              <w:t>-</w:t>
            </w:r>
            <w:r>
              <w:rPr>
                <w:spacing w:val="-2"/>
                <w:sz w:val="18"/>
              </w:rPr>
              <w:t xml:space="preserve"> fecha)</w:t>
            </w:r>
          </w:p>
        </w:tc>
        <w:tc>
          <w:tcPr>
            <w:tcW w:w="1483" w:type="dxa"/>
            <w:tcBorders>
              <w:bottom w:val="single" w:sz="4" w:space="0" w:color="9CC2E4"/>
            </w:tcBorders>
            <w:shd w:val="clear" w:color="auto" w:fill="DEEAF6"/>
          </w:tcPr>
          <w:p w14:paraId="3F45884A" w14:textId="77777777" w:rsidR="00AA4259" w:rsidRDefault="00AA4259">
            <w:pPr>
              <w:pStyle w:val="TableParagraph"/>
              <w:rPr>
                <w:rFonts w:ascii="Times New Roman"/>
                <w:sz w:val="14"/>
              </w:rPr>
            </w:pPr>
          </w:p>
        </w:tc>
        <w:tc>
          <w:tcPr>
            <w:tcW w:w="1197" w:type="dxa"/>
            <w:tcBorders>
              <w:bottom w:val="single" w:sz="4" w:space="0" w:color="9CC2E4"/>
            </w:tcBorders>
            <w:shd w:val="clear" w:color="auto" w:fill="DEEAF6"/>
          </w:tcPr>
          <w:p w14:paraId="698A525A" w14:textId="77777777" w:rsidR="00AA4259" w:rsidRDefault="00AA4259">
            <w:pPr>
              <w:pStyle w:val="TableParagraph"/>
              <w:rPr>
                <w:rFonts w:ascii="Times New Roman"/>
                <w:sz w:val="14"/>
              </w:rPr>
            </w:pPr>
          </w:p>
        </w:tc>
        <w:tc>
          <w:tcPr>
            <w:tcW w:w="2083" w:type="dxa"/>
            <w:tcBorders>
              <w:bottom w:val="single" w:sz="4" w:space="0" w:color="9CC2E4"/>
              <w:right w:val="single" w:sz="4" w:space="0" w:color="9CC2E4"/>
            </w:tcBorders>
            <w:shd w:val="clear" w:color="auto" w:fill="DEEAF6"/>
          </w:tcPr>
          <w:p w14:paraId="7A863955" w14:textId="77777777" w:rsidR="00AA4259" w:rsidRDefault="00AA4259">
            <w:pPr>
              <w:pStyle w:val="TableParagraph"/>
              <w:rPr>
                <w:rFonts w:ascii="Times New Roman"/>
                <w:sz w:val="14"/>
              </w:rPr>
            </w:pPr>
          </w:p>
        </w:tc>
      </w:tr>
      <w:tr w:rsidR="00AA4259" w14:paraId="09ABB1D3" w14:textId="77777777">
        <w:trPr>
          <w:trHeight w:val="203"/>
        </w:trPr>
        <w:tc>
          <w:tcPr>
            <w:tcW w:w="1396" w:type="dxa"/>
            <w:tcBorders>
              <w:top w:val="single" w:sz="4" w:space="0" w:color="9CC2E4"/>
              <w:left w:val="single" w:sz="4" w:space="0" w:color="9CC2E4"/>
            </w:tcBorders>
          </w:tcPr>
          <w:p w14:paraId="176B2754" w14:textId="77777777" w:rsidR="00AA4259" w:rsidRDefault="001B440B">
            <w:pPr>
              <w:pStyle w:val="TableParagraph"/>
              <w:spacing w:line="184" w:lineRule="exact"/>
              <w:ind w:left="107"/>
              <w:rPr>
                <w:sz w:val="18"/>
              </w:rPr>
            </w:pPr>
            <w:r>
              <w:rPr>
                <w:spacing w:val="-5"/>
                <w:sz w:val="18"/>
              </w:rPr>
              <w:t>12.</w:t>
            </w:r>
          </w:p>
        </w:tc>
        <w:tc>
          <w:tcPr>
            <w:tcW w:w="699" w:type="dxa"/>
            <w:tcBorders>
              <w:top w:val="single" w:sz="4" w:space="0" w:color="9CC2E4"/>
            </w:tcBorders>
          </w:tcPr>
          <w:p w14:paraId="04D07944" w14:textId="77777777" w:rsidR="00AA4259" w:rsidRDefault="001B440B">
            <w:pPr>
              <w:pStyle w:val="TableParagraph"/>
              <w:spacing w:line="184" w:lineRule="exact"/>
              <w:ind w:left="113"/>
              <w:rPr>
                <w:sz w:val="18"/>
              </w:rPr>
            </w:pPr>
            <w:r>
              <w:rPr>
                <w:spacing w:val="-4"/>
                <w:sz w:val="18"/>
              </w:rPr>
              <w:t>12.2</w:t>
            </w:r>
          </w:p>
        </w:tc>
        <w:tc>
          <w:tcPr>
            <w:tcW w:w="2538" w:type="dxa"/>
            <w:tcBorders>
              <w:top w:val="single" w:sz="4" w:space="0" w:color="9CC2E4"/>
            </w:tcBorders>
          </w:tcPr>
          <w:p w14:paraId="4CC8DE93" w14:textId="77777777" w:rsidR="00AA4259" w:rsidRDefault="001B440B">
            <w:pPr>
              <w:pStyle w:val="TableParagraph"/>
              <w:spacing w:line="184" w:lineRule="exact"/>
              <w:ind w:left="127"/>
              <w:rPr>
                <w:sz w:val="18"/>
              </w:rPr>
            </w:pPr>
            <w:r>
              <w:rPr>
                <w:sz w:val="18"/>
              </w:rPr>
              <w:t>El</w:t>
            </w:r>
            <w:r>
              <w:rPr>
                <w:spacing w:val="-9"/>
                <w:sz w:val="18"/>
              </w:rPr>
              <w:t xml:space="preserve"> </w:t>
            </w:r>
            <w:r>
              <w:rPr>
                <w:sz w:val="18"/>
              </w:rPr>
              <w:t>SGDEA</w:t>
            </w:r>
            <w:r>
              <w:rPr>
                <w:spacing w:val="-9"/>
                <w:sz w:val="18"/>
              </w:rPr>
              <w:t xml:space="preserve"> </w:t>
            </w:r>
            <w:r>
              <w:rPr>
                <w:sz w:val="18"/>
              </w:rPr>
              <w:t>debe</w:t>
            </w:r>
            <w:r>
              <w:rPr>
                <w:spacing w:val="-8"/>
                <w:sz w:val="18"/>
              </w:rPr>
              <w:t xml:space="preserve"> </w:t>
            </w:r>
            <w:r>
              <w:rPr>
                <w:sz w:val="18"/>
              </w:rPr>
              <w:t>permitir</w:t>
            </w:r>
            <w:r>
              <w:rPr>
                <w:spacing w:val="-8"/>
                <w:sz w:val="18"/>
              </w:rPr>
              <w:t xml:space="preserve"> </w:t>
            </w:r>
            <w:r>
              <w:rPr>
                <w:sz w:val="18"/>
              </w:rPr>
              <w:t>a</w:t>
            </w:r>
            <w:r>
              <w:rPr>
                <w:spacing w:val="-10"/>
                <w:sz w:val="18"/>
              </w:rPr>
              <w:t xml:space="preserve"> </w:t>
            </w:r>
            <w:r>
              <w:rPr>
                <w:spacing w:val="-5"/>
                <w:sz w:val="18"/>
              </w:rPr>
              <w:t>un</w:t>
            </w:r>
          </w:p>
        </w:tc>
        <w:tc>
          <w:tcPr>
            <w:tcW w:w="1483" w:type="dxa"/>
            <w:tcBorders>
              <w:top w:val="single" w:sz="4" w:space="0" w:color="9CC2E4"/>
            </w:tcBorders>
          </w:tcPr>
          <w:p w14:paraId="510F8212" w14:textId="77777777" w:rsidR="00AA4259" w:rsidRDefault="001B440B">
            <w:pPr>
              <w:pStyle w:val="TableParagraph"/>
              <w:spacing w:line="184" w:lineRule="exact"/>
              <w:ind w:left="16" w:right="5"/>
              <w:jc w:val="center"/>
              <w:rPr>
                <w:sz w:val="18"/>
              </w:rPr>
            </w:pPr>
            <w:r>
              <w:rPr>
                <w:spacing w:val="-5"/>
                <w:sz w:val="18"/>
              </w:rPr>
              <w:t>Sí</w:t>
            </w:r>
          </w:p>
        </w:tc>
        <w:tc>
          <w:tcPr>
            <w:tcW w:w="1197" w:type="dxa"/>
            <w:tcBorders>
              <w:top w:val="single" w:sz="4" w:space="0" w:color="9CC2E4"/>
            </w:tcBorders>
          </w:tcPr>
          <w:p w14:paraId="5AFDD01E" w14:textId="77777777" w:rsidR="00AA4259" w:rsidRDefault="001B440B">
            <w:pPr>
              <w:pStyle w:val="TableParagraph"/>
              <w:spacing w:line="184" w:lineRule="exact"/>
              <w:ind w:left="17" w:right="4"/>
              <w:jc w:val="center"/>
              <w:rPr>
                <w:rFonts w:ascii="Arial"/>
                <w:b/>
                <w:sz w:val="18"/>
              </w:rPr>
            </w:pPr>
            <w:r>
              <w:rPr>
                <w:rFonts w:ascii="Arial"/>
                <w:b/>
                <w:spacing w:val="-5"/>
                <w:sz w:val="18"/>
              </w:rPr>
              <w:t>No</w:t>
            </w:r>
          </w:p>
        </w:tc>
        <w:tc>
          <w:tcPr>
            <w:tcW w:w="2083" w:type="dxa"/>
            <w:vMerge w:val="restart"/>
            <w:tcBorders>
              <w:top w:val="single" w:sz="4" w:space="0" w:color="9CC2E4"/>
              <w:bottom w:val="single" w:sz="4" w:space="0" w:color="9CC2E4"/>
              <w:right w:val="single" w:sz="4" w:space="0" w:color="9CC2E4"/>
            </w:tcBorders>
          </w:tcPr>
          <w:p w14:paraId="5625F819" w14:textId="77777777" w:rsidR="00AA4259" w:rsidRDefault="00AA4259">
            <w:pPr>
              <w:pStyle w:val="TableParagraph"/>
              <w:rPr>
                <w:rFonts w:ascii="Times New Roman"/>
                <w:sz w:val="18"/>
              </w:rPr>
            </w:pPr>
          </w:p>
        </w:tc>
      </w:tr>
      <w:tr w:rsidR="00AA4259" w14:paraId="675A9FEA" w14:textId="77777777">
        <w:trPr>
          <w:trHeight w:val="197"/>
        </w:trPr>
        <w:tc>
          <w:tcPr>
            <w:tcW w:w="1396" w:type="dxa"/>
            <w:tcBorders>
              <w:left w:val="single" w:sz="4" w:space="0" w:color="9CC2E4"/>
            </w:tcBorders>
          </w:tcPr>
          <w:p w14:paraId="1AD19DDB" w14:textId="77777777" w:rsidR="00AA4259" w:rsidRDefault="001B440B">
            <w:pPr>
              <w:pStyle w:val="TableParagraph"/>
              <w:spacing w:line="178" w:lineRule="exact"/>
              <w:ind w:left="107"/>
              <w:rPr>
                <w:sz w:val="18"/>
              </w:rPr>
            </w:pPr>
            <w:r>
              <w:rPr>
                <w:spacing w:val="-2"/>
                <w:sz w:val="18"/>
              </w:rPr>
              <w:t>RETENCIÓN</w:t>
            </w:r>
          </w:p>
        </w:tc>
        <w:tc>
          <w:tcPr>
            <w:tcW w:w="699" w:type="dxa"/>
          </w:tcPr>
          <w:p w14:paraId="76A1A8DB" w14:textId="77777777" w:rsidR="00AA4259" w:rsidRDefault="00AA4259">
            <w:pPr>
              <w:pStyle w:val="TableParagraph"/>
              <w:rPr>
                <w:rFonts w:ascii="Times New Roman"/>
                <w:sz w:val="12"/>
              </w:rPr>
            </w:pPr>
          </w:p>
        </w:tc>
        <w:tc>
          <w:tcPr>
            <w:tcW w:w="2538" w:type="dxa"/>
          </w:tcPr>
          <w:p w14:paraId="32D7D2A5" w14:textId="77777777" w:rsidR="00AA4259" w:rsidRDefault="001B440B">
            <w:pPr>
              <w:pStyle w:val="TableParagraph"/>
              <w:spacing w:line="178" w:lineRule="exact"/>
              <w:ind w:left="127"/>
              <w:rPr>
                <w:sz w:val="18"/>
              </w:rPr>
            </w:pPr>
            <w:r>
              <w:rPr>
                <w:sz w:val="18"/>
              </w:rPr>
              <w:t>usuario</w:t>
            </w:r>
            <w:r>
              <w:rPr>
                <w:spacing w:val="71"/>
                <w:sz w:val="18"/>
              </w:rPr>
              <w:t xml:space="preserve"> </w:t>
            </w:r>
            <w:r>
              <w:rPr>
                <w:sz w:val="18"/>
              </w:rPr>
              <w:t>autorizado</w:t>
            </w:r>
            <w:r>
              <w:rPr>
                <w:spacing w:val="71"/>
                <w:sz w:val="18"/>
              </w:rPr>
              <w:t xml:space="preserve"> </w:t>
            </w:r>
            <w:r>
              <w:rPr>
                <w:sz w:val="18"/>
              </w:rPr>
              <w:t>crear</w:t>
            </w:r>
            <w:r>
              <w:rPr>
                <w:spacing w:val="71"/>
                <w:sz w:val="18"/>
              </w:rPr>
              <w:t xml:space="preserve"> </w:t>
            </w:r>
            <w:r>
              <w:rPr>
                <w:spacing w:val="-10"/>
                <w:sz w:val="18"/>
              </w:rPr>
              <w:t>y</w:t>
            </w:r>
          </w:p>
        </w:tc>
        <w:tc>
          <w:tcPr>
            <w:tcW w:w="1483" w:type="dxa"/>
          </w:tcPr>
          <w:p w14:paraId="1CB8CBCD" w14:textId="77777777" w:rsidR="00AA4259" w:rsidRDefault="00AA4259">
            <w:pPr>
              <w:pStyle w:val="TableParagraph"/>
              <w:rPr>
                <w:rFonts w:ascii="Times New Roman"/>
                <w:sz w:val="12"/>
              </w:rPr>
            </w:pPr>
          </w:p>
        </w:tc>
        <w:tc>
          <w:tcPr>
            <w:tcW w:w="1197" w:type="dxa"/>
          </w:tcPr>
          <w:p w14:paraId="786F325D"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5CEC1125" w14:textId="77777777" w:rsidR="00AA4259" w:rsidRDefault="00AA4259">
            <w:pPr>
              <w:rPr>
                <w:sz w:val="2"/>
                <w:szCs w:val="2"/>
              </w:rPr>
            </w:pPr>
          </w:p>
        </w:tc>
      </w:tr>
      <w:tr w:rsidR="00AA4259" w14:paraId="50A75551" w14:textId="77777777">
        <w:trPr>
          <w:trHeight w:val="197"/>
        </w:trPr>
        <w:tc>
          <w:tcPr>
            <w:tcW w:w="1396" w:type="dxa"/>
            <w:tcBorders>
              <w:left w:val="single" w:sz="4" w:space="0" w:color="9CC2E4"/>
            </w:tcBorders>
          </w:tcPr>
          <w:p w14:paraId="1AB5CE4B" w14:textId="77777777" w:rsidR="00AA4259" w:rsidRDefault="001B440B">
            <w:pPr>
              <w:pStyle w:val="TableParagraph"/>
              <w:spacing w:line="178" w:lineRule="exact"/>
              <w:ind w:left="107"/>
              <w:rPr>
                <w:sz w:val="18"/>
              </w:rPr>
            </w:pPr>
            <w:r>
              <w:rPr>
                <w:spacing w:val="-10"/>
                <w:sz w:val="18"/>
              </w:rPr>
              <w:t>Y</w:t>
            </w:r>
          </w:p>
        </w:tc>
        <w:tc>
          <w:tcPr>
            <w:tcW w:w="699" w:type="dxa"/>
          </w:tcPr>
          <w:p w14:paraId="4BB7D781" w14:textId="77777777" w:rsidR="00AA4259" w:rsidRDefault="00AA4259">
            <w:pPr>
              <w:pStyle w:val="TableParagraph"/>
              <w:rPr>
                <w:rFonts w:ascii="Times New Roman"/>
                <w:sz w:val="12"/>
              </w:rPr>
            </w:pPr>
          </w:p>
        </w:tc>
        <w:tc>
          <w:tcPr>
            <w:tcW w:w="2538" w:type="dxa"/>
          </w:tcPr>
          <w:p w14:paraId="66D35BE8" w14:textId="77777777" w:rsidR="00AA4259" w:rsidRDefault="001B440B">
            <w:pPr>
              <w:pStyle w:val="TableParagraph"/>
              <w:tabs>
                <w:tab w:val="left" w:pos="1643"/>
              </w:tabs>
              <w:spacing w:line="178" w:lineRule="exact"/>
              <w:ind w:left="127"/>
              <w:rPr>
                <w:sz w:val="18"/>
              </w:rPr>
            </w:pPr>
            <w:r>
              <w:rPr>
                <w:spacing w:val="-2"/>
                <w:sz w:val="18"/>
              </w:rPr>
              <w:t>parametrizar</w:t>
            </w:r>
            <w:r>
              <w:rPr>
                <w:sz w:val="18"/>
              </w:rPr>
              <w:tab/>
            </w:r>
            <w:r>
              <w:rPr>
                <w:spacing w:val="-2"/>
                <w:sz w:val="18"/>
              </w:rPr>
              <w:t>diferentes</w:t>
            </w:r>
          </w:p>
        </w:tc>
        <w:tc>
          <w:tcPr>
            <w:tcW w:w="1483" w:type="dxa"/>
          </w:tcPr>
          <w:p w14:paraId="5579D0A3" w14:textId="77777777" w:rsidR="00AA4259" w:rsidRDefault="00AA4259">
            <w:pPr>
              <w:pStyle w:val="TableParagraph"/>
              <w:rPr>
                <w:rFonts w:ascii="Times New Roman"/>
                <w:sz w:val="12"/>
              </w:rPr>
            </w:pPr>
          </w:p>
        </w:tc>
        <w:tc>
          <w:tcPr>
            <w:tcW w:w="1197" w:type="dxa"/>
          </w:tcPr>
          <w:p w14:paraId="3D45D2A2"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3AAE6D63" w14:textId="77777777" w:rsidR="00AA4259" w:rsidRDefault="00AA4259">
            <w:pPr>
              <w:rPr>
                <w:sz w:val="2"/>
                <w:szCs w:val="2"/>
              </w:rPr>
            </w:pPr>
          </w:p>
        </w:tc>
      </w:tr>
      <w:tr w:rsidR="00AA4259" w14:paraId="64F0206D" w14:textId="77777777">
        <w:trPr>
          <w:trHeight w:val="196"/>
        </w:trPr>
        <w:tc>
          <w:tcPr>
            <w:tcW w:w="1396" w:type="dxa"/>
            <w:tcBorders>
              <w:left w:val="single" w:sz="4" w:space="0" w:color="9CC2E4"/>
            </w:tcBorders>
          </w:tcPr>
          <w:p w14:paraId="3E80E2E9" w14:textId="77777777" w:rsidR="00AA4259" w:rsidRDefault="001B440B">
            <w:pPr>
              <w:pStyle w:val="TableParagraph"/>
              <w:spacing w:line="176" w:lineRule="exact"/>
              <w:ind w:left="107"/>
              <w:rPr>
                <w:sz w:val="18"/>
              </w:rPr>
            </w:pPr>
            <w:r>
              <w:rPr>
                <w:spacing w:val="-2"/>
                <w:sz w:val="18"/>
              </w:rPr>
              <w:t>DISPOSICIÓN</w:t>
            </w:r>
          </w:p>
        </w:tc>
        <w:tc>
          <w:tcPr>
            <w:tcW w:w="699" w:type="dxa"/>
          </w:tcPr>
          <w:p w14:paraId="718DE05B" w14:textId="77777777" w:rsidR="00AA4259" w:rsidRDefault="00AA4259">
            <w:pPr>
              <w:pStyle w:val="TableParagraph"/>
              <w:rPr>
                <w:rFonts w:ascii="Times New Roman"/>
                <w:sz w:val="12"/>
              </w:rPr>
            </w:pPr>
          </w:p>
        </w:tc>
        <w:tc>
          <w:tcPr>
            <w:tcW w:w="2538" w:type="dxa"/>
          </w:tcPr>
          <w:p w14:paraId="6AE4E97C" w14:textId="77777777" w:rsidR="00AA4259" w:rsidRDefault="001B440B">
            <w:pPr>
              <w:pStyle w:val="TableParagraph"/>
              <w:tabs>
                <w:tab w:val="left" w:pos="830"/>
                <w:tab w:val="left" w:pos="1242"/>
                <w:tab w:val="left" w:pos="2342"/>
              </w:tabs>
              <w:spacing w:line="176" w:lineRule="exact"/>
              <w:ind w:left="127"/>
              <w:rPr>
                <w:sz w:val="18"/>
              </w:rPr>
            </w:pPr>
            <w:r>
              <w:rPr>
                <w:spacing w:val="-2"/>
                <w:sz w:val="18"/>
              </w:rPr>
              <w:t>reglas</w:t>
            </w:r>
            <w:r>
              <w:rPr>
                <w:sz w:val="18"/>
              </w:rPr>
              <w:tab/>
            </w:r>
            <w:r>
              <w:rPr>
                <w:spacing w:val="-5"/>
                <w:sz w:val="18"/>
              </w:rPr>
              <w:t>de</w:t>
            </w:r>
            <w:r>
              <w:rPr>
                <w:sz w:val="18"/>
              </w:rPr>
              <w:tab/>
            </w:r>
            <w:r>
              <w:rPr>
                <w:spacing w:val="-2"/>
                <w:sz w:val="18"/>
              </w:rPr>
              <w:t>disposición</w:t>
            </w:r>
            <w:r>
              <w:rPr>
                <w:sz w:val="18"/>
              </w:rPr>
              <w:tab/>
            </w:r>
            <w:r>
              <w:rPr>
                <w:spacing w:val="-10"/>
                <w:sz w:val="18"/>
              </w:rPr>
              <w:t>y</w:t>
            </w:r>
          </w:p>
        </w:tc>
        <w:tc>
          <w:tcPr>
            <w:tcW w:w="1483" w:type="dxa"/>
          </w:tcPr>
          <w:p w14:paraId="6ADE1F93" w14:textId="77777777" w:rsidR="00AA4259" w:rsidRDefault="00AA4259">
            <w:pPr>
              <w:pStyle w:val="TableParagraph"/>
              <w:rPr>
                <w:rFonts w:ascii="Times New Roman"/>
                <w:sz w:val="12"/>
              </w:rPr>
            </w:pPr>
          </w:p>
        </w:tc>
        <w:tc>
          <w:tcPr>
            <w:tcW w:w="1197" w:type="dxa"/>
          </w:tcPr>
          <w:p w14:paraId="666E2909"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2B2927FF" w14:textId="77777777" w:rsidR="00AA4259" w:rsidRDefault="00AA4259">
            <w:pPr>
              <w:rPr>
                <w:sz w:val="2"/>
                <w:szCs w:val="2"/>
              </w:rPr>
            </w:pPr>
          </w:p>
        </w:tc>
      </w:tr>
      <w:tr w:rsidR="00AA4259" w14:paraId="31E7BB0C" w14:textId="77777777">
        <w:trPr>
          <w:trHeight w:val="196"/>
        </w:trPr>
        <w:tc>
          <w:tcPr>
            <w:tcW w:w="1396" w:type="dxa"/>
            <w:tcBorders>
              <w:left w:val="single" w:sz="4" w:space="0" w:color="9CC2E4"/>
            </w:tcBorders>
          </w:tcPr>
          <w:p w14:paraId="6B18D7AD" w14:textId="77777777" w:rsidR="00AA4259" w:rsidRDefault="00AA4259">
            <w:pPr>
              <w:pStyle w:val="TableParagraph"/>
              <w:rPr>
                <w:rFonts w:ascii="Times New Roman"/>
                <w:sz w:val="12"/>
              </w:rPr>
            </w:pPr>
          </w:p>
        </w:tc>
        <w:tc>
          <w:tcPr>
            <w:tcW w:w="699" w:type="dxa"/>
          </w:tcPr>
          <w:p w14:paraId="3316FF22" w14:textId="77777777" w:rsidR="00AA4259" w:rsidRDefault="00AA4259">
            <w:pPr>
              <w:pStyle w:val="TableParagraph"/>
              <w:rPr>
                <w:rFonts w:ascii="Times New Roman"/>
                <w:sz w:val="12"/>
              </w:rPr>
            </w:pPr>
          </w:p>
        </w:tc>
        <w:tc>
          <w:tcPr>
            <w:tcW w:w="2538" w:type="dxa"/>
          </w:tcPr>
          <w:p w14:paraId="14469BCA" w14:textId="77777777" w:rsidR="00AA4259" w:rsidRDefault="001B440B">
            <w:pPr>
              <w:pStyle w:val="TableParagraph"/>
              <w:spacing w:line="176" w:lineRule="exact"/>
              <w:ind w:left="127"/>
              <w:rPr>
                <w:sz w:val="18"/>
              </w:rPr>
            </w:pPr>
            <w:r>
              <w:rPr>
                <w:sz w:val="18"/>
              </w:rPr>
              <w:t>retención</w:t>
            </w:r>
            <w:r>
              <w:rPr>
                <w:spacing w:val="40"/>
                <w:sz w:val="18"/>
              </w:rPr>
              <w:t xml:space="preserve">  </w:t>
            </w:r>
            <w:r>
              <w:rPr>
                <w:sz w:val="18"/>
              </w:rPr>
              <w:t>dentro</w:t>
            </w:r>
            <w:r>
              <w:rPr>
                <w:spacing w:val="41"/>
                <w:sz w:val="18"/>
              </w:rPr>
              <w:t xml:space="preserve">  </w:t>
            </w:r>
            <w:r>
              <w:rPr>
                <w:sz w:val="18"/>
              </w:rPr>
              <w:t>de</w:t>
            </w:r>
            <w:r>
              <w:rPr>
                <w:spacing w:val="40"/>
                <w:sz w:val="18"/>
              </w:rPr>
              <w:t xml:space="preserve">  </w:t>
            </w:r>
            <w:r>
              <w:rPr>
                <w:spacing w:val="-5"/>
                <w:sz w:val="18"/>
              </w:rPr>
              <w:t>una</w:t>
            </w:r>
          </w:p>
        </w:tc>
        <w:tc>
          <w:tcPr>
            <w:tcW w:w="1483" w:type="dxa"/>
          </w:tcPr>
          <w:p w14:paraId="73D33F17" w14:textId="77777777" w:rsidR="00AA4259" w:rsidRDefault="00AA4259">
            <w:pPr>
              <w:pStyle w:val="TableParagraph"/>
              <w:rPr>
                <w:rFonts w:ascii="Times New Roman"/>
                <w:sz w:val="12"/>
              </w:rPr>
            </w:pPr>
          </w:p>
        </w:tc>
        <w:tc>
          <w:tcPr>
            <w:tcW w:w="1197" w:type="dxa"/>
          </w:tcPr>
          <w:p w14:paraId="0A2843BA"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45BAFF7A" w14:textId="77777777" w:rsidR="00AA4259" w:rsidRDefault="00AA4259">
            <w:pPr>
              <w:rPr>
                <w:sz w:val="2"/>
                <w:szCs w:val="2"/>
              </w:rPr>
            </w:pPr>
          </w:p>
        </w:tc>
      </w:tr>
      <w:tr w:rsidR="00AA4259" w14:paraId="0806D028" w14:textId="77777777">
        <w:trPr>
          <w:trHeight w:val="197"/>
        </w:trPr>
        <w:tc>
          <w:tcPr>
            <w:tcW w:w="1396" w:type="dxa"/>
            <w:tcBorders>
              <w:left w:val="single" w:sz="4" w:space="0" w:color="9CC2E4"/>
            </w:tcBorders>
          </w:tcPr>
          <w:p w14:paraId="21FF7907" w14:textId="77777777" w:rsidR="00AA4259" w:rsidRDefault="00AA4259">
            <w:pPr>
              <w:pStyle w:val="TableParagraph"/>
              <w:rPr>
                <w:rFonts w:ascii="Times New Roman"/>
                <w:sz w:val="12"/>
              </w:rPr>
            </w:pPr>
          </w:p>
        </w:tc>
        <w:tc>
          <w:tcPr>
            <w:tcW w:w="699" w:type="dxa"/>
          </w:tcPr>
          <w:p w14:paraId="60D2C7D3" w14:textId="77777777" w:rsidR="00AA4259" w:rsidRDefault="00AA4259">
            <w:pPr>
              <w:pStyle w:val="TableParagraph"/>
              <w:rPr>
                <w:rFonts w:ascii="Times New Roman"/>
                <w:sz w:val="12"/>
              </w:rPr>
            </w:pPr>
          </w:p>
        </w:tc>
        <w:tc>
          <w:tcPr>
            <w:tcW w:w="2538" w:type="dxa"/>
          </w:tcPr>
          <w:p w14:paraId="1148D208" w14:textId="77777777" w:rsidR="00AA4259" w:rsidRDefault="001B440B">
            <w:pPr>
              <w:pStyle w:val="TableParagraph"/>
              <w:spacing w:line="178" w:lineRule="exact"/>
              <w:ind w:left="127"/>
              <w:rPr>
                <w:sz w:val="18"/>
              </w:rPr>
            </w:pPr>
            <w:r>
              <w:rPr>
                <w:sz w:val="18"/>
              </w:rPr>
              <w:t>versión</w:t>
            </w:r>
            <w:r>
              <w:rPr>
                <w:spacing w:val="-1"/>
                <w:sz w:val="18"/>
              </w:rPr>
              <w:t xml:space="preserve"> </w:t>
            </w:r>
            <w:r>
              <w:rPr>
                <w:sz w:val="18"/>
              </w:rPr>
              <w:t>de</w:t>
            </w:r>
            <w:r>
              <w:rPr>
                <w:spacing w:val="2"/>
                <w:sz w:val="18"/>
              </w:rPr>
              <w:t xml:space="preserve"> </w:t>
            </w:r>
            <w:r>
              <w:rPr>
                <w:sz w:val="18"/>
              </w:rPr>
              <w:t>TRD y</w:t>
            </w:r>
            <w:r>
              <w:rPr>
                <w:spacing w:val="2"/>
                <w:sz w:val="18"/>
              </w:rPr>
              <w:t xml:space="preserve"> </w:t>
            </w:r>
            <w:r>
              <w:rPr>
                <w:sz w:val="18"/>
              </w:rPr>
              <w:t>TVD</w:t>
            </w:r>
            <w:r>
              <w:rPr>
                <w:spacing w:val="1"/>
                <w:sz w:val="18"/>
              </w:rPr>
              <w:t xml:space="preserve"> </w:t>
            </w:r>
            <w:r>
              <w:rPr>
                <w:spacing w:val="-4"/>
                <w:sz w:val="18"/>
              </w:rPr>
              <w:t>como</w:t>
            </w:r>
          </w:p>
        </w:tc>
        <w:tc>
          <w:tcPr>
            <w:tcW w:w="1483" w:type="dxa"/>
          </w:tcPr>
          <w:p w14:paraId="31AE315B" w14:textId="77777777" w:rsidR="00AA4259" w:rsidRDefault="00AA4259">
            <w:pPr>
              <w:pStyle w:val="TableParagraph"/>
              <w:rPr>
                <w:rFonts w:ascii="Times New Roman"/>
                <w:sz w:val="12"/>
              </w:rPr>
            </w:pPr>
          </w:p>
        </w:tc>
        <w:tc>
          <w:tcPr>
            <w:tcW w:w="1197" w:type="dxa"/>
          </w:tcPr>
          <w:p w14:paraId="02A84F99"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0E024467" w14:textId="77777777" w:rsidR="00AA4259" w:rsidRDefault="00AA4259">
            <w:pPr>
              <w:rPr>
                <w:sz w:val="2"/>
                <w:szCs w:val="2"/>
              </w:rPr>
            </w:pPr>
          </w:p>
        </w:tc>
      </w:tr>
      <w:tr w:rsidR="00AA4259" w14:paraId="74B01D87" w14:textId="77777777">
        <w:trPr>
          <w:trHeight w:val="197"/>
        </w:trPr>
        <w:tc>
          <w:tcPr>
            <w:tcW w:w="1396" w:type="dxa"/>
            <w:tcBorders>
              <w:left w:val="single" w:sz="4" w:space="0" w:color="9CC2E4"/>
            </w:tcBorders>
          </w:tcPr>
          <w:p w14:paraId="086C4382" w14:textId="77777777" w:rsidR="00AA4259" w:rsidRDefault="00AA4259">
            <w:pPr>
              <w:pStyle w:val="TableParagraph"/>
              <w:rPr>
                <w:rFonts w:ascii="Times New Roman"/>
                <w:sz w:val="12"/>
              </w:rPr>
            </w:pPr>
          </w:p>
        </w:tc>
        <w:tc>
          <w:tcPr>
            <w:tcW w:w="699" w:type="dxa"/>
          </w:tcPr>
          <w:p w14:paraId="3C6695D0" w14:textId="77777777" w:rsidR="00AA4259" w:rsidRDefault="00AA4259">
            <w:pPr>
              <w:pStyle w:val="TableParagraph"/>
              <w:rPr>
                <w:rFonts w:ascii="Times New Roman"/>
                <w:sz w:val="12"/>
              </w:rPr>
            </w:pPr>
          </w:p>
        </w:tc>
        <w:tc>
          <w:tcPr>
            <w:tcW w:w="2538" w:type="dxa"/>
          </w:tcPr>
          <w:p w14:paraId="468E2042" w14:textId="77777777" w:rsidR="00AA4259" w:rsidRDefault="001B440B">
            <w:pPr>
              <w:pStyle w:val="TableParagraph"/>
              <w:spacing w:line="178" w:lineRule="exact"/>
              <w:ind w:left="127"/>
              <w:rPr>
                <w:sz w:val="18"/>
              </w:rPr>
            </w:pPr>
            <w:r>
              <w:rPr>
                <w:sz w:val="18"/>
              </w:rPr>
              <w:t>mínimo</w:t>
            </w:r>
            <w:r>
              <w:rPr>
                <w:spacing w:val="76"/>
                <w:sz w:val="18"/>
              </w:rPr>
              <w:t xml:space="preserve"> </w:t>
            </w:r>
            <w:r>
              <w:rPr>
                <w:sz w:val="18"/>
              </w:rPr>
              <w:t>con</w:t>
            </w:r>
            <w:r>
              <w:rPr>
                <w:spacing w:val="76"/>
                <w:sz w:val="18"/>
              </w:rPr>
              <w:t xml:space="preserve"> </w:t>
            </w:r>
            <w:r>
              <w:rPr>
                <w:sz w:val="18"/>
              </w:rPr>
              <w:t>los</w:t>
            </w:r>
            <w:r>
              <w:rPr>
                <w:spacing w:val="78"/>
                <w:sz w:val="18"/>
              </w:rPr>
              <w:t xml:space="preserve"> </w:t>
            </w:r>
            <w:r>
              <w:rPr>
                <w:spacing w:val="-2"/>
                <w:sz w:val="18"/>
              </w:rPr>
              <w:t>siguientes</w:t>
            </w:r>
          </w:p>
        </w:tc>
        <w:tc>
          <w:tcPr>
            <w:tcW w:w="1483" w:type="dxa"/>
          </w:tcPr>
          <w:p w14:paraId="557859B2" w14:textId="77777777" w:rsidR="00AA4259" w:rsidRDefault="00AA4259">
            <w:pPr>
              <w:pStyle w:val="TableParagraph"/>
              <w:rPr>
                <w:rFonts w:ascii="Times New Roman"/>
                <w:sz w:val="12"/>
              </w:rPr>
            </w:pPr>
          </w:p>
        </w:tc>
        <w:tc>
          <w:tcPr>
            <w:tcW w:w="1197" w:type="dxa"/>
          </w:tcPr>
          <w:p w14:paraId="0515D3B7"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3167C2FC" w14:textId="77777777" w:rsidR="00AA4259" w:rsidRDefault="00AA4259">
            <w:pPr>
              <w:rPr>
                <w:sz w:val="2"/>
                <w:szCs w:val="2"/>
              </w:rPr>
            </w:pPr>
          </w:p>
        </w:tc>
      </w:tr>
      <w:tr w:rsidR="00AA4259" w14:paraId="5B1F094C" w14:textId="77777777">
        <w:trPr>
          <w:trHeight w:val="196"/>
        </w:trPr>
        <w:tc>
          <w:tcPr>
            <w:tcW w:w="1396" w:type="dxa"/>
            <w:tcBorders>
              <w:left w:val="single" w:sz="4" w:space="0" w:color="9CC2E4"/>
            </w:tcBorders>
          </w:tcPr>
          <w:p w14:paraId="2369B809" w14:textId="77777777" w:rsidR="00AA4259" w:rsidRDefault="00AA4259">
            <w:pPr>
              <w:pStyle w:val="TableParagraph"/>
              <w:rPr>
                <w:rFonts w:ascii="Times New Roman"/>
                <w:sz w:val="12"/>
              </w:rPr>
            </w:pPr>
          </w:p>
        </w:tc>
        <w:tc>
          <w:tcPr>
            <w:tcW w:w="699" w:type="dxa"/>
          </w:tcPr>
          <w:p w14:paraId="29C5EBA4" w14:textId="77777777" w:rsidR="00AA4259" w:rsidRDefault="00AA4259">
            <w:pPr>
              <w:pStyle w:val="TableParagraph"/>
              <w:rPr>
                <w:rFonts w:ascii="Times New Roman"/>
                <w:sz w:val="12"/>
              </w:rPr>
            </w:pPr>
          </w:p>
        </w:tc>
        <w:tc>
          <w:tcPr>
            <w:tcW w:w="2538" w:type="dxa"/>
          </w:tcPr>
          <w:p w14:paraId="28EDB92A" w14:textId="77777777" w:rsidR="00AA4259" w:rsidRDefault="001B440B">
            <w:pPr>
              <w:pStyle w:val="TableParagraph"/>
              <w:spacing w:line="176" w:lineRule="exact"/>
              <w:ind w:left="127"/>
              <w:rPr>
                <w:sz w:val="18"/>
              </w:rPr>
            </w:pPr>
            <w:r>
              <w:rPr>
                <w:spacing w:val="-2"/>
                <w:sz w:val="18"/>
              </w:rPr>
              <w:t>metadatos:</w:t>
            </w:r>
          </w:p>
        </w:tc>
        <w:tc>
          <w:tcPr>
            <w:tcW w:w="1483" w:type="dxa"/>
          </w:tcPr>
          <w:p w14:paraId="42E537C8" w14:textId="77777777" w:rsidR="00AA4259" w:rsidRDefault="00AA4259">
            <w:pPr>
              <w:pStyle w:val="TableParagraph"/>
              <w:rPr>
                <w:rFonts w:ascii="Times New Roman"/>
                <w:sz w:val="12"/>
              </w:rPr>
            </w:pPr>
          </w:p>
        </w:tc>
        <w:tc>
          <w:tcPr>
            <w:tcW w:w="1197" w:type="dxa"/>
          </w:tcPr>
          <w:p w14:paraId="6E99BDFC"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1B1A4D95" w14:textId="77777777" w:rsidR="00AA4259" w:rsidRDefault="00AA4259">
            <w:pPr>
              <w:rPr>
                <w:sz w:val="2"/>
                <w:szCs w:val="2"/>
              </w:rPr>
            </w:pPr>
          </w:p>
        </w:tc>
      </w:tr>
      <w:tr w:rsidR="00AA4259" w14:paraId="08456A34" w14:textId="77777777">
        <w:trPr>
          <w:trHeight w:val="196"/>
        </w:trPr>
        <w:tc>
          <w:tcPr>
            <w:tcW w:w="1396" w:type="dxa"/>
            <w:tcBorders>
              <w:left w:val="single" w:sz="4" w:space="0" w:color="9CC2E4"/>
            </w:tcBorders>
          </w:tcPr>
          <w:p w14:paraId="50B47CFA" w14:textId="77777777" w:rsidR="00AA4259" w:rsidRDefault="00AA4259">
            <w:pPr>
              <w:pStyle w:val="TableParagraph"/>
              <w:rPr>
                <w:rFonts w:ascii="Times New Roman"/>
                <w:sz w:val="12"/>
              </w:rPr>
            </w:pPr>
          </w:p>
        </w:tc>
        <w:tc>
          <w:tcPr>
            <w:tcW w:w="699" w:type="dxa"/>
          </w:tcPr>
          <w:p w14:paraId="372B70E4" w14:textId="77777777" w:rsidR="00AA4259" w:rsidRDefault="00AA4259">
            <w:pPr>
              <w:pStyle w:val="TableParagraph"/>
              <w:rPr>
                <w:rFonts w:ascii="Times New Roman"/>
                <w:sz w:val="12"/>
              </w:rPr>
            </w:pPr>
          </w:p>
        </w:tc>
        <w:tc>
          <w:tcPr>
            <w:tcW w:w="2538" w:type="dxa"/>
          </w:tcPr>
          <w:p w14:paraId="1896AE27" w14:textId="77777777" w:rsidR="00AA4259" w:rsidRDefault="001B440B">
            <w:pPr>
              <w:pStyle w:val="TableParagraph"/>
              <w:spacing w:line="176" w:lineRule="exact"/>
              <w:ind w:left="127"/>
              <w:rPr>
                <w:sz w:val="18"/>
              </w:rPr>
            </w:pPr>
            <w:r>
              <w:rPr>
                <w:spacing w:val="-2"/>
                <w:sz w:val="18"/>
              </w:rPr>
              <w:t>·</w:t>
            </w:r>
            <w:r>
              <w:rPr>
                <w:spacing w:val="-6"/>
                <w:sz w:val="18"/>
              </w:rPr>
              <w:t xml:space="preserve"> </w:t>
            </w:r>
            <w:r>
              <w:rPr>
                <w:spacing w:val="-2"/>
                <w:sz w:val="18"/>
              </w:rPr>
              <w:t>Identificador</w:t>
            </w:r>
            <w:r>
              <w:rPr>
                <w:spacing w:val="-5"/>
                <w:sz w:val="18"/>
              </w:rPr>
              <w:t xml:space="preserve"> </w:t>
            </w:r>
            <w:r>
              <w:rPr>
                <w:spacing w:val="-2"/>
                <w:sz w:val="18"/>
              </w:rPr>
              <w:t>del</w:t>
            </w:r>
            <w:r>
              <w:rPr>
                <w:spacing w:val="-5"/>
                <w:sz w:val="18"/>
              </w:rPr>
              <w:t xml:space="preserve"> </w:t>
            </w:r>
            <w:r>
              <w:rPr>
                <w:spacing w:val="-2"/>
                <w:sz w:val="18"/>
              </w:rPr>
              <w:t>TRD</w:t>
            </w:r>
            <w:r>
              <w:rPr>
                <w:spacing w:val="-5"/>
                <w:sz w:val="18"/>
              </w:rPr>
              <w:t xml:space="preserve"> </w:t>
            </w:r>
            <w:r>
              <w:rPr>
                <w:spacing w:val="-2"/>
                <w:sz w:val="18"/>
              </w:rPr>
              <w:t>o</w:t>
            </w:r>
            <w:r>
              <w:rPr>
                <w:spacing w:val="-5"/>
                <w:sz w:val="18"/>
              </w:rPr>
              <w:t xml:space="preserve"> TVD</w:t>
            </w:r>
          </w:p>
        </w:tc>
        <w:tc>
          <w:tcPr>
            <w:tcW w:w="1483" w:type="dxa"/>
          </w:tcPr>
          <w:p w14:paraId="67A3C10B" w14:textId="77777777" w:rsidR="00AA4259" w:rsidRDefault="00AA4259">
            <w:pPr>
              <w:pStyle w:val="TableParagraph"/>
              <w:rPr>
                <w:rFonts w:ascii="Times New Roman"/>
                <w:sz w:val="12"/>
              </w:rPr>
            </w:pPr>
          </w:p>
        </w:tc>
        <w:tc>
          <w:tcPr>
            <w:tcW w:w="1197" w:type="dxa"/>
          </w:tcPr>
          <w:p w14:paraId="1031A9A7"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5C46194C" w14:textId="77777777" w:rsidR="00AA4259" w:rsidRDefault="00AA4259">
            <w:pPr>
              <w:rPr>
                <w:sz w:val="2"/>
                <w:szCs w:val="2"/>
              </w:rPr>
            </w:pPr>
          </w:p>
        </w:tc>
      </w:tr>
      <w:tr w:rsidR="00AA4259" w14:paraId="02FA8E78" w14:textId="77777777">
        <w:trPr>
          <w:trHeight w:val="197"/>
        </w:trPr>
        <w:tc>
          <w:tcPr>
            <w:tcW w:w="1396" w:type="dxa"/>
            <w:tcBorders>
              <w:left w:val="single" w:sz="4" w:space="0" w:color="9CC2E4"/>
            </w:tcBorders>
          </w:tcPr>
          <w:p w14:paraId="6A080E73" w14:textId="77777777" w:rsidR="00AA4259" w:rsidRDefault="00AA4259">
            <w:pPr>
              <w:pStyle w:val="TableParagraph"/>
              <w:rPr>
                <w:rFonts w:ascii="Times New Roman"/>
                <w:sz w:val="12"/>
              </w:rPr>
            </w:pPr>
          </w:p>
        </w:tc>
        <w:tc>
          <w:tcPr>
            <w:tcW w:w="699" w:type="dxa"/>
          </w:tcPr>
          <w:p w14:paraId="521F4F82" w14:textId="77777777" w:rsidR="00AA4259" w:rsidRDefault="00AA4259">
            <w:pPr>
              <w:pStyle w:val="TableParagraph"/>
              <w:rPr>
                <w:rFonts w:ascii="Times New Roman"/>
                <w:sz w:val="12"/>
              </w:rPr>
            </w:pPr>
          </w:p>
        </w:tc>
        <w:tc>
          <w:tcPr>
            <w:tcW w:w="2538" w:type="dxa"/>
          </w:tcPr>
          <w:p w14:paraId="163A0020" w14:textId="77777777" w:rsidR="00AA4259" w:rsidRDefault="001B440B">
            <w:pPr>
              <w:pStyle w:val="TableParagraph"/>
              <w:spacing w:line="178" w:lineRule="exact"/>
              <w:ind w:left="127"/>
              <w:rPr>
                <w:sz w:val="18"/>
              </w:rPr>
            </w:pPr>
            <w:r>
              <w:rPr>
                <w:sz w:val="18"/>
              </w:rPr>
              <w:t>·</w:t>
            </w:r>
            <w:r>
              <w:rPr>
                <w:spacing w:val="43"/>
                <w:sz w:val="18"/>
              </w:rPr>
              <w:t xml:space="preserve">  </w:t>
            </w:r>
            <w:r>
              <w:rPr>
                <w:sz w:val="18"/>
              </w:rPr>
              <w:t>Código</w:t>
            </w:r>
            <w:r>
              <w:rPr>
                <w:spacing w:val="43"/>
                <w:sz w:val="18"/>
              </w:rPr>
              <w:t xml:space="preserve">  </w:t>
            </w:r>
            <w:r>
              <w:rPr>
                <w:sz w:val="18"/>
              </w:rPr>
              <w:t>de</w:t>
            </w:r>
            <w:r>
              <w:rPr>
                <w:spacing w:val="44"/>
                <w:sz w:val="18"/>
              </w:rPr>
              <w:t xml:space="preserve">  </w:t>
            </w:r>
            <w:r>
              <w:rPr>
                <w:sz w:val="18"/>
              </w:rPr>
              <w:t>acción</w:t>
            </w:r>
            <w:r>
              <w:rPr>
                <w:spacing w:val="42"/>
                <w:sz w:val="18"/>
              </w:rPr>
              <w:t xml:space="preserve">  </w:t>
            </w:r>
            <w:r>
              <w:rPr>
                <w:spacing w:val="-5"/>
                <w:sz w:val="18"/>
              </w:rPr>
              <w:t>de</w:t>
            </w:r>
          </w:p>
        </w:tc>
        <w:tc>
          <w:tcPr>
            <w:tcW w:w="1483" w:type="dxa"/>
          </w:tcPr>
          <w:p w14:paraId="4A23938E" w14:textId="77777777" w:rsidR="00AA4259" w:rsidRDefault="00AA4259">
            <w:pPr>
              <w:pStyle w:val="TableParagraph"/>
              <w:rPr>
                <w:rFonts w:ascii="Times New Roman"/>
                <w:sz w:val="12"/>
              </w:rPr>
            </w:pPr>
          </w:p>
        </w:tc>
        <w:tc>
          <w:tcPr>
            <w:tcW w:w="1197" w:type="dxa"/>
          </w:tcPr>
          <w:p w14:paraId="51E096CF"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30067671" w14:textId="77777777" w:rsidR="00AA4259" w:rsidRDefault="00AA4259">
            <w:pPr>
              <w:rPr>
                <w:sz w:val="2"/>
                <w:szCs w:val="2"/>
              </w:rPr>
            </w:pPr>
          </w:p>
        </w:tc>
      </w:tr>
      <w:tr w:rsidR="00AA4259" w14:paraId="44EC4B75" w14:textId="77777777">
        <w:trPr>
          <w:trHeight w:val="197"/>
        </w:trPr>
        <w:tc>
          <w:tcPr>
            <w:tcW w:w="1396" w:type="dxa"/>
            <w:tcBorders>
              <w:left w:val="single" w:sz="4" w:space="0" w:color="9CC2E4"/>
            </w:tcBorders>
          </w:tcPr>
          <w:p w14:paraId="613834A9" w14:textId="77777777" w:rsidR="00AA4259" w:rsidRDefault="00AA4259">
            <w:pPr>
              <w:pStyle w:val="TableParagraph"/>
              <w:rPr>
                <w:rFonts w:ascii="Times New Roman"/>
                <w:sz w:val="12"/>
              </w:rPr>
            </w:pPr>
          </w:p>
        </w:tc>
        <w:tc>
          <w:tcPr>
            <w:tcW w:w="699" w:type="dxa"/>
          </w:tcPr>
          <w:p w14:paraId="44491189" w14:textId="77777777" w:rsidR="00AA4259" w:rsidRDefault="00AA4259">
            <w:pPr>
              <w:pStyle w:val="TableParagraph"/>
              <w:rPr>
                <w:rFonts w:ascii="Times New Roman"/>
                <w:sz w:val="12"/>
              </w:rPr>
            </w:pPr>
          </w:p>
        </w:tc>
        <w:tc>
          <w:tcPr>
            <w:tcW w:w="2538" w:type="dxa"/>
          </w:tcPr>
          <w:p w14:paraId="423292F4" w14:textId="77777777" w:rsidR="00AA4259" w:rsidRDefault="001B440B">
            <w:pPr>
              <w:pStyle w:val="TableParagraph"/>
              <w:tabs>
                <w:tab w:val="left" w:pos="1595"/>
                <w:tab w:val="left" w:pos="2329"/>
              </w:tabs>
              <w:spacing w:line="178" w:lineRule="exact"/>
              <w:ind w:left="127"/>
              <w:rPr>
                <w:sz w:val="18"/>
              </w:rPr>
            </w:pPr>
            <w:r>
              <w:rPr>
                <w:spacing w:val="-2"/>
                <w:sz w:val="18"/>
              </w:rPr>
              <w:t>disposición</w:t>
            </w:r>
            <w:r>
              <w:rPr>
                <w:sz w:val="18"/>
              </w:rPr>
              <w:tab/>
            </w:r>
            <w:r>
              <w:rPr>
                <w:spacing w:val="-5"/>
                <w:sz w:val="18"/>
              </w:rPr>
              <w:t>(1</w:t>
            </w:r>
            <w:r>
              <w:rPr>
                <w:sz w:val="18"/>
              </w:rPr>
              <w:tab/>
            </w:r>
            <w:r>
              <w:rPr>
                <w:spacing w:val="-10"/>
                <w:sz w:val="18"/>
              </w:rPr>
              <w:t>=</w:t>
            </w:r>
          </w:p>
        </w:tc>
        <w:tc>
          <w:tcPr>
            <w:tcW w:w="1483" w:type="dxa"/>
          </w:tcPr>
          <w:p w14:paraId="293C80D8" w14:textId="77777777" w:rsidR="00AA4259" w:rsidRDefault="00AA4259">
            <w:pPr>
              <w:pStyle w:val="TableParagraph"/>
              <w:rPr>
                <w:rFonts w:ascii="Times New Roman"/>
                <w:sz w:val="12"/>
              </w:rPr>
            </w:pPr>
          </w:p>
        </w:tc>
        <w:tc>
          <w:tcPr>
            <w:tcW w:w="1197" w:type="dxa"/>
          </w:tcPr>
          <w:p w14:paraId="1127AF05"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3A721068" w14:textId="77777777" w:rsidR="00AA4259" w:rsidRDefault="00AA4259">
            <w:pPr>
              <w:rPr>
                <w:sz w:val="2"/>
                <w:szCs w:val="2"/>
              </w:rPr>
            </w:pPr>
          </w:p>
        </w:tc>
      </w:tr>
      <w:tr w:rsidR="00AA4259" w14:paraId="37EF9B62" w14:textId="77777777">
        <w:trPr>
          <w:trHeight w:val="196"/>
        </w:trPr>
        <w:tc>
          <w:tcPr>
            <w:tcW w:w="1396" w:type="dxa"/>
            <w:tcBorders>
              <w:left w:val="single" w:sz="4" w:space="0" w:color="9CC2E4"/>
            </w:tcBorders>
          </w:tcPr>
          <w:p w14:paraId="3817B400" w14:textId="77777777" w:rsidR="00AA4259" w:rsidRDefault="00AA4259">
            <w:pPr>
              <w:pStyle w:val="TableParagraph"/>
              <w:rPr>
                <w:rFonts w:ascii="Times New Roman"/>
                <w:sz w:val="12"/>
              </w:rPr>
            </w:pPr>
          </w:p>
        </w:tc>
        <w:tc>
          <w:tcPr>
            <w:tcW w:w="699" w:type="dxa"/>
          </w:tcPr>
          <w:p w14:paraId="00613E71" w14:textId="77777777" w:rsidR="00AA4259" w:rsidRDefault="00AA4259">
            <w:pPr>
              <w:pStyle w:val="TableParagraph"/>
              <w:rPr>
                <w:rFonts w:ascii="Times New Roman"/>
                <w:sz w:val="12"/>
              </w:rPr>
            </w:pPr>
          </w:p>
        </w:tc>
        <w:tc>
          <w:tcPr>
            <w:tcW w:w="2538" w:type="dxa"/>
          </w:tcPr>
          <w:p w14:paraId="2DA531BF" w14:textId="77777777" w:rsidR="00AA4259" w:rsidRDefault="001B440B">
            <w:pPr>
              <w:pStyle w:val="TableParagraph"/>
              <w:tabs>
                <w:tab w:val="left" w:pos="1432"/>
                <w:tab w:val="left" w:pos="2024"/>
                <w:tab w:val="left" w:pos="2328"/>
              </w:tabs>
              <w:spacing w:line="177" w:lineRule="exact"/>
              <w:ind w:left="127"/>
              <w:rPr>
                <w:sz w:val="18"/>
              </w:rPr>
            </w:pPr>
            <w:r>
              <w:rPr>
                <w:spacing w:val="-2"/>
                <w:sz w:val="18"/>
              </w:rPr>
              <w:t>Conservación</w:t>
            </w:r>
            <w:r>
              <w:rPr>
                <w:sz w:val="18"/>
              </w:rPr>
              <w:tab/>
            </w:r>
            <w:r>
              <w:rPr>
                <w:spacing w:val="-2"/>
                <w:sz w:val="18"/>
              </w:rPr>
              <w:t>total,</w:t>
            </w:r>
            <w:r>
              <w:rPr>
                <w:sz w:val="18"/>
              </w:rPr>
              <w:tab/>
            </w:r>
            <w:r>
              <w:rPr>
                <w:spacing w:val="-10"/>
                <w:sz w:val="18"/>
              </w:rPr>
              <w:t>2</w:t>
            </w:r>
            <w:r>
              <w:rPr>
                <w:sz w:val="18"/>
              </w:rPr>
              <w:tab/>
            </w:r>
            <w:r>
              <w:rPr>
                <w:spacing w:val="-10"/>
                <w:sz w:val="18"/>
              </w:rPr>
              <w:t>=</w:t>
            </w:r>
          </w:p>
        </w:tc>
        <w:tc>
          <w:tcPr>
            <w:tcW w:w="1483" w:type="dxa"/>
          </w:tcPr>
          <w:p w14:paraId="357224CF" w14:textId="77777777" w:rsidR="00AA4259" w:rsidRDefault="00AA4259">
            <w:pPr>
              <w:pStyle w:val="TableParagraph"/>
              <w:rPr>
                <w:rFonts w:ascii="Times New Roman"/>
                <w:sz w:val="12"/>
              </w:rPr>
            </w:pPr>
          </w:p>
        </w:tc>
        <w:tc>
          <w:tcPr>
            <w:tcW w:w="1197" w:type="dxa"/>
          </w:tcPr>
          <w:p w14:paraId="76FAF8CE"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1527EE59" w14:textId="77777777" w:rsidR="00AA4259" w:rsidRDefault="00AA4259">
            <w:pPr>
              <w:rPr>
                <w:sz w:val="2"/>
                <w:szCs w:val="2"/>
              </w:rPr>
            </w:pPr>
          </w:p>
        </w:tc>
      </w:tr>
      <w:tr w:rsidR="00AA4259" w14:paraId="57FC45BC" w14:textId="77777777">
        <w:trPr>
          <w:trHeight w:val="196"/>
        </w:trPr>
        <w:tc>
          <w:tcPr>
            <w:tcW w:w="1396" w:type="dxa"/>
            <w:tcBorders>
              <w:left w:val="single" w:sz="4" w:space="0" w:color="9CC2E4"/>
            </w:tcBorders>
          </w:tcPr>
          <w:p w14:paraId="7E28CA47" w14:textId="77777777" w:rsidR="00AA4259" w:rsidRDefault="00AA4259">
            <w:pPr>
              <w:pStyle w:val="TableParagraph"/>
              <w:rPr>
                <w:rFonts w:ascii="Times New Roman"/>
                <w:sz w:val="12"/>
              </w:rPr>
            </w:pPr>
          </w:p>
        </w:tc>
        <w:tc>
          <w:tcPr>
            <w:tcW w:w="699" w:type="dxa"/>
          </w:tcPr>
          <w:p w14:paraId="7DE4F129" w14:textId="77777777" w:rsidR="00AA4259" w:rsidRDefault="00AA4259">
            <w:pPr>
              <w:pStyle w:val="TableParagraph"/>
              <w:rPr>
                <w:rFonts w:ascii="Times New Roman"/>
                <w:sz w:val="12"/>
              </w:rPr>
            </w:pPr>
          </w:p>
        </w:tc>
        <w:tc>
          <w:tcPr>
            <w:tcW w:w="2538" w:type="dxa"/>
          </w:tcPr>
          <w:p w14:paraId="5304BD56" w14:textId="77777777" w:rsidR="00AA4259" w:rsidRDefault="001B440B">
            <w:pPr>
              <w:pStyle w:val="TableParagraph"/>
              <w:spacing w:line="176" w:lineRule="exact"/>
              <w:ind w:left="127"/>
              <w:rPr>
                <w:sz w:val="18"/>
              </w:rPr>
            </w:pPr>
            <w:r>
              <w:rPr>
                <w:sz w:val="18"/>
              </w:rPr>
              <w:t>Eliminación,</w:t>
            </w:r>
            <w:r>
              <w:rPr>
                <w:spacing w:val="-3"/>
                <w:sz w:val="18"/>
              </w:rPr>
              <w:t xml:space="preserve"> </w:t>
            </w:r>
            <w:r>
              <w:rPr>
                <w:sz w:val="18"/>
              </w:rPr>
              <w:t>3</w:t>
            </w:r>
            <w:r>
              <w:rPr>
                <w:spacing w:val="-3"/>
                <w:sz w:val="18"/>
              </w:rPr>
              <w:t xml:space="preserve"> </w:t>
            </w:r>
            <w:r>
              <w:rPr>
                <w:sz w:val="18"/>
              </w:rPr>
              <w:t>=</w:t>
            </w:r>
            <w:r>
              <w:rPr>
                <w:spacing w:val="-5"/>
                <w:sz w:val="18"/>
              </w:rPr>
              <w:t xml:space="preserve"> </w:t>
            </w:r>
            <w:r>
              <w:rPr>
                <w:sz w:val="18"/>
              </w:rPr>
              <w:t>Selección,</w:t>
            </w:r>
            <w:r>
              <w:rPr>
                <w:spacing w:val="-2"/>
                <w:sz w:val="18"/>
              </w:rPr>
              <w:t xml:space="preserve"> </w:t>
            </w:r>
            <w:r>
              <w:rPr>
                <w:spacing w:val="-10"/>
                <w:sz w:val="18"/>
              </w:rPr>
              <w:t>4</w:t>
            </w:r>
          </w:p>
        </w:tc>
        <w:tc>
          <w:tcPr>
            <w:tcW w:w="1483" w:type="dxa"/>
          </w:tcPr>
          <w:p w14:paraId="77E0676D" w14:textId="77777777" w:rsidR="00AA4259" w:rsidRDefault="00AA4259">
            <w:pPr>
              <w:pStyle w:val="TableParagraph"/>
              <w:rPr>
                <w:rFonts w:ascii="Times New Roman"/>
                <w:sz w:val="12"/>
              </w:rPr>
            </w:pPr>
          </w:p>
        </w:tc>
        <w:tc>
          <w:tcPr>
            <w:tcW w:w="1197" w:type="dxa"/>
          </w:tcPr>
          <w:p w14:paraId="76ECC2F8"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7400A664" w14:textId="77777777" w:rsidR="00AA4259" w:rsidRDefault="00AA4259">
            <w:pPr>
              <w:rPr>
                <w:sz w:val="2"/>
                <w:szCs w:val="2"/>
              </w:rPr>
            </w:pPr>
          </w:p>
        </w:tc>
      </w:tr>
      <w:tr w:rsidR="00AA4259" w14:paraId="2FCBC7A4" w14:textId="77777777">
        <w:trPr>
          <w:trHeight w:val="197"/>
        </w:trPr>
        <w:tc>
          <w:tcPr>
            <w:tcW w:w="1396" w:type="dxa"/>
            <w:tcBorders>
              <w:left w:val="single" w:sz="4" w:space="0" w:color="9CC2E4"/>
            </w:tcBorders>
          </w:tcPr>
          <w:p w14:paraId="040C1D6F" w14:textId="77777777" w:rsidR="00AA4259" w:rsidRDefault="00AA4259">
            <w:pPr>
              <w:pStyle w:val="TableParagraph"/>
              <w:rPr>
                <w:rFonts w:ascii="Times New Roman"/>
                <w:sz w:val="12"/>
              </w:rPr>
            </w:pPr>
          </w:p>
        </w:tc>
        <w:tc>
          <w:tcPr>
            <w:tcW w:w="699" w:type="dxa"/>
          </w:tcPr>
          <w:p w14:paraId="5FD1E086" w14:textId="77777777" w:rsidR="00AA4259" w:rsidRDefault="00AA4259">
            <w:pPr>
              <w:pStyle w:val="TableParagraph"/>
              <w:rPr>
                <w:rFonts w:ascii="Times New Roman"/>
                <w:sz w:val="12"/>
              </w:rPr>
            </w:pPr>
          </w:p>
        </w:tc>
        <w:tc>
          <w:tcPr>
            <w:tcW w:w="2538" w:type="dxa"/>
          </w:tcPr>
          <w:p w14:paraId="119F4D2C" w14:textId="77777777" w:rsidR="00AA4259" w:rsidRDefault="001B440B">
            <w:pPr>
              <w:pStyle w:val="TableParagraph"/>
              <w:tabs>
                <w:tab w:val="left" w:pos="773"/>
                <w:tab w:val="left" w:pos="1804"/>
              </w:tabs>
              <w:spacing w:line="178" w:lineRule="exact"/>
              <w:ind w:left="127"/>
              <w:rPr>
                <w:sz w:val="18"/>
              </w:rPr>
            </w:pPr>
            <w:r>
              <w:rPr>
                <w:spacing w:val="-10"/>
                <w:sz w:val="18"/>
              </w:rPr>
              <w:t>=</w:t>
            </w:r>
            <w:r>
              <w:rPr>
                <w:sz w:val="18"/>
              </w:rPr>
              <w:tab/>
            </w:r>
            <w:r>
              <w:rPr>
                <w:spacing w:val="-2"/>
                <w:sz w:val="18"/>
              </w:rPr>
              <w:t>Medio</w:t>
            </w:r>
            <w:r>
              <w:rPr>
                <w:sz w:val="18"/>
              </w:rPr>
              <w:tab/>
            </w:r>
            <w:r>
              <w:rPr>
                <w:spacing w:val="-2"/>
                <w:sz w:val="18"/>
              </w:rPr>
              <w:t>técnico)</w:t>
            </w:r>
          </w:p>
        </w:tc>
        <w:tc>
          <w:tcPr>
            <w:tcW w:w="1483" w:type="dxa"/>
          </w:tcPr>
          <w:p w14:paraId="27605851" w14:textId="77777777" w:rsidR="00AA4259" w:rsidRDefault="00AA4259">
            <w:pPr>
              <w:pStyle w:val="TableParagraph"/>
              <w:rPr>
                <w:rFonts w:ascii="Times New Roman"/>
                <w:sz w:val="12"/>
              </w:rPr>
            </w:pPr>
          </w:p>
        </w:tc>
        <w:tc>
          <w:tcPr>
            <w:tcW w:w="1197" w:type="dxa"/>
          </w:tcPr>
          <w:p w14:paraId="3628F245"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5BE3088C" w14:textId="77777777" w:rsidR="00AA4259" w:rsidRDefault="00AA4259">
            <w:pPr>
              <w:rPr>
                <w:sz w:val="2"/>
                <w:szCs w:val="2"/>
              </w:rPr>
            </w:pPr>
          </w:p>
        </w:tc>
      </w:tr>
      <w:tr w:rsidR="00AA4259" w14:paraId="7EEB2444" w14:textId="77777777">
        <w:trPr>
          <w:trHeight w:val="197"/>
        </w:trPr>
        <w:tc>
          <w:tcPr>
            <w:tcW w:w="1396" w:type="dxa"/>
            <w:tcBorders>
              <w:left w:val="single" w:sz="4" w:space="0" w:color="9CC2E4"/>
            </w:tcBorders>
          </w:tcPr>
          <w:p w14:paraId="37B69DD2" w14:textId="77777777" w:rsidR="00AA4259" w:rsidRDefault="00AA4259">
            <w:pPr>
              <w:pStyle w:val="TableParagraph"/>
              <w:rPr>
                <w:rFonts w:ascii="Times New Roman"/>
                <w:sz w:val="12"/>
              </w:rPr>
            </w:pPr>
          </w:p>
        </w:tc>
        <w:tc>
          <w:tcPr>
            <w:tcW w:w="699" w:type="dxa"/>
          </w:tcPr>
          <w:p w14:paraId="73D14073" w14:textId="77777777" w:rsidR="00AA4259" w:rsidRDefault="00AA4259">
            <w:pPr>
              <w:pStyle w:val="TableParagraph"/>
              <w:rPr>
                <w:rFonts w:ascii="Times New Roman"/>
                <w:sz w:val="12"/>
              </w:rPr>
            </w:pPr>
          </w:p>
        </w:tc>
        <w:tc>
          <w:tcPr>
            <w:tcW w:w="2538" w:type="dxa"/>
          </w:tcPr>
          <w:p w14:paraId="3DA280B3" w14:textId="77777777" w:rsidR="00AA4259" w:rsidRDefault="001B440B">
            <w:pPr>
              <w:pStyle w:val="TableParagraph"/>
              <w:tabs>
                <w:tab w:val="left" w:pos="437"/>
                <w:tab w:val="left" w:pos="1254"/>
                <w:tab w:val="left" w:pos="1703"/>
              </w:tabs>
              <w:spacing w:line="178" w:lineRule="exact"/>
              <w:ind w:left="127"/>
              <w:rPr>
                <w:sz w:val="18"/>
              </w:rPr>
            </w:pPr>
            <w:r>
              <w:rPr>
                <w:spacing w:val="-10"/>
                <w:sz w:val="18"/>
              </w:rPr>
              <w:t>·</w:t>
            </w:r>
            <w:r>
              <w:rPr>
                <w:sz w:val="18"/>
              </w:rPr>
              <w:tab/>
            </w:r>
            <w:r>
              <w:rPr>
                <w:spacing w:val="-2"/>
                <w:sz w:val="18"/>
              </w:rPr>
              <w:t>Código</w:t>
            </w:r>
            <w:r>
              <w:rPr>
                <w:sz w:val="18"/>
              </w:rPr>
              <w:tab/>
            </w:r>
            <w:r>
              <w:rPr>
                <w:spacing w:val="-5"/>
                <w:sz w:val="18"/>
              </w:rPr>
              <w:t>de</w:t>
            </w:r>
            <w:r>
              <w:rPr>
                <w:sz w:val="18"/>
              </w:rPr>
              <w:tab/>
            </w:r>
            <w:r>
              <w:rPr>
                <w:spacing w:val="-2"/>
                <w:sz w:val="18"/>
              </w:rPr>
              <w:t>activador</w:t>
            </w:r>
          </w:p>
        </w:tc>
        <w:tc>
          <w:tcPr>
            <w:tcW w:w="1483" w:type="dxa"/>
          </w:tcPr>
          <w:p w14:paraId="1E3035DC" w14:textId="77777777" w:rsidR="00AA4259" w:rsidRDefault="00AA4259">
            <w:pPr>
              <w:pStyle w:val="TableParagraph"/>
              <w:rPr>
                <w:rFonts w:ascii="Times New Roman"/>
                <w:sz w:val="12"/>
              </w:rPr>
            </w:pPr>
          </w:p>
        </w:tc>
        <w:tc>
          <w:tcPr>
            <w:tcW w:w="1197" w:type="dxa"/>
          </w:tcPr>
          <w:p w14:paraId="3A8F02CD"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1B6B5010" w14:textId="77777777" w:rsidR="00AA4259" w:rsidRDefault="00AA4259">
            <w:pPr>
              <w:rPr>
                <w:sz w:val="2"/>
                <w:szCs w:val="2"/>
              </w:rPr>
            </w:pPr>
          </w:p>
        </w:tc>
      </w:tr>
      <w:tr w:rsidR="00AA4259" w14:paraId="7DDD0803" w14:textId="77777777">
        <w:trPr>
          <w:trHeight w:val="196"/>
        </w:trPr>
        <w:tc>
          <w:tcPr>
            <w:tcW w:w="1396" w:type="dxa"/>
            <w:tcBorders>
              <w:left w:val="single" w:sz="4" w:space="0" w:color="9CC2E4"/>
            </w:tcBorders>
          </w:tcPr>
          <w:p w14:paraId="1DDB3639" w14:textId="77777777" w:rsidR="00AA4259" w:rsidRDefault="00AA4259">
            <w:pPr>
              <w:pStyle w:val="TableParagraph"/>
              <w:rPr>
                <w:rFonts w:ascii="Times New Roman"/>
                <w:sz w:val="12"/>
              </w:rPr>
            </w:pPr>
          </w:p>
        </w:tc>
        <w:tc>
          <w:tcPr>
            <w:tcW w:w="699" w:type="dxa"/>
          </w:tcPr>
          <w:p w14:paraId="7DBBE35F" w14:textId="77777777" w:rsidR="00AA4259" w:rsidRDefault="00AA4259">
            <w:pPr>
              <w:pStyle w:val="TableParagraph"/>
              <w:rPr>
                <w:rFonts w:ascii="Times New Roman"/>
                <w:sz w:val="12"/>
              </w:rPr>
            </w:pPr>
          </w:p>
        </w:tc>
        <w:tc>
          <w:tcPr>
            <w:tcW w:w="2538" w:type="dxa"/>
          </w:tcPr>
          <w:p w14:paraId="2C0EBC55" w14:textId="77777777" w:rsidR="00AA4259" w:rsidRDefault="001B440B">
            <w:pPr>
              <w:pStyle w:val="TableParagraph"/>
              <w:spacing w:line="176" w:lineRule="exact"/>
              <w:ind w:left="127"/>
              <w:rPr>
                <w:sz w:val="18"/>
              </w:rPr>
            </w:pPr>
            <w:r>
              <w:rPr>
                <w:sz w:val="18"/>
              </w:rPr>
              <w:t>(disparador)</w:t>
            </w:r>
            <w:r>
              <w:rPr>
                <w:spacing w:val="24"/>
                <w:sz w:val="18"/>
              </w:rPr>
              <w:t xml:space="preserve"> </w:t>
            </w:r>
            <w:r>
              <w:rPr>
                <w:sz w:val="18"/>
              </w:rPr>
              <w:t>de</w:t>
            </w:r>
            <w:r>
              <w:rPr>
                <w:spacing w:val="25"/>
                <w:sz w:val="18"/>
              </w:rPr>
              <w:t xml:space="preserve"> </w:t>
            </w:r>
            <w:r>
              <w:rPr>
                <w:sz w:val="18"/>
              </w:rPr>
              <w:t>retención</w:t>
            </w:r>
            <w:r>
              <w:rPr>
                <w:spacing w:val="24"/>
                <w:sz w:val="18"/>
              </w:rPr>
              <w:t xml:space="preserve"> </w:t>
            </w:r>
            <w:r>
              <w:rPr>
                <w:spacing w:val="-5"/>
                <w:sz w:val="18"/>
              </w:rPr>
              <w:t>(1</w:t>
            </w:r>
          </w:p>
        </w:tc>
        <w:tc>
          <w:tcPr>
            <w:tcW w:w="1483" w:type="dxa"/>
          </w:tcPr>
          <w:p w14:paraId="4C5BD66E" w14:textId="77777777" w:rsidR="00AA4259" w:rsidRDefault="00AA4259">
            <w:pPr>
              <w:pStyle w:val="TableParagraph"/>
              <w:rPr>
                <w:rFonts w:ascii="Times New Roman"/>
                <w:sz w:val="12"/>
              </w:rPr>
            </w:pPr>
          </w:p>
        </w:tc>
        <w:tc>
          <w:tcPr>
            <w:tcW w:w="1197" w:type="dxa"/>
          </w:tcPr>
          <w:p w14:paraId="7A3E13B9"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3A879146" w14:textId="77777777" w:rsidR="00AA4259" w:rsidRDefault="00AA4259">
            <w:pPr>
              <w:rPr>
                <w:sz w:val="2"/>
                <w:szCs w:val="2"/>
              </w:rPr>
            </w:pPr>
          </w:p>
        </w:tc>
      </w:tr>
      <w:tr w:rsidR="00AA4259" w14:paraId="39F29839" w14:textId="77777777">
        <w:trPr>
          <w:trHeight w:val="196"/>
        </w:trPr>
        <w:tc>
          <w:tcPr>
            <w:tcW w:w="1396" w:type="dxa"/>
            <w:tcBorders>
              <w:left w:val="single" w:sz="4" w:space="0" w:color="9CC2E4"/>
            </w:tcBorders>
          </w:tcPr>
          <w:p w14:paraId="23895646" w14:textId="77777777" w:rsidR="00AA4259" w:rsidRDefault="00AA4259">
            <w:pPr>
              <w:pStyle w:val="TableParagraph"/>
              <w:rPr>
                <w:rFonts w:ascii="Times New Roman"/>
                <w:sz w:val="12"/>
              </w:rPr>
            </w:pPr>
          </w:p>
        </w:tc>
        <w:tc>
          <w:tcPr>
            <w:tcW w:w="699" w:type="dxa"/>
          </w:tcPr>
          <w:p w14:paraId="66BF8695" w14:textId="77777777" w:rsidR="00AA4259" w:rsidRDefault="00AA4259">
            <w:pPr>
              <w:pStyle w:val="TableParagraph"/>
              <w:rPr>
                <w:rFonts w:ascii="Times New Roman"/>
                <w:sz w:val="12"/>
              </w:rPr>
            </w:pPr>
          </w:p>
        </w:tc>
        <w:tc>
          <w:tcPr>
            <w:tcW w:w="2538" w:type="dxa"/>
          </w:tcPr>
          <w:p w14:paraId="5C9AE316" w14:textId="77777777" w:rsidR="00AA4259" w:rsidRDefault="001B440B">
            <w:pPr>
              <w:pStyle w:val="TableParagraph"/>
              <w:tabs>
                <w:tab w:val="left" w:pos="446"/>
                <w:tab w:val="left" w:pos="1178"/>
                <w:tab w:val="left" w:pos="1530"/>
                <w:tab w:val="left" w:pos="2194"/>
              </w:tabs>
              <w:spacing w:line="176" w:lineRule="exact"/>
              <w:ind w:left="127"/>
              <w:rPr>
                <w:sz w:val="18"/>
              </w:rPr>
            </w:pPr>
            <w:r>
              <w:rPr>
                <w:spacing w:val="-10"/>
                <w:sz w:val="18"/>
              </w:rPr>
              <w:t>=</w:t>
            </w:r>
            <w:r>
              <w:rPr>
                <w:sz w:val="18"/>
              </w:rPr>
              <w:tab/>
            </w:r>
            <w:r>
              <w:rPr>
                <w:spacing w:val="-2"/>
                <w:sz w:val="18"/>
              </w:rPr>
              <w:t>Desde</w:t>
            </w:r>
            <w:r>
              <w:rPr>
                <w:sz w:val="18"/>
              </w:rPr>
              <w:tab/>
            </w:r>
            <w:r>
              <w:rPr>
                <w:spacing w:val="-5"/>
                <w:sz w:val="18"/>
              </w:rPr>
              <w:t>el</w:t>
            </w:r>
            <w:r>
              <w:rPr>
                <w:sz w:val="18"/>
              </w:rPr>
              <w:tab/>
            </w:r>
            <w:r>
              <w:rPr>
                <w:spacing w:val="-2"/>
                <w:sz w:val="18"/>
              </w:rPr>
              <w:t>cierre</w:t>
            </w:r>
            <w:r>
              <w:rPr>
                <w:sz w:val="18"/>
              </w:rPr>
              <w:tab/>
            </w:r>
            <w:r>
              <w:rPr>
                <w:spacing w:val="-5"/>
                <w:sz w:val="18"/>
              </w:rPr>
              <w:t>del</w:t>
            </w:r>
          </w:p>
        </w:tc>
        <w:tc>
          <w:tcPr>
            <w:tcW w:w="1483" w:type="dxa"/>
          </w:tcPr>
          <w:p w14:paraId="3D069E7B" w14:textId="77777777" w:rsidR="00AA4259" w:rsidRDefault="00AA4259">
            <w:pPr>
              <w:pStyle w:val="TableParagraph"/>
              <w:rPr>
                <w:rFonts w:ascii="Times New Roman"/>
                <w:sz w:val="12"/>
              </w:rPr>
            </w:pPr>
          </w:p>
        </w:tc>
        <w:tc>
          <w:tcPr>
            <w:tcW w:w="1197" w:type="dxa"/>
          </w:tcPr>
          <w:p w14:paraId="41FAA635"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47C70AB5" w14:textId="77777777" w:rsidR="00AA4259" w:rsidRDefault="00AA4259">
            <w:pPr>
              <w:rPr>
                <w:sz w:val="2"/>
                <w:szCs w:val="2"/>
              </w:rPr>
            </w:pPr>
          </w:p>
        </w:tc>
      </w:tr>
      <w:tr w:rsidR="00AA4259" w14:paraId="6B197355" w14:textId="77777777">
        <w:trPr>
          <w:trHeight w:val="197"/>
        </w:trPr>
        <w:tc>
          <w:tcPr>
            <w:tcW w:w="1396" w:type="dxa"/>
            <w:tcBorders>
              <w:left w:val="single" w:sz="4" w:space="0" w:color="9CC2E4"/>
            </w:tcBorders>
          </w:tcPr>
          <w:p w14:paraId="2AC68DB6" w14:textId="77777777" w:rsidR="00AA4259" w:rsidRDefault="00AA4259">
            <w:pPr>
              <w:pStyle w:val="TableParagraph"/>
              <w:rPr>
                <w:rFonts w:ascii="Times New Roman"/>
                <w:sz w:val="12"/>
              </w:rPr>
            </w:pPr>
          </w:p>
        </w:tc>
        <w:tc>
          <w:tcPr>
            <w:tcW w:w="699" w:type="dxa"/>
          </w:tcPr>
          <w:p w14:paraId="1E375224" w14:textId="77777777" w:rsidR="00AA4259" w:rsidRDefault="00AA4259">
            <w:pPr>
              <w:pStyle w:val="TableParagraph"/>
              <w:rPr>
                <w:rFonts w:ascii="Times New Roman"/>
                <w:sz w:val="12"/>
              </w:rPr>
            </w:pPr>
          </w:p>
        </w:tc>
        <w:tc>
          <w:tcPr>
            <w:tcW w:w="2538" w:type="dxa"/>
          </w:tcPr>
          <w:p w14:paraId="4B56EC72" w14:textId="77777777" w:rsidR="00AA4259" w:rsidRDefault="001B440B">
            <w:pPr>
              <w:pStyle w:val="TableParagraph"/>
              <w:spacing w:line="178" w:lineRule="exact"/>
              <w:ind w:left="127"/>
              <w:rPr>
                <w:sz w:val="18"/>
              </w:rPr>
            </w:pPr>
            <w:r>
              <w:rPr>
                <w:spacing w:val="-2"/>
                <w:sz w:val="18"/>
              </w:rPr>
              <w:t>expediente)</w:t>
            </w:r>
          </w:p>
        </w:tc>
        <w:tc>
          <w:tcPr>
            <w:tcW w:w="1483" w:type="dxa"/>
          </w:tcPr>
          <w:p w14:paraId="60B9A22F" w14:textId="77777777" w:rsidR="00AA4259" w:rsidRDefault="00AA4259">
            <w:pPr>
              <w:pStyle w:val="TableParagraph"/>
              <w:rPr>
                <w:rFonts w:ascii="Times New Roman"/>
                <w:sz w:val="12"/>
              </w:rPr>
            </w:pPr>
          </w:p>
        </w:tc>
        <w:tc>
          <w:tcPr>
            <w:tcW w:w="1197" w:type="dxa"/>
          </w:tcPr>
          <w:p w14:paraId="4C8FDDEF"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4641F324" w14:textId="77777777" w:rsidR="00AA4259" w:rsidRDefault="00AA4259">
            <w:pPr>
              <w:rPr>
                <w:sz w:val="2"/>
                <w:szCs w:val="2"/>
              </w:rPr>
            </w:pPr>
          </w:p>
        </w:tc>
      </w:tr>
      <w:tr w:rsidR="00AA4259" w14:paraId="7C115B6F" w14:textId="77777777">
        <w:trPr>
          <w:trHeight w:val="197"/>
        </w:trPr>
        <w:tc>
          <w:tcPr>
            <w:tcW w:w="1396" w:type="dxa"/>
            <w:tcBorders>
              <w:left w:val="single" w:sz="4" w:space="0" w:color="9CC2E4"/>
            </w:tcBorders>
          </w:tcPr>
          <w:p w14:paraId="4A6A7A1E" w14:textId="77777777" w:rsidR="00AA4259" w:rsidRDefault="00AA4259">
            <w:pPr>
              <w:pStyle w:val="TableParagraph"/>
              <w:rPr>
                <w:rFonts w:ascii="Times New Roman"/>
                <w:sz w:val="12"/>
              </w:rPr>
            </w:pPr>
          </w:p>
        </w:tc>
        <w:tc>
          <w:tcPr>
            <w:tcW w:w="699" w:type="dxa"/>
          </w:tcPr>
          <w:p w14:paraId="71DB9CA6" w14:textId="77777777" w:rsidR="00AA4259" w:rsidRDefault="00AA4259">
            <w:pPr>
              <w:pStyle w:val="TableParagraph"/>
              <w:rPr>
                <w:rFonts w:ascii="Times New Roman"/>
                <w:sz w:val="12"/>
              </w:rPr>
            </w:pPr>
          </w:p>
        </w:tc>
        <w:tc>
          <w:tcPr>
            <w:tcW w:w="2538" w:type="dxa"/>
          </w:tcPr>
          <w:p w14:paraId="11157EA6" w14:textId="77777777" w:rsidR="00AA4259" w:rsidRDefault="001B440B">
            <w:pPr>
              <w:pStyle w:val="TableParagraph"/>
              <w:spacing w:line="178" w:lineRule="exact"/>
              <w:ind w:left="127"/>
              <w:rPr>
                <w:sz w:val="18"/>
              </w:rPr>
            </w:pPr>
            <w:r>
              <w:rPr>
                <w:sz w:val="18"/>
              </w:rPr>
              <w:t>·</w:t>
            </w:r>
            <w:r>
              <w:rPr>
                <w:spacing w:val="54"/>
                <w:sz w:val="18"/>
              </w:rPr>
              <w:t xml:space="preserve"> </w:t>
            </w:r>
            <w:r>
              <w:rPr>
                <w:sz w:val="18"/>
              </w:rPr>
              <w:t>Identificador</w:t>
            </w:r>
            <w:r>
              <w:rPr>
                <w:spacing w:val="54"/>
                <w:sz w:val="18"/>
              </w:rPr>
              <w:t xml:space="preserve"> </w:t>
            </w:r>
            <w:r>
              <w:rPr>
                <w:sz w:val="18"/>
              </w:rPr>
              <w:t>de</w:t>
            </w:r>
            <w:r>
              <w:rPr>
                <w:spacing w:val="56"/>
                <w:sz w:val="18"/>
              </w:rPr>
              <w:t xml:space="preserve"> </w:t>
            </w:r>
            <w:r>
              <w:rPr>
                <w:spacing w:val="-2"/>
                <w:sz w:val="18"/>
              </w:rPr>
              <w:t>elemento</w:t>
            </w:r>
          </w:p>
        </w:tc>
        <w:tc>
          <w:tcPr>
            <w:tcW w:w="1483" w:type="dxa"/>
          </w:tcPr>
          <w:p w14:paraId="00A860FA" w14:textId="77777777" w:rsidR="00AA4259" w:rsidRDefault="00AA4259">
            <w:pPr>
              <w:pStyle w:val="TableParagraph"/>
              <w:rPr>
                <w:rFonts w:ascii="Times New Roman"/>
                <w:sz w:val="12"/>
              </w:rPr>
            </w:pPr>
          </w:p>
        </w:tc>
        <w:tc>
          <w:tcPr>
            <w:tcW w:w="1197" w:type="dxa"/>
          </w:tcPr>
          <w:p w14:paraId="569D12E9"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62EB6868" w14:textId="77777777" w:rsidR="00AA4259" w:rsidRDefault="00AA4259">
            <w:pPr>
              <w:rPr>
                <w:sz w:val="2"/>
                <w:szCs w:val="2"/>
              </w:rPr>
            </w:pPr>
          </w:p>
        </w:tc>
      </w:tr>
      <w:tr w:rsidR="00AA4259" w14:paraId="4BE15019" w14:textId="77777777">
        <w:trPr>
          <w:trHeight w:val="196"/>
        </w:trPr>
        <w:tc>
          <w:tcPr>
            <w:tcW w:w="1396" w:type="dxa"/>
            <w:tcBorders>
              <w:left w:val="single" w:sz="4" w:space="0" w:color="9CC2E4"/>
            </w:tcBorders>
          </w:tcPr>
          <w:p w14:paraId="40EDA29E" w14:textId="77777777" w:rsidR="00AA4259" w:rsidRDefault="00AA4259">
            <w:pPr>
              <w:pStyle w:val="TableParagraph"/>
              <w:rPr>
                <w:rFonts w:ascii="Times New Roman"/>
                <w:sz w:val="12"/>
              </w:rPr>
            </w:pPr>
          </w:p>
        </w:tc>
        <w:tc>
          <w:tcPr>
            <w:tcW w:w="699" w:type="dxa"/>
          </w:tcPr>
          <w:p w14:paraId="77845373" w14:textId="77777777" w:rsidR="00AA4259" w:rsidRDefault="00AA4259">
            <w:pPr>
              <w:pStyle w:val="TableParagraph"/>
              <w:rPr>
                <w:rFonts w:ascii="Times New Roman"/>
                <w:sz w:val="12"/>
              </w:rPr>
            </w:pPr>
          </w:p>
        </w:tc>
        <w:tc>
          <w:tcPr>
            <w:tcW w:w="2538" w:type="dxa"/>
          </w:tcPr>
          <w:p w14:paraId="2A824AA1" w14:textId="77777777" w:rsidR="00AA4259" w:rsidRDefault="001B440B">
            <w:pPr>
              <w:pStyle w:val="TableParagraph"/>
              <w:tabs>
                <w:tab w:val="left" w:pos="1201"/>
                <w:tab w:val="left" w:pos="1623"/>
              </w:tabs>
              <w:spacing w:line="176" w:lineRule="exact"/>
              <w:ind w:left="127"/>
              <w:rPr>
                <w:sz w:val="18"/>
              </w:rPr>
            </w:pPr>
            <w:r>
              <w:rPr>
                <w:spacing w:val="-2"/>
                <w:sz w:val="18"/>
              </w:rPr>
              <w:t>disparador</w:t>
            </w:r>
            <w:r>
              <w:rPr>
                <w:sz w:val="18"/>
              </w:rPr>
              <w:tab/>
            </w:r>
            <w:r>
              <w:rPr>
                <w:spacing w:val="-5"/>
                <w:sz w:val="18"/>
              </w:rPr>
              <w:t>de</w:t>
            </w:r>
            <w:r>
              <w:rPr>
                <w:sz w:val="18"/>
              </w:rPr>
              <w:tab/>
            </w:r>
            <w:r>
              <w:rPr>
                <w:spacing w:val="-2"/>
                <w:sz w:val="18"/>
              </w:rPr>
              <w:t>Retención</w:t>
            </w:r>
          </w:p>
        </w:tc>
        <w:tc>
          <w:tcPr>
            <w:tcW w:w="1483" w:type="dxa"/>
          </w:tcPr>
          <w:p w14:paraId="6375D309" w14:textId="77777777" w:rsidR="00AA4259" w:rsidRDefault="00AA4259">
            <w:pPr>
              <w:pStyle w:val="TableParagraph"/>
              <w:rPr>
                <w:rFonts w:ascii="Times New Roman"/>
                <w:sz w:val="12"/>
              </w:rPr>
            </w:pPr>
          </w:p>
        </w:tc>
        <w:tc>
          <w:tcPr>
            <w:tcW w:w="1197" w:type="dxa"/>
          </w:tcPr>
          <w:p w14:paraId="3A2DE439"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0D994463" w14:textId="77777777" w:rsidR="00AA4259" w:rsidRDefault="00AA4259">
            <w:pPr>
              <w:rPr>
                <w:sz w:val="2"/>
                <w:szCs w:val="2"/>
              </w:rPr>
            </w:pPr>
          </w:p>
        </w:tc>
      </w:tr>
      <w:tr w:rsidR="00AA4259" w14:paraId="15D6AEDB" w14:textId="77777777">
        <w:trPr>
          <w:trHeight w:val="196"/>
        </w:trPr>
        <w:tc>
          <w:tcPr>
            <w:tcW w:w="1396" w:type="dxa"/>
            <w:tcBorders>
              <w:left w:val="single" w:sz="4" w:space="0" w:color="9CC2E4"/>
            </w:tcBorders>
          </w:tcPr>
          <w:p w14:paraId="1DCAA986" w14:textId="77777777" w:rsidR="00AA4259" w:rsidRDefault="00AA4259">
            <w:pPr>
              <w:pStyle w:val="TableParagraph"/>
              <w:rPr>
                <w:rFonts w:ascii="Times New Roman"/>
                <w:sz w:val="12"/>
              </w:rPr>
            </w:pPr>
          </w:p>
        </w:tc>
        <w:tc>
          <w:tcPr>
            <w:tcW w:w="699" w:type="dxa"/>
          </w:tcPr>
          <w:p w14:paraId="02D63660" w14:textId="77777777" w:rsidR="00AA4259" w:rsidRDefault="00AA4259">
            <w:pPr>
              <w:pStyle w:val="TableParagraph"/>
              <w:rPr>
                <w:rFonts w:ascii="Times New Roman"/>
                <w:sz w:val="12"/>
              </w:rPr>
            </w:pPr>
          </w:p>
        </w:tc>
        <w:tc>
          <w:tcPr>
            <w:tcW w:w="2538" w:type="dxa"/>
          </w:tcPr>
          <w:p w14:paraId="6EF0B94B" w14:textId="77777777" w:rsidR="00AA4259" w:rsidRDefault="001B440B">
            <w:pPr>
              <w:pStyle w:val="TableParagraph"/>
              <w:spacing w:line="176" w:lineRule="exact"/>
              <w:ind w:left="127"/>
              <w:rPr>
                <w:sz w:val="18"/>
              </w:rPr>
            </w:pPr>
            <w:r>
              <w:rPr>
                <w:sz w:val="18"/>
              </w:rPr>
              <w:t>·</w:t>
            </w:r>
            <w:r>
              <w:rPr>
                <w:spacing w:val="41"/>
                <w:sz w:val="18"/>
              </w:rPr>
              <w:t xml:space="preserve">  </w:t>
            </w:r>
            <w:r>
              <w:rPr>
                <w:sz w:val="18"/>
              </w:rPr>
              <w:t>Código</w:t>
            </w:r>
            <w:r>
              <w:rPr>
                <w:spacing w:val="40"/>
                <w:sz w:val="18"/>
              </w:rPr>
              <w:t xml:space="preserve">  </w:t>
            </w:r>
            <w:r>
              <w:rPr>
                <w:sz w:val="18"/>
              </w:rPr>
              <w:t>de</w:t>
            </w:r>
            <w:r>
              <w:rPr>
                <w:spacing w:val="40"/>
                <w:sz w:val="18"/>
              </w:rPr>
              <w:t xml:space="preserve">  </w:t>
            </w:r>
            <w:r>
              <w:rPr>
                <w:sz w:val="18"/>
              </w:rPr>
              <w:t>unidad</w:t>
            </w:r>
            <w:r>
              <w:rPr>
                <w:spacing w:val="41"/>
                <w:sz w:val="18"/>
              </w:rPr>
              <w:t xml:space="preserve">  </w:t>
            </w:r>
            <w:r>
              <w:rPr>
                <w:spacing w:val="-5"/>
                <w:sz w:val="18"/>
              </w:rPr>
              <w:t>de</w:t>
            </w:r>
          </w:p>
        </w:tc>
        <w:tc>
          <w:tcPr>
            <w:tcW w:w="1483" w:type="dxa"/>
          </w:tcPr>
          <w:p w14:paraId="240169D6" w14:textId="77777777" w:rsidR="00AA4259" w:rsidRDefault="00AA4259">
            <w:pPr>
              <w:pStyle w:val="TableParagraph"/>
              <w:rPr>
                <w:rFonts w:ascii="Times New Roman"/>
                <w:sz w:val="12"/>
              </w:rPr>
            </w:pPr>
          </w:p>
        </w:tc>
        <w:tc>
          <w:tcPr>
            <w:tcW w:w="1197" w:type="dxa"/>
          </w:tcPr>
          <w:p w14:paraId="6545FD66"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491716E8" w14:textId="77777777" w:rsidR="00AA4259" w:rsidRDefault="00AA4259">
            <w:pPr>
              <w:rPr>
                <w:sz w:val="2"/>
                <w:szCs w:val="2"/>
              </w:rPr>
            </w:pPr>
          </w:p>
        </w:tc>
      </w:tr>
      <w:tr w:rsidR="00AA4259" w14:paraId="32876BBA" w14:textId="77777777">
        <w:trPr>
          <w:trHeight w:val="197"/>
        </w:trPr>
        <w:tc>
          <w:tcPr>
            <w:tcW w:w="1396" w:type="dxa"/>
            <w:tcBorders>
              <w:left w:val="single" w:sz="4" w:space="0" w:color="9CC2E4"/>
            </w:tcBorders>
          </w:tcPr>
          <w:p w14:paraId="67FEC29A" w14:textId="77777777" w:rsidR="00AA4259" w:rsidRDefault="00AA4259">
            <w:pPr>
              <w:pStyle w:val="TableParagraph"/>
              <w:rPr>
                <w:rFonts w:ascii="Times New Roman"/>
                <w:sz w:val="12"/>
              </w:rPr>
            </w:pPr>
          </w:p>
        </w:tc>
        <w:tc>
          <w:tcPr>
            <w:tcW w:w="699" w:type="dxa"/>
          </w:tcPr>
          <w:p w14:paraId="337C6CE1" w14:textId="77777777" w:rsidR="00AA4259" w:rsidRDefault="00AA4259">
            <w:pPr>
              <w:pStyle w:val="TableParagraph"/>
              <w:rPr>
                <w:rFonts w:ascii="Times New Roman"/>
                <w:sz w:val="12"/>
              </w:rPr>
            </w:pPr>
          </w:p>
        </w:tc>
        <w:tc>
          <w:tcPr>
            <w:tcW w:w="2538" w:type="dxa"/>
          </w:tcPr>
          <w:p w14:paraId="4769D2E6" w14:textId="77777777" w:rsidR="00AA4259" w:rsidRDefault="001B440B">
            <w:pPr>
              <w:pStyle w:val="TableParagraph"/>
              <w:tabs>
                <w:tab w:val="left" w:pos="957"/>
                <w:tab w:val="left" w:pos="1395"/>
                <w:tab w:val="left" w:pos="2232"/>
              </w:tabs>
              <w:spacing w:line="178" w:lineRule="exact"/>
              <w:ind w:left="127"/>
              <w:rPr>
                <w:sz w:val="18"/>
              </w:rPr>
            </w:pPr>
            <w:r>
              <w:rPr>
                <w:spacing w:val="-2"/>
                <w:sz w:val="18"/>
              </w:rPr>
              <w:t>medida</w:t>
            </w:r>
            <w:r>
              <w:rPr>
                <w:sz w:val="18"/>
              </w:rPr>
              <w:tab/>
            </w:r>
            <w:r>
              <w:rPr>
                <w:spacing w:val="-5"/>
                <w:sz w:val="18"/>
              </w:rPr>
              <w:t>de</w:t>
            </w:r>
            <w:r>
              <w:rPr>
                <w:sz w:val="18"/>
              </w:rPr>
              <w:tab/>
            </w:r>
            <w:r>
              <w:rPr>
                <w:spacing w:val="-2"/>
                <w:sz w:val="18"/>
              </w:rPr>
              <w:t>periodo</w:t>
            </w:r>
            <w:r>
              <w:rPr>
                <w:sz w:val="18"/>
              </w:rPr>
              <w:tab/>
            </w:r>
            <w:r>
              <w:rPr>
                <w:spacing w:val="-5"/>
                <w:sz w:val="18"/>
              </w:rPr>
              <w:t>de</w:t>
            </w:r>
          </w:p>
        </w:tc>
        <w:tc>
          <w:tcPr>
            <w:tcW w:w="1483" w:type="dxa"/>
          </w:tcPr>
          <w:p w14:paraId="41CC8F41" w14:textId="77777777" w:rsidR="00AA4259" w:rsidRDefault="00AA4259">
            <w:pPr>
              <w:pStyle w:val="TableParagraph"/>
              <w:rPr>
                <w:rFonts w:ascii="Times New Roman"/>
                <w:sz w:val="12"/>
              </w:rPr>
            </w:pPr>
          </w:p>
        </w:tc>
        <w:tc>
          <w:tcPr>
            <w:tcW w:w="1197" w:type="dxa"/>
          </w:tcPr>
          <w:p w14:paraId="5FA09850"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2F001DE3" w14:textId="77777777" w:rsidR="00AA4259" w:rsidRDefault="00AA4259">
            <w:pPr>
              <w:rPr>
                <w:sz w:val="2"/>
                <w:szCs w:val="2"/>
              </w:rPr>
            </w:pPr>
          </w:p>
        </w:tc>
      </w:tr>
      <w:tr w:rsidR="00AA4259" w14:paraId="3CD5E378" w14:textId="77777777">
        <w:trPr>
          <w:trHeight w:val="197"/>
        </w:trPr>
        <w:tc>
          <w:tcPr>
            <w:tcW w:w="1396" w:type="dxa"/>
            <w:tcBorders>
              <w:left w:val="single" w:sz="4" w:space="0" w:color="9CC2E4"/>
            </w:tcBorders>
          </w:tcPr>
          <w:p w14:paraId="103C8561" w14:textId="77777777" w:rsidR="00AA4259" w:rsidRDefault="00AA4259">
            <w:pPr>
              <w:pStyle w:val="TableParagraph"/>
              <w:rPr>
                <w:rFonts w:ascii="Times New Roman"/>
                <w:sz w:val="12"/>
              </w:rPr>
            </w:pPr>
          </w:p>
        </w:tc>
        <w:tc>
          <w:tcPr>
            <w:tcW w:w="699" w:type="dxa"/>
          </w:tcPr>
          <w:p w14:paraId="7CD5A6A9" w14:textId="77777777" w:rsidR="00AA4259" w:rsidRDefault="00AA4259">
            <w:pPr>
              <w:pStyle w:val="TableParagraph"/>
              <w:rPr>
                <w:rFonts w:ascii="Times New Roman"/>
                <w:sz w:val="12"/>
              </w:rPr>
            </w:pPr>
          </w:p>
        </w:tc>
        <w:tc>
          <w:tcPr>
            <w:tcW w:w="2538" w:type="dxa"/>
          </w:tcPr>
          <w:p w14:paraId="2B67AC17" w14:textId="77777777" w:rsidR="00AA4259" w:rsidRDefault="001B440B">
            <w:pPr>
              <w:pStyle w:val="TableParagraph"/>
              <w:spacing w:line="178" w:lineRule="exact"/>
              <w:ind w:left="127"/>
              <w:rPr>
                <w:sz w:val="18"/>
              </w:rPr>
            </w:pPr>
            <w:r>
              <w:rPr>
                <w:sz w:val="18"/>
              </w:rPr>
              <w:t>retención</w:t>
            </w:r>
            <w:r>
              <w:rPr>
                <w:spacing w:val="-6"/>
                <w:sz w:val="18"/>
              </w:rPr>
              <w:t xml:space="preserve"> </w:t>
            </w:r>
            <w:r>
              <w:rPr>
                <w:sz w:val="18"/>
              </w:rPr>
              <w:t>(1</w:t>
            </w:r>
            <w:r>
              <w:rPr>
                <w:spacing w:val="-4"/>
                <w:sz w:val="18"/>
              </w:rPr>
              <w:t xml:space="preserve"> </w:t>
            </w:r>
            <w:r>
              <w:rPr>
                <w:sz w:val="18"/>
              </w:rPr>
              <w:t>=</w:t>
            </w:r>
            <w:r>
              <w:rPr>
                <w:spacing w:val="-5"/>
                <w:sz w:val="18"/>
              </w:rPr>
              <w:t xml:space="preserve"> </w:t>
            </w:r>
            <w:r>
              <w:rPr>
                <w:sz w:val="18"/>
              </w:rPr>
              <w:t>Sin</w:t>
            </w:r>
            <w:r>
              <w:rPr>
                <w:spacing w:val="-4"/>
                <w:sz w:val="18"/>
              </w:rPr>
              <w:t xml:space="preserve"> </w:t>
            </w:r>
            <w:r>
              <w:rPr>
                <w:sz w:val="18"/>
              </w:rPr>
              <w:t>periodo</w:t>
            </w:r>
            <w:r>
              <w:rPr>
                <w:spacing w:val="-5"/>
                <w:sz w:val="18"/>
              </w:rPr>
              <w:t xml:space="preserve"> de</w:t>
            </w:r>
          </w:p>
        </w:tc>
        <w:tc>
          <w:tcPr>
            <w:tcW w:w="1483" w:type="dxa"/>
          </w:tcPr>
          <w:p w14:paraId="4341AA39" w14:textId="77777777" w:rsidR="00AA4259" w:rsidRDefault="00AA4259">
            <w:pPr>
              <w:pStyle w:val="TableParagraph"/>
              <w:rPr>
                <w:rFonts w:ascii="Times New Roman"/>
                <w:sz w:val="12"/>
              </w:rPr>
            </w:pPr>
          </w:p>
        </w:tc>
        <w:tc>
          <w:tcPr>
            <w:tcW w:w="1197" w:type="dxa"/>
          </w:tcPr>
          <w:p w14:paraId="492C2B91"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3E9031DE" w14:textId="77777777" w:rsidR="00AA4259" w:rsidRDefault="00AA4259">
            <w:pPr>
              <w:rPr>
                <w:sz w:val="2"/>
                <w:szCs w:val="2"/>
              </w:rPr>
            </w:pPr>
          </w:p>
        </w:tc>
      </w:tr>
      <w:tr w:rsidR="00AA4259" w14:paraId="4C5F597F" w14:textId="77777777">
        <w:trPr>
          <w:trHeight w:val="196"/>
        </w:trPr>
        <w:tc>
          <w:tcPr>
            <w:tcW w:w="1396" w:type="dxa"/>
            <w:tcBorders>
              <w:left w:val="single" w:sz="4" w:space="0" w:color="9CC2E4"/>
            </w:tcBorders>
          </w:tcPr>
          <w:p w14:paraId="748459EB" w14:textId="77777777" w:rsidR="00AA4259" w:rsidRDefault="00AA4259">
            <w:pPr>
              <w:pStyle w:val="TableParagraph"/>
              <w:rPr>
                <w:rFonts w:ascii="Times New Roman"/>
                <w:sz w:val="12"/>
              </w:rPr>
            </w:pPr>
          </w:p>
        </w:tc>
        <w:tc>
          <w:tcPr>
            <w:tcW w:w="699" w:type="dxa"/>
          </w:tcPr>
          <w:p w14:paraId="147A78B8" w14:textId="77777777" w:rsidR="00AA4259" w:rsidRDefault="00AA4259">
            <w:pPr>
              <w:pStyle w:val="TableParagraph"/>
              <w:rPr>
                <w:rFonts w:ascii="Times New Roman"/>
                <w:sz w:val="12"/>
              </w:rPr>
            </w:pPr>
          </w:p>
        </w:tc>
        <w:tc>
          <w:tcPr>
            <w:tcW w:w="2538" w:type="dxa"/>
          </w:tcPr>
          <w:p w14:paraId="3975F77F" w14:textId="77777777" w:rsidR="00AA4259" w:rsidRDefault="001B440B">
            <w:pPr>
              <w:pStyle w:val="TableParagraph"/>
              <w:tabs>
                <w:tab w:val="left" w:pos="1199"/>
                <w:tab w:val="left" w:pos="1578"/>
                <w:tab w:val="left" w:pos="1965"/>
              </w:tabs>
              <w:spacing w:line="176" w:lineRule="exact"/>
              <w:ind w:left="127"/>
              <w:rPr>
                <w:sz w:val="18"/>
              </w:rPr>
            </w:pPr>
            <w:r>
              <w:rPr>
                <w:spacing w:val="-2"/>
                <w:sz w:val="18"/>
              </w:rPr>
              <w:t>retención,</w:t>
            </w:r>
            <w:r>
              <w:rPr>
                <w:sz w:val="18"/>
              </w:rPr>
              <w:tab/>
            </w:r>
            <w:r>
              <w:rPr>
                <w:spacing w:val="-10"/>
                <w:sz w:val="18"/>
              </w:rPr>
              <w:t>2</w:t>
            </w:r>
            <w:r>
              <w:rPr>
                <w:sz w:val="18"/>
              </w:rPr>
              <w:tab/>
            </w:r>
            <w:r>
              <w:rPr>
                <w:spacing w:val="-10"/>
                <w:sz w:val="18"/>
              </w:rPr>
              <w:t>=</w:t>
            </w:r>
            <w:r>
              <w:rPr>
                <w:sz w:val="18"/>
              </w:rPr>
              <w:tab/>
            </w:r>
            <w:r>
              <w:rPr>
                <w:spacing w:val="-4"/>
                <w:sz w:val="18"/>
              </w:rPr>
              <w:t>Años)</w:t>
            </w:r>
          </w:p>
        </w:tc>
        <w:tc>
          <w:tcPr>
            <w:tcW w:w="1483" w:type="dxa"/>
          </w:tcPr>
          <w:p w14:paraId="7DA49601" w14:textId="77777777" w:rsidR="00AA4259" w:rsidRDefault="00AA4259">
            <w:pPr>
              <w:pStyle w:val="TableParagraph"/>
              <w:rPr>
                <w:rFonts w:ascii="Times New Roman"/>
                <w:sz w:val="12"/>
              </w:rPr>
            </w:pPr>
          </w:p>
        </w:tc>
        <w:tc>
          <w:tcPr>
            <w:tcW w:w="1197" w:type="dxa"/>
          </w:tcPr>
          <w:p w14:paraId="2E1BA085"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74E9E767" w14:textId="77777777" w:rsidR="00AA4259" w:rsidRDefault="00AA4259">
            <w:pPr>
              <w:rPr>
                <w:sz w:val="2"/>
                <w:szCs w:val="2"/>
              </w:rPr>
            </w:pPr>
          </w:p>
        </w:tc>
      </w:tr>
      <w:tr w:rsidR="00AA4259" w14:paraId="6A88DAC5" w14:textId="77777777">
        <w:trPr>
          <w:trHeight w:val="196"/>
        </w:trPr>
        <w:tc>
          <w:tcPr>
            <w:tcW w:w="1396" w:type="dxa"/>
            <w:tcBorders>
              <w:left w:val="single" w:sz="4" w:space="0" w:color="9CC2E4"/>
            </w:tcBorders>
          </w:tcPr>
          <w:p w14:paraId="00F93961" w14:textId="77777777" w:rsidR="00AA4259" w:rsidRDefault="00AA4259">
            <w:pPr>
              <w:pStyle w:val="TableParagraph"/>
              <w:rPr>
                <w:rFonts w:ascii="Times New Roman"/>
                <w:sz w:val="12"/>
              </w:rPr>
            </w:pPr>
          </w:p>
        </w:tc>
        <w:tc>
          <w:tcPr>
            <w:tcW w:w="699" w:type="dxa"/>
          </w:tcPr>
          <w:p w14:paraId="741AE25A" w14:textId="77777777" w:rsidR="00AA4259" w:rsidRDefault="00AA4259">
            <w:pPr>
              <w:pStyle w:val="TableParagraph"/>
              <w:rPr>
                <w:rFonts w:ascii="Times New Roman"/>
                <w:sz w:val="12"/>
              </w:rPr>
            </w:pPr>
          </w:p>
        </w:tc>
        <w:tc>
          <w:tcPr>
            <w:tcW w:w="2538" w:type="dxa"/>
          </w:tcPr>
          <w:p w14:paraId="466A85AA" w14:textId="77777777" w:rsidR="00AA4259" w:rsidRDefault="001B440B">
            <w:pPr>
              <w:pStyle w:val="TableParagraph"/>
              <w:tabs>
                <w:tab w:val="left" w:pos="422"/>
                <w:tab w:val="left" w:pos="1259"/>
                <w:tab w:val="left" w:pos="2233"/>
              </w:tabs>
              <w:spacing w:line="176" w:lineRule="exact"/>
              <w:ind w:left="127"/>
              <w:rPr>
                <w:sz w:val="18"/>
              </w:rPr>
            </w:pPr>
            <w:r>
              <w:rPr>
                <w:spacing w:val="-10"/>
                <w:sz w:val="18"/>
              </w:rPr>
              <w:t>·</w:t>
            </w:r>
            <w:r>
              <w:rPr>
                <w:sz w:val="18"/>
              </w:rPr>
              <w:tab/>
            </w:r>
            <w:r>
              <w:rPr>
                <w:spacing w:val="-2"/>
                <w:sz w:val="18"/>
              </w:rPr>
              <w:t>Tiempo</w:t>
            </w:r>
            <w:r>
              <w:rPr>
                <w:sz w:val="18"/>
              </w:rPr>
              <w:tab/>
            </w:r>
            <w:r>
              <w:rPr>
                <w:spacing w:val="-2"/>
                <w:sz w:val="18"/>
              </w:rPr>
              <w:t>retención</w:t>
            </w:r>
            <w:r>
              <w:rPr>
                <w:sz w:val="18"/>
              </w:rPr>
              <w:tab/>
            </w:r>
            <w:r>
              <w:rPr>
                <w:spacing w:val="-5"/>
                <w:sz w:val="18"/>
              </w:rPr>
              <w:t>en</w:t>
            </w:r>
          </w:p>
        </w:tc>
        <w:tc>
          <w:tcPr>
            <w:tcW w:w="1483" w:type="dxa"/>
          </w:tcPr>
          <w:p w14:paraId="7F96B095" w14:textId="77777777" w:rsidR="00AA4259" w:rsidRDefault="00AA4259">
            <w:pPr>
              <w:pStyle w:val="TableParagraph"/>
              <w:rPr>
                <w:rFonts w:ascii="Times New Roman"/>
                <w:sz w:val="12"/>
              </w:rPr>
            </w:pPr>
          </w:p>
        </w:tc>
        <w:tc>
          <w:tcPr>
            <w:tcW w:w="1197" w:type="dxa"/>
          </w:tcPr>
          <w:p w14:paraId="53013E90"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71C9ECA8" w14:textId="77777777" w:rsidR="00AA4259" w:rsidRDefault="00AA4259">
            <w:pPr>
              <w:rPr>
                <w:sz w:val="2"/>
                <w:szCs w:val="2"/>
              </w:rPr>
            </w:pPr>
          </w:p>
        </w:tc>
      </w:tr>
      <w:tr w:rsidR="00AA4259" w14:paraId="707CF57A" w14:textId="77777777">
        <w:trPr>
          <w:trHeight w:val="197"/>
        </w:trPr>
        <w:tc>
          <w:tcPr>
            <w:tcW w:w="1396" w:type="dxa"/>
            <w:tcBorders>
              <w:left w:val="single" w:sz="4" w:space="0" w:color="9CC2E4"/>
            </w:tcBorders>
          </w:tcPr>
          <w:p w14:paraId="1F3DAD95" w14:textId="77777777" w:rsidR="00AA4259" w:rsidRDefault="00AA4259">
            <w:pPr>
              <w:pStyle w:val="TableParagraph"/>
              <w:rPr>
                <w:rFonts w:ascii="Times New Roman"/>
                <w:sz w:val="12"/>
              </w:rPr>
            </w:pPr>
          </w:p>
        </w:tc>
        <w:tc>
          <w:tcPr>
            <w:tcW w:w="699" w:type="dxa"/>
          </w:tcPr>
          <w:p w14:paraId="1C38E3D4" w14:textId="77777777" w:rsidR="00AA4259" w:rsidRDefault="00AA4259">
            <w:pPr>
              <w:pStyle w:val="TableParagraph"/>
              <w:rPr>
                <w:rFonts w:ascii="Times New Roman"/>
                <w:sz w:val="12"/>
              </w:rPr>
            </w:pPr>
          </w:p>
        </w:tc>
        <w:tc>
          <w:tcPr>
            <w:tcW w:w="2538" w:type="dxa"/>
          </w:tcPr>
          <w:p w14:paraId="4D89066B" w14:textId="77777777" w:rsidR="00AA4259" w:rsidRDefault="001B440B">
            <w:pPr>
              <w:pStyle w:val="TableParagraph"/>
              <w:tabs>
                <w:tab w:val="left" w:pos="1855"/>
              </w:tabs>
              <w:spacing w:line="178" w:lineRule="exact"/>
              <w:ind w:left="127"/>
              <w:rPr>
                <w:sz w:val="18"/>
              </w:rPr>
            </w:pPr>
            <w:r>
              <w:rPr>
                <w:spacing w:val="-2"/>
                <w:sz w:val="18"/>
              </w:rPr>
              <w:t>archivo</w:t>
            </w:r>
            <w:r>
              <w:rPr>
                <w:sz w:val="18"/>
              </w:rPr>
              <w:tab/>
            </w:r>
            <w:r>
              <w:rPr>
                <w:spacing w:val="-2"/>
                <w:sz w:val="18"/>
              </w:rPr>
              <w:t>gestión</w:t>
            </w:r>
          </w:p>
        </w:tc>
        <w:tc>
          <w:tcPr>
            <w:tcW w:w="1483" w:type="dxa"/>
          </w:tcPr>
          <w:p w14:paraId="1CC81EE0" w14:textId="77777777" w:rsidR="00AA4259" w:rsidRDefault="00AA4259">
            <w:pPr>
              <w:pStyle w:val="TableParagraph"/>
              <w:rPr>
                <w:rFonts w:ascii="Times New Roman"/>
                <w:sz w:val="12"/>
              </w:rPr>
            </w:pPr>
          </w:p>
        </w:tc>
        <w:tc>
          <w:tcPr>
            <w:tcW w:w="1197" w:type="dxa"/>
          </w:tcPr>
          <w:p w14:paraId="44552F59"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1306371C" w14:textId="77777777" w:rsidR="00AA4259" w:rsidRDefault="00AA4259">
            <w:pPr>
              <w:rPr>
                <w:sz w:val="2"/>
                <w:szCs w:val="2"/>
              </w:rPr>
            </w:pPr>
          </w:p>
        </w:tc>
      </w:tr>
      <w:tr w:rsidR="00AA4259" w14:paraId="10203E0E" w14:textId="77777777">
        <w:trPr>
          <w:trHeight w:val="197"/>
        </w:trPr>
        <w:tc>
          <w:tcPr>
            <w:tcW w:w="1396" w:type="dxa"/>
            <w:tcBorders>
              <w:left w:val="single" w:sz="4" w:space="0" w:color="9CC2E4"/>
            </w:tcBorders>
          </w:tcPr>
          <w:p w14:paraId="04E22E07" w14:textId="77777777" w:rsidR="00AA4259" w:rsidRDefault="00AA4259">
            <w:pPr>
              <w:pStyle w:val="TableParagraph"/>
              <w:rPr>
                <w:rFonts w:ascii="Times New Roman"/>
                <w:sz w:val="12"/>
              </w:rPr>
            </w:pPr>
          </w:p>
        </w:tc>
        <w:tc>
          <w:tcPr>
            <w:tcW w:w="699" w:type="dxa"/>
          </w:tcPr>
          <w:p w14:paraId="740C7AD0" w14:textId="77777777" w:rsidR="00AA4259" w:rsidRDefault="00AA4259">
            <w:pPr>
              <w:pStyle w:val="TableParagraph"/>
              <w:rPr>
                <w:rFonts w:ascii="Times New Roman"/>
                <w:sz w:val="12"/>
              </w:rPr>
            </w:pPr>
          </w:p>
        </w:tc>
        <w:tc>
          <w:tcPr>
            <w:tcW w:w="2538" w:type="dxa"/>
          </w:tcPr>
          <w:p w14:paraId="1DD06737" w14:textId="77777777" w:rsidR="00AA4259" w:rsidRDefault="001B440B">
            <w:pPr>
              <w:pStyle w:val="TableParagraph"/>
              <w:tabs>
                <w:tab w:val="left" w:pos="422"/>
                <w:tab w:val="left" w:pos="1259"/>
                <w:tab w:val="left" w:pos="2233"/>
              </w:tabs>
              <w:spacing w:line="178" w:lineRule="exact"/>
              <w:ind w:left="127"/>
              <w:rPr>
                <w:sz w:val="18"/>
              </w:rPr>
            </w:pPr>
            <w:r>
              <w:rPr>
                <w:spacing w:val="-10"/>
                <w:sz w:val="18"/>
              </w:rPr>
              <w:t>·</w:t>
            </w:r>
            <w:r>
              <w:rPr>
                <w:sz w:val="18"/>
              </w:rPr>
              <w:tab/>
            </w:r>
            <w:r>
              <w:rPr>
                <w:spacing w:val="-2"/>
                <w:sz w:val="18"/>
              </w:rPr>
              <w:t>Tiempo</w:t>
            </w:r>
            <w:r>
              <w:rPr>
                <w:sz w:val="18"/>
              </w:rPr>
              <w:tab/>
            </w:r>
            <w:r>
              <w:rPr>
                <w:spacing w:val="-2"/>
                <w:sz w:val="18"/>
              </w:rPr>
              <w:t>retención</w:t>
            </w:r>
            <w:r>
              <w:rPr>
                <w:sz w:val="18"/>
              </w:rPr>
              <w:tab/>
            </w:r>
            <w:r>
              <w:rPr>
                <w:spacing w:val="-5"/>
                <w:sz w:val="18"/>
              </w:rPr>
              <w:t>en</w:t>
            </w:r>
          </w:p>
        </w:tc>
        <w:tc>
          <w:tcPr>
            <w:tcW w:w="1483" w:type="dxa"/>
          </w:tcPr>
          <w:p w14:paraId="5F1460F3" w14:textId="77777777" w:rsidR="00AA4259" w:rsidRDefault="00AA4259">
            <w:pPr>
              <w:pStyle w:val="TableParagraph"/>
              <w:rPr>
                <w:rFonts w:ascii="Times New Roman"/>
                <w:sz w:val="12"/>
              </w:rPr>
            </w:pPr>
          </w:p>
        </w:tc>
        <w:tc>
          <w:tcPr>
            <w:tcW w:w="1197" w:type="dxa"/>
          </w:tcPr>
          <w:p w14:paraId="2BD83E6B"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21DF572E" w14:textId="77777777" w:rsidR="00AA4259" w:rsidRDefault="00AA4259">
            <w:pPr>
              <w:rPr>
                <w:sz w:val="2"/>
                <w:szCs w:val="2"/>
              </w:rPr>
            </w:pPr>
          </w:p>
        </w:tc>
      </w:tr>
      <w:tr w:rsidR="00AA4259" w14:paraId="68440223" w14:textId="77777777">
        <w:trPr>
          <w:trHeight w:val="196"/>
        </w:trPr>
        <w:tc>
          <w:tcPr>
            <w:tcW w:w="1396" w:type="dxa"/>
            <w:tcBorders>
              <w:left w:val="single" w:sz="4" w:space="0" w:color="9CC2E4"/>
            </w:tcBorders>
          </w:tcPr>
          <w:p w14:paraId="3FF9575B" w14:textId="77777777" w:rsidR="00AA4259" w:rsidRDefault="00AA4259">
            <w:pPr>
              <w:pStyle w:val="TableParagraph"/>
              <w:rPr>
                <w:rFonts w:ascii="Times New Roman"/>
                <w:sz w:val="12"/>
              </w:rPr>
            </w:pPr>
          </w:p>
        </w:tc>
        <w:tc>
          <w:tcPr>
            <w:tcW w:w="699" w:type="dxa"/>
          </w:tcPr>
          <w:p w14:paraId="5B9927B5" w14:textId="77777777" w:rsidR="00AA4259" w:rsidRDefault="00AA4259">
            <w:pPr>
              <w:pStyle w:val="TableParagraph"/>
              <w:rPr>
                <w:rFonts w:ascii="Times New Roman"/>
                <w:sz w:val="12"/>
              </w:rPr>
            </w:pPr>
          </w:p>
        </w:tc>
        <w:tc>
          <w:tcPr>
            <w:tcW w:w="2538" w:type="dxa"/>
          </w:tcPr>
          <w:p w14:paraId="1D9528F1" w14:textId="77777777" w:rsidR="00AA4259" w:rsidRDefault="001B440B">
            <w:pPr>
              <w:pStyle w:val="TableParagraph"/>
              <w:tabs>
                <w:tab w:val="left" w:pos="1893"/>
              </w:tabs>
              <w:spacing w:line="176" w:lineRule="exact"/>
              <w:ind w:left="127"/>
              <w:rPr>
                <w:sz w:val="18"/>
              </w:rPr>
            </w:pPr>
            <w:r>
              <w:rPr>
                <w:spacing w:val="-2"/>
                <w:sz w:val="18"/>
              </w:rPr>
              <w:t>archivo</w:t>
            </w:r>
            <w:r>
              <w:rPr>
                <w:sz w:val="18"/>
              </w:rPr>
              <w:tab/>
            </w:r>
            <w:r>
              <w:rPr>
                <w:spacing w:val="-2"/>
                <w:sz w:val="18"/>
              </w:rPr>
              <w:t>central</w:t>
            </w:r>
          </w:p>
        </w:tc>
        <w:tc>
          <w:tcPr>
            <w:tcW w:w="1483" w:type="dxa"/>
          </w:tcPr>
          <w:p w14:paraId="7E506563" w14:textId="77777777" w:rsidR="00AA4259" w:rsidRDefault="00AA4259">
            <w:pPr>
              <w:pStyle w:val="TableParagraph"/>
              <w:rPr>
                <w:rFonts w:ascii="Times New Roman"/>
                <w:sz w:val="12"/>
              </w:rPr>
            </w:pPr>
          </w:p>
        </w:tc>
        <w:tc>
          <w:tcPr>
            <w:tcW w:w="1197" w:type="dxa"/>
          </w:tcPr>
          <w:p w14:paraId="6D4E7DE0"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773FDE67" w14:textId="77777777" w:rsidR="00AA4259" w:rsidRDefault="00AA4259">
            <w:pPr>
              <w:rPr>
                <w:sz w:val="2"/>
                <w:szCs w:val="2"/>
              </w:rPr>
            </w:pPr>
          </w:p>
        </w:tc>
      </w:tr>
      <w:tr w:rsidR="00AA4259" w14:paraId="6FDB24BE" w14:textId="77777777">
        <w:trPr>
          <w:trHeight w:val="196"/>
        </w:trPr>
        <w:tc>
          <w:tcPr>
            <w:tcW w:w="1396" w:type="dxa"/>
            <w:tcBorders>
              <w:left w:val="single" w:sz="4" w:space="0" w:color="9CC2E4"/>
            </w:tcBorders>
          </w:tcPr>
          <w:p w14:paraId="1412E823" w14:textId="77777777" w:rsidR="00AA4259" w:rsidRDefault="00AA4259">
            <w:pPr>
              <w:pStyle w:val="TableParagraph"/>
              <w:rPr>
                <w:rFonts w:ascii="Times New Roman"/>
                <w:sz w:val="12"/>
              </w:rPr>
            </w:pPr>
          </w:p>
        </w:tc>
        <w:tc>
          <w:tcPr>
            <w:tcW w:w="699" w:type="dxa"/>
          </w:tcPr>
          <w:p w14:paraId="34603E03" w14:textId="77777777" w:rsidR="00AA4259" w:rsidRDefault="00AA4259">
            <w:pPr>
              <w:pStyle w:val="TableParagraph"/>
              <w:rPr>
                <w:rFonts w:ascii="Times New Roman"/>
                <w:sz w:val="12"/>
              </w:rPr>
            </w:pPr>
          </w:p>
        </w:tc>
        <w:tc>
          <w:tcPr>
            <w:tcW w:w="2538" w:type="dxa"/>
          </w:tcPr>
          <w:p w14:paraId="6B37D4E0" w14:textId="77777777" w:rsidR="00AA4259" w:rsidRDefault="001B440B">
            <w:pPr>
              <w:pStyle w:val="TableParagraph"/>
              <w:spacing w:line="176" w:lineRule="exact"/>
              <w:ind w:left="127"/>
              <w:rPr>
                <w:sz w:val="18"/>
              </w:rPr>
            </w:pPr>
            <w:r>
              <w:rPr>
                <w:sz w:val="18"/>
              </w:rPr>
              <w:t>·</w:t>
            </w:r>
            <w:r>
              <w:rPr>
                <w:spacing w:val="43"/>
                <w:sz w:val="18"/>
              </w:rPr>
              <w:t xml:space="preserve">  </w:t>
            </w:r>
            <w:r>
              <w:rPr>
                <w:sz w:val="18"/>
              </w:rPr>
              <w:t>Código</w:t>
            </w:r>
            <w:r>
              <w:rPr>
                <w:spacing w:val="43"/>
                <w:sz w:val="18"/>
              </w:rPr>
              <w:t xml:space="preserve">  </w:t>
            </w:r>
            <w:r>
              <w:rPr>
                <w:sz w:val="18"/>
              </w:rPr>
              <w:t>de</w:t>
            </w:r>
            <w:r>
              <w:rPr>
                <w:spacing w:val="43"/>
                <w:sz w:val="18"/>
              </w:rPr>
              <w:t xml:space="preserve">  </w:t>
            </w:r>
            <w:r>
              <w:rPr>
                <w:sz w:val="18"/>
              </w:rPr>
              <w:t>ajuste</w:t>
            </w:r>
            <w:r>
              <w:rPr>
                <w:spacing w:val="43"/>
                <w:sz w:val="18"/>
              </w:rPr>
              <w:t xml:space="preserve">  </w:t>
            </w:r>
            <w:r>
              <w:rPr>
                <w:spacing w:val="-5"/>
                <w:sz w:val="18"/>
              </w:rPr>
              <w:t>del</w:t>
            </w:r>
          </w:p>
        </w:tc>
        <w:tc>
          <w:tcPr>
            <w:tcW w:w="1483" w:type="dxa"/>
          </w:tcPr>
          <w:p w14:paraId="57EE82C5" w14:textId="77777777" w:rsidR="00AA4259" w:rsidRDefault="00AA4259">
            <w:pPr>
              <w:pStyle w:val="TableParagraph"/>
              <w:rPr>
                <w:rFonts w:ascii="Times New Roman"/>
                <w:sz w:val="12"/>
              </w:rPr>
            </w:pPr>
          </w:p>
        </w:tc>
        <w:tc>
          <w:tcPr>
            <w:tcW w:w="1197" w:type="dxa"/>
          </w:tcPr>
          <w:p w14:paraId="741BA0E5"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62F86F85" w14:textId="77777777" w:rsidR="00AA4259" w:rsidRDefault="00AA4259">
            <w:pPr>
              <w:rPr>
                <w:sz w:val="2"/>
                <w:szCs w:val="2"/>
              </w:rPr>
            </w:pPr>
          </w:p>
        </w:tc>
      </w:tr>
      <w:tr w:rsidR="00AA4259" w14:paraId="38EDCA0B" w14:textId="77777777">
        <w:trPr>
          <w:trHeight w:val="196"/>
        </w:trPr>
        <w:tc>
          <w:tcPr>
            <w:tcW w:w="1396" w:type="dxa"/>
            <w:tcBorders>
              <w:left w:val="single" w:sz="4" w:space="0" w:color="9CC2E4"/>
            </w:tcBorders>
          </w:tcPr>
          <w:p w14:paraId="451D8EA6" w14:textId="77777777" w:rsidR="00AA4259" w:rsidRDefault="00AA4259">
            <w:pPr>
              <w:pStyle w:val="TableParagraph"/>
              <w:rPr>
                <w:rFonts w:ascii="Times New Roman"/>
                <w:sz w:val="12"/>
              </w:rPr>
            </w:pPr>
          </w:p>
        </w:tc>
        <w:tc>
          <w:tcPr>
            <w:tcW w:w="699" w:type="dxa"/>
          </w:tcPr>
          <w:p w14:paraId="19F65970" w14:textId="77777777" w:rsidR="00AA4259" w:rsidRDefault="00AA4259">
            <w:pPr>
              <w:pStyle w:val="TableParagraph"/>
              <w:rPr>
                <w:rFonts w:ascii="Times New Roman"/>
                <w:sz w:val="12"/>
              </w:rPr>
            </w:pPr>
          </w:p>
        </w:tc>
        <w:tc>
          <w:tcPr>
            <w:tcW w:w="2538" w:type="dxa"/>
          </w:tcPr>
          <w:p w14:paraId="1AD1DD14" w14:textId="77777777" w:rsidR="00AA4259" w:rsidRDefault="001B440B">
            <w:pPr>
              <w:pStyle w:val="TableParagraph"/>
              <w:spacing w:line="176" w:lineRule="exact"/>
              <w:ind w:left="127"/>
              <w:rPr>
                <w:sz w:val="18"/>
              </w:rPr>
            </w:pPr>
            <w:r>
              <w:rPr>
                <w:sz w:val="18"/>
              </w:rPr>
              <w:t>período</w:t>
            </w:r>
            <w:r>
              <w:rPr>
                <w:spacing w:val="56"/>
                <w:sz w:val="18"/>
              </w:rPr>
              <w:t xml:space="preserve"> </w:t>
            </w:r>
            <w:r>
              <w:rPr>
                <w:sz w:val="18"/>
              </w:rPr>
              <w:t>de</w:t>
            </w:r>
            <w:r>
              <w:rPr>
                <w:spacing w:val="56"/>
                <w:sz w:val="18"/>
              </w:rPr>
              <w:t xml:space="preserve"> </w:t>
            </w:r>
            <w:r>
              <w:rPr>
                <w:sz w:val="18"/>
              </w:rPr>
              <w:t>retención,</w:t>
            </w:r>
            <w:r>
              <w:rPr>
                <w:spacing w:val="57"/>
                <w:sz w:val="18"/>
              </w:rPr>
              <w:t xml:space="preserve"> </w:t>
            </w:r>
            <w:r>
              <w:rPr>
                <w:sz w:val="18"/>
              </w:rPr>
              <w:t>(0</w:t>
            </w:r>
            <w:r>
              <w:rPr>
                <w:spacing w:val="57"/>
                <w:sz w:val="18"/>
              </w:rPr>
              <w:t xml:space="preserve"> </w:t>
            </w:r>
            <w:r>
              <w:rPr>
                <w:spacing w:val="-10"/>
                <w:sz w:val="18"/>
              </w:rPr>
              <w:t>=</w:t>
            </w:r>
          </w:p>
        </w:tc>
        <w:tc>
          <w:tcPr>
            <w:tcW w:w="1483" w:type="dxa"/>
          </w:tcPr>
          <w:p w14:paraId="001B155F" w14:textId="77777777" w:rsidR="00AA4259" w:rsidRDefault="00AA4259">
            <w:pPr>
              <w:pStyle w:val="TableParagraph"/>
              <w:rPr>
                <w:rFonts w:ascii="Times New Roman"/>
                <w:sz w:val="12"/>
              </w:rPr>
            </w:pPr>
          </w:p>
        </w:tc>
        <w:tc>
          <w:tcPr>
            <w:tcW w:w="1197" w:type="dxa"/>
          </w:tcPr>
          <w:p w14:paraId="2A0F8D78"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31B2F1AA" w14:textId="77777777" w:rsidR="00AA4259" w:rsidRDefault="00AA4259">
            <w:pPr>
              <w:rPr>
                <w:sz w:val="2"/>
                <w:szCs w:val="2"/>
              </w:rPr>
            </w:pPr>
          </w:p>
        </w:tc>
      </w:tr>
      <w:tr w:rsidR="00AA4259" w14:paraId="79D47F19" w14:textId="77777777">
        <w:trPr>
          <w:trHeight w:val="197"/>
        </w:trPr>
        <w:tc>
          <w:tcPr>
            <w:tcW w:w="1396" w:type="dxa"/>
            <w:tcBorders>
              <w:left w:val="single" w:sz="4" w:space="0" w:color="9CC2E4"/>
            </w:tcBorders>
          </w:tcPr>
          <w:p w14:paraId="156CE62F" w14:textId="77777777" w:rsidR="00AA4259" w:rsidRDefault="00AA4259">
            <w:pPr>
              <w:pStyle w:val="TableParagraph"/>
              <w:rPr>
                <w:rFonts w:ascii="Times New Roman"/>
                <w:sz w:val="12"/>
              </w:rPr>
            </w:pPr>
          </w:p>
        </w:tc>
        <w:tc>
          <w:tcPr>
            <w:tcW w:w="699" w:type="dxa"/>
          </w:tcPr>
          <w:p w14:paraId="0DC758EB" w14:textId="77777777" w:rsidR="00AA4259" w:rsidRDefault="00AA4259">
            <w:pPr>
              <w:pStyle w:val="TableParagraph"/>
              <w:rPr>
                <w:rFonts w:ascii="Times New Roman"/>
                <w:sz w:val="12"/>
              </w:rPr>
            </w:pPr>
          </w:p>
        </w:tc>
        <w:tc>
          <w:tcPr>
            <w:tcW w:w="2538" w:type="dxa"/>
          </w:tcPr>
          <w:p w14:paraId="33AAD98F" w14:textId="77777777" w:rsidR="00AA4259" w:rsidRDefault="001B440B">
            <w:pPr>
              <w:pStyle w:val="TableParagraph"/>
              <w:spacing w:line="178" w:lineRule="exact"/>
              <w:ind w:left="127"/>
              <w:rPr>
                <w:sz w:val="18"/>
              </w:rPr>
            </w:pPr>
            <w:r>
              <w:rPr>
                <w:sz w:val="18"/>
              </w:rPr>
              <w:t>Sin</w:t>
            </w:r>
            <w:r>
              <w:rPr>
                <w:spacing w:val="29"/>
                <w:sz w:val="18"/>
              </w:rPr>
              <w:t xml:space="preserve"> </w:t>
            </w:r>
            <w:r>
              <w:rPr>
                <w:sz w:val="18"/>
              </w:rPr>
              <w:t>ajuste,</w:t>
            </w:r>
            <w:r>
              <w:rPr>
                <w:spacing w:val="28"/>
                <w:sz w:val="18"/>
              </w:rPr>
              <w:t xml:space="preserve"> </w:t>
            </w:r>
            <w:r>
              <w:rPr>
                <w:sz w:val="18"/>
              </w:rPr>
              <w:t>1</w:t>
            </w:r>
            <w:r>
              <w:rPr>
                <w:spacing w:val="30"/>
                <w:sz w:val="18"/>
              </w:rPr>
              <w:t xml:space="preserve"> </w:t>
            </w:r>
            <w:r>
              <w:rPr>
                <w:sz w:val="18"/>
              </w:rPr>
              <w:t>=</w:t>
            </w:r>
            <w:r>
              <w:rPr>
                <w:spacing w:val="30"/>
                <w:sz w:val="18"/>
              </w:rPr>
              <w:t xml:space="preserve"> </w:t>
            </w:r>
            <w:r>
              <w:rPr>
                <w:sz w:val="18"/>
              </w:rPr>
              <w:t>Empieza</w:t>
            </w:r>
            <w:r>
              <w:rPr>
                <w:spacing w:val="30"/>
                <w:sz w:val="18"/>
              </w:rPr>
              <w:t xml:space="preserve"> </w:t>
            </w:r>
            <w:r>
              <w:rPr>
                <w:spacing w:val="-5"/>
                <w:sz w:val="18"/>
              </w:rPr>
              <w:t>en</w:t>
            </w:r>
          </w:p>
        </w:tc>
        <w:tc>
          <w:tcPr>
            <w:tcW w:w="1483" w:type="dxa"/>
          </w:tcPr>
          <w:p w14:paraId="3C69008A" w14:textId="77777777" w:rsidR="00AA4259" w:rsidRDefault="00AA4259">
            <w:pPr>
              <w:pStyle w:val="TableParagraph"/>
              <w:rPr>
                <w:rFonts w:ascii="Times New Roman"/>
                <w:sz w:val="12"/>
              </w:rPr>
            </w:pPr>
          </w:p>
        </w:tc>
        <w:tc>
          <w:tcPr>
            <w:tcW w:w="1197" w:type="dxa"/>
          </w:tcPr>
          <w:p w14:paraId="234693D0"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65A158B2" w14:textId="77777777" w:rsidR="00AA4259" w:rsidRDefault="00AA4259">
            <w:pPr>
              <w:rPr>
                <w:sz w:val="2"/>
                <w:szCs w:val="2"/>
              </w:rPr>
            </w:pPr>
          </w:p>
        </w:tc>
      </w:tr>
      <w:tr w:rsidR="00AA4259" w14:paraId="3E324A30" w14:textId="77777777">
        <w:trPr>
          <w:trHeight w:val="197"/>
        </w:trPr>
        <w:tc>
          <w:tcPr>
            <w:tcW w:w="1396" w:type="dxa"/>
            <w:tcBorders>
              <w:left w:val="single" w:sz="4" w:space="0" w:color="9CC2E4"/>
            </w:tcBorders>
          </w:tcPr>
          <w:p w14:paraId="681CEB80" w14:textId="77777777" w:rsidR="00AA4259" w:rsidRDefault="00AA4259">
            <w:pPr>
              <w:pStyle w:val="TableParagraph"/>
              <w:rPr>
                <w:rFonts w:ascii="Times New Roman"/>
                <w:sz w:val="12"/>
              </w:rPr>
            </w:pPr>
          </w:p>
        </w:tc>
        <w:tc>
          <w:tcPr>
            <w:tcW w:w="699" w:type="dxa"/>
          </w:tcPr>
          <w:p w14:paraId="38836C6F" w14:textId="77777777" w:rsidR="00AA4259" w:rsidRDefault="00AA4259">
            <w:pPr>
              <w:pStyle w:val="TableParagraph"/>
              <w:rPr>
                <w:rFonts w:ascii="Times New Roman"/>
                <w:sz w:val="12"/>
              </w:rPr>
            </w:pPr>
          </w:p>
        </w:tc>
        <w:tc>
          <w:tcPr>
            <w:tcW w:w="2538" w:type="dxa"/>
          </w:tcPr>
          <w:p w14:paraId="24E3BD7C" w14:textId="77777777" w:rsidR="00AA4259" w:rsidRDefault="001B440B">
            <w:pPr>
              <w:pStyle w:val="TableParagraph"/>
              <w:tabs>
                <w:tab w:val="left" w:pos="782"/>
                <w:tab w:val="left" w:pos="1574"/>
              </w:tabs>
              <w:spacing w:line="178" w:lineRule="exact"/>
              <w:ind w:left="127"/>
              <w:rPr>
                <w:sz w:val="18"/>
              </w:rPr>
            </w:pPr>
            <w:r>
              <w:rPr>
                <w:spacing w:val="-5"/>
                <w:sz w:val="18"/>
              </w:rPr>
              <w:t>un</w:t>
            </w:r>
            <w:r>
              <w:rPr>
                <w:sz w:val="18"/>
              </w:rPr>
              <w:tab/>
            </w:r>
            <w:r>
              <w:rPr>
                <w:spacing w:val="-5"/>
                <w:sz w:val="18"/>
              </w:rPr>
              <w:t>mes</w:t>
            </w:r>
            <w:r>
              <w:rPr>
                <w:sz w:val="18"/>
              </w:rPr>
              <w:tab/>
            </w:r>
            <w:r>
              <w:rPr>
                <w:spacing w:val="-2"/>
                <w:sz w:val="18"/>
              </w:rPr>
              <w:t>especifico)</w:t>
            </w:r>
          </w:p>
        </w:tc>
        <w:tc>
          <w:tcPr>
            <w:tcW w:w="1483" w:type="dxa"/>
          </w:tcPr>
          <w:p w14:paraId="4FE90BBF" w14:textId="77777777" w:rsidR="00AA4259" w:rsidRDefault="00AA4259">
            <w:pPr>
              <w:pStyle w:val="TableParagraph"/>
              <w:rPr>
                <w:rFonts w:ascii="Times New Roman"/>
                <w:sz w:val="12"/>
              </w:rPr>
            </w:pPr>
          </w:p>
        </w:tc>
        <w:tc>
          <w:tcPr>
            <w:tcW w:w="1197" w:type="dxa"/>
          </w:tcPr>
          <w:p w14:paraId="3A748617"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2348E2D2" w14:textId="77777777" w:rsidR="00AA4259" w:rsidRDefault="00AA4259">
            <w:pPr>
              <w:rPr>
                <w:sz w:val="2"/>
                <w:szCs w:val="2"/>
              </w:rPr>
            </w:pPr>
          </w:p>
        </w:tc>
      </w:tr>
      <w:tr w:rsidR="00AA4259" w14:paraId="0A343CF3" w14:textId="77777777">
        <w:trPr>
          <w:trHeight w:val="196"/>
        </w:trPr>
        <w:tc>
          <w:tcPr>
            <w:tcW w:w="1396" w:type="dxa"/>
            <w:tcBorders>
              <w:left w:val="single" w:sz="4" w:space="0" w:color="9CC2E4"/>
            </w:tcBorders>
          </w:tcPr>
          <w:p w14:paraId="2A54DA3F" w14:textId="77777777" w:rsidR="00AA4259" w:rsidRDefault="00AA4259">
            <w:pPr>
              <w:pStyle w:val="TableParagraph"/>
              <w:rPr>
                <w:rFonts w:ascii="Times New Roman"/>
                <w:sz w:val="12"/>
              </w:rPr>
            </w:pPr>
          </w:p>
        </w:tc>
        <w:tc>
          <w:tcPr>
            <w:tcW w:w="699" w:type="dxa"/>
          </w:tcPr>
          <w:p w14:paraId="14456F51" w14:textId="77777777" w:rsidR="00AA4259" w:rsidRDefault="00AA4259">
            <w:pPr>
              <w:pStyle w:val="TableParagraph"/>
              <w:rPr>
                <w:rFonts w:ascii="Times New Roman"/>
                <w:sz w:val="12"/>
              </w:rPr>
            </w:pPr>
          </w:p>
        </w:tc>
        <w:tc>
          <w:tcPr>
            <w:tcW w:w="2538" w:type="dxa"/>
          </w:tcPr>
          <w:p w14:paraId="46CC3464" w14:textId="77777777" w:rsidR="00AA4259" w:rsidRDefault="001B440B">
            <w:pPr>
              <w:pStyle w:val="TableParagraph"/>
              <w:spacing w:line="176" w:lineRule="exact"/>
              <w:ind w:left="127"/>
              <w:rPr>
                <w:sz w:val="18"/>
              </w:rPr>
            </w:pPr>
            <w:r>
              <w:rPr>
                <w:sz w:val="18"/>
              </w:rPr>
              <w:t>·</w:t>
            </w:r>
            <w:r>
              <w:rPr>
                <w:spacing w:val="37"/>
                <w:sz w:val="18"/>
              </w:rPr>
              <w:t xml:space="preserve"> </w:t>
            </w:r>
            <w:r>
              <w:rPr>
                <w:sz w:val="18"/>
              </w:rPr>
              <w:t>Código</w:t>
            </w:r>
            <w:r>
              <w:rPr>
                <w:spacing w:val="37"/>
                <w:sz w:val="18"/>
              </w:rPr>
              <w:t xml:space="preserve"> </w:t>
            </w:r>
            <w:r>
              <w:rPr>
                <w:sz w:val="18"/>
              </w:rPr>
              <w:t>de</w:t>
            </w:r>
            <w:r>
              <w:rPr>
                <w:spacing w:val="40"/>
                <w:sz w:val="18"/>
              </w:rPr>
              <w:t xml:space="preserve"> </w:t>
            </w:r>
            <w:r>
              <w:rPr>
                <w:sz w:val="18"/>
              </w:rPr>
              <w:t>ajuste</w:t>
            </w:r>
            <w:r>
              <w:rPr>
                <w:spacing w:val="39"/>
                <w:sz w:val="18"/>
              </w:rPr>
              <w:t xml:space="preserve"> </w:t>
            </w:r>
            <w:r>
              <w:rPr>
                <w:sz w:val="18"/>
              </w:rPr>
              <w:t>de</w:t>
            </w:r>
            <w:r>
              <w:rPr>
                <w:spacing w:val="40"/>
                <w:sz w:val="18"/>
              </w:rPr>
              <w:t xml:space="preserve"> </w:t>
            </w:r>
            <w:r>
              <w:rPr>
                <w:spacing w:val="-5"/>
                <w:sz w:val="18"/>
              </w:rPr>
              <w:t>mes</w:t>
            </w:r>
          </w:p>
        </w:tc>
        <w:tc>
          <w:tcPr>
            <w:tcW w:w="1483" w:type="dxa"/>
          </w:tcPr>
          <w:p w14:paraId="2302C27C" w14:textId="77777777" w:rsidR="00AA4259" w:rsidRDefault="00AA4259">
            <w:pPr>
              <w:pStyle w:val="TableParagraph"/>
              <w:rPr>
                <w:rFonts w:ascii="Times New Roman"/>
                <w:sz w:val="12"/>
              </w:rPr>
            </w:pPr>
          </w:p>
        </w:tc>
        <w:tc>
          <w:tcPr>
            <w:tcW w:w="1197" w:type="dxa"/>
          </w:tcPr>
          <w:p w14:paraId="3BEBE6F0"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6407617F" w14:textId="77777777" w:rsidR="00AA4259" w:rsidRDefault="00AA4259">
            <w:pPr>
              <w:rPr>
                <w:sz w:val="2"/>
                <w:szCs w:val="2"/>
              </w:rPr>
            </w:pPr>
          </w:p>
        </w:tc>
      </w:tr>
      <w:tr w:rsidR="00AA4259" w14:paraId="15440F28" w14:textId="77777777">
        <w:trPr>
          <w:trHeight w:val="196"/>
        </w:trPr>
        <w:tc>
          <w:tcPr>
            <w:tcW w:w="1396" w:type="dxa"/>
            <w:tcBorders>
              <w:left w:val="single" w:sz="4" w:space="0" w:color="9CC2E4"/>
            </w:tcBorders>
          </w:tcPr>
          <w:p w14:paraId="1112FAC4" w14:textId="77777777" w:rsidR="00AA4259" w:rsidRDefault="00AA4259">
            <w:pPr>
              <w:pStyle w:val="TableParagraph"/>
              <w:rPr>
                <w:rFonts w:ascii="Times New Roman"/>
                <w:sz w:val="12"/>
              </w:rPr>
            </w:pPr>
          </w:p>
        </w:tc>
        <w:tc>
          <w:tcPr>
            <w:tcW w:w="699" w:type="dxa"/>
          </w:tcPr>
          <w:p w14:paraId="202AE56E" w14:textId="77777777" w:rsidR="00AA4259" w:rsidRDefault="00AA4259">
            <w:pPr>
              <w:pStyle w:val="TableParagraph"/>
              <w:rPr>
                <w:rFonts w:ascii="Times New Roman"/>
                <w:sz w:val="12"/>
              </w:rPr>
            </w:pPr>
          </w:p>
        </w:tc>
        <w:tc>
          <w:tcPr>
            <w:tcW w:w="2538" w:type="dxa"/>
          </w:tcPr>
          <w:p w14:paraId="28B07797" w14:textId="77777777" w:rsidR="00AA4259" w:rsidRDefault="001B440B">
            <w:pPr>
              <w:pStyle w:val="TableParagraph"/>
              <w:spacing w:line="176" w:lineRule="exact"/>
              <w:ind w:left="127"/>
              <w:rPr>
                <w:sz w:val="18"/>
              </w:rPr>
            </w:pPr>
            <w:r>
              <w:rPr>
                <w:spacing w:val="-2"/>
                <w:sz w:val="18"/>
              </w:rPr>
              <w:t>del</w:t>
            </w:r>
            <w:r>
              <w:rPr>
                <w:spacing w:val="-5"/>
                <w:sz w:val="18"/>
              </w:rPr>
              <w:t xml:space="preserve"> </w:t>
            </w:r>
            <w:r>
              <w:rPr>
                <w:spacing w:val="-2"/>
                <w:sz w:val="18"/>
              </w:rPr>
              <w:t>período</w:t>
            </w:r>
            <w:r>
              <w:rPr>
                <w:spacing w:val="-5"/>
                <w:sz w:val="18"/>
              </w:rPr>
              <w:t xml:space="preserve"> </w:t>
            </w:r>
            <w:r>
              <w:rPr>
                <w:spacing w:val="-2"/>
                <w:sz w:val="18"/>
              </w:rPr>
              <w:t xml:space="preserve">de retención, (1 </w:t>
            </w:r>
            <w:r>
              <w:rPr>
                <w:spacing w:val="-10"/>
                <w:sz w:val="18"/>
              </w:rPr>
              <w:t>=</w:t>
            </w:r>
          </w:p>
        </w:tc>
        <w:tc>
          <w:tcPr>
            <w:tcW w:w="1483" w:type="dxa"/>
          </w:tcPr>
          <w:p w14:paraId="14E8B267" w14:textId="77777777" w:rsidR="00AA4259" w:rsidRDefault="00AA4259">
            <w:pPr>
              <w:pStyle w:val="TableParagraph"/>
              <w:rPr>
                <w:rFonts w:ascii="Times New Roman"/>
                <w:sz w:val="12"/>
              </w:rPr>
            </w:pPr>
          </w:p>
        </w:tc>
        <w:tc>
          <w:tcPr>
            <w:tcW w:w="1197" w:type="dxa"/>
          </w:tcPr>
          <w:p w14:paraId="3E10C507"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24636C72" w14:textId="77777777" w:rsidR="00AA4259" w:rsidRDefault="00AA4259">
            <w:pPr>
              <w:rPr>
                <w:sz w:val="2"/>
                <w:szCs w:val="2"/>
              </w:rPr>
            </w:pPr>
          </w:p>
        </w:tc>
      </w:tr>
      <w:tr w:rsidR="00AA4259" w14:paraId="44AC2950" w14:textId="77777777">
        <w:trPr>
          <w:trHeight w:val="197"/>
        </w:trPr>
        <w:tc>
          <w:tcPr>
            <w:tcW w:w="1396" w:type="dxa"/>
            <w:tcBorders>
              <w:left w:val="single" w:sz="4" w:space="0" w:color="9CC2E4"/>
            </w:tcBorders>
          </w:tcPr>
          <w:p w14:paraId="6F063EC8" w14:textId="77777777" w:rsidR="00AA4259" w:rsidRDefault="00AA4259">
            <w:pPr>
              <w:pStyle w:val="TableParagraph"/>
              <w:rPr>
                <w:rFonts w:ascii="Times New Roman"/>
                <w:sz w:val="12"/>
              </w:rPr>
            </w:pPr>
          </w:p>
        </w:tc>
        <w:tc>
          <w:tcPr>
            <w:tcW w:w="699" w:type="dxa"/>
          </w:tcPr>
          <w:p w14:paraId="5DA362E9" w14:textId="77777777" w:rsidR="00AA4259" w:rsidRDefault="00AA4259">
            <w:pPr>
              <w:pStyle w:val="TableParagraph"/>
              <w:rPr>
                <w:rFonts w:ascii="Times New Roman"/>
                <w:sz w:val="12"/>
              </w:rPr>
            </w:pPr>
          </w:p>
        </w:tc>
        <w:tc>
          <w:tcPr>
            <w:tcW w:w="2538" w:type="dxa"/>
          </w:tcPr>
          <w:p w14:paraId="60165FFB" w14:textId="77777777" w:rsidR="00AA4259" w:rsidRDefault="001B440B">
            <w:pPr>
              <w:pStyle w:val="TableParagraph"/>
              <w:spacing w:line="178" w:lineRule="exact"/>
              <w:ind w:left="127"/>
              <w:rPr>
                <w:sz w:val="18"/>
              </w:rPr>
            </w:pPr>
            <w:r>
              <w:rPr>
                <w:sz w:val="18"/>
              </w:rPr>
              <w:t>ENERO,</w:t>
            </w:r>
            <w:r>
              <w:rPr>
                <w:spacing w:val="6"/>
                <w:sz w:val="18"/>
              </w:rPr>
              <w:t xml:space="preserve"> </w:t>
            </w:r>
            <w:r>
              <w:rPr>
                <w:sz w:val="18"/>
              </w:rPr>
              <w:t>2</w:t>
            </w:r>
            <w:r>
              <w:rPr>
                <w:spacing w:val="6"/>
                <w:sz w:val="18"/>
              </w:rPr>
              <w:t xml:space="preserve"> </w:t>
            </w:r>
            <w:r>
              <w:rPr>
                <w:sz w:val="18"/>
              </w:rPr>
              <w:t>=</w:t>
            </w:r>
            <w:r>
              <w:rPr>
                <w:spacing w:val="5"/>
                <w:sz w:val="18"/>
              </w:rPr>
              <w:t xml:space="preserve"> </w:t>
            </w:r>
            <w:r>
              <w:rPr>
                <w:sz w:val="18"/>
              </w:rPr>
              <w:t>FEBRERO,</w:t>
            </w:r>
            <w:r>
              <w:rPr>
                <w:spacing w:val="6"/>
                <w:sz w:val="18"/>
              </w:rPr>
              <w:t xml:space="preserve"> </w:t>
            </w:r>
            <w:r>
              <w:rPr>
                <w:sz w:val="18"/>
              </w:rPr>
              <w:t>3</w:t>
            </w:r>
            <w:r>
              <w:rPr>
                <w:spacing w:val="6"/>
                <w:sz w:val="18"/>
              </w:rPr>
              <w:t xml:space="preserve"> </w:t>
            </w:r>
            <w:r>
              <w:rPr>
                <w:spacing w:val="-10"/>
                <w:sz w:val="18"/>
              </w:rPr>
              <w:t>=</w:t>
            </w:r>
          </w:p>
        </w:tc>
        <w:tc>
          <w:tcPr>
            <w:tcW w:w="1483" w:type="dxa"/>
          </w:tcPr>
          <w:p w14:paraId="556D0A22" w14:textId="77777777" w:rsidR="00AA4259" w:rsidRDefault="00AA4259">
            <w:pPr>
              <w:pStyle w:val="TableParagraph"/>
              <w:rPr>
                <w:rFonts w:ascii="Times New Roman"/>
                <w:sz w:val="12"/>
              </w:rPr>
            </w:pPr>
          </w:p>
        </w:tc>
        <w:tc>
          <w:tcPr>
            <w:tcW w:w="1197" w:type="dxa"/>
          </w:tcPr>
          <w:p w14:paraId="532A8E0C"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22983814" w14:textId="77777777" w:rsidR="00AA4259" w:rsidRDefault="00AA4259">
            <w:pPr>
              <w:rPr>
                <w:sz w:val="2"/>
                <w:szCs w:val="2"/>
              </w:rPr>
            </w:pPr>
          </w:p>
        </w:tc>
      </w:tr>
      <w:tr w:rsidR="00AA4259" w14:paraId="01595802" w14:textId="77777777">
        <w:trPr>
          <w:trHeight w:val="197"/>
        </w:trPr>
        <w:tc>
          <w:tcPr>
            <w:tcW w:w="1396" w:type="dxa"/>
            <w:tcBorders>
              <w:left w:val="single" w:sz="4" w:space="0" w:color="9CC2E4"/>
            </w:tcBorders>
          </w:tcPr>
          <w:p w14:paraId="1BB9B7EF" w14:textId="77777777" w:rsidR="00AA4259" w:rsidRDefault="00AA4259">
            <w:pPr>
              <w:pStyle w:val="TableParagraph"/>
              <w:rPr>
                <w:rFonts w:ascii="Times New Roman"/>
                <w:sz w:val="12"/>
              </w:rPr>
            </w:pPr>
          </w:p>
        </w:tc>
        <w:tc>
          <w:tcPr>
            <w:tcW w:w="699" w:type="dxa"/>
          </w:tcPr>
          <w:p w14:paraId="3ED20572" w14:textId="77777777" w:rsidR="00AA4259" w:rsidRDefault="00AA4259">
            <w:pPr>
              <w:pStyle w:val="TableParagraph"/>
              <w:rPr>
                <w:rFonts w:ascii="Times New Roman"/>
                <w:sz w:val="12"/>
              </w:rPr>
            </w:pPr>
          </w:p>
        </w:tc>
        <w:tc>
          <w:tcPr>
            <w:tcW w:w="2538" w:type="dxa"/>
          </w:tcPr>
          <w:p w14:paraId="1A27B40B" w14:textId="77777777" w:rsidR="00AA4259" w:rsidRDefault="001B440B">
            <w:pPr>
              <w:pStyle w:val="TableParagraph"/>
              <w:spacing w:line="178" w:lineRule="exact"/>
              <w:ind w:left="127"/>
              <w:rPr>
                <w:sz w:val="18"/>
              </w:rPr>
            </w:pPr>
            <w:r>
              <w:rPr>
                <w:sz w:val="18"/>
              </w:rPr>
              <w:t>MARZO,</w:t>
            </w:r>
            <w:r>
              <w:rPr>
                <w:spacing w:val="71"/>
                <w:sz w:val="18"/>
              </w:rPr>
              <w:t xml:space="preserve"> </w:t>
            </w:r>
            <w:r>
              <w:rPr>
                <w:sz w:val="18"/>
              </w:rPr>
              <w:t>4</w:t>
            </w:r>
            <w:r>
              <w:rPr>
                <w:spacing w:val="74"/>
                <w:sz w:val="18"/>
              </w:rPr>
              <w:t xml:space="preserve"> </w:t>
            </w:r>
            <w:r>
              <w:rPr>
                <w:sz w:val="18"/>
              </w:rPr>
              <w:t>=</w:t>
            </w:r>
            <w:r>
              <w:rPr>
                <w:spacing w:val="74"/>
                <w:sz w:val="18"/>
              </w:rPr>
              <w:t xml:space="preserve"> </w:t>
            </w:r>
            <w:r>
              <w:rPr>
                <w:sz w:val="18"/>
              </w:rPr>
              <w:t>ABRIL,</w:t>
            </w:r>
            <w:r>
              <w:rPr>
                <w:spacing w:val="73"/>
                <w:sz w:val="18"/>
              </w:rPr>
              <w:t xml:space="preserve"> </w:t>
            </w:r>
            <w:r>
              <w:rPr>
                <w:sz w:val="18"/>
              </w:rPr>
              <w:t>5</w:t>
            </w:r>
            <w:r>
              <w:rPr>
                <w:spacing w:val="75"/>
                <w:sz w:val="18"/>
              </w:rPr>
              <w:t xml:space="preserve"> </w:t>
            </w:r>
            <w:r>
              <w:rPr>
                <w:spacing w:val="-10"/>
                <w:sz w:val="18"/>
              </w:rPr>
              <w:t>=</w:t>
            </w:r>
          </w:p>
        </w:tc>
        <w:tc>
          <w:tcPr>
            <w:tcW w:w="1483" w:type="dxa"/>
          </w:tcPr>
          <w:p w14:paraId="0032C45F" w14:textId="77777777" w:rsidR="00AA4259" w:rsidRDefault="00AA4259">
            <w:pPr>
              <w:pStyle w:val="TableParagraph"/>
              <w:rPr>
                <w:rFonts w:ascii="Times New Roman"/>
                <w:sz w:val="12"/>
              </w:rPr>
            </w:pPr>
          </w:p>
        </w:tc>
        <w:tc>
          <w:tcPr>
            <w:tcW w:w="1197" w:type="dxa"/>
          </w:tcPr>
          <w:p w14:paraId="36A410BB"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4F22B3D2" w14:textId="77777777" w:rsidR="00AA4259" w:rsidRDefault="00AA4259">
            <w:pPr>
              <w:rPr>
                <w:sz w:val="2"/>
                <w:szCs w:val="2"/>
              </w:rPr>
            </w:pPr>
          </w:p>
        </w:tc>
      </w:tr>
      <w:tr w:rsidR="00AA4259" w14:paraId="60C1AB9D" w14:textId="77777777">
        <w:trPr>
          <w:trHeight w:val="196"/>
        </w:trPr>
        <w:tc>
          <w:tcPr>
            <w:tcW w:w="1396" w:type="dxa"/>
            <w:tcBorders>
              <w:left w:val="single" w:sz="4" w:space="0" w:color="9CC2E4"/>
            </w:tcBorders>
          </w:tcPr>
          <w:p w14:paraId="5B91FA99" w14:textId="77777777" w:rsidR="00AA4259" w:rsidRDefault="00AA4259">
            <w:pPr>
              <w:pStyle w:val="TableParagraph"/>
              <w:rPr>
                <w:rFonts w:ascii="Times New Roman"/>
                <w:sz w:val="12"/>
              </w:rPr>
            </w:pPr>
          </w:p>
        </w:tc>
        <w:tc>
          <w:tcPr>
            <w:tcW w:w="699" w:type="dxa"/>
          </w:tcPr>
          <w:p w14:paraId="0A47B06E" w14:textId="77777777" w:rsidR="00AA4259" w:rsidRDefault="00AA4259">
            <w:pPr>
              <w:pStyle w:val="TableParagraph"/>
              <w:rPr>
                <w:rFonts w:ascii="Times New Roman"/>
                <w:sz w:val="12"/>
              </w:rPr>
            </w:pPr>
          </w:p>
        </w:tc>
        <w:tc>
          <w:tcPr>
            <w:tcW w:w="2538" w:type="dxa"/>
          </w:tcPr>
          <w:p w14:paraId="7B4819AA" w14:textId="77777777" w:rsidR="00AA4259" w:rsidRDefault="001B440B">
            <w:pPr>
              <w:pStyle w:val="TableParagraph"/>
              <w:spacing w:line="176" w:lineRule="exact"/>
              <w:ind w:left="127"/>
              <w:rPr>
                <w:sz w:val="18"/>
              </w:rPr>
            </w:pPr>
            <w:r>
              <w:rPr>
                <w:sz w:val="18"/>
              </w:rPr>
              <w:t>MAYO,</w:t>
            </w:r>
            <w:r>
              <w:rPr>
                <w:spacing w:val="70"/>
                <w:w w:val="150"/>
                <w:sz w:val="18"/>
              </w:rPr>
              <w:t xml:space="preserve"> </w:t>
            </w:r>
            <w:r>
              <w:rPr>
                <w:sz w:val="18"/>
              </w:rPr>
              <w:t>6</w:t>
            </w:r>
            <w:r>
              <w:rPr>
                <w:spacing w:val="69"/>
                <w:w w:val="150"/>
                <w:sz w:val="18"/>
              </w:rPr>
              <w:t xml:space="preserve"> </w:t>
            </w:r>
            <w:r>
              <w:rPr>
                <w:sz w:val="18"/>
              </w:rPr>
              <w:t>=</w:t>
            </w:r>
            <w:r>
              <w:rPr>
                <w:spacing w:val="69"/>
                <w:w w:val="150"/>
                <w:sz w:val="18"/>
              </w:rPr>
              <w:t xml:space="preserve"> </w:t>
            </w:r>
            <w:r>
              <w:rPr>
                <w:sz w:val="18"/>
              </w:rPr>
              <w:t>JUNIO,</w:t>
            </w:r>
            <w:r>
              <w:rPr>
                <w:spacing w:val="71"/>
                <w:w w:val="150"/>
                <w:sz w:val="18"/>
              </w:rPr>
              <w:t xml:space="preserve"> </w:t>
            </w:r>
            <w:r>
              <w:rPr>
                <w:sz w:val="18"/>
              </w:rPr>
              <w:t>7</w:t>
            </w:r>
            <w:r>
              <w:rPr>
                <w:spacing w:val="68"/>
                <w:w w:val="150"/>
                <w:sz w:val="18"/>
              </w:rPr>
              <w:t xml:space="preserve"> </w:t>
            </w:r>
            <w:r>
              <w:rPr>
                <w:spacing w:val="-10"/>
                <w:sz w:val="18"/>
              </w:rPr>
              <w:t>=</w:t>
            </w:r>
          </w:p>
        </w:tc>
        <w:tc>
          <w:tcPr>
            <w:tcW w:w="1483" w:type="dxa"/>
          </w:tcPr>
          <w:p w14:paraId="180D8752" w14:textId="77777777" w:rsidR="00AA4259" w:rsidRDefault="00AA4259">
            <w:pPr>
              <w:pStyle w:val="TableParagraph"/>
              <w:rPr>
                <w:rFonts w:ascii="Times New Roman"/>
                <w:sz w:val="12"/>
              </w:rPr>
            </w:pPr>
          </w:p>
        </w:tc>
        <w:tc>
          <w:tcPr>
            <w:tcW w:w="1197" w:type="dxa"/>
          </w:tcPr>
          <w:p w14:paraId="5A0D124E"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4284190C" w14:textId="77777777" w:rsidR="00AA4259" w:rsidRDefault="00AA4259">
            <w:pPr>
              <w:rPr>
                <w:sz w:val="2"/>
                <w:szCs w:val="2"/>
              </w:rPr>
            </w:pPr>
          </w:p>
        </w:tc>
      </w:tr>
      <w:tr w:rsidR="00AA4259" w14:paraId="52FB947A" w14:textId="77777777">
        <w:trPr>
          <w:trHeight w:val="196"/>
        </w:trPr>
        <w:tc>
          <w:tcPr>
            <w:tcW w:w="1396" w:type="dxa"/>
            <w:tcBorders>
              <w:left w:val="single" w:sz="4" w:space="0" w:color="9CC2E4"/>
            </w:tcBorders>
          </w:tcPr>
          <w:p w14:paraId="00E1801A" w14:textId="77777777" w:rsidR="00AA4259" w:rsidRDefault="00AA4259">
            <w:pPr>
              <w:pStyle w:val="TableParagraph"/>
              <w:rPr>
                <w:rFonts w:ascii="Times New Roman"/>
                <w:sz w:val="12"/>
              </w:rPr>
            </w:pPr>
          </w:p>
        </w:tc>
        <w:tc>
          <w:tcPr>
            <w:tcW w:w="699" w:type="dxa"/>
          </w:tcPr>
          <w:p w14:paraId="65FC25A8" w14:textId="77777777" w:rsidR="00AA4259" w:rsidRDefault="00AA4259">
            <w:pPr>
              <w:pStyle w:val="TableParagraph"/>
              <w:rPr>
                <w:rFonts w:ascii="Times New Roman"/>
                <w:sz w:val="12"/>
              </w:rPr>
            </w:pPr>
          </w:p>
        </w:tc>
        <w:tc>
          <w:tcPr>
            <w:tcW w:w="2538" w:type="dxa"/>
          </w:tcPr>
          <w:p w14:paraId="153D916D" w14:textId="77777777" w:rsidR="00AA4259" w:rsidRDefault="001B440B">
            <w:pPr>
              <w:pStyle w:val="TableParagraph"/>
              <w:spacing w:line="176" w:lineRule="exact"/>
              <w:ind w:left="127"/>
              <w:rPr>
                <w:sz w:val="18"/>
              </w:rPr>
            </w:pPr>
            <w:r>
              <w:rPr>
                <w:sz w:val="18"/>
              </w:rPr>
              <w:t>JULIO,</w:t>
            </w:r>
            <w:r>
              <w:rPr>
                <w:spacing w:val="52"/>
                <w:sz w:val="18"/>
              </w:rPr>
              <w:t xml:space="preserve"> </w:t>
            </w:r>
            <w:r>
              <w:rPr>
                <w:sz w:val="18"/>
              </w:rPr>
              <w:t>8</w:t>
            </w:r>
            <w:r>
              <w:rPr>
                <w:spacing w:val="53"/>
                <w:sz w:val="18"/>
              </w:rPr>
              <w:t xml:space="preserve"> </w:t>
            </w:r>
            <w:r>
              <w:rPr>
                <w:sz w:val="18"/>
              </w:rPr>
              <w:t>=</w:t>
            </w:r>
            <w:r>
              <w:rPr>
                <w:spacing w:val="52"/>
                <w:sz w:val="18"/>
              </w:rPr>
              <w:t xml:space="preserve"> </w:t>
            </w:r>
            <w:r>
              <w:rPr>
                <w:sz w:val="18"/>
              </w:rPr>
              <w:t>AGOSTO,</w:t>
            </w:r>
            <w:r>
              <w:rPr>
                <w:spacing w:val="52"/>
                <w:sz w:val="18"/>
              </w:rPr>
              <w:t xml:space="preserve"> </w:t>
            </w:r>
            <w:r>
              <w:rPr>
                <w:sz w:val="18"/>
              </w:rPr>
              <w:t>9</w:t>
            </w:r>
            <w:r>
              <w:rPr>
                <w:spacing w:val="53"/>
                <w:sz w:val="18"/>
              </w:rPr>
              <w:t xml:space="preserve"> </w:t>
            </w:r>
            <w:r>
              <w:rPr>
                <w:spacing w:val="-10"/>
                <w:sz w:val="18"/>
              </w:rPr>
              <w:t>=</w:t>
            </w:r>
          </w:p>
        </w:tc>
        <w:tc>
          <w:tcPr>
            <w:tcW w:w="1483" w:type="dxa"/>
          </w:tcPr>
          <w:p w14:paraId="7600B70B" w14:textId="77777777" w:rsidR="00AA4259" w:rsidRDefault="00AA4259">
            <w:pPr>
              <w:pStyle w:val="TableParagraph"/>
              <w:rPr>
                <w:rFonts w:ascii="Times New Roman"/>
                <w:sz w:val="12"/>
              </w:rPr>
            </w:pPr>
          </w:p>
        </w:tc>
        <w:tc>
          <w:tcPr>
            <w:tcW w:w="1197" w:type="dxa"/>
          </w:tcPr>
          <w:p w14:paraId="147B26E5"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538FE972" w14:textId="77777777" w:rsidR="00AA4259" w:rsidRDefault="00AA4259">
            <w:pPr>
              <w:rPr>
                <w:sz w:val="2"/>
                <w:szCs w:val="2"/>
              </w:rPr>
            </w:pPr>
          </w:p>
        </w:tc>
      </w:tr>
      <w:tr w:rsidR="00AA4259" w14:paraId="36054C61" w14:textId="77777777">
        <w:trPr>
          <w:trHeight w:val="197"/>
        </w:trPr>
        <w:tc>
          <w:tcPr>
            <w:tcW w:w="1396" w:type="dxa"/>
            <w:tcBorders>
              <w:left w:val="single" w:sz="4" w:space="0" w:color="9CC2E4"/>
            </w:tcBorders>
          </w:tcPr>
          <w:p w14:paraId="187BF2E6" w14:textId="77777777" w:rsidR="00AA4259" w:rsidRDefault="00AA4259">
            <w:pPr>
              <w:pStyle w:val="TableParagraph"/>
              <w:rPr>
                <w:rFonts w:ascii="Times New Roman"/>
                <w:sz w:val="12"/>
              </w:rPr>
            </w:pPr>
          </w:p>
        </w:tc>
        <w:tc>
          <w:tcPr>
            <w:tcW w:w="699" w:type="dxa"/>
          </w:tcPr>
          <w:p w14:paraId="66222E94" w14:textId="77777777" w:rsidR="00AA4259" w:rsidRDefault="00AA4259">
            <w:pPr>
              <w:pStyle w:val="TableParagraph"/>
              <w:rPr>
                <w:rFonts w:ascii="Times New Roman"/>
                <w:sz w:val="12"/>
              </w:rPr>
            </w:pPr>
          </w:p>
        </w:tc>
        <w:tc>
          <w:tcPr>
            <w:tcW w:w="2538" w:type="dxa"/>
          </w:tcPr>
          <w:p w14:paraId="4861D97A" w14:textId="77777777" w:rsidR="00AA4259" w:rsidRDefault="001B440B">
            <w:pPr>
              <w:pStyle w:val="TableParagraph"/>
              <w:tabs>
                <w:tab w:val="left" w:pos="1735"/>
                <w:tab w:val="left" w:pos="2330"/>
              </w:tabs>
              <w:spacing w:line="178" w:lineRule="exact"/>
              <w:ind w:left="127"/>
              <w:rPr>
                <w:sz w:val="18"/>
              </w:rPr>
            </w:pPr>
            <w:r>
              <w:rPr>
                <w:spacing w:val="-2"/>
                <w:sz w:val="18"/>
              </w:rPr>
              <w:t>SEPTIEMBRE,</w:t>
            </w:r>
            <w:r>
              <w:rPr>
                <w:sz w:val="18"/>
              </w:rPr>
              <w:tab/>
            </w:r>
            <w:r>
              <w:rPr>
                <w:spacing w:val="-5"/>
                <w:sz w:val="18"/>
              </w:rPr>
              <w:t>10</w:t>
            </w:r>
            <w:r>
              <w:rPr>
                <w:sz w:val="18"/>
              </w:rPr>
              <w:tab/>
            </w:r>
            <w:r>
              <w:rPr>
                <w:spacing w:val="-10"/>
                <w:sz w:val="18"/>
              </w:rPr>
              <w:t>=</w:t>
            </w:r>
          </w:p>
        </w:tc>
        <w:tc>
          <w:tcPr>
            <w:tcW w:w="1483" w:type="dxa"/>
          </w:tcPr>
          <w:p w14:paraId="6CE104DE" w14:textId="77777777" w:rsidR="00AA4259" w:rsidRDefault="00AA4259">
            <w:pPr>
              <w:pStyle w:val="TableParagraph"/>
              <w:rPr>
                <w:rFonts w:ascii="Times New Roman"/>
                <w:sz w:val="12"/>
              </w:rPr>
            </w:pPr>
          </w:p>
        </w:tc>
        <w:tc>
          <w:tcPr>
            <w:tcW w:w="1197" w:type="dxa"/>
          </w:tcPr>
          <w:p w14:paraId="0F84B9E7"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71DC9321" w14:textId="77777777" w:rsidR="00AA4259" w:rsidRDefault="00AA4259">
            <w:pPr>
              <w:rPr>
                <w:sz w:val="2"/>
                <w:szCs w:val="2"/>
              </w:rPr>
            </w:pPr>
          </w:p>
        </w:tc>
      </w:tr>
      <w:tr w:rsidR="00AA4259" w14:paraId="3CEE1B94" w14:textId="77777777">
        <w:trPr>
          <w:trHeight w:val="197"/>
        </w:trPr>
        <w:tc>
          <w:tcPr>
            <w:tcW w:w="1396" w:type="dxa"/>
            <w:tcBorders>
              <w:left w:val="single" w:sz="4" w:space="0" w:color="9CC2E4"/>
            </w:tcBorders>
          </w:tcPr>
          <w:p w14:paraId="044FF497" w14:textId="77777777" w:rsidR="00AA4259" w:rsidRDefault="00AA4259">
            <w:pPr>
              <w:pStyle w:val="TableParagraph"/>
              <w:rPr>
                <w:rFonts w:ascii="Times New Roman"/>
                <w:sz w:val="12"/>
              </w:rPr>
            </w:pPr>
          </w:p>
        </w:tc>
        <w:tc>
          <w:tcPr>
            <w:tcW w:w="699" w:type="dxa"/>
          </w:tcPr>
          <w:p w14:paraId="0A67060C" w14:textId="77777777" w:rsidR="00AA4259" w:rsidRDefault="00AA4259">
            <w:pPr>
              <w:pStyle w:val="TableParagraph"/>
              <w:rPr>
                <w:rFonts w:ascii="Times New Roman"/>
                <w:sz w:val="12"/>
              </w:rPr>
            </w:pPr>
          </w:p>
        </w:tc>
        <w:tc>
          <w:tcPr>
            <w:tcW w:w="2538" w:type="dxa"/>
          </w:tcPr>
          <w:p w14:paraId="2D5FAEE3" w14:textId="77777777" w:rsidR="00AA4259" w:rsidRDefault="001B440B">
            <w:pPr>
              <w:pStyle w:val="TableParagraph"/>
              <w:tabs>
                <w:tab w:val="left" w:pos="1591"/>
                <w:tab w:val="left" w:pos="2327"/>
              </w:tabs>
              <w:spacing w:line="178" w:lineRule="exact"/>
              <w:ind w:left="127"/>
              <w:rPr>
                <w:sz w:val="18"/>
              </w:rPr>
            </w:pPr>
            <w:r>
              <w:rPr>
                <w:spacing w:val="-2"/>
                <w:sz w:val="18"/>
              </w:rPr>
              <w:t>OCTUBRE,</w:t>
            </w:r>
            <w:r>
              <w:rPr>
                <w:sz w:val="18"/>
              </w:rPr>
              <w:tab/>
            </w:r>
            <w:r>
              <w:rPr>
                <w:spacing w:val="-5"/>
                <w:sz w:val="18"/>
              </w:rPr>
              <w:t>11</w:t>
            </w:r>
            <w:r>
              <w:rPr>
                <w:sz w:val="18"/>
              </w:rPr>
              <w:tab/>
            </w:r>
            <w:r>
              <w:rPr>
                <w:spacing w:val="-10"/>
                <w:sz w:val="18"/>
              </w:rPr>
              <w:t>=</w:t>
            </w:r>
          </w:p>
        </w:tc>
        <w:tc>
          <w:tcPr>
            <w:tcW w:w="1483" w:type="dxa"/>
          </w:tcPr>
          <w:p w14:paraId="4AC4FA9A" w14:textId="77777777" w:rsidR="00AA4259" w:rsidRDefault="00AA4259">
            <w:pPr>
              <w:pStyle w:val="TableParagraph"/>
              <w:rPr>
                <w:rFonts w:ascii="Times New Roman"/>
                <w:sz w:val="12"/>
              </w:rPr>
            </w:pPr>
          </w:p>
        </w:tc>
        <w:tc>
          <w:tcPr>
            <w:tcW w:w="1197" w:type="dxa"/>
          </w:tcPr>
          <w:p w14:paraId="01CED25F"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7669339E" w14:textId="77777777" w:rsidR="00AA4259" w:rsidRDefault="00AA4259">
            <w:pPr>
              <w:rPr>
                <w:sz w:val="2"/>
                <w:szCs w:val="2"/>
              </w:rPr>
            </w:pPr>
          </w:p>
        </w:tc>
      </w:tr>
      <w:tr w:rsidR="00AA4259" w14:paraId="01712759" w14:textId="77777777">
        <w:trPr>
          <w:trHeight w:val="196"/>
        </w:trPr>
        <w:tc>
          <w:tcPr>
            <w:tcW w:w="1396" w:type="dxa"/>
            <w:tcBorders>
              <w:left w:val="single" w:sz="4" w:space="0" w:color="9CC2E4"/>
            </w:tcBorders>
          </w:tcPr>
          <w:p w14:paraId="15A4CBD1" w14:textId="77777777" w:rsidR="00AA4259" w:rsidRDefault="00AA4259">
            <w:pPr>
              <w:pStyle w:val="TableParagraph"/>
              <w:rPr>
                <w:rFonts w:ascii="Times New Roman"/>
                <w:sz w:val="12"/>
              </w:rPr>
            </w:pPr>
          </w:p>
        </w:tc>
        <w:tc>
          <w:tcPr>
            <w:tcW w:w="699" w:type="dxa"/>
          </w:tcPr>
          <w:p w14:paraId="6E2BDC9A" w14:textId="77777777" w:rsidR="00AA4259" w:rsidRDefault="00AA4259">
            <w:pPr>
              <w:pStyle w:val="TableParagraph"/>
              <w:rPr>
                <w:rFonts w:ascii="Times New Roman"/>
                <w:sz w:val="12"/>
              </w:rPr>
            </w:pPr>
          </w:p>
        </w:tc>
        <w:tc>
          <w:tcPr>
            <w:tcW w:w="2538" w:type="dxa"/>
          </w:tcPr>
          <w:p w14:paraId="23BAEB52" w14:textId="77777777" w:rsidR="00AA4259" w:rsidRDefault="001B440B">
            <w:pPr>
              <w:pStyle w:val="TableParagraph"/>
              <w:tabs>
                <w:tab w:val="left" w:pos="1694"/>
                <w:tab w:val="left" w:pos="2330"/>
              </w:tabs>
              <w:spacing w:line="177" w:lineRule="exact"/>
              <w:ind w:left="127"/>
              <w:rPr>
                <w:sz w:val="18"/>
              </w:rPr>
            </w:pPr>
            <w:r>
              <w:rPr>
                <w:spacing w:val="-2"/>
                <w:sz w:val="18"/>
              </w:rPr>
              <w:t>NOVIEMBRE,</w:t>
            </w:r>
            <w:r>
              <w:rPr>
                <w:sz w:val="18"/>
              </w:rPr>
              <w:tab/>
            </w:r>
            <w:r>
              <w:rPr>
                <w:spacing w:val="-5"/>
                <w:sz w:val="18"/>
              </w:rPr>
              <w:t>12</w:t>
            </w:r>
            <w:r>
              <w:rPr>
                <w:sz w:val="18"/>
              </w:rPr>
              <w:tab/>
            </w:r>
            <w:r>
              <w:rPr>
                <w:spacing w:val="-10"/>
                <w:sz w:val="18"/>
              </w:rPr>
              <w:t>=</w:t>
            </w:r>
          </w:p>
        </w:tc>
        <w:tc>
          <w:tcPr>
            <w:tcW w:w="1483" w:type="dxa"/>
          </w:tcPr>
          <w:p w14:paraId="54E26781" w14:textId="77777777" w:rsidR="00AA4259" w:rsidRDefault="00AA4259">
            <w:pPr>
              <w:pStyle w:val="TableParagraph"/>
              <w:rPr>
                <w:rFonts w:ascii="Times New Roman"/>
                <w:sz w:val="12"/>
              </w:rPr>
            </w:pPr>
          </w:p>
        </w:tc>
        <w:tc>
          <w:tcPr>
            <w:tcW w:w="1197" w:type="dxa"/>
          </w:tcPr>
          <w:p w14:paraId="0CA99AFB"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61AB3DDD" w14:textId="77777777" w:rsidR="00AA4259" w:rsidRDefault="00AA4259">
            <w:pPr>
              <w:rPr>
                <w:sz w:val="2"/>
                <w:szCs w:val="2"/>
              </w:rPr>
            </w:pPr>
          </w:p>
        </w:tc>
      </w:tr>
      <w:tr w:rsidR="00AA4259" w14:paraId="64476479" w14:textId="77777777">
        <w:trPr>
          <w:trHeight w:val="196"/>
        </w:trPr>
        <w:tc>
          <w:tcPr>
            <w:tcW w:w="1396" w:type="dxa"/>
            <w:tcBorders>
              <w:left w:val="single" w:sz="4" w:space="0" w:color="9CC2E4"/>
            </w:tcBorders>
          </w:tcPr>
          <w:p w14:paraId="6CFF2F8F" w14:textId="77777777" w:rsidR="00AA4259" w:rsidRDefault="00AA4259">
            <w:pPr>
              <w:pStyle w:val="TableParagraph"/>
              <w:rPr>
                <w:rFonts w:ascii="Times New Roman"/>
                <w:sz w:val="12"/>
              </w:rPr>
            </w:pPr>
          </w:p>
        </w:tc>
        <w:tc>
          <w:tcPr>
            <w:tcW w:w="699" w:type="dxa"/>
          </w:tcPr>
          <w:p w14:paraId="14D083EE" w14:textId="77777777" w:rsidR="00AA4259" w:rsidRDefault="00AA4259">
            <w:pPr>
              <w:pStyle w:val="TableParagraph"/>
              <w:rPr>
                <w:rFonts w:ascii="Times New Roman"/>
                <w:sz w:val="12"/>
              </w:rPr>
            </w:pPr>
          </w:p>
        </w:tc>
        <w:tc>
          <w:tcPr>
            <w:tcW w:w="2538" w:type="dxa"/>
          </w:tcPr>
          <w:p w14:paraId="1E61ED99" w14:textId="77777777" w:rsidR="00AA4259" w:rsidRDefault="001B440B">
            <w:pPr>
              <w:pStyle w:val="TableParagraph"/>
              <w:spacing w:line="177" w:lineRule="exact"/>
              <w:ind w:left="127"/>
              <w:rPr>
                <w:sz w:val="18"/>
              </w:rPr>
            </w:pPr>
            <w:r>
              <w:rPr>
                <w:spacing w:val="-2"/>
                <w:sz w:val="18"/>
              </w:rPr>
              <w:t>DICIEMBRE)</w:t>
            </w:r>
          </w:p>
        </w:tc>
        <w:tc>
          <w:tcPr>
            <w:tcW w:w="1483" w:type="dxa"/>
          </w:tcPr>
          <w:p w14:paraId="2DE4B989" w14:textId="77777777" w:rsidR="00AA4259" w:rsidRDefault="00AA4259">
            <w:pPr>
              <w:pStyle w:val="TableParagraph"/>
              <w:rPr>
                <w:rFonts w:ascii="Times New Roman"/>
                <w:sz w:val="12"/>
              </w:rPr>
            </w:pPr>
          </w:p>
        </w:tc>
        <w:tc>
          <w:tcPr>
            <w:tcW w:w="1197" w:type="dxa"/>
          </w:tcPr>
          <w:p w14:paraId="3AAE8407"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540BD06A" w14:textId="77777777" w:rsidR="00AA4259" w:rsidRDefault="00AA4259">
            <w:pPr>
              <w:rPr>
                <w:sz w:val="2"/>
                <w:szCs w:val="2"/>
              </w:rPr>
            </w:pPr>
          </w:p>
        </w:tc>
      </w:tr>
      <w:tr w:rsidR="00AA4259" w14:paraId="6B9068F2" w14:textId="77777777">
        <w:trPr>
          <w:trHeight w:val="197"/>
        </w:trPr>
        <w:tc>
          <w:tcPr>
            <w:tcW w:w="1396" w:type="dxa"/>
            <w:tcBorders>
              <w:left w:val="single" w:sz="4" w:space="0" w:color="9CC2E4"/>
            </w:tcBorders>
          </w:tcPr>
          <w:p w14:paraId="21E65A5D" w14:textId="77777777" w:rsidR="00AA4259" w:rsidRDefault="00AA4259">
            <w:pPr>
              <w:pStyle w:val="TableParagraph"/>
              <w:rPr>
                <w:rFonts w:ascii="Times New Roman"/>
                <w:sz w:val="12"/>
              </w:rPr>
            </w:pPr>
          </w:p>
        </w:tc>
        <w:tc>
          <w:tcPr>
            <w:tcW w:w="699" w:type="dxa"/>
          </w:tcPr>
          <w:p w14:paraId="1D25648C" w14:textId="77777777" w:rsidR="00AA4259" w:rsidRDefault="00AA4259">
            <w:pPr>
              <w:pStyle w:val="TableParagraph"/>
              <w:rPr>
                <w:rFonts w:ascii="Times New Roman"/>
                <w:sz w:val="12"/>
              </w:rPr>
            </w:pPr>
          </w:p>
        </w:tc>
        <w:tc>
          <w:tcPr>
            <w:tcW w:w="2538" w:type="dxa"/>
          </w:tcPr>
          <w:p w14:paraId="3E8F22A1" w14:textId="77777777" w:rsidR="00AA4259" w:rsidRDefault="001B440B">
            <w:pPr>
              <w:pStyle w:val="TableParagraph"/>
              <w:spacing w:line="178" w:lineRule="exact"/>
              <w:ind w:left="127"/>
              <w:rPr>
                <w:sz w:val="18"/>
              </w:rPr>
            </w:pPr>
            <w:r>
              <w:rPr>
                <w:sz w:val="18"/>
              </w:rPr>
              <w:t>·</w:t>
            </w:r>
            <w:r>
              <w:rPr>
                <w:spacing w:val="32"/>
                <w:sz w:val="18"/>
              </w:rPr>
              <w:t xml:space="preserve">  </w:t>
            </w:r>
            <w:r>
              <w:rPr>
                <w:sz w:val="18"/>
              </w:rPr>
              <w:t>Código</w:t>
            </w:r>
            <w:r>
              <w:rPr>
                <w:spacing w:val="33"/>
                <w:sz w:val="18"/>
              </w:rPr>
              <w:t xml:space="preserve">  </w:t>
            </w:r>
            <w:r>
              <w:rPr>
                <w:sz w:val="18"/>
              </w:rPr>
              <w:t>de</w:t>
            </w:r>
            <w:r>
              <w:rPr>
                <w:spacing w:val="33"/>
                <w:sz w:val="18"/>
              </w:rPr>
              <w:t xml:space="preserve">  </w:t>
            </w:r>
            <w:r>
              <w:rPr>
                <w:sz w:val="18"/>
              </w:rPr>
              <w:t>periodo</w:t>
            </w:r>
            <w:r>
              <w:rPr>
                <w:spacing w:val="33"/>
                <w:sz w:val="18"/>
              </w:rPr>
              <w:t xml:space="preserve">  </w:t>
            </w:r>
            <w:r>
              <w:rPr>
                <w:spacing w:val="-5"/>
                <w:sz w:val="18"/>
              </w:rPr>
              <w:t>de</w:t>
            </w:r>
          </w:p>
        </w:tc>
        <w:tc>
          <w:tcPr>
            <w:tcW w:w="1483" w:type="dxa"/>
          </w:tcPr>
          <w:p w14:paraId="1430572D" w14:textId="77777777" w:rsidR="00AA4259" w:rsidRDefault="00AA4259">
            <w:pPr>
              <w:pStyle w:val="TableParagraph"/>
              <w:rPr>
                <w:rFonts w:ascii="Times New Roman"/>
                <w:sz w:val="12"/>
              </w:rPr>
            </w:pPr>
          </w:p>
        </w:tc>
        <w:tc>
          <w:tcPr>
            <w:tcW w:w="1197" w:type="dxa"/>
          </w:tcPr>
          <w:p w14:paraId="1D8D2747"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4B287EAC" w14:textId="77777777" w:rsidR="00AA4259" w:rsidRDefault="00AA4259">
            <w:pPr>
              <w:rPr>
                <w:sz w:val="2"/>
                <w:szCs w:val="2"/>
              </w:rPr>
            </w:pPr>
          </w:p>
        </w:tc>
      </w:tr>
      <w:tr w:rsidR="00AA4259" w14:paraId="2AAD8052" w14:textId="77777777">
        <w:trPr>
          <w:trHeight w:val="200"/>
        </w:trPr>
        <w:tc>
          <w:tcPr>
            <w:tcW w:w="1396" w:type="dxa"/>
            <w:tcBorders>
              <w:left w:val="single" w:sz="4" w:space="0" w:color="9CC2E4"/>
              <w:bottom w:val="single" w:sz="4" w:space="0" w:color="9CC2E4"/>
            </w:tcBorders>
          </w:tcPr>
          <w:p w14:paraId="1E16EB4D" w14:textId="77777777" w:rsidR="00AA4259" w:rsidRDefault="00AA4259">
            <w:pPr>
              <w:pStyle w:val="TableParagraph"/>
              <w:rPr>
                <w:rFonts w:ascii="Times New Roman"/>
                <w:sz w:val="12"/>
              </w:rPr>
            </w:pPr>
          </w:p>
        </w:tc>
        <w:tc>
          <w:tcPr>
            <w:tcW w:w="699" w:type="dxa"/>
            <w:tcBorders>
              <w:bottom w:val="single" w:sz="4" w:space="0" w:color="9CC2E4"/>
            </w:tcBorders>
          </w:tcPr>
          <w:p w14:paraId="704DA54A" w14:textId="77777777" w:rsidR="00AA4259" w:rsidRDefault="00AA4259">
            <w:pPr>
              <w:pStyle w:val="TableParagraph"/>
              <w:rPr>
                <w:rFonts w:ascii="Times New Roman"/>
                <w:sz w:val="12"/>
              </w:rPr>
            </w:pPr>
          </w:p>
        </w:tc>
        <w:tc>
          <w:tcPr>
            <w:tcW w:w="2538" w:type="dxa"/>
            <w:tcBorders>
              <w:bottom w:val="single" w:sz="4" w:space="0" w:color="9CC2E4"/>
            </w:tcBorders>
          </w:tcPr>
          <w:p w14:paraId="6DCAEA30" w14:textId="77777777" w:rsidR="00AA4259" w:rsidRDefault="001B440B">
            <w:pPr>
              <w:pStyle w:val="TableParagraph"/>
              <w:spacing w:line="180" w:lineRule="exact"/>
              <w:ind w:left="127"/>
              <w:rPr>
                <w:sz w:val="18"/>
              </w:rPr>
            </w:pPr>
            <w:r>
              <w:rPr>
                <w:sz w:val="18"/>
              </w:rPr>
              <w:t>tiempo</w:t>
            </w:r>
            <w:r>
              <w:rPr>
                <w:spacing w:val="8"/>
                <w:sz w:val="18"/>
              </w:rPr>
              <w:t xml:space="preserve"> </w:t>
            </w:r>
            <w:r>
              <w:rPr>
                <w:sz w:val="18"/>
              </w:rPr>
              <w:t>para</w:t>
            </w:r>
            <w:r>
              <w:rPr>
                <w:spacing w:val="7"/>
                <w:sz w:val="18"/>
              </w:rPr>
              <w:t xml:space="preserve"> </w:t>
            </w:r>
            <w:r>
              <w:rPr>
                <w:sz w:val="18"/>
              </w:rPr>
              <w:t>confirmación</w:t>
            </w:r>
            <w:r>
              <w:rPr>
                <w:spacing w:val="7"/>
                <w:sz w:val="18"/>
              </w:rPr>
              <w:t xml:space="preserve"> </w:t>
            </w:r>
            <w:r>
              <w:rPr>
                <w:spacing w:val="-5"/>
                <w:sz w:val="18"/>
              </w:rPr>
              <w:t>de</w:t>
            </w:r>
          </w:p>
        </w:tc>
        <w:tc>
          <w:tcPr>
            <w:tcW w:w="1483" w:type="dxa"/>
            <w:tcBorders>
              <w:bottom w:val="single" w:sz="4" w:space="0" w:color="9CC2E4"/>
            </w:tcBorders>
          </w:tcPr>
          <w:p w14:paraId="1C871944" w14:textId="77777777" w:rsidR="00AA4259" w:rsidRDefault="00AA4259">
            <w:pPr>
              <w:pStyle w:val="TableParagraph"/>
              <w:rPr>
                <w:rFonts w:ascii="Times New Roman"/>
                <w:sz w:val="12"/>
              </w:rPr>
            </w:pPr>
          </w:p>
        </w:tc>
        <w:tc>
          <w:tcPr>
            <w:tcW w:w="1197" w:type="dxa"/>
            <w:tcBorders>
              <w:bottom w:val="single" w:sz="4" w:space="0" w:color="9CC2E4"/>
            </w:tcBorders>
          </w:tcPr>
          <w:p w14:paraId="05E119DA" w14:textId="77777777" w:rsidR="00AA4259" w:rsidRDefault="00AA4259">
            <w:pPr>
              <w:pStyle w:val="TableParagraph"/>
              <w:rPr>
                <w:rFonts w:ascii="Times New Roman"/>
                <w:sz w:val="12"/>
              </w:rPr>
            </w:pPr>
          </w:p>
        </w:tc>
        <w:tc>
          <w:tcPr>
            <w:tcW w:w="2083" w:type="dxa"/>
            <w:vMerge/>
            <w:tcBorders>
              <w:top w:val="nil"/>
              <w:bottom w:val="single" w:sz="4" w:space="0" w:color="9CC2E4"/>
              <w:right w:val="single" w:sz="4" w:space="0" w:color="9CC2E4"/>
            </w:tcBorders>
          </w:tcPr>
          <w:p w14:paraId="27A97300" w14:textId="77777777" w:rsidR="00AA4259" w:rsidRDefault="00AA4259">
            <w:pPr>
              <w:rPr>
                <w:sz w:val="2"/>
                <w:szCs w:val="2"/>
              </w:rPr>
            </w:pPr>
          </w:p>
        </w:tc>
      </w:tr>
    </w:tbl>
    <w:p w14:paraId="5D20A1E7" w14:textId="77777777" w:rsidR="00AA4259" w:rsidRDefault="00AA4259">
      <w:pPr>
        <w:rPr>
          <w:sz w:val="2"/>
          <w:szCs w:val="2"/>
        </w:rPr>
        <w:sectPr w:rsidR="00AA4259">
          <w:pgSz w:w="12240" w:h="15840"/>
          <w:pgMar w:top="960" w:right="720" w:bottom="1280" w:left="720" w:header="751" w:footer="1083" w:gutter="0"/>
          <w:cols w:space="720"/>
        </w:sectPr>
      </w:pPr>
    </w:p>
    <w:p w14:paraId="47F00C22"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396"/>
        <w:gridCol w:w="699"/>
        <w:gridCol w:w="2538"/>
        <w:gridCol w:w="1484"/>
        <w:gridCol w:w="1505"/>
        <w:gridCol w:w="1774"/>
      </w:tblGrid>
      <w:tr w:rsidR="00AA4259" w14:paraId="3B41DF54" w14:textId="77777777">
        <w:trPr>
          <w:trHeight w:val="432"/>
        </w:trPr>
        <w:tc>
          <w:tcPr>
            <w:tcW w:w="1396" w:type="dxa"/>
            <w:shd w:val="clear" w:color="auto" w:fill="5B9BD4"/>
          </w:tcPr>
          <w:p w14:paraId="5F0E5FCC" w14:textId="77777777" w:rsidR="00AA4259" w:rsidRDefault="001B440B">
            <w:pPr>
              <w:pStyle w:val="TableParagraph"/>
              <w:spacing w:before="9"/>
              <w:ind w:left="273"/>
              <w:rPr>
                <w:rFonts w:ascii="Arial"/>
                <w:b/>
                <w:sz w:val="18"/>
              </w:rPr>
            </w:pPr>
            <w:r>
              <w:rPr>
                <w:rFonts w:ascii="Arial"/>
                <w:b/>
                <w:color w:val="FFFFFF"/>
                <w:spacing w:val="-2"/>
                <w:sz w:val="18"/>
              </w:rPr>
              <w:t>SERVICIO</w:t>
            </w:r>
          </w:p>
        </w:tc>
        <w:tc>
          <w:tcPr>
            <w:tcW w:w="699" w:type="dxa"/>
            <w:shd w:val="clear" w:color="auto" w:fill="5B9BD4"/>
          </w:tcPr>
          <w:p w14:paraId="457E0115" w14:textId="77777777" w:rsidR="00AA4259" w:rsidRDefault="001B440B">
            <w:pPr>
              <w:pStyle w:val="TableParagraph"/>
              <w:spacing w:line="206" w:lineRule="exact"/>
              <w:ind w:left="142" w:right="112" w:firstLine="74"/>
              <w:rPr>
                <w:rFonts w:ascii="Arial"/>
                <w:b/>
                <w:sz w:val="18"/>
              </w:rPr>
            </w:pPr>
            <w:r>
              <w:rPr>
                <w:rFonts w:ascii="Arial"/>
                <w:b/>
                <w:color w:val="FFFFFF"/>
                <w:spacing w:val="-4"/>
                <w:sz w:val="18"/>
              </w:rPr>
              <w:t>No. REQ.</w:t>
            </w:r>
          </w:p>
        </w:tc>
        <w:tc>
          <w:tcPr>
            <w:tcW w:w="2538" w:type="dxa"/>
            <w:shd w:val="clear" w:color="auto" w:fill="5B9BD4"/>
          </w:tcPr>
          <w:p w14:paraId="0DFC52A8" w14:textId="77777777" w:rsidR="00AA4259" w:rsidRDefault="001B440B">
            <w:pPr>
              <w:pStyle w:val="TableParagraph"/>
              <w:spacing w:before="9"/>
              <w:ind w:left="785"/>
              <w:rPr>
                <w:rFonts w:ascii="Arial"/>
                <w:b/>
                <w:sz w:val="18"/>
              </w:rPr>
            </w:pPr>
            <w:r>
              <w:rPr>
                <w:rFonts w:ascii="Arial"/>
                <w:b/>
                <w:color w:val="FFFFFF"/>
                <w:spacing w:val="-2"/>
                <w:sz w:val="18"/>
              </w:rPr>
              <w:t>REQUISITO</w:t>
            </w:r>
          </w:p>
        </w:tc>
        <w:tc>
          <w:tcPr>
            <w:tcW w:w="1484" w:type="dxa"/>
            <w:shd w:val="clear" w:color="auto" w:fill="5B9BD4"/>
          </w:tcPr>
          <w:p w14:paraId="23FBAA36" w14:textId="77777777" w:rsidR="00AA4259" w:rsidRDefault="001B440B">
            <w:pPr>
              <w:pStyle w:val="TableParagraph"/>
              <w:spacing w:before="9"/>
              <w:ind w:left="16" w:right="8"/>
              <w:jc w:val="center"/>
              <w:rPr>
                <w:rFonts w:ascii="Arial"/>
                <w:b/>
                <w:sz w:val="18"/>
              </w:rPr>
            </w:pPr>
            <w:r>
              <w:rPr>
                <w:rFonts w:ascii="Arial"/>
                <w:b/>
                <w:color w:val="FFFFFF"/>
                <w:spacing w:val="-2"/>
                <w:sz w:val="18"/>
              </w:rPr>
              <w:t>OBLIGATORIO</w:t>
            </w:r>
          </w:p>
        </w:tc>
        <w:tc>
          <w:tcPr>
            <w:tcW w:w="1505" w:type="dxa"/>
            <w:shd w:val="clear" w:color="auto" w:fill="5B9BD4"/>
          </w:tcPr>
          <w:p w14:paraId="08BD8F6B" w14:textId="77777777" w:rsidR="00AA4259" w:rsidRDefault="001B440B">
            <w:pPr>
              <w:pStyle w:val="TableParagraph"/>
              <w:spacing w:before="9"/>
              <w:ind w:left="1" w:right="294"/>
              <w:jc w:val="center"/>
              <w:rPr>
                <w:rFonts w:ascii="Arial" w:hAnsi="Arial"/>
                <w:b/>
                <w:sz w:val="18"/>
              </w:rPr>
            </w:pPr>
            <w:r>
              <w:rPr>
                <w:rFonts w:ascii="Arial" w:hAnsi="Arial"/>
                <w:b/>
                <w:color w:val="FFFFFF"/>
                <w:spacing w:val="-2"/>
                <w:sz w:val="18"/>
              </w:rPr>
              <w:t>¿CUMPLE?</w:t>
            </w:r>
          </w:p>
        </w:tc>
        <w:tc>
          <w:tcPr>
            <w:tcW w:w="1774" w:type="dxa"/>
            <w:shd w:val="clear" w:color="auto" w:fill="5B9BD4"/>
          </w:tcPr>
          <w:p w14:paraId="6B33BF61" w14:textId="77777777" w:rsidR="00AA4259" w:rsidRDefault="001B440B">
            <w:pPr>
              <w:pStyle w:val="TableParagraph"/>
              <w:spacing w:before="9"/>
              <w:ind w:left="421"/>
              <w:rPr>
                <w:rFonts w:ascii="Arial"/>
                <w:b/>
                <w:sz w:val="18"/>
              </w:rPr>
            </w:pPr>
            <w:r>
              <w:rPr>
                <w:rFonts w:ascii="Arial"/>
                <w:b/>
                <w:color w:val="FFFFFF"/>
                <w:spacing w:val="-4"/>
                <w:sz w:val="18"/>
              </w:rPr>
              <w:t>NOTAS</w:t>
            </w:r>
          </w:p>
        </w:tc>
      </w:tr>
      <w:tr w:rsidR="00AA4259" w14:paraId="44E49440" w14:textId="77777777">
        <w:trPr>
          <w:trHeight w:val="2827"/>
        </w:trPr>
        <w:tc>
          <w:tcPr>
            <w:tcW w:w="9396" w:type="dxa"/>
            <w:gridSpan w:val="6"/>
            <w:tcBorders>
              <w:left w:val="single" w:sz="4" w:space="0" w:color="9CC2E4"/>
              <w:bottom w:val="single" w:sz="4" w:space="0" w:color="9CC2E4"/>
              <w:right w:val="single" w:sz="4" w:space="0" w:color="9CC2E4"/>
            </w:tcBorders>
          </w:tcPr>
          <w:p w14:paraId="6921735A" w14:textId="77777777" w:rsidR="00AA4259" w:rsidRDefault="001B440B">
            <w:pPr>
              <w:pStyle w:val="TableParagraph"/>
              <w:spacing w:before="1" w:line="207" w:lineRule="exact"/>
              <w:ind w:left="2217"/>
              <w:jc w:val="both"/>
              <w:rPr>
                <w:sz w:val="18"/>
              </w:rPr>
            </w:pPr>
            <w:r>
              <w:rPr>
                <w:sz w:val="18"/>
              </w:rPr>
              <w:t>disposición</w:t>
            </w:r>
            <w:r>
              <w:rPr>
                <w:spacing w:val="73"/>
                <w:sz w:val="18"/>
              </w:rPr>
              <w:t xml:space="preserve">  </w:t>
            </w:r>
            <w:r>
              <w:rPr>
                <w:sz w:val="18"/>
              </w:rPr>
              <w:t>(1</w:t>
            </w:r>
            <w:r>
              <w:rPr>
                <w:spacing w:val="74"/>
                <w:sz w:val="18"/>
              </w:rPr>
              <w:t xml:space="preserve">  </w:t>
            </w:r>
            <w:r>
              <w:rPr>
                <w:sz w:val="18"/>
              </w:rPr>
              <w:t>=</w:t>
            </w:r>
            <w:r>
              <w:rPr>
                <w:spacing w:val="73"/>
                <w:sz w:val="18"/>
              </w:rPr>
              <w:t xml:space="preserve">  </w:t>
            </w:r>
            <w:r>
              <w:rPr>
                <w:spacing w:val="-4"/>
                <w:sz w:val="18"/>
              </w:rPr>
              <w:t>días)</w:t>
            </w:r>
          </w:p>
          <w:p w14:paraId="43533BBB" w14:textId="77777777" w:rsidR="00AA4259" w:rsidRDefault="001B440B">
            <w:pPr>
              <w:pStyle w:val="TableParagraph"/>
              <w:numPr>
                <w:ilvl w:val="0"/>
                <w:numId w:val="64"/>
              </w:numPr>
              <w:tabs>
                <w:tab w:val="left" w:pos="2407"/>
              </w:tabs>
              <w:ind w:right="4858" w:firstLine="0"/>
              <w:jc w:val="both"/>
              <w:rPr>
                <w:sz w:val="18"/>
              </w:rPr>
            </w:pPr>
            <w:r>
              <w:rPr>
                <w:sz w:val="18"/>
              </w:rPr>
              <w:t>Duración de periodo de confirmación de disposición (Número</w:t>
            </w:r>
            <w:r>
              <w:rPr>
                <w:spacing w:val="75"/>
                <w:sz w:val="18"/>
              </w:rPr>
              <w:t xml:space="preserve">    </w:t>
            </w:r>
            <w:r>
              <w:rPr>
                <w:sz w:val="18"/>
              </w:rPr>
              <w:t>de</w:t>
            </w:r>
            <w:r>
              <w:rPr>
                <w:spacing w:val="75"/>
                <w:sz w:val="18"/>
              </w:rPr>
              <w:t xml:space="preserve">    </w:t>
            </w:r>
            <w:r>
              <w:rPr>
                <w:spacing w:val="-4"/>
                <w:sz w:val="18"/>
              </w:rPr>
              <w:t>días)</w:t>
            </w:r>
          </w:p>
          <w:p w14:paraId="6B274E52" w14:textId="77777777" w:rsidR="00AA4259" w:rsidRDefault="001B440B">
            <w:pPr>
              <w:pStyle w:val="TableParagraph"/>
              <w:numPr>
                <w:ilvl w:val="0"/>
                <w:numId w:val="64"/>
              </w:numPr>
              <w:tabs>
                <w:tab w:val="left" w:pos="2395"/>
              </w:tabs>
              <w:spacing w:before="1"/>
              <w:ind w:right="4860" w:firstLine="0"/>
              <w:jc w:val="both"/>
              <w:rPr>
                <w:sz w:val="18"/>
              </w:rPr>
            </w:pPr>
            <w:r>
              <w:rPr>
                <w:sz w:val="18"/>
              </w:rPr>
              <w:t xml:space="preserve">Nivel de clasificación de </w:t>
            </w:r>
            <w:r>
              <w:rPr>
                <w:spacing w:val="-2"/>
                <w:sz w:val="18"/>
              </w:rPr>
              <w:t>confidencialidad</w:t>
            </w:r>
          </w:p>
          <w:p w14:paraId="5DF49460" w14:textId="77777777" w:rsidR="00AA4259" w:rsidRDefault="001B440B">
            <w:pPr>
              <w:pStyle w:val="TableParagraph"/>
              <w:numPr>
                <w:ilvl w:val="0"/>
                <w:numId w:val="64"/>
              </w:numPr>
              <w:tabs>
                <w:tab w:val="left" w:pos="2502"/>
              </w:tabs>
              <w:ind w:right="4859" w:firstLine="0"/>
              <w:jc w:val="both"/>
              <w:rPr>
                <w:sz w:val="18"/>
              </w:rPr>
            </w:pPr>
            <w:r>
              <w:rPr>
                <w:sz w:val="18"/>
              </w:rPr>
              <w:t>Proceso (Sistema de Gestión</w:t>
            </w:r>
            <w:r>
              <w:rPr>
                <w:spacing w:val="60"/>
                <w:w w:val="150"/>
                <w:sz w:val="18"/>
              </w:rPr>
              <w:t xml:space="preserve">   </w:t>
            </w:r>
            <w:r>
              <w:rPr>
                <w:sz w:val="18"/>
              </w:rPr>
              <w:t>de</w:t>
            </w:r>
            <w:r>
              <w:rPr>
                <w:spacing w:val="61"/>
                <w:w w:val="150"/>
                <w:sz w:val="18"/>
              </w:rPr>
              <w:t xml:space="preserve">   </w:t>
            </w:r>
            <w:r>
              <w:rPr>
                <w:spacing w:val="-2"/>
                <w:sz w:val="18"/>
              </w:rPr>
              <w:t>Calidad)</w:t>
            </w:r>
          </w:p>
          <w:p w14:paraId="0AED18FF" w14:textId="77777777" w:rsidR="00AA4259" w:rsidRDefault="001B440B">
            <w:pPr>
              <w:pStyle w:val="TableParagraph"/>
              <w:numPr>
                <w:ilvl w:val="0"/>
                <w:numId w:val="64"/>
              </w:numPr>
              <w:tabs>
                <w:tab w:val="left" w:pos="2338"/>
              </w:tabs>
              <w:ind w:right="4860" w:firstLine="0"/>
              <w:jc w:val="both"/>
              <w:rPr>
                <w:sz w:val="18"/>
              </w:rPr>
            </w:pPr>
            <w:r>
              <w:rPr>
                <w:sz w:val="18"/>
              </w:rPr>
              <w:t>Procedimiento</w:t>
            </w:r>
            <w:r>
              <w:rPr>
                <w:spacing w:val="-6"/>
                <w:sz w:val="18"/>
              </w:rPr>
              <w:t xml:space="preserve"> </w:t>
            </w:r>
            <w:r>
              <w:rPr>
                <w:sz w:val="18"/>
              </w:rPr>
              <w:t>(Sistema</w:t>
            </w:r>
            <w:r>
              <w:rPr>
                <w:spacing w:val="-8"/>
                <w:sz w:val="18"/>
              </w:rPr>
              <w:t xml:space="preserve"> </w:t>
            </w:r>
            <w:r>
              <w:rPr>
                <w:sz w:val="18"/>
              </w:rPr>
              <w:t>de Gestión de Calidad)</w:t>
            </w:r>
          </w:p>
        </w:tc>
      </w:tr>
      <w:tr w:rsidR="00AA4259" w14:paraId="6E902010" w14:textId="77777777">
        <w:trPr>
          <w:trHeight w:val="1549"/>
        </w:trPr>
        <w:tc>
          <w:tcPr>
            <w:tcW w:w="1396" w:type="dxa"/>
            <w:tcBorders>
              <w:top w:val="single" w:sz="4" w:space="0" w:color="9CC2E4"/>
              <w:left w:val="single" w:sz="4" w:space="0" w:color="9CC2E4"/>
            </w:tcBorders>
            <w:shd w:val="clear" w:color="auto" w:fill="DEEAF6"/>
          </w:tcPr>
          <w:p w14:paraId="10183C23" w14:textId="77777777" w:rsidR="00AA4259" w:rsidRDefault="001B440B">
            <w:pPr>
              <w:pStyle w:val="TableParagraph"/>
              <w:ind w:left="107" w:right="102"/>
              <w:rPr>
                <w:sz w:val="18"/>
              </w:rPr>
            </w:pPr>
            <w:r>
              <w:rPr>
                <w:spacing w:val="-4"/>
                <w:sz w:val="18"/>
              </w:rPr>
              <w:t xml:space="preserve">12. </w:t>
            </w:r>
            <w:r>
              <w:rPr>
                <w:spacing w:val="-2"/>
                <w:sz w:val="18"/>
              </w:rPr>
              <w:t>RETENCIÓN</w:t>
            </w:r>
            <w:r>
              <w:rPr>
                <w:spacing w:val="40"/>
                <w:sz w:val="18"/>
              </w:rPr>
              <w:t xml:space="preserve"> </w:t>
            </w:r>
            <w:r>
              <w:rPr>
                <w:spacing w:val="-10"/>
                <w:sz w:val="18"/>
              </w:rPr>
              <w:t>Y</w:t>
            </w:r>
            <w:r>
              <w:rPr>
                <w:spacing w:val="-2"/>
                <w:sz w:val="18"/>
              </w:rPr>
              <w:t xml:space="preserve"> DISPOSICIÓN</w:t>
            </w:r>
          </w:p>
        </w:tc>
        <w:tc>
          <w:tcPr>
            <w:tcW w:w="699" w:type="dxa"/>
            <w:tcBorders>
              <w:top w:val="single" w:sz="4" w:space="0" w:color="9CC2E4"/>
            </w:tcBorders>
            <w:shd w:val="clear" w:color="auto" w:fill="DEEAF6"/>
          </w:tcPr>
          <w:p w14:paraId="0CC7B8E0" w14:textId="77777777" w:rsidR="00AA4259" w:rsidRDefault="001B440B">
            <w:pPr>
              <w:pStyle w:val="TableParagraph"/>
              <w:spacing w:line="206" w:lineRule="exact"/>
              <w:ind w:left="113"/>
              <w:rPr>
                <w:sz w:val="18"/>
              </w:rPr>
            </w:pPr>
            <w:r>
              <w:rPr>
                <w:spacing w:val="-4"/>
                <w:sz w:val="18"/>
              </w:rPr>
              <w:t>12.3</w:t>
            </w:r>
          </w:p>
        </w:tc>
        <w:tc>
          <w:tcPr>
            <w:tcW w:w="2538" w:type="dxa"/>
            <w:tcBorders>
              <w:top w:val="single" w:sz="4" w:space="0" w:color="9CC2E4"/>
            </w:tcBorders>
            <w:shd w:val="clear" w:color="auto" w:fill="DEEAF6"/>
          </w:tcPr>
          <w:p w14:paraId="650C18A7" w14:textId="77777777" w:rsidR="00AA4259" w:rsidRDefault="001B440B">
            <w:pPr>
              <w:pStyle w:val="TableParagraph"/>
              <w:tabs>
                <w:tab w:val="left" w:pos="2044"/>
              </w:tabs>
              <w:ind w:left="127" w:right="101"/>
              <w:jc w:val="both"/>
              <w:rPr>
                <w:sz w:val="18"/>
              </w:rPr>
            </w:pPr>
            <w:r>
              <w:rPr>
                <w:sz w:val="18"/>
              </w:rPr>
              <w:t xml:space="preserve">El SGDEA debe permitir configurar el “Código de acción disposición”, con uno de los siguientes valores: </w:t>
            </w:r>
            <w:r>
              <w:rPr>
                <w:spacing w:val="-2"/>
                <w:sz w:val="18"/>
              </w:rPr>
              <w:t>Conservación</w:t>
            </w:r>
            <w:r>
              <w:rPr>
                <w:sz w:val="18"/>
              </w:rPr>
              <w:tab/>
            </w:r>
            <w:r>
              <w:rPr>
                <w:spacing w:val="-2"/>
                <w:sz w:val="18"/>
              </w:rPr>
              <w:t>total,</w:t>
            </w:r>
          </w:p>
          <w:p w14:paraId="1C1AB01D" w14:textId="77777777" w:rsidR="00AA4259" w:rsidRDefault="001B440B">
            <w:pPr>
              <w:pStyle w:val="TableParagraph"/>
              <w:tabs>
                <w:tab w:val="left" w:pos="1814"/>
              </w:tabs>
              <w:spacing w:before="1"/>
              <w:ind w:left="127" w:right="100"/>
              <w:jc w:val="both"/>
              <w:rPr>
                <w:sz w:val="18"/>
              </w:rPr>
            </w:pPr>
            <w:r>
              <w:rPr>
                <w:sz w:val="18"/>
              </w:rPr>
              <w:t xml:space="preserve">Eliminación, Selección, </w:t>
            </w:r>
            <w:r>
              <w:rPr>
                <w:spacing w:val="-2"/>
                <w:sz w:val="18"/>
              </w:rPr>
              <w:t>Medio</w:t>
            </w:r>
            <w:r>
              <w:rPr>
                <w:sz w:val="18"/>
              </w:rPr>
              <w:tab/>
            </w:r>
            <w:r>
              <w:rPr>
                <w:spacing w:val="-2"/>
                <w:sz w:val="18"/>
              </w:rPr>
              <w:t>técnico.</w:t>
            </w:r>
          </w:p>
        </w:tc>
        <w:tc>
          <w:tcPr>
            <w:tcW w:w="1484" w:type="dxa"/>
            <w:tcBorders>
              <w:top w:val="single" w:sz="4" w:space="0" w:color="9CC2E4"/>
            </w:tcBorders>
            <w:shd w:val="clear" w:color="auto" w:fill="DEEAF6"/>
          </w:tcPr>
          <w:p w14:paraId="46E2FC29" w14:textId="77777777" w:rsidR="00AA4259" w:rsidRDefault="001B440B">
            <w:pPr>
              <w:pStyle w:val="TableParagraph"/>
              <w:spacing w:line="206" w:lineRule="exact"/>
              <w:ind w:left="16" w:right="6"/>
              <w:jc w:val="center"/>
              <w:rPr>
                <w:sz w:val="18"/>
              </w:rPr>
            </w:pPr>
            <w:r>
              <w:rPr>
                <w:spacing w:val="-5"/>
                <w:sz w:val="18"/>
              </w:rPr>
              <w:t>Sí</w:t>
            </w:r>
          </w:p>
        </w:tc>
        <w:tc>
          <w:tcPr>
            <w:tcW w:w="1505" w:type="dxa"/>
            <w:tcBorders>
              <w:top w:val="single" w:sz="4" w:space="0" w:color="9CC2E4"/>
            </w:tcBorders>
            <w:shd w:val="clear" w:color="auto" w:fill="DEEAF6"/>
          </w:tcPr>
          <w:p w14:paraId="0CF09082" w14:textId="77777777" w:rsidR="00AA4259" w:rsidRDefault="001B440B">
            <w:pPr>
              <w:pStyle w:val="TableParagraph"/>
              <w:spacing w:line="206" w:lineRule="exact"/>
              <w:ind w:right="294"/>
              <w:jc w:val="center"/>
              <w:rPr>
                <w:rFonts w:ascii="Arial"/>
                <w:b/>
                <w:sz w:val="18"/>
              </w:rPr>
            </w:pPr>
            <w:r>
              <w:rPr>
                <w:rFonts w:ascii="Arial"/>
                <w:b/>
                <w:spacing w:val="-5"/>
                <w:sz w:val="18"/>
              </w:rPr>
              <w:t>No</w:t>
            </w:r>
          </w:p>
        </w:tc>
        <w:tc>
          <w:tcPr>
            <w:tcW w:w="1774" w:type="dxa"/>
            <w:vMerge w:val="restart"/>
            <w:tcBorders>
              <w:top w:val="single" w:sz="4" w:space="0" w:color="9CC2E4"/>
              <w:bottom w:val="single" w:sz="4" w:space="0" w:color="9CC2E4"/>
              <w:right w:val="single" w:sz="4" w:space="0" w:color="9CC2E4"/>
            </w:tcBorders>
            <w:shd w:val="clear" w:color="auto" w:fill="DEEAF6"/>
          </w:tcPr>
          <w:p w14:paraId="03E47604" w14:textId="77777777" w:rsidR="00AA4259" w:rsidRDefault="00AA4259">
            <w:pPr>
              <w:pStyle w:val="TableParagraph"/>
              <w:rPr>
                <w:rFonts w:ascii="Times New Roman"/>
                <w:sz w:val="16"/>
              </w:rPr>
            </w:pPr>
          </w:p>
        </w:tc>
      </w:tr>
      <w:tr w:rsidR="00AA4259" w14:paraId="428875FC" w14:textId="77777777">
        <w:trPr>
          <w:trHeight w:val="1438"/>
        </w:trPr>
        <w:tc>
          <w:tcPr>
            <w:tcW w:w="1396" w:type="dxa"/>
            <w:tcBorders>
              <w:left w:val="single" w:sz="4" w:space="0" w:color="9CC2E4"/>
            </w:tcBorders>
            <w:shd w:val="clear" w:color="auto" w:fill="DEEAF6"/>
          </w:tcPr>
          <w:p w14:paraId="2A2AF0E3" w14:textId="77777777" w:rsidR="00AA4259" w:rsidRDefault="00AA4259">
            <w:pPr>
              <w:pStyle w:val="TableParagraph"/>
              <w:rPr>
                <w:rFonts w:ascii="Times New Roman"/>
                <w:sz w:val="16"/>
              </w:rPr>
            </w:pPr>
          </w:p>
        </w:tc>
        <w:tc>
          <w:tcPr>
            <w:tcW w:w="699" w:type="dxa"/>
            <w:shd w:val="clear" w:color="auto" w:fill="DEEAF6"/>
          </w:tcPr>
          <w:p w14:paraId="4C67FDAB" w14:textId="77777777" w:rsidR="00AA4259" w:rsidRDefault="00AA4259">
            <w:pPr>
              <w:pStyle w:val="TableParagraph"/>
              <w:rPr>
                <w:rFonts w:ascii="Times New Roman"/>
                <w:sz w:val="16"/>
              </w:rPr>
            </w:pPr>
          </w:p>
        </w:tc>
        <w:tc>
          <w:tcPr>
            <w:tcW w:w="2538" w:type="dxa"/>
            <w:shd w:val="clear" w:color="auto" w:fill="DEEAF6"/>
          </w:tcPr>
          <w:p w14:paraId="4C7B74B8" w14:textId="77777777" w:rsidR="00AA4259" w:rsidRDefault="001B440B">
            <w:pPr>
              <w:pStyle w:val="TableParagraph"/>
              <w:spacing w:before="95"/>
              <w:ind w:left="127" w:right="101"/>
              <w:jc w:val="both"/>
              <w:rPr>
                <w:sz w:val="18"/>
              </w:rPr>
            </w:pPr>
            <w:r>
              <w:rPr>
                <w:sz w:val="18"/>
              </w:rPr>
              <w:t>Siempre que el código de disposición seleccionado</w:t>
            </w:r>
            <w:r>
              <w:rPr>
                <w:spacing w:val="40"/>
                <w:sz w:val="18"/>
              </w:rPr>
              <w:t xml:space="preserve"> </w:t>
            </w:r>
            <w:r>
              <w:rPr>
                <w:sz w:val="18"/>
              </w:rPr>
              <w:t>sea “Conservación total”, el SGDEA</w:t>
            </w:r>
            <w:r>
              <w:rPr>
                <w:spacing w:val="-5"/>
                <w:sz w:val="18"/>
              </w:rPr>
              <w:t xml:space="preserve"> </w:t>
            </w:r>
            <w:r>
              <w:rPr>
                <w:sz w:val="18"/>
              </w:rPr>
              <w:t>debe</w:t>
            </w:r>
            <w:r>
              <w:rPr>
                <w:spacing w:val="-4"/>
                <w:sz w:val="18"/>
              </w:rPr>
              <w:t xml:space="preserve"> </w:t>
            </w:r>
            <w:r>
              <w:rPr>
                <w:sz w:val="18"/>
              </w:rPr>
              <w:t>asegurarse</w:t>
            </w:r>
            <w:r>
              <w:rPr>
                <w:spacing w:val="-4"/>
                <w:sz w:val="18"/>
              </w:rPr>
              <w:t xml:space="preserve"> </w:t>
            </w:r>
            <w:r>
              <w:rPr>
                <w:sz w:val="18"/>
              </w:rPr>
              <w:t>de que ninguno de sus metadatos</w:t>
            </w:r>
            <w:r>
              <w:rPr>
                <w:spacing w:val="58"/>
                <w:sz w:val="18"/>
              </w:rPr>
              <w:t xml:space="preserve">   </w:t>
            </w:r>
            <w:r>
              <w:rPr>
                <w:sz w:val="18"/>
              </w:rPr>
              <w:t>se</w:t>
            </w:r>
            <w:r>
              <w:rPr>
                <w:spacing w:val="58"/>
                <w:sz w:val="18"/>
              </w:rPr>
              <w:t xml:space="preserve">   </w:t>
            </w:r>
            <w:r>
              <w:rPr>
                <w:spacing w:val="-2"/>
                <w:sz w:val="18"/>
              </w:rPr>
              <w:t>elimine.</w:t>
            </w:r>
          </w:p>
        </w:tc>
        <w:tc>
          <w:tcPr>
            <w:tcW w:w="1484" w:type="dxa"/>
            <w:shd w:val="clear" w:color="auto" w:fill="DEEAF6"/>
          </w:tcPr>
          <w:p w14:paraId="37398A64" w14:textId="77777777" w:rsidR="00AA4259" w:rsidRDefault="00AA4259">
            <w:pPr>
              <w:pStyle w:val="TableParagraph"/>
              <w:rPr>
                <w:rFonts w:ascii="Times New Roman"/>
                <w:sz w:val="16"/>
              </w:rPr>
            </w:pPr>
          </w:p>
        </w:tc>
        <w:tc>
          <w:tcPr>
            <w:tcW w:w="1505" w:type="dxa"/>
            <w:shd w:val="clear" w:color="auto" w:fill="DEEAF6"/>
          </w:tcPr>
          <w:p w14:paraId="357EE61C" w14:textId="77777777" w:rsidR="00AA4259" w:rsidRDefault="00AA4259">
            <w:pPr>
              <w:pStyle w:val="TableParagraph"/>
              <w:rPr>
                <w:rFonts w:ascii="Times New Roman"/>
                <w:sz w:val="16"/>
              </w:rPr>
            </w:pPr>
          </w:p>
        </w:tc>
        <w:tc>
          <w:tcPr>
            <w:tcW w:w="1774" w:type="dxa"/>
            <w:vMerge/>
            <w:tcBorders>
              <w:top w:val="nil"/>
              <w:bottom w:val="single" w:sz="4" w:space="0" w:color="9CC2E4"/>
              <w:right w:val="single" w:sz="4" w:space="0" w:color="9CC2E4"/>
            </w:tcBorders>
            <w:shd w:val="clear" w:color="auto" w:fill="DEEAF6"/>
          </w:tcPr>
          <w:p w14:paraId="604E9A75" w14:textId="77777777" w:rsidR="00AA4259" w:rsidRDefault="00AA4259">
            <w:pPr>
              <w:rPr>
                <w:sz w:val="2"/>
                <w:szCs w:val="2"/>
              </w:rPr>
            </w:pPr>
          </w:p>
        </w:tc>
      </w:tr>
      <w:tr w:rsidR="00AA4259" w14:paraId="0488A0AC" w14:textId="77777777">
        <w:trPr>
          <w:trHeight w:val="4130"/>
        </w:trPr>
        <w:tc>
          <w:tcPr>
            <w:tcW w:w="1396" w:type="dxa"/>
            <w:tcBorders>
              <w:left w:val="single" w:sz="4" w:space="0" w:color="9CC2E4"/>
            </w:tcBorders>
            <w:shd w:val="clear" w:color="auto" w:fill="DEEAF6"/>
          </w:tcPr>
          <w:p w14:paraId="08232B94" w14:textId="77777777" w:rsidR="00AA4259" w:rsidRDefault="00AA4259">
            <w:pPr>
              <w:pStyle w:val="TableParagraph"/>
              <w:rPr>
                <w:rFonts w:ascii="Times New Roman"/>
                <w:sz w:val="16"/>
              </w:rPr>
            </w:pPr>
          </w:p>
        </w:tc>
        <w:tc>
          <w:tcPr>
            <w:tcW w:w="699" w:type="dxa"/>
            <w:shd w:val="clear" w:color="auto" w:fill="DEEAF6"/>
          </w:tcPr>
          <w:p w14:paraId="484B76E0" w14:textId="77777777" w:rsidR="00AA4259" w:rsidRDefault="00AA4259">
            <w:pPr>
              <w:pStyle w:val="TableParagraph"/>
              <w:rPr>
                <w:rFonts w:ascii="Times New Roman"/>
                <w:sz w:val="16"/>
              </w:rPr>
            </w:pPr>
          </w:p>
        </w:tc>
        <w:tc>
          <w:tcPr>
            <w:tcW w:w="2538" w:type="dxa"/>
            <w:shd w:val="clear" w:color="auto" w:fill="DEEAF6"/>
          </w:tcPr>
          <w:p w14:paraId="121C4C5D" w14:textId="77777777" w:rsidR="00AA4259" w:rsidRDefault="001B440B">
            <w:pPr>
              <w:pStyle w:val="TableParagraph"/>
              <w:spacing w:before="96"/>
              <w:ind w:left="127" w:right="102"/>
              <w:jc w:val="both"/>
              <w:rPr>
                <w:sz w:val="18"/>
              </w:rPr>
            </w:pPr>
            <w:r>
              <w:rPr>
                <w:sz w:val="18"/>
              </w:rPr>
              <w:t>Siempre que el código de disposición seleccionado no sea Conservación total, el SGDEA</w:t>
            </w:r>
            <w:r>
              <w:rPr>
                <w:spacing w:val="-5"/>
                <w:sz w:val="18"/>
              </w:rPr>
              <w:t xml:space="preserve"> </w:t>
            </w:r>
            <w:r>
              <w:rPr>
                <w:sz w:val="18"/>
              </w:rPr>
              <w:t>debe</w:t>
            </w:r>
            <w:r>
              <w:rPr>
                <w:spacing w:val="-4"/>
                <w:sz w:val="18"/>
              </w:rPr>
              <w:t xml:space="preserve"> </w:t>
            </w:r>
            <w:r>
              <w:rPr>
                <w:sz w:val="18"/>
              </w:rPr>
              <w:t>asegurarse</w:t>
            </w:r>
            <w:r>
              <w:rPr>
                <w:spacing w:val="-4"/>
                <w:sz w:val="18"/>
              </w:rPr>
              <w:t xml:space="preserve"> </w:t>
            </w:r>
            <w:r>
              <w:rPr>
                <w:sz w:val="18"/>
              </w:rPr>
              <w:t>de que</w:t>
            </w:r>
            <w:r>
              <w:rPr>
                <w:spacing w:val="-11"/>
                <w:sz w:val="18"/>
              </w:rPr>
              <w:t xml:space="preserve"> </w:t>
            </w:r>
            <w:r>
              <w:rPr>
                <w:sz w:val="18"/>
              </w:rPr>
              <w:t>se</w:t>
            </w:r>
            <w:r>
              <w:rPr>
                <w:spacing w:val="-11"/>
                <w:sz w:val="18"/>
              </w:rPr>
              <w:t xml:space="preserve"> </w:t>
            </w:r>
            <w:r>
              <w:rPr>
                <w:sz w:val="18"/>
              </w:rPr>
              <w:t>eliminen</w:t>
            </w:r>
            <w:r>
              <w:rPr>
                <w:spacing w:val="-12"/>
                <w:sz w:val="18"/>
              </w:rPr>
              <w:t xml:space="preserve"> </w:t>
            </w:r>
            <w:r>
              <w:rPr>
                <w:sz w:val="18"/>
              </w:rPr>
              <w:t>al</w:t>
            </w:r>
            <w:r>
              <w:rPr>
                <w:spacing w:val="-11"/>
                <w:sz w:val="18"/>
              </w:rPr>
              <w:t xml:space="preserve"> </w:t>
            </w:r>
            <w:r>
              <w:rPr>
                <w:sz w:val="18"/>
              </w:rPr>
              <w:t>menos</w:t>
            </w:r>
            <w:r>
              <w:rPr>
                <w:spacing w:val="-9"/>
                <w:sz w:val="18"/>
              </w:rPr>
              <w:t xml:space="preserve"> </w:t>
            </w:r>
            <w:r>
              <w:rPr>
                <w:sz w:val="18"/>
              </w:rPr>
              <w:t xml:space="preserve">los siguientes elementos de </w:t>
            </w:r>
            <w:r>
              <w:rPr>
                <w:spacing w:val="-2"/>
                <w:sz w:val="18"/>
              </w:rPr>
              <w:t>metadatos:</w:t>
            </w:r>
          </w:p>
          <w:p w14:paraId="62AA4F38" w14:textId="77777777" w:rsidR="00AA4259" w:rsidRDefault="001B440B">
            <w:pPr>
              <w:pStyle w:val="TableParagraph"/>
              <w:numPr>
                <w:ilvl w:val="0"/>
                <w:numId w:val="63"/>
              </w:numPr>
              <w:tabs>
                <w:tab w:val="left" w:pos="305"/>
              </w:tabs>
              <w:spacing w:before="1"/>
              <w:ind w:right="102" w:firstLine="0"/>
              <w:jc w:val="both"/>
              <w:rPr>
                <w:sz w:val="18"/>
              </w:rPr>
            </w:pPr>
            <w:r>
              <w:rPr>
                <w:sz w:val="18"/>
              </w:rPr>
              <w:t xml:space="preserve">Código de activación de </w:t>
            </w:r>
            <w:r>
              <w:rPr>
                <w:spacing w:val="-2"/>
                <w:sz w:val="18"/>
              </w:rPr>
              <w:t>retención</w:t>
            </w:r>
          </w:p>
          <w:p w14:paraId="3AAE0377" w14:textId="77777777" w:rsidR="00AA4259" w:rsidRDefault="001B440B">
            <w:pPr>
              <w:pStyle w:val="TableParagraph"/>
              <w:numPr>
                <w:ilvl w:val="0"/>
                <w:numId w:val="63"/>
              </w:numPr>
              <w:tabs>
                <w:tab w:val="left" w:pos="370"/>
              </w:tabs>
              <w:ind w:right="101" w:firstLine="0"/>
              <w:jc w:val="both"/>
              <w:rPr>
                <w:sz w:val="18"/>
              </w:rPr>
            </w:pPr>
            <w:r>
              <w:rPr>
                <w:sz w:val="18"/>
              </w:rPr>
              <w:t xml:space="preserve">Código de unidad de medida de periodo de </w:t>
            </w:r>
            <w:r>
              <w:rPr>
                <w:spacing w:val="-2"/>
                <w:sz w:val="18"/>
              </w:rPr>
              <w:t>retención</w:t>
            </w:r>
          </w:p>
          <w:p w14:paraId="40C7CA31" w14:textId="77777777" w:rsidR="00AA4259" w:rsidRDefault="001B440B">
            <w:pPr>
              <w:pStyle w:val="TableParagraph"/>
              <w:numPr>
                <w:ilvl w:val="0"/>
                <w:numId w:val="63"/>
              </w:numPr>
              <w:tabs>
                <w:tab w:val="left" w:pos="375"/>
              </w:tabs>
              <w:ind w:right="102" w:firstLine="0"/>
              <w:jc w:val="both"/>
              <w:rPr>
                <w:sz w:val="18"/>
              </w:rPr>
            </w:pPr>
            <w:r>
              <w:rPr>
                <w:sz w:val="18"/>
              </w:rPr>
              <w:t>Código de ajuste del período</w:t>
            </w:r>
            <w:r>
              <w:rPr>
                <w:spacing w:val="75"/>
                <w:sz w:val="18"/>
              </w:rPr>
              <w:t xml:space="preserve">   </w:t>
            </w:r>
            <w:r>
              <w:rPr>
                <w:sz w:val="18"/>
              </w:rPr>
              <w:t>de</w:t>
            </w:r>
            <w:r>
              <w:rPr>
                <w:spacing w:val="74"/>
                <w:sz w:val="18"/>
              </w:rPr>
              <w:t xml:space="preserve">   </w:t>
            </w:r>
            <w:r>
              <w:rPr>
                <w:spacing w:val="-2"/>
                <w:sz w:val="18"/>
              </w:rPr>
              <w:t>retención</w:t>
            </w:r>
          </w:p>
          <w:p w14:paraId="4BA48B19" w14:textId="77777777" w:rsidR="00AA4259" w:rsidRDefault="001B440B">
            <w:pPr>
              <w:pStyle w:val="TableParagraph"/>
              <w:numPr>
                <w:ilvl w:val="0"/>
                <w:numId w:val="63"/>
              </w:numPr>
              <w:tabs>
                <w:tab w:val="left" w:pos="353"/>
              </w:tabs>
              <w:ind w:right="102" w:firstLine="0"/>
              <w:jc w:val="both"/>
              <w:rPr>
                <w:sz w:val="18"/>
              </w:rPr>
            </w:pPr>
            <w:r>
              <w:rPr>
                <w:sz w:val="18"/>
              </w:rPr>
              <w:t>Código de periodo de tiempo para</w:t>
            </w:r>
            <w:r>
              <w:rPr>
                <w:spacing w:val="-2"/>
                <w:sz w:val="18"/>
              </w:rPr>
              <w:t xml:space="preserve"> </w:t>
            </w:r>
            <w:r>
              <w:rPr>
                <w:sz w:val="18"/>
              </w:rPr>
              <w:t>confirmación</w:t>
            </w:r>
            <w:r>
              <w:rPr>
                <w:spacing w:val="-2"/>
                <w:sz w:val="18"/>
              </w:rPr>
              <w:t xml:space="preserve"> </w:t>
            </w:r>
            <w:r>
              <w:rPr>
                <w:sz w:val="18"/>
              </w:rPr>
              <w:t xml:space="preserve">de </w:t>
            </w:r>
            <w:r>
              <w:rPr>
                <w:spacing w:val="-2"/>
                <w:sz w:val="18"/>
              </w:rPr>
              <w:t>disposición</w:t>
            </w:r>
          </w:p>
          <w:p w14:paraId="02791AFF" w14:textId="77777777" w:rsidR="00AA4259" w:rsidRDefault="001B440B">
            <w:pPr>
              <w:pStyle w:val="TableParagraph"/>
              <w:numPr>
                <w:ilvl w:val="0"/>
                <w:numId w:val="63"/>
              </w:numPr>
              <w:tabs>
                <w:tab w:val="left" w:pos="317"/>
              </w:tabs>
              <w:ind w:right="102" w:firstLine="0"/>
              <w:jc w:val="both"/>
              <w:rPr>
                <w:sz w:val="18"/>
              </w:rPr>
            </w:pPr>
            <w:r>
              <w:rPr>
                <w:sz w:val="18"/>
              </w:rPr>
              <w:t>Duración de periodo de confirmación</w:t>
            </w:r>
            <w:r>
              <w:rPr>
                <w:spacing w:val="45"/>
                <w:sz w:val="18"/>
              </w:rPr>
              <w:t xml:space="preserve"> </w:t>
            </w:r>
            <w:r>
              <w:rPr>
                <w:sz w:val="18"/>
              </w:rPr>
              <w:t>de</w:t>
            </w:r>
            <w:r>
              <w:rPr>
                <w:spacing w:val="46"/>
                <w:sz w:val="18"/>
              </w:rPr>
              <w:t xml:space="preserve"> </w:t>
            </w:r>
            <w:r>
              <w:rPr>
                <w:spacing w:val="-2"/>
                <w:sz w:val="18"/>
              </w:rPr>
              <w:t>disposición</w:t>
            </w:r>
          </w:p>
        </w:tc>
        <w:tc>
          <w:tcPr>
            <w:tcW w:w="1484" w:type="dxa"/>
            <w:shd w:val="clear" w:color="auto" w:fill="DEEAF6"/>
          </w:tcPr>
          <w:p w14:paraId="7B0D651A" w14:textId="77777777" w:rsidR="00AA4259" w:rsidRDefault="00AA4259">
            <w:pPr>
              <w:pStyle w:val="TableParagraph"/>
              <w:rPr>
                <w:rFonts w:ascii="Times New Roman"/>
                <w:sz w:val="16"/>
              </w:rPr>
            </w:pPr>
          </w:p>
        </w:tc>
        <w:tc>
          <w:tcPr>
            <w:tcW w:w="1505" w:type="dxa"/>
            <w:shd w:val="clear" w:color="auto" w:fill="DEEAF6"/>
          </w:tcPr>
          <w:p w14:paraId="4BEC86B1" w14:textId="77777777" w:rsidR="00AA4259" w:rsidRDefault="00AA4259">
            <w:pPr>
              <w:pStyle w:val="TableParagraph"/>
              <w:rPr>
                <w:rFonts w:ascii="Times New Roman"/>
                <w:sz w:val="16"/>
              </w:rPr>
            </w:pPr>
          </w:p>
        </w:tc>
        <w:tc>
          <w:tcPr>
            <w:tcW w:w="1774" w:type="dxa"/>
            <w:vMerge/>
            <w:tcBorders>
              <w:top w:val="nil"/>
              <w:bottom w:val="single" w:sz="4" w:space="0" w:color="9CC2E4"/>
              <w:right w:val="single" w:sz="4" w:space="0" w:color="9CC2E4"/>
            </w:tcBorders>
            <w:shd w:val="clear" w:color="auto" w:fill="DEEAF6"/>
          </w:tcPr>
          <w:p w14:paraId="4BF8029A" w14:textId="77777777" w:rsidR="00AA4259" w:rsidRDefault="00AA4259">
            <w:pPr>
              <w:rPr>
                <w:sz w:val="2"/>
                <w:szCs w:val="2"/>
              </w:rPr>
            </w:pPr>
          </w:p>
        </w:tc>
      </w:tr>
      <w:tr w:rsidR="00AA4259" w14:paraId="4FAFFB90" w14:textId="77777777">
        <w:trPr>
          <w:trHeight w:val="2166"/>
        </w:trPr>
        <w:tc>
          <w:tcPr>
            <w:tcW w:w="1396" w:type="dxa"/>
            <w:tcBorders>
              <w:left w:val="single" w:sz="4" w:space="0" w:color="9CC2E4"/>
              <w:bottom w:val="single" w:sz="4" w:space="0" w:color="9CC2E4"/>
            </w:tcBorders>
            <w:shd w:val="clear" w:color="auto" w:fill="DEEAF6"/>
          </w:tcPr>
          <w:p w14:paraId="088887FB" w14:textId="77777777" w:rsidR="00AA4259" w:rsidRDefault="00AA4259">
            <w:pPr>
              <w:pStyle w:val="TableParagraph"/>
              <w:rPr>
                <w:rFonts w:ascii="Times New Roman"/>
                <w:sz w:val="16"/>
              </w:rPr>
            </w:pPr>
          </w:p>
        </w:tc>
        <w:tc>
          <w:tcPr>
            <w:tcW w:w="699" w:type="dxa"/>
            <w:tcBorders>
              <w:bottom w:val="single" w:sz="4" w:space="0" w:color="9CC2E4"/>
            </w:tcBorders>
            <w:shd w:val="clear" w:color="auto" w:fill="DEEAF6"/>
          </w:tcPr>
          <w:p w14:paraId="78D56313" w14:textId="77777777" w:rsidR="00AA4259" w:rsidRDefault="00AA4259">
            <w:pPr>
              <w:pStyle w:val="TableParagraph"/>
              <w:rPr>
                <w:rFonts w:ascii="Times New Roman"/>
                <w:sz w:val="16"/>
              </w:rPr>
            </w:pPr>
          </w:p>
        </w:tc>
        <w:tc>
          <w:tcPr>
            <w:tcW w:w="2538" w:type="dxa"/>
            <w:tcBorders>
              <w:bottom w:val="single" w:sz="4" w:space="0" w:color="9CC2E4"/>
            </w:tcBorders>
            <w:shd w:val="clear" w:color="auto" w:fill="DEEAF6"/>
          </w:tcPr>
          <w:p w14:paraId="2D46C744" w14:textId="77777777" w:rsidR="00AA4259" w:rsidRDefault="001B440B">
            <w:pPr>
              <w:pStyle w:val="TableParagraph"/>
              <w:spacing w:before="96"/>
              <w:ind w:left="127" w:right="101"/>
              <w:jc w:val="both"/>
              <w:rPr>
                <w:sz w:val="18"/>
              </w:rPr>
            </w:pPr>
            <w:r>
              <w:rPr>
                <w:sz w:val="18"/>
              </w:rPr>
              <w:t>Otro código de disposición adicional, podría ser TIEMPO</w:t>
            </w:r>
            <w:r>
              <w:rPr>
                <w:spacing w:val="76"/>
                <w:sz w:val="18"/>
              </w:rPr>
              <w:t xml:space="preserve"> </w:t>
            </w:r>
            <w:r>
              <w:rPr>
                <w:sz w:val="18"/>
              </w:rPr>
              <w:t>DE</w:t>
            </w:r>
            <w:r>
              <w:rPr>
                <w:spacing w:val="55"/>
                <w:w w:val="150"/>
                <w:sz w:val="18"/>
              </w:rPr>
              <w:t xml:space="preserve"> </w:t>
            </w:r>
            <w:r>
              <w:rPr>
                <w:sz w:val="18"/>
              </w:rPr>
              <w:t>ESPERA,</w:t>
            </w:r>
            <w:r>
              <w:rPr>
                <w:spacing w:val="56"/>
                <w:w w:val="150"/>
                <w:sz w:val="18"/>
              </w:rPr>
              <w:t xml:space="preserve"> </w:t>
            </w:r>
            <w:r>
              <w:rPr>
                <w:spacing w:val="-5"/>
                <w:sz w:val="18"/>
              </w:rPr>
              <w:t>es</w:t>
            </w:r>
          </w:p>
          <w:p w14:paraId="0F573CD2" w14:textId="77777777" w:rsidR="00AA4259" w:rsidRDefault="001B440B">
            <w:pPr>
              <w:pStyle w:val="TableParagraph"/>
              <w:spacing w:before="1"/>
              <w:ind w:left="127" w:right="101"/>
              <w:jc w:val="both"/>
              <w:rPr>
                <w:sz w:val="18"/>
              </w:rPr>
            </w:pPr>
            <w:r>
              <w:rPr>
                <w:sz w:val="18"/>
              </w:rPr>
              <w:t>automáticamente aplicado a los expedientes, bajo el requisito 12.20, pero no puede ser utilizado como opción</w:t>
            </w:r>
            <w:r>
              <w:rPr>
                <w:spacing w:val="-6"/>
                <w:sz w:val="18"/>
              </w:rPr>
              <w:t xml:space="preserve"> </w:t>
            </w:r>
            <w:r>
              <w:rPr>
                <w:sz w:val="18"/>
              </w:rPr>
              <w:t>de</w:t>
            </w:r>
            <w:r>
              <w:rPr>
                <w:spacing w:val="-6"/>
                <w:sz w:val="18"/>
              </w:rPr>
              <w:t xml:space="preserve"> </w:t>
            </w:r>
            <w:r>
              <w:rPr>
                <w:sz w:val="18"/>
              </w:rPr>
              <w:t>la</w:t>
            </w:r>
            <w:r>
              <w:rPr>
                <w:spacing w:val="-6"/>
                <w:sz w:val="18"/>
              </w:rPr>
              <w:t xml:space="preserve"> </w:t>
            </w:r>
            <w:r>
              <w:rPr>
                <w:sz w:val="18"/>
              </w:rPr>
              <w:t>disposición</w:t>
            </w:r>
            <w:r>
              <w:rPr>
                <w:spacing w:val="-6"/>
                <w:sz w:val="18"/>
              </w:rPr>
              <w:t xml:space="preserve"> </w:t>
            </w:r>
            <w:r>
              <w:rPr>
                <w:sz w:val="18"/>
              </w:rPr>
              <w:t>final sino</w:t>
            </w:r>
            <w:r>
              <w:rPr>
                <w:spacing w:val="56"/>
                <w:w w:val="150"/>
                <w:sz w:val="18"/>
              </w:rPr>
              <w:t xml:space="preserve">  </w:t>
            </w:r>
            <w:r>
              <w:rPr>
                <w:sz w:val="18"/>
              </w:rPr>
              <w:t>como</w:t>
            </w:r>
            <w:r>
              <w:rPr>
                <w:spacing w:val="57"/>
                <w:w w:val="150"/>
                <w:sz w:val="18"/>
              </w:rPr>
              <w:t xml:space="preserve">  </w:t>
            </w:r>
            <w:r>
              <w:rPr>
                <w:sz w:val="18"/>
              </w:rPr>
              <w:t>un</w:t>
            </w:r>
            <w:r>
              <w:rPr>
                <w:spacing w:val="56"/>
                <w:w w:val="150"/>
                <w:sz w:val="18"/>
              </w:rPr>
              <w:t xml:space="preserve">  </w:t>
            </w:r>
            <w:r>
              <w:rPr>
                <w:spacing w:val="-2"/>
                <w:sz w:val="18"/>
              </w:rPr>
              <w:t>estado</w:t>
            </w:r>
          </w:p>
          <w:p w14:paraId="20C4F1D9" w14:textId="77777777" w:rsidR="00AA4259" w:rsidRDefault="001B440B">
            <w:pPr>
              <w:pStyle w:val="TableParagraph"/>
              <w:spacing w:line="186" w:lineRule="exact"/>
              <w:ind w:left="127"/>
              <w:rPr>
                <w:sz w:val="18"/>
              </w:rPr>
            </w:pPr>
            <w:r>
              <w:rPr>
                <w:spacing w:val="-2"/>
                <w:sz w:val="18"/>
              </w:rPr>
              <w:t>transitorio.</w:t>
            </w:r>
          </w:p>
        </w:tc>
        <w:tc>
          <w:tcPr>
            <w:tcW w:w="1484" w:type="dxa"/>
            <w:tcBorders>
              <w:bottom w:val="single" w:sz="4" w:space="0" w:color="9CC2E4"/>
            </w:tcBorders>
            <w:shd w:val="clear" w:color="auto" w:fill="DEEAF6"/>
          </w:tcPr>
          <w:p w14:paraId="3E7ED618" w14:textId="77777777" w:rsidR="00AA4259" w:rsidRDefault="00AA4259">
            <w:pPr>
              <w:pStyle w:val="TableParagraph"/>
              <w:rPr>
                <w:rFonts w:ascii="Times New Roman"/>
                <w:sz w:val="16"/>
              </w:rPr>
            </w:pPr>
          </w:p>
        </w:tc>
        <w:tc>
          <w:tcPr>
            <w:tcW w:w="1505" w:type="dxa"/>
            <w:tcBorders>
              <w:bottom w:val="single" w:sz="4" w:space="0" w:color="9CC2E4"/>
            </w:tcBorders>
            <w:shd w:val="clear" w:color="auto" w:fill="DEEAF6"/>
          </w:tcPr>
          <w:p w14:paraId="22E81C67" w14:textId="77777777" w:rsidR="00AA4259" w:rsidRDefault="00AA4259">
            <w:pPr>
              <w:pStyle w:val="TableParagraph"/>
              <w:rPr>
                <w:rFonts w:ascii="Times New Roman"/>
                <w:sz w:val="16"/>
              </w:rPr>
            </w:pPr>
          </w:p>
        </w:tc>
        <w:tc>
          <w:tcPr>
            <w:tcW w:w="1774" w:type="dxa"/>
            <w:vMerge/>
            <w:tcBorders>
              <w:top w:val="nil"/>
              <w:bottom w:val="single" w:sz="4" w:space="0" w:color="9CC2E4"/>
              <w:right w:val="single" w:sz="4" w:space="0" w:color="9CC2E4"/>
            </w:tcBorders>
            <w:shd w:val="clear" w:color="auto" w:fill="DEEAF6"/>
          </w:tcPr>
          <w:p w14:paraId="3D967269" w14:textId="77777777" w:rsidR="00AA4259" w:rsidRDefault="00AA4259">
            <w:pPr>
              <w:rPr>
                <w:sz w:val="2"/>
                <w:szCs w:val="2"/>
              </w:rPr>
            </w:pPr>
          </w:p>
        </w:tc>
      </w:tr>
    </w:tbl>
    <w:p w14:paraId="2D529FDA" w14:textId="77777777" w:rsidR="00AA4259" w:rsidRDefault="00AA4259">
      <w:pPr>
        <w:rPr>
          <w:sz w:val="2"/>
          <w:szCs w:val="2"/>
        </w:rPr>
        <w:sectPr w:rsidR="00AA4259">
          <w:pgSz w:w="12240" w:h="15840"/>
          <w:pgMar w:top="960" w:right="720" w:bottom="1280" w:left="720" w:header="751" w:footer="1083" w:gutter="0"/>
          <w:cols w:space="720"/>
        </w:sectPr>
      </w:pPr>
    </w:p>
    <w:p w14:paraId="55CB2E2F"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396"/>
        <w:gridCol w:w="699"/>
        <w:gridCol w:w="2538"/>
        <w:gridCol w:w="1484"/>
        <w:gridCol w:w="1506"/>
        <w:gridCol w:w="1775"/>
      </w:tblGrid>
      <w:tr w:rsidR="00AA4259" w14:paraId="6C37D2AC" w14:textId="77777777">
        <w:trPr>
          <w:trHeight w:val="432"/>
        </w:trPr>
        <w:tc>
          <w:tcPr>
            <w:tcW w:w="1396" w:type="dxa"/>
            <w:shd w:val="clear" w:color="auto" w:fill="5B9BD4"/>
          </w:tcPr>
          <w:p w14:paraId="6EB79F8E" w14:textId="77777777" w:rsidR="00AA4259" w:rsidRDefault="001B440B">
            <w:pPr>
              <w:pStyle w:val="TableParagraph"/>
              <w:spacing w:before="9"/>
              <w:ind w:left="273"/>
              <w:rPr>
                <w:rFonts w:ascii="Arial"/>
                <w:b/>
                <w:sz w:val="18"/>
              </w:rPr>
            </w:pPr>
            <w:r>
              <w:rPr>
                <w:rFonts w:ascii="Arial"/>
                <w:b/>
                <w:color w:val="FFFFFF"/>
                <w:spacing w:val="-2"/>
                <w:sz w:val="18"/>
              </w:rPr>
              <w:t>SERVICIO</w:t>
            </w:r>
          </w:p>
        </w:tc>
        <w:tc>
          <w:tcPr>
            <w:tcW w:w="699" w:type="dxa"/>
            <w:shd w:val="clear" w:color="auto" w:fill="5B9BD4"/>
          </w:tcPr>
          <w:p w14:paraId="15710CAA" w14:textId="77777777" w:rsidR="00AA4259" w:rsidRDefault="001B440B">
            <w:pPr>
              <w:pStyle w:val="TableParagraph"/>
              <w:spacing w:line="206" w:lineRule="exact"/>
              <w:ind w:left="142" w:right="112" w:firstLine="74"/>
              <w:rPr>
                <w:rFonts w:ascii="Arial"/>
                <w:b/>
                <w:sz w:val="18"/>
              </w:rPr>
            </w:pPr>
            <w:r>
              <w:rPr>
                <w:rFonts w:ascii="Arial"/>
                <w:b/>
                <w:color w:val="FFFFFF"/>
                <w:spacing w:val="-4"/>
                <w:sz w:val="18"/>
              </w:rPr>
              <w:t>No. REQ.</w:t>
            </w:r>
          </w:p>
        </w:tc>
        <w:tc>
          <w:tcPr>
            <w:tcW w:w="2538" w:type="dxa"/>
            <w:shd w:val="clear" w:color="auto" w:fill="5B9BD4"/>
          </w:tcPr>
          <w:p w14:paraId="2CFF95D3" w14:textId="77777777" w:rsidR="00AA4259" w:rsidRDefault="001B440B">
            <w:pPr>
              <w:pStyle w:val="TableParagraph"/>
              <w:spacing w:before="9"/>
              <w:ind w:left="785"/>
              <w:rPr>
                <w:rFonts w:ascii="Arial"/>
                <w:b/>
                <w:sz w:val="18"/>
              </w:rPr>
            </w:pPr>
            <w:r>
              <w:rPr>
                <w:rFonts w:ascii="Arial"/>
                <w:b/>
                <w:color w:val="FFFFFF"/>
                <w:spacing w:val="-2"/>
                <w:sz w:val="18"/>
              </w:rPr>
              <w:t>REQUISITO</w:t>
            </w:r>
          </w:p>
        </w:tc>
        <w:tc>
          <w:tcPr>
            <w:tcW w:w="1484" w:type="dxa"/>
            <w:shd w:val="clear" w:color="auto" w:fill="5B9BD4"/>
          </w:tcPr>
          <w:p w14:paraId="64237EBD" w14:textId="77777777" w:rsidR="00AA4259" w:rsidRDefault="001B440B">
            <w:pPr>
              <w:pStyle w:val="TableParagraph"/>
              <w:spacing w:before="9"/>
              <w:ind w:left="16" w:right="8"/>
              <w:jc w:val="center"/>
              <w:rPr>
                <w:rFonts w:ascii="Arial"/>
                <w:b/>
                <w:sz w:val="18"/>
              </w:rPr>
            </w:pPr>
            <w:r>
              <w:rPr>
                <w:rFonts w:ascii="Arial"/>
                <w:b/>
                <w:color w:val="FFFFFF"/>
                <w:spacing w:val="-2"/>
                <w:sz w:val="18"/>
              </w:rPr>
              <w:t>OBLIGATORIO</w:t>
            </w:r>
          </w:p>
        </w:tc>
        <w:tc>
          <w:tcPr>
            <w:tcW w:w="1506" w:type="dxa"/>
            <w:shd w:val="clear" w:color="auto" w:fill="5B9BD4"/>
          </w:tcPr>
          <w:p w14:paraId="40C2169D" w14:textId="77777777" w:rsidR="00AA4259" w:rsidRDefault="001B440B">
            <w:pPr>
              <w:pStyle w:val="TableParagraph"/>
              <w:spacing w:before="9"/>
              <w:ind w:left="1" w:right="295"/>
              <w:jc w:val="center"/>
              <w:rPr>
                <w:rFonts w:ascii="Arial" w:hAnsi="Arial"/>
                <w:b/>
                <w:sz w:val="18"/>
              </w:rPr>
            </w:pPr>
            <w:r>
              <w:rPr>
                <w:rFonts w:ascii="Arial" w:hAnsi="Arial"/>
                <w:b/>
                <w:color w:val="FFFFFF"/>
                <w:spacing w:val="-2"/>
                <w:sz w:val="18"/>
              </w:rPr>
              <w:t>¿CUMPLE?</w:t>
            </w:r>
          </w:p>
        </w:tc>
        <w:tc>
          <w:tcPr>
            <w:tcW w:w="1775" w:type="dxa"/>
            <w:shd w:val="clear" w:color="auto" w:fill="5B9BD4"/>
          </w:tcPr>
          <w:p w14:paraId="70EA6BD6" w14:textId="77777777" w:rsidR="00AA4259" w:rsidRDefault="001B440B">
            <w:pPr>
              <w:pStyle w:val="TableParagraph"/>
              <w:spacing w:before="9"/>
              <w:ind w:left="420"/>
              <w:rPr>
                <w:rFonts w:ascii="Arial"/>
                <w:b/>
                <w:sz w:val="18"/>
              </w:rPr>
            </w:pPr>
            <w:r>
              <w:rPr>
                <w:rFonts w:ascii="Arial"/>
                <w:b/>
                <w:color w:val="FFFFFF"/>
                <w:spacing w:val="-4"/>
                <w:sz w:val="18"/>
              </w:rPr>
              <w:t>NOTAS</w:t>
            </w:r>
          </w:p>
        </w:tc>
      </w:tr>
      <w:tr w:rsidR="00AA4259" w14:paraId="079FBD63" w14:textId="77777777">
        <w:trPr>
          <w:trHeight w:val="206"/>
        </w:trPr>
        <w:tc>
          <w:tcPr>
            <w:tcW w:w="1396" w:type="dxa"/>
            <w:tcBorders>
              <w:left w:val="single" w:sz="4" w:space="0" w:color="9CC2E4"/>
            </w:tcBorders>
          </w:tcPr>
          <w:p w14:paraId="3499F9E9" w14:textId="77777777" w:rsidR="00AA4259" w:rsidRDefault="001B440B">
            <w:pPr>
              <w:pStyle w:val="TableParagraph"/>
              <w:spacing w:before="1" w:line="185" w:lineRule="exact"/>
              <w:ind w:left="107"/>
              <w:rPr>
                <w:sz w:val="18"/>
              </w:rPr>
            </w:pPr>
            <w:r>
              <w:rPr>
                <w:spacing w:val="-5"/>
                <w:sz w:val="18"/>
              </w:rPr>
              <w:t>12.</w:t>
            </w:r>
          </w:p>
        </w:tc>
        <w:tc>
          <w:tcPr>
            <w:tcW w:w="699" w:type="dxa"/>
          </w:tcPr>
          <w:p w14:paraId="12152901" w14:textId="77777777" w:rsidR="00AA4259" w:rsidRDefault="001B440B">
            <w:pPr>
              <w:pStyle w:val="TableParagraph"/>
              <w:spacing w:before="1" w:line="185" w:lineRule="exact"/>
              <w:ind w:left="113"/>
              <w:rPr>
                <w:sz w:val="18"/>
              </w:rPr>
            </w:pPr>
            <w:r>
              <w:rPr>
                <w:spacing w:val="-4"/>
                <w:sz w:val="18"/>
              </w:rPr>
              <w:t>12.4</w:t>
            </w:r>
          </w:p>
        </w:tc>
        <w:tc>
          <w:tcPr>
            <w:tcW w:w="2538" w:type="dxa"/>
          </w:tcPr>
          <w:p w14:paraId="50D2B82B" w14:textId="77777777" w:rsidR="00AA4259" w:rsidRDefault="001B440B">
            <w:pPr>
              <w:pStyle w:val="TableParagraph"/>
              <w:spacing w:before="1" w:line="185" w:lineRule="exact"/>
              <w:ind w:left="127"/>
              <w:rPr>
                <w:sz w:val="18"/>
              </w:rPr>
            </w:pPr>
            <w:r>
              <w:rPr>
                <w:sz w:val="18"/>
              </w:rPr>
              <w:t>El</w:t>
            </w:r>
            <w:r>
              <w:rPr>
                <w:spacing w:val="61"/>
                <w:sz w:val="18"/>
              </w:rPr>
              <w:t xml:space="preserve"> </w:t>
            </w:r>
            <w:r>
              <w:rPr>
                <w:sz w:val="18"/>
              </w:rPr>
              <w:t>SGDEA</w:t>
            </w:r>
            <w:r>
              <w:rPr>
                <w:spacing w:val="60"/>
                <w:sz w:val="18"/>
              </w:rPr>
              <w:t xml:space="preserve"> </w:t>
            </w:r>
            <w:r>
              <w:rPr>
                <w:sz w:val="18"/>
              </w:rPr>
              <w:t>debe</w:t>
            </w:r>
            <w:r>
              <w:rPr>
                <w:spacing w:val="59"/>
                <w:sz w:val="18"/>
              </w:rPr>
              <w:t xml:space="preserve"> </w:t>
            </w:r>
            <w:r>
              <w:rPr>
                <w:sz w:val="18"/>
              </w:rPr>
              <w:t>activar</w:t>
            </w:r>
            <w:r>
              <w:rPr>
                <w:spacing w:val="59"/>
                <w:sz w:val="18"/>
              </w:rPr>
              <w:t xml:space="preserve"> </w:t>
            </w:r>
            <w:r>
              <w:rPr>
                <w:spacing w:val="-5"/>
                <w:sz w:val="18"/>
              </w:rPr>
              <w:t>el</w:t>
            </w:r>
          </w:p>
        </w:tc>
        <w:tc>
          <w:tcPr>
            <w:tcW w:w="1484" w:type="dxa"/>
          </w:tcPr>
          <w:p w14:paraId="3EF03B4A" w14:textId="77777777" w:rsidR="00AA4259" w:rsidRDefault="001B440B">
            <w:pPr>
              <w:pStyle w:val="TableParagraph"/>
              <w:spacing w:before="1" w:line="185" w:lineRule="exact"/>
              <w:ind w:left="16" w:right="6"/>
              <w:jc w:val="center"/>
              <w:rPr>
                <w:sz w:val="18"/>
              </w:rPr>
            </w:pPr>
            <w:r>
              <w:rPr>
                <w:spacing w:val="-5"/>
                <w:sz w:val="18"/>
              </w:rPr>
              <w:t>Sí</w:t>
            </w:r>
          </w:p>
        </w:tc>
        <w:tc>
          <w:tcPr>
            <w:tcW w:w="1506" w:type="dxa"/>
          </w:tcPr>
          <w:p w14:paraId="211F4E6A" w14:textId="77777777" w:rsidR="00AA4259" w:rsidRDefault="001B440B">
            <w:pPr>
              <w:pStyle w:val="TableParagraph"/>
              <w:spacing w:before="1" w:line="185" w:lineRule="exact"/>
              <w:ind w:right="295"/>
              <w:jc w:val="center"/>
              <w:rPr>
                <w:rFonts w:ascii="Arial"/>
                <w:b/>
                <w:sz w:val="18"/>
              </w:rPr>
            </w:pPr>
            <w:r>
              <w:rPr>
                <w:rFonts w:ascii="Arial"/>
                <w:b/>
                <w:spacing w:val="-5"/>
                <w:sz w:val="18"/>
              </w:rPr>
              <w:t>No</w:t>
            </w:r>
          </w:p>
        </w:tc>
        <w:tc>
          <w:tcPr>
            <w:tcW w:w="1775" w:type="dxa"/>
            <w:vMerge w:val="restart"/>
            <w:tcBorders>
              <w:bottom w:val="single" w:sz="4" w:space="0" w:color="9CC2E4"/>
              <w:right w:val="single" w:sz="4" w:space="0" w:color="9CC2E4"/>
            </w:tcBorders>
          </w:tcPr>
          <w:p w14:paraId="49100BC1" w14:textId="77777777" w:rsidR="00AA4259" w:rsidRDefault="00AA4259">
            <w:pPr>
              <w:pStyle w:val="TableParagraph"/>
              <w:rPr>
                <w:rFonts w:ascii="Times New Roman"/>
                <w:sz w:val="16"/>
              </w:rPr>
            </w:pPr>
          </w:p>
        </w:tc>
      </w:tr>
      <w:tr w:rsidR="00AA4259" w14:paraId="3BF57823" w14:textId="77777777">
        <w:trPr>
          <w:trHeight w:val="196"/>
        </w:trPr>
        <w:tc>
          <w:tcPr>
            <w:tcW w:w="1396" w:type="dxa"/>
            <w:tcBorders>
              <w:left w:val="single" w:sz="4" w:space="0" w:color="9CC2E4"/>
            </w:tcBorders>
          </w:tcPr>
          <w:p w14:paraId="16314361" w14:textId="77777777" w:rsidR="00AA4259" w:rsidRDefault="001B440B">
            <w:pPr>
              <w:pStyle w:val="TableParagraph"/>
              <w:spacing w:line="176" w:lineRule="exact"/>
              <w:ind w:left="107"/>
              <w:rPr>
                <w:sz w:val="18"/>
              </w:rPr>
            </w:pPr>
            <w:r>
              <w:rPr>
                <w:spacing w:val="-2"/>
                <w:sz w:val="18"/>
              </w:rPr>
              <w:t>RETENCIÓN</w:t>
            </w:r>
          </w:p>
        </w:tc>
        <w:tc>
          <w:tcPr>
            <w:tcW w:w="699" w:type="dxa"/>
          </w:tcPr>
          <w:p w14:paraId="7AF28D7E" w14:textId="77777777" w:rsidR="00AA4259" w:rsidRDefault="00AA4259">
            <w:pPr>
              <w:pStyle w:val="TableParagraph"/>
              <w:rPr>
                <w:rFonts w:ascii="Times New Roman"/>
                <w:sz w:val="12"/>
              </w:rPr>
            </w:pPr>
          </w:p>
        </w:tc>
        <w:tc>
          <w:tcPr>
            <w:tcW w:w="2538" w:type="dxa"/>
          </w:tcPr>
          <w:p w14:paraId="462B0FE3" w14:textId="77777777" w:rsidR="00AA4259" w:rsidRDefault="001B440B">
            <w:pPr>
              <w:pStyle w:val="TableParagraph"/>
              <w:spacing w:line="176" w:lineRule="exact"/>
              <w:ind w:left="127"/>
              <w:rPr>
                <w:sz w:val="18"/>
              </w:rPr>
            </w:pPr>
            <w:r>
              <w:rPr>
                <w:sz w:val="18"/>
              </w:rPr>
              <w:t>periodo</w:t>
            </w:r>
            <w:r>
              <w:rPr>
                <w:spacing w:val="35"/>
                <w:sz w:val="18"/>
              </w:rPr>
              <w:t xml:space="preserve"> </w:t>
            </w:r>
            <w:r>
              <w:rPr>
                <w:sz w:val="18"/>
              </w:rPr>
              <w:t>de</w:t>
            </w:r>
            <w:r>
              <w:rPr>
                <w:spacing w:val="40"/>
                <w:sz w:val="18"/>
              </w:rPr>
              <w:t xml:space="preserve"> </w:t>
            </w:r>
            <w:r>
              <w:rPr>
                <w:sz w:val="18"/>
              </w:rPr>
              <w:t>retención</w:t>
            </w:r>
            <w:r>
              <w:rPr>
                <w:spacing w:val="38"/>
                <w:sz w:val="18"/>
              </w:rPr>
              <w:t xml:space="preserve"> </w:t>
            </w:r>
            <w:r>
              <w:rPr>
                <w:spacing w:val="-4"/>
                <w:sz w:val="18"/>
              </w:rPr>
              <w:t>desde</w:t>
            </w:r>
          </w:p>
        </w:tc>
        <w:tc>
          <w:tcPr>
            <w:tcW w:w="1484" w:type="dxa"/>
          </w:tcPr>
          <w:p w14:paraId="7D0D4DB4" w14:textId="77777777" w:rsidR="00AA4259" w:rsidRDefault="00AA4259">
            <w:pPr>
              <w:pStyle w:val="TableParagraph"/>
              <w:rPr>
                <w:rFonts w:ascii="Times New Roman"/>
                <w:sz w:val="12"/>
              </w:rPr>
            </w:pPr>
          </w:p>
        </w:tc>
        <w:tc>
          <w:tcPr>
            <w:tcW w:w="1506" w:type="dxa"/>
          </w:tcPr>
          <w:p w14:paraId="026AF538"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5C4E1E83" w14:textId="77777777" w:rsidR="00AA4259" w:rsidRDefault="00AA4259">
            <w:pPr>
              <w:rPr>
                <w:sz w:val="2"/>
                <w:szCs w:val="2"/>
              </w:rPr>
            </w:pPr>
          </w:p>
        </w:tc>
      </w:tr>
      <w:tr w:rsidR="00AA4259" w14:paraId="4B2AD8F4" w14:textId="77777777">
        <w:trPr>
          <w:trHeight w:val="196"/>
        </w:trPr>
        <w:tc>
          <w:tcPr>
            <w:tcW w:w="1396" w:type="dxa"/>
            <w:tcBorders>
              <w:left w:val="single" w:sz="4" w:space="0" w:color="9CC2E4"/>
            </w:tcBorders>
          </w:tcPr>
          <w:p w14:paraId="530E9A73" w14:textId="77777777" w:rsidR="00AA4259" w:rsidRDefault="001B440B">
            <w:pPr>
              <w:pStyle w:val="TableParagraph"/>
              <w:spacing w:line="176" w:lineRule="exact"/>
              <w:ind w:left="107"/>
              <w:rPr>
                <w:sz w:val="18"/>
              </w:rPr>
            </w:pPr>
            <w:r>
              <w:rPr>
                <w:spacing w:val="-10"/>
                <w:sz w:val="18"/>
              </w:rPr>
              <w:t>Y</w:t>
            </w:r>
          </w:p>
        </w:tc>
        <w:tc>
          <w:tcPr>
            <w:tcW w:w="699" w:type="dxa"/>
          </w:tcPr>
          <w:p w14:paraId="72480F68" w14:textId="77777777" w:rsidR="00AA4259" w:rsidRDefault="00AA4259">
            <w:pPr>
              <w:pStyle w:val="TableParagraph"/>
              <w:rPr>
                <w:rFonts w:ascii="Times New Roman"/>
                <w:sz w:val="12"/>
              </w:rPr>
            </w:pPr>
          </w:p>
        </w:tc>
        <w:tc>
          <w:tcPr>
            <w:tcW w:w="2538" w:type="dxa"/>
          </w:tcPr>
          <w:p w14:paraId="5183FC9F" w14:textId="77777777" w:rsidR="00AA4259" w:rsidRDefault="001B440B">
            <w:pPr>
              <w:pStyle w:val="TableParagraph"/>
              <w:spacing w:line="176" w:lineRule="exact"/>
              <w:ind w:left="127"/>
              <w:rPr>
                <w:sz w:val="18"/>
              </w:rPr>
            </w:pPr>
            <w:r>
              <w:rPr>
                <w:sz w:val="18"/>
              </w:rPr>
              <w:t>cierre</w:t>
            </w:r>
            <w:r>
              <w:rPr>
                <w:spacing w:val="-6"/>
                <w:sz w:val="18"/>
              </w:rPr>
              <w:t xml:space="preserve"> </w:t>
            </w:r>
            <w:r>
              <w:rPr>
                <w:sz w:val="18"/>
              </w:rPr>
              <w:t>del</w:t>
            </w:r>
            <w:r>
              <w:rPr>
                <w:spacing w:val="-1"/>
                <w:sz w:val="18"/>
              </w:rPr>
              <w:t xml:space="preserve"> </w:t>
            </w:r>
            <w:r>
              <w:rPr>
                <w:spacing w:val="-2"/>
                <w:sz w:val="18"/>
              </w:rPr>
              <w:t>expediente.</w:t>
            </w:r>
          </w:p>
        </w:tc>
        <w:tc>
          <w:tcPr>
            <w:tcW w:w="1484" w:type="dxa"/>
          </w:tcPr>
          <w:p w14:paraId="4F7F32B5" w14:textId="77777777" w:rsidR="00AA4259" w:rsidRDefault="00AA4259">
            <w:pPr>
              <w:pStyle w:val="TableParagraph"/>
              <w:rPr>
                <w:rFonts w:ascii="Times New Roman"/>
                <w:sz w:val="12"/>
              </w:rPr>
            </w:pPr>
          </w:p>
        </w:tc>
        <w:tc>
          <w:tcPr>
            <w:tcW w:w="1506" w:type="dxa"/>
          </w:tcPr>
          <w:p w14:paraId="5DC92683"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08D76ADA" w14:textId="77777777" w:rsidR="00AA4259" w:rsidRDefault="00AA4259">
            <w:pPr>
              <w:rPr>
                <w:sz w:val="2"/>
                <w:szCs w:val="2"/>
              </w:rPr>
            </w:pPr>
          </w:p>
        </w:tc>
      </w:tr>
      <w:tr w:rsidR="00AA4259" w14:paraId="6E7B1C6F" w14:textId="77777777">
        <w:trPr>
          <w:trHeight w:val="201"/>
        </w:trPr>
        <w:tc>
          <w:tcPr>
            <w:tcW w:w="1396" w:type="dxa"/>
            <w:tcBorders>
              <w:left w:val="single" w:sz="4" w:space="0" w:color="9CC2E4"/>
              <w:bottom w:val="single" w:sz="4" w:space="0" w:color="9CC2E4"/>
            </w:tcBorders>
          </w:tcPr>
          <w:p w14:paraId="45D1E57A" w14:textId="77777777" w:rsidR="00AA4259" w:rsidRDefault="001B440B">
            <w:pPr>
              <w:pStyle w:val="TableParagraph"/>
              <w:spacing w:line="181" w:lineRule="exact"/>
              <w:ind w:left="107"/>
              <w:rPr>
                <w:sz w:val="18"/>
              </w:rPr>
            </w:pPr>
            <w:r>
              <w:rPr>
                <w:spacing w:val="-2"/>
                <w:sz w:val="18"/>
              </w:rPr>
              <w:t>DISPOSICIÓN</w:t>
            </w:r>
          </w:p>
        </w:tc>
        <w:tc>
          <w:tcPr>
            <w:tcW w:w="699" w:type="dxa"/>
            <w:tcBorders>
              <w:bottom w:val="single" w:sz="4" w:space="0" w:color="9CC2E4"/>
            </w:tcBorders>
          </w:tcPr>
          <w:p w14:paraId="205D552F" w14:textId="77777777" w:rsidR="00AA4259" w:rsidRDefault="00AA4259">
            <w:pPr>
              <w:pStyle w:val="TableParagraph"/>
              <w:rPr>
                <w:rFonts w:ascii="Times New Roman"/>
                <w:sz w:val="14"/>
              </w:rPr>
            </w:pPr>
          </w:p>
        </w:tc>
        <w:tc>
          <w:tcPr>
            <w:tcW w:w="2538" w:type="dxa"/>
            <w:tcBorders>
              <w:bottom w:val="single" w:sz="4" w:space="0" w:color="9CC2E4"/>
            </w:tcBorders>
          </w:tcPr>
          <w:p w14:paraId="3799BA13" w14:textId="77777777" w:rsidR="00AA4259" w:rsidRDefault="00AA4259">
            <w:pPr>
              <w:pStyle w:val="TableParagraph"/>
              <w:rPr>
                <w:rFonts w:ascii="Times New Roman"/>
                <w:sz w:val="14"/>
              </w:rPr>
            </w:pPr>
          </w:p>
        </w:tc>
        <w:tc>
          <w:tcPr>
            <w:tcW w:w="1484" w:type="dxa"/>
            <w:tcBorders>
              <w:bottom w:val="single" w:sz="4" w:space="0" w:color="9CC2E4"/>
            </w:tcBorders>
          </w:tcPr>
          <w:p w14:paraId="1F84481E" w14:textId="77777777" w:rsidR="00AA4259" w:rsidRDefault="00AA4259">
            <w:pPr>
              <w:pStyle w:val="TableParagraph"/>
              <w:rPr>
                <w:rFonts w:ascii="Times New Roman"/>
                <w:sz w:val="14"/>
              </w:rPr>
            </w:pPr>
          </w:p>
        </w:tc>
        <w:tc>
          <w:tcPr>
            <w:tcW w:w="1506" w:type="dxa"/>
            <w:tcBorders>
              <w:bottom w:val="single" w:sz="4" w:space="0" w:color="9CC2E4"/>
            </w:tcBorders>
          </w:tcPr>
          <w:p w14:paraId="30CF58E0" w14:textId="77777777" w:rsidR="00AA4259" w:rsidRDefault="00AA4259">
            <w:pPr>
              <w:pStyle w:val="TableParagraph"/>
              <w:rPr>
                <w:rFonts w:ascii="Times New Roman"/>
                <w:sz w:val="14"/>
              </w:rPr>
            </w:pPr>
          </w:p>
        </w:tc>
        <w:tc>
          <w:tcPr>
            <w:tcW w:w="1775" w:type="dxa"/>
            <w:vMerge/>
            <w:tcBorders>
              <w:top w:val="nil"/>
              <w:bottom w:val="single" w:sz="4" w:space="0" w:color="9CC2E4"/>
              <w:right w:val="single" w:sz="4" w:space="0" w:color="9CC2E4"/>
            </w:tcBorders>
          </w:tcPr>
          <w:p w14:paraId="1D916923" w14:textId="77777777" w:rsidR="00AA4259" w:rsidRDefault="00AA4259">
            <w:pPr>
              <w:rPr>
                <w:sz w:val="2"/>
                <w:szCs w:val="2"/>
              </w:rPr>
            </w:pPr>
          </w:p>
        </w:tc>
      </w:tr>
      <w:tr w:rsidR="00AA4259" w14:paraId="50ABEA58" w14:textId="77777777">
        <w:trPr>
          <w:trHeight w:val="2583"/>
        </w:trPr>
        <w:tc>
          <w:tcPr>
            <w:tcW w:w="1396" w:type="dxa"/>
            <w:tcBorders>
              <w:top w:val="single" w:sz="4" w:space="0" w:color="9CC2E4"/>
              <w:left w:val="single" w:sz="4" w:space="0" w:color="9CC2E4"/>
            </w:tcBorders>
            <w:shd w:val="clear" w:color="auto" w:fill="DEEAF6"/>
          </w:tcPr>
          <w:p w14:paraId="03FEBB6C" w14:textId="77777777" w:rsidR="00AA4259" w:rsidRDefault="001B440B">
            <w:pPr>
              <w:pStyle w:val="TableParagraph"/>
              <w:ind w:left="107" w:right="102"/>
              <w:rPr>
                <w:sz w:val="18"/>
              </w:rPr>
            </w:pPr>
            <w:r>
              <w:rPr>
                <w:spacing w:val="-4"/>
                <w:sz w:val="18"/>
              </w:rPr>
              <w:t xml:space="preserve">12. </w:t>
            </w:r>
            <w:r>
              <w:rPr>
                <w:spacing w:val="-2"/>
                <w:sz w:val="18"/>
              </w:rPr>
              <w:t>RETENCIÓN</w:t>
            </w:r>
            <w:r>
              <w:rPr>
                <w:spacing w:val="40"/>
                <w:sz w:val="18"/>
              </w:rPr>
              <w:t xml:space="preserve"> </w:t>
            </w:r>
            <w:r>
              <w:rPr>
                <w:spacing w:val="-10"/>
                <w:sz w:val="18"/>
              </w:rPr>
              <w:t>Y</w:t>
            </w:r>
            <w:r>
              <w:rPr>
                <w:spacing w:val="-2"/>
                <w:sz w:val="18"/>
              </w:rPr>
              <w:t xml:space="preserve"> DISPOSICIÓN</w:t>
            </w:r>
          </w:p>
        </w:tc>
        <w:tc>
          <w:tcPr>
            <w:tcW w:w="699" w:type="dxa"/>
            <w:tcBorders>
              <w:top w:val="single" w:sz="4" w:space="0" w:color="9CC2E4"/>
            </w:tcBorders>
            <w:shd w:val="clear" w:color="auto" w:fill="DEEAF6"/>
          </w:tcPr>
          <w:p w14:paraId="5E68E3B1" w14:textId="77777777" w:rsidR="00AA4259" w:rsidRDefault="001B440B">
            <w:pPr>
              <w:pStyle w:val="TableParagraph"/>
              <w:spacing w:line="206" w:lineRule="exact"/>
              <w:ind w:left="113"/>
              <w:rPr>
                <w:sz w:val="18"/>
              </w:rPr>
            </w:pPr>
            <w:r>
              <w:rPr>
                <w:spacing w:val="-4"/>
                <w:sz w:val="18"/>
              </w:rPr>
              <w:t>12.5</w:t>
            </w:r>
          </w:p>
        </w:tc>
        <w:tc>
          <w:tcPr>
            <w:tcW w:w="2538" w:type="dxa"/>
            <w:tcBorders>
              <w:top w:val="single" w:sz="4" w:space="0" w:color="9CC2E4"/>
            </w:tcBorders>
            <w:shd w:val="clear" w:color="auto" w:fill="DEEAF6"/>
          </w:tcPr>
          <w:p w14:paraId="78F3E5BF" w14:textId="77777777" w:rsidR="00AA4259" w:rsidRDefault="001B440B">
            <w:pPr>
              <w:pStyle w:val="TableParagraph"/>
              <w:ind w:left="127" w:right="101"/>
              <w:jc w:val="both"/>
              <w:rPr>
                <w:sz w:val="18"/>
              </w:rPr>
            </w:pPr>
            <w:r>
              <w:rPr>
                <w:sz w:val="18"/>
              </w:rPr>
              <w:t>El SGDEA debe garantizar que</w:t>
            </w:r>
            <w:r>
              <w:rPr>
                <w:spacing w:val="-4"/>
                <w:sz w:val="18"/>
              </w:rPr>
              <w:t xml:space="preserve"> </w:t>
            </w:r>
            <w:r>
              <w:rPr>
                <w:sz w:val="18"/>
              </w:rPr>
              <w:t>cada</w:t>
            </w:r>
            <w:r>
              <w:rPr>
                <w:spacing w:val="-7"/>
                <w:sz w:val="18"/>
              </w:rPr>
              <w:t xml:space="preserve"> </w:t>
            </w:r>
            <w:r>
              <w:rPr>
                <w:sz w:val="18"/>
              </w:rPr>
              <w:t>vez</w:t>
            </w:r>
            <w:r>
              <w:rPr>
                <w:spacing w:val="-6"/>
                <w:sz w:val="18"/>
              </w:rPr>
              <w:t xml:space="preserve"> </w:t>
            </w:r>
            <w:r>
              <w:rPr>
                <w:sz w:val="18"/>
              </w:rPr>
              <w:t>que</w:t>
            </w:r>
            <w:r>
              <w:rPr>
                <w:spacing w:val="-4"/>
                <w:sz w:val="18"/>
              </w:rPr>
              <w:t xml:space="preserve"> </w:t>
            </w:r>
            <w:r>
              <w:rPr>
                <w:sz w:val="18"/>
              </w:rPr>
              <w:t>el</w:t>
            </w:r>
            <w:r>
              <w:rPr>
                <w:spacing w:val="-4"/>
                <w:sz w:val="18"/>
              </w:rPr>
              <w:t xml:space="preserve"> </w:t>
            </w:r>
            <w:r>
              <w:rPr>
                <w:sz w:val="18"/>
              </w:rPr>
              <w:t>“Código de unidad de medida de periodo de retención” se establece en SIN PERIODO DE</w:t>
            </w:r>
            <w:r>
              <w:rPr>
                <w:spacing w:val="67"/>
                <w:sz w:val="18"/>
              </w:rPr>
              <w:t xml:space="preserve">   </w:t>
            </w:r>
            <w:r>
              <w:rPr>
                <w:sz w:val="18"/>
              </w:rPr>
              <w:t>RETENCIÓN,</w:t>
            </w:r>
            <w:r>
              <w:rPr>
                <w:spacing w:val="67"/>
                <w:sz w:val="18"/>
              </w:rPr>
              <w:t xml:space="preserve">   </w:t>
            </w:r>
            <w:r>
              <w:rPr>
                <w:spacing w:val="-5"/>
                <w:sz w:val="18"/>
              </w:rPr>
              <w:t>los</w:t>
            </w:r>
          </w:p>
          <w:p w14:paraId="3FC1D888" w14:textId="77777777" w:rsidR="00AA4259" w:rsidRDefault="001B440B">
            <w:pPr>
              <w:pStyle w:val="TableParagraph"/>
              <w:tabs>
                <w:tab w:val="left" w:pos="1115"/>
                <w:tab w:val="left" w:pos="1684"/>
              </w:tabs>
              <w:ind w:left="127" w:right="101"/>
              <w:rPr>
                <w:sz w:val="18"/>
              </w:rPr>
            </w:pPr>
            <w:r>
              <w:rPr>
                <w:sz w:val="18"/>
              </w:rPr>
              <w:t>siguientes</w:t>
            </w:r>
            <w:r>
              <w:rPr>
                <w:spacing w:val="39"/>
                <w:sz w:val="18"/>
              </w:rPr>
              <w:t xml:space="preserve"> </w:t>
            </w:r>
            <w:r>
              <w:rPr>
                <w:sz w:val="18"/>
              </w:rPr>
              <w:t>metadatos</w:t>
            </w:r>
            <w:r>
              <w:rPr>
                <w:spacing w:val="39"/>
                <w:sz w:val="18"/>
              </w:rPr>
              <w:t xml:space="preserve"> </w:t>
            </w:r>
            <w:r>
              <w:rPr>
                <w:sz w:val="18"/>
              </w:rPr>
              <w:t xml:space="preserve">estén </w:t>
            </w:r>
            <w:r>
              <w:rPr>
                <w:spacing w:val="-2"/>
                <w:sz w:val="18"/>
              </w:rPr>
              <w:t>vacíos</w:t>
            </w:r>
            <w:r>
              <w:rPr>
                <w:sz w:val="18"/>
              </w:rPr>
              <w:tab/>
            </w:r>
            <w:r>
              <w:rPr>
                <w:spacing w:val="-10"/>
                <w:sz w:val="18"/>
              </w:rPr>
              <w:t>e</w:t>
            </w:r>
            <w:r>
              <w:rPr>
                <w:sz w:val="18"/>
              </w:rPr>
              <w:tab/>
            </w:r>
            <w:r>
              <w:rPr>
                <w:spacing w:val="-2"/>
                <w:sz w:val="18"/>
              </w:rPr>
              <w:t>inactivos:</w:t>
            </w:r>
          </w:p>
          <w:p w14:paraId="0A9CB4E6" w14:textId="77777777" w:rsidR="00AA4259" w:rsidRDefault="001B440B">
            <w:pPr>
              <w:pStyle w:val="TableParagraph"/>
              <w:numPr>
                <w:ilvl w:val="0"/>
                <w:numId w:val="62"/>
              </w:numPr>
              <w:tabs>
                <w:tab w:val="left" w:pos="375"/>
              </w:tabs>
              <w:ind w:right="102" w:firstLine="0"/>
              <w:rPr>
                <w:sz w:val="18"/>
              </w:rPr>
            </w:pPr>
            <w:r>
              <w:rPr>
                <w:sz w:val="18"/>
              </w:rPr>
              <w:t>Código</w:t>
            </w:r>
            <w:r>
              <w:rPr>
                <w:spacing w:val="80"/>
                <w:sz w:val="18"/>
              </w:rPr>
              <w:t xml:space="preserve"> </w:t>
            </w:r>
            <w:r>
              <w:rPr>
                <w:sz w:val="18"/>
              </w:rPr>
              <w:t>de</w:t>
            </w:r>
            <w:r>
              <w:rPr>
                <w:spacing w:val="80"/>
                <w:sz w:val="18"/>
              </w:rPr>
              <w:t xml:space="preserve"> </w:t>
            </w:r>
            <w:r>
              <w:rPr>
                <w:sz w:val="18"/>
              </w:rPr>
              <w:t>ajuste</w:t>
            </w:r>
            <w:r>
              <w:rPr>
                <w:spacing w:val="80"/>
                <w:sz w:val="18"/>
              </w:rPr>
              <w:t xml:space="preserve"> </w:t>
            </w:r>
            <w:r>
              <w:rPr>
                <w:sz w:val="18"/>
              </w:rPr>
              <w:t>del Período</w:t>
            </w:r>
            <w:r>
              <w:rPr>
                <w:spacing w:val="80"/>
                <w:sz w:val="18"/>
              </w:rPr>
              <w:t xml:space="preserve"> </w:t>
            </w:r>
            <w:r>
              <w:rPr>
                <w:sz w:val="18"/>
              </w:rPr>
              <w:t>de</w:t>
            </w:r>
            <w:r>
              <w:rPr>
                <w:spacing w:val="80"/>
                <w:sz w:val="18"/>
              </w:rPr>
              <w:t xml:space="preserve"> </w:t>
            </w:r>
            <w:r>
              <w:rPr>
                <w:sz w:val="18"/>
              </w:rPr>
              <w:t>Retención,</w:t>
            </w:r>
            <w:r>
              <w:rPr>
                <w:spacing w:val="80"/>
                <w:sz w:val="18"/>
              </w:rPr>
              <w:t xml:space="preserve"> </w:t>
            </w:r>
            <w:r>
              <w:rPr>
                <w:sz w:val="18"/>
              </w:rPr>
              <w:t>y</w:t>
            </w:r>
          </w:p>
          <w:p w14:paraId="38D486B7" w14:textId="77777777" w:rsidR="00AA4259" w:rsidRDefault="001B440B">
            <w:pPr>
              <w:pStyle w:val="TableParagraph"/>
              <w:numPr>
                <w:ilvl w:val="0"/>
                <w:numId w:val="62"/>
              </w:numPr>
              <w:tabs>
                <w:tab w:val="left" w:pos="277"/>
              </w:tabs>
              <w:ind w:right="102" w:firstLine="0"/>
              <w:rPr>
                <w:sz w:val="18"/>
              </w:rPr>
            </w:pPr>
            <w:r>
              <w:rPr>
                <w:sz w:val="18"/>
              </w:rPr>
              <w:t>Código</w:t>
            </w:r>
            <w:r>
              <w:rPr>
                <w:spacing w:val="30"/>
                <w:sz w:val="18"/>
              </w:rPr>
              <w:t xml:space="preserve"> </w:t>
            </w:r>
            <w:r>
              <w:rPr>
                <w:sz w:val="18"/>
              </w:rPr>
              <w:t>de</w:t>
            </w:r>
            <w:r>
              <w:rPr>
                <w:spacing w:val="32"/>
                <w:sz w:val="18"/>
              </w:rPr>
              <w:t xml:space="preserve"> </w:t>
            </w:r>
            <w:r>
              <w:rPr>
                <w:sz w:val="18"/>
              </w:rPr>
              <w:t>ajuste</w:t>
            </w:r>
            <w:r>
              <w:rPr>
                <w:spacing w:val="32"/>
                <w:sz w:val="18"/>
              </w:rPr>
              <w:t xml:space="preserve"> </w:t>
            </w:r>
            <w:r>
              <w:rPr>
                <w:sz w:val="18"/>
              </w:rPr>
              <w:t>de</w:t>
            </w:r>
            <w:r>
              <w:rPr>
                <w:spacing w:val="32"/>
                <w:sz w:val="18"/>
              </w:rPr>
              <w:t xml:space="preserve"> </w:t>
            </w:r>
            <w:r>
              <w:rPr>
                <w:sz w:val="18"/>
              </w:rPr>
              <w:t>mes del</w:t>
            </w:r>
            <w:r>
              <w:rPr>
                <w:spacing w:val="80"/>
                <w:sz w:val="18"/>
              </w:rPr>
              <w:t xml:space="preserve"> </w:t>
            </w:r>
            <w:r>
              <w:rPr>
                <w:sz w:val="18"/>
              </w:rPr>
              <w:t>Período</w:t>
            </w:r>
            <w:r>
              <w:rPr>
                <w:spacing w:val="80"/>
                <w:sz w:val="18"/>
              </w:rPr>
              <w:t xml:space="preserve"> </w:t>
            </w:r>
            <w:r>
              <w:rPr>
                <w:sz w:val="18"/>
              </w:rPr>
              <w:t>de</w:t>
            </w:r>
            <w:r>
              <w:rPr>
                <w:spacing w:val="80"/>
                <w:sz w:val="18"/>
              </w:rPr>
              <w:t xml:space="preserve"> </w:t>
            </w:r>
            <w:r>
              <w:rPr>
                <w:sz w:val="18"/>
              </w:rPr>
              <w:t>retención.</w:t>
            </w:r>
          </w:p>
        </w:tc>
        <w:tc>
          <w:tcPr>
            <w:tcW w:w="1484" w:type="dxa"/>
            <w:tcBorders>
              <w:top w:val="single" w:sz="4" w:space="0" w:color="9CC2E4"/>
            </w:tcBorders>
            <w:shd w:val="clear" w:color="auto" w:fill="DEEAF6"/>
          </w:tcPr>
          <w:p w14:paraId="4C40E5EF" w14:textId="77777777" w:rsidR="00AA4259" w:rsidRDefault="001B440B">
            <w:pPr>
              <w:pStyle w:val="TableParagraph"/>
              <w:spacing w:line="206" w:lineRule="exact"/>
              <w:ind w:left="16" w:right="6"/>
              <w:jc w:val="center"/>
              <w:rPr>
                <w:sz w:val="18"/>
              </w:rPr>
            </w:pPr>
            <w:r>
              <w:rPr>
                <w:spacing w:val="-5"/>
                <w:sz w:val="18"/>
              </w:rPr>
              <w:t>Sí</w:t>
            </w:r>
          </w:p>
        </w:tc>
        <w:tc>
          <w:tcPr>
            <w:tcW w:w="1506" w:type="dxa"/>
            <w:tcBorders>
              <w:top w:val="single" w:sz="4" w:space="0" w:color="9CC2E4"/>
            </w:tcBorders>
            <w:shd w:val="clear" w:color="auto" w:fill="DEEAF6"/>
          </w:tcPr>
          <w:p w14:paraId="70C1D84A" w14:textId="77777777" w:rsidR="00AA4259" w:rsidRDefault="001B440B">
            <w:pPr>
              <w:pStyle w:val="TableParagraph"/>
              <w:spacing w:line="206" w:lineRule="exact"/>
              <w:ind w:right="295"/>
              <w:jc w:val="center"/>
              <w:rPr>
                <w:rFonts w:ascii="Arial"/>
                <w:b/>
                <w:sz w:val="18"/>
              </w:rPr>
            </w:pPr>
            <w:r>
              <w:rPr>
                <w:rFonts w:ascii="Arial"/>
                <w:b/>
                <w:spacing w:val="-5"/>
                <w:sz w:val="18"/>
              </w:rPr>
              <w:t>No</w:t>
            </w:r>
          </w:p>
        </w:tc>
        <w:tc>
          <w:tcPr>
            <w:tcW w:w="1775" w:type="dxa"/>
            <w:vMerge w:val="restart"/>
            <w:tcBorders>
              <w:top w:val="single" w:sz="4" w:space="0" w:color="9CC2E4"/>
              <w:bottom w:val="single" w:sz="4" w:space="0" w:color="9CC2E4"/>
              <w:right w:val="single" w:sz="4" w:space="0" w:color="9CC2E4"/>
            </w:tcBorders>
            <w:shd w:val="clear" w:color="auto" w:fill="DEEAF6"/>
          </w:tcPr>
          <w:p w14:paraId="57938040" w14:textId="77777777" w:rsidR="00AA4259" w:rsidRDefault="00AA4259">
            <w:pPr>
              <w:pStyle w:val="TableParagraph"/>
              <w:rPr>
                <w:rFonts w:ascii="Times New Roman"/>
                <w:sz w:val="16"/>
              </w:rPr>
            </w:pPr>
          </w:p>
        </w:tc>
      </w:tr>
      <w:tr w:rsidR="00AA4259" w14:paraId="78A3752A" w14:textId="77777777">
        <w:trPr>
          <w:trHeight w:val="2888"/>
        </w:trPr>
        <w:tc>
          <w:tcPr>
            <w:tcW w:w="1396" w:type="dxa"/>
            <w:tcBorders>
              <w:left w:val="single" w:sz="4" w:space="0" w:color="9CC2E4"/>
            </w:tcBorders>
            <w:shd w:val="clear" w:color="auto" w:fill="DEEAF6"/>
          </w:tcPr>
          <w:p w14:paraId="6E4A1CAA" w14:textId="77777777" w:rsidR="00AA4259" w:rsidRDefault="00AA4259">
            <w:pPr>
              <w:pStyle w:val="TableParagraph"/>
              <w:rPr>
                <w:rFonts w:ascii="Times New Roman"/>
                <w:sz w:val="16"/>
              </w:rPr>
            </w:pPr>
          </w:p>
        </w:tc>
        <w:tc>
          <w:tcPr>
            <w:tcW w:w="699" w:type="dxa"/>
            <w:shd w:val="clear" w:color="auto" w:fill="DEEAF6"/>
          </w:tcPr>
          <w:p w14:paraId="2C3A98C6" w14:textId="77777777" w:rsidR="00AA4259" w:rsidRDefault="00AA4259">
            <w:pPr>
              <w:pStyle w:val="TableParagraph"/>
              <w:rPr>
                <w:rFonts w:ascii="Times New Roman"/>
                <w:sz w:val="16"/>
              </w:rPr>
            </w:pPr>
          </w:p>
        </w:tc>
        <w:tc>
          <w:tcPr>
            <w:tcW w:w="2538" w:type="dxa"/>
            <w:shd w:val="clear" w:color="auto" w:fill="DEEAF6"/>
          </w:tcPr>
          <w:p w14:paraId="5F03B6E0" w14:textId="77777777" w:rsidR="00AA4259" w:rsidRDefault="001B440B">
            <w:pPr>
              <w:pStyle w:val="TableParagraph"/>
              <w:spacing w:before="96"/>
              <w:ind w:left="127" w:right="100"/>
              <w:jc w:val="both"/>
              <w:rPr>
                <w:sz w:val="18"/>
              </w:rPr>
            </w:pPr>
            <w:r>
              <w:rPr>
                <w:sz w:val="18"/>
              </w:rPr>
              <w:t>El SGDEA debe garantizar que</w:t>
            </w:r>
            <w:r>
              <w:rPr>
                <w:spacing w:val="-4"/>
                <w:sz w:val="18"/>
              </w:rPr>
              <w:t xml:space="preserve"> </w:t>
            </w:r>
            <w:r>
              <w:rPr>
                <w:sz w:val="18"/>
              </w:rPr>
              <w:t>cada</w:t>
            </w:r>
            <w:r>
              <w:rPr>
                <w:spacing w:val="-6"/>
                <w:sz w:val="18"/>
              </w:rPr>
              <w:t xml:space="preserve"> </w:t>
            </w:r>
            <w:r>
              <w:rPr>
                <w:sz w:val="18"/>
              </w:rPr>
              <w:t>vez</w:t>
            </w:r>
            <w:r>
              <w:rPr>
                <w:spacing w:val="-6"/>
                <w:sz w:val="18"/>
              </w:rPr>
              <w:t xml:space="preserve"> </w:t>
            </w:r>
            <w:r>
              <w:rPr>
                <w:sz w:val="18"/>
              </w:rPr>
              <w:t>que</w:t>
            </w:r>
            <w:r>
              <w:rPr>
                <w:spacing w:val="-4"/>
                <w:sz w:val="18"/>
              </w:rPr>
              <w:t xml:space="preserve"> </w:t>
            </w:r>
            <w:r>
              <w:rPr>
                <w:sz w:val="18"/>
              </w:rPr>
              <w:t>el</w:t>
            </w:r>
            <w:r>
              <w:rPr>
                <w:spacing w:val="-4"/>
                <w:sz w:val="18"/>
              </w:rPr>
              <w:t xml:space="preserve"> </w:t>
            </w:r>
            <w:r>
              <w:rPr>
                <w:sz w:val="18"/>
              </w:rPr>
              <w:t>“Código de Unidad de medida de periodo de retención” no se establece</w:t>
            </w:r>
            <w:r>
              <w:rPr>
                <w:spacing w:val="-9"/>
                <w:sz w:val="18"/>
              </w:rPr>
              <w:t xml:space="preserve"> </w:t>
            </w:r>
            <w:r>
              <w:rPr>
                <w:sz w:val="18"/>
              </w:rPr>
              <w:t>SIN</w:t>
            </w:r>
            <w:r>
              <w:rPr>
                <w:spacing w:val="-12"/>
                <w:sz w:val="18"/>
              </w:rPr>
              <w:t xml:space="preserve"> </w:t>
            </w:r>
            <w:r>
              <w:rPr>
                <w:sz w:val="18"/>
              </w:rPr>
              <w:t>PERIODO</w:t>
            </w:r>
            <w:r>
              <w:rPr>
                <w:spacing w:val="-11"/>
                <w:sz w:val="18"/>
              </w:rPr>
              <w:t xml:space="preserve"> </w:t>
            </w:r>
            <w:r>
              <w:rPr>
                <w:sz w:val="18"/>
              </w:rPr>
              <w:t>DE RETENCIÓN,</w:t>
            </w:r>
            <w:r>
              <w:rPr>
                <w:spacing w:val="-15"/>
                <w:sz w:val="18"/>
              </w:rPr>
              <w:t xml:space="preserve"> </w:t>
            </w:r>
            <w:r>
              <w:rPr>
                <w:sz w:val="18"/>
              </w:rPr>
              <w:t>debe</w:t>
            </w:r>
            <w:r>
              <w:rPr>
                <w:spacing w:val="-12"/>
                <w:sz w:val="18"/>
              </w:rPr>
              <w:t xml:space="preserve"> </w:t>
            </w:r>
            <w:r>
              <w:rPr>
                <w:sz w:val="18"/>
              </w:rPr>
              <w:t xml:space="preserve">asegurar la captura de los siguientes </w:t>
            </w:r>
            <w:r>
              <w:rPr>
                <w:spacing w:val="-2"/>
                <w:sz w:val="18"/>
              </w:rPr>
              <w:t>metadatos:</w:t>
            </w:r>
          </w:p>
          <w:p w14:paraId="2C8B8C23" w14:textId="77777777" w:rsidR="00AA4259" w:rsidRDefault="001B440B">
            <w:pPr>
              <w:pStyle w:val="TableParagraph"/>
              <w:numPr>
                <w:ilvl w:val="0"/>
                <w:numId w:val="61"/>
              </w:numPr>
              <w:tabs>
                <w:tab w:val="left" w:pos="424"/>
              </w:tabs>
              <w:spacing w:line="207" w:lineRule="exact"/>
              <w:ind w:left="424" w:hanging="297"/>
              <w:jc w:val="both"/>
              <w:rPr>
                <w:sz w:val="18"/>
              </w:rPr>
            </w:pPr>
            <w:r>
              <w:rPr>
                <w:sz w:val="18"/>
              </w:rPr>
              <w:t>Tiempo</w:t>
            </w:r>
            <w:r>
              <w:rPr>
                <w:spacing w:val="63"/>
                <w:sz w:val="18"/>
              </w:rPr>
              <w:t xml:space="preserve">  </w:t>
            </w:r>
            <w:r>
              <w:rPr>
                <w:sz w:val="18"/>
              </w:rPr>
              <w:t>retención</w:t>
            </w:r>
            <w:r>
              <w:rPr>
                <w:spacing w:val="65"/>
                <w:sz w:val="18"/>
              </w:rPr>
              <w:t xml:space="preserve">  </w:t>
            </w:r>
            <w:r>
              <w:rPr>
                <w:spacing w:val="-5"/>
                <w:sz w:val="18"/>
              </w:rPr>
              <w:t>en</w:t>
            </w:r>
          </w:p>
          <w:p w14:paraId="008BEF9D" w14:textId="77777777" w:rsidR="00AA4259" w:rsidRDefault="001B440B">
            <w:pPr>
              <w:pStyle w:val="TableParagraph"/>
              <w:tabs>
                <w:tab w:val="left" w:pos="1855"/>
              </w:tabs>
              <w:spacing w:line="207" w:lineRule="exact"/>
              <w:ind w:left="127"/>
              <w:jc w:val="both"/>
              <w:rPr>
                <w:sz w:val="18"/>
              </w:rPr>
            </w:pPr>
            <w:r>
              <w:rPr>
                <w:spacing w:val="-2"/>
                <w:sz w:val="18"/>
              </w:rPr>
              <w:t>archivo</w:t>
            </w:r>
            <w:r>
              <w:rPr>
                <w:sz w:val="18"/>
              </w:rPr>
              <w:tab/>
            </w:r>
            <w:r>
              <w:rPr>
                <w:spacing w:val="-2"/>
                <w:sz w:val="18"/>
              </w:rPr>
              <w:t>gestión</w:t>
            </w:r>
          </w:p>
          <w:p w14:paraId="137405CC" w14:textId="77777777" w:rsidR="00AA4259" w:rsidRDefault="001B440B">
            <w:pPr>
              <w:pStyle w:val="TableParagraph"/>
              <w:numPr>
                <w:ilvl w:val="0"/>
                <w:numId w:val="61"/>
              </w:numPr>
              <w:tabs>
                <w:tab w:val="left" w:pos="424"/>
              </w:tabs>
              <w:ind w:left="424" w:hanging="297"/>
              <w:jc w:val="both"/>
              <w:rPr>
                <w:sz w:val="18"/>
              </w:rPr>
            </w:pPr>
            <w:r>
              <w:rPr>
                <w:sz w:val="18"/>
              </w:rPr>
              <w:t>Tiempo</w:t>
            </w:r>
            <w:r>
              <w:rPr>
                <w:spacing w:val="63"/>
                <w:sz w:val="18"/>
              </w:rPr>
              <w:t xml:space="preserve">  </w:t>
            </w:r>
            <w:r>
              <w:rPr>
                <w:sz w:val="18"/>
              </w:rPr>
              <w:t>retención</w:t>
            </w:r>
            <w:r>
              <w:rPr>
                <w:spacing w:val="65"/>
                <w:sz w:val="18"/>
              </w:rPr>
              <w:t xml:space="preserve">  </w:t>
            </w:r>
            <w:r>
              <w:rPr>
                <w:spacing w:val="-5"/>
                <w:sz w:val="18"/>
              </w:rPr>
              <w:t>en</w:t>
            </w:r>
          </w:p>
          <w:p w14:paraId="650F1995" w14:textId="77777777" w:rsidR="00AA4259" w:rsidRDefault="001B440B">
            <w:pPr>
              <w:pStyle w:val="TableParagraph"/>
              <w:tabs>
                <w:tab w:val="left" w:pos="1893"/>
              </w:tabs>
              <w:spacing w:before="2" w:line="207" w:lineRule="exact"/>
              <w:ind w:left="127"/>
              <w:jc w:val="both"/>
              <w:rPr>
                <w:sz w:val="18"/>
              </w:rPr>
            </w:pPr>
            <w:r>
              <w:rPr>
                <w:spacing w:val="-2"/>
                <w:sz w:val="18"/>
              </w:rPr>
              <w:t>archivo</w:t>
            </w:r>
            <w:r>
              <w:rPr>
                <w:sz w:val="18"/>
              </w:rPr>
              <w:tab/>
            </w:r>
            <w:r>
              <w:rPr>
                <w:spacing w:val="-2"/>
                <w:sz w:val="18"/>
              </w:rPr>
              <w:t>central</w:t>
            </w:r>
          </w:p>
          <w:p w14:paraId="0F55507F" w14:textId="77777777" w:rsidR="00AA4259" w:rsidRDefault="001B440B">
            <w:pPr>
              <w:pStyle w:val="TableParagraph"/>
              <w:numPr>
                <w:ilvl w:val="0"/>
                <w:numId w:val="61"/>
              </w:numPr>
              <w:tabs>
                <w:tab w:val="left" w:pos="280"/>
              </w:tabs>
              <w:spacing w:line="207" w:lineRule="exact"/>
              <w:ind w:left="280" w:hanging="153"/>
              <w:jc w:val="both"/>
              <w:rPr>
                <w:sz w:val="18"/>
              </w:rPr>
            </w:pPr>
            <w:r>
              <w:rPr>
                <w:sz w:val="18"/>
              </w:rPr>
              <w:t>Tiempo</w:t>
            </w:r>
            <w:r>
              <w:rPr>
                <w:spacing w:val="39"/>
                <w:sz w:val="18"/>
              </w:rPr>
              <w:t xml:space="preserve"> </w:t>
            </w:r>
            <w:r>
              <w:rPr>
                <w:sz w:val="18"/>
              </w:rPr>
              <w:t>total</w:t>
            </w:r>
            <w:r>
              <w:rPr>
                <w:spacing w:val="37"/>
                <w:sz w:val="18"/>
              </w:rPr>
              <w:t xml:space="preserve"> </w:t>
            </w:r>
            <w:r>
              <w:rPr>
                <w:sz w:val="18"/>
              </w:rPr>
              <w:t>de</w:t>
            </w:r>
            <w:r>
              <w:rPr>
                <w:spacing w:val="38"/>
                <w:sz w:val="18"/>
              </w:rPr>
              <w:t xml:space="preserve"> </w:t>
            </w:r>
            <w:r>
              <w:rPr>
                <w:spacing w:val="-2"/>
                <w:sz w:val="18"/>
              </w:rPr>
              <w:t>retención</w:t>
            </w:r>
          </w:p>
        </w:tc>
        <w:tc>
          <w:tcPr>
            <w:tcW w:w="1484" w:type="dxa"/>
            <w:shd w:val="clear" w:color="auto" w:fill="DEEAF6"/>
          </w:tcPr>
          <w:p w14:paraId="56FDCE62" w14:textId="77777777" w:rsidR="00AA4259" w:rsidRDefault="00AA4259">
            <w:pPr>
              <w:pStyle w:val="TableParagraph"/>
              <w:rPr>
                <w:rFonts w:ascii="Times New Roman"/>
                <w:sz w:val="16"/>
              </w:rPr>
            </w:pPr>
          </w:p>
        </w:tc>
        <w:tc>
          <w:tcPr>
            <w:tcW w:w="1506" w:type="dxa"/>
            <w:shd w:val="clear" w:color="auto" w:fill="DEEAF6"/>
          </w:tcPr>
          <w:p w14:paraId="61E372EC" w14:textId="77777777" w:rsidR="00AA4259" w:rsidRDefault="00AA4259">
            <w:pPr>
              <w:pStyle w:val="TableParagraph"/>
              <w:rPr>
                <w:rFonts w:ascii="Times New Roman"/>
                <w:sz w:val="16"/>
              </w:rPr>
            </w:pPr>
          </w:p>
        </w:tc>
        <w:tc>
          <w:tcPr>
            <w:tcW w:w="1775" w:type="dxa"/>
            <w:vMerge/>
            <w:tcBorders>
              <w:top w:val="nil"/>
              <w:bottom w:val="single" w:sz="4" w:space="0" w:color="9CC2E4"/>
              <w:right w:val="single" w:sz="4" w:space="0" w:color="9CC2E4"/>
            </w:tcBorders>
            <w:shd w:val="clear" w:color="auto" w:fill="DEEAF6"/>
          </w:tcPr>
          <w:p w14:paraId="6DBCA218" w14:textId="77777777" w:rsidR="00AA4259" w:rsidRDefault="00AA4259">
            <w:pPr>
              <w:rPr>
                <w:sz w:val="2"/>
                <w:szCs w:val="2"/>
              </w:rPr>
            </w:pPr>
          </w:p>
        </w:tc>
      </w:tr>
      <w:tr w:rsidR="00AA4259" w14:paraId="5B68FCFE" w14:textId="77777777">
        <w:trPr>
          <w:trHeight w:val="923"/>
        </w:trPr>
        <w:tc>
          <w:tcPr>
            <w:tcW w:w="1396" w:type="dxa"/>
            <w:tcBorders>
              <w:left w:val="single" w:sz="4" w:space="0" w:color="9CC2E4"/>
              <w:bottom w:val="single" w:sz="4" w:space="0" w:color="9CC2E4"/>
            </w:tcBorders>
            <w:shd w:val="clear" w:color="auto" w:fill="DEEAF6"/>
          </w:tcPr>
          <w:p w14:paraId="31D2D59A" w14:textId="77777777" w:rsidR="00AA4259" w:rsidRDefault="00AA4259">
            <w:pPr>
              <w:pStyle w:val="TableParagraph"/>
              <w:rPr>
                <w:rFonts w:ascii="Times New Roman"/>
                <w:sz w:val="16"/>
              </w:rPr>
            </w:pPr>
          </w:p>
        </w:tc>
        <w:tc>
          <w:tcPr>
            <w:tcW w:w="699" w:type="dxa"/>
            <w:tcBorders>
              <w:bottom w:val="single" w:sz="4" w:space="0" w:color="9CC2E4"/>
            </w:tcBorders>
            <w:shd w:val="clear" w:color="auto" w:fill="DEEAF6"/>
          </w:tcPr>
          <w:p w14:paraId="00594CD7" w14:textId="77777777" w:rsidR="00AA4259" w:rsidRDefault="00AA4259">
            <w:pPr>
              <w:pStyle w:val="TableParagraph"/>
              <w:rPr>
                <w:rFonts w:ascii="Times New Roman"/>
                <w:sz w:val="16"/>
              </w:rPr>
            </w:pPr>
          </w:p>
        </w:tc>
        <w:tc>
          <w:tcPr>
            <w:tcW w:w="2538" w:type="dxa"/>
            <w:tcBorders>
              <w:bottom w:val="single" w:sz="4" w:space="0" w:color="9CC2E4"/>
            </w:tcBorders>
            <w:shd w:val="clear" w:color="auto" w:fill="DEEAF6"/>
          </w:tcPr>
          <w:p w14:paraId="7CE58A0D" w14:textId="77777777" w:rsidR="00AA4259" w:rsidRDefault="001B440B">
            <w:pPr>
              <w:pStyle w:val="TableParagraph"/>
              <w:tabs>
                <w:tab w:val="left" w:pos="946"/>
                <w:tab w:val="left" w:pos="1593"/>
              </w:tabs>
              <w:spacing w:before="95"/>
              <w:ind w:left="127" w:right="102"/>
              <w:rPr>
                <w:sz w:val="18"/>
              </w:rPr>
            </w:pPr>
            <w:r>
              <w:rPr>
                <w:rFonts w:ascii="Arial"/>
                <w:b/>
                <w:spacing w:val="-2"/>
                <w:sz w:val="18"/>
              </w:rPr>
              <w:t>Nota:</w:t>
            </w:r>
            <w:r>
              <w:rPr>
                <w:rFonts w:ascii="Arial"/>
                <w:b/>
                <w:sz w:val="18"/>
              </w:rPr>
              <w:tab/>
            </w:r>
            <w:r>
              <w:rPr>
                <w:spacing w:val="-4"/>
                <w:sz w:val="18"/>
              </w:rPr>
              <w:t>Los</w:t>
            </w:r>
            <w:r>
              <w:rPr>
                <w:sz w:val="18"/>
              </w:rPr>
              <w:tab/>
            </w:r>
            <w:r>
              <w:rPr>
                <w:spacing w:val="-2"/>
                <w:sz w:val="18"/>
              </w:rPr>
              <w:t xml:space="preserve">metadatos </w:t>
            </w:r>
            <w:r>
              <w:rPr>
                <w:sz w:val="18"/>
              </w:rPr>
              <w:t>relacionados</w:t>
            </w:r>
            <w:r>
              <w:rPr>
                <w:spacing w:val="71"/>
                <w:sz w:val="18"/>
              </w:rPr>
              <w:t xml:space="preserve"> </w:t>
            </w:r>
            <w:r>
              <w:rPr>
                <w:sz w:val="18"/>
              </w:rPr>
              <w:t>con</w:t>
            </w:r>
            <w:r>
              <w:rPr>
                <w:spacing w:val="71"/>
                <w:sz w:val="18"/>
              </w:rPr>
              <w:t xml:space="preserve"> </w:t>
            </w:r>
            <w:r>
              <w:rPr>
                <w:sz w:val="18"/>
              </w:rPr>
              <w:t>ajuste</w:t>
            </w:r>
            <w:r>
              <w:rPr>
                <w:spacing w:val="72"/>
                <w:sz w:val="18"/>
              </w:rPr>
              <w:t xml:space="preserve"> </w:t>
            </w:r>
            <w:r>
              <w:rPr>
                <w:spacing w:val="-5"/>
                <w:sz w:val="18"/>
              </w:rPr>
              <w:t>al</w:t>
            </w:r>
          </w:p>
          <w:p w14:paraId="0CEE0C8A" w14:textId="77777777" w:rsidR="00AA4259" w:rsidRDefault="001B440B">
            <w:pPr>
              <w:pStyle w:val="TableParagraph"/>
              <w:spacing w:line="206" w:lineRule="exact"/>
              <w:ind w:left="127"/>
              <w:rPr>
                <w:sz w:val="18"/>
              </w:rPr>
            </w:pPr>
            <w:r>
              <w:rPr>
                <w:sz w:val="18"/>
              </w:rPr>
              <w:t>tiempo</w:t>
            </w:r>
            <w:r>
              <w:rPr>
                <w:spacing w:val="80"/>
                <w:sz w:val="18"/>
              </w:rPr>
              <w:t xml:space="preserve"> </w:t>
            </w:r>
            <w:r>
              <w:rPr>
                <w:sz w:val="18"/>
              </w:rPr>
              <w:t>de</w:t>
            </w:r>
            <w:r>
              <w:rPr>
                <w:spacing w:val="80"/>
                <w:sz w:val="18"/>
              </w:rPr>
              <w:t xml:space="preserve"> </w:t>
            </w:r>
            <w:r>
              <w:rPr>
                <w:sz w:val="18"/>
              </w:rPr>
              <w:t>retención</w:t>
            </w:r>
            <w:r>
              <w:rPr>
                <w:spacing w:val="80"/>
                <w:sz w:val="18"/>
              </w:rPr>
              <w:t xml:space="preserve"> </w:t>
            </w:r>
            <w:r>
              <w:rPr>
                <w:sz w:val="18"/>
              </w:rPr>
              <w:t xml:space="preserve">son </w:t>
            </w:r>
            <w:r>
              <w:rPr>
                <w:spacing w:val="-2"/>
                <w:sz w:val="18"/>
              </w:rPr>
              <w:t>opcionales.</w:t>
            </w:r>
          </w:p>
        </w:tc>
        <w:tc>
          <w:tcPr>
            <w:tcW w:w="1484" w:type="dxa"/>
            <w:tcBorders>
              <w:bottom w:val="single" w:sz="4" w:space="0" w:color="9CC2E4"/>
            </w:tcBorders>
            <w:shd w:val="clear" w:color="auto" w:fill="DEEAF6"/>
          </w:tcPr>
          <w:p w14:paraId="2363B6B8" w14:textId="77777777" w:rsidR="00AA4259" w:rsidRDefault="00AA4259">
            <w:pPr>
              <w:pStyle w:val="TableParagraph"/>
              <w:rPr>
                <w:rFonts w:ascii="Times New Roman"/>
                <w:sz w:val="16"/>
              </w:rPr>
            </w:pPr>
          </w:p>
        </w:tc>
        <w:tc>
          <w:tcPr>
            <w:tcW w:w="1506" w:type="dxa"/>
            <w:tcBorders>
              <w:bottom w:val="single" w:sz="4" w:space="0" w:color="9CC2E4"/>
            </w:tcBorders>
            <w:shd w:val="clear" w:color="auto" w:fill="DEEAF6"/>
          </w:tcPr>
          <w:p w14:paraId="4365673E" w14:textId="77777777" w:rsidR="00AA4259" w:rsidRDefault="00AA4259">
            <w:pPr>
              <w:pStyle w:val="TableParagraph"/>
              <w:rPr>
                <w:rFonts w:ascii="Times New Roman"/>
                <w:sz w:val="16"/>
              </w:rPr>
            </w:pPr>
          </w:p>
        </w:tc>
        <w:tc>
          <w:tcPr>
            <w:tcW w:w="1775" w:type="dxa"/>
            <w:vMerge/>
            <w:tcBorders>
              <w:top w:val="nil"/>
              <w:bottom w:val="single" w:sz="4" w:space="0" w:color="9CC2E4"/>
              <w:right w:val="single" w:sz="4" w:space="0" w:color="9CC2E4"/>
            </w:tcBorders>
            <w:shd w:val="clear" w:color="auto" w:fill="DEEAF6"/>
          </w:tcPr>
          <w:p w14:paraId="24368A6B" w14:textId="77777777" w:rsidR="00AA4259" w:rsidRDefault="00AA4259">
            <w:pPr>
              <w:rPr>
                <w:sz w:val="2"/>
                <w:szCs w:val="2"/>
              </w:rPr>
            </w:pPr>
          </w:p>
        </w:tc>
      </w:tr>
      <w:tr w:rsidR="00AA4259" w14:paraId="0FB32742" w14:textId="77777777">
        <w:trPr>
          <w:trHeight w:val="204"/>
        </w:trPr>
        <w:tc>
          <w:tcPr>
            <w:tcW w:w="1396" w:type="dxa"/>
            <w:tcBorders>
              <w:top w:val="single" w:sz="4" w:space="0" w:color="9CC2E4"/>
              <w:left w:val="single" w:sz="4" w:space="0" w:color="9CC2E4"/>
            </w:tcBorders>
          </w:tcPr>
          <w:p w14:paraId="65BE791C" w14:textId="77777777" w:rsidR="00AA4259" w:rsidRDefault="001B440B">
            <w:pPr>
              <w:pStyle w:val="TableParagraph"/>
              <w:spacing w:line="185" w:lineRule="exact"/>
              <w:ind w:left="107"/>
              <w:rPr>
                <w:sz w:val="18"/>
              </w:rPr>
            </w:pPr>
            <w:r>
              <w:rPr>
                <w:spacing w:val="-5"/>
                <w:sz w:val="18"/>
              </w:rPr>
              <w:t>12.</w:t>
            </w:r>
          </w:p>
        </w:tc>
        <w:tc>
          <w:tcPr>
            <w:tcW w:w="699" w:type="dxa"/>
            <w:tcBorders>
              <w:top w:val="single" w:sz="4" w:space="0" w:color="9CC2E4"/>
            </w:tcBorders>
          </w:tcPr>
          <w:p w14:paraId="57390308" w14:textId="77777777" w:rsidR="00AA4259" w:rsidRDefault="001B440B">
            <w:pPr>
              <w:pStyle w:val="TableParagraph"/>
              <w:spacing w:line="185" w:lineRule="exact"/>
              <w:ind w:left="113"/>
              <w:rPr>
                <w:sz w:val="18"/>
              </w:rPr>
            </w:pPr>
            <w:r>
              <w:rPr>
                <w:spacing w:val="-4"/>
                <w:sz w:val="18"/>
              </w:rPr>
              <w:t>12.6</w:t>
            </w:r>
          </w:p>
        </w:tc>
        <w:tc>
          <w:tcPr>
            <w:tcW w:w="2538" w:type="dxa"/>
            <w:tcBorders>
              <w:top w:val="single" w:sz="4" w:space="0" w:color="9CC2E4"/>
            </w:tcBorders>
          </w:tcPr>
          <w:p w14:paraId="41363E45" w14:textId="77777777" w:rsidR="00AA4259" w:rsidRDefault="001B440B">
            <w:pPr>
              <w:pStyle w:val="TableParagraph"/>
              <w:spacing w:line="185" w:lineRule="exact"/>
              <w:ind w:left="127"/>
              <w:rPr>
                <w:sz w:val="18"/>
              </w:rPr>
            </w:pPr>
            <w:r>
              <w:rPr>
                <w:sz w:val="18"/>
              </w:rPr>
              <w:t>El</w:t>
            </w:r>
            <w:r>
              <w:rPr>
                <w:spacing w:val="58"/>
                <w:w w:val="150"/>
                <w:sz w:val="18"/>
              </w:rPr>
              <w:t xml:space="preserve"> </w:t>
            </w:r>
            <w:r>
              <w:rPr>
                <w:sz w:val="18"/>
              </w:rPr>
              <w:t>SGDEA</w:t>
            </w:r>
            <w:r>
              <w:rPr>
                <w:spacing w:val="57"/>
                <w:w w:val="150"/>
                <w:sz w:val="18"/>
              </w:rPr>
              <w:t xml:space="preserve"> </w:t>
            </w:r>
            <w:r>
              <w:rPr>
                <w:sz w:val="18"/>
              </w:rPr>
              <w:t>debe</w:t>
            </w:r>
            <w:r>
              <w:rPr>
                <w:spacing w:val="58"/>
                <w:w w:val="150"/>
                <w:sz w:val="18"/>
              </w:rPr>
              <w:t xml:space="preserve"> </w:t>
            </w:r>
            <w:r>
              <w:rPr>
                <w:spacing w:val="-2"/>
                <w:sz w:val="18"/>
              </w:rPr>
              <w:t>asegurar</w:t>
            </w:r>
          </w:p>
        </w:tc>
        <w:tc>
          <w:tcPr>
            <w:tcW w:w="1484" w:type="dxa"/>
            <w:tcBorders>
              <w:top w:val="single" w:sz="4" w:space="0" w:color="9CC2E4"/>
            </w:tcBorders>
          </w:tcPr>
          <w:p w14:paraId="58FFBA47" w14:textId="77777777" w:rsidR="00AA4259" w:rsidRDefault="001B440B">
            <w:pPr>
              <w:pStyle w:val="TableParagraph"/>
              <w:spacing w:line="185" w:lineRule="exact"/>
              <w:ind w:left="16" w:right="6"/>
              <w:jc w:val="center"/>
              <w:rPr>
                <w:sz w:val="18"/>
              </w:rPr>
            </w:pPr>
            <w:r>
              <w:rPr>
                <w:spacing w:val="-5"/>
                <w:sz w:val="18"/>
              </w:rPr>
              <w:t>Sí</w:t>
            </w:r>
          </w:p>
        </w:tc>
        <w:tc>
          <w:tcPr>
            <w:tcW w:w="1506" w:type="dxa"/>
            <w:tcBorders>
              <w:top w:val="single" w:sz="4" w:space="0" w:color="9CC2E4"/>
            </w:tcBorders>
          </w:tcPr>
          <w:p w14:paraId="659A0E22" w14:textId="77777777" w:rsidR="00AA4259" w:rsidRDefault="001B440B">
            <w:pPr>
              <w:pStyle w:val="TableParagraph"/>
              <w:spacing w:line="185" w:lineRule="exact"/>
              <w:ind w:right="295"/>
              <w:jc w:val="center"/>
              <w:rPr>
                <w:rFonts w:ascii="Arial"/>
                <w:b/>
                <w:sz w:val="18"/>
              </w:rPr>
            </w:pPr>
            <w:r>
              <w:rPr>
                <w:rFonts w:ascii="Arial"/>
                <w:b/>
                <w:spacing w:val="-5"/>
                <w:sz w:val="18"/>
              </w:rPr>
              <w:t>No</w:t>
            </w:r>
          </w:p>
        </w:tc>
        <w:tc>
          <w:tcPr>
            <w:tcW w:w="1775" w:type="dxa"/>
            <w:vMerge w:val="restart"/>
            <w:tcBorders>
              <w:top w:val="single" w:sz="4" w:space="0" w:color="9CC2E4"/>
              <w:bottom w:val="single" w:sz="4" w:space="0" w:color="9CC2E4"/>
              <w:right w:val="single" w:sz="4" w:space="0" w:color="9CC2E4"/>
            </w:tcBorders>
          </w:tcPr>
          <w:p w14:paraId="621D0E1C" w14:textId="77777777" w:rsidR="00AA4259" w:rsidRDefault="00AA4259">
            <w:pPr>
              <w:pStyle w:val="TableParagraph"/>
              <w:rPr>
                <w:rFonts w:ascii="Times New Roman"/>
                <w:sz w:val="16"/>
              </w:rPr>
            </w:pPr>
          </w:p>
        </w:tc>
      </w:tr>
      <w:tr w:rsidR="00AA4259" w14:paraId="53F9755E" w14:textId="77777777">
        <w:trPr>
          <w:trHeight w:val="197"/>
        </w:trPr>
        <w:tc>
          <w:tcPr>
            <w:tcW w:w="1396" w:type="dxa"/>
            <w:tcBorders>
              <w:left w:val="single" w:sz="4" w:space="0" w:color="9CC2E4"/>
            </w:tcBorders>
          </w:tcPr>
          <w:p w14:paraId="66F5D5B5" w14:textId="77777777" w:rsidR="00AA4259" w:rsidRDefault="001B440B">
            <w:pPr>
              <w:pStyle w:val="TableParagraph"/>
              <w:spacing w:line="178" w:lineRule="exact"/>
              <w:ind w:left="107"/>
              <w:rPr>
                <w:sz w:val="18"/>
              </w:rPr>
            </w:pPr>
            <w:r>
              <w:rPr>
                <w:spacing w:val="-2"/>
                <w:sz w:val="18"/>
              </w:rPr>
              <w:t>RETENCIÓN</w:t>
            </w:r>
          </w:p>
        </w:tc>
        <w:tc>
          <w:tcPr>
            <w:tcW w:w="699" w:type="dxa"/>
          </w:tcPr>
          <w:p w14:paraId="00146C94" w14:textId="77777777" w:rsidR="00AA4259" w:rsidRDefault="00AA4259">
            <w:pPr>
              <w:pStyle w:val="TableParagraph"/>
              <w:rPr>
                <w:rFonts w:ascii="Times New Roman"/>
                <w:sz w:val="12"/>
              </w:rPr>
            </w:pPr>
          </w:p>
        </w:tc>
        <w:tc>
          <w:tcPr>
            <w:tcW w:w="2538" w:type="dxa"/>
          </w:tcPr>
          <w:p w14:paraId="2A962BDB" w14:textId="77777777" w:rsidR="00AA4259" w:rsidRDefault="001B440B">
            <w:pPr>
              <w:pStyle w:val="TableParagraph"/>
              <w:spacing w:line="178" w:lineRule="exact"/>
              <w:ind w:left="127"/>
              <w:rPr>
                <w:sz w:val="18"/>
              </w:rPr>
            </w:pPr>
            <w:r>
              <w:rPr>
                <w:sz w:val="18"/>
              </w:rPr>
              <w:t>que</w:t>
            </w:r>
            <w:r>
              <w:rPr>
                <w:spacing w:val="56"/>
                <w:sz w:val="18"/>
              </w:rPr>
              <w:t xml:space="preserve"> </w:t>
            </w:r>
            <w:r>
              <w:rPr>
                <w:sz w:val="18"/>
              </w:rPr>
              <w:t>cuando</w:t>
            </w:r>
            <w:r>
              <w:rPr>
                <w:spacing w:val="58"/>
                <w:sz w:val="18"/>
              </w:rPr>
              <w:t xml:space="preserve"> </w:t>
            </w:r>
            <w:r>
              <w:rPr>
                <w:sz w:val="18"/>
              </w:rPr>
              <w:t>el</w:t>
            </w:r>
            <w:r>
              <w:rPr>
                <w:spacing w:val="58"/>
                <w:sz w:val="18"/>
              </w:rPr>
              <w:t xml:space="preserve"> </w:t>
            </w:r>
            <w:r>
              <w:rPr>
                <w:sz w:val="18"/>
              </w:rPr>
              <w:t>“Código</w:t>
            </w:r>
            <w:r>
              <w:rPr>
                <w:spacing w:val="58"/>
                <w:sz w:val="18"/>
              </w:rPr>
              <w:t xml:space="preserve"> </w:t>
            </w:r>
            <w:r>
              <w:rPr>
                <w:spacing w:val="-5"/>
                <w:sz w:val="18"/>
              </w:rPr>
              <w:t>de</w:t>
            </w:r>
          </w:p>
        </w:tc>
        <w:tc>
          <w:tcPr>
            <w:tcW w:w="1484" w:type="dxa"/>
          </w:tcPr>
          <w:p w14:paraId="5E1D2BFA" w14:textId="77777777" w:rsidR="00AA4259" w:rsidRDefault="00AA4259">
            <w:pPr>
              <w:pStyle w:val="TableParagraph"/>
              <w:rPr>
                <w:rFonts w:ascii="Times New Roman"/>
                <w:sz w:val="12"/>
              </w:rPr>
            </w:pPr>
          </w:p>
        </w:tc>
        <w:tc>
          <w:tcPr>
            <w:tcW w:w="1506" w:type="dxa"/>
          </w:tcPr>
          <w:p w14:paraId="202CFEDF"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793A7DCF" w14:textId="77777777" w:rsidR="00AA4259" w:rsidRDefault="00AA4259">
            <w:pPr>
              <w:rPr>
                <w:sz w:val="2"/>
                <w:szCs w:val="2"/>
              </w:rPr>
            </w:pPr>
          </w:p>
        </w:tc>
      </w:tr>
      <w:tr w:rsidR="00AA4259" w14:paraId="2DA9D6B5" w14:textId="77777777">
        <w:trPr>
          <w:trHeight w:val="196"/>
        </w:trPr>
        <w:tc>
          <w:tcPr>
            <w:tcW w:w="1396" w:type="dxa"/>
            <w:tcBorders>
              <w:left w:val="single" w:sz="4" w:space="0" w:color="9CC2E4"/>
            </w:tcBorders>
          </w:tcPr>
          <w:p w14:paraId="24188B11" w14:textId="77777777" w:rsidR="00AA4259" w:rsidRDefault="001B440B">
            <w:pPr>
              <w:pStyle w:val="TableParagraph"/>
              <w:spacing w:line="176" w:lineRule="exact"/>
              <w:ind w:left="107"/>
              <w:rPr>
                <w:sz w:val="18"/>
              </w:rPr>
            </w:pPr>
            <w:r>
              <w:rPr>
                <w:spacing w:val="-10"/>
                <w:sz w:val="18"/>
              </w:rPr>
              <w:t>Y</w:t>
            </w:r>
          </w:p>
        </w:tc>
        <w:tc>
          <w:tcPr>
            <w:tcW w:w="699" w:type="dxa"/>
          </w:tcPr>
          <w:p w14:paraId="5C9BBE93" w14:textId="77777777" w:rsidR="00AA4259" w:rsidRDefault="00AA4259">
            <w:pPr>
              <w:pStyle w:val="TableParagraph"/>
              <w:rPr>
                <w:rFonts w:ascii="Times New Roman"/>
                <w:sz w:val="12"/>
              </w:rPr>
            </w:pPr>
          </w:p>
        </w:tc>
        <w:tc>
          <w:tcPr>
            <w:tcW w:w="2538" w:type="dxa"/>
          </w:tcPr>
          <w:p w14:paraId="5DEAFE78" w14:textId="77777777" w:rsidR="00AA4259" w:rsidRDefault="001B440B">
            <w:pPr>
              <w:pStyle w:val="TableParagraph"/>
              <w:tabs>
                <w:tab w:val="left" w:pos="866"/>
                <w:tab w:val="left" w:pos="1364"/>
                <w:tab w:val="left" w:pos="2232"/>
              </w:tabs>
              <w:spacing w:line="176" w:lineRule="exact"/>
              <w:ind w:left="127"/>
              <w:rPr>
                <w:sz w:val="18"/>
              </w:rPr>
            </w:pPr>
            <w:r>
              <w:rPr>
                <w:spacing w:val="-2"/>
                <w:sz w:val="18"/>
              </w:rPr>
              <w:t>ajuste</w:t>
            </w:r>
            <w:r>
              <w:rPr>
                <w:sz w:val="18"/>
              </w:rPr>
              <w:tab/>
            </w:r>
            <w:r>
              <w:rPr>
                <w:spacing w:val="-5"/>
                <w:sz w:val="18"/>
              </w:rPr>
              <w:t>del</w:t>
            </w:r>
            <w:r>
              <w:rPr>
                <w:sz w:val="18"/>
              </w:rPr>
              <w:tab/>
            </w:r>
            <w:r>
              <w:rPr>
                <w:spacing w:val="-2"/>
                <w:sz w:val="18"/>
              </w:rPr>
              <w:t>período</w:t>
            </w:r>
            <w:r>
              <w:rPr>
                <w:sz w:val="18"/>
              </w:rPr>
              <w:tab/>
            </w:r>
            <w:r>
              <w:rPr>
                <w:spacing w:val="-5"/>
                <w:sz w:val="18"/>
              </w:rPr>
              <w:t>de</w:t>
            </w:r>
          </w:p>
        </w:tc>
        <w:tc>
          <w:tcPr>
            <w:tcW w:w="1484" w:type="dxa"/>
          </w:tcPr>
          <w:p w14:paraId="1B311F1B" w14:textId="77777777" w:rsidR="00AA4259" w:rsidRDefault="00AA4259">
            <w:pPr>
              <w:pStyle w:val="TableParagraph"/>
              <w:rPr>
                <w:rFonts w:ascii="Times New Roman"/>
                <w:sz w:val="12"/>
              </w:rPr>
            </w:pPr>
          </w:p>
        </w:tc>
        <w:tc>
          <w:tcPr>
            <w:tcW w:w="1506" w:type="dxa"/>
          </w:tcPr>
          <w:p w14:paraId="46831CA9"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2EEF4EAC" w14:textId="77777777" w:rsidR="00AA4259" w:rsidRDefault="00AA4259">
            <w:pPr>
              <w:rPr>
                <w:sz w:val="2"/>
                <w:szCs w:val="2"/>
              </w:rPr>
            </w:pPr>
          </w:p>
        </w:tc>
      </w:tr>
      <w:tr w:rsidR="00AA4259" w14:paraId="32D45B8E" w14:textId="77777777">
        <w:trPr>
          <w:trHeight w:val="196"/>
        </w:trPr>
        <w:tc>
          <w:tcPr>
            <w:tcW w:w="1396" w:type="dxa"/>
            <w:tcBorders>
              <w:left w:val="single" w:sz="4" w:space="0" w:color="9CC2E4"/>
            </w:tcBorders>
          </w:tcPr>
          <w:p w14:paraId="679E9666" w14:textId="77777777" w:rsidR="00AA4259" w:rsidRDefault="001B440B">
            <w:pPr>
              <w:pStyle w:val="TableParagraph"/>
              <w:spacing w:line="176" w:lineRule="exact"/>
              <w:ind w:left="107"/>
              <w:rPr>
                <w:sz w:val="18"/>
              </w:rPr>
            </w:pPr>
            <w:r>
              <w:rPr>
                <w:spacing w:val="-2"/>
                <w:sz w:val="18"/>
              </w:rPr>
              <w:t>DISPOSICIÓN</w:t>
            </w:r>
          </w:p>
        </w:tc>
        <w:tc>
          <w:tcPr>
            <w:tcW w:w="699" w:type="dxa"/>
          </w:tcPr>
          <w:p w14:paraId="49FCAD2F" w14:textId="77777777" w:rsidR="00AA4259" w:rsidRDefault="00AA4259">
            <w:pPr>
              <w:pStyle w:val="TableParagraph"/>
              <w:rPr>
                <w:rFonts w:ascii="Times New Roman"/>
                <w:sz w:val="12"/>
              </w:rPr>
            </w:pPr>
          </w:p>
        </w:tc>
        <w:tc>
          <w:tcPr>
            <w:tcW w:w="2538" w:type="dxa"/>
          </w:tcPr>
          <w:p w14:paraId="7D8CADA6" w14:textId="77777777" w:rsidR="00AA4259" w:rsidRDefault="001B440B">
            <w:pPr>
              <w:pStyle w:val="TableParagraph"/>
              <w:spacing w:line="176" w:lineRule="exact"/>
              <w:ind w:left="127"/>
              <w:rPr>
                <w:sz w:val="18"/>
              </w:rPr>
            </w:pPr>
            <w:r>
              <w:rPr>
                <w:sz w:val="18"/>
              </w:rPr>
              <w:t>retención”</w:t>
            </w:r>
            <w:r>
              <w:rPr>
                <w:spacing w:val="-4"/>
                <w:sz w:val="18"/>
              </w:rPr>
              <w:t xml:space="preserve"> </w:t>
            </w:r>
            <w:r>
              <w:rPr>
                <w:sz w:val="18"/>
              </w:rPr>
              <w:t>se</w:t>
            </w:r>
            <w:r>
              <w:rPr>
                <w:spacing w:val="-3"/>
                <w:sz w:val="18"/>
              </w:rPr>
              <w:t xml:space="preserve"> </w:t>
            </w:r>
            <w:r>
              <w:rPr>
                <w:sz w:val="18"/>
              </w:rPr>
              <w:t xml:space="preserve">establezca </w:t>
            </w:r>
            <w:r>
              <w:rPr>
                <w:spacing w:val="-5"/>
                <w:sz w:val="18"/>
              </w:rPr>
              <w:t>SIN</w:t>
            </w:r>
          </w:p>
        </w:tc>
        <w:tc>
          <w:tcPr>
            <w:tcW w:w="1484" w:type="dxa"/>
          </w:tcPr>
          <w:p w14:paraId="18EEC7BF" w14:textId="77777777" w:rsidR="00AA4259" w:rsidRDefault="00AA4259">
            <w:pPr>
              <w:pStyle w:val="TableParagraph"/>
              <w:rPr>
                <w:rFonts w:ascii="Times New Roman"/>
                <w:sz w:val="12"/>
              </w:rPr>
            </w:pPr>
          </w:p>
        </w:tc>
        <w:tc>
          <w:tcPr>
            <w:tcW w:w="1506" w:type="dxa"/>
          </w:tcPr>
          <w:p w14:paraId="1B71A967"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727CA50A" w14:textId="77777777" w:rsidR="00AA4259" w:rsidRDefault="00AA4259">
            <w:pPr>
              <w:rPr>
                <w:sz w:val="2"/>
                <w:szCs w:val="2"/>
              </w:rPr>
            </w:pPr>
          </w:p>
        </w:tc>
      </w:tr>
      <w:tr w:rsidR="00AA4259" w14:paraId="7AE062F3" w14:textId="77777777">
        <w:trPr>
          <w:trHeight w:val="197"/>
        </w:trPr>
        <w:tc>
          <w:tcPr>
            <w:tcW w:w="1396" w:type="dxa"/>
            <w:tcBorders>
              <w:left w:val="single" w:sz="4" w:space="0" w:color="9CC2E4"/>
            </w:tcBorders>
          </w:tcPr>
          <w:p w14:paraId="17C93838" w14:textId="77777777" w:rsidR="00AA4259" w:rsidRDefault="00AA4259">
            <w:pPr>
              <w:pStyle w:val="TableParagraph"/>
              <w:rPr>
                <w:rFonts w:ascii="Times New Roman"/>
                <w:sz w:val="12"/>
              </w:rPr>
            </w:pPr>
          </w:p>
        </w:tc>
        <w:tc>
          <w:tcPr>
            <w:tcW w:w="699" w:type="dxa"/>
          </w:tcPr>
          <w:p w14:paraId="1D7E89D2" w14:textId="77777777" w:rsidR="00AA4259" w:rsidRDefault="00AA4259">
            <w:pPr>
              <w:pStyle w:val="TableParagraph"/>
              <w:rPr>
                <w:rFonts w:ascii="Times New Roman"/>
                <w:sz w:val="12"/>
              </w:rPr>
            </w:pPr>
          </w:p>
        </w:tc>
        <w:tc>
          <w:tcPr>
            <w:tcW w:w="2538" w:type="dxa"/>
          </w:tcPr>
          <w:p w14:paraId="1A7A1016" w14:textId="77777777" w:rsidR="00AA4259" w:rsidRDefault="001B440B">
            <w:pPr>
              <w:pStyle w:val="TableParagraph"/>
              <w:spacing w:line="178" w:lineRule="exact"/>
              <w:ind w:left="127"/>
              <w:rPr>
                <w:sz w:val="18"/>
              </w:rPr>
            </w:pPr>
            <w:r>
              <w:rPr>
                <w:sz w:val="18"/>
              </w:rPr>
              <w:t>AJUSTE</w:t>
            </w:r>
            <w:r>
              <w:rPr>
                <w:spacing w:val="25"/>
                <w:sz w:val="18"/>
              </w:rPr>
              <w:t xml:space="preserve"> </w:t>
            </w:r>
            <w:r>
              <w:rPr>
                <w:sz w:val="18"/>
              </w:rPr>
              <w:t>no</w:t>
            </w:r>
            <w:r>
              <w:rPr>
                <w:spacing w:val="23"/>
                <w:sz w:val="18"/>
              </w:rPr>
              <w:t xml:space="preserve"> </w:t>
            </w:r>
            <w:r>
              <w:rPr>
                <w:sz w:val="18"/>
              </w:rPr>
              <w:t>se</w:t>
            </w:r>
            <w:r>
              <w:rPr>
                <w:spacing w:val="23"/>
                <w:sz w:val="18"/>
              </w:rPr>
              <w:t xml:space="preserve"> </w:t>
            </w:r>
            <w:r>
              <w:rPr>
                <w:sz w:val="18"/>
              </w:rPr>
              <w:t>modifique</w:t>
            </w:r>
            <w:r>
              <w:rPr>
                <w:spacing w:val="24"/>
                <w:sz w:val="18"/>
              </w:rPr>
              <w:t xml:space="preserve"> </w:t>
            </w:r>
            <w:r>
              <w:rPr>
                <w:spacing w:val="-5"/>
                <w:sz w:val="18"/>
              </w:rPr>
              <w:t>el</w:t>
            </w:r>
          </w:p>
        </w:tc>
        <w:tc>
          <w:tcPr>
            <w:tcW w:w="1484" w:type="dxa"/>
          </w:tcPr>
          <w:p w14:paraId="57C7EAD1" w14:textId="77777777" w:rsidR="00AA4259" w:rsidRDefault="00AA4259">
            <w:pPr>
              <w:pStyle w:val="TableParagraph"/>
              <w:rPr>
                <w:rFonts w:ascii="Times New Roman"/>
                <w:sz w:val="12"/>
              </w:rPr>
            </w:pPr>
          </w:p>
        </w:tc>
        <w:tc>
          <w:tcPr>
            <w:tcW w:w="1506" w:type="dxa"/>
          </w:tcPr>
          <w:p w14:paraId="2B883110"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22CF0430" w14:textId="77777777" w:rsidR="00AA4259" w:rsidRDefault="00AA4259">
            <w:pPr>
              <w:rPr>
                <w:sz w:val="2"/>
                <w:szCs w:val="2"/>
              </w:rPr>
            </w:pPr>
          </w:p>
        </w:tc>
      </w:tr>
      <w:tr w:rsidR="00AA4259" w14:paraId="51429C30" w14:textId="77777777">
        <w:trPr>
          <w:trHeight w:val="197"/>
        </w:trPr>
        <w:tc>
          <w:tcPr>
            <w:tcW w:w="1396" w:type="dxa"/>
            <w:tcBorders>
              <w:left w:val="single" w:sz="4" w:space="0" w:color="9CC2E4"/>
            </w:tcBorders>
          </w:tcPr>
          <w:p w14:paraId="0D41095A" w14:textId="77777777" w:rsidR="00AA4259" w:rsidRDefault="00AA4259">
            <w:pPr>
              <w:pStyle w:val="TableParagraph"/>
              <w:rPr>
                <w:rFonts w:ascii="Times New Roman"/>
                <w:sz w:val="12"/>
              </w:rPr>
            </w:pPr>
          </w:p>
        </w:tc>
        <w:tc>
          <w:tcPr>
            <w:tcW w:w="699" w:type="dxa"/>
          </w:tcPr>
          <w:p w14:paraId="13108BF4" w14:textId="77777777" w:rsidR="00AA4259" w:rsidRDefault="00AA4259">
            <w:pPr>
              <w:pStyle w:val="TableParagraph"/>
              <w:rPr>
                <w:rFonts w:ascii="Times New Roman"/>
                <w:sz w:val="12"/>
              </w:rPr>
            </w:pPr>
          </w:p>
        </w:tc>
        <w:tc>
          <w:tcPr>
            <w:tcW w:w="2538" w:type="dxa"/>
          </w:tcPr>
          <w:p w14:paraId="7CD5C356" w14:textId="77777777" w:rsidR="00AA4259" w:rsidRDefault="001B440B">
            <w:pPr>
              <w:pStyle w:val="TableParagraph"/>
              <w:spacing w:line="178" w:lineRule="exact"/>
              <w:ind w:left="127"/>
              <w:rPr>
                <w:sz w:val="18"/>
              </w:rPr>
            </w:pPr>
            <w:r>
              <w:rPr>
                <w:sz w:val="18"/>
              </w:rPr>
              <w:t>tiempo</w:t>
            </w:r>
            <w:r>
              <w:rPr>
                <w:spacing w:val="55"/>
                <w:sz w:val="18"/>
              </w:rPr>
              <w:t xml:space="preserve"> </w:t>
            </w:r>
            <w:r>
              <w:rPr>
                <w:sz w:val="18"/>
              </w:rPr>
              <w:t>de</w:t>
            </w:r>
            <w:r>
              <w:rPr>
                <w:spacing w:val="56"/>
                <w:sz w:val="18"/>
              </w:rPr>
              <w:t xml:space="preserve"> </w:t>
            </w:r>
            <w:r>
              <w:rPr>
                <w:sz w:val="18"/>
              </w:rPr>
              <w:t>retención,</w:t>
            </w:r>
            <w:r>
              <w:rPr>
                <w:spacing w:val="56"/>
                <w:sz w:val="18"/>
              </w:rPr>
              <w:t xml:space="preserve"> </w:t>
            </w:r>
            <w:r>
              <w:rPr>
                <w:sz w:val="18"/>
              </w:rPr>
              <w:t>de</w:t>
            </w:r>
            <w:r>
              <w:rPr>
                <w:spacing w:val="56"/>
                <w:sz w:val="18"/>
              </w:rPr>
              <w:t xml:space="preserve"> </w:t>
            </w:r>
            <w:r>
              <w:rPr>
                <w:spacing w:val="-5"/>
                <w:sz w:val="18"/>
              </w:rPr>
              <w:t>lo</w:t>
            </w:r>
          </w:p>
        </w:tc>
        <w:tc>
          <w:tcPr>
            <w:tcW w:w="1484" w:type="dxa"/>
          </w:tcPr>
          <w:p w14:paraId="2FB3C72F" w14:textId="77777777" w:rsidR="00AA4259" w:rsidRDefault="00AA4259">
            <w:pPr>
              <w:pStyle w:val="TableParagraph"/>
              <w:rPr>
                <w:rFonts w:ascii="Times New Roman"/>
                <w:sz w:val="12"/>
              </w:rPr>
            </w:pPr>
          </w:p>
        </w:tc>
        <w:tc>
          <w:tcPr>
            <w:tcW w:w="1506" w:type="dxa"/>
          </w:tcPr>
          <w:p w14:paraId="1EED232E"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0A6B4BAB" w14:textId="77777777" w:rsidR="00AA4259" w:rsidRDefault="00AA4259">
            <w:pPr>
              <w:rPr>
                <w:sz w:val="2"/>
                <w:szCs w:val="2"/>
              </w:rPr>
            </w:pPr>
          </w:p>
        </w:tc>
      </w:tr>
      <w:tr w:rsidR="00AA4259" w14:paraId="64F9E11D" w14:textId="77777777">
        <w:trPr>
          <w:trHeight w:val="196"/>
        </w:trPr>
        <w:tc>
          <w:tcPr>
            <w:tcW w:w="1396" w:type="dxa"/>
            <w:tcBorders>
              <w:left w:val="single" w:sz="4" w:space="0" w:color="9CC2E4"/>
            </w:tcBorders>
          </w:tcPr>
          <w:p w14:paraId="036EB8B4" w14:textId="77777777" w:rsidR="00AA4259" w:rsidRDefault="00AA4259">
            <w:pPr>
              <w:pStyle w:val="TableParagraph"/>
              <w:rPr>
                <w:rFonts w:ascii="Times New Roman"/>
                <w:sz w:val="12"/>
              </w:rPr>
            </w:pPr>
          </w:p>
        </w:tc>
        <w:tc>
          <w:tcPr>
            <w:tcW w:w="699" w:type="dxa"/>
          </w:tcPr>
          <w:p w14:paraId="49B08E02" w14:textId="77777777" w:rsidR="00AA4259" w:rsidRDefault="00AA4259">
            <w:pPr>
              <w:pStyle w:val="TableParagraph"/>
              <w:rPr>
                <w:rFonts w:ascii="Times New Roman"/>
                <w:sz w:val="12"/>
              </w:rPr>
            </w:pPr>
          </w:p>
        </w:tc>
        <w:tc>
          <w:tcPr>
            <w:tcW w:w="2538" w:type="dxa"/>
          </w:tcPr>
          <w:p w14:paraId="1544BA8C" w14:textId="77777777" w:rsidR="00AA4259" w:rsidRDefault="001B440B">
            <w:pPr>
              <w:pStyle w:val="TableParagraph"/>
              <w:spacing w:line="177" w:lineRule="exact"/>
              <w:ind w:left="127"/>
              <w:rPr>
                <w:sz w:val="18"/>
              </w:rPr>
            </w:pPr>
            <w:r>
              <w:rPr>
                <w:sz w:val="18"/>
              </w:rPr>
              <w:t>contrario</w:t>
            </w:r>
            <w:r>
              <w:rPr>
                <w:spacing w:val="42"/>
                <w:sz w:val="18"/>
              </w:rPr>
              <w:t xml:space="preserve">  </w:t>
            </w:r>
            <w:r>
              <w:rPr>
                <w:sz w:val="18"/>
              </w:rPr>
              <w:t>debe</w:t>
            </w:r>
            <w:r>
              <w:rPr>
                <w:spacing w:val="43"/>
                <w:sz w:val="18"/>
              </w:rPr>
              <w:t xml:space="preserve">  </w:t>
            </w:r>
            <w:r>
              <w:rPr>
                <w:sz w:val="18"/>
              </w:rPr>
              <w:t>sumar</w:t>
            </w:r>
            <w:r>
              <w:rPr>
                <w:spacing w:val="42"/>
                <w:sz w:val="18"/>
              </w:rPr>
              <w:t xml:space="preserve">  </w:t>
            </w:r>
            <w:r>
              <w:rPr>
                <w:spacing w:val="-5"/>
                <w:sz w:val="18"/>
              </w:rPr>
              <w:t>al</w:t>
            </w:r>
          </w:p>
        </w:tc>
        <w:tc>
          <w:tcPr>
            <w:tcW w:w="1484" w:type="dxa"/>
          </w:tcPr>
          <w:p w14:paraId="08B53BD8" w14:textId="77777777" w:rsidR="00AA4259" w:rsidRDefault="00AA4259">
            <w:pPr>
              <w:pStyle w:val="TableParagraph"/>
              <w:rPr>
                <w:rFonts w:ascii="Times New Roman"/>
                <w:sz w:val="12"/>
              </w:rPr>
            </w:pPr>
          </w:p>
        </w:tc>
        <w:tc>
          <w:tcPr>
            <w:tcW w:w="1506" w:type="dxa"/>
          </w:tcPr>
          <w:p w14:paraId="2BC57CAD"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524CBCF5" w14:textId="77777777" w:rsidR="00AA4259" w:rsidRDefault="00AA4259">
            <w:pPr>
              <w:rPr>
                <w:sz w:val="2"/>
                <w:szCs w:val="2"/>
              </w:rPr>
            </w:pPr>
          </w:p>
        </w:tc>
      </w:tr>
      <w:tr w:rsidR="00AA4259" w14:paraId="781373BD" w14:textId="77777777">
        <w:trPr>
          <w:trHeight w:val="196"/>
        </w:trPr>
        <w:tc>
          <w:tcPr>
            <w:tcW w:w="1396" w:type="dxa"/>
            <w:tcBorders>
              <w:left w:val="single" w:sz="4" w:space="0" w:color="9CC2E4"/>
            </w:tcBorders>
          </w:tcPr>
          <w:p w14:paraId="613DF4C4" w14:textId="77777777" w:rsidR="00AA4259" w:rsidRDefault="00AA4259">
            <w:pPr>
              <w:pStyle w:val="TableParagraph"/>
              <w:rPr>
                <w:rFonts w:ascii="Times New Roman"/>
                <w:sz w:val="12"/>
              </w:rPr>
            </w:pPr>
          </w:p>
        </w:tc>
        <w:tc>
          <w:tcPr>
            <w:tcW w:w="699" w:type="dxa"/>
          </w:tcPr>
          <w:p w14:paraId="20E3FE3D" w14:textId="77777777" w:rsidR="00AA4259" w:rsidRDefault="00AA4259">
            <w:pPr>
              <w:pStyle w:val="TableParagraph"/>
              <w:rPr>
                <w:rFonts w:ascii="Times New Roman"/>
                <w:sz w:val="12"/>
              </w:rPr>
            </w:pPr>
          </w:p>
        </w:tc>
        <w:tc>
          <w:tcPr>
            <w:tcW w:w="2538" w:type="dxa"/>
          </w:tcPr>
          <w:p w14:paraId="659D2760" w14:textId="77777777" w:rsidR="00AA4259" w:rsidRDefault="001B440B">
            <w:pPr>
              <w:pStyle w:val="TableParagraph"/>
              <w:tabs>
                <w:tab w:val="left" w:pos="914"/>
                <w:tab w:val="left" w:pos="1360"/>
                <w:tab w:val="left" w:pos="2343"/>
              </w:tabs>
              <w:spacing w:line="177" w:lineRule="exact"/>
              <w:ind w:left="127"/>
              <w:rPr>
                <w:sz w:val="18"/>
              </w:rPr>
            </w:pPr>
            <w:r>
              <w:rPr>
                <w:spacing w:val="-2"/>
                <w:sz w:val="18"/>
              </w:rPr>
              <w:t>tiempo</w:t>
            </w:r>
            <w:r>
              <w:rPr>
                <w:sz w:val="18"/>
              </w:rPr>
              <w:tab/>
            </w:r>
            <w:r>
              <w:rPr>
                <w:spacing w:val="-5"/>
                <w:sz w:val="18"/>
              </w:rPr>
              <w:t>de</w:t>
            </w:r>
            <w:r>
              <w:rPr>
                <w:sz w:val="18"/>
              </w:rPr>
              <w:tab/>
            </w:r>
            <w:r>
              <w:rPr>
                <w:spacing w:val="-2"/>
                <w:sz w:val="18"/>
              </w:rPr>
              <w:t>retención</w:t>
            </w:r>
            <w:r>
              <w:rPr>
                <w:sz w:val="18"/>
              </w:rPr>
              <w:tab/>
            </w:r>
            <w:r>
              <w:rPr>
                <w:spacing w:val="-10"/>
                <w:sz w:val="18"/>
              </w:rPr>
              <w:t>y</w:t>
            </w:r>
          </w:p>
        </w:tc>
        <w:tc>
          <w:tcPr>
            <w:tcW w:w="1484" w:type="dxa"/>
          </w:tcPr>
          <w:p w14:paraId="58FC7713" w14:textId="77777777" w:rsidR="00AA4259" w:rsidRDefault="00AA4259">
            <w:pPr>
              <w:pStyle w:val="TableParagraph"/>
              <w:rPr>
                <w:rFonts w:ascii="Times New Roman"/>
                <w:sz w:val="12"/>
              </w:rPr>
            </w:pPr>
          </w:p>
        </w:tc>
        <w:tc>
          <w:tcPr>
            <w:tcW w:w="1506" w:type="dxa"/>
          </w:tcPr>
          <w:p w14:paraId="6870EEA3"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4F7FE225" w14:textId="77777777" w:rsidR="00AA4259" w:rsidRDefault="00AA4259">
            <w:pPr>
              <w:rPr>
                <w:sz w:val="2"/>
                <w:szCs w:val="2"/>
              </w:rPr>
            </w:pPr>
          </w:p>
        </w:tc>
      </w:tr>
      <w:tr w:rsidR="00AA4259" w14:paraId="3C62D028" w14:textId="77777777">
        <w:trPr>
          <w:trHeight w:val="197"/>
        </w:trPr>
        <w:tc>
          <w:tcPr>
            <w:tcW w:w="1396" w:type="dxa"/>
            <w:tcBorders>
              <w:left w:val="single" w:sz="4" w:space="0" w:color="9CC2E4"/>
            </w:tcBorders>
          </w:tcPr>
          <w:p w14:paraId="1D4C12BF" w14:textId="77777777" w:rsidR="00AA4259" w:rsidRDefault="00AA4259">
            <w:pPr>
              <w:pStyle w:val="TableParagraph"/>
              <w:rPr>
                <w:rFonts w:ascii="Times New Roman"/>
                <w:sz w:val="12"/>
              </w:rPr>
            </w:pPr>
          </w:p>
        </w:tc>
        <w:tc>
          <w:tcPr>
            <w:tcW w:w="699" w:type="dxa"/>
          </w:tcPr>
          <w:p w14:paraId="0A77F13F" w14:textId="77777777" w:rsidR="00AA4259" w:rsidRDefault="00AA4259">
            <w:pPr>
              <w:pStyle w:val="TableParagraph"/>
              <w:rPr>
                <w:rFonts w:ascii="Times New Roman"/>
                <w:sz w:val="12"/>
              </w:rPr>
            </w:pPr>
          </w:p>
        </w:tc>
        <w:tc>
          <w:tcPr>
            <w:tcW w:w="2538" w:type="dxa"/>
          </w:tcPr>
          <w:p w14:paraId="366EB8C8" w14:textId="77777777" w:rsidR="00AA4259" w:rsidRDefault="001B440B">
            <w:pPr>
              <w:pStyle w:val="TableParagraph"/>
              <w:tabs>
                <w:tab w:val="left" w:pos="1124"/>
                <w:tab w:val="left" w:pos="1623"/>
              </w:tabs>
              <w:spacing w:line="178" w:lineRule="exact"/>
              <w:ind w:left="127"/>
              <w:rPr>
                <w:sz w:val="18"/>
              </w:rPr>
            </w:pPr>
            <w:r>
              <w:rPr>
                <w:spacing w:val="-2"/>
                <w:sz w:val="18"/>
              </w:rPr>
              <w:t>modificar</w:t>
            </w:r>
            <w:r>
              <w:rPr>
                <w:sz w:val="18"/>
              </w:rPr>
              <w:tab/>
            </w:r>
            <w:r>
              <w:rPr>
                <w:spacing w:val="-5"/>
                <w:sz w:val="18"/>
              </w:rPr>
              <w:t>los</w:t>
            </w:r>
            <w:r>
              <w:rPr>
                <w:sz w:val="18"/>
              </w:rPr>
              <w:tab/>
            </w:r>
            <w:r>
              <w:rPr>
                <w:spacing w:val="-2"/>
                <w:sz w:val="18"/>
              </w:rPr>
              <w:t>siguientes</w:t>
            </w:r>
          </w:p>
        </w:tc>
        <w:tc>
          <w:tcPr>
            <w:tcW w:w="1484" w:type="dxa"/>
          </w:tcPr>
          <w:p w14:paraId="50B3A1A7" w14:textId="77777777" w:rsidR="00AA4259" w:rsidRDefault="00AA4259">
            <w:pPr>
              <w:pStyle w:val="TableParagraph"/>
              <w:rPr>
                <w:rFonts w:ascii="Times New Roman"/>
                <w:sz w:val="12"/>
              </w:rPr>
            </w:pPr>
          </w:p>
        </w:tc>
        <w:tc>
          <w:tcPr>
            <w:tcW w:w="1506" w:type="dxa"/>
          </w:tcPr>
          <w:p w14:paraId="164D6B12"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33115E7E" w14:textId="77777777" w:rsidR="00AA4259" w:rsidRDefault="00AA4259">
            <w:pPr>
              <w:rPr>
                <w:sz w:val="2"/>
                <w:szCs w:val="2"/>
              </w:rPr>
            </w:pPr>
          </w:p>
        </w:tc>
      </w:tr>
      <w:tr w:rsidR="00AA4259" w14:paraId="73E7BF33" w14:textId="77777777">
        <w:trPr>
          <w:trHeight w:val="200"/>
        </w:trPr>
        <w:tc>
          <w:tcPr>
            <w:tcW w:w="1396" w:type="dxa"/>
            <w:tcBorders>
              <w:left w:val="single" w:sz="4" w:space="0" w:color="9CC2E4"/>
              <w:bottom w:val="single" w:sz="4" w:space="0" w:color="9CC2E4"/>
            </w:tcBorders>
          </w:tcPr>
          <w:p w14:paraId="35D853D7" w14:textId="77777777" w:rsidR="00AA4259" w:rsidRDefault="00AA4259">
            <w:pPr>
              <w:pStyle w:val="TableParagraph"/>
              <w:rPr>
                <w:rFonts w:ascii="Times New Roman"/>
                <w:sz w:val="12"/>
              </w:rPr>
            </w:pPr>
          </w:p>
        </w:tc>
        <w:tc>
          <w:tcPr>
            <w:tcW w:w="699" w:type="dxa"/>
            <w:tcBorders>
              <w:bottom w:val="single" w:sz="4" w:space="0" w:color="9CC2E4"/>
            </w:tcBorders>
          </w:tcPr>
          <w:p w14:paraId="4715399E" w14:textId="77777777" w:rsidR="00AA4259" w:rsidRDefault="00AA4259">
            <w:pPr>
              <w:pStyle w:val="TableParagraph"/>
              <w:rPr>
                <w:rFonts w:ascii="Times New Roman"/>
                <w:sz w:val="12"/>
              </w:rPr>
            </w:pPr>
          </w:p>
        </w:tc>
        <w:tc>
          <w:tcPr>
            <w:tcW w:w="2538" w:type="dxa"/>
            <w:tcBorders>
              <w:bottom w:val="single" w:sz="4" w:space="0" w:color="9CC2E4"/>
            </w:tcBorders>
          </w:tcPr>
          <w:p w14:paraId="14504C6D" w14:textId="77777777" w:rsidR="00AA4259" w:rsidRDefault="001B440B">
            <w:pPr>
              <w:pStyle w:val="TableParagraph"/>
              <w:spacing w:line="180" w:lineRule="exact"/>
              <w:ind w:left="127"/>
              <w:rPr>
                <w:sz w:val="18"/>
              </w:rPr>
            </w:pPr>
            <w:r>
              <w:rPr>
                <w:spacing w:val="-2"/>
                <w:sz w:val="18"/>
              </w:rPr>
              <w:t>metadatos:</w:t>
            </w:r>
          </w:p>
        </w:tc>
        <w:tc>
          <w:tcPr>
            <w:tcW w:w="1484" w:type="dxa"/>
            <w:tcBorders>
              <w:bottom w:val="single" w:sz="4" w:space="0" w:color="9CC2E4"/>
            </w:tcBorders>
          </w:tcPr>
          <w:p w14:paraId="6790A5E5" w14:textId="77777777" w:rsidR="00AA4259" w:rsidRDefault="00AA4259">
            <w:pPr>
              <w:pStyle w:val="TableParagraph"/>
              <w:rPr>
                <w:rFonts w:ascii="Times New Roman"/>
                <w:sz w:val="12"/>
              </w:rPr>
            </w:pPr>
          </w:p>
        </w:tc>
        <w:tc>
          <w:tcPr>
            <w:tcW w:w="1506" w:type="dxa"/>
            <w:tcBorders>
              <w:bottom w:val="single" w:sz="4" w:space="0" w:color="9CC2E4"/>
            </w:tcBorders>
          </w:tcPr>
          <w:p w14:paraId="33393A27"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3578BC97" w14:textId="77777777" w:rsidR="00AA4259" w:rsidRDefault="00AA4259">
            <w:pPr>
              <w:rPr>
                <w:sz w:val="2"/>
                <w:szCs w:val="2"/>
              </w:rPr>
            </w:pPr>
          </w:p>
        </w:tc>
      </w:tr>
      <w:tr w:rsidR="00AA4259" w14:paraId="6A37CB66" w14:textId="77777777">
        <w:trPr>
          <w:trHeight w:val="203"/>
        </w:trPr>
        <w:tc>
          <w:tcPr>
            <w:tcW w:w="1396" w:type="dxa"/>
            <w:tcBorders>
              <w:top w:val="single" w:sz="4" w:space="0" w:color="9CC2E4"/>
              <w:left w:val="single" w:sz="4" w:space="0" w:color="9CC2E4"/>
            </w:tcBorders>
            <w:shd w:val="clear" w:color="auto" w:fill="DEEAF6"/>
          </w:tcPr>
          <w:p w14:paraId="1C9EF945" w14:textId="77777777" w:rsidR="00AA4259" w:rsidRDefault="001B440B">
            <w:pPr>
              <w:pStyle w:val="TableParagraph"/>
              <w:spacing w:line="184" w:lineRule="exact"/>
              <w:ind w:left="107"/>
              <w:rPr>
                <w:sz w:val="18"/>
              </w:rPr>
            </w:pPr>
            <w:r>
              <w:rPr>
                <w:spacing w:val="-5"/>
                <w:sz w:val="18"/>
              </w:rPr>
              <w:t>12.</w:t>
            </w:r>
          </w:p>
        </w:tc>
        <w:tc>
          <w:tcPr>
            <w:tcW w:w="699" w:type="dxa"/>
            <w:tcBorders>
              <w:top w:val="single" w:sz="4" w:space="0" w:color="9CC2E4"/>
            </w:tcBorders>
            <w:shd w:val="clear" w:color="auto" w:fill="DEEAF6"/>
          </w:tcPr>
          <w:p w14:paraId="19CD9BB8" w14:textId="77777777" w:rsidR="00AA4259" w:rsidRDefault="001B440B">
            <w:pPr>
              <w:pStyle w:val="TableParagraph"/>
              <w:spacing w:line="184" w:lineRule="exact"/>
              <w:ind w:left="113"/>
              <w:rPr>
                <w:sz w:val="18"/>
              </w:rPr>
            </w:pPr>
            <w:r>
              <w:rPr>
                <w:spacing w:val="-4"/>
                <w:sz w:val="18"/>
              </w:rPr>
              <w:t>12.7</w:t>
            </w:r>
          </w:p>
        </w:tc>
        <w:tc>
          <w:tcPr>
            <w:tcW w:w="2538" w:type="dxa"/>
            <w:tcBorders>
              <w:top w:val="single" w:sz="4" w:space="0" w:color="9CC2E4"/>
            </w:tcBorders>
            <w:shd w:val="clear" w:color="auto" w:fill="DEEAF6"/>
          </w:tcPr>
          <w:p w14:paraId="7FDB988A" w14:textId="77777777" w:rsidR="00AA4259" w:rsidRDefault="001B440B">
            <w:pPr>
              <w:pStyle w:val="TableParagraph"/>
              <w:spacing w:line="184" w:lineRule="exact"/>
              <w:ind w:left="127"/>
              <w:rPr>
                <w:sz w:val="18"/>
              </w:rPr>
            </w:pPr>
            <w:r>
              <w:rPr>
                <w:sz w:val="18"/>
              </w:rPr>
              <w:t>El</w:t>
            </w:r>
            <w:r>
              <w:rPr>
                <w:spacing w:val="-9"/>
                <w:sz w:val="18"/>
              </w:rPr>
              <w:t xml:space="preserve"> </w:t>
            </w:r>
            <w:r>
              <w:rPr>
                <w:sz w:val="18"/>
              </w:rPr>
              <w:t>SGDEA</w:t>
            </w:r>
            <w:r>
              <w:rPr>
                <w:spacing w:val="-9"/>
                <w:sz w:val="18"/>
              </w:rPr>
              <w:t xml:space="preserve"> </w:t>
            </w:r>
            <w:r>
              <w:rPr>
                <w:sz w:val="18"/>
              </w:rPr>
              <w:t>debe</w:t>
            </w:r>
            <w:r>
              <w:rPr>
                <w:spacing w:val="-8"/>
                <w:sz w:val="18"/>
              </w:rPr>
              <w:t xml:space="preserve"> </w:t>
            </w:r>
            <w:r>
              <w:rPr>
                <w:sz w:val="18"/>
              </w:rPr>
              <w:t>permitir</w:t>
            </w:r>
            <w:r>
              <w:rPr>
                <w:spacing w:val="-8"/>
                <w:sz w:val="18"/>
              </w:rPr>
              <w:t xml:space="preserve"> </w:t>
            </w:r>
            <w:r>
              <w:rPr>
                <w:sz w:val="18"/>
              </w:rPr>
              <w:t>a</w:t>
            </w:r>
            <w:r>
              <w:rPr>
                <w:spacing w:val="-10"/>
                <w:sz w:val="18"/>
              </w:rPr>
              <w:t xml:space="preserve"> </w:t>
            </w:r>
            <w:r>
              <w:rPr>
                <w:spacing w:val="-5"/>
                <w:sz w:val="18"/>
              </w:rPr>
              <w:t>un</w:t>
            </w:r>
          </w:p>
        </w:tc>
        <w:tc>
          <w:tcPr>
            <w:tcW w:w="1484" w:type="dxa"/>
            <w:tcBorders>
              <w:top w:val="single" w:sz="4" w:space="0" w:color="9CC2E4"/>
            </w:tcBorders>
            <w:shd w:val="clear" w:color="auto" w:fill="DEEAF6"/>
          </w:tcPr>
          <w:p w14:paraId="2677D6E7" w14:textId="77777777" w:rsidR="00AA4259" w:rsidRDefault="001B440B">
            <w:pPr>
              <w:pStyle w:val="TableParagraph"/>
              <w:spacing w:line="184" w:lineRule="exact"/>
              <w:ind w:left="16" w:right="6"/>
              <w:jc w:val="center"/>
              <w:rPr>
                <w:sz w:val="18"/>
              </w:rPr>
            </w:pPr>
            <w:r>
              <w:rPr>
                <w:spacing w:val="-5"/>
                <w:sz w:val="18"/>
              </w:rPr>
              <w:t>Sí</w:t>
            </w:r>
          </w:p>
        </w:tc>
        <w:tc>
          <w:tcPr>
            <w:tcW w:w="1506" w:type="dxa"/>
            <w:tcBorders>
              <w:top w:val="single" w:sz="4" w:space="0" w:color="9CC2E4"/>
            </w:tcBorders>
            <w:shd w:val="clear" w:color="auto" w:fill="DEEAF6"/>
          </w:tcPr>
          <w:p w14:paraId="5E7C1DA1" w14:textId="77777777" w:rsidR="00AA4259" w:rsidRDefault="001B440B">
            <w:pPr>
              <w:pStyle w:val="TableParagraph"/>
              <w:spacing w:line="184" w:lineRule="exact"/>
              <w:ind w:right="295"/>
              <w:jc w:val="center"/>
              <w:rPr>
                <w:rFonts w:ascii="Arial"/>
                <w:b/>
                <w:sz w:val="18"/>
              </w:rPr>
            </w:pPr>
            <w:r>
              <w:rPr>
                <w:rFonts w:ascii="Arial"/>
                <w:b/>
                <w:spacing w:val="-5"/>
                <w:sz w:val="18"/>
              </w:rPr>
              <w:t>No</w:t>
            </w:r>
          </w:p>
        </w:tc>
        <w:tc>
          <w:tcPr>
            <w:tcW w:w="1775" w:type="dxa"/>
            <w:vMerge w:val="restart"/>
            <w:tcBorders>
              <w:top w:val="single" w:sz="4" w:space="0" w:color="9CC2E4"/>
              <w:bottom w:val="single" w:sz="4" w:space="0" w:color="9CC2E4"/>
              <w:right w:val="single" w:sz="4" w:space="0" w:color="9CC2E4"/>
            </w:tcBorders>
            <w:shd w:val="clear" w:color="auto" w:fill="DEEAF6"/>
          </w:tcPr>
          <w:p w14:paraId="5A898ECA" w14:textId="77777777" w:rsidR="00AA4259" w:rsidRDefault="00AA4259">
            <w:pPr>
              <w:pStyle w:val="TableParagraph"/>
              <w:rPr>
                <w:rFonts w:ascii="Times New Roman"/>
                <w:sz w:val="16"/>
              </w:rPr>
            </w:pPr>
          </w:p>
        </w:tc>
      </w:tr>
      <w:tr w:rsidR="00AA4259" w14:paraId="4FAF6AB0" w14:textId="77777777">
        <w:trPr>
          <w:trHeight w:val="197"/>
        </w:trPr>
        <w:tc>
          <w:tcPr>
            <w:tcW w:w="1396" w:type="dxa"/>
            <w:tcBorders>
              <w:left w:val="single" w:sz="4" w:space="0" w:color="9CC2E4"/>
            </w:tcBorders>
            <w:shd w:val="clear" w:color="auto" w:fill="DEEAF6"/>
          </w:tcPr>
          <w:p w14:paraId="7982F718" w14:textId="77777777" w:rsidR="00AA4259" w:rsidRDefault="001B440B">
            <w:pPr>
              <w:pStyle w:val="TableParagraph"/>
              <w:spacing w:line="178" w:lineRule="exact"/>
              <w:ind w:left="107"/>
              <w:rPr>
                <w:sz w:val="18"/>
              </w:rPr>
            </w:pPr>
            <w:r>
              <w:rPr>
                <w:spacing w:val="-2"/>
                <w:sz w:val="18"/>
              </w:rPr>
              <w:t>RETENCIÓN</w:t>
            </w:r>
          </w:p>
        </w:tc>
        <w:tc>
          <w:tcPr>
            <w:tcW w:w="699" w:type="dxa"/>
            <w:shd w:val="clear" w:color="auto" w:fill="DEEAF6"/>
          </w:tcPr>
          <w:p w14:paraId="304E5B44" w14:textId="77777777" w:rsidR="00AA4259" w:rsidRDefault="00AA4259">
            <w:pPr>
              <w:pStyle w:val="TableParagraph"/>
              <w:rPr>
                <w:rFonts w:ascii="Times New Roman"/>
                <w:sz w:val="12"/>
              </w:rPr>
            </w:pPr>
          </w:p>
        </w:tc>
        <w:tc>
          <w:tcPr>
            <w:tcW w:w="2538" w:type="dxa"/>
            <w:shd w:val="clear" w:color="auto" w:fill="DEEAF6"/>
          </w:tcPr>
          <w:p w14:paraId="491009CF" w14:textId="77777777" w:rsidR="00AA4259" w:rsidRDefault="001B440B">
            <w:pPr>
              <w:pStyle w:val="TableParagraph"/>
              <w:spacing w:line="178" w:lineRule="exact"/>
              <w:ind w:left="127"/>
              <w:rPr>
                <w:sz w:val="18"/>
              </w:rPr>
            </w:pPr>
            <w:r>
              <w:rPr>
                <w:sz w:val="18"/>
              </w:rPr>
              <w:t>usuario</w:t>
            </w:r>
            <w:r>
              <w:rPr>
                <w:spacing w:val="17"/>
                <w:sz w:val="18"/>
              </w:rPr>
              <w:t xml:space="preserve"> </w:t>
            </w:r>
            <w:r>
              <w:rPr>
                <w:sz w:val="18"/>
              </w:rPr>
              <w:t>autorizado</w:t>
            </w:r>
            <w:r>
              <w:rPr>
                <w:spacing w:val="18"/>
                <w:sz w:val="18"/>
              </w:rPr>
              <w:t xml:space="preserve"> </w:t>
            </w:r>
            <w:r>
              <w:rPr>
                <w:spacing w:val="-2"/>
                <w:sz w:val="18"/>
              </w:rPr>
              <w:t>modificar</w:t>
            </w:r>
          </w:p>
        </w:tc>
        <w:tc>
          <w:tcPr>
            <w:tcW w:w="1484" w:type="dxa"/>
            <w:shd w:val="clear" w:color="auto" w:fill="DEEAF6"/>
          </w:tcPr>
          <w:p w14:paraId="07551655" w14:textId="77777777" w:rsidR="00AA4259" w:rsidRDefault="00AA4259">
            <w:pPr>
              <w:pStyle w:val="TableParagraph"/>
              <w:rPr>
                <w:rFonts w:ascii="Times New Roman"/>
                <w:sz w:val="12"/>
              </w:rPr>
            </w:pPr>
          </w:p>
        </w:tc>
        <w:tc>
          <w:tcPr>
            <w:tcW w:w="1506" w:type="dxa"/>
            <w:shd w:val="clear" w:color="auto" w:fill="DEEAF6"/>
          </w:tcPr>
          <w:p w14:paraId="66465CF8"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346988BC" w14:textId="77777777" w:rsidR="00AA4259" w:rsidRDefault="00AA4259">
            <w:pPr>
              <w:rPr>
                <w:sz w:val="2"/>
                <w:szCs w:val="2"/>
              </w:rPr>
            </w:pPr>
          </w:p>
        </w:tc>
      </w:tr>
      <w:tr w:rsidR="00AA4259" w14:paraId="3C989138" w14:textId="77777777">
        <w:trPr>
          <w:trHeight w:val="197"/>
        </w:trPr>
        <w:tc>
          <w:tcPr>
            <w:tcW w:w="1396" w:type="dxa"/>
            <w:tcBorders>
              <w:left w:val="single" w:sz="4" w:space="0" w:color="9CC2E4"/>
            </w:tcBorders>
            <w:shd w:val="clear" w:color="auto" w:fill="DEEAF6"/>
          </w:tcPr>
          <w:p w14:paraId="179CCC57" w14:textId="77777777" w:rsidR="00AA4259" w:rsidRDefault="001B440B">
            <w:pPr>
              <w:pStyle w:val="TableParagraph"/>
              <w:spacing w:line="178" w:lineRule="exact"/>
              <w:ind w:left="107"/>
              <w:rPr>
                <w:sz w:val="18"/>
              </w:rPr>
            </w:pPr>
            <w:r>
              <w:rPr>
                <w:spacing w:val="-10"/>
                <w:sz w:val="18"/>
              </w:rPr>
              <w:t>Y</w:t>
            </w:r>
          </w:p>
        </w:tc>
        <w:tc>
          <w:tcPr>
            <w:tcW w:w="699" w:type="dxa"/>
            <w:shd w:val="clear" w:color="auto" w:fill="DEEAF6"/>
          </w:tcPr>
          <w:p w14:paraId="7557D662" w14:textId="77777777" w:rsidR="00AA4259" w:rsidRDefault="00AA4259">
            <w:pPr>
              <w:pStyle w:val="TableParagraph"/>
              <w:rPr>
                <w:rFonts w:ascii="Times New Roman"/>
                <w:sz w:val="12"/>
              </w:rPr>
            </w:pPr>
          </w:p>
        </w:tc>
        <w:tc>
          <w:tcPr>
            <w:tcW w:w="2538" w:type="dxa"/>
            <w:shd w:val="clear" w:color="auto" w:fill="DEEAF6"/>
          </w:tcPr>
          <w:p w14:paraId="45C850F5" w14:textId="77777777" w:rsidR="00AA4259" w:rsidRDefault="001B440B">
            <w:pPr>
              <w:pStyle w:val="TableParagraph"/>
              <w:tabs>
                <w:tab w:val="left" w:pos="571"/>
                <w:tab w:val="left" w:pos="1592"/>
              </w:tabs>
              <w:spacing w:line="178" w:lineRule="exact"/>
              <w:ind w:left="127"/>
              <w:rPr>
                <w:sz w:val="18"/>
              </w:rPr>
            </w:pPr>
            <w:r>
              <w:rPr>
                <w:spacing w:val="-5"/>
                <w:sz w:val="18"/>
              </w:rPr>
              <w:t>los</w:t>
            </w:r>
            <w:r>
              <w:rPr>
                <w:sz w:val="18"/>
              </w:rPr>
              <w:tab/>
            </w:r>
            <w:r>
              <w:rPr>
                <w:spacing w:val="-2"/>
                <w:sz w:val="18"/>
              </w:rPr>
              <w:t>siguientes</w:t>
            </w:r>
            <w:r>
              <w:rPr>
                <w:sz w:val="18"/>
              </w:rPr>
              <w:tab/>
            </w:r>
            <w:r>
              <w:rPr>
                <w:spacing w:val="-2"/>
                <w:sz w:val="18"/>
              </w:rPr>
              <w:t>metadatos</w:t>
            </w:r>
          </w:p>
        </w:tc>
        <w:tc>
          <w:tcPr>
            <w:tcW w:w="1484" w:type="dxa"/>
            <w:shd w:val="clear" w:color="auto" w:fill="DEEAF6"/>
          </w:tcPr>
          <w:p w14:paraId="30D69B73" w14:textId="77777777" w:rsidR="00AA4259" w:rsidRDefault="00AA4259">
            <w:pPr>
              <w:pStyle w:val="TableParagraph"/>
              <w:rPr>
                <w:rFonts w:ascii="Times New Roman"/>
                <w:sz w:val="12"/>
              </w:rPr>
            </w:pPr>
          </w:p>
        </w:tc>
        <w:tc>
          <w:tcPr>
            <w:tcW w:w="1506" w:type="dxa"/>
            <w:shd w:val="clear" w:color="auto" w:fill="DEEAF6"/>
          </w:tcPr>
          <w:p w14:paraId="34165974"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58728657" w14:textId="77777777" w:rsidR="00AA4259" w:rsidRDefault="00AA4259">
            <w:pPr>
              <w:rPr>
                <w:sz w:val="2"/>
                <w:szCs w:val="2"/>
              </w:rPr>
            </w:pPr>
          </w:p>
        </w:tc>
      </w:tr>
      <w:tr w:rsidR="00AA4259" w14:paraId="35F98DF1" w14:textId="77777777">
        <w:trPr>
          <w:trHeight w:val="196"/>
        </w:trPr>
        <w:tc>
          <w:tcPr>
            <w:tcW w:w="1396" w:type="dxa"/>
            <w:tcBorders>
              <w:left w:val="single" w:sz="4" w:space="0" w:color="9CC2E4"/>
            </w:tcBorders>
            <w:shd w:val="clear" w:color="auto" w:fill="DEEAF6"/>
          </w:tcPr>
          <w:p w14:paraId="4407F479" w14:textId="77777777" w:rsidR="00AA4259" w:rsidRDefault="001B440B">
            <w:pPr>
              <w:pStyle w:val="TableParagraph"/>
              <w:spacing w:line="176" w:lineRule="exact"/>
              <w:ind w:left="107"/>
              <w:rPr>
                <w:sz w:val="18"/>
              </w:rPr>
            </w:pPr>
            <w:r>
              <w:rPr>
                <w:spacing w:val="-2"/>
                <w:sz w:val="18"/>
              </w:rPr>
              <w:t>DISPOSICIÓN</w:t>
            </w:r>
          </w:p>
        </w:tc>
        <w:tc>
          <w:tcPr>
            <w:tcW w:w="699" w:type="dxa"/>
            <w:shd w:val="clear" w:color="auto" w:fill="DEEAF6"/>
          </w:tcPr>
          <w:p w14:paraId="003AABB7" w14:textId="77777777" w:rsidR="00AA4259" w:rsidRDefault="00AA4259">
            <w:pPr>
              <w:pStyle w:val="TableParagraph"/>
              <w:rPr>
                <w:rFonts w:ascii="Times New Roman"/>
                <w:sz w:val="12"/>
              </w:rPr>
            </w:pPr>
          </w:p>
        </w:tc>
        <w:tc>
          <w:tcPr>
            <w:tcW w:w="2538" w:type="dxa"/>
            <w:shd w:val="clear" w:color="auto" w:fill="DEEAF6"/>
          </w:tcPr>
          <w:p w14:paraId="65DA3237" w14:textId="77777777" w:rsidR="00AA4259" w:rsidRDefault="001B440B">
            <w:pPr>
              <w:pStyle w:val="TableParagraph"/>
              <w:spacing w:line="176" w:lineRule="exact"/>
              <w:ind w:left="127"/>
              <w:rPr>
                <w:sz w:val="18"/>
              </w:rPr>
            </w:pPr>
            <w:r>
              <w:rPr>
                <w:sz w:val="18"/>
              </w:rPr>
              <w:t>para</w:t>
            </w:r>
            <w:r>
              <w:rPr>
                <w:spacing w:val="67"/>
                <w:w w:val="150"/>
                <w:sz w:val="18"/>
              </w:rPr>
              <w:t xml:space="preserve"> </w:t>
            </w:r>
            <w:r>
              <w:rPr>
                <w:sz w:val="18"/>
              </w:rPr>
              <w:t>cualquier</w:t>
            </w:r>
            <w:r>
              <w:rPr>
                <w:spacing w:val="66"/>
                <w:w w:val="150"/>
                <w:sz w:val="18"/>
              </w:rPr>
              <w:t xml:space="preserve"> </w:t>
            </w:r>
            <w:r>
              <w:rPr>
                <w:sz w:val="18"/>
              </w:rPr>
              <w:t>versión</w:t>
            </w:r>
            <w:r>
              <w:rPr>
                <w:spacing w:val="66"/>
                <w:w w:val="150"/>
                <w:sz w:val="18"/>
              </w:rPr>
              <w:t xml:space="preserve"> </w:t>
            </w:r>
            <w:r>
              <w:rPr>
                <w:spacing w:val="-5"/>
                <w:sz w:val="18"/>
              </w:rPr>
              <w:t>de</w:t>
            </w:r>
          </w:p>
        </w:tc>
        <w:tc>
          <w:tcPr>
            <w:tcW w:w="1484" w:type="dxa"/>
            <w:shd w:val="clear" w:color="auto" w:fill="DEEAF6"/>
          </w:tcPr>
          <w:p w14:paraId="7EC564A9" w14:textId="77777777" w:rsidR="00AA4259" w:rsidRDefault="00AA4259">
            <w:pPr>
              <w:pStyle w:val="TableParagraph"/>
              <w:rPr>
                <w:rFonts w:ascii="Times New Roman"/>
                <w:sz w:val="12"/>
              </w:rPr>
            </w:pPr>
          </w:p>
        </w:tc>
        <w:tc>
          <w:tcPr>
            <w:tcW w:w="1506" w:type="dxa"/>
            <w:shd w:val="clear" w:color="auto" w:fill="DEEAF6"/>
          </w:tcPr>
          <w:p w14:paraId="75B39935"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0609832A" w14:textId="77777777" w:rsidR="00AA4259" w:rsidRDefault="00AA4259">
            <w:pPr>
              <w:rPr>
                <w:sz w:val="2"/>
                <w:szCs w:val="2"/>
              </w:rPr>
            </w:pPr>
          </w:p>
        </w:tc>
      </w:tr>
      <w:tr w:rsidR="00AA4259" w14:paraId="484039D3" w14:textId="77777777">
        <w:trPr>
          <w:trHeight w:val="198"/>
        </w:trPr>
        <w:tc>
          <w:tcPr>
            <w:tcW w:w="1396" w:type="dxa"/>
            <w:tcBorders>
              <w:left w:val="single" w:sz="4" w:space="0" w:color="9CC2E4"/>
              <w:bottom w:val="single" w:sz="4" w:space="0" w:color="9CC2E4"/>
            </w:tcBorders>
            <w:shd w:val="clear" w:color="auto" w:fill="DEEAF6"/>
          </w:tcPr>
          <w:p w14:paraId="41C72C6B" w14:textId="77777777" w:rsidR="00AA4259" w:rsidRDefault="00AA4259">
            <w:pPr>
              <w:pStyle w:val="TableParagraph"/>
              <w:rPr>
                <w:rFonts w:ascii="Times New Roman"/>
                <w:sz w:val="12"/>
              </w:rPr>
            </w:pPr>
          </w:p>
        </w:tc>
        <w:tc>
          <w:tcPr>
            <w:tcW w:w="699" w:type="dxa"/>
            <w:tcBorders>
              <w:bottom w:val="single" w:sz="4" w:space="0" w:color="9CC2E4"/>
            </w:tcBorders>
            <w:shd w:val="clear" w:color="auto" w:fill="DEEAF6"/>
          </w:tcPr>
          <w:p w14:paraId="10FFE4DC" w14:textId="77777777" w:rsidR="00AA4259" w:rsidRDefault="00AA4259">
            <w:pPr>
              <w:pStyle w:val="TableParagraph"/>
              <w:rPr>
                <w:rFonts w:ascii="Times New Roman"/>
                <w:sz w:val="12"/>
              </w:rPr>
            </w:pPr>
          </w:p>
        </w:tc>
        <w:tc>
          <w:tcPr>
            <w:tcW w:w="2538" w:type="dxa"/>
            <w:tcBorders>
              <w:bottom w:val="single" w:sz="4" w:space="0" w:color="9CC2E4"/>
            </w:tcBorders>
            <w:shd w:val="clear" w:color="auto" w:fill="DEEAF6"/>
          </w:tcPr>
          <w:p w14:paraId="43FB732F" w14:textId="77777777" w:rsidR="00AA4259" w:rsidRDefault="001B440B">
            <w:pPr>
              <w:pStyle w:val="TableParagraph"/>
              <w:spacing w:line="179" w:lineRule="exact"/>
              <w:ind w:left="127"/>
              <w:rPr>
                <w:sz w:val="18"/>
              </w:rPr>
            </w:pPr>
            <w:r>
              <w:rPr>
                <w:sz w:val="18"/>
              </w:rPr>
              <w:t>TRD</w:t>
            </w:r>
            <w:r>
              <w:rPr>
                <w:spacing w:val="-1"/>
                <w:sz w:val="18"/>
              </w:rPr>
              <w:t xml:space="preserve"> </w:t>
            </w:r>
            <w:r>
              <w:rPr>
                <w:sz w:val="18"/>
              </w:rPr>
              <w:t>o</w:t>
            </w:r>
            <w:r>
              <w:rPr>
                <w:spacing w:val="-1"/>
                <w:sz w:val="18"/>
              </w:rPr>
              <w:t xml:space="preserve"> </w:t>
            </w:r>
            <w:r>
              <w:rPr>
                <w:spacing w:val="-4"/>
                <w:sz w:val="18"/>
              </w:rPr>
              <w:t>TVD:</w:t>
            </w:r>
          </w:p>
        </w:tc>
        <w:tc>
          <w:tcPr>
            <w:tcW w:w="1484" w:type="dxa"/>
            <w:tcBorders>
              <w:bottom w:val="single" w:sz="4" w:space="0" w:color="9CC2E4"/>
            </w:tcBorders>
            <w:shd w:val="clear" w:color="auto" w:fill="DEEAF6"/>
          </w:tcPr>
          <w:p w14:paraId="207EB2CF" w14:textId="77777777" w:rsidR="00AA4259" w:rsidRDefault="00AA4259">
            <w:pPr>
              <w:pStyle w:val="TableParagraph"/>
              <w:rPr>
                <w:rFonts w:ascii="Times New Roman"/>
                <w:sz w:val="12"/>
              </w:rPr>
            </w:pPr>
          </w:p>
        </w:tc>
        <w:tc>
          <w:tcPr>
            <w:tcW w:w="1506" w:type="dxa"/>
            <w:tcBorders>
              <w:bottom w:val="single" w:sz="4" w:space="0" w:color="9CC2E4"/>
            </w:tcBorders>
            <w:shd w:val="clear" w:color="auto" w:fill="DEEAF6"/>
          </w:tcPr>
          <w:p w14:paraId="379E75C8"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5519578A" w14:textId="77777777" w:rsidR="00AA4259" w:rsidRDefault="00AA4259">
            <w:pPr>
              <w:rPr>
                <w:sz w:val="2"/>
                <w:szCs w:val="2"/>
              </w:rPr>
            </w:pPr>
          </w:p>
        </w:tc>
      </w:tr>
    </w:tbl>
    <w:p w14:paraId="62F734AF" w14:textId="77777777" w:rsidR="00AA4259" w:rsidRDefault="00AA4259">
      <w:pPr>
        <w:rPr>
          <w:sz w:val="2"/>
          <w:szCs w:val="2"/>
        </w:rPr>
        <w:sectPr w:rsidR="00AA4259">
          <w:pgSz w:w="12240" w:h="15840"/>
          <w:pgMar w:top="960" w:right="720" w:bottom="1280" w:left="720" w:header="751" w:footer="1083" w:gutter="0"/>
          <w:cols w:space="720"/>
        </w:sectPr>
      </w:pPr>
    </w:p>
    <w:p w14:paraId="40AD0008"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396"/>
        <w:gridCol w:w="699"/>
        <w:gridCol w:w="2538"/>
        <w:gridCol w:w="1484"/>
        <w:gridCol w:w="1506"/>
        <w:gridCol w:w="1775"/>
      </w:tblGrid>
      <w:tr w:rsidR="00AA4259" w14:paraId="6F84DD41" w14:textId="77777777">
        <w:trPr>
          <w:trHeight w:val="432"/>
        </w:trPr>
        <w:tc>
          <w:tcPr>
            <w:tcW w:w="1396" w:type="dxa"/>
            <w:shd w:val="clear" w:color="auto" w:fill="5B9BD4"/>
          </w:tcPr>
          <w:p w14:paraId="47E7004F" w14:textId="77777777" w:rsidR="00AA4259" w:rsidRDefault="001B440B">
            <w:pPr>
              <w:pStyle w:val="TableParagraph"/>
              <w:spacing w:before="9"/>
              <w:ind w:left="273"/>
              <w:rPr>
                <w:rFonts w:ascii="Arial"/>
                <w:b/>
                <w:sz w:val="18"/>
              </w:rPr>
            </w:pPr>
            <w:r>
              <w:rPr>
                <w:rFonts w:ascii="Arial"/>
                <w:b/>
                <w:color w:val="FFFFFF"/>
                <w:spacing w:val="-2"/>
                <w:sz w:val="18"/>
              </w:rPr>
              <w:t>SERVICIO</w:t>
            </w:r>
          </w:p>
        </w:tc>
        <w:tc>
          <w:tcPr>
            <w:tcW w:w="699" w:type="dxa"/>
            <w:shd w:val="clear" w:color="auto" w:fill="5B9BD4"/>
          </w:tcPr>
          <w:p w14:paraId="0403A288" w14:textId="77777777" w:rsidR="00AA4259" w:rsidRDefault="001B440B">
            <w:pPr>
              <w:pStyle w:val="TableParagraph"/>
              <w:spacing w:line="206" w:lineRule="exact"/>
              <w:ind w:left="142" w:right="112" w:firstLine="74"/>
              <w:rPr>
                <w:rFonts w:ascii="Arial"/>
                <w:b/>
                <w:sz w:val="18"/>
              </w:rPr>
            </w:pPr>
            <w:r>
              <w:rPr>
                <w:rFonts w:ascii="Arial"/>
                <w:b/>
                <w:color w:val="FFFFFF"/>
                <w:spacing w:val="-4"/>
                <w:sz w:val="18"/>
              </w:rPr>
              <w:t>No. REQ.</w:t>
            </w:r>
          </w:p>
        </w:tc>
        <w:tc>
          <w:tcPr>
            <w:tcW w:w="2538" w:type="dxa"/>
            <w:shd w:val="clear" w:color="auto" w:fill="5B9BD4"/>
          </w:tcPr>
          <w:p w14:paraId="1A7EE7FE" w14:textId="77777777" w:rsidR="00AA4259" w:rsidRDefault="001B440B">
            <w:pPr>
              <w:pStyle w:val="TableParagraph"/>
              <w:spacing w:before="9"/>
              <w:ind w:left="785"/>
              <w:rPr>
                <w:rFonts w:ascii="Arial"/>
                <w:b/>
                <w:sz w:val="18"/>
              </w:rPr>
            </w:pPr>
            <w:r>
              <w:rPr>
                <w:rFonts w:ascii="Arial"/>
                <w:b/>
                <w:color w:val="FFFFFF"/>
                <w:spacing w:val="-2"/>
                <w:sz w:val="18"/>
              </w:rPr>
              <w:t>REQUISITO</w:t>
            </w:r>
          </w:p>
        </w:tc>
        <w:tc>
          <w:tcPr>
            <w:tcW w:w="1484" w:type="dxa"/>
            <w:shd w:val="clear" w:color="auto" w:fill="5B9BD4"/>
          </w:tcPr>
          <w:p w14:paraId="1196B1AD" w14:textId="77777777" w:rsidR="00AA4259" w:rsidRDefault="001B440B">
            <w:pPr>
              <w:pStyle w:val="TableParagraph"/>
              <w:spacing w:before="9"/>
              <w:ind w:left="16" w:right="8"/>
              <w:jc w:val="center"/>
              <w:rPr>
                <w:rFonts w:ascii="Arial"/>
                <w:b/>
                <w:sz w:val="18"/>
              </w:rPr>
            </w:pPr>
            <w:r>
              <w:rPr>
                <w:rFonts w:ascii="Arial"/>
                <w:b/>
                <w:color w:val="FFFFFF"/>
                <w:spacing w:val="-2"/>
                <w:sz w:val="18"/>
              </w:rPr>
              <w:t>OBLIGATORIO</w:t>
            </w:r>
          </w:p>
        </w:tc>
        <w:tc>
          <w:tcPr>
            <w:tcW w:w="1506" w:type="dxa"/>
            <w:shd w:val="clear" w:color="auto" w:fill="5B9BD4"/>
          </w:tcPr>
          <w:p w14:paraId="5D2AE860" w14:textId="77777777" w:rsidR="00AA4259" w:rsidRDefault="001B440B">
            <w:pPr>
              <w:pStyle w:val="TableParagraph"/>
              <w:spacing w:before="9"/>
              <w:ind w:left="1" w:right="295"/>
              <w:jc w:val="center"/>
              <w:rPr>
                <w:rFonts w:ascii="Arial" w:hAnsi="Arial"/>
                <w:b/>
                <w:sz w:val="18"/>
              </w:rPr>
            </w:pPr>
            <w:r>
              <w:rPr>
                <w:rFonts w:ascii="Arial" w:hAnsi="Arial"/>
                <w:b/>
                <w:color w:val="FFFFFF"/>
                <w:spacing w:val="-2"/>
                <w:sz w:val="18"/>
              </w:rPr>
              <w:t>¿CUMPLE?</w:t>
            </w:r>
          </w:p>
        </w:tc>
        <w:tc>
          <w:tcPr>
            <w:tcW w:w="1775" w:type="dxa"/>
            <w:shd w:val="clear" w:color="auto" w:fill="5B9BD4"/>
          </w:tcPr>
          <w:p w14:paraId="5221A35C" w14:textId="77777777" w:rsidR="00AA4259" w:rsidRDefault="001B440B">
            <w:pPr>
              <w:pStyle w:val="TableParagraph"/>
              <w:spacing w:before="9"/>
              <w:ind w:left="420"/>
              <w:rPr>
                <w:rFonts w:ascii="Arial"/>
                <w:b/>
                <w:sz w:val="18"/>
              </w:rPr>
            </w:pPr>
            <w:r>
              <w:rPr>
                <w:rFonts w:ascii="Arial"/>
                <w:b/>
                <w:color w:val="FFFFFF"/>
                <w:spacing w:val="-4"/>
                <w:sz w:val="18"/>
              </w:rPr>
              <w:t>NOTAS</w:t>
            </w:r>
          </w:p>
        </w:tc>
      </w:tr>
      <w:tr w:rsidR="00AA4259" w14:paraId="26F04CA4" w14:textId="77777777">
        <w:trPr>
          <w:trHeight w:val="206"/>
        </w:trPr>
        <w:tc>
          <w:tcPr>
            <w:tcW w:w="1396" w:type="dxa"/>
            <w:tcBorders>
              <w:left w:val="single" w:sz="4" w:space="0" w:color="9CC2E4"/>
            </w:tcBorders>
          </w:tcPr>
          <w:p w14:paraId="572908D6" w14:textId="77777777" w:rsidR="00AA4259" w:rsidRDefault="001B440B">
            <w:pPr>
              <w:pStyle w:val="TableParagraph"/>
              <w:spacing w:before="1" w:line="185" w:lineRule="exact"/>
              <w:ind w:left="107"/>
              <w:rPr>
                <w:sz w:val="18"/>
              </w:rPr>
            </w:pPr>
            <w:r>
              <w:rPr>
                <w:spacing w:val="-5"/>
                <w:sz w:val="18"/>
              </w:rPr>
              <w:t>12.</w:t>
            </w:r>
          </w:p>
        </w:tc>
        <w:tc>
          <w:tcPr>
            <w:tcW w:w="699" w:type="dxa"/>
          </w:tcPr>
          <w:p w14:paraId="5C44EE41" w14:textId="77777777" w:rsidR="00AA4259" w:rsidRDefault="001B440B">
            <w:pPr>
              <w:pStyle w:val="TableParagraph"/>
              <w:spacing w:before="1" w:line="185" w:lineRule="exact"/>
              <w:ind w:left="2" w:right="120"/>
              <w:jc w:val="center"/>
              <w:rPr>
                <w:sz w:val="18"/>
              </w:rPr>
            </w:pPr>
            <w:r>
              <w:rPr>
                <w:spacing w:val="-4"/>
                <w:sz w:val="18"/>
              </w:rPr>
              <w:t>12.8</w:t>
            </w:r>
          </w:p>
        </w:tc>
        <w:tc>
          <w:tcPr>
            <w:tcW w:w="2538" w:type="dxa"/>
          </w:tcPr>
          <w:p w14:paraId="5B751EC2" w14:textId="77777777" w:rsidR="00AA4259" w:rsidRDefault="001B440B">
            <w:pPr>
              <w:pStyle w:val="TableParagraph"/>
              <w:spacing w:before="1" w:line="185" w:lineRule="exact"/>
              <w:ind w:left="127"/>
              <w:rPr>
                <w:sz w:val="18"/>
              </w:rPr>
            </w:pPr>
            <w:r>
              <w:rPr>
                <w:sz w:val="18"/>
              </w:rPr>
              <w:t>El</w:t>
            </w:r>
            <w:r>
              <w:rPr>
                <w:spacing w:val="-9"/>
                <w:sz w:val="18"/>
              </w:rPr>
              <w:t xml:space="preserve"> </w:t>
            </w:r>
            <w:r>
              <w:rPr>
                <w:sz w:val="18"/>
              </w:rPr>
              <w:t>SGDEA</w:t>
            </w:r>
            <w:r>
              <w:rPr>
                <w:spacing w:val="-9"/>
                <w:sz w:val="18"/>
              </w:rPr>
              <w:t xml:space="preserve"> </w:t>
            </w:r>
            <w:r>
              <w:rPr>
                <w:sz w:val="18"/>
              </w:rPr>
              <w:t>debe</w:t>
            </w:r>
            <w:r>
              <w:rPr>
                <w:spacing w:val="-8"/>
                <w:sz w:val="18"/>
              </w:rPr>
              <w:t xml:space="preserve"> </w:t>
            </w:r>
            <w:r>
              <w:rPr>
                <w:sz w:val="18"/>
              </w:rPr>
              <w:t>permitir</w:t>
            </w:r>
            <w:r>
              <w:rPr>
                <w:spacing w:val="-8"/>
                <w:sz w:val="18"/>
              </w:rPr>
              <w:t xml:space="preserve"> </w:t>
            </w:r>
            <w:r>
              <w:rPr>
                <w:sz w:val="18"/>
              </w:rPr>
              <w:t>a</w:t>
            </w:r>
            <w:r>
              <w:rPr>
                <w:spacing w:val="-10"/>
                <w:sz w:val="18"/>
              </w:rPr>
              <w:t xml:space="preserve"> </w:t>
            </w:r>
            <w:r>
              <w:rPr>
                <w:spacing w:val="-5"/>
                <w:sz w:val="18"/>
              </w:rPr>
              <w:t>un</w:t>
            </w:r>
          </w:p>
        </w:tc>
        <w:tc>
          <w:tcPr>
            <w:tcW w:w="1484" w:type="dxa"/>
          </w:tcPr>
          <w:p w14:paraId="3729EEF0" w14:textId="77777777" w:rsidR="00AA4259" w:rsidRDefault="001B440B">
            <w:pPr>
              <w:pStyle w:val="TableParagraph"/>
              <w:spacing w:before="1" w:line="185" w:lineRule="exact"/>
              <w:ind w:left="16" w:right="6"/>
              <w:jc w:val="center"/>
              <w:rPr>
                <w:sz w:val="18"/>
              </w:rPr>
            </w:pPr>
            <w:r>
              <w:rPr>
                <w:spacing w:val="-5"/>
                <w:sz w:val="18"/>
              </w:rPr>
              <w:t>Sí</w:t>
            </w:r>
          </w:p>
        </w:tc>
        <w:tc>
          <w:tcPr>
            <w:tcW w:w="1506" w:type="dxa"/>
          </w:tcPr>
          <w:p w14:paraId="5EC04DB2" w14:textId="77777777" w:rsidR="00AA4259" w:rsidRDefault="001B440B">
            <w:pPr>
              <w:pStyle w:val="TableParagraph"/>
              <w:spacing w:before="1" w:line="185" w:lineRule="exact"/>
              <w:ind w:right="295"/>
              <w:jc w:val="center"/>
              <w:rPr>
                <w:rFonts w:ascii="Arial"/>
                <w:b/>
                <w:sz w:val="18"/>
              </w:rPr>
            </w:pPr>
            <w:r>
              <w:rPr>
                <w:rFonts w:ascii="Arial"/>
                <w:b/>
                <w:spacing w:val="-5"/>
                <w:sz w:val="18"/>
              </w:rPr>
              <w:t>No</w:t>
            </w:r>
          </w:p>
        </w:tc>
        <w:tc>
          <w:tcPr>
            <w:tcW w:w="1775" w:type="dxa"/>
            <w:vMerge w:val="restart"/>
            <w:tcBorders>
              <w:bottom w:val="single" w:sz="4" w:space="0" w:color="9CC2E4"/>
              <w:right w:val="single" w:sz="4" w:space="0" w:color="9CC2E4"/>
            </w:tcBorders>
          </w:tcPr>
          <w:p w14:paraId="12717DB5" w14:textId="77777777" w:rsidR="00AA4259" w:rsidRDefault="00AA4259">
            <w:pPr>
              <w:pStyle w:val="TableParagraph"/>
              <w:rPr>
                <w:rFonts w:ascii="Times New Roman"/>
                <w:sz w:val="16"/>
              </w:rPr>
            </w:pPr>
          </w:p>
        </w:tc>
      </w:tr>
      <w:tr w:rsidR="00AA4259" w14:paraId="7896B9B3" w14:textId="77777777">
        <w:trPr>
          <w:trHeight w:val="196"/>
        </w:trPr>
        <w:tc>
          <w:tcPr>
            <w:tcW w:w="1396" w:type="dxa"/>
            <w:tcBorders>
              <w:left w:val="single" w:sz="4" w:space="0" w:color="9CC2E4"/>
            </w:tcBorders>
          </w:tcPr>
          <w:p w14:paraId="6BB8F8C8" w14:textId="77777777" w:rsidR="00AA4259" w:rsidRDefault="001B440B">
            <w:pPr>
              <w:pStyle w:val="TableParagraph"/>
              <w:spacing w:line="176" w:lineRule="exact"/>
              <w:ind w:left="107"/>
              <w:rPr>
                <w:sz w:val="18"/>
              </w:rPr>
            </w:pPr>
            <w:r>
              <w:rPr>
                <w:spacing w:val="-2"/>
                <w:sz w:val="18"/>
              </w:rPr>
              <w:t>RETENCIÓN</w:t>
            </w:r>
          </w:p>
        </w:tc>
        <w:tc>
          <w:tcPr>
            <w:tcW w:w="699" w:type="dxa"/>
          </w:tcPr>
          <w:p w14:paraId="322CFC41" w14:textId="77777777" w:rsidR="00AA4259" w:rsidRDefault="00AA4259">
            <w:pPr>
              <w:pStyle w:val="TableParagraph"/>
              <w:rPr>
                <w:rFonts w:ascii="Times New Roman"/>
                <w:sz w:val="12"/>
              </w:rPr>
            </w:pPr>
          </w:p>
        </w:tc>
        <w:tc>
          <w:tcPr>
            <w:tcW w:w="2538" w:type="dxa"/>
          </w:tcPr>
          <w:p w14:paraId="02D61D2A" w14:textId="77777777" w:rsidR="00AA4259" w:rsidRDefault="001B440B">
            <w:pPr>
              <w:pStyle w:val="TableParagraph"/>
              <w:spacing w:line="176" w:lineRule="exact"/>
              <w:ind w:left="127"/>
              <w:rPr>
                <w:sz w:val="18"/>
              </w:rPr>
            </w:pPr>
            <w:r>
              <w:rPr>
                <w:sz w:val="18"/>
              </w:rPr>
              <w:t>usuario</w:t>
            </w:r>
            <w:r>
              <w:rPr>
                <w:spacing w:val="18"/>
                <w:sz w:val="18"/>
              </w:rPr>
              <w:t xml:space="preserve"> </w:t>
            </w:r>
            <w:r>
              <w:rPr>
                <w:sz w:val="18"/>
              </w:rPr>
              <w:t>autorizado</w:t>
            </w:r>
            <w:r>
              <w:rPr>
                <w:spacing w:val="18"/>
                <w:sz w:val="18"/>
              </w:rPr>
              <w:t xml:space="preserve"> </w:t>
            </w:r>
            <w:r>
              <w:rPr>
                <w:spacing w:val="-2"/>
                <w:sz w:val="18"/>
              </w:rPr>
              <w:t>modificar</w:t>
            </w:r>
          </w:p>
        </w:tc>
        <w:tc>
          <w:tcPr>
            <w:tcW w:w="1484" w:type="dxa"/>
          </w:tcPr>
          <w:p w14:paraId="6B2975AC" w14:textId="77777777" w:rsidR="00AA4259" w:rsidRDefault="00AA4259">
            <w:pPr>
              <w:pStyle w:val="TableParagraph"/>
              <w:rPr>
                <w:rFonts w:ascii="Times New Roman"/>
                <w:sz w:val="12"/>
              </w:rPr>
            </w:pPr>
          </w:p>
        </w:tc>
        <w:tc>
          <w:tcPr>
            <w:tcW w:w="1506" w:type="dxa"/>
          </w:tcPr>
          <w:p w14:paraId="30944824"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43A052D6" w14:textId="77777777" w:rsidR="00AA4259" w:rsidRDefault="00AA4259">
            <w:pPr>
              <w:rPr>
                <w:sz w:val="2"/>
                <w:szCs w:val="2"/>
              </w:rPr>
            </w:pPr>
          </w:p>
        </w:tc>
      </w:tr>
      <w:tr w:rsidR="00AA4259" w14:paraId="509A7761" w14:textId="77777777">
        <w:trPr>
          <w:trHeight w:val="196"/>
        </w:trPr>
        <w:tc>
          <w:tcPr>
            <w:tcW w:w="1396" w:type="dxa"/>
            <w:tcBorders>
              <w:left w:val="single" w:sz="4" w:space="0" w:color="9CC2E4"/>
            </w:tcBorders>
          </w:tcPr>
          <w:p w14:paraId="495EFFB0" w14:textId="77777777" w:rsidR="00AA4259" w:rsidRDefault="001B440B">
            <w:pPr>
              <w:pStyle w:val="TableParagraph"/>
              <w:spacing w:line="176" w:lineRule="exact"/>
              <w:ind w:left="107"/>
              <w:rPr>
                <w:sz w:val="18"/>
              </w:rPr>
            </w:pPr>
            <w:r>
              <w:rPr>
                <w:spacing w:val="-10"/>
                <w:sz w:val="18"/>
              </w:rPr>
              <w:t>Y</w:t>
            </w:r>
          </w:p>
        </w:tc>
        <w:tc>
          <w:tcPr>
            <w:tcW w:w="699" w:type="dxa"/>
          </w:tcPr>
          <w:p w14:paraId="5C83DFEC" w14:textId="77777777" w:rsidR="00AA4259" w:rsidRDefault="00AA4259">
            <w:pPr>
              <w:pStyle w:val="TableParagraph"/>
              <w:rPr>
                <w:rFonts w:ascii="Times New Roman"/>
                <w:sz w:val="12"/>
              </w:rPr>
            </w:pPr>
          </w:p>
        </w:tc>
        <w:tc>
          <w:tcPr>
            <w:tcW w:w="2538" w:type="dxa"/>
          </w:tcPr>
          <w:p w14:paraId="4A324A88" w14:textId="77777777" w:rsidR="00AA4259" w:rsidRDefault="001B440B">
            <w:pPr>
              <w:pStyle w:val="TableParagraph"/>
              <w:tabs>
                <w:tab w:val="left" w:pos="571"/>
                <w:tab w:val="left" w:pos="1592"/>
              </w:tabs>
              <w:spacing w:line="176" w:lineRule="exact"/>
              <w:ind w:left="127"/>
              <w:rPr>
                <w:sz w:val="18"/>
              </w:rPr>
            </w:pPr>
            <w:r>
              <w:rPr>
                <w:spacing w:val="-5"/>
                <w:sz w:val="18"/>
              </w:rPr>
              <w:t>los</w:t>
            </w:r>
            <w:r>
              <w:rPr>
                <w:sz w:val="18"/>
              </w:rPr>
              <w:tab/>
            </w:r>
            <w:r>
              <w:rPr>
                <w:spacing w:val="-2"/>
                <w:sz w:val="18"/>
              </w:rPr>
              <w:t>siguientes</w:t>
            </w:r>
            <w:r>
              <w:rPr>
                <w:sz w:val="18"/>
              </w:rPr>
              <w:tab/>
            </w:r>
            <w:r>
              <w:rPr>
                <w:spacing w:val="-2"/>
                <w:sz w:val="18"/>
              </w:rPr>
              <w:t>metadatos</w:t>
            </w:r>
          </w:p>
        </w:tc>
        <w:tc>
          <w:tcPr>
            <w:tcW w:w="1484" w:type="dxa"/>
          </w:tcPr>
          <w:p w14:paraId="06622F88" w14:textId="77777777" w:rsidR="00AA4259" w:rsidRDefault="00AA4259">
            <w:pPr>
              <w:pStyle w:val="TableParagraph"/>
              <w:rPr>
                <w:rFonts w:ascii="Times New Roman"/>
                <w:sz w:val="12"/>
              </w:rPr>
            </w:pPr>
          </w:p>
        </w:tc>
        <w:tc>
          <w:tcPr>
            <w:tcW w:w="1506" w:type="dxa"/>
          </w:tcPr>
          <w:p w14:paraId="7FC62C00"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7092F3A8" w14:textId="77777777" w:rsidR="00AA4259" w:rsidRDefault="00AA4259">
            <w:pPr>
              <w:rPr>
                <w:sz w:val="2"/>
                <w:szCs w:val="2"/>
              </w:rPr>
            </w:pPr>
          </w:p>
        </w:tc>
      </w:tr>
      <w:tr w:rsidR="00AA4259" w14:paraId="26243920" w14:textId="77777777">
        <w:trPr>
          <w:trHeight w:val="197"/>
        </w:trPr>
        <w:tc>
          <w:tcPr>
            <w:tcW w:w="1396" w:type="dxa"/>
            <w:tcBorders>
              <w:left w:val="single" w:sz="4" w:space="0" w:color="9CC2E4"/>
            </w:tcBorders>
          </w:tcPr>
          <w:p w14:paraId="50E2AE1C" w14:textId="77777777" w:rsidR="00AA4259" w:rsidRDefault="001B440B">
            <w:pPr>
              <w:pStyle w:val="TableParagraph"/>
              <w:spacing w:line="178" w:lineRule="exact"/>
              <w:ind w:left="107"/>
              <w:rPr>
                <w:sz w:val="18"/>
              </w:rPr>
            </w:pPr>
            <w:r>
              <w:rPr>
                <w:spacing w:val="-2"/>
                <w:sz w:val="18"/>
              </w:rPr>
              <w:t>DISPOSICIÓN</w:t>
            </w:r>
          </w:p>
        </w:tc>
        <w:tc>
          <w:tcPr>
            <w:tcW w:w="699" w:type="dxa"/>
          </w:tcPr>
          <w:p w14:paraId="233E5B44" w14:textId="77777777" w:rsidR="00AA4259" w:rsidRDefault="00AA4259">
            <w:pPr>
              <w:pStyle w:val="TableParagraph"/>
              <w:rPr>
                <w:rFonts w:ascii="Times New Roman"/>
                <w:sz w:val="12"/>
              </w:rPr>
            </w:pPr>
          </w:p>
        </w:tc>
        <w:tc>
          <w:tcPr>
            <w:tcW w:w="2538" w:type="dxa"/>
          </w:tcPr>
          <w:p w14:paraId="2A3FF32E" w14:textId="77777777" w:rsidR="00AA4259" w:rsidRDefault="001B440B">
            <w:pPr>
              <w:pStyle w:val="TableParagraph"/>
              <w:tabs>
                <w:tab w:val="left" w:pos="693"/>
                <w:tab w:val="left" w:pos="1628"/>
                <w:tab w:val="left" w:pos="2232"/>
              </w:tabs>
              <w:spacing w:line="178" w:lineRule="exact"/>
              <w:ind w:left="127"/>
              <w:rPr>
                <w:sz w:val="18"/>
              </w:rPr>
            </w:pPr>
            <w:r>
              <w:rPr>
                <w:spacing w:val="-4"/>
                <w:sz w:val="18"/>
              </w:rPr>
              <w:t>para</w:t>
            </w:r>
            <w:r>
              <w:rPr>
                <w:sz w:val="18"/>
              </w:rPr>
              <w:tab/>
            </w:r>
            <w:r>
              <w:rPr>
                <w:spacing w:val="-2"/>
                <w:sz w:val="18"/>
              </w:rPr>
              <w:t>cualquier</w:t>
            </w:r>
            <w:r>
              <w:rPr>
                <w:sz w:val="18"/>
              </w:rPr>
              <w:tab/>
            </w:r>
            <w:r>
              <w:rPr>
                <w:spacing w:val="-4"/>
                <w:sz w:val="18"/>
              </w:rPr>
              <w:t>regla</w:t>
            </w:r>
            <w:r>
              <w:rPr>
                <w:sz w:val="18"/>
              </w:rPr>
              <w:tab/>
            </w:r>
            <w:r>
              <w:rPr>
                <w:spacing w:val="-5"/>
                <w:sz w:val="18"/>
              </w:rPr>
              <w:t>de</w:t>
            </w:r>
          </w:p>
        </w:tc>
        <w:tc>
          <w:tcPr>
            <w:tcW w:w="1484" w:type="dxa"/>
          </w:tcPr>
          <w:p w14:paraId="7260FD61" w14:textId="77777777" w:rsidR="00AA4259" w:rsidRDefault="00AA4259">
            <w:pPr>
              <w:pStyle w:val="TableParagraph"/>
              <w:rPr>
                <w:rFonts w:ascii="Times New Roman"/>
                <w:sz w:val="12"/>
              </w:rPr>
            </w:pPr>
          </w:p>
        </w:tc>
        <w:tc>
          <w:tcPr>
            <w:tcW w:w="1506" w:type="dxa"/>
          </w:tcPr>
          <w:p w14:paraId="0DE571FF"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3652EB93" w14:textId="77777777" w:rsidR="00AA4259" w:rsidRDefault="00AA4259">
            <w:pPr>
              <w:rPr>
                <w:sz w:val="2"/>
                <w:szCs w:val="2"/>
              </w:rPr>
            </w:pPr>
          </w:p>
        </w:tc>
      </w:tr>
      <w:tr w:rsidR="00AA4259" w14:paraId="5CEB68CC" w14:textId="77777777">
        <w:trPr>
          <w:trHeight w:val="197"/>
        </w:trPr>
        <w:tc>
          <w:tcPr>
            <w:tcW w:w="1396" w:type="dxa"/>
            <w:tcBorders>
              <w:left w:val="single" w:sz="4" w:space="0" w:color="9CC2E4"/>
            </w:tcBorders>
          </w:tcPr>
          <w:p w14:paraId="56B0487B" w14:textId="77777777" w:rsidR="00AA4259" w:rsidRDefault="00AA4259">
            <w:pPr>
              <w:pStyle w:val="TableParagraph"/>
              <w:rPr>
                <w:rFonts w:ascii="Times New Roman"/>
                <w:sz w:val="12"/>
              </w:rPr>
            </w:pPr>
          </w:p>
        </w:tc>
        <w:tc>
          <w:tcPr>
            <w:tcW w:w="699" w:type="dxa"/>
          </w:tcPr>
          <w:p w14:paraId="43D977F1" w14:textId="77777777" w:rsidR="00AA4259" w:rsidRDefault="00AA4259">
            <w:pPr>
              <w:pStyle w:val="TableParagraph"/>
              <w:rPr>
                <w:rFonts w:ascii="Times New Roman"/>
                <w:sz w:val="12"/>
              </w:rPr>
            </w:pPr>
          </w:p>
        </w:tc>
        <w:tc>
          <w:tcPr>
            <w:tcW w:w="2538" w:type="dxa"/>
          </w:tcPr>
          <w:p w14:paraId="08DB298D" w14:textId="77777777" w:rsidR="00AA4259" w:rsidRDefault="001B440B">
            <w:pPr>
              <w:pStyle w:val="TableParagraph"/>
              <w:spacing w:line="178" w:lineRule="exact"/>
              <w:ind w:left="127"/>
              <w:rPr>
                <w:sz w:val="18"/>
              </w:rPr>
            </w:pPr>
            <w:r>
              <w:rPr>
                <w:sz w:val="18"/>
              </w:rPr>
              <w:t>retención</w:t>
            </w:r>
            <w:r>
              <w:rPr>
                <w:spacing w:val="35"/>
                <w:sz w:val="18"/>
              </w:rPr>
              <w:t xml:space="preserve"> </w:t>
            </w:r>
            <w:r>
              <w:rPr>
                <w:sz w:val="18"/>
              </w:rPr>
              <w:t>que</w:t>
            </w:r>
            <w:r>
              <w:rPr>
                <w:spacing w:val="38"/>
                <w:sz w:val="18"/>
              </w:rPr>
              <w:t xml:space="preserve"> </w:t>
            </w:r>
            <w:r>
              <w:rPr>
                <w:sz w:val="18"/>
              </w:rPr>
              <w:t>pertenezca</w:t>
            </w:r>
            <w:r>
              <w:rPr>
                <w:spacing w:val="38"/>
                <w:sz w:val="18"/>
              </w:rPr>
              <w:t xml:space="preserve"> </w:t>
            </w:r>
            <w:r>
              <w:rPr>
                <w:spacing w:val="-10"/>
                <w:sz w:val="18"/>
              </w:rPr>
              <w:t>a</w:t>
            </w:r>
          </w:p>
        </w:tc>
        <w:tc>
          <w:tcPr>
            <w:tcW w:w="1484" w:type="dxa"/>
          </w:tcPr>
          <w:p w14:paraId="5AD5C742" w14:textId="77777777" w:rsidR="00AA4259" w:rsidRDefault="00AA4259">
            <w:pPr>
              <w:pStyle w:val="TableParagraph"/>
              <w:rPr>
                <w:rFonts w:ascii="Times New Roman"/>
                <w:sz w:val="12"/>
              </w:rPr>
            </w:pPr>
          </w:p>
        </w:tc>
        <w:tc>
          <w:tcPr>
            <w:tcW w:w="1506" w:type="dxa"/>
          </w:tcPr>
          <w:p w14:paraId="564A224A"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75125FA0" w14:textId="77777777" w:rsidR="00AA4259" w:rsidRDefault="00AA4259">
            <w:pPr>
              <w:rPr>
                <w:sz w:val="2"/>
                <w:szCs w:val="2"/>
              </w:rPr>
            </w:pPr>
          </w:p>
        </w:tc>
      </w:tr>
      <w:tr w:rsidR="00AA4259" w14:paraId="673C0C85" w14:textId="77777777">
        <w:trPr>
          <w:trHeight w:val="196"/>
        </w:trPr>
        <w:tc>
          <w:tcPr>
            <w:tcW w:w="1396" w:type="dxa"/>
            <w:tcBorders>
              <w:left w:val="single" w:sz="4" w:space="0" w:color="9CC2E4"/>
            </w:tcBorders>
          </w:tcPr>
          <w:p w14:paraId="4E2034B2" w14:textId="77777777" w:rsidR="00AA4259" w:rsidRDefault="00AA4259">
            <w:pPr>
              <w:pStyle w:val="TableParagraph"/>
              <w:rPr>
                <w:rFonts w:ascii="Times New Roman"/>
                <w:sz w:val="12"/>
              </w:rPr>
            </w:pPr>
          </w:p>
        </w:tc>
        <w:tc>
          <w:tcPr>
            <w:tcW w:w="699" w:type="dxa"/>
          </w:tcPr>
          <w:p w14:paraId="449281A8" w14:textId="77777777" w:rsidR="00AA4259" w:rsidRDefault="00AA4259">
            <w:pPr>
              <w:pStyle w:val="TableParagraph"/>
              <w:rPr>
                <w:rFonts w:ascii="Times New Roman"/>
                <w:sz w:val="12"/>
              </w:rPr>
            </w:pPr>
          </w:p>
        </w:tc>
        <w:tc>
          <w:tcPr>
            <w:tcW w:w="2538" w:type="dxa"/>
          </w:tcPr>
          <w:p w14:paraId="4384E093" w14:textId="77777777" w:rsidR="00AA4259" w:rsidRDefault="001B440B">
            <w:pPr>
              <w:pStyle w:val="TableParagraph"/>
              <w:spacing w:line="176" w:lineRule="exact"/>
              <w:ind w:left="127"/>
              <w:rPr>
                <w:sz w:val="18"/>
              </w:rPr>
            </w:pPr>
            <w:r>
              <w:rPr>
                <w:sz w:val="18"/>
              </w:rPr>
              <w:t>una</w:t>
            </w:r>
            <w:r>
              <w:rPr>
                <w:spacing w:val="27"/>
                <w:sz w:val="18"/>
              </w:rPr>
              <w:t xml:space="preserve"> </w:t>
            </w:r>
            <w:r>
              <w:rPr>
                <w:sz w:val="18"/>
              </w:rPr>
              <w:t>versión</w:t>
            </w:r>
            <w:r>
              <w:rPr>
                <w:spacing w:val="27"/>
                <w:sz w:val="18"/>
              </w:rPr>
              <w:t xml:space="preserve"> </w:t>
            </w:r>
            <w:r>
              <w:rPr>
                <w:sz w:val="18"/>
              </w:rPr>
              <w:t>de</w:t>
            </w:r>
            <w:r>
              <w:rPr>
                <w:spacing w:val="28"/>
                <w:sz w:val="18"/>
              </w:rPr>
              <w:t xml:space="preserve"> </w:t>
            </w:r>
            <w:r>
              <w:rPr>
                <w:sz w:val="18"/>
              </w:rPr>
              <w:t>TRD</w:t>
            </w:r>
            <w:r>
              <w:rPr>
                <w:spacing w:val="26"/>
                <w:sz w:val="18"/>
              </w:rPr>
              <w:t xml:space="preserve"> </w:t>
            </w:r>
            <w:r>
              <w:rPr>
                <w:sz w:val="18"/>
              </w:rPr>
              <w:t>o</w:t>
            </w:r>
            <w:r>
              <w:rPr>
                <w:spacing w:val="28"/>
                <w:sz w:val="18"/>
              </w:rPr>
              <w:t xml:space="preserve"> </w:t>
            </w:r>
            <w:r>
              <w:rPr>
                <w:spacing w:val="-5"/>
                <w:sz w:val="18"/>
              </w:rPr>
              <w:t>TVD</w:t>
            </w:r>
          </w:p>
        </w:tc>
        <w:tc>
          <w:tcPr>
            <w:tcW w:w="1484" w:type="dxa"/>
          </w:tcPr>
          <w:p w14:paraId="5BA8395F" w14:textId="77777777" w:rsidR="00AA4259" w:rsidRDefault="00AA4259">
            <w:pPr>
              <w:pStyle w:val="TableParagraph"/>
              <w:rPr>
                <w:rFonts w:ascii="Times New Roman"/>
                <w:sz w:val="12"/>
              </w:rPr>
            </w:pPr>
          </w:p>
        </w:tc>
        <w:tc>
          <w:tcPr>
            <w:tcW w:w="1506" w:type="dxa"/>
          </w:tcPr>
          <w:p w14:paraId="5FADE6C6"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2D7B1E09" w14:textId="77777777" w:rsidR="00AA4259" w:rsidRDefault="00AA4259">
            <w:pPr>
              <w:rPr>
                <w:sz w:val="2"/>
                <w:szCs w:val="2"/>
              </w:rPr>
            </w:pPr>
          </w:p>
        </w:tc>
      </w:tr>
      <w:tr w:rsidR="00AA4259" w14:paraId="255465A0" w14:textId="77777777">
        <w:trPr>
          <w:trHeight w:val="196"/>
        </w:trPr>
        <w:tc>
          <w:tcPr>
            <w:tcW w:w="1396" w:type="dxa"/>
            <w:tcBorders>
              <w:left w:val="single" w:sz="4" w:space="0" w:color="9CC2E4"/>
            </w:tcBorders>
          </w:tcPr>
          <w:p w14:paraId="05B92E93" w14:textId="77777777" w:rsidR="00AA4259" w:rsidRDefault="00AA4259">
            <w:pPr>
              <w:pStyle w:val="TableParagraph"/>
              <w:rPr>
                <w:rFonts w:ascii="Times New Roman"/>
                <w:sz w:val="12"/>
              </w:rPr>
            </w:pPr>
          </w:p>
        </w:tc>
        <w:tc>
          <w:tcPr>
            <w:tcW w:w="699" w:type="dxa"/>
          </w:tcPr>
          <w:p w14:paraId="2C3C723A" w14:textId="77777777" w:rsidR="00AA4259" w:rsidRDefault="00AA4259">
            <w:pPr>
              <w:pStyle w:val="TableParagraph"/>
              <w:rPr>
                <w:rFonts w:ascii="Times New Roman"/>
                <w:sz w:val="12"/>
              </w:rPr>
            </w:pPr>
          </w:p>
        </w:tc>
        <w:tc>
          <w:tcPr>
            <w:tcW w:w="2538" w:type="dxa"/>
          </w:tcPr>
          <w:p w14:paraId="25F6F716" w14:textId="77777777" w:rsidR="00AA4259" w:rsidRDefault="001B440B">
            <w:pPr>
              <w:pStyle w:val="TableParagraph"/>
              <w:spacing w:line="176" w:lineRule="exact"/>
              <w:ind w:left="127"/>
              <w:rPr>
                <w:sz w:val="18"/>
              </w:rPr>
            </w:pPr>
            <w:r>
              <w:rPr>
                <w:sz w:val="18"/>
              </w:rPr>
              <w:t>que</w:t>
            </w:r>
            <w:r>
              <w:rPr>
                <w:spacing w:val="18"/>
                <w:sz w:val="18"/>
              </w:rPr>
              <w:t xml:space="preserve"> </w:t>
            </w:r>
            <w:r>
              <w:rPr>
                <w:sz w:val="18"/>
              </w:rPr>
              <w:t>nunca</w:t>
            </w:r>
            <w:r>
              <w:rPr>
                <w:spacing w:val="18"/>
                <w:sz w:val="18"/>
              </w:rPr>
              <w:t xml:space="preserve"> </w:t>
            </w:r>
            <w:r>
              <w:rPr>
                <w:sz w:val="18"/>
              </w:rPr>
              <w:t>se</w:t>
            </w:r>
            <w:r>
              <w:rPr>
                <w:spacing w:val="19"/>
                <w:sz w:val="18"/>
              </w:rPr>
              <w:t xml:space="preserve"> </w:t>
            </w:r>
            <w:r>
              <w:rPr>
                <w:sz w:val="18"/>
              </w:rPr>
              <w:t>ha</w:t>
            </w:r>
            <w:r>
              <w:rPr>
                <w:spacing w:val="19"/>
                <w:sz w:val="18"/>
              </w:rPr>
              <w:t xml:space="preserve"> </w:t>
            </w:r>
            <w:r>
              <w:rPr>
                <w:sz w:val="18"/>
              </w:rPr>
              <w:t>aplicado</w:t>
            </w:r>
            <w:r>
              <w:rPr>
                <w:spacing w:val="20"/>
                <w:sz w:val="18"/>
              </w:rPr>
              <w:t xml:space="preserve"> </w:t>
            </w:r>
            <w:r>
              <w:rPr>
                <w:spacing w:val="-10"/>
                <w:sz w:val="18"/>
              </w:rPr>
              <w:t>a</w:t>
            </w:r>
          </w:p>
        </w:tc>
        <w:tc>
          <w:tcPr>
            <w:tcW w:w="1484" w:type="dxa"/>
          </w:tcPr>
          <w:p w14:paraId="0E71BC92" w14:textId="77777777" w:rsidR="00AA4259" w:rsidRDefault="00AA4259">
            <w:pPr>
              <w:pStyle w:val="TableParagraph"/>
              <w:rPr>
                <w:rFonts w:ascii="Times New Roman"/>
                <w:sz w:val="12"/>
              </w:rPr>
            </w:pPr>
          </w:p>
        </w:tc>
        <w:tc>
          <w:tcPr>
            <w:tcW w:w="1506" w:type="dxa"/>
          </w:tcPr>
          <w:p w14:paraId="3C5BDBA5"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2B062208" w14:textId="77777777" w:rsidR="00AA4259" w:rsidRDefault="00AA4259">
            <w:pPr>
              <w:rPr>
                <w:sz w:val="2"/>
                <w:szCs w:val="2"/>
              </w:rPr>
            </w:pPr>
          </w:p>
        </w:tc>
      </w:tr>
      <w:tr w:rsidR="00AA4259" w14:paraId="06266A62" w14:textId="77777777">
        <w:trPr>
          <w:trHeight w:val="197"/>
        </w:trPr>
        <w:tc>
          <w:tcPr>
            <w:tcW w:w="1396" w:type="dxa"/>
            <w:tcBorders>
              <w:left w:val="single" w:sz="4" w:space="0" w:color="9CC2E4"/>
            </w:tcBorders>
          </w:tcPr>
          <w:p w14:paraId="31CB6100" w14:textId="77777777" w:rsidR="00AA4259" w:rsidRDefault="00AA4259">
            <w:pPr>
              <w:pStyle w:val="TableParagraph"/>
              <w:rPr>
                <w:rFonts w:ascii="Times New Roman"/>
                <w:sz w:val="12"/>
              </w:rPr>
            </w:pPr>
          </w:p>
        </w:tc>
        <w:tc>
          <w:tcPr>
            <w:tcW w:w="699" w:type="dxa"/>
          </w:tcPr>
          <w:p w14:paraId="6255077A" w14:textId="77777777" w:rsidR="00AA4259" w:rsidRDefault="00AA4259">
            <w:pPr>
              <w:pStyle w:val="TableParagraph"/>
              <w:rPr>
                <w:rFonts w:ascii="Times New Roman"/>
                <w:sz w:val="12"/>
              </w:rPr>
            </w:pPr>
          </w:p>
        </w:tc>
        <w:tc>
          <w:tcPr>
            <w:tcW w:w="2538" w:type="dxa"/>
          </w:tcPr>
          <w:p w14:paraId="730CC249" w14:textId="77777777" w:rsidR="00AA4259" w:rsidRDefault="001B440B">
            <w:pPr>
              <w:pStyle w:val="TableParagraph"/>
              <w:tabs>
                <w:tab w:val="left" w:pos="1505"/>
              </w:tabs>
              <w:spacing w:line="178" w:lineRule="exact"/>
              <w:ind w:left="127"/>
              <w:rPr>
                <w:sz w:val="18"/>
              </w:rPr>
            </w:pPr>
            <w:r>
              <w:rPr>
                <w:spacing w:val="-5"/>
                <w:sz w:val="18"/>
              </w:rPr>
              <w:t>un</w:t>
            </w:r>
            <w:r>
              <w:rPr>
                <w:sz w:val="18"/>
              </w:rPr>
              <w:tab/>
            </w:r>
            <w:r>
              <w:rPr>
                <w:spacing w:val="-2"/>
                <w:sz w:val="18"/>
              </w:rPr>
              <w:t>expediente:</w:t>
            </w:r>
          </w:p>
        </w:tc>
        <w:tc>
          <w:tcPr>
            <w:tcW w:w="1484" w:type="dxa"/>
          </w:tcPr>
          <w:p w14:paraId="4B866B19" w14:textId="77777777" w:rsidR="00AA4259" w:rsidRDefault="00AA4259">
            <w:pPr>
              <w:pStyle w:val="TableParagraph"/>
              <w:rPr>
                <w:rFonts w:ascii="Times New Roman"/>
                <w:sz w:val="12"/>
              </w:rPr>
            </w:pPr>
          </w:p>
        </w:tc>
        <w:tc>
          <w:tcPr>
            <w:tcW w:w="1506" w:type="dxa"/>
          </w:tcPr>
          <w:p w14:paraId="7EC76C3B"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438FFE95" w14:textId="77777777" w:rsidR="00AA4259" w:rsidRDefault="00AA4259">
            <w:pPr>
              <w:rPr>
                <w:sz w:val="2"/>
                <w:szCs w:val="2"/>
              </w:rPr>
            </w:pPr>
          </w:p>
        </w:tc>
      </w:tr>
      <w:tr w:rsidR="00AA4259" w14:paraId="650AC297" w14:textId="77777777">
        <w:trPr>
          <w:trHeight w:val="197"/>
        </w:trPr>
        <w:tc>
          <w:tcPr>
            <w:tcW w:w="1396" w:type="dxa"/>
            <w:tcBorders>
              <w:left w:val="single" w:sz="4" w:space="0" w:color="9CC2E4"/>
            </w:tcBorders>
          </w:tcPr>
          <w:p w14:paraId="0ACBD353" w14:textId="77777777" w:rsidR="00AA4259" w:rsidRDefault="00AA4259">
            <w:pPr>
              <w:pStyle w:val="TableParagraph"/>
              <w:rPr>
                <w:rFonts w:ascii="Times New Roman"/>
                <w:sz w:val="12"/>
              </w:rPr>
            </w:pPr>
          </w:p>
        </w:tc>
        <w:tc>
          <w:tcPr>
            <w:tcW w:w="699" w:type="dxa"/>
          </w:tcPr>
          <w:p w14:paraId="4876C096" w14:textId="77777777" w:rsidR="00AA4259" w:rsidRDefault="00AA4259">
            <w:pPr>
              <w:pStyle w:val="TableParagraph"/>
              <w:rPr>
                <w:rFonts w:ascii="Times New Roman"/>
                <w:sz w:val="12"/>
              </w:rPr>
            </w:pPr>
          </w:p>
        </w:tc>
        <w:tc>
          <w:tcPr>
            <w:tcW w:w="2538" w:type="dxa"/>
          </w:tcPr>
          <w:p w14:paraId="0EC7257E" w14:textId="77777777" w:rsidR="00AA4259" w:rsidRDefault="001B440B">
            <w:pPr>
              <w:pStyle w:val="TableParagraph"/>
              <w:tabs>
                <w:tab w:val="left" w:pos="581"/>
                <w:tab w:val="left" w:pos="1545"/>
              </w:tabs>
              <w:spacing w:line="178" w:lineRule="exact"/>
              <w:ind w:left="127"/>
              <w:rPr>
                <w:sz w:val="18"/>
              </w:rPr>
            </w:pPr>
            <w:r>
              <w:rPr>
                <w:spacing w:val="-10"/>
                <w:sz w:val="18"/>
              </w:rPr>
              <w:t>·</w:t>
            </w:r>
            <w:r>
              <w:rPr>
                <w:sz w:val="18"/>
              </w:rPr>
              <w:tab/>
            </w:r>
            <w:r>
              <w:rPr>
                <w:spacing w:val="-2"/>
                <w:sz w:val="18"/>
              </w:rPr>
              <w:t>Código</w:t>
            </w:r>
            <w:r>
              <w:rPr>
                <w:sz w:val="18"/>
              </w:rPr>
              <w:tab/>
            </w:r>
            <w:r>
              <w:rPr>
                <w:spacing w:val="-2"/>
                <w:sz w:val="18"/>
              </w:rPr>
              <w:t>disposición</w:t>
            </w:r>
          </w:p>
        </w:tc>
        <w:tc>
          <w:tcPr>
            <w:tcW w:w="1484" w:type="dxa"/>
          </w:tcPr>
          <w:p w14:paraId="08F614F0" w14:textId="77777777" w:rsidR="00AA4259" w:rsidRDefault="00AA4259">
            <w:pPr>
              <w:pStyle w:val="TableParagraph"/>
              <w:rPr>
                <w:rFonts w:ascii="Times New Roman"/>
                <w:sz w:val="12"/>
              </w:rPr>
            </w:pPr>
          </w:p>
        </w:tc>
        <w:tc>
          <w:tcPr>
            <w:tcW w:w="1506" w:type="dxa"/>
          </w:tcPr>
          <w:p w14:paraId="638DFD92"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5945C7B1" w14:textId="77777777" w:rsidR="00AA4259" w:rsidRDefault="00AA4259">
            <w:pPr>
              <w:rPr>
                <w:sz w:val="2"/>
                <w:szCs w:val="2"/>
              </w:rPr>
            </w:pPr>
          </w:p>
        </w:tc>
      </w:tr>
      <w:tr w:rsidR="00AA4259" w14:paraId="0ACAC04B" w14:textId="77777777">
        <w:trPr>
          <w:trHeight w:val="196"/>
        </w:trPr>
        <w:tc>
          <w:tcPr>
            <w:tcW w:w="1396" w:type="dxa"/>
            <w:tcBorders>
              <w:left w:val="single" w:sz="4" w:space="0" w:color="9CC2E4"/>
            </w:tcBorders>
          </w:tcPr>
          <w:p w14:paraId="68D80D45" w14:textId="77777777" w:rsidR="00AA4259" w:rsidRDefault="00AA4259">
            <w:pPr>
              <w:pStyle w:val="TableParagraph"/>
              <w:rPr>
                <w:rFonts w:ascii="Times New Roman"/>
                <w:sz w:val="12"/>
              </w:rPr>
            </w:pPr>
          </w:p>
        </w:tc>
        <w:tc>
          <w:tcPr>
            <w:tcW w:w="699" w:type="dxa"/>
          </w:tcPr>
          <w:p w14:paraId="4381F7EB" w14:textId="77777777" w:rsidR="00AA4259" w:rsidRDefault="00AA4259">
            <w:pPr>
              <w:pStyle w:val="TableParagraph"/>
              <w:rPr>
                <w:rFonts w:ascii="Times New Roman"/>
                <w:sz w:val="12"/>
              </w:rPr>
            </w:pPr>
          </w:p>
        </w:tc>
        <w:tc>
          <w:tcPr>
            <w:tcW w:w="2538" w:type="dxa"/>
          </w:tcPr>
          <w:p w14:paraId="6C10C2C4" w14:textId="77777777" w:rsidR="00AA4259" w:rsidRDefault="001B440B">
            <w:pPr>
              <w:pStyle w:val="TableParagraph"/>
              <w:tabs>
                <w:tab w:val="left" w:pos="437"/>
                <w:tab w:val="left" w:pos="1254"/>
                <w:tab w:val="left" w:pos="1703"/>
              </w:tabs>
              <w:spacing w:line="176" w:lineRule="exact"/>
              <w:ind w:left="127"/>
              <w:rPr>
                <w:sz w:val="18"/>
              </w:rPr>
            </w:pPr>
            <w:r>
              <w:rPr>
                <w:spacing w:val="-10"/>
                <w:sz w:val="18"/>
              </w:rPr>
              <w:t>·</w:t>
            </w:r>
            <w:r>
              <w:rPr>
                <w:sz w:val="18"/>
              </w:rPr>
              <w:tab/>
            </w:r>
            <w:r>
              <w:rPr>
                <w:spacing w:val="-2"/>
                <w:sz w:val="18"/>
              </w:rPr>
              <w:t>Código</w:t>
            </w:r>
            <w:r>
              <w:rPr>
                <w:sz w:val="18"/>
              </w:rPr>
              <w:tab/>
            </w:r>
            <w:r>
              <w:rPr>
                <w:spacing w:val="-5"/>
                <w:sz w:val="18"/>
              </w:rPr>
              <w:t>de</w:t>
            </w:r>
            <w:r>
              <w:rPr>
                <w:sz w:val="18"/>
              </w:rPr>
              <w:tab/>
            </w:r>
            <w:r>
              <w:rPr>
                <w:spacing w:val="-2"/>
                <w:sz w:val="18"/>
              </w:rPr>
              <w:t>activador</w:t>
            </w:r>
          </w:p>
        </w:tc>
        <w:tc>
          <w:tcPr>
            <w:tcW w:w="1484" w:type="dxa"/>
          </w:tcPr>
          <w:p w14:paraId="5A0CD595" w14:textId="77777777" w:rsidR="00AA4259" w:rsidRDefault="00AA4259">
            <w:pPr>
              <w:pStyle w:val="TableParagraph"/>
              <w:rPr>
                <w:rFonts w:ascii="Times New Roman"/>
                <w:sz w:val="12"/>
              </w:rPr>
            </w:pPr>
          </w:p>
        </w:tc>
        <w:tc>
          <w:tcPr>
            <w:tcW w:w="1506" w:type="dxa"/>
          </w:tcPr>
          <w:p w14:paraId="396AA30D"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4AFDEF1B" w14:textId="77777777" w:rsidR="00AA4259" w:rsidRDefault="00AA4259">
            <w:pPr>
              <w:rPr>
                <w:sz w:val="2"/>
                <w:szCs w:val="2"/>
              </w:rPr>
            </w:pPr>
          </w:p>
        </w:tc>
      </w:tr>
      <w:tr w:rsidR="00AA4259" w14:paraId="23641396" w14:textId="77777777">
        <w:trPr>
          <w:trHeight w:val="196"/>
        </w:trPr>
        <w:tc>
          <w:tcPr>
            <w:tcW w:w="1396" w:type="dxa"/>
            <w:tcBorders>
              <w:left w:val="single" w:sz="4" w:space="0" w:color="9CC2E4"/>
            </w:tcBorders>
          </w:tcPr>
          <w:p w14:paraId="1F3FBCCA" w14:textId="77777777" w:rsidR="00AA4259" w:rsidRDefault="00AA4259">
            <w:pPr>
              <w:pStyle w:val="TableParagraph"/>
              <w:rPr>
                <w:rFonts w:ascii="Times New Roman"/>
                <w:sz w:val="12"/>
              </w:rPr>
            </w:pPr>
          </w:p>
        </w:tc>
        <w:tc>
          <w:tcPr>
            <w:tcW w:w="699" w:type="dxa"/>
          </w:tcPr>
          <w:p w14:paraId="6B3A460E" w14:textId="77777777" w:rsidR="00AA4259" w:rsidRDefault="00AA4259">
            <w:pPr>
              <w:pStyle w:val="TableParagraph"/>
              <w:rPr>
                <w:rFonts w:ascii="Times New Roman"/>
                <w:sz w:val="12"/>
              </w:rPr>
            </w:pPr>
          </w:p>
        </w:tc>
        <w:tc>
          <w:tcPr>
            <w:tcW w:w="2538" w:type="dxa"/>
          </w:tcPr>
          <w:p w14:paraId="359E7B87" w14:textId="77777777" w:rsidR="00AA4259" w:rsidRDefault="001B440B">
            <w:pPr>
              <w:pStyle w:val="TableParagraph"/>
              <w:spacing w:line="176" w:lineRule="exact"/>
              <w:ind w:left="127"/>
              <w:rPr>
                <w:sz w:val="18"/>
              </w:rPr>
            </w:pPr>
            <w:r>
              <w:rPr>
                <w:sz w:val="18"/>
              </w:rPr>
              <w:t>(disparador)</w:t>
            </w:r>
            <w:r>
              <w:rPr>
                <w:spacing w:val="44"/>
                <w:sz w:val="18"/>
              </w:rPr>
              <w:t xml:space="preserve">  </w:t>
            </w:r>
            <w:r>
              <w:rPr>
                <w:sz w:val="18"/>
              </w:rPr>
              <w:t>de</w:t>
            </w:r>
            <w:r>
              <w:rPr>
                <w:spacing w:val="48"/>
                <w:sz w:val="18"/>
              </w:rPr>
              <w:t xml:space="preserve">  </w:t>
            </w:r>
            <w:r>
              <w:rPr>
                <w:spacing w:val="-2"/>
                <w:sz w:val="18"/>
              </w:rPr>
              <w:t>retención</w:t>
            </w:r>
          </w:p>
        </w:tc>
        <w:tc>
          <w:tcPr>
            <w:tcW w:w="1484" w:type="dxa"/>
          </w:tcPr>
          <w:p w14:paraId="1BF5A803" w14:textId="77777777" w:rsidR="00AA4259" w:rsidRDefault="00AA4259">
            <w:pPr>
              <w:pStyle w:val="TableParagraph"/>
              <w:rPr>
                <w:rFonts w:ascii="Times New Roman"/>
                <w:sz w:val="12"/>
              </w:rPr>
            </w:pPr>
          </w:p>
        </w:tc>
        <w:tc>
          <w:tcPr>
            <w:tcW w:w="1506" w:type="dxa"/>
          </w:tcPr>
          <w:p w14:paraId="3A3B36E2"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0CB553FF" w14:textId="77777777" w:rsidR="00AA4259" w:rsidRDefault="00AA4259">
            <w:pPr>
              <w:rPr>
                <w:sz w:val="2"/>
                <w:szCs w:val="2"/>
              </w:rPr>
            </w:pPr>
          </w:p>
        </w:tc>
      </w:tr>
      <w:tr w:rsidR="00AA4259" w14:paraId="02F2D267" w14:textId="77777777">
        <w:trPr>
          <w:trHeight w:val="197"/>
        </w:trPr>
        <w:tc>
          <w:tcPr>
            <w:tcW w:w="1396" w:type="dxa"/>
            <w:tcBorders>
              <w:left w:val="single" w:sz="4" w:space="0" w:color="9CC2E4"/>
            </w:tcBorders>
          </w:tcPr>
          <w:p w14:paraId="515032F0" w14:textId="77777777" w:rsidR="00AA4259" w:rsidRDefault="00AA4259">
            <w:pPr>
              <w:pStyle w:val="TableParagraph"/>
              <w:rPr>
                <w:rFonts w:ascii="Times New Roman"/>
                <w:sz w:val="12"/>
              </w:rPr>
            </w:pPr>
          </w:p>
        </w:tc>
        <w:tc>
          <w:tcPr>
            <w:tcW w:w="699" w:type="dxa"/>
          </w:tcPr>
          <w:p w14:paraId="0CBF0C0A" w14:textId="77777777" w:rsidR="00AA4259" w:rsidRDefault="00AA4259">
            <w:pPr>
              <w:pStyle w:val="TableParagraph"/>
              <w:rPr>
                <w:rFonts w:ascii="Times New Roman"/>
                <w:sz w:val="12"/>
              </w:rPr>
            </w:pPr>
          </w:p>
        </w:tc>
        <w:tc>
          <w:tcPr>
            <w:tcW w:w="2538" w:type="dxa"/>
          </w:tcPr>
          <w:p w14:paraId="183D8FDC" w14:textId="77777777" w:rsidR="00AA4259" w:rsidRDefault="001B440B">
            <w:pPr>
              <w:pStyle w:val="TableParagraph"/>
              <w:spacing w:line="178" w:lineRule="exact"/>
              <w:ind w:left="127"/>
              <w:rPr>
                <w:sz w:val="18"/>
              </w:rPr>
            </w:pPr>
            <w:r>
              <w:rPr>
                <w:sz w:val="18"/>
              </w:rPr>
              <w:t>·</w:t>
            </w:r>
            <w:r>
              <w:rPr>
                <w:spacing w:val="54"/>
                <w:sz w:val="18"/>
              </w:rPr>
              <w:t xml:space="preserve"> </w:t>
            </w:r>
            <w:r>
              <w:rPr>
                <w:sz w:val="18"/>
              </w:rPr>
              <w:t>Identificador</w:t>
            </w:r>
            <w:r>
              <w:rPr>
                <w:spacing w:val="54"/>
                <w:sz w:val="18"/>
              </w:rPr>
              <w:t xml:space="preserve"> </w:t>
            </w:r>
            <w:r>
              <w:rPr>
                <w:sz w:val="18"/>
              </w:rPr>
              <w:t>de</w:t>
            </w:r>
            <w:r>
              <w:rPr>
                <w:spacing w:val="56"/>
                <w:sz w:val="18"/>
              </w:rPr>
              <w:t xml:space="preserve"> </w:t>
            </w:r>
            <w:r>
              <w:rPr>
                <w:spacing w:val="-2"/>
                <w:sz w:val="18"/>
              </w:rPr>
              <w:t>elemento</w:t>
            </w:r>
          </w:p>
        </w:tc>
        <w:tc>
          <w:tcPr>
            <w:tcW w:w="1484" w:type="dxa"/>
          </w:tcPr>
          <w:p w14:paraId="0CC4B58E" w14:textId="77777777" w:rsidR="00AA4259" w:rsidRDefault="00AA4259">
            <w:pPr>
              <w:pStyle w:val="TableParagraph"/>
              <w:rPr>
                <w:rFonts w:ascii="Times New Roman"/>
                <w:sz w:val="12"/>
              </w:rPr>
            </w:pPr>
          </w:p>
        </w:tc>
        <w:tc>
          <w:tcPr>
            <w:tcW w:w="1506" w:type="dxa"/>
          </w:tcPr>
          <w:p w14:paraId="7175B8C3"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4C3E092D" w14:textId="77777777" w:rsidR="00AA4259" w:rsidRDefault="00AA4259">
            <w:pPr>
              <w:rPr>
                <w:sz w:val="2"/>
                <w:szCs w:val="2"/>
              </w:rPr>
            </w:pPr>
          </w:p>
        </w:tc>
      </w:tr>
      <w:tr w:rsidR="00AA4259" w14:paraId="0C2F23B4" w14:textId="77777777">
        <w:trPr>
          <w:trHeight w:val="197"/>
        </w:trPr>
        <w:tc>
          <w:tcPr>
            <w:tcW w:w="1396" w:type="dxa"/>
            <w:tcBorders>
              <w:left w:val="single" w:sz="4" w:space="0" w:color="9CC2E4"/>
            </w:tcBorders>
          </w:tcPr>
          <w:p w14:paraId="387E5EBC" w14:textId="77777777" w:rsidR="00AA4259" w:rsidRDefault="00AA4259">
            <w:pPr>
              <w:pStyle w:val="TableParagraph"/>
              <w:rPr>
                <w:rFonts w:ascii="Times New Roman"/>
                <w:sz w:val="12"/>
              </w:rPr>
            </w:pPr>
          </w:p>
        </w:tc>
        <w:tc>
          <w:tcPr>
            <w:tcW w:w="699" w:type="dxa"/>
          </w:tcPr>
          <w:p w14:paraId="6305174E" w14:textId="77777777" w:rsidR="00AA4259" w:rsidRDefault="00AA4259">
            <w:pPr>
              <w:pStyle w:val="TableParagraph"/>
              <w:rPr>
                <w:rFonts w:ascii="Times New Roman"/>
                <w:sz w:val="12"/>
              </w:rPr>
            </w:pPr>
          </w:p>
        </w:tc>
        <w:tc>
          <w:tcPr>
            <w:tcW w:w="2538" w:type="dxa"/>
          </w:tcPr>
          <w:p w14:paraId="555C0757" w14:textId="77777777" w:rsidR="00AA4259" w:rsidRDefault="001B440B">
            <w:pPr>
              <w:pStyle w:val="TableParagraph"/>
              <w:tabs>
                <w:tab w:val="left" w:pos="1235"/>
                <w:tab w:val="left" w:pos="1693"/>
              </w:tabs>
              <w:spacing w:line="178" w:lineRule="exact"/>
              <w:ind w:left="127"/>
              <w:rPr>
                <w:sz w:val="18"/>
              </w:rPr>
            </w:pPr>
            <w:r>
              <w:rPr>
                <w:spacing w:val="-2"/>
                <w:sz w:val="18"/>
              </w:rPr>
              <w:t>disparador</w:t>
            </w:r>
            <w:r>
              <w:rPr>
                <w:sz w:val="18"/>
              </w:rPr>
              <w:tab/>
            </w:r>
            <w:r>
              <w:rPr>
                <w:spacing w:val="-5"/>
                <w:sz w:val="18"/>
              </w:rPr>
              <w:t>de</w:t>
            </w:r>
            <w:r>
              <w:rPr>
                <w:sz w:val="18"/>
              </w:rPr>
              <w:tab/>
            </w:r>
            <w:r>
              <w:rPr>
                <w:spacing w:val="-2"/>
                <w:sz w:val="18"/>
              </w:rPr>
              <w:t>retención</w:t>
            </w:r>
          </w:p>
        </w:tc>
        <w:tc>
          <w:tcPr>
            <w:tcW w:w="1484" w:type="dxa"/>
          </w:tcPr>
          <w:p w14:paraId="4692860C" w14:textId="77777777" w:rsidR="00AA4259" w:rsidRDefault="00AA4259">
            <w:pPr>
              <w:pStyle w:val="TableParagraph"/>
              <w:rPr>
                <w:rFonts w:ascii="Times New Roman"/>
                <w:sz w:val="12"/>
              </w:rPr>
            </w:pPr>
          </w:p>
        </w:tc>
        <w:tc>
          <w:tcPr>
            <w:tcW w:w="1506" w:type="dxa"/>
          </w:tcPr>
          <w:p w14:paraId="7E2D5458"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2C09B9F1" w14:textId="77777777" w:rsidR="00AA4259" w:rsidRDefault="00AA4259">
            <w:pPr>
              <w:rPr>
                <w:sz w:val="2"/>
                <w:szCs w:val="2"/>
              </w:rPr>
            </w:pPr>
          </w:p>
        </w:tc>
      </w:tr>
      <w:tr w:rsidR="00AA4259" w14:paraId="1B675288" w14:textId="77777777">
        <w:trPr>
          <w:trHeight w:val="196"/>
        </w:trPr>
        <w:tc>
          <w:tcPr>
            <w:tcW w:w="1396" w:type="dxa"/>
            <w:tcBorders>
              <w:left w:val="single" w:sz="4" w:space="0" w:color="9CC2E4"/>
            </w:tcBorders>
          </w:tcPr>
          <w:p w14:paraId="07795901" w14:textId="77777777" w:rsidR="00AA4259" w:rsidRDefault="00AA4259">
            <w:pPr>
              <w:pStyle w:val="TableParagraph"/>
              <w:rPr>
                <w:rFonts w:ascii="Times New Roman"/>
                <w:sz w:val="12"/>
              </w:rPr>
            </w:pPr>
          </w:p>
        </w:tc>
        <w:tc>
          <w:tcPr>
            <w:tcW w:w="699" w:type="dxa"/>
          </w:tcPr>
          <w:p w14:paraId="55584012" w14:textId="77777777" w:rsidR="00AA4259" w:rsidRDefault="00AA4259">
            <w:pPr>
              <w:pStyle w:val="TableParagraph"/>
              <w:rPr>
                <w:rFonts w:ascii="Times New Roman"/>
                <w:sz w:val="12"/>
              </w:rPr>
            </w:pPr>
          </w:p>
        </w:tc>
        <w:tc>
          <w:tcPr>
            <w:tcW w:w="2538" w:type="dxa"/>
          </w:tcPr>
          <w:p w14:paraId="359EE209" w14:textId="77777777" w:rsidR="00AA4259" w:rsidRDefault="001B440B">
            <w:pPr>
              <w:pStyle w:val="TableParagraph"/>
              <w:spacing w:line="177" w:lineRule="exact"/>
              <w:ind w:left="127"/>
              <w:rPr>
                <w:sz w:val="18"/>
              </w:rPr>
            </w:pPr>
            <w:r>
              <w:rPr>
                <w:sz w:val="18"/>
              </w:rPr>
              <w:t>·</w:t>
            </w:r>
            <w:r>
              <w:rPr>
                <w:spacing w:val="37"/>
                <w:sz w:val="18"/>
              </w:rPr>
              <w:t xml:space="preserve">  </w:t>
            </w:r>
            <w:r>
              <w:rPr>
                <w:sz w:val="18"/>
              </w:rPr>
              <w:t>Código</w:t>
            </w:r>
            <w:r>
              <w:rPr>
                <w:spacing w:val="37"/>
                <w:sz w:val="18"/>
              </w:rPr>
              <w:t xml:space="preserve">  </w:t>
            </w:r>
            <w:r>
              <w:rPr>
                <w:sz w:val="18"/>
              </w:rPr>
              <w:t>de</w:t>
            </w:r>
            <w:r>
              <w:rPr>
                <w:spacing w:val="36"/>
                <w:sz w:val="18"/>
              </w:rPr>
              <w:t xml:space="preserve">  </w:t>
            </w:r>
            <w:r>
              <w:rPr>
                <w:sz w:val="18"/>
              </w:rPr>
              <w:t>Unidad</w:t>
            </w:r>
            <w:r>
              <w:rPr>
                <w:spacing w:val="37"/>
                <w:sz w:val="18"/>
              </w:rPr>
              <w:t xml:space="preserve">  </w:t>
            </w:r>
            <w:r>
              <w:rPr>
                <w:spacing w:val="-5"/>
                <w:sz w:val="18"/>
              </w:rPr>
              <w:t>de</w:t>
            </w:r>
          </w:p>
        </w:tc>
        <w:tc>
          <w:tcPr>
            <w:tcW w:w="1484" w:type="dxa"/>
          </w:tcPr>
          <w:p w14:paraId="2B523189" w14:textId="77777777" w:rsidR="00AA4259" w:rsidRDefault="00AA4259">
            <w:pPr>
              <w:pStyle w:val="TableParagraph"/>
              <w:rPr>
                <w:rFonts w:ascii="Times New Roman"/>
                <w:sz w:val="12"/>
              </w:rPr>
            </w:pPr>
          </w:p>
        </w:tc>
        <w:tc>
          <w:tcPr>
            <w:tcW w:w="1506" w:type="dxa"/>
          </w:tcPr>
          <w:p w14:paraId="0B432C70"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2B0C8C19" w14:textId="77777777" w:rsidR="00AA4259" w:rsidRDefault="00AA4259">
            <w:pPr>
              <w:rPr>
                <w:sz w:val="2"/>
                <w:szCs w:val="2"/>
              </w:rPr>
            </w:pPr>
          </w:p>
        </w:tc>
      </w:tr>
      <w:tr w:rsidR="00AA4259" w14:paraId="33696CEF" w14:textId="77777777">
        <w:trPr>
          <w:trHeight w:val="196"/>
        </w:trPr>
        <w:tc>
          <w:tcPr>
            <w:tcW w:w="1396" w:type="dxa"/>
            <w:tcBorders>
              <w:left w:val="single" w:sz="4" w:space="0" w:color="9CC2E4"/>
            </w:tcBorders>
          </w:tcPr>
          <w:p w14:paraId="65D5EEC4" w14:textId="77777777" w:rsidR="00AA4259" w:rsidRDefault="00AA4259">
            <w:pPr>
              <w:pStyle w:val="TableParagraph"/>
              <w:rPr>
                <w:rFonts w:ascii="Times New Roman"/>
                <w:sz w:val="12"/>
              </w:rPr>
            </w:pPr>
          </w:p>
        </w:tc>
        <w:tc>
          <w:tcPr>
            <w:tcW w:w="699" w:type="dxa"/>
          </w:tcPr>
          <w:p w14:paraId="5B35BA5B" w14:textId="77777777" w:rsidR="00AA4259" w:rsidRDefault="00AA4259">
            <w:pPr>
              <w:pStyle w:val="TableParagraph"/>
              <w:rPr>
                <w:rFonts w:ascii="Times New Roman"/>
                <w:sz w:val="12"/>
              </w:rPr>
            </w:pPr>
          </w:p>
        </w:tc>
        <w:tc>
          <w:tcPr>
            <w:tcW w:w="2538" w:type="dxa"/>
          </w:tcPr>
          <w:p w14:paraId="373B1724" w14:textId="77777777" w:rsidR="00AA4259" w:rsidRDefault="001B440B">
            <w:pPr>
              <w:pStyle w:val="TableParagraph"/>
              <w:tabs>
                <w:tab w:val="left" w:pos="957"/>
                <w:tab w:val="left" w:pos="1395"/>
                <w:tab w:val="left" w:pos="2232"/>
              </w:tabs>
              <w:spacing w:line="176" w:lineRule="exact"/>
              <w:ind w:left="127"/>
              <w:rPr>
                <w:sz w:val="18"/>
              </w:rPr>
            </w:pPr>
            <w:r>
              <w:rPr>
                <w:spacing w:val="-2"/>
                <w:sz w:val="18"/>
              </w:rPr>
              <w:t>medida</w:t>
            </w:r>
            <w:r>
              <w:rPr>
                <w:sz w:val="18"/>
              </w:rPr>
              <w:tab/>
            </w:r>
            <w:r>
              <w:rPr>
                <w:spacing w:val="-5"/>
                <w:sz w:val="18"/>
              </w:rPr>
              <w:t>de</w:t>
            </w:r>
            <w:r>
              <w:rPr>
                <w:sz w:val="18"/>
              </w:rPr>
              <w:tab/>
            </w:r>
            <w:r>
              <w:rPr>
                <w:spacing w:val="-2"/>
                <w:sz w:val="18"/>
              </w:rPr>
              <w:t>periodo</w:t>
            </w:r>
            <w:r>
              <w:rPr>
                <w:sz w:val="18"/>
              </w:rPr>
              <w:tab/>
            </w:r>
            <w:r>
              <w:rPr>
                <w:spacing w:val="-5"/>
                <w:sz w:val="18"/>
              </w:rPr>
              <w:t>de</w:t>
            </w:r>
          </w:p>
        </w:tc>
        <w:tc>
          <w:tcPr>
            <w:tcW w:w="1484" w:type="dxa"/>
          </w:tcPr>
          <w:p w14:paraId="70F390FF" w14:textId="77777777" w:rsidR="00AA4259" w:rsidRDefault="00AA4259">
            <w:pPr>
              <w:pStyle w:val="TableParagraph"/>
              <w:rPr>
                <w:rFonts w:ascii="Times New Roman"/>
                <w:sz w:val="12"/>
              </w:rPr>
            </w:pPr>
          </w:p>
        </w:tc>
        <w:tc>
          <w:tcPr>
            <w:tcW w:w="1506" w:type="dxa"/>
          </w:tcPr>
          <w:p w14:paraId="4B0E8D6F"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0854AC7A" w14:textId="77777777" w:rsidR="00AA4259" w:rsidRDefault="00AA4259">
            <w:pPr>
              <w:rPr>
                <w:sz w:val="2"/>
                <w:szCs w:val="2"/>
              </w:rPr>
            </w:pPr>
          </w:p>
        </w:tc>
      </w:tr>
      <w:tr w:rsidR="00AA4259" w14:paraId="2EFA537F" w14:textId="77777777">
        <w:trPr>
          <w:trHeight w:val="197"/>
        </w:trPr>
        <w:tc>
          <w:tcPr>
            <w:tcW w:w="1396" w:type="dxa"/>
            <w:tcBorders>
              <w:left w:val="single" w:sz="4" w:space="0" w:color="9CC2E4"/>
            </w:tcBorders>
          </w:tcPr>
          <w:p w14:paraId="6E84D188" w14:textId="77777777" w:rsidR="00AA4259" w:rsidRDefault="00AA4259">
            <w:pPr>
              <w:pStyle w:val="TableParagraph"/>
              <w:rPr>
                <w:rFonts w:ascii="Times New Roman"/>
                <w:sz w:val="12"/>
              </w:rPr>
            </w:pPr>
          </w:p>
        </w:tc>
        <w:tc>
          <w:tcPr>
            <w:tcW w:w="699" w:type="dxa"/>
          </w:tcPr>
          <w:p w14:paraId="78673DE5" w14:textId="77777777" w:rsidR="00AA4259" w:rsidRDefault="00AA4259">
            <w:pPr>
              <w:pStyle w:val="TableParagraph"/>
              <w:rPr>
                <w:rFonts w:ascii="Times New Roman"/>
                <w:sz w:val="12"/>
              </w:rPr>
            </w:pPr>
          </w:p>
        </w:tc>
        <w:tc>
          <w:tcPr>
            <w:tcW w:w="2538" w:type="dxa"/>
          </w:tcPr>
          <w:p w14:paraId="2BBE852F" w14:textId="77777777" w:rsidR="00AA4259" w:rsidRDefault="001B440B">
            <w:pPr>
              <w:pStyle w:val="TableParagraph"/>
              <w:spacing w:line="178" w:lineRule="exact"/>
              <w:ind w:left="127"/>
              <w:rPr>
                <w:sz w:val="18"/>
              </w:rPr>
            </w:pPr>
            <w:r>
              <w:rPr>
                <w:spacing w:val="-2"/>
                <w:sz w:val="18"/>
              </w:rPr>
              <w:t>retención</w:t>
            </w:r>
          </w:p>
        </w:tc>
        <w:tc>
          <w:tcPr>
            <w:tcW w:w="1484" w:type="dxa"/>
          </w:tcPr>
          <w:p w14:paraId="470833D1" w14:textId="77777777" w:rsidR="00AA4259" w:rsidRDefault="00AA4259">
            <w:pPr>
              <w:pStyle w:val="TableParagraph"/>
              <w:rPr>
                <w:rFonts w:ascii="Times New Roman"/>
                <w:sz w:val="12"/>
              </w:rPr>
            </w:pPr>
          </w:p>
        </w:tc>
        <w:tc>
          <w:tcPr>
            <w:tcW w:w="1506" w:type="dxa"/>
          </w:tcPr>
          <w:p w14:paraId="20B8A74E"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66F70EA9" w14:textId="77777777" w:rsidR="00AA4259" w:rsidRDefault="00AA4259">
            <w:pPr>
              <w:rPr>
                <w:sz w:val="2"/>
                <w:szCs w:val="2"/>
              </w:rPr>
            </w:pPr>
          </w:p>
        </w:tc>
      </w:tr>
      <w:tr w:rsidR="00AA4259" w14:paraId="4983A996" w14:textId="77777777">
        <w:trPr>
          <w:trHeight w:val="197"/>
        </w:trPr>
        <w:tc>
          <w:tcPr>
            <w:tcW w:w="1396" w:type="dxa"/>
            <w:tcBorders>
              <w:left w:val="single" w:sz="4" w:space="0" w:color="9CC2E4"/>
            </w:tcBorders>
          </w:tcPr>
          <w:p w14:paraId="5461EA67" w14:textId="77777777" w:rsidR="00AA4259" w:rsidRDefault="00AA4259">
            <w:pPr>
              <w:pStyle w:val="TableParagraph"/>
              <w:rPr>
                <w:rFonts w:ascii="Times New Roman"/>
                <w:sz w:val="12"/>
              </w:rPr>
            </w:pPr>
          </w:p>
        </w:tc>
        <w:tc>
          <w:tcPr>
            <w:tcW w:w="699" w:type="dxa"/>
          </w:tcPr>
          <w:p w14:paraId="4B6A6542" w14:textId="77777777" w:rsidR="00AA4259" w:rsidRDefault="00AA4259">
            <w:pPr>
              <w:pStyle w:val="TableParagraph"/>
              <w:rPr>
                <w:rFonts w:ascii="Times New Roman"/>
                <w:sz w:val="12"/>
              </w:rPr>
            </w:pPr>
          </w:p>
        </w:tc>
        <w:tc>
          <w:tcPr>
            <w:tcW w:w="2538" w:type="dxa"/>
          </w:tcPr>
          <w:p w14:paraId="4BBB67C6" w14:textId="77777777" w:rsidR="00AA4259" w:rsidRDefault="001B440B">
            <w:pPr>
              <w:pStyle w:val="TableParagraph"/>
              <w:spacing w:line="178" w:lineRule="exact"/>
              <w:ind w:left="127"/>
              <w:rPr>
                <w:sz w:val="18"/>
              </w:rPr>
            </w:pPr>
            <w:r>
              <w:rPr>
                <w:sz w:val="18"/>
              </w:rPr>
              <w:t>·</w:t>
            </w:r>
            <w:r>
              <w:rPr>
                <w:spacing w:val="37"/>
                <w:sz w:val="18"/>
              </w:rPr>
              <w:t xml:space="preserve"> </w:t>
            </w:r>
            <w:r>
              <w:rPr>
                <w:sz w:val="18"/>
              </w:rPr>
              <w:t>Código</w:t>
            </w:r>
            <w:r>
              <w:rPr>
                <w:spacing w:val="37"/>
                <w:sz w:val="18"/>
              </w:rPr>
              <w:t xml:space="preserve"> </w:t>
            </w:r>
            <w:r>
              <w:rPr>
                <w:sz w:val="18"/>
              </w:rPr>
              <w:t>de</w:t>
            </w:r>
            <w:r>
              <w:rPr>
                <w:spacing w:val="40"/>
                <w:sz w:val="18"/>
              </w:rPr>
              <w:t xml:space="preserve"> </w:t>
            </w:r>
            <w:r>
              <w:rPr>
                <w:sz w:val="18"/>
              </w:rPr>
              <w:t>ajuste</w:t>
            </w:r>
            <w:r>
              <w:rPr>
                <w:spacing w:val="39"/>
                <w:sz w:val="18"/>
              </w:rPr>
              <w:t xml:space="preserve"> </w:t>
            </w:r>
            <w:r>
              <w:rPr>
                <w:sz w:val="18"/>
              </w:rPr>
              <w:t>de</w:t>
            </w:r>
            <w:r>
              <w:rPr>
                <w:spacing w:val="40"/>
                <w:sz w:val="18"/>
              </w:rPr>
              <w:t xml:space="preserve"> </w:t>
            </w:r>
            <w:r>
              <w:rPr>
                <w:spacing w:val="-5"/>
                <w:sz w:val="18"/>
              </w:rPr>
              <w:t>mes</w:t>
            </w:r>
          </w:p>
        </w:tc>
        <w:tc>
          <w:tcPr>
            <w:tcW w:w="1484" w:type="dxa"/>
          </w:tcPr>
          <w:p w14:paraId="6F88E5C0" w14:textId="77777777" w:rsidR="00AA4259" w:rsidRDefault="00AA4259">
            <w:pPr>
              <w:pStyle w:val="TableParagraph"/>
              <w:rPr>
                <w:rFonts w:ascii="Times New Roman"/>
                <w:sz w:val="12"/>
              </w:rPr>
            </w:pPr>
          </w:p>
        </w:tc>
        <w:tc>
          <w:tcPr>
            <w:tcW w:w="1506" w:type="dxa"/>
          </w:tcPr>
          <w:p w14:paraId="71E2FA3F"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2BA73AB3" w14:textId="77777777" w:rsidR="00AA4259" w:rsidRDefault="00AA4259">
            <w:pPr>
              <w:rPr>
                <w:sz w:val="2"/>
                <w:szCs w:val="2"/>
              </w:rPr>
            </w:pPr>
          </w:p>
        </w:tc>
      </w:tr>
      <w:tr w:rsidR="00AA4259" w14:paraId="41418188" w14:textId="77777777">
        <w:trPr>
          <w:trHeight w:val="196"/>
        </w:trPr>
        <w:tc>
          <w:tcPr>
            <w:tcW w:w="1396" w:type="dxa"/>
            <w:tcBorders>
              <w:left w:val="single" w:sz="4" w:space="0" w:color="9CC2E4"/>
            </w:tcBorders>
          </w:tcPr>
          <w:p w14:paraId="5B0DC10C" w14:textId="77777777" w:rsidR="00AA4259" w:rsidRDefault="00AA4259">
            <w:pPr>
              <w:pStyle w:val="TableParagraph"/>
              <w:rPr>
                <w:rFonts w:ascii="Times New Roman"/>
                <w:sz w:val="12"/>
              </w:rPr>
            </w:pPr>
          </w:p>
        </w:tc>
        <w:tc>
          <w:tcPr>
            <w:tcW w:w="699" w:type="dxa"/>
          </w:tcPr>
          <w:p w14:paraId="39B3D63B" w14:textId="77777777" w:rsidR="00AA4259" w:rsidRDefault="00AA4259">
            <w:pPr>
              <w:pStyle w:val="TableParagraph"/>
              <w:rPr>
                <w:rFonts w:ascii="Times New Roman"/>
                <w:sz w:val="12"/>
              </w:rPr>
            </w:pPr>
          </w:p>
        </w:tc>
        <w:tc>
          <w:tcPr>
            <w:tcW w:w="2538" w:type="dxa"/>
          </w:tcPr>
          <w:p w14:paraId="432E6C5A" w14:textId="77777777" w:rsidR="00AA4259" w:rsidRDefault="001B440B">
            <w:pPr>
              <w:pStyle w:val="TableParagraph"/>
              <w:spacing w:line="176" w:lineRule="exact"/>
              <w:ind w:left="127"/>
              <w:rPr>
                <w:sz w:val="18"/>
              </w:rPr>
            </w:pPr>
            <w:r>
              <w:rPr>
                <w:sz w:val="18"/>
              </w:rPr>
              <w:t>del</w:t>
            </w:r>
            <w:r>
              <w:rPr>
                <w:spacing w:val="34"/>
                <w:sz w:val="18"/>
              </w:rPr>
              <w:t xml:space="preserve">  </w:t>
            </w:r>
            <w:r>
              <w:rPr>
                <w:sz w:val="18"/>
              </w:rPr>
              <w:t>período</w:t>
            </w:r>
            <w:r>
              <w:rPr>
                <w:spacing w:val="34"/>
                <w:sz w:val="18"/>
              </w:rPr>
              <w:t xml:space="preserve">  </w:t>
            </w:r>
            <w:r>
              <w:rPr>
                <w:sz w:val="18"/>
              </w:rPr>
              <w:t>de</w:t>
            </w:r>
            <w:r>
              <w:rPr>
                <w:spacing w:val="34"/>
                <w:sz w:val="18"/>
              </w:rPr>
              <w:t xml:space="preserve">  </w:t>
            </w:r>
            <w:r>
              <w:rPr>
                <w:spacing w:val="-2"/>
                <w:sz w:val="18"/>
              </w:rPr>
              <w:t>retención</w:t>
            </w:r>
          </w:p>
        </w:tc>
        <w:tc>
          <w:tcPr>
            <w:tcW w:w="1484" w:type="dxa"/>
          </w:tcPr>
          <w:p w14:paraId="66FF8725" w14:textId="77777777" w:rsidR="00AA4259" w:rsidRDefault="00AA4259">
            <w:pPr>
              <w:pStyle w:val="TableParagraph"/>
              <w:rPr>
                <w:rFonts w:ascii="Times New Roman"/>
                <w:sz w:val="12"/>
              </w:rPr>
            </w:pPr>
          </w:p>
        </w:tc>
        <w:tc>
          <w:tcPr>
            <w:tcW w:w="1506" w:type="dxa"/>
          </w:tcPr>
          <w:p w14:paraId="73F07719"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6B15E00F" w14:textId="77777777" w:rsidR="00AA4259" w:rsidRDefault="00AA4259">
            <w:pPr>
              <w:rPr>
                <w:sz w:val="2"/>
                <w:szCs w:val="2"/>
              </w:rPr>
            </w:pPr>
          </w:p>
        </w:tc>
      </w:tr>
      <w:tr w:rsidR="00AA4259" w14:paraId="238E042D" w14:textId="77777777">
        <w:trPr>
          <w:trHeight w:val="196"/>
        </w:trPr>
        <w:tc>
          <w:tcPr>
            <w:tcW w:w="1396" w:type="dxa"/>
            <w:tcBorders>
              <w:left w:val="single" w:sz="4" w:space="0" w:color="9CC2E4"/>
            </w:tcBorders>
          </w:tcPr>
          <w:p w14:paraId="09130F68" w14:textId="77777777" w:rsidR="00AA4259" w:rsidRDefault="00AA4259">
            <w:pPr>
              <w:pStyle w:val="TableParagraph"/>
              <w:rPr>
                <w:rFonts w:ascii="Times New Roman"/>
                <w:sz w:val="12"/>
              </w:rPr>
            </w:pPr>
          </w:p>
        </w:tc>
        <w:tc>
          <w:tcPr>
            <w:tcW w:w="699" w:type="dxa"/>
          </w:tcPr>
          <w:p w14:paraId="3B42C9D2" w14:textId="77777777" w:rsidR="00AA4259" w:rsidRDefault="00AA4259">
            <w:pPr>
              <w:pStyle w:val="TableParagraph"/>
              <w:rPr>
                <w:rFonts w:ascii="Times New Roman"/>
                <w:sz w:val="12"/>
              </w:rPr>
            </w:pPr>
          </w:p>
        </w:tc>
        <w:tc>
          <w:tcPr>
            <w:tcW w:w="2538" w:type="dxa"/>
          </w:tcPr>
          <w:p w14:paraId="0C454A3E" w14:textId="77777777" w:rsidR="00AA4259" w:rsidRDefault="001B440B">
            <w:pPr>
              <w:pStyle w:val="TableParagraph"/>
              <w:tabs>
                <w:tab w:val="left" w:pos="413"/>
                <w:tab w:val="left" w:pos="1300"/>
                <w:tab w:val="left" w:pos="2233"/>
              </w:tabs>
              <w:spacing w:line="176" w:lineRule="exact"/>
              <w:ind w:left="127"/>
              <w:rPr>
                <w:sz w:val="18"/>
              </w:rPr>
            </w:pPr>
            <w:r>
              <w:rPr>
                <w:spacing w:val="-10"/>
                <w:sz w:val="18"/>
              </w:rPr>
              <w:t>·</w:t>
            </w:r>
            <w:r>
              <w:rPr>
                <w:sz w:val="18"/>
              </w:rPr>
              <w:tab/>
            </w:r>
            <w:r>
              <w:rPr>
                <w:spacing w:val="-2"/>
                <w:sz w:val="18"/>
              </w:rPr>
              <w:t>Proceso</w:t>
            </w:r>
            <w:r>
              <w:rPr>
                <w:sz w:val="18"/>
              </w:rPr>
              <w:tab/>
            </w:r>
            <w:r>
              <w:rPr>
                <w:spacing w:val="-2"/>
                <w:sz w:val="18"/>
              </w:rPr>
              <w:t>(Sistema</w:t>
            </w:r>
            <w:r>
              <w:rPr>
                <w:sz w:val="18"/>
              </w:rPr>
              <w:tab/>
            </w:r>
            <w:r>
              <w:rPr>
                <w:spacing w:val="-5"/>
                <w:sz w:val="18"/>
              </w:rPr>
              <w:t>de</w:t>
            </w:r>
          </w:p>
        </w:tc>
        <w:tc>
          <w:tcPr>
            <w:tcW w:w="1484" w:type="dxa"/>
          </w:tcPr>
          <w:p w14:paraId="593DF4E7" w14:textId="77777777" w:rsidR="00AA4259" w:rsidRDefault="00AA4259">
            <w:pPr>
              <w:pStyle w:val="TableParagraph"/>
              <w:rPr>
                <w:rFonts w:ascii="Times New Roman"/>
                <w:sz w:val="12"/>
              </w:rPr>
            </w:pPr>
          </w:p>
        </w:tc>
        <w:tc>
          <w:tcPr>
            <w:tcW w:w="1506" w:type="dxa"/>
          </w:tcPr>
          <w:p w14:paraId="38E92D97"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6486D45E" w14:textId="77777777" w:rsidR="00AA4259" w:rsidRDefault="00AA4259">
            <w:pPr>
              <w:rPr>
                <w:sz w:val="2"/>
                <w:szCs w:val="2"/>
              </w:rPr>
            </w:pPr>
          </w:p>
        </w:tc>
      </w:tr>
      <w:tr w:rsidR="00AA4259" w14:paraId="6B9A2B8C" w14:textId="77777777">
        <w:trPr>
          <w:trHeight w:val="197"/>
        </w:trPr>
        <w:tc>
          <w:tcPr>
            <w:tcW w:w="1396" w:type="dxa"/>
            <w:tcBorders>
              <w:left w:val="single" w:sz="4" w:space="0" w:color="9CC2E4"/>
            </w:tcBorders>
          </w:tcPr>
          <w:p w14:paraId="1A42E6A6" w14:textId="77777777" w:rsidR="00AA4259" w:rsidRDefault="00AA4259">
            <w:pPr>
              <w:pStyle w:val="TableParagraph"/>
              <w:rPr>
                <w:rFonts w:ascii="Times New Roman"/>
                <w:sz w:val="12"/>
              </w:rPr>
            </w:pPr>
          </w:p>
        </w:tc>
        <w:tc>
          <w:tcPr>
            <w:tcW w:w="699" w:type="dxa"/>
          </w:tcPr>
          <w:p w14:paraId="13973FE8" w14:textId="77777777" w:rsidR="00AA4259" w:rsidRDefault="00AA4259">
            <w:pPr>
              <w:pStyle w:val="TableParagraph"/>
              <w:rPr>
                <w:rFonts w:ascii="Times New Roman"/>
                <w:sz w:val="12"/>
              </w:rPr>
            </w:pPr>
          </w:p>
        </w:tc>
        <w:tc>
          <w:tcPr>
            <w:tcW w:w="2538" w:type="dxa"/>
          </w:tcPr>
          <w:p w14:paraId="2C7B5357" w14:textId="77777777" w:rsidR="00AA4259" w:rsidRDefault="001B440B">
            <w:pPr>
              <w:pStyle w:val="TableParagraph"/>
              <w:tabs>
                <w:tab w:val="left" w:pos="1175"/>
                <w:tab w:val="left" w:pos="1803"/>
              </w:tabs>
              <w:spacing w:line="178" w:lineRule="exact"/>
              <w:ind w:left="127"/>
              <w:rPr>
                <w:sz w:val="18"/>
              </w:rPr>
            </w:pPr>
            <w:r>
              <w:rPr>
                <w:spacing w:val="-2"/>
                <w:sz w:val="18"/>
              </w:rPr>
              <w:t>Gestión</w:t>
            </w:r>
            <w:r>
              <w:rPr>
                <w:sz w:val="18"/>
              </w:rPr>
              <w:tab/>
            </w:r>
            <w:r>
              <w:rPr>
                <w:spacing w:val="-5"/>
                <w:sz w:val="18"/>
              </w:rPr>
              <w:t>de</w:t>
            </w:r>
            <w:r>
              <w:rPr>
                <w:sz w:val="18"/>
              </w:rPr>
              <w:tab/>
            </w:r>
            <w:r>
              <w:rPr>
                <w:spacing w:val="-2"/>
                <w:sz w:val="18"/>
              </w:rPr>
              <w:t>calidad)</w:t>
            </w:r>
          </w:p>
        </w:tc>
        <w:tc>
          <w:tcPr>
            <w:tcW w:w="1484" w:type="dxa"/>
          </w:tcPr>
          <w:p w14:paraId="123902F4" w14:textId="77777777" w:rsidR="00AA4259" w:rsidRDefault="00AA4259">
            <w:pPr>
              <w:pStyle w:val="TableParagraph"/>
              <w:rPr>
                <w:rFonts w:ascii="Times New Roman"/>
                <w:sz w:val="12"/>
              </w:rPr>
            </w:pPr>
          </w:p>
        </w:tc>
        <w:tc>
          <w:tcPr>
            <w:tcW w:w="1506" w:type="dxa"/>
          </w:tcPr>
          <w:p w14:paraId="30331605"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32E08D51" w14:textId="77777777" w:rsidR="00AA4259" w:rsidRDefault="00AA4259">
            <w:pPr>
              <w:rPr>
                <w:sz w:val="2"/>
                <w:szCs w:val="2"/>
              </w:rPr>
            </w:pPr>
          </w:p>
        </w:tc>
      </w:tr>
      <w:tr w:rsidR="00AA4259" w14:paraId="1340B1C8" w14:textId="77777777">
        <w:trPr>
          <w:trHeight w:val="197"/>
        </w:trPr>
        <w:tc>
          <w:tcPr>
            <w:tcW w:w="1396" w:type="dxa"/>
            <w:tcBorders>
              <w:left w:val="single" w:sz="4" w:space="0" w:color="9CC2E4"/>
            </w:tcBorders>
          </w:tcPr>
          <w:p w14:paraId="148592DF" w14:textId="77777777" w:rsidR="00AA4259" w:rsidRDefault="00AA4259">
            <w:pPr>
              <w:pStyle w:val="TableParagraph"/>
              <w:rPr>
                <w:rFonts w:ascii="Times New Roman"/>
                <w:sz w:val="12"/>
              </w:rPr>
            </w:pPr>
          </w:p>
        </w:tc>
        <w:tc>
          <w:tcPr>
            <w:tcW w:w="699" w:type="dxa"/>
          </w:tcPr>
          <w:p w14:paraId="636035F9" w14:textId="77777777" w:rsidR="00AA4259" w:rsidRDefault="00AA4259">
            <w:pPr>
              <w:pStyle w:val="TableParagraph"/>
              <w:rPr>
                <w:rFonts w:ascii="Times New Roman"/>
                <w:sz w:val="12"/>
              </w:rPr>
            </w:pPr>
          </w:p>
        </w:tc>
        <w:tc>
          <w:tcPr>
            <w:tcW w:w="2538" w:type="dxa"/>
          </w:tcPr>
          <w:p w14:paraId="7D037DCD" w14:textId="77777777" w:rsidR="00AA4259" w:rsidRDefault="001B440B">
            <w:pPr>
              <w:pStyle w:val="TableParagraph"/>
              <w:spacing w:line="178" w:lineRule="exact"/>
              <w:ind w:left="127"/>
              <w:rPr>
                <w:sz w:val="18"/>
              </w:rPr>
            </w:pPr>
            <w:r>
              <w:rPr>
                <w:sz w:val="18"/>
              </w:rPr>
              <w:t>·</w:t>
            </w:r>
            <w:r>
              <w:rPr>
                <w:spacing w:val="7"/>
                <w:sz w:val="18"/>
              </w:rPr>
              <w:t xml:space="preserve"> </w:t>
            </w:r>
            <w:r>
              <w:rPr>
                <w:sz w:val="18"/>
              </w:rPr>
              <w:t>Procedimiento</w:t>
            </w:r>
            <w:r>
              <w:rPr>
                <w:spacing w:val="9"/>
                <w:sz w:val="18"/>
              </w:rPr>
              <w:t xml:space="preserve"> </w:t>
            </w:r>
            <w:r>
              <w:rPr>
                <w:sz w:val="18"/>
              </w:rPr>
              <w:t>(Sistema</w:t>
            </w:r>
            <w:r>
              <w:rPr>
                <w:spacing w:val="7"/>
                <w:sz w:val="18"/>
              </w:rPr>
              <w:t xml:space="preserve"> </w:t>
            </w:r>
            <w:r>
              <w:rPr>
                <w:spacing w:val="-5"/>
                <w:sz w:val="18"/>
              </w:rPr>
              <w:t>de</w:t>
            </w:r>
          </w:p>
        </w:tc>
        <w:tc>
          <w:tcPr>
            <w:tcW w:w="1484" w:type="dxa"/>
          </w:tcPr>
          <w:p w14:paraId="09FE1457" w14:textId="77777777" w:rsidR="00AA4259" w:rsidRDefault="00AA4259">
            <w:pPr>
              <w:pStyle w:val="TableParagraph"/>
              <w:rPr>
                <w:rFonts w:ascii="Times New Roman"/>
                <w:sz w:val="12"/>
              </w:rPr>
            </w:pPr>
          </w:p>
        </w:tc>
        <w:tc>
          <w:tcPr>
            <w:tcW w:w="1506" w:type="dxa"/>
          </w:tcPr>
          <w:p w14:paraId="735F129D"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2159F60A" w14:textId="77777777" w:rsidR="00AA4259" w:rsidRDefault="00AA4259">
            <w:pPr>
              <w:rPr>
                <w:sz w:val="2"/>
                <w:szCs w:val="2"/>
              </w:rPr>
            </w:pPr>
          </w:p>
        </w:tc>
      </w:tr>
      <w:tr w:rsidR="00AA4259" w14:paraId="3BBBFAEB" w14:textId="77777777">
        <w:trPr>
          <w:trHeight w:val="198"/>
        </w:trPr>
        <w:tc>
          <w:tcPr>
            <w:tcW w:w="1396" w:type="dxa"/>
            <w:tcBorders>
              <w:left w:val="single" w:sz="4" w:space="0" w:color="9CC2E4"/>
              <w:bottom w:val="single" w:sz="4" w:space="0" w:color="9CC2E4"/>
            </w:tcBorders>
          </w:tcPr>
          <w:p w14:paraId="33F0F875" w14:textId="77777777" w:rsidR="00AA4259" w:rsidRDefault="00AA4259">
            <w:pPr>
              <w:pStyle w:val="TableParagraph"/>
              <w:rPr>
                <w:rFonts w:ascii="Times New Roman"/>
                <w:sz w:val="12"/>
              </w:rPr>
            </w:pPr>
          </w:p>
        </w:tc>
        <w:tc>
          <w:tcPr>
            <w:tcW w:w="699" w:type="dxa"/>
            <w:tcBorders>
              <w:bottom w:val="single" w:sz="4" w:space="0" w:color="9CC2E4"/>
            </w:tcBorders>
          </w:tcPr>
          <w:p w14:paraId="3E788030" w14:textId="77777777" w:rsidR="00AA4259" w:rsidRDefault="00AA4259">
            <w:pPr>
              <w:pStyle w:val="TableParagraph"/>
              <w:rPr>
                <w:rFonts w:ascii="Times New Roman"/>
                <w:sz w:val="12"/>
              </w:rPr>
            </w:pPr>
          </w:p>
        </w:tc>
        <w:tc>
          <w:tcPr>
            <w:tcW w:w="2538" w:type="dxa"/>
            <w:tcBorders>
              <w:bottom w:val="single" w:sz="4" w:space="0" w:color="9CC2E4"/>
            </w:tcBorders>
          </w:tcPr>
          <w:p w14:paraId="2FDA898E" w14:textId="77777777" w:rsidR="00AA4259" w:rsidRDefault="001B440B">
            <w:pPr>
              <w:pStyle w:val="TableParagraph"/>
              <w:spacing w:line="179" w:lineRule="exact"/>
              <w:ind w:left="127"/>
              <w:rPr>
                <w:sz w:val="18"/>
              </w:rPr>
            </w:pPr>
            <w:r>
              <w:rPr>
                <w:sz w:val="18"/>
              </w:rPr>
              <w:t>Gestión</w:t>
            </w:r>
            <w:r>
              <w:rPr>
                <w:spacing w:val="-2"/>
                <w:sz w:val="18"/>
              </w:rPr>
              <w:t xml:space="preserve"> </w:t>
            </w:r>
            <w:r>
              <w:rPr>
                <w:sz w:val="18"/>
              </w:rPr>
              <w:t>de</w:t>
            </w:r>
            <w:r>
              <w:rPr>
                <w:spacing w:val="-2"/>
                <w:sz w:val="18"/>
              </w:rPr>
              <w:t xml:space="preserve"> calidad)</w:t>
            </w:r>
          </w:p>
        </w:tc>
        <w:tc>
          <w:tcPr>
            <w:tcW w:w="1484" w:type="dxa"/>
            <w:tcBorders>
              <w:bottom w:val="single" w:sz="4" w:space="0" w:color="9CC2E4"/>
            </w:tcBorders>
          </w:tcPr>
          <w:p w14:paraId="6DDBD770" w14:textId="77777777" w:rsidR="00AA4259" w:rsidRDefault="00AA4259">
            <w:pPr>
              <w:pStyle w:val="TableParagraph"/>
              <w:rPr>
                <w:rFonts w:ascii="Times New Roman"/>
                <w:sz w:val="12"/>
              </w:rPr>
            </w:pPr>
          </w:p>
        </w:tc>
        <w:tc>
          <w:tcPr>
            <w:tcW w:w="1506" w:type="dxa"/>
            <w:tcBorders>
              <w:bottom w:val="single" w:sz="4" w:space="0" w:color="9CC2E4"/>
            </w:tcBorders>
          </w:tcPr>
          <w:p w14:paraId="25E4CF23"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55EB3779" w14:textId="77777777" w:rsidR="00AA4259" w:rsidRDefault="00AA4259">
            <w:pPr>
              <w:rPr>
                <w:sz w:val="2"/>
                <w:szCs w:val="2"/>
              </w:rPr>
            </w:pPr>
          </w:p>
        </w:tc>
      </w:tr>
      <w:tr w:rsidR="00AA4259" w14:paraId="73E286E8" w14:textId="77777777">
        <w:trPr>
          <w:trHeight w:val="203"/>
        </w:trPr>
        <w:tc>
          <w:tcPr>
            <w:tcW w:w="1396" w:type="dxa"/>
            <w:tcBorders>
              <w:top w:val="single" w:sz="4" w:space="0" w:color="9CC2E4"/>
              <w:left w:val="single" w:sz="4" w:space="0" w:color="9CC2E4"/>
            </w:tcBorders>
            <w:shd w:val="clear" w:color="auto" w:fill="DEEAF6"/>
          </w:tcPr>
          <w:p w14:paraId="3595DAAB" w14:textId="77777777" w:rsidR="00AA4259" w:rsidRDefault="001B440B">
            <w:pPr>
              <w:pStyle w:val="TableParagraph"/>
              <w:spacing w:line="184" w:lineRule="exact"/>
              <w:ind w:left="107"/>
              <w:rPr>
                <w:sz w:val="18"/>
              </w:rPr>
            </w:pPr>
            <w:r>
              <w:rPr>
                <w:spacing w:val="-5"/>
                <w:sz w:val="18"/>
              </w:rPr>
              <w:t>12.</w:t>
            </w:r>
          </w:p>
        </w:tc>
        <w:tc>
          <w:tcPr>
            <w:tcW w:w="699" w:type="dxa"/>
            <w:tcBorders>
              <w:top w:val="single" w:sz="4" w:space="0" w:color="9CC2E4"/>
            </w:tcBorders>
            <w:shd w:val="clear" w:color="auto" w:fill="DEEAF6"/>
          </w:tcPr>
          <w:p w14:paraId="50F2AF08" w14:textId="77777777" w:rsidR="00AA4259" w:rsidRDefault="001B440B">
            <w:pPr>
              <w:pStyle w:val="TableParagraph"/>
              <w:spacing w:line="184" w:lineRule="exact"/>
              <w:ind w:left="2" w:right="120"/>
              <w:jc w:val="center"/>
              <w:rPr>
                <w:sz w:val="18"/>
              </w:rPr>
            </w:pPr>
            <w:r>
              <w:rPr>
                <w:spacing w:val="-4"/>
                <w:sz w:val="18"/>
              </w:rPr>
              <w:t>12.9</w:t>
            </w:r>
          </w:p>
        </w:tc>
        <w:tc>
          <w:tcPr>
            <w:tcW w:w="2538" w:type="dxa"/>
            <w:tcBorders>
              <w:top w:val="single" w:sz="4" w:space="0" w:color="9CC2E4"/>
            </w:tcBorders>
            <w:shd w:val="clear" w:color="auto" w:fill="DEEAF6"/>
          </w:tcPr>
          <w:p w14:paraId="0931A8BE" w14:textId="77777777" w:rsidR="00AA4259" w:rsidRDefault="001B440B">
            <w:pPr>
              <w:pStyle w:val="TableParagraph"/>
              <w:spacing w:line="184" w:lineRule="exact"/>
              <w:ind w:left="127"/>
              <w:rPr>
                <w:sz w:val="18"/>
              </w:rPr>
            </w:pPr>
            <w:r>
              <w:rPr>
                <w:sz w:val="18"/>
              </w:rPr>
              <w:t>El</w:t>
            </w:r>
            <w:r>
              <w:rPr>
                <w:spacing w:val="-9"/>
                <w:sz w:val="18"/>
              </w:rPr>
              <w:t xml:space="preserve"> </w:t>
            </w:r>
            <w:r>
              <w:rPr>
                <w:sz w:val="18"/>
              </w:rPr>
              <w:t>SGDEA</w:t>
            </w:r>
            <w:r>
              <w:rPr>
                <w:spacing w:val="-9"/>
                <w:sz w:val="18"/>
              </w:rPr>
              <w:t xml:space="preserve"> </w:t>
            </w:r>
            <w:r>
              <w:rPr>
                <w:sz w:val="18"/>
              </w:rPr>
              <w:t>debe</w:t>
            </w:r>
            <w:r>
              <w:rPr>
                <w:spacing w:val="-8"/>
                <w:sz w:val="18"/>
              </w:rPr>
              <w:t xml:space="preserve"> </w:t>
            </w:r>
            <w:r>
              <w:rPr>
                <w:sz w:val="18"/>
              </w:rPr>
              <w:t>permitir</w:t>
            </w:r>
            <w:r>
              <w:rPr>
                <w:spacing w:val="-8"/>
                <w:sz w:val="18"/>
              </w:rPr>
              <w:t xml:space="preserve"> </w:t>
            </w:r>
            <w:r>
              <w:rPr>
                <w:sz w:val="18"/>
              </w:rPr>
              <w:t>a</w:t>
            </w:r>
            <w:r>
              <w:rPr>
                <w:spacing w:val="-10"/>
                <w:sz w:val="18"/>
              </w:rPr>
              <w:t xml:space="preserve"> </w:t>
            </w:r>
            <w:r>
              <w:rPr>
                <w:spacing w:val="-5"/>
                <w:sz w:val="18"/>
              </w:rPr>
              <w:t>un</w:t>
            </w:r>
          </w:p>
        </w:tc>
        <w:tc>
          <w:tcPr>
            <w:tcW w:w="1484" w:type="dxa"/>
            <w:tcBorders>
              <w:top w:val="single" w:sz="4" w:space="0" w:color="9CC2E4"/>
            </w:tcBorders>
            <w:shd w:val="clear" w:color="auto" w:fill="DEEAF6"/>
          </w:tcPr>
          <w:p w14:paraId="5123248A" w14:textId="77777777" w:rsidR="00AA4259" w:rsidRDefault="001B440B">
            <w:pPr>
              <w:pStyle w:val="TableParagraph"/>
              <w:spacing w:line="184" w:lineRule="exact"/>
              <w:ind w:left="16" w:right="6"/>
              <w:jc w:val="center"/>
              <w:rPr>
                <w:sz w:val="18"/>
              </w:rPr>
            </w:pPr>
            <w:r>
              <w:rPr>
                <w:spacing w:val="-5"/>
                <w:sz w:val="18"/>
              </w:rPr>
              <w:t>Sí</w:t>
            </w:r>
          </w:p>
        </w:tc>
        <w:tc>
          <w:tcPr>
            <w:tcW w:w="1506" w:type="dxa"/>
            <w:tcBorders>
              <w:top w:val="single" w:sz="4" w:space="0" w:color="9CC2E4"/>
            </w:tcBorders>
            <w:shd w:val="clear" w:color="auto" w:fill="DEEAF6"/>
          </w:tcPr>
          <w:p w14:paraId="4C3D9FB8" w14:textId="77777777" w:rsidR="00AA4259" w:rsidRDefault="001B440B">
            <w:pPr>
              <w:pStyle w:val="TableParagraph"/>
              <w:spacing w:line="184" w:lineRule="exact"/>
              <w:ind w:right="295"/>
              <w:jc w:val="center"/>
              <w:rPr>
                <w:rFonts w:ascii="Arial"/>
                <w:b/>
                <w:sz w:val="18"/>
              </w:rPr>
            </w:pPr>
            <w:r>
              <w:rPr>
                <w:rFonts w:ascii="Arial"/>
                <w:b/>
                <w:spacing w:val="-5"/>
                <w:sz w:val="18"/>
              </w:rPr>
              <w:t>No</w:t>
            </w:r>
          </w:p>
        </w:tc>
        <w:tc>
          <w:tcPr>
            <w:tcW w:w="1775" w:type="dxa"/>
            <w:vMerge w:val="restart"/>
            <w:tcBorders>
              <w:top w:val="single" w:sz="4" w:space="0" w:color="9CC2E4"/>
              <w:bottom w:val="single" w:sz="4" w:space="0" w:color="9CC2E4"/>
              <w:right w:val="single" w:sz="4" w:space="0" w:color="9CC2E4"/>
            </w:tcBorders>
            <w:shd w:val="clear" w:color="auto" w:fill="DEEAF6"/>
          </w:tcPr>
          <w:p w14:paraId="73252AA9" w14:textId="77777777" w:rsidR="00AA4259" w:rsidRDefault="00AA4259">
            <w:pPr>
              <w:pStyle w:val="TableParagraph"/>
              <w:rPr>
                <w:rFonts w:ascii="Times New Roman"/>
                <w:sz w:val="16"/>
              </w:rPr>
            </w:pPr>
          </w:p>
        </w:tc>
      </w:tr>
      <w:tr w:rsidR="00AA4259" w14:paraId="4EF1B1FB" w14:textId="77777777">
        <w:trPr>
          <w:trHeight w:val="197"/>
        </w:trPr>
        <w:tc>
          <w:tcPr>
            <w:tcW w:w="1396" w:type="dxa"/>
            <w:tcBorders>
              <w:left w:val="single" w:sz="4" w:space="0" w:color="9CC2E4"/>
            </w:tcBorders>
            <w:shd w:val="clear" w:color="auto" w:fill="DEEAF6"/>
          </w:tcPr>
          <w:p w14:paraId="545E79AD" w14:textId="77777777" w:rsidR="00AA4259" w:rsidRDefault="001B440B">
            <w:pPr>
              <w:pStyle w:val="TableParagraph"/>
              <w:spacing w:line="178" w:lineRule="exact"/>
              <w:ind w:left="107"/>
              <w:rPr>
                <w:sz w:val="18"/>
              </w:rPr>
            </w:pPr>
            <w:r>
              <w:rPr>
                <w:spacing w:val="-2"/>
                <w:sz w:val="18"/>
              </w:rPr>
              <w:t>RETENCIÓN</w:t>
            </w:r>
          </w:p>
        </w:tc>
        <w:tc>
          <w:tcPr>
            <w:tcW w:w="699" w:type="dxa"/>
            <w:shd w:val="clear" w:color="auto" w:fill="DEEAF6"/>
          </w:tcPr>
          <w:p w14:paraId="476EC461" w14:textId="77777777" w:rsidR="00AA4259" w:rsidRDefault="00AA4259">
            <w:pPr>
              <w:pStyle w:val="TableParagraph"/>
              <w:rPr>
                <w:rFonts w:ascii="Times New Roman"/>
                <w:sz w:val="12"/>
              </w:rPr>
            </w:pPr>
          </w:p>
        </w:tc>
        <w:tc>
          <w:tcPr>
            <w:tcW w:w="2538" w:type="dxa"/>
            <w:shd w:val="clear" w:color="auto" w:fill="DEEAF6"/>
          </w:tcPr>
          <w:p w14:paraId="7F70919B" w14:textId="77777777" w:rsidR="00AA4259" w:rsidRDefault="001B440B">
            <w:pPr>
              <w:pStyle w:val="TableParagraph"/>
              <w:spacing w:line="178" w:lineRule="exact"/>
              <w:ind w:left="127"/>
              <w:rPr>
                <w:sz w:val="18"/>
              </w:rPr>
            </w:pPr>
            <w:r>
              <w:rPr>
                <w:sz w:val="18"/>
              </w:rPr>
              <w:t>usuario</w:t>
            </w:r>
            <w:r>
              <w:rPr>
                <w:spacing w:val="67"/>
                <w:sz w:val="18"/>
              </w:rPr>
              <w:t xml:space="preserve"> </w:t>
            </w:r>
            <w:r>
              <w:rPr>
                <w:sz w:val="18"/>
              </w:rPr>
              <w:t>autorizado</w:t>
            </w:r>
            <w:r>
              <w:rPr>
                <w:spacing w:val="68"/>
                <w:sz w:val="18"/>
              </w:rPr>
              <w:t xml:space="preserve"> </w:t>
            </w:r>
            <w:r>
              <w:rPr>
                <w:spacing w:val="-2"/>
                <w:sz w:val="18"/>
              </w:rPr>
              <w:t>eliminar</w:t>
            </w:r>
          </w:p>
        </w:tc>
        <w:tc>
          <w:tcPr>
            <w:tcW w:w="1484" w:type="dxa"/>
            <w:shd w:val="clear" w:color="auto" w:fill="DEEAF6"/>
          </w:tcPr>
          <w:p w14:paraId="1C8ED561" w14:textId="77777777" w:rsidR="00AA4259" w:rsidRDefault="00AA4259">
            <w:pPr>
              <w:pStyle w:val="TableParagraph"/>
              <w:rPr>
                <w:rFonts w:ascii="Times New Roman"/>
                <w:sz w:val="12"/>
              </w:rPr>
            </w:pPr>
          </w:p>
        </w:tc>
        <w:tc>
          <w:tcPr>
            <w:tcW w:w="1506" w:type="dxa"/>
            <w:shd w:val="clear" w:color="auto" w:fill="DEEAF6"/>
          </w:tcPr>
          <w:p w14:paraId="2E9CBDA3"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4E23D00F" w14:textId="77777777" w:rsidR="00AA4259" w:rsidRDefault="00AA4259">
            <w:pPr>
              <w:rPr>
                <w:sz w:val="2"/>
                <w:szCs w:val="2"/>
              </w:rPr>
            </w:pPr>
          </w:p>
        </w:tc>
      </w:tr>
      <w:tr w:rsidR="00AA4259" w14:paraId="691B418E" w14:textId="77777777">
        <w:trPr>
          <w:trHeight w:val="197"/>
        </w:trPr>
        <w:tc>
          <w:tcPr>
            <w:tcW w:w="1396" w:type="dxa"/>
            <w:tcBorders>
              <w:left w:val="single" w:sz="4" w:space="0" w:color="9CC2E4"/>
            </w:tcBorders>
            <w:shd w:val="clear" w:color="auto" w:fill="DEEAF6"/>
          </w:tcPr>
          <w:p w14:paraId="2945BE8E" w14:textId="77777777" w:rsidR="00AA4259" w:rsidRDefault="001B440B">
            <w:pPr>
              <w:pStyle w:val="TableParagraph"/>
              <w:spacing w:line="178" w:lineRule="exact"/>
              <w:ind w:left="107"/>
              <w:rPr>
                <w:sz w:val="18"/>
              </w:rPr>
            </w:pPr>
            <w:r>
              <w:rPr>
                <w:spacing w:val="-10"/>
                <w:sz w:val="18"/>
              </w:rPr>
              <w:t>Y</w:t>
            </w:r>
          </w:p>
        </w:tc>
        <w:tc>
          <w:tcPr>
            <w:tcW w:w="699" w:type="dxa"/>
            <w:shd w:val="clear" w:color="auto" w:fill="DEEAF6"/>
          </w:tcPr>
          <w:p w14:paraId="73AC154A" w14:textId="77777777" w:rsidR="00AA4259" w:rsidRDefault="00AA4259">
            <w:pPr>
              <w:pStyle w:val="TableParagraph"/>
              <w:rPr>
                <w:rFonts w:ascii="Times New Roman"/>
                <w:sz w:val="12"/>
              </w:rPr>
            </w:pPr>
          </w:p>
        </w:tc>
        <w:tc>
          <w:tcPr>
            <w:tcW w:w="2538" w:type="dxa"/>
            <w:shd w:val="clear" w:color="auto" w:fill="DEEAF6"/>
          </w:tcPr>
          <w:p w14:paraId="2BB9B191" w14:textId="77777777" w:rsidR="00AA4259" w:rsidRDefault="001B440B">
            <w:pPr>
              <w:pStyle w:val="TableParagraph"/>
              <w:spacing w:line="178" w:lineRule="exact"/>
              <w:ind w:left="127"/>
              <w:rPr>
                <w:sz w:val="18"/>
              </w:rPr>
            </w:pPr>
            <w:r>
              <w:rPr>
                <w:sz w:val="18"/>
              </w:rPr>
              <w:t>una</w:t>
            </w:r>
            <w:r>
              <w:rPr>
                <w:spacing w:val="67"/>
                <w:w w:val="150"/>
                <w:sz w:val="18"/>
              </w:rPr>
              <w:t xml:space="preserve"> </w:t>
            </w:r>
            <w:r>
              <w:rPr>
                <w:sz w:val="18"/>
              </w:rPr>
              <w:t>regla</w:t>
            </w:r>
            <w:r>
              <w:rPr>
                <w:spacing w:val="64"/>
                <w:w w:val="150"/>
                <w:sz w:val="18"/>
              </w:rPr>
              <w:t xml:space="preserve"> </w:t>
            </w:r>
            <w:r>
              <w:rPr>
                <w:sz w:val="18"/>
              </w:rPr>
              <w:t>de</w:t>
            </w:r>
            <w:r>
              <w:rPr>
                <w:spacing w:val="67"/>
                <w:w w:val="150"/>
                <w:sz w:val="18"/>
              </w:rPr>
              <w:t xml:space="preserve"> </w:t>
            </w:r>
            <w:r>
              <w:rPr>
                <w:sz w:val="18"/>
              </w:rPr>
              <w:t>retención</w:t>
            </w:r>
            <w:r>
              <w:rPr>
                <w:spacing w:val="65"/>
                <w:w w:val="150"/>
                <w:sz w:val="18"/>
              </w:rPr>
              <w:t xml:space="preserve"> </w:t>
            </w:r>
            <w:r>
              <w:rPr>
                <w:spacing w:val="-10"/>
                <w:sz w:val="18"/>
              </w:rPr>
              <w:t>y</w:t>
            </w:r>
          </w:p>
        </w:tc>
        <w:tc>
          <w:tcPr>
            <w:tcW w:w="1484" w:type="dxa"/>
            <w:shd w:val="clear" w:color="auto" w:fill="DEEAF6"/>
          </w:tcPr>
          <w:p w14:paraId="0DDDE0EB" w14:textId="77777777" w:rsidR="00AA4259" w:rsidRDefault="00AA4259">
            <w:pPr>
              <w:pStyle w:val="TableParagraph"/>
              <w:rPr>
                <w:rFonts w:ascii="Times New Roman"/>
                <w:sz w:val="12"/>
              </w:rPr>
            </w:pPr>
          </w:p>
        </w:tc>
        <w:tc>
          <w:tcPr>
            <w:tcW w:w="1506" w:type="dxa"/>
            <w:shd w:val="clear" w:color="auto" w:fill="DEEAF6"/>
          </w:tcPr>
          <w:p w14:paraId="140A57AA"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6BD1C263" w14:textId="77777777" w:rsidR="00AA4259" w:rsidRDefault="00AA4259">
            <w:pPr>
              <w:rPr>
                <w:sz w:val="2"/>
                <w:szCs w:val="2"/>
              </w:rPr>
            </w:pPr>
          </w:p>
        </w:tc>
      </w:tr>
      <w:tr w:rsidR="00AA4259" w14:paraId="327A6502" w14:textId="77777777">
        <w:trPr>
          <w:trHeight w:val="196"/>
        </w:trPr>
        <w:tc>
          <w:tcPr>
            <w:tcW w:w="1396" w:type="dxa"/>
            <w:tcBorders>
              <w:left w:val="single" w:sz="4" w:space="0" w:color="9CC2E4"/>
            </w:tcBorders>
            <w:shd w:val="clear" w:color="auto" w:fill="DEEAF6"/>
          </w:tcPr>
          <w:p w14:paraId="55AECC83" w14:textId="77777777" w:rsidR="00AA4259" w:rsidRDefault="001B440B">
            <w:pPr>
              <w:pStyle w:val="TableParagraph"/>
              <w:spacing w:line="176" w:lineRule="exact"/>
              <w:ind w:left="107"/>
              <w:rPr>
                <w:sz w:val="18"/>
              </w:rPr>
            </w:pPr>
            <w:r>
              <w:rPr>
                <w:spacing w:val="-2"/>
                <w:sz w:val="18"/>
              </w:rPr>
              <w:t>DISPOSICIÓN</w:t>
            </w:r>
          </w:p>
        </w:tc>
        <w:tc>
          <w:tcPr>
            <w:tcW w:w="699" w:type="dxa"/>
            <w:shd w:val="clear" w:color="auto" w:fill="DEEAF6"/>
          </w:tcPr>
          <w:p w14:paraId="2DE894F5" w14:textId="77777777" w:rsidR="00AA4259" w:rsidRDefault="00AA4259">
            <w:pPr>
              <w:pStyle w:val="TableParagraph"/>
              <w:rPr>
                <w:rFonts w:ascii="Times New Roman"/>
                <w:sz w:val="12"/>
              </w:rPr>
            </w:pPr>
          </w:p>
        </w:tc>
        <w:tc>
          <w:tcPr>
            <w:tcW w:w="2538" w:type="dxa"/>
            <w:shd w:val="clear" w:color="auto" w:fill="DEEAF6"/>
          </w:tcPr>
          <w:p w14:paraId="4EA74CE6" w14:textId="77777777" w:rsidR="00AA4259" w:rsidRDefault="001B440B">
            <w:pPr>
              <w:pStyle w:val="TableParagraph"/>
              <w:spacing w:line="176" w:lineRule="exact"/>
              <w:ind w:left="127"/>
              <w:rPr>
                <w:sz w:val="18"/>
              </w:rPr>
            </w:pPr>
            <w:r>
              <w:rPr>
                <w:sz w:val="18"/>
              </w:rPr>
              <w:t>disposición</w:t>
            </w:r>
            <w:r>
              <w:rPr>
                <w:spacing w:val="6"/>
                <w:sz w:val="18"/>
              </w:rPr>
              <w:t xml:space="preserve"> </w:t>
            </w:r>
            <w:r>
              <w:rPr>
                <w:sz w:val="18"/>
              </w:rPr>
              <w:t>que</w:t>
            </w:r>
            <w:r>
              <w:rPr>
                <w:spacing w:val="6"/>
                <w:sz w:val="18"/>
              </w:rPr>
              <w:t xml:space="preserve"> </w:t>
            </w:r>
            <w:r>
              <w:rPr>
                <w:sz w:val="18"/>
              </w:rPr>
              <w:t>nunca</w:t>
            </w:r>
            <w:r>
              <w:rPr>
                <w:spacing w:val="5"/>
                <w:sz w:val="18"/>
              </w:rPr>
              <w:t xml:space="preserve"> </w:t>
            </w:r>
            <w:r>
              <w:rPr>
                <w:sz w:val="18"/>
              </w:rPr>
              <w:t>se</w:t>
            </w:r>
            <w:r>
              <w:rPr>
                <w:spacing w:val="7"/>
                <w:sz w:val="18"/>
              </w:rPr>
              <w:t xml:space="preserve"> </w:t>
            </w:r>
            <w:r>
              <w:rPr>
                <w:spacing w:val="-5"/>
                <w:sz w:val="18"/>
              </w:rPr>
              <w:t>ha</w:t>
            </w:r>
          </w:p>
        </w:tc>
        <w:tc>
          <w:tcPr>
            <w:tcW w:w="1484" w:type="dxa"/>
            <w:shd w:val="clear" w:color="auto" w:fill="DEEAF6"/>
          </w:tcPr>
          <w:p w14:paraId="033E01DA" w14:textId="77777777" w:rsidR="00AA4259" w:rsidRDefault="00AA4259">
            <w:pPr>
              <w:pStyle w:val="TableParagraph"/>
              <w:rPr>
                <w:rFonts w:ascii="Times New Roman"/>
                <w:sz w:val="12"/>
              </w:rPr>
            </w:pPr>
          </w:p>
        </w:tc>
        <w:tc>
          <w:tcPr>
            <w:tcW w:w="1506" w:type="dxa"/>
            <w:shd w:val="clear" w:color="auto" w:fill="DEEAF6"/>
          </w:tcPr>
          <w:p w14:paraId="7CD9CA0E"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4A296E54" w14:textId="77777777" w:rsidR="00AA4259" w:rsidRDefault="00AA4259">
            <w:pPr>
              <w:rPr>
                <w:sz w:val="2"/>
                <w:szCs w:val="2"/>
              </w:rPr>
            </w:pPr>
          </w:p>
        </w:tc>
      </w:tr>
      <w:tr w:rsidR="00AA4259" w14:paraId="3CF67F41" w14:textId="77777777">
        <w:trPr>
          <w:trHeight w:val="198"/>
        </w:trPr>
        <w:tc>
          <w:tcPr>
            <w:tcW w:w="1396" w:type="dxa"/>
            <w:tcBorders>
              <w:left w:val="single" w:sz="4" w:space="0" w:color="9CC2E4"/>
              <w:bottom w:val="single" w:sz="4" w:space="0" w:color="9CC2E4"/>
            </w:tcBorders>
            <w:shd w:val="clear" w:color="auto" w:fill="DEEAF6"/>
          </w:tcPr>
          <w:p w14:paraId="1C81C510" w14:textId="77777777" w:rsidR="00AA4259" w:rsidRDefault="00AA4259">
            <w:pPr>
              <w:pStyle w:val="TableParagraph"/>
              <w:rPr>
                <w:rFonts w:ascii="Times New Roman"/>
                <w:sz w:val="12"/>
              </w:rPr>
            </w:pPr>
          </w:p>
        </w:tc>
        <w:tc>
          <w:tcPr>
            <w:tcW w:w="699" w:type="dxa"/>
            <w:tcBorders>
              <w:bottom w:val="single" w:sz="4" w:space="0" w:color="9CC2E4"/>
            </w:tcBorders>
            <w:shd w:val="clear" w:color="auto" w:fill="DEEAF6"/>
          </w:tcPr>
          <w:p w14:paraId="3971A74B" w14:textId="77777777" w:rsidR="00AA4259" w:rsidRDefault="00AA4259">
            <w:pPr>
              <w:pStyle w:val="TableParagraph"/>
              <w:rPr>
                <w:rFonts w:ascii="Times New Roman"/>
                <w:sz w:val="12"/>
              </w:rPr>
            </w:pPr>
          </w:p>
        </w:tc>
        <w:tc>
          <w:tcPr>
            <w:tcW w:w="2538" w:type="dxa"/>
            <w:tcBorders>
              <w:bottom w:val="single" w:sz="4" w:space="0" w:color="9CC2E4"/>
            </w:tcBorders>
            <w:shd w:val="clear" w:color="auto" w:fill="DEEAF6"/>
          </w:tcPr>
          <w:p w14:paraId="582BAFBA" w14:textId="77777777" w:rsidR="00AA4259" w:rsidRDefault="001B440B">
            <w:pPr>
              <w:pStyle w:val="TableParagraph"/>
              <w:spacing w:line="179" w:lineRule="exact"/>
              <w:ind w:left="127"/>
              <w:rPr>
                <w:sz w:val="18"/>
              </w:rPr>
            </w:pPr>
            <w:r>
              <w:rPr>
                <w:spacing w:val="-2"/>
                <w:sz w:val="18"/>
              </w:rPr>
              <w:t>implementado.</w:t>
            </w:r>
          </w:p>
        </w:tc>
        <w:tc>
          <w:tcPr>
            <w:tcW w:w="1484" w:type="dxa"/>
            <w:tcBorders>
              <w:bottom w:val="single" w:sz="4" w:space="0" w:color="9CC2E4"/>
            </w:tcBorders>
            <w:shd w:val="clear" w:color="auto" w:fill="DEEAF6"/>
          </w:tcPr>
          <w:p w14:paraId="1F01575A" w14:textId="77777777" w:rsidR="00AA4259" w:rsidRDefault="00AA4259">
            <w:pPr>
              <w:pStyle w:val="TableParagraph"/>
              <w:rPr>
                <w:rFonts w:ascii="Times New Roman"/>
                <w:sz w:val="12"/>
              </w:rPr>
            </w:pPr>
          </w:p>
        </w:tc>
        <w:tc>
          <w:tcPr>
            <w:tcW w:w="1506" w:type="dxa"/>
            <w:tcBorders>
              <w:bottom w:val="single" w:sz="4" w:space="0" w:color="9CC2E4"/>
            </w:tcBorders>
            <w:shd w:val="clear" w:color="auto" w:fill="DEEAF6"/>
          </w:tcPr>
          <w:p w14:paraId="1180D6F0"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16C2745B" w14:textId="77777777" w:rsidR="00AA4259" w:rsidRDefault="00AA4259">
            <w:pPr>
              <w:rPr>
                <w:sz w:val="2"/>
                <w:szCs w:val="2"/>
              </w:rPr>
            </w:pPr>
          </w:p>
        </w:tc>
      </w:tr>
      <w:tr w:rsidR="00AA4259" w14:paraId="18540FCD" w14:textId="77777777">
        <w:trPr>
          <w:trHeight w:val="206"/>
        </w:trPr>
        <w:tc>
          <w:tcPr>
            <w:tcW w:w="1396" w:type="dxa"/>
            <w:tcBorders>
              <w:top w:val="single" w:sz="4" w:space="0" w:color="9CC2E4"/>
              <w:left w:val="single" w:sz="4" w:space="0" w:color="9CC2E4"/>
            </w:tcBorders>
          </w:tcPr>
          <w:p w14:paraId="577CC34B" w14:textId="77777777" w:rsidR="00AA4259" w:rsidRDefault="001B440B">
            <w:pPr>
              <w:pStyle w:val="TableParagraph"/>
              <w:spacing w:before="1" w:line="185" w:lineRule="exact"/>
              <w:ind w:left="107"/>
              <w:rPr>
                <w:sz w:val="18"/>
              </w:rPr>
            </w:pPr>
            <w:r>
              <w:rPr>
                <w:spacing w:val="-5"/>
                <w:sz w:val="18"/>
              </w:rPr>
              <w:t>12.</w:t>
            </w:r>
          </w:p>
        </w:tc>
        <w:tc>
          <w:tcPr>
            <w:tcW w:w="699" w:type="dxa"/>
            <w:tcBorders>
              <w:top w:val="single" w:sz="4" w:space="0" w:color="9CC2E4"/>
            </w:tcBorders>
          </w:tcPr>
          <w:p w14:paraId="685CF68D" w14:textId="77777777" w:rsidR="00AA4259" w:rsidRDefault="001B440B">
            <w:pPr>
              <w:pStyle w:val="TableParagraph"/>
              <w:spacing w:before="1" w:line="185" w:lineRule="exact"/>
              <w:ind w:left="2" w:right="19"/>
              <w:jc w:val="center"/>
              <w:rPr>
                <w:sz w:val="18"/>
              </w:rPr>
            </w:pPr>
            <w:r>
              <w:rPr>
                <w:spacing w:val="-2"/>
                <w:sz w:val="18"/>
              </w:rPr>
              <w:t>12.10</w:t>
            </w:r>
          </w:p>
        </w:tc>
        <w:tc>
          <w:tcPr>
            <w:tcW w:w="2538" w:type="dxa"/>
            <w:tcBorders>
              <w:top w:val="single" w:sz="4" w:space="0" w:color="9CC2E4"/>
            </w:tcBorders>
          </w:tcPr>
          <w:p w14:paraId="516B650D" w14:textId="77777777" w:rsidR="00AA4259" w:rsidRDefault="001B440B">
            <w:pPr>
              <w:pStyle w:val="TableParagraph"/>
              <w:spacing w:before="1" w:line="185" w:lineRule="exact"/>
              <w:ind w:left="127"/>
              <w:rPr>
                <w:sz w:val="18"/>
              </w:rPr>
            </w:pPr>
            <w:r>
              <w:rPr>
                <w:sz w:val="18"/>
              </w:rPr>
              <w:t>El</w:t>
            </w:r>
            <w:r>
              <w:rPr>
                <w:spacing w:val="-9"/>
                <w:sz w:val="18"/>
              </w:rPr>
              <w:t xml:space="preserve"> </w:t>
            </w:r>
            <w:r>
              <w:rPr>
                <w:sz w:val="18"/>
              </w:rPr>
              <w:t>SGDEA</w:t>
            </w:r>
            <w:r>
              <w:rPr>
                <w:spacing w:val="-9"/>
                <w:sz w:val="18"/>
              </w:rPr>
              <w:t xml:space="preserve"> </w:t>
            </w:r>
            <w:r>
              <w:rPr>
                <w:sz w:val="18"/>
              </w:rPr>
              <w:t>debe</w:t>
            </w:r>
            <w:r>
              <w:rPr>
                <w:spacing w:val="-8"/>
                <w:sz w:val="18"/>
              </w:rPr>
              <w:t xml:space="preserve"> </w:t>
            </w:r>
            <w:r>
              <w:rPr>
                <w:sz w:val="18"/>
              </w:rPr>
              <w:t>permitir</w:t>
            </w:r>
            <w:r>
              <w:rPr>
                <w:spacing w:val="-8"/>
                <w:sz w:val="18"/>
              </w:rPr>
              <w:t xml:space="preserve"> </w:t>
            </w:r>
            <w:r>
              <w:rPr>
                <w:sz w:val="18"/>
              </w:rPr>
              <w:t>a</w:t>
            </w:r>
            <w:r>
              <w:rPr>
                <w:spacing w:val="-10"/>
                <w:sz w:val="18"/>
              </w:rPr>
              <w:t xml:space="preserve"> </w:t>
            </w:r>
            <w:r>
              <w:rPr>
                <w:spacing w:val="-5"/>
                <w:sz w:val="18"/>
              </w:rPr>
              <w:t>un</w:t>
            </w:r>
          </w:p>
        </w:tc>
        <w:tc>
          <w:tcPr>
            <w:tcW w:w="1484" w:type="dxa"/>
            <w:tcBorders>
              <w:top w:val="single" w:sz="4" w:space="0" w:color="9CC2E4"/>
            </w:tcBorders>
          </w:tcPr>
          <w:p w14:paraId="201077CB" w14:textId="77777777" w:rsidR="00AA4259" w:rsidRDefault="001B440B">
            <w:pPr>
              <w:pStyle w:val="TableParagraph"/>
              <w:spacing w:before="1" w:line="185" w:lineRule="exact"/>
              <w:ind w:left="16" w:right="6"/>
              <w:jc w:val="center"/>
              <w:rPr>
                <w:sz w:val="18"/>
              </w:rPr>
            </w:pPr>
            <w:r>
              <w:rPr>
                <w:spacing w:val="-5"/>
                <w:sz w:val="18"/>
              </w:rPr>
              <w:t>Sí</w:t>
            </w:r>
          </w:p>
        </w:tc>
        <w:tc>
          <w:tcPr>
            <w:tcW w:w="1506" w:type="dxa"/>
            <w:tcBorders>
              <w:top w:val="single" w:sz="4" w:space="0" w:color="9CC2E4"/>
            </w:tcBorders>
          </w:tcPr>
          <w:p w14:paraId="32D078F2" w14:textId="77777777" w:rsidR="00AA4259" w:rsidRDefault="001B440B">
            <w:pPr>
              <w:pStyle w:val="TableParagraph"/>
              <w:spacing w:before="1" w:line="185" w:lineRule="exact"/>
              <w:ind w:right="295"/>
              <w:jc w:val="center"/>
              <w:rPr>
                <w:rFonts w:ascii="Arial"/>
                <w:b/>
                <w:sz w:val="18"/>
              </w:rPr>
            </w:pPr>
            <w:r>
              <w:rPr>
                <w:rFonts w:ascii="Arial"/>
                <w:b/>
                <w:spacing w:val="-5"/>
                <w:sz w:val="18"/>
              </w:rPr>
              <w:t>No</w:t>
            </w:r>
          </w:p>
        </w:tc>
        <w:tc>
          <w:tcPr>
            <w:tcW w:w="1775" w:type="dxa"/>
            <w:vMerge w:val="restart"/>
            <w:tcBorders>
              <w:top w:val="single" w:sz="4" w:space="0" w:color="9CC2E4"/>
              <w:bottom w:val="single" w:sz="4" w:space="0" w:color="9CC2E4"/>
              <w:right w:val="single" w:sz="4" w:space="0" w:color="9CC2E4"/>
            </w:tcBorders>
          </w:tcPr>
          <w:p w14:paraId="02BC995C" w14:textId="77777777" w:rsidR="00AA4259" w:rsidRDefault="00AA4259">
            <w:pPr>
              <w:pStyle w:val="TableParagraph"/>
              <w:rPr>
                <w:rFonts w:ascii="Times New Roman"/>
                <w:sz w:val="16"/>
              </w:rPr>
            </w:pPr>
          </w:p>
        </w:tc>
      </w:tr>
      <w:tr w:rsidR="00AA4259" w14:paraId="3046F1B4" w14:textId="77777777">
        <w:trPr>
          <w:trHeight w:val="196"/>
        </w:trPr>
        <w:tc>
          <w:tcPr>
            <w:tcW w:w="1396" w:type="dxa"/>
            <w:tcBorders>
              <w:left w:val="single" w:sz="4" w:space="0" w:color="9CC2E4"/>
            </w:tcBorders>
          </w:tcPr>
          <w:p w14:paraId="6BEEF9D9" w14:textId="77777777" w:rsidR="00AA4259" w:rsidRDefault="001B440B">
            <w:pPr>
              <w:pStyle w:val="TableParagraph"/>
              <w:spacing w:line="176" w:lineRule="exact"/>
              <w:ind w:left="107"/>
              <w:rPr>
                <w:sz w:val="18"/>
              </w:rPr>
            </w:pPr>
            <w:r>
              <w:rPr>
                <w:spacing w:val="-2"/>
                <w:sz w:val="18"/>
              </w:rPr>
              <w:t>RETENCIÓN</w:t>
            </w:r>
          </w:p>
        </w:tc>
        <w:tc>
          <w:tcPr>
            <w:tcW w:w="699" w:type="dxa"/>
          </w:tcPr>
          <w:p w14:paraId="49F3EA86" w14:textId="77777777" w:rsidR="00AA4259" w:rsidRDefault="00AA4259">
            <w:pPr>
              <w:pStyle w:val="TableParagraph"/>
              <w:rPr>
                <w:rFonts w:ascii="Times New Roman"/>
                <w:sz w:val="12"/>
              </w:rPr>
            </w:pPr>
          </w:p>
        </w:tc>
        <w:tc>
          <w:tcPr>
            <w:tcW w:w="2538" w:type="dxa"/>
          </w:tcPr>
          <w:p w14:paraId="2D78F7B7" w14:textId="77777777" w:rsidR="00AA4259" w:rsidRDefault="001B440B">
            <w:pPr>
              <w:pStyle w:val="TableParagraph"/>
              <w:spacing w:line="176" w:lineRule="exact"/>
              <w:ind w:left="127"/>
              <w:rPr>
                <w:sz w:val="18"/>
              </w:rPr>
            </w:pPr>
            <w:r>
              <w:rPr>
                <w:spacing w:val="-2"/>
                <w:sz w:val="18"/>
              </w:rPr>
              <w:t>usuario</w:t>
            </w:r>
            <w:r>
              <w:rPr>
                <w:spacing w:val="1"/>
                <w:sz w:val="18"/>
              </w:rPr>
              <w:t xml:space="preserve"> </w:t>
            </w:r>
            <w:r>
              <w:rPr>
                <w:spacing w:val="-2"/>
                <w:sz w:val="18"/>
              </w:rPr>
              <w:t>autorizado</w:t>
            </w:r>
            <w:r>
              <w:rPr>
                <w:spacing w:val="4"/>
                <w:sz w:val="18"/>
              </w:rPr>
              <w:t xml:space="preserve"> </w:t>
            </w:r>
            <w:r>
              <w:rPr>
                <w:spacing w:val="-2"/>
                <w:sz w:val="18"/>
              </w:rPr>
              <w:t>navegar</w:t>
            </w:r>
            <w:r>
              <w:rPr>
                <w:spacing w:val="3"/>
                <w:sz w:val="18"/>
              </w:rPr>
              <w:t xml:space="preserve"> </w:t>
            </w:r>
            <w:r>
              <w:rPr>
                <w:spacing w:val="-10"/>
                <w:sz w:val="18"/>
              </w:rPr>
              <w:t>a</w:t>
            </w:r>
          </w:p>
        </w:tc>
        <w:tc>
          <w:tcPr>
            <w:tcW w:w="1484" w:type="dxa"/>
          </w:tcPr>
          <w:p w14:paraId="14C3E393" w14:textId="77777777" w:rsidR="00AA4259" w:rsidRDefault="00AA4259">
            <w:pPr>
              <w:pStyle w:val="TableParagraph"/>
              <w:rPr>
                <w:rFonts w:ascii="Times New Roman"/>
                <w:sz w:val="12"/>
              </w:rPr>
            </w:pPr>
          </w:p>
        </w:tc>
        <w:tc>
          <w:tcPr>
            <w:tcW w:w="1506" w:type="dxa"/>
          </w:tcPr>
          <w:p w14:paraId="39FE4BCE"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6BAEE9A9" w14:textId="77777777" w:rsidR="00AA4259" w:rsidRDefault="00AA4259">
            <w:pPr>
              <w:rPr>
                <w:sz w:val="2"/>
                <w:szCs w:val="2"/>
              </w:rPr>
            </w:pPr>
          </w:p>
        </w:tc>
      </w:tr>
      <w:tr w:rsidR="00AA4259" w14:paraId="08B8B465" w14:textId="77777777">
        <w:trPr>
          <w:trHeight w:val="196"/>
        </w:trPr>
        <w:tc>
          <w:tcPr>
            <w:tcW w:w="1396" w:type="dxa"/>
            <w:tcBorders>
              <w:left w:val="single" w:sz="4" w:space="0" w:color="9CC2E4"/>
            </w:tcBorders>
          </w:tcPr>
          <w:p w14:paraId="2CB3633A" w14:textId="77777777" w:rsidR="00AA4259" w:rsidRDefault="001B440B">
            <w:pPr>
              <w:pStyle w:val="TableParagraph"/>
              <w:spacing w:line="176" w:lineRule="exact"/>
              <w:ind w:left="107"/>
              <w:rPr>
                <w:sz w:val="18"/>
              </w:rPr>
            </w:pPr>
            <w:r>
              <w:rPr>
                <w:spacing w:val="-10"/>
                <w:sz w:val="18"/>
              </w:rPr>
              <w:t>Y</w:t>
            </w:r>
          </w:p>
        </w:tc>
        <w:tc>
          <w:tcPr>
            <w:tcW w:w="699" w:type="dxa"/>
          </w:tcPr>
          <w:p w14:paraId="78F283EE" w14:textId="77777777" w:rsidR="00AA4259" w:rsidRDefault="00AA4259">
            <w:pPr>
              <w:pStyle w:val="TableParagraph"/>
              <w:rPr>
                <w:rFonts w:ascii="Times New Roman"/>
                <w:sz w:val="12"/>
              </w:rPr>
            </w:pPr>
          </w:p>
        </w:tc>
        <w:tc>
          <w:tcPr>
            <w:tcW w:w="2538" w:type="dxa"/>
          </w:tcPr>
          <w:p w14:paraId="0ABC35D4" w14:textId="77777777" w:rsidR="00AA4259" w:rsidRDefault="001B440B">
            <w:pPr>
              <w:pStyle w:val="TableParagraph"/>
              <w:spacing w:line="176" w:lineRule="exact"/>
              <w:ind w:left="127"/>
              <w:rPr>
                <w:sz w:val="18"/>
              </w:rPr>
            </w:pPr>
            <w:r>
              <w:rPr>
                <w:sz w:val="18"/>
              </w:rPr>
              <w:t>través</w:t>
            </w:r>
            <w:r>
              <w:rPr>
                <w:spacing w:val="51"/>
                <w:sz w:val="18"/>
              </w:rPr>
              <w:t xml:space="preserve"> </w:t>
            </w:r>
            <w:r>
              <w:rPr>
                <w:sz w:val="18"/>
              </w:rPr>
              <w:t>de</w:t>
            </w:r>
            <w:r>
              <w:rPr>
                <w:spacing w:val="51"/>
                <w:sz w:val="18"/>
              </w:rPr>
              <w:t xml:space="preserve"> </w:t>
            </w:r>
            <w:r>
              <w:rPr>
                <w:sz w:val="18"/>
              </w:rPr>
              <w:t>las</w:t>
            </w:r>
            <w:r>
              <w:rPr>
                <w:spacing w:val="52"/>
                <w:sz w:val="18"/>
              </w:rPr>
              <w:t xml:space="preserve"> </w:t>
            </w:r>
            <w:r>
              <w:rPr>
                <w:sz w:val="18"/>
              </w:rPr>
              <w:t>versiones</w:t>
            </w:r>
            <w:r>
              <w:rPr>
                <w:spacing w:val="52"/>
                <w:sz w:val="18"/>
              </w:rPr>
              <w:t xml:space="preserve"> </w:t>
            </w:r>
            <w:r>
              <w:rPr>
                <w:spacing w:val="-5"/>
                <w:sz w:val="18"/>
              </w:rPr>
              <w:t>de</w:t>
            </w:r>
          </w:p>
        </w:tc>
        <w:tc>
          <w:tcPr>
            <w:tcW w:w="1484" w:type="dxa"/>
          </w:tcPr>
          <w:p w14:paraId="7169BCEF" w14:textId="77777777" w:rsidR="00AA4259" w:rsidRDefault="00AA4259">
            <w:pPr>
              <w:pStyle w:val="TableParagraph"/>
              <w:rPr>
                <w:rFonts w:ascii="Times New Roman"/>
                <w:sz w:val="12"/>
              </w:rPr>
            </w:pPr>
          </w:p>
        </w:tc>
        <w:tc>
          <w:tcPr>
            <w:tcW w:w="1506" w:type="dxa"/>
          </w:tcPr>
          <w:p w14:paraId="00822280"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1B723DC7" w14:textId="77777777" w:rsidR="00AA4259" w:rsidRDefault="00AA4259">
            <w:pPr>
              <w:rPr>
                <w:sz w:val="2"/>
                <w:szCs w:val="2"/>
              </w:rPr>
            </w:pPr>
          </w:p>
        </w:tc>
      </w:tr>
      <w:tr w:rsidR="00AA4259" w14:paraId="49127F50" w14:textId="77777777">
        <w:trPr>
          <w:trHeight w:val="197"/>
        </w:trPr>
        <w:tc>
          <w:tcPr>
            <w:tcW w:w="1396" w:type="dxa"/>
            <w:tcBorders>
              <w:left w:val="single" w:sz="4" w:space="0" w:color="9CC2E4"/>
            </w:tcBorders>
          </w:tcPr>
          <w:p w14:paraId="30ED2F0B" w14:textId="77777777" w:rsidR="00AA4259" w:rsidRDefault="001B440B">
            <w:pPr>
              <w:pStyle w:val="TableParagraph"/>
              <w:spacing w:line="178" w:lineRule="exact"/>
              <w:ind w:left="107"/>
              <w:rPr>
                <w:sz w:val="18"/>
              </w:rPr>
            </w:pPr>
            <w:r>
              <w:rPr>
                <w:spacing w:val="-2"/>
                <w:sz w:val="18"/>
              </w:rPr>
              <w:t>DISPOSICIÓN</w:t>
            </w:r>
          </w:p>
        </w:tc>
        <w:tc>
          <w:tcPr>
            <w:tcW w:w="699" w:type="dxa"/>
          </w:tcPr>
          <w:p w14:paraId="16327880" w14:textId="77777777" w:rsidR="00AA4259" w:rsidRDefault="00AA4259">
            <w:pPr>
              <w:pStyle w:val="TableParagraph"/>
              <w:rPr>
                <w:rFonts w:ascii="Times New Roman"/>
                <w:sz w:val="12"/>
              </w:rPr>
            </w:pPr>
          </w:p>
        </w:tc>
        <w:tc>
          <w:tcPr>
            <w:tcW w:w="2538" w:type="dxa"/>
          </w:tcPr>
          <w:p w14:paraId="29458AE0" w14:textId="77777777" w:rsidR="00AA4259" w:rsidRDefault="001B440B">
            <w:pPr>
              <w:pStyle w:val="TableParagraph"/>
              <w:spacing w:line="178" w:lineRule="exact"/>
              <w:ind w:left="127"/>
              <w:rPr>
                <w:sz w:val="18"/>
              </w:rPr>
            </w:pPr>
            <w:r>
              <w:rPr>
                <w:sz w:val="18"/>
              </w:rPr>
              <w:t>TRD</w:t>
            </w:r>
            <w:r>
              <w:rPr>
                <w:spacing w:val="54"/>
                <w:sz w:val="18"/>
              </w:rPr>
              <w:t xml:space="preserve"> </w:t>
            </w:r>
            <w:r>
              <w:rPr>
                <w:sz w:val="18"/>
              </w:rPr>
              <w:t>o</w:t>
            </w:r>
            <w:r>
              <w:rPr>
                <w:spacing w:val="54"/>
                <w:sz w:val="18"/>
              </w:rPr>
              <w:t xml:space="preserve"> </w:t>
            </w:r>
            <w:r>
              <w:rPr>
                <w:sz w:val="18"/>
              </w:rPr>
              <w:t>TVD</w:t>
            </w:r>
            <w:r>
              <w:rPr>
                <w:spacing w:val="54"/>
                <w:sz w:val="18"/>
              </w:rPr>
              <w:t xml:space="preserve"> </w:t>
            </w:r>
            <w:r>
              <w:rPr>
                <w:sz w:val="18"/>
              </w:rPr>
              <w:t>en</w:t>
            </w:r>
            <w:r>
              <w:rPr>
                <w:spacing w:val="52"/>
                <w:sz w:val="18"/>
              </w:rPr>
              <w:t xml:space="preserve"> </w:t>
            </w:r>
            <w:r>
              <w:rPr>
                <w:sz w:val="18"/>
              </w:rPr>
              <w:t>el</w:t>
            </w:r>
            <w:r>
              <w:rPr>
                <w:spacing w:val="53"/>
                <w:sz w:val="18"/>
              </w:rPr>
              <w:t xml:space="preserve"> </w:t>
            </w:r>
            <w:r>
              <w:rPr>
                <w:spacing w:val="-2"/>
                <w:sz w:val="18"/>
              </w:rPr>
              <w:t>servicio</w:t>
            </w:r>
          </w:p>
        </w:tc>
        <w:tc>
          <w:tcPr>
            <w:tcW w:w="1484" w:type="dxa"/>
          </w:tcPr>
          <w:p w14:paraId="6BED7054" w14:textId="77777777" w:rsidR="00AA4259" w:rsidRDefault="00AA4259">
            <w:pPr>
              <w:pStyle w:val="TableParagraph"/>
              <w:rPr>
                <w:rFonts w:ascii="Times New Roman"/>
                <w:sz w:val="12"/>
              </w:rPr>
            </w:pPr>
          </w:p>
        </w:tc>
        <w:tc>
          <w:tcPr>
            <w:tcW w:w="1506" w:type="dxa"/>
          </w:tcPr>
          <w:p w14:paraId="0EFB2A83"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549A9351" w14:textId="77777777" w:rsidR="00AA4259" w:rsidRDefault="00AA4259">
            <w:pPr>
              <w:rPr>
                <w:sz w:val="2"/>
                <w:szCs w:val="2"/>
              </w:rPr>
            </w:pPr>
          </w:p>
        </w:tc>
      </w:tr>
      <w:tr w:rsidR="00AA4259" w14:paraId="67CA8C6D" w14:textId="77777777">
        <w:trPr>
          <w:trHeight w:val="197"/>
        </w:trPr>
        <w:tc>
          <w:tcPr>
            <w:tcW w:w="1396" w:type="dxa"/>
            <w:tcBorders>
              <w:left w:val="single" w:sz="4" w:space="0" w:color="9CC2E4"/>
            </w:tcBorders>
          </w:tcPr>
          <w:p w14:paraId="65AB07B0" w14:textId="77777777" w:rsidR="00AA4259" w:rsidRDefault="00AA4259">
            <w:pPr>
              <w:pStyle w:val="TableParagraph"/>
              <w:rPr>
                <w:rFonts w:ascii="Times New Roman"/>
                <w:sz w:val="12"/>
              </w:rPr>
            </w:pPr>
          </w:p>
        </w:tc>
        <w:tc>
          <w:tcPr>
            <w:tcW w:w="699" w:type="dxa"/>
          </w:tcPr>
          <w:p w14:paraId="6D52CCCB" w14:textId="77777777" w:rsidR="00AA4259" w:rsidRDefault="00AA4259">
            <w:pPr>
              <w:pStyle w:val="TableParagraph"/>
              <w:rPr>
                <w:rFonts w:ascii="Times New Roman"/>
                <w:sz w:val="12"/>
              </w:rPr>
            </w:pPr>
          </w:p>
        </w:tc>
        <w:tc>
          <w:tcPr>
            <w:tcW w:w="2538" w:type="dxa"/>
          </w:tcPr>
          <w:p w14:paraId="1C876A21" w14:textId="77777777" w:rsidR="00AA4259" w:rsidRDefault="001B440B">
            <w:pPr>
              <w:pStyle w:val="TableParagraph"/>
              <w:spacing w:line="178" w:lineRule="exact"/>
              <w:ind w:left="127"/>
              <w:rPr>
                <w:sz w:val="18"/>
              </w:rPr>
            </w:pPr>
            <w:r>
              <w:rPr>
                <w:sz w:val="18"/>
              </w:rPr>
              <w:t>retención</w:t>
            </w:r>
            <w:r>
              <w:rPr>
                <w:spacing w:val="27"/>
                <w:sz w:val="18"/>
              </w:rPr>
              <w:t xml:space="preserve">  </w:t>
            </w:r>
            <w:r>
              <w:rPr>
                <w:sz w:val="18"/>
              </w:rPr>
              <w:t>y</w:t>
            </w:r>
            <w:r>
              <w:rPr>
                <w:spacing w:val="29"/>
                <w:sz w:val="18"/>
              </w:rPr>
              <w:t xml:space="preserve">  </w:t>
            </w:r>
            <w:r>
              <w:rPr>
                <w:sz w:val="18"/>
              </w:rPr>
              <w:t>disposición</w:t>
            </w:r>
            <w:r>
              <w:rPr>
                <w:spacing w:val="29"/>
                <w:sz w:val="18"/>
              </w:rPr>
              <w:t xml:space="preserve">  </w:t>
            </w:r>
            <w:r>
              <w:rPr>
                <w:spacing w:val="-10"/>
                <w:sz w:val="18"/>
              </w:rPr>
              <w:t>e</w:t>
            </w:r>
          </w:p>
        </w:tc>
        <w:tc>
          <w:tcPr>
            <w:tcW w:w="1484" w:type="dxa"/>
          </w:tcPr>
          <w:p w14:paraId="11FF3A80" w14:textId="77777777" w:rsidR="00AA4259" w:rsidRDefault="00AA4259">
            <w:pPr>
              <w:pStyle w:val="TableParagraph"/>
              <w:rPr>
                <w:rFonts w:ascii="Times New Roman"/>
                <w:sz w:val="12"/>
              </w:rPr>
            </w:pPr>
          </w:p>
        </w:tc>
        <w:tc>
          <w:tcPr>
            <w:tcW w:w="1506" w:type="dxa"/>
          </w:tcPr>
          <w:p w14:paraId="0773F10F"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05F3748A" w14:textId="77777777" w:rsidR="00AA4259" w:rsidRDefault="00AA4259">
            <w:pPr>
              <w:rPr>
                <w:sz w:val="2"/>
                <w:szCs w:val="2"/>
              </w:rPr>
            </w:pPr>
          </w:p>
        </w:tc>
      </w:tr>
      <w:tr w:rsidR="00AA4259" w14:paraId="555ABF34" w14:textId="77777777">
        <w:trPr>
          <w:trHeight w:val="198"/>
        </w:trPr>
        <w:tc>
          <w:tcPr>
            <w:tcW w:w="1396" w:type="dxa"/>
            <w:tcBorders>
              <w:left w:val="single" w:sz="4" w:space="0" w:color="9CC2E4"/>
              <w:bottom w:val="single" w:sz="4" w:space="0" w:color="9CC2E4"/>
            </w:tcBorders>
          </w:tcPr>
          <w:p w14:paraId="607A1793" w14:textId="77777777" w:rsidR="00AA4259" w:rsidRDefault="00AA4259">
            <w:pPr>
              <w:pStyle w:val="TableParagraph"/>
              <w:rPr>
                <w:rFonts w:ascii="Times New Roman"/>
                <w:sz w:val="12"/>
              </w:rPr>
            </w:pPr>
          </w:p>
        </w:tc>
        <w:tc>
          <w:tcPr>
            <w:tcW w:w="699" w:type="dxa"/>
            <w:tcBorders>
              <w:bottom w:val="single" w:sz="4" w:space="0" w:color="9CC2E4"/>
            </w:tcBorders>
          </w:tcPr>
          <w:p w14:paraId="46E74469" w14:textId="77777777" w:rsidR="00AA4259" w:rsidRDefault="00AA4259">
            <w:pPr>
              <w:pStyle w:val="TableParagraph"/>
              <w:rPr>
                <w:rFonts w:ascii="Times New Roman"/>
                <w:sz w:val="12"/>
              </w:rPr>
            </w:pPr>
          </w:p>
        </w:tc>
        <w:tc>
          <w:tcPr>
            <w:tcW w:w="2538" w:type="dxa"/>
            <w:tcBorders>
              <w:bottom w:val="single" w:sz="4" w:space="0" w:color="9CC2E4"/>
            </w:tcBorders>
          </w:tcPr>
          <w:p w14:paraId="31383A1A" w14:textId="77777777" w:rsidR="00AA4259" w:rsidRDefault="001B440B">
            <w:pPr>
              <w:pStyle w:val="TableParagraph"/>
              <w:spacing w:line="179" w:lineRule="exact"/>
              <w:ind w:left="127"/>
              <w:rPr>
                <w:sz w:val="18"/>
              </w:rPr>
            </w:pPr>
            <w:r>
              <w:rPr>
                <w:sz w:val="18"/>
              </w:rPr>
              <w:t>inspeccionar</w:t>
            </w:r>
            <w:r>
              <w:rPr>
                <w:spacing w:val="-4"/>
                <w:sz w:val="18"/>
              </w:rPr>
              <w:t xml:space="preserve"> </w:t>
            </w:r>
            <w:r>
              <w:rPr>
                <w:sz w:val="18"/>
              </w:rPr>
              <w:t>sus</w:t>
            </w:r>
            <w:r>
              <w:rPr>
                <w:spacing w:val="-2"/>
                <w:sz w:val="18"/>
              </w:rPr>
              <w:t xml:space="preserve"> metadatos.</w:t>
            </w:r>
          </w:p>
        </w:tc>
        <w:tc>
          <w:tcPr>
            <w:tcW w:w="1484" w:type="dxa"/>
            <w:tcBorders>
              <w:bottom w:val="single" w:sz="4" w:space="0" w:color="9CC2E4"/>
            </w:tcBorders>
          </w:tcPr>
          <w:p w14:paraId="5519B5A3" w14:textId="77777777" w:rsidR="00AA4259" w:rsidRDefault="00AA4259">
            <w:pPr>
              <w:pStyle w:val="TableParagraph"/>
              <w:rPr>
                <w:rFonts w:ascii="Times New Roman"/>
                <w:sz w:val="12"/>
              </w:rPr>
            </w:pPr>
          </w:p>
        </w:tc>
        <w:tc>
          <w:tcPr>
            <w:tcW w:w="1506" w:type="dxa"/>
            <w:tcBorders>
              <w:bottom w:val="single" w:sz="4" w:space="0" w:color="9CC2E4"/>
            </w:tcBorders>
          </w:tcPr>
          <w:p w14:paraId="5659FEE9"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55952289" w14:textId="77777777" w:rsidR="00AA4259" w:rsidRDefault="00AA4259">
            <w:pPr>
              <w:rPr>
                <w:sz w:val="2"/>
                <w:szCs w:val="2"/>
              </w:rPr>
            </w:pPr>
          </w:p>
        </w:tc>
      </w:tr>
      <w:tr w:rsidR="00AA4259" w14:paraId="25806B46" w14:textId="77777777">
        <w:trPr>
          <w:trHeight w:val="203"/>
        </w:trPr>
        <w:tc>
          <w:tcPr>
            <w:tcW w:w="1396" w:type="dxa"/>
            <w:tcBorders>
              <w:top w:val="single" w:sz="4" w:space="0" w:color="9CC2E4"/>
              <w:left w:val="single" w:sz="4" w:space="0" w:color="9CC2E4"/>
            </w:tcBorders>
            <w:shd w:val="clear" w:color="auto" w:fill="DEEAF6"/>
          </w:tcPr>
          <w:p w14:paraId="15661B24" w14:textId="77777777" w:rsidR="00AA4259" w:rsidRDefault="001B440B">
            <w:pPr>
              <w:pStyle w:val="TableParagraph"/>
              <w:spacing w:line="184" w:lineRule="exact"/>
              <w:ind w:left="107"/>
              <w:rPr>
                <w:sz w:val="18"/>
              </w:rPr>
            </w:pPr>
            <w:r>
              <w:rPr>
                <w:spacing w:val="-5"/>
                <w:sz w:val="18"/>
              </w:rPr>
              <w:t>12.</w:t>
            </w:r>
          </w:p>
        </w:tc>
        <w:tc>
          <w:tcPr>
            <w:tcW w:w="699" w:type="dxa"/>
            <w:tcBorders>
              <w:top w:val="single" w:sz="4" w:space="0" w:color="9CC2E4"/>
            </w:tcBorders>
            <w:shd w:val="clear" w:color="auto" w:fill="DEEAF6"/>
          </w:tcPr>
          <w:p w14:paraId="092BE11D" w14:textId="77777777" w:rsidR="00AA4259" w:rsidRDefault="001B440B">
            <w:pPr>
              <w:pStyle w:val="TableParagraph"/>
              <w:spacing w:line="184" w:lineRule="exact"/>
              <w:ind w:left="2" w:right="19"/>
              <w:jc w:val="center"/>
              <w:rPr>
                <w:sz w:val="18"/>
              </w:rPr>
            </w:pPr>
            <w:r>
              <w:rPr>
                <w:spacing w:val="-2"/>
                <w:sz w:val="18"/>
              </w:rPr>
              <w:t>12.11</w:t>
            </w:r>
          </w:p>
        </w:tc>
        <w:tc>
          <w:tcPr>
            <w:tcW w:w="2538" w:type="dxa"/>
            <w:tcBorders>
              <w:top w:val="single" w:sz="4" w:space="0" w:color="9CC2E4"/>
            </w:tcBorders>
            <w:shd w:val="clear" w:color="auto" w:fill="DEEAF6"/>
          </w:tcPr>
          <w:p w14:paraId="7367CF61" w14:textId="77777777" w:rsidR="00AA4259" w:rsidRDefault="001B440B">
            <w:pPr>
              <w:pStyle w:val="TableParagraph"/>
              <w:spacing w:line="184" w:lineRule="exact"/>
              <w:ind w:left="127"/>
              <w:rPr>
                <w:sz w:val="18"/>
              </w:rPr>
            </w:pPr>
            <w:r>
              <w:rPr>
                <w:sz w:val="18"/>
              </w:rPr>
              <w:t>El</w:t>
            </w:r>
            <w:r>
              <w:rPr>
                <w:spacing w:val="-9"/>
                <w:sz w:val="18"/>
              </w:rPr>
              <w:t xml:space="preserve"> </w:t>
            </w:r>
            <w:r>
              <w:rPr>
                <w:sz w:val="18"/>
              </w:rPr>
              <w:t>SGDEA</w:t>
            </w:r>
            <w:r>
              <w:rPr>
                <w:spacing w:val="-9"/>
                <w:sz w:val="18"/>
              </w:rPr>
              <w:t xml:space="preserve"> </w:t>
            </w:r>
            <w:r>
              <w:rPr>
                <w:sz w:val="18"/>
              </w:rPr>
              <w:t>debe</w:t>
            </w:r>
            <w:r>
              <w:rPr>
                <w:spacing w:val="-8"/>
                <w:sz w:val="18"/>
              </w:rPr>
              <w:t xml:space="preserve"> </w:t>
            </w:r>
            <w:r>
              <w:rPr>
                <w:sz w:val="18"/>
              </w:rPr>
              <w:t>permitir</w:t>
            </w:r>
            <w:r>
              <w:rPr>
                <w:spacing w:val="-8"/>
                <w:sz w:val="18"/>
              </w:rPr>
              <w:t xml:space="preserve"> </w:t>
            </w:r>
            <w:r>
              <w:rPr>
                <w:sz w:val="18"/>
              </w:rPr>
              <w:t>a</w:t>
            </w:r>
            <w:r>
              <w:rPr>
                <w:spacing w:val="-10"/>
                <w:sz w:val="18"/>
              </w:rPr>
              <w:t xml:space="preserve"> </w:t>
            </w:r>
            <w:r>
              <w:rPr>
                <w:spacing w:val="-5"/>
                <w:sz w:val="18"/>
              </w:rPr>
              <w:t>un</w:t>
            </w:r>
          </w:p>
        </w:tc>
        <w:tc>
          <w:tcPr>
            <w:tcW w:w="1484" w:type="dxa"/>
            <w:tcBorders>
              <w:top w:val="single" w:sz="4" w:space="0" w:color="9CC2E4"/>
            </w:tcBorders>
            <w:shd w:val="clear" w:color="auto" w:fill="DEEAF6"/>
          </w:tcPr>
          <w:p w14:paraId="708B9EC4" w14:textId="77777777" w:rsidR="00AA4259" w:rsidRDefault="001B440B">
            <w:pPr>
              <w:pStyle w:val="TableParagraph"/>
              <w:spacing w:line="184" w:lineRule="exact"/>
              <w:ind w:left="16" w:right="6"/>
              <w:jc w:val="center"/>
              <w:rPr>
                <w:sz w:val="18"/>
              </w:rPr>
            </w:pPr>
            <w:r>
              <w:rPr>
                <w:spacing w:val="-5"/>
                <w:sz w:val="18"/>
              </w:rPr>
              <w:t>Sí</w:t>
            </w:r>
          </w:p>
        </w:tc>
        <w:tc>
          <w:tcPr>
            <w:tcW w:w="1506" w:type="dxa"/>
            <w:tcBorders>
              <w:top w:val="single" w:sz="4" w:space="0" w:color="9CC2E4"/>
            </w:tcBorders>
            <w:shd w:val="clear" w:color="auto" w:fill="DEEAF6"/>
          </w:tcPr>
          <w:p w14:paraId="3756C003" w14:textId="77777777" w:rsidR="00AA4259" w:rsidRDefault="001B440B">
            <w:pPr>
              <w:pStyle w:val="TableParagraph"/>
              <w:spacing w:line="184" w:lineRule="exact"/>
              <w:ind w:right="295"/>
              <w:jc w:val="center"/>
              <w:rPr>
                <w:rFonts w:ascii="Arial"/>
                <w:b/>
                <w:sz w:val="18"/>
              </w:rPr>
            </w:pPr>
            <w:r>
              <w:rPr>
                <w:rFonts w:ascii="Arial"/>
                <w:b/>
                <w:spacing w:val="-5"/>
                <w:sz w:val="18"/>
              </w:rPr>
              <w:t>No</w:t>
            </w:r>
          </w:p>
        </w:tc>
        <w:tc>
          <w:tcPr>
            <w:tcW w:w="1775" w:type="dxa"/>
            <w:vMerge w:val="restart"/>
            <w:tcBorders>
              <w:top w:val="single" w:sz="4" w:space="0" w:color="9CC2E4"/>
              <w:bottom w:val="single" w:sz="4" w:space="0" w:color="9CC2E4"/>
              <w:right w:val="single" w:sz="4" w:space="0" w:color="9CC2E4"/>
            </w:tcBorders>
            <w:shd w:val="clear" w:color="auto" w:fill="DEEAF6"/>
          </w:tcPr>
          <w:p w14:paraId="161101D8" w14:textId="77777777" w:rsidR="00AA4259" w:rsidRDefault="00AA4259">
            <w:pPr>
              <w:pStyle w:val="TableParagraph"/>
              <w:rPr>
                <w:rFonts w:ascii="Times New Roman"/>
                <w:sz w:val="16"/>
              </w:rPr>
            </w:pPr>
          </w:p>
        </w:tc>
      </w:tr>
      <w:tr w:rsidR="00AA4259" w14:paraId="70022C3A" w14:textId="77777777">
        <w:trPr>
          <w:trHeight w:val="197"/>
        </w:trPr>
        <w:tc>
          <w:tcPr>
            <w:tcW w:w="1396" w:type="dxa"/>
            <w:tcBorders>
              <w:left w:val="single" w:sz="4" w:space="0" w:color="9CC2E4"/>
            </w:tcBorders>
            <w:shd w:val="clear" w:color="auto" w:fill="DEEAF6"/>
          </w:tcPr>
          <w:p w14:paraId="4AA031EC" w14:textId="77777777" w:rsidR="00AA4259" w:rsidRDefault="001B440B">
            <w:pPr>
              <w:pStyle w:val="TableParagraph"/>
              <w:spacing w:line="178" w:lineRule="exact"/>
              <w:ind w:left="107"/>
              <w:rPr>
                <w:sz w:val="18"/>
              </w:rPr>
            </w:pPr>
            <w:r>
              <w:rPr>
                <w:spacing w:val="-2"/>
                <w:sz w:val="18"/>
              </w:rPr>
              <w:t>RETENCIÓN</w:t>
            </w:r>
          </w:p>
        </w:tc>
        <w:tc>
          <w:tcPr>
            <w:tcW w:w="699" w:type="dxa"/>
            <w:shd w:val="clear" w:color="auto" w:fill="DEEAF6"/>
          </w:tcPr>
          <w:p w14:paraId="7EA80E3C" w14:textId="77777777" w:rsidR="00AA4259" w:rsidRDefault="00AA4259">
            <w:pPr>
              <w:pStyle w:val="TableParagraph"/>
              <w:rPr>
                <w:rFonts w:ascii="Times New Roman"/>
                <w:sz w:val="12"/>
              </w:rPr>
            </w:pPr>
          </w:p>
        </w:tc>
        <w:tc>
          <w:tcPr>
            <w:tcW w:w="2538" w:type="dxa"/>
            <w:shd w:val="clear" w:color="auto" w:fill="DEEAF6"/>
          </w:tcPr>
          <w:p w14:paraId="10371C65" w14:textId="77777777" w:rsidR="00AA4259" w:rsidRDefault="001B440B">
            <w:pPr>
              <w:pStyle w:val="TableParagraph"/>
              <w:tabs>
                <w:tab w:val="left" w:pos="1593"/>
              </w:tabs>
              <w:spacing w:line="178" w:lineRule="exact"/>
              <w:ind w:left="127"/>
              <w:rPr>
                <w:sz w:val="18"/>
              </w:rPr>
            </w:pPr>
            <w:r>
              <w:rPr>
                <w:spacing w:val="-2"/>
                <w:sz w:val="18"/>
              </w:rPr>
              <w:t>usuario</w:t>
            </w:r>
            <w:r>
              <w:rPr>
                <w:sz w:val="18"/>
              </w:rPr>
              <w:tab/>
            </w:r>
            <w:r>
              <w:rPr>
                <w:spacing w:val="-2"/>
                <w:sz w:val="18"/>
              </w:rPr>
              <w:t>autorizado</w:t>
            </w:r>
          </w:p>
        </w:tc>
        <w:tc>
          <w:tcPr>
            <w:tcW w:w="1484" w:type="dxa"/>
            <w:shd w:val="clear" w:color="auto" w:fill="DEEAF6"/>
          </w:tcPr>
          <w:p w14:paraId="2D490744" w14:textId="77777777" w:rsidR="00AA4259" w:rsidRDefault="00AA4259">
            <w:pPr>
              <w:pStyle w:val="TableParagraph"/>
              <w:rPr>
                <w:rFonts w:ascii="Times New Roman"/>
                <w:sz w:val="12"/>
              </w:rPr>
            </w:pPr>
          </w:p>
        </w:tc>
        <w:tc>
          <w:tcPr>
            <w:tcW w:w="1506" w:type="dxa"/>
            <w:shd w:val="clear" w:color="auto" w:fill="DEEAF6"/>
          </w:tcPr>
          <w:p w14:paraId="65A8747F"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0A8A2034" w14:textId="77777777" w:rsidR="00AA4259" w:rsidRDefault="00AA4259">
            <w:pPr>
              <w:rPr>
                <w:sz w:val="2"/>
                <w:szCs w:val="2"/>
              </w:rPr>
            </w:pPr>
          </w:p>
        </w:tc>
      </w:tr>
      <w:tr w:rsidR="00AA4259" w14:paraId="637F30A2" w14:textId="77777777">
        <w:trPr>
          <w:trHeight w:val="197"/>
        </w:trPr>
        <w:tc>
          <w:tcPr>
            <w:tcW w:w="1396" w:type="dxa"/>
            <w:tcBorders>
              <w:left w:val="single" w:sz="4" w:space="0" w:color="9CC2E4"/>
            </w:tcBorders>
            <w:shd w:val="clear" w:color="auto" w:fill="DEEAF6"/>
          </w:tcPr>
          <w:p w14:paraId="1E6795E6" w14:textId="77777777" w:rsidR="00AA4259" w:rsidRDefault="001B440B">
            <w:pPr>
              <w:pStyle w:val="TableParagraph"/>
              <w:spacing w:line="178" w:lineRule="exact"/>
              <w:ind w:left="107"/>
              <w:rPr>
                <w:sz w:val="18"/>
              </w:rPr>
            </w:pPr>
            <w:r>
              <w:rPr>
                <w:spacing w:val="-10"/>
                <w:sz w:val="18"/>
              </w:rPr>
              <w:t>Y</w:t>
            </w:r>
          </w:p>
        </w:tc>
        <w:tc>
          <w:tcPr>
            <w:tcW w:w="699" w:type="dxa"/>
            <w:shd w:val="clear" w:color="auto" w:fill="DEEAF6"/>
          </w:tcPr>
          <w:p w14:paraId="06EE5088" w14:textId="77777777" w:rsidR="00AA4259" w:rsidRDefault="00AA4259">
            <w:pPr>
              <w:pStyle w:val="TableParagraph"/>
              <w:rPr>
                <w:rFonts w:ascii="Times New Roman"/>
                <w:sz w:val="12"/>
              </w:rPr>
            </w:pPr>
          </w:p>
        </w:tc>
        <w:tc>
          <w:tcPr>
            <w:tcW w:w="2538" w:type="dxa"/>
            <w:shd w:val="clear" w:color="auto" w:fill="DEEAF6"/>
          </w:tcPr>
          <w:p w14:paraId="7F9418D1" w14:textId="77777777" w:rsidR="00AA4259" w:rsidRDefault="001B440B">
            <w:pPr>
              <w:pStyle w:val="TableParagraph"/>
              <w:spacing w:line="178" w:lineRule="exact"/>
              <w:ind w:left="127"/>
              <w:rPr>
                <w:sz w:val="18"/>
              </w:rPr>
            </w:pPr>
            <w:r>
              <w:rPr>
                <w:sz w:val="18"/>
              </w:rPr>
              <w:t>reemplazar</w:t>
            </w:r>
            <w:r>
              <w:rPr>
                <w:spacing w:val="54"/>
                <w:sz w:val="18"/>
              </w:rPr>
              <w:t xml:space="preserve"> </w:t>
            </w:r>
            <w:r>
              <w:rPr>
                <w:sz w:val="18"/>
              </w:rPr>
              <w:t>una</w:t>
            </w:r>
            <w:r>
              <w:rPr>
                <w:spacing w:val="55"/>
                <w:sz w:val="18"/>
              </w:rPr>
              <w:t xml:space="preserve"> </w:t>
            </w:r>
            <w:r>
              <w:rPr>
                <w:sz w:val="18"/>
              </w:rPr>
              <w:t>versión</w:t>
            </w:r>
            <w:r>
              <w:rPr>
                <w:spacing w:val="56"/>
                <w:sz w:val="18"/>
              </w:rPr>
              <w:t xml:space="preserve"> </w:t>
            </w:r>
            <w:r>
              <w:rPr>
                <w:spacing w:val="-5"/>
                <w:sz w:val="18"/>
              </w:rPr>
              <w:t>de</w:t>
            </w:r>
          </w:p>
        </w:tc>
        <w:tc>
          <w:tcPr>
            <w:tcW w:w="1484" w:type="dxa"/>
            <w:shd w:val="clear" w:color="auto" w:fill="DEEAF6"/>
          </w:tcPr>
          <w:p w14:paraId="6F88F898" w14:textId="77777777" w:rsidR="00AA4259" w:rsidRDefault="00AA4259">
            <w:pPr>
              <w:pStyle w:val="TableParagraph"/>
              <w:rPr>
                <w:rFonts w:ascii="Times New Roman"/>
                <w:sz w:val="12"/>
              </w:rPr>
            </w:pPr>
          </w:p>
        </w:tc>
        <w:tc>
          <w:tcPr>
            <w:tcW w:w="1506" w:type="dxa"/>
            <w:shd w:val="clear" w:color="auto" w:fill="DEEAF6"/>
          </w:tcPr>
          <w:p w14:paraId="74B5C3FF"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7C2CF350" w14:textId="77777777" w:rsidR="00AA4259" w:rsidRDefault="00AA4259">
            <w:pPr>
              <w:rPr>
                <w:sz w:val="2"/>
                <w:szCs w:val="2"/>
              </w:rPr>
            </w:pPr>
          </w:p>
        </w:tc>
      </w:tr>
      <w:tr w:rsidR="00AA4259" w14:paraId="787B8948" w14:textId="77777777">
        <w:trPr>
          <w:trHeight w:val="196"/>
        </w:trPr>
        <w:tc>
          <w:tcPr>
            <w:tcW w:w="1396" w:type="dxa"/>
            <w:tcBorders>
              <w:left w:val="single" w:sz="4" w:space="0" w:color="9CC2E4"/>
            </w:tcBorders>
            <w:shd w:val="clear" w:color="auto" w:fill="DEEAF6"/>
          </w:tcPr>
          <w:p w14:paraId="21799856" w14:textId="77777777" w:rsidR="00AA4259" w:rsidRDefault="001B440B">
            <w:pPr>
              <w:pStyle w:val="TableParagraph"/>
              <w:spacing w:line="176" w:lineRule="exact"/>
              <w:ind w:left="107"/>
              <w:rPr>
                <w:sz w:val="18"/>
              </w:rPr>
            </w:pPr>
            <w:r>
              <w:rPr>
                <w:spacing w:val="-2"/>
                <w:sz w:val="18"/>
              </w:rPr>
              <w:t>DISPOSICIÓN</w:t>
            </w:r>
          </w:p>
        </w:tc>
        <w:tc>
          <w:tcPr>
            <w:tcW w:w="699" w:type="dxa"/>
            <w:shd w:val="clear" w:color="auto" w:fill="DEEAF6"/>
          </w:tcPr>
          <w:p w14:paraId="50D5DAC8" w14:textId="77777777" w:rsidR="00AA4259" w:rsidRDefault="00AA4259">
            <w:pPr>
              <w:pStyle w:val="TableParagraph"/>
              <w:rPr>
                <w:rFonts w:ascii="Times New Roman"/>
                <w:sz w:val="12"/>
              </w:rPr>
            </w:pPr>
          </w:p>
        </w:tc>
        <w:tc>
          <w:tcPr>
            <w:tcW w:w="2538" w:type="dxa"/>
            <w:shd w:val="clear" w:color="auto" w:fill="DEEAF6"/>
          </w:tcPr>
          <w:p w14:paraId="373705B2" w14:textId="77777777" w:rsidR="00AA4259" w:rsidRDefault="001B440B">
            <w:pPr>
              <w:pStyle w:val="TableParagraph"/>
              <w:spacing w:line="176" w:lineRule="exact"/>
              <w:ind w:left="127"/>
              <w:rPr>
                <w:sz w:val="18"/>
              </w:rPr>
            </w:pPr>
            <w:r>
              <w:rPr>
                <w:sz w:val="18"/>
              </w:rPr>
              <w:t>TRD</w:t>
            </w:r>
            <w:r>
              <w:rPr>
                <w:spacing w:val="45"/>
                <w:sz w:val="18"/>
              </w:rPr>
              <w:t xml:space="preserve"> </w:t>
            </w:r>
            <w:r>
              <w:rPr>
                <w:sz w:val="18"/>
              </w:rPr>
              <w:t>o</w:t>
            </w:r>
            <w:r>
              <w:rPr>
                <w:spacing w:val="47"/>
                <w:sz w:val="18"/>
              </w:rPr>
              <w:t xml:space="preserve"> </w:t>
            </w:r>
            <w:r>
              <w:rPr>
                <w:sz w:val="18"/>
              </w:rPr>
              <w:t>TVD</w:t>
            </w:r>
            <w:r>
              <w:rPr>
                <w:spacing w:val="47"/>
                <w:sz w:val="18"/>
              </w:rPr>
              <w:t xml:space="preserve"> </w:t>
            </w:r>
            <w:r>
              <w:rPr>
                <w:sz w:val="18"/>
              </w:rPr>
              <w:t>por</w:t>
            </w:r>
            <w:r>
              <w:rPr>
                <w:spacing w:val="47"/>
                <w:sz w:val="18"/>
              </w:rPr>
              <w:t xml:space="preserve"> </w:t>
            </w:r>
            <w:r>
              <w:rPr>
                <w:sz w:val="18"/>
              </w:rPr>
              <w:t>otra,</w:t>
            </w:r>
            <w:r>
              <w:rPr>
                <w:spacing w:val="47"/>
                <w:sz w:val="18"/>
              </w:rPr>
              <w:t xml:space="preserve"> </w:t>
            </w:r>
            <w:r>
              <w:rPr>
                <w:spacing w:val="-4"/>
                <w:sz w:val="18"/>
              </w:rPr>
              <w:t>para</w:t>
            </w:r>
          </w:p>
        </w:tc>
        <w:tc>
          <w:tcPr>
            <w:tcW w:w="1484" w:type="dxa"/>
            <w:shd w:val="clear" w:color="auto" w:fill="DEEAF6"/>
          </w:tcPr>
          <w:p w14:paraId="54E24BBD" w14:textId="77777777" w:rsidR="00AA4259" w:rsidRDefault="00AA4259">
            <w:pPr>
              <w:pStyle w:val="TableParagraph"/>
              <w:rPr>
                <w:rFonts w:ascii="Times New Roman"/>
                <w:sz w:val="12"/>
              </w:rPr>
            </w:pPr>
          </w:p>
        </w:tc>
        <w:tc>
          <w:tcPr>
            <w:tcW w:w="1506" w:type="dxa"/>
            <w:shd w:val="clear" w:color="auto" w:fill="DEEAF6"/>
          </w:tcPr>
          <w:p w14:paraId="088075D8"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43358D53" w14:textId="77777777" w:rsidR="00AA4259" w:rsidRDefault="00AA4259">
            <w:pPr>
              <w:rPr>
                <w:sz w:val="2"/>
                <w:szCs w:val="2"/>
              </w:rPr>
            </w:pPr>
          </w:p>
        </w:tc>
      </w:tr>
      <w:tr w:rsidR="00AA4259" w14:paraId="3F083200" w14:textId="77777777">
        <w:trPr>
          <w:trHeight w:val="196"/>
        </w:trPr>
        <w:tc>
          <w:tcPr>
            <w:tcW w:w="1396" w:type="dxa"/>
            <w:tcBorders>
              <w:left w:val="single" w:sz="4" w:space="0" w:color="9CC2E4"/>
            </w:tcBorders>
            <w:shd w:val="clear" w:color="auto" w:fill="DEEAF6"/>
          </w:tcPr>
          <w:p w14:paraId="364E9115" w14:textId="77777777" w:rsidR="00AA4259" w:rsidRDefault="00AA4259">
            <w:pPr>
              <w:pStyle w:val="TableParagraph"/>
              <w:rPr>
                <w:rFonts w:ascii="Times New Roman"/>
                <w:sz w:val="12"/>
              </w:rPr>
            </w:pPr>
          </w:p>
        </w:tc>
        <w:tc>
          <w:tcPr>
            <w:tcW w:w="699" w:type="dxa"/>
            <w:shd w:val="clear" w:color="auto" w:fill="DEEAF6"/>
          </w:tcPr>
          <w:p w14:paraId="7F20AB44" w14:textId="77777777" w:rsidR="00AA4259" w:rsidRDefault="00AA4259">
            <w:pPr>
              <w:pStyle w:val="TableParagraph"/>
              <w:rPr>
                <w:rFonts w:ascii="Times New Roman"/>
                <w:sz w:val="12"/>
              </w:rPr>
            </w:pPr>
          </w:p>
        </w:tc>
        <w:tc>
          <w:tcPr>
            <w:tcW w:w="2538" w:type="dxa"/>
            <w:shd w:val="clear" w:color="auto" w:fill="DEEAF6"/>
          </w:tcPr>
          <w:p w14:paraId="23574B56" w14:textId="77777777" w:rsidR="00AA4259" w:rsidRDefault="001B440B">
            <w:pPr>
              <w:pStyle w:val="TableParagraph"/>
              <w:tabs>
                <w:tab w:val="left" w:pos="902"/>
                <w:tab w:val="left" w:pos="1463"/>
              </w:tabs>
              <w:spacing w:line="176" w:lineRule="exact"/>
              <w:ind w:left="127"/>
              <w:rPr>
                <w:sz w:val="18"/>
              </w:rPr>
            </w:pPr>
            <w:r>
              <w:rPr>
                <w:spacing w:val="-2"/>
                <w:sz w:val="18"/>
              </w:rPr>
              <w:t>todos</w:t>
            </w:r>
            <w:r>
              <w:rPr>
                <w:sz w:val="18"/>
              </w:rPr>
              <w:tab/>
            </w:r>
            <w:r>
              <w:rPr>
                <w:spacing w:val="-5"/>
                <w:sz w:val="18"/>
              </w:rPr>
              <w:t>los</w:t>
            </w:r>
            <w:r>
              <w:rPr>
                <w:sz w:val="18"/>
              </w:rPr>
              <w:tab/>
            </w:r>
            <w:r>
              <w:rPr>
                <w:spacing w:val="-2"/>
                <w:sz w:val="18"/>
              </w:rPr>
              <w:t>expedientes</w:t>
            </w:r>
          </w:p>
        </w:tc>
        <w:tc>
          <w:tcPr>
            <w:tcW w:w="1484" w:type="dxa"/>
            <w:shd w:val="clear" w:color="auto" w:fill="DEEAF6"/>
          </w:tcPr>
          <w:p w14:paraId="66F1F0FD" w14:textId="77777777" w:rsidR="00AA4259" w:rsidRDefault="00AA4259">
            <w:pPr>
              <w:pStyle w:val="TableParagraph"/>
              <w:rPr>
                <w:rFonts w:ascii="Times New Roman"/>
                <w:sz w:val="12"/>
              </w:rPr>
            </w:pPr>
          </w:p>
        </w:tc>
        <w:tc>
          <w:tcPr>
            <w:tcW w:w="1506" w:type="dxa"/>
            <w:shd w:val="clear" w:color="auto" w:fill="DEEAF6"/>
          </w:tcPr>
          <w:p w14:paraId="6AB71670"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0CE4C28C" w14:textId="77777777" w:rsidR="00AA4259" w:rsidRDefault="00AA4259">
            <w:pPr>
              <w:rPr>
                <w:sz w:val="2"/>
                <w:szCs w:val="2"/>
              </w:rPr>
            </w:pPr>
          </w:p>
        </w:tc>
      </w:tr>
      <w:tr w:rsidR="00AA4259" w14:paraId="4DF7097C" w14:textId="77777777">
        <w:trPr>
          <w:trHeight w:val="197"/>
        </w:trPr>
        <w:tc>
          <w:tcPr>
            <w:tcW w:w="1396" w:type="dxa"/>
            <w:tcBorders>
              <w:left w:val="single" w:sz="4" w:space="0" w:color="9CC2E4"/>
            </w:tcBorders>
            <w:shd w:val="clear" w:color="auto" w:fill="DEEAF6"/>
          </w:tcPr>
          <w:p w14:paraId="38730C3B" w14:textId="77777777" w:rsidR="00AA4259" w:rsidRDefault="00AA4259">
            <w:pPr>
              <w:pStyle w:val="TableParagraph"/>
              <w:rPr>
                <w:rFonts w:ascii="Times New Roman"/>
                <w:sz w:val="12"/>
              </w:rPr>
            </w:pPr>
          </w:p>
        </w:tc>
        <w:tc>
          <w:tcPr>
            <w:tcW w:w="699" w:type="dxa"/>
            <w:shd w:val="clear" w:color="auto" w:fill="DEEAF6"/>
          </w:tcPr>
          <w:p w14:paraId="30A9124B" w14:textId="77777777" w:rsidR="00AA4259" w:rsidRDefault="00AA4259">
            <w:pPr>
              <w:pStyle w:val="TableParagraph"/>
              <w:rPr>
                <w:rFonts w:ascii="Times New Roman"/>
                <w:sz w:val="12"/>
              </w:rPr>
            </w:pPr>
          </w:p>
        </w:tc>
        <w:tc>
          <w:tcPr>
            <w:tcW w:w="2538" w:type="dxa"/>
            <w:shd w:val="clear" w:color="auto" w:fill="DEEAF6"/>
          </w:tcPr>
          <w:p w14:paraId="612F9F6F" w14:textId="77777777" w:rsidR="00AA4259" w:rsidRDefault="001B440B">
            <w:pPr>
              <w:pStyle w:val="TableParagraph"/>
              <w:tabs>
                <w:tab w:val="left" w:pos="1454"/>
              </w:tabs>
              <w:spacing w:line="178" w:lineRule="exact"/>
              <w:ind w:left="127"/>
              <w:rPr>
                <w:sz w:val="18"/>
              </w:rPr>
            </w:pPr>
            <w:r>
              <w:rPr>
                <w:spacing w:val="-2"/>
                <w:sz w:val="18"/>
              </w:rPr>
              <w:t>activos</w:t>
            </w:r>
            <w:r>
              <w:rPr>
                <w:sz w:val="18"/>
              </w:rPr>
              <w:tab/>
            </w:r>
            <w:r>
              <w:rPr>
                <w:spacing w:val="-2"/>
                <w:sz w:val="18"/>
              </w:rPr>
              <w:t>únicamente.</w:t>
            </w:r>
          </w:p>
        </w:tc>
        <w:tc>
          <w:tcPr>
            <w:tcW w:w="1484" w:type="dxa"/>
            <w:shd w:val="clear" w:color="auto" w:fill="DEEAF6"/>
          </w:tcPr>
          <w:p w14:paraId="7B045D82" w14:textId="77777777" w:rsidR="00AA4259" w:rsidRDefault="00AA4259">
            <w:pPr>
              <w:pStyle w:val="TableParagraph"/>
              <w:rPr>
                <w:rFonts w:ascii="Times New Roman"/>
                <w:sz w:val="12"/>
              </w:rPr>
            </w:pPr>
          </w:p>
        </w:tc>
        <w:tc>
          <w:tcPr>
            <w:tcW w:w="1506" w:type="dxa"/>
            <w:shd w:val="clear" w:color="auto" w:fill="DEEAF6"/>
          </w:tcPr>
          <w:p w14:paraId="71842B8D"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7687ACA4" w14:textId="77777777" w:rsidR="00AA4259" w:rsidRDefault="00AA4259">
            <w:pPr>
              <w:rPr>
                <w:sz w:val="2"/>
                <w:szCs w:val="2"/>
              </w:rPr>
            </w:pPr>
          </w:p>
        </w:tc>
      </w:tr>
      <w:tr w:rsidR="00AA4259" w14:paraId="464F83A1" w14:textId="77777777">
        <w:trPr>
          <w:trHeight w:val="197"/>
        </w:trPr>
        <w:tc>
          <w:tcPr>
            <w:tcW w:w="1396" w:type="dxa"/>
            <w:tcBorders>
              <w:left w:val="single" w:sz="4" w:space="0" w:color="9CC2E4"/>
            </w:tcBorders>
            <w:shd w:val="clear" w:color="auto" w:fill="DEEAF6"/>
          </w:tcPr>
          <w:p w14:paraId="1933C845" w14:textId="77777777" w:rsidR="00AA4259" w:rsidRDefault="00AA4259">
            <w:pPr>
              <w:pStyle w:val="TableParagraph"/>
              <w:rPr>
                <w:rFonts w:ascii="Times New Roman"/>
                <w:sz w:val="12"/>
              </w:rPr>
            </w:pPr>
          </w:p>
        </w:tc>
        <w:tc>
          <w:tcPr>
            <w:tcW w:w="699" w:type="dxa"/>
            <w:shd w:val="clear" w:color="auto" w:fill="DEEAF6"/>
          </w:tcPr>
          <w:p w14:paraId="7296B9F5" w14:textId="77777777" w:rsidR="00AA4259" w:rsidRDefault="00AA4259">
            <w:pPr>
              <w:pStyle w:val="TableParagraph"/>
              <w:rPr>
                <w:rFonts w:ascii="Times New Roman"/>
                <w:sz w:val="12"/>
              </w:rPr>
            </w:pPr>
          </w:p>
        </w:tc>
        <w:tc>
          <w:tcPr>
            <w:tcW w:w="2538" w:type="dxa"/>
            <w:shd w:val="clear" w:color="auto" w:fill="DEEAF6"/>
          </w:tcPr>
          <w:p w14:paraId="1B68E35E" w14:textId="77777777" w:rsidR="00AA4259" w:rsidRDefault="001B440B">
            <w:pPr>
              <w:pStyle w:val="TableParagraph"/>
              <w:spacing w:line="178" w:lineRule="exact"/>
              <w:ind w:left="127"/>
              <w:rPr>
                <w:sz w:val="18"/>
              </w:rPr>
            </w:pPr>
            <w:r>
              <w:rPr>
                <w:rFonts w:ascii="Arial"/>
                <w:b/>
                <w:sz w:val="18"/>
              </w:rPr>
              <w:t>Nota:</w:t>
            </w:r>
            <w:r>
              <w:rPr>
                <w:rFonts w:ascii="Arial"/>
                <w:b/>
                <w:spacing w:val="10"/>
                <w:sz w:val="18"/>
              </w:rPr>
              <w:t xml:space="preserve"> </w:t>
            </w:r>
            <w:r>
              <w:rPr>
                <w:sz w:val="18"/>
              </w:rPr>
              <w:t>No</w:t>
            </w:r>
            <w:r>
              <w:rPr>
                <w:spacing w:val="8"/>
                <w:sz w:val="18"/>
              </w:rPr>
              <w:t xml:space="preserve"> </w:t>
            </w:r>
            <w:r>
              <w:rPr>
                <w:sz w:val="18"/>
              </w:rPr>
              <w:t>se</w:t>
            </w:r>
            <w:r>
              <w:rPr>
                <w:spacing w:val="9"/>
                <w:sz w:val="18"/>
              </w:rPr>
              <w:t xml:space="preserve"> </w:t>
            </w:r>
            <w:r>
              <w:rPr>
                <w:sz w:val="18"/>
              </w:rPr>
              <w:t>debe</w:t>
            </w:r>
            <w:r>
              <w:rPr>
                <w:spacing w:val="8"/>
                <w:sz w:val="18"/>
              </w:rPr>
              <w:t xml:space="preserve"> </w:t>
            </w:r>
            <w:r>
              <w:rPr>
                <w:sz w:val="18"/>
              </w:rPr>
              <w:t>eliminar</w:t>
            </w:r>
            <w:r>
              <w:rPr>
                <w:spacing w:val="8"/>
                <w:sz w:val="18"/>
              </w:rPr>
              <w:t xml:space="preserve"> </w:t>
            </w:r>
            <w:r>
              <w:rPr>
                <w:spacing w:val="-10"/>
                <w:sz w:val="18"/>
              </w:rPr>
              <w:t>y</w:t>
            </w:r>
          </w:p>
        </w:tc>
        <w:tc>
          <w:tcPr>
            <w:tcW w:w="1484" w:type="dxa"/>
            <w:shd w:val="clear" w:color="auto" w:fill="DEEAF6"/>
          </w:tcPr>
          <w:p w14:paraId="21E74E43" w14:textId="77777777" w:rsidR="00AA4259" w:rsidRDefault="00AA4259">
            <w:pPr>
              <w:pStyle w:val="TableParagraph"/>
              <w:rPr>
                <w:rFonts w:ascii="Times New Roman"/>
                <w:sz w:val="12"/>
              </w:rPr>
            </w:pPr>
          </w:p>
        </w:tc>
        <w:tc>
          <w:tcPr>
            <w:tcW w:w="1506" w:type="dxa"/>
            <w:shd w:val="clear" w:color="auto" w:fill="DEEAF6"/>
          </w:tcPr>
          <w:p w14:paraId="41B23442"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6C8BB299" w14:textId="77777777" w:rsidR="00AA4259" w:rsidRDefault="00AA4259">
            <w:pPr>
              <w:rPr>
                <w:sz w:val="2"/>
                <w:szCs w:val="2"/>
              </w:rPr>
            </w:pPr>
          </w:p>
        </w:tc>
      </w:tr>
      <w:tr w:rsidR="00AA4259" w14:paraId="67C122A0" w14:textId="77777777">
        <w:trPr>
          <w:trHeight w:val="196"/>
        </w:trPr>
        <w:tc>
          <w:tcPr>
            <w:tcW w:w="1396" w:type="dxa"/>
            <w:tcBorders>
              <w:left w:val="single" w:sz="4" w:space="0" w:color="9CC2E4"/>
            </w:tcBorders>
            <w:shd w:val="clear" w:color="auto" w:fill="DEEAF6"/>
          </w:tcPr>
          <w:p w14:paraId="73798EA1" w14:textId="77777777" w:rsidR="00AA4259" w:rsidRDefault="00AA4259">
            <w:pPr>
              <w:pStyle w:val="TableParagraph"/>
              <w:rPr>
                <w:rFonts w:ascii="Times New Roman"/>
                <w:sz w:val="12"/>
              </w:rPr>
            </w:pPr>
          </w:p>
        </w:tc>
        <w:tc>
          <w:tcPr>
            <w:tcW w:w="699" w:type="dxa"/>
            <w:shd w:val="clear" w:color="auto" w:fill="DEEAF6"/>
          </w:tcPr>
          <w:p w14:paraId="196199D9" w14:textId="77777777" w:rsidR="00AA4259" w:rsidRDefault="00AA4259">
            <w:pPr>
              <w:pStyle w:val="TableParagraph"/>
              <w:rPr>
                <w:rFonts w:ascii="Times New Roman"/>
                <w:sz w:val="12"/>
              </w:rPr>
            </w:pPr>
          </w:p>
        </w:tc>
        <w:tc>
          <w:tcPr>
            <w:tcW w:w="2538" w:type="dxa"/>
            <w:shd w:val="clear" w:color="auto" w:fill="DEEAF6"/>
          </w:tcPr>
          <w:p w14:paraId="5057C7EA" w14:textId="77777777" w:rsidR="00AA4259" w:rsidRDefault="001B440B">
            <w:pPr>
              <w:pStyle w:val="TableParagraph"/>
              <w:spacing w:line="176" w:lineRule="exact"/>
              <w:ind w:left="127"/>
              <w:rPr>
                <w:sz w:val="18"/>
              </w:rPr>
            </w:pPr>
            <w:r>
              <w:rPr>
                <w:sz w:val="18"/>
              </w:rPr>
              <w:t>destruir</w:t>
            </w:r>
            <w:r>
              <w:rPr>
                <w:spacing w:val="8"/>
                <w:sz w:val="18"/>
              </w:rPr>
              <w:t xml:space="preserve"> </w:t>
            </w:r>
            <w:r>
              <w:rPr>
                <w:sz w:val="18"/>
              </w:rPr>
              <w:t>la</w:t>
            </w:r>
            <w:r>
              <w:rPr>
                <w:spacing w:val="11"/>
                <w:sz w:val="18"/>
              </w:rPr>
              <w:t xml:space="preserve"> </w:t>
            </w:r>
            <w:r>
              <w:rPr>
                <w:sz w:val="18"/>
              </w:rPr>
              <w:t>versión</w:t>
            </w:r>
            <w:r>
              <w:rPr>
                <w:spacing w:val="10"/>
                <w:sz w:val="18"/>
              </w:rPr>
              <w:t xml:space="preserve"> </w:t>
            </w:r>
            <w:r>
              <w:rPr>
                <w:sz w:val="18"/>
              </w:rPr>
              <w:t>de</w:t>
            </w:r>
            <w:r>
              <w:rPr>
                <w:spacing w:val="11"/>
                <w:sz w:val="18"/>
              </w:rPr>
              <w:t xml:space="preserve"> </w:t>
            </w:r>
            <w:r>
              <w:rPr>
                <w:sz w:val="18"/>
              </w:rPr>
              <w:t>TRD</w:t>
            </w:r>
            <w:r>
              <w:rPr>
                <w:spacing w:val="10"/>
                <w:sz w:val="18"/>
              </w:rPr>
              <w:t xml:space="preserve"> </w:t>
            </w:r>
            <w:r>
              <w:rPr>
                <w:spacing w:val="-10"/>
                <w:sz w:val="18"/>
              </w:rPr>
              <w:t>o</w:t>
            </w:r>
          </w:p>
        </w:tc>
        <w:tc>
          <w:tcPr>
            <w:tcW w:w="1484" w:type="dxa"/>
            <w:shd w:val="clear" w:color="auto" w:fill="DEEAF6"/>
          </w:tcPr>
          <w:p w14:paraId="529D2AAF" w14:textId="77777777" w:rsidR="00AA4259" w:rsidRDefault="00AA4259">
            <w:pPr>
              <w:pStyle w:val="TableParagraph"/>
              <w:rPr>
                <w:rFonts w:ascii="Times New Roman"/>
                <w:sz w:val="12"/>
              </w:rPr>
            </w:pPr>
          </w:p>
        </w:tc>
        <w:tc>
          <w:tcPr>
            <w:tcW w:w="1506" w:type="dxa"/>
            <w:shd w:val="clear" w:color="auto" w:fill="DEEAF6"/>
          </w:tcPr>
          <w:p w14:paraId="727B4AC5"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7EF0678A" w14:textId="77777777" w:rsidR="00AA4259" w:rsidRDefault="00AA4259">
            <w:pPr>
              <w:rPr>
                <w:sz w:val="2"/>
                <w:szCs w:val="2"/>
              </w:rPr>
            </w:pPr>
          </w:p>
        </w:tc>
      </w:tr>
      <w:tr w:rsidR="00AA4259" w14:paraId="4886FCD1" w14:textId="77777777">
        <w:trPr>
          <w:trHeight w:val="198"/>
        </w:trPr>
        <w:tc>
          <w:tcPr>
            <w:tcW w:w="1396" w:type="dxa"/>
            <w:tcBorders>
              <w:left w:val="single" w:sz="4" w:space="0" w:color="9CC2E4"/>
              <w:bottom w:val="single" w:sz="4" w:space="0" w:color="9CC2E4"/>
            </w:tcBorders>
            <w:shd w:val="clear" w:color="auto" w:fill="DEEAF6"/>
          </w:tcPr>
          <w:p w14:paraId="775A39F3" w14:textId="77777777" w:rsidR="00AA4259" w:rsidRDefault="00AA4259">
            <w:pPr>
              <w:pStyle w:val="TableParagraph"/>
              <w:rPr>
                <w:rFonts w:ascii="Times New Roman"/>
                <w:sz w:val="12"/>
              </w:rPr>
            </w:pPr>
          </w:p>
        </w:tc>
        <w:tc>
          <w:tcPr>
            <w:tcW w:w="699" w:type="dxa"/>
            <w:tcBorders>
              <w:bottom w:val="single" w:sz="4" w:space="0" w:color="9CC2E4"/>
            </w:tcBorders>
            <w:shd w:val="clear" w:color="auto" w:fill="DEEAF6"/>
          </w:tcPr>
          <w:p w14:paraId="5B6E19B5" w14:textId="77777777" w:rsidR="00AA4259" w:rsidRDefault="00AA4259">
            <w:pPr>
              <w:pStyle w:val="TableParagraph"/>
              <w:rPr>
                <w:rFonts w:ascii="Times New Roman"/>
                <w:sz w:val="12"/>
              </w:rPr>
            </w:pPr>
          </w:p>
        </w:tc>
        <w:tc>
          <w:tcPr>
            <w:tcW w:w="2538" w:type="dxa"/>
            <w:tcBorders>
              <w:bottom w:val="single" w:sz="4" w:space="0" w:color="9CC2E4"/>
            </w:tcBorders>
            <w:shd w:val="clear" w:color="auto" w:fill="DEEAF6"/>
          </w:tcPr>
          <w:p w14:paraId="29DD2D77" w14:textId="77777777" w:rsidR="00AA4259" w:rsidRDefault="001B440B">
            <w:pPr>
              <w:pStyle w:val="TableParagraph"/>
              <w:spacing w:line="179" w:lineRule="exact"/>
              <w:ind w:left="127"/>
              <w:rPr>
                <w:sz w:val="18"/>
              </w:rPr>
            </w:pPr>
            <w:r>
              <w:rPr>
                <w:sz w:val="18"/>
              </w:rPr>
              <w:t>TVD</w:t>
            </w:r>
            <w:r>
              <w:rPr>
                <w:spacing w:val="-2"/>
                <w:sz w:val="18"/>
              </w:rPr>
              <w:t xml:space="preserve"> reemplazada.</w:t>
            </w:r>
          </w:p>
        </w:tc>
        <w:tc>
          <w:tcPr>
            <w:tcW w:w="1484" w:type="dxa"/>
            <w:tcBorders>
              <w:bottom w:val="single" w:sz="4" w:space="0" w:color="9CC2E4"/>
            </w:tcBorders>
            <w:shd w:val="clear" w:color="auto" w:fill="DEEAF6"/>
          </w:tcPr>
          <w:p w14:paraId="2525F99C" w14:textId="77777777" w:rsidR="00AA4259" w:rsidRDefault="00AA4259">
            <w:pPr>
              <w:pStyle w:val="TableParagraph"/>
              <w:rPr>
                <w:rFonts w:ascii="Times New Roman"/>
                <w:sz w:val="12"/>
              </w:rPr>
            </w:pPr>
          </w:p>
        </w:tc>
        <w:tc>
          <w:tcPr>
            <w:tcW w:w="1506" w:type="dxa"/>
            <w:tcBorders>
              <w:bottom w:val="single" w:sz="4" w:space="0" w:color="9CC2E4"/>
            </w:tcBorders>
            <w:shd w:val="clear" w:color="auto" w:fill="DEEAF6"/>
          </w:tcPr>
          <w:p w14:paraId="3CE5A52C"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50FE581C" w14:textId="77777777" w:rsidR="00AA4259" w:rsidRDefault="00AA4259">
            <w:pPr>
              <w:rPr>
                <w:sz w:val="2"/>
                <w:szCs w:val="2"/>
              </w:rPr>
            </w:pPr>
          </w:p>
        </w:tc>
      </w:tr>
      <w:tr w:rsidR="00AA4259" w14:paraId="54834D59" w14:textId="77777777">
        <w:trPr>
          <w:trHeight w:val="206"/>
        </w:trPr>
        <w:tc>
          <w:tcPr>
            <w:tcW w:w="1396" w:type="dxa"/>
            <w:tcBorders>
              <w:top w:val="single" w:sz="4" w:space="0" w:color="9CC2E4"/>
              <w:left w:val="single" w:sz="4" w:space="0" w:color="9CC2E4"/>
            </w:tcBorders>
          </w:tcPr>
          <w:p w14:paraId="7D9DC52C" w14:textId="77777777" w:rsidR="00AA4259" w:rsidRDefault="001B440B">
            <w:pPr>
              <w:pStyle w:val="TableParagraph"/>
              <w:spacing w:before="2" w:line="185" w:lineRule="exact"/>
              <w:ind w:left="107"/>
              <w:rPr>
                <w:sz w:val="18"/>
              </w:rPr>
            </w:pPr>
            <w:r>
              <w:rPr>
                <w:spacing w:val="-5"/>
                <w:sz w:val="18"/>
              </w:rPr>
              <w:t>12.</w:t>
            </w:r>
          </w:p>
        </w:tc>
        <w:tc>
          <w:tcPr>
            <w:tcW w:w="699" w:type="dxa"/>
            <w:tcBorders>
              <w:top w:val="single" w:sz="4" w:space="0" w:color="9CC2E4"/>
            </w:tcBorders>
          </w:tcPr>
          <w:p w14:paraId="28A234BA" w14:textId="77777777" w:rsidR="00AA4259" w:rsidRDefault="001B440B">
            <w:pPr>
              <w:pStyle w:val="TableParagraph"/>
              <w:spacing w:before="2" w:line="185" w:lineRule="exact"/>
              <w:ind w:left="2" w:right="19"/>
              <w:jc w:val="center"/>
              <w:rPr>
                <w:sz w:val="18"/>
              </w:rPr>
            </w:pPr>
            <w:r>
              <w:rPr>
                <w:spacing w:val="-2"/>
                <w:sz w:val="18"/>
              </w:rPr>
              <w:t>12.12</w:t>
            </w:r>
          </w:p>
        </w:tc>
        <w:tc>
          <w:tcPr>
            <w:tcW w:w="2538" w:type="dxa"/>
            <w:tcBorders>
              <w:top w:val="single" w:sz="4" w:space="0" w:color="9CC2E4"/>
            </w:tcBorders>
          </w:tcPr>
          <w:p w14:paraId="71CD9444" w14:textId="77777777" w:rsidR="00AA4259" w:rsidRDefault="001B440B">
            <w:pPr>
              <w:pStyle w:val="TableParagraph"/>
              <w:spacing w:before="2" w:line="185" w:lineRule="exact"/>
              <w:ind w:left="127"/>
              <w:rPr>
                <w:sz w:val="18"/>
              </w:rPr>
            </w:pPr>
            <w:r>
              <w:rPr>
                <w:sz w:val="18"/>
              </w:rPr>
              <w:t>El SGDEA debe</w:t>
            </w:r>
            <w:r>
              <w:rPr>
                <w:spacing w:val="-2"/>
                <w:sz w:val="18"/>
              </w:rPr>
              <w:t xml:space="preserve"> </w:t>
            </w:r>
            <w:r>
              <w:rPr>
                <w:sz w:val="18"/>
              </w:rPr>
              <w:t>actualizar</w:t>
            </w:r>
            <w:r>
              <w:rPr>
                <w:spacing w:val="-2"/>
                <w:sz w:val="18"/>
              </w:rPr>
              <w:t xml:space="preserve"> </w:t>
            </w:r>
            <w:r>
              <w:rPr>
                <w:spacing w:val="-5"/>
                <w:sz w:val="18"/>
              </w:rPr>
              <w:t>el</w:t>
            </w:r>
          </w:p>
        </w:tc>
        <w:tc>
          <w:tcPr>
            <w:tcW w:w="1484" w:type="dxa"/>
            <w:tcBorders>
              <w:top w:val="single" w:sz="4" w:space="0" w:color="9CC2E4"/>
            </w:tcBorders>
          </w:tcPr>
          <w:p w14:paraId="76BDE697" w14:textId="77777777" w:rsidR="00AA4259" w:rsidRDefault="001B440B">
            <w:pPr>
              <w:pStyle w:val="TableParagraph"/>
              <w:spacing w:before="2" w:line="185" w:lineRule="exact"/>
              <w:ind w:left="16" w:right="6"/>
              <w:jc w:val="center"/>
              <w:rPr>
                <w:sz w:val="18"/>
              </w:rPr>
            </w:pPr>
            <w:r>
              <w:rPr>
                <w:spacing w:val="-5"/>
                <w:sz w:val="18"/>
              </w:rPr>
              <w:t>Sí</w:t>
            </w:r>
          </w:p>
        </w:tc>
        <w:tc>
          <w:tcPr>
            <w:tcW w:w="1506" w:type="dxa"/>
            <w:tcBorders>
              <w:top w:val="single" w:sz="4" w:space="0" w:color="9CC2E4"/>
            </w:tcBorders>
          </w:tcPr>
          <w:p w14:paraId="6E4432A7" w14:textId="77777777" w:rsidR="00AA4259" w:rsidRDefault="001B440B">
            <w:pPr>
              <w:pStyle w:val="TableParagraph"/>
              <w:spacing w:before="2" w:line="185" w:lineRule="exact"/>
              <w:ind w:right="295"/>
              <w:jc w:val="center"/>
              <w:rPr>
                <w:rFonts w:ascii="Arial"/>
                <w:b/>
                <w:sz w:val="18"/>
              </w:rPr>
            </w:pPr>
            <w:r>
              <w:rPr>
                <w:rFonts w:ascii="Arial"/>
                <w:b/>
                <w:spacing w:val="-5"/>
                <w:sz w:val="18"/>
              </w:rPr>
              <w:t>No</w:t>
            </w:r>
          </w:p>
        </w:tc>
        <w:tc>
          <w:tcPr>
            <w:tcW w:w="1775" w:type="dxa"/>
            <w:vMerge w:val="restart"/>
            <w:tcBorders>
              <w:top w:val="single" w:sz="4" w:space="0" w:color="9CC2E4"/>
              <w:bottom w:val="single" w:sz="4" w:space="0" w:color="9CC2E4"/>
              <w:right w:val="single" w:sz="4" w:space="0" w:color="9CC2E4"/>
            </w:tcBorders>
          </w:tcPr>
          <w:p w14:paraId="49581DFD" w14:textId="77777777" w:rsidR="00AA4259" w:rsidRDefault="00AA4259">
            <w:pPr>
              <w:pStyle w:val="TableParagraph"/>
              <w:rPr>
                <w:rFonts w:ascii="Times New Roman"/>
                <w:sz w:val="16"/>
              </w:rPr>
            </w:pPr>
          </w:p>
        </w:tc>
      </w:tr>
      <w:tr w:rsidR="00AA4259" w14:paraId="34288A6F" w14:textId="77777777">
        <w:trPr>
          <w:trHeight w:val="196"/>
        </w:trPr>
        <w:tc>
          <w:tcPr>
            <w:tcW w:w="1396" w:type="dxa"/>
            <w:tcBorders>
              <w:left w:val="single" w:sz="4" w:space="0" w:color="9CC2E4"/>
            </w:tcBorders>
          </w:tcPr>
          <w:p w14:paraId="4C3B3263" w14:textId="77777777" w:rsidR="00AA4259" w:rsidRDefault="001B440B">
            <w:pPr>
              <w:pStyle w:val="TableParagraph"/>
              <w:spacing w:line="176" w:lineRule="exact"/>
              <w:ind w:left="107"/>
              <w:rPr>
                <w:sz w:val="18"/>
              </w:rPr>
            </w:pPr>
            <w:r>
              <w:rPr>
                <w:spacing w:val="-2"/>
                <w:sz w:val="18"/>
              </w:rPr>
              <w:t>RETENCIÓN</w:t>
            </w:r>
          </w:p>
        </w:tc>
        <w:tc>
          <w:tcPr>
            <w:tcW w:w="699" w:type="dxa"/>
          </w:tcPr>
          <w:p w14:paraId="1608DEC1" w14:textId="77777777" w:rsidR="00AA4259" w:rsidRDefault="00AA4259">
            <w:pPr>
              <w:pStyle w:val="TableParagraph"/>
              <w:rPr>
                <w:rFonts w:ascii="Times New Roman"/>
                <w:sz w:val="12"/>
              </w:rPr>
            </w:pPr>
          </w:p>
        </w:tc>
        <w:tc>
          <w:tcPr>
            <w:tcW w:w="2538" w:type="dxa"/>
          </w:tcPr>
          <w:p w14:paraId="6D563CF8" w14:textId="77777777" w:rsidR="00AA4259" w:rsidRDefault="001B440B">
            <w:pPr>
              <w:pStyle w:val="TableParagraph"/>
              <w:tabs>
                <w:tab w:val="left" w:pos="991"/>
                <w:tab w:val="left" w:pos="1554"/>
              </w:tabs>
              <w:spacing w:line="176" w:lineRule="exact"/>
              <w:ind w:left="127"/>
              <w:rPr>
                <w:sz w:val="18"/>
              </w:rPr>
            </w:pPr>
            <w:r>
              <w:rPr>
                <w:spacing w:val="-2"/>
                <w:sz w:val="18"/>
              </w:rPr>
              <w:t>estado</w:t>
            </w:r>
            <w:r>
              <w:rPr>
                <w:sz w:val="18"/>
              </w:rPr>
              <w:tab/>
            </w:r>
            <w:r>
              <w:rPr>
                <w:spacing w:val="-5"/>
                <w:sz w:val="18"/>
              </w:rPr>
              <w:t>del</w:t>
            </w:r>
            <w:r>
              <w:rPr>
                <w:sz w:val="18"/>
              </w:rPr>
              <w:tab/>
            </w:r>
            <w:r>
              <w:rPr>
                <w:spacing w:val="-2"/>
                <w:sz w:val="18"/>
              </w:rPr>
              <w:t>expediente</w:t>
            </w:r>
          </w:p>
        </w:tc>
        <w:tc>
          <w:tcPr>
            <w:tcW w:w="1484" w:type="dxa"/>
          </w:tcPr>
          <w:p w14:paraId="206DF267" w14:textId="77777777" w:rsidR="00AA4259" w:rsidRDefault="00AA4259">
            <w:pPr>
              <w:pStyle w:val="TableParagraph"/>
              <w:rPr>
                <w:rFonts w:ascii="Times New Roman"/>
                <w:sz w:val="12"/>
              </w:rPr>
            </w:pPr>
          </w:p>
        </w:tc>
        <w:tc>
          <w:tcPr>
            <w:tcW w:w="1506" w:type="dxa"/>
          </w:tcPr>
          <w:p w14:paraId="34F91A15"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536A681A" w14:textId="77777777" w:rsidR="00AA4259" w:rsidRDefault="00AA4259">
            <w:pPr>
              <w:rPr>
                <w:sz w:val="2"/>
                <w:szCs w:val="2"/>
              </w:rPr>
            </w:pPr>
          </w:p>
        </w:tc>
      </w:tr>
      <w:tr w:rsidR="00AA4259" w14:paraId="375E75ED" w14:textId="77777777">
        <w:trPr>
          <w:trHeight w:val="196"/>
        </w:trPr>
        <w:tc>
          <w:tcPr>
            <w:tcW w:w="1396" w:type="dxa"/>
            <w:tcBorders>
              <w:left w:val="single" w:sz="4" w:space="0" w:color="9CC2E4"/>
            </w:tcBorders>
          </w:tcPr>
          <w:p w14:paraId="125387C3" w14:textId="77777777" w:rsidR="00AA4259" w:rsidRDefault="001B440B">
            <w:pPr>
              <w:pStyle w:val="TableParagraph"/>
              <w:spacing w:line="176" w:lineRule="exact"/>
              <w:ind w:left="107"/>
              <w:rPr>
                <w:sz w:val="18"/>
              </w:rPr>
            </w:pPr>
            <w:r>
              <w:rPr>
                <w:spacing w:val="-10"/>
                <w:sz w:val="18"/>
              </w:rPr>
              <w:t>Y</w:t>
            </w:r>
          </w:p>
        </w:tc>
        <w:tc>
          <w:tcPr>
            <w:tcW w:w="699" w:type="dxa"/>
          </w:tcPr>
          <w:p w14:paraId="298C099A" w14:textId="77777777" w:rsidR="00AA4259" w:rsidRDefault="00AA4259">
            <w:pPr>
              <w:pStyle w:val="TableParagraph"/>
              <w:rPr>
                <w:rFonts w:ascii="Times New Roman"/>
                <w:sz w:val="12"/>
              </w:rPr>
            </w:pPr>
          </w:p>
        </w:tc>
        <w:tc>
          <w:tcPr>
            <w:tcW w:w="2538" w:type="dxa"/>
          </w:tcPr>
          <w:p w14:paraId="7C59108A" w14:textId="77777777" w:rsidR="00AA4259" w:rsidRDefault="001B440B">
            <w:pPr>
              <w:pStyle w:val="TableParagraph"/>
              <w:spacing w:line="176" w:lineRule="exact"/>
              <w:ind w:left="127"/>
              <w:rPr>
                <w:sz w:val="18"/>
              </w:rPr>
            </w:pPr>
            <w:r>
              <w:rPr>
                <w:sz w:val="18"/>
              </w:rPr>
              <w:t>cuando</w:t>
            </w:r>
            <w:r>
              <w:rPr>
                <w:spacing w:val="5"/>
                <w:sz w:val="18"/>
              </w:rPr>
              <w:t xml:space="preserve"> </w:t>
            </w:r>
            <w:r>
              <w:rPr>
                <w:sz w:val="18"/>
              </w:rPr>
              <w:t>lo</w:t>
            </w:r>
            <w:r>
              <w:rPr>
                <w:spacing w:val="7"/>
                <w:sz w:val="18"/>
              </w:rPr>
              <w:t xml:space="preserve"> </w:t>
            </w:r>
            <w:r>
              <w:rPr>
                <w:sz w:val="18"/>
              </w:rPr>
              <w:t>solicite</w:t>
            </w:r>
            <w:r>
              <w:rPr>
                <w:spacing w:val="6"/>
                <w:sz w:val="18"/>
              </w:rPr>
              <w:t xml:space="preserve"> </w:t>
            </w:r>
            <w:r>
              <w:rPr>
                <w:sz w:val="18"/>
              </w:rPr>
              <w:t>un</w:t>
            </w:r>
            <w:r>
              <w:rPr>
                <w:spacing w:val="9"/>
                <w:sz w:val="18"/>
              </w:rPr>
              <w:t xml:space="preserve"> </w:t>
            </w:r>
            <w:r>
              <w:rPr>
                <w:spacing w:val="-2"/>
                <w:sz w:val="18"/>
              </w:rPr>
              <w:t>usuario</w:t>
            </w:r>
          </w:p>
        </w:tc>
        <w:tc>
          <w:tcPr>
            <w:tcW w:w="1484" w:type="dxa"/>
          </w:tcPr>
          <w:p w14:paraId="7FDC75CA" w14:textId="77777777" w:rsidR="00AA4259" w:rsidRDefault="00AA4259">
            <w:pPr>
              <w:pStyle w:val="TableParagraph"/>
              <w:rPr>
                <w:rFonts w:ascii="Times New Roman"/>
                <w:sz w:val="12"/>
              </w:rPr>
            </w:pPr>
          </w:p>
        </w:tc>
        <w:tc>
          <w:tcPr>
            <w:tcW w:w="1506" w:type="dxa"/>
          </w:tcPr>
          <w:p w14:paraId="479FC9BB"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580AF4CE" w14:textId="77777777" w:rsidR="00AA4259" w:rsidRDefault="00AA4259">
            <w:pPr>
              <w:rPr>
                <w:sz w:val="2"/>
                <w:szCs w:val="2"/>
              </w:rPr>
            </w:pPr>
          </w:p>
        </w:tc>
      </w:tr>
      <w:tr w:rsidR="00AA4259" w14:paraId="5E69CDAE" w14:textId="77777777">
        <w:trPr>
          <w:trHeight w:val="196"/>
        </w:trPr>
        <w:tc>
          <w:tcPr>
            <w:tcW w:w="1396" w:type="dxa"/>
            <w:tcBorders>
              <w:left w:val="single" w:sz="4" w:space="0" w:color="9CC2E4"/>
            </w:tcBorders>
          </w:tcPr>
          <w:p w14:paraId="3DDEDEF0" w14:textId="77777777" w:rsidR="00AA4259" w:rsidRDefault="001B440B">
            <w:pPr>
              <w:pStyle w:val="TableParagraph"/>
              <w:spacing w:line="176" w:lineRule="exact"/>
              <w:ind w:left="107"/>
              <w:rPr>
                <w:sz w:val="18"/>
              </w:rPr>
            </w:pPr>
            <w:r>
              <w:rPr>
                <w:spacing w:val="-2"/>
                <w:sz w:val="18"/>
              </w:rPr>
              <w:t>DISPOSICIÓN</w:t>
            </w:r>
          </w:p>
        </w:tc>
        <w:tc>
          <w:tcPr>
            <w:tcW w:w="699" w:type="dxa"/>
          </w:tcPr>
          <w:p w14:paraId="2A1B6EDC" w14:textId="77777777" w:rsidR="00AA4259" w:rsidRDefault="00AA4259">
            <w:pPr>
              <w:pStyle w:val="TableParagraph"/>
              <w:rPr>
                <w:rFonts w:ascii="Times New Roman"/>
                <w:sz w:val="12"/>
              </w:rPr>
            </w:pPr>
          </w:p>
        </w:tc>
        <w:tc>
          <w:tcPr>
            <w:tcW w:w="2538" w:type="dxa"/>
          </w:tcPr>
          <w:p w14:paraId="7978C74F" w14:textId="77777777" w:rsidR="00AA4259" w:rsidRDefault="001B440B">
            <w:pPr>
              <w:pStyle w:val="TableParagraph"/>
              <w:tabs>
                <w:tab w:val="left" w:pos="1206"/>
                <w:tab w:val="left" w:pos="1535"/>
                <w:tab w:val="left" w:pos="1973"/>
              </w:tabs>
              <w:spacing w:line="176" w:lineRule="exact"/>
              <w:ind w:left="127"/>
              <w:rPr>
                <w:sz w:val="18"/>
              </w:rPr>
            </w:pPr>
            <w:r>
              <w:rPr>
                <w:spacing w:val="-2"/>
                <w:sz w:val="18"/>
              </w:rPr>
              <w:t>autorizado</w:t>
            </w:r>
            <w:r>
              <w:rPr>
                <w:sz w:val="18"/>
              </w:rPr>
              <w:tab/>
            </w:r>
            <w:r>
              <w:rPr>
                <w:spacing w:val="-10"/>
                <w:sz w:val="18"/>
              </w:rPr>
              <w:t>y</w:t>
            </w:r>
            <w:r>
              <w:rPr>
                <w:sz w:val="18"/>
              </w:rPr>
              <w:tab/>
            </w:r>
            <w:r>
              <w:rPr>
                <w:spacing w:val="-5"/>
                <w:sz w:val="18"/>
              </w:rPr>
              <w:t>de</w:t>
            </w:r>
            <w:r>
              <w:rPr>
                <w:sz w:val="18"/>
              </w:rPr>
              <w:tab/>
            </w:r>
            <w:r>
              <w:rPr>
                <w:spacing w:val="-4"/>
                <w:sz w:val="18"/>
              </w:rPr>
              <w:t>forma</w:t>
            </w:r>
          </w:p>
        </w:tc>
        <w:tc>
          <w:tcPr>
            <w:tcW w:w="1484" w:type="dxa"/>
          </w:tcPr>
          <w:p w14:paraId="2983164A" w14:textId="77777777" w:rsidR="00AA4259" w:rsidRDefault="00AA4259">
            <w:pPr>
              <w:pStyle w:val="TableParagraph"/>
              <w:rPr>
                <w:rFonts w:ascii="Times New Roman"/>
                <w:sz w:val="12"/>
              </w:rPr>
            </w:pPr>
          </w:p>
        </w:tc>
        <w:tc>
          <w:tcPr>
            <w:tcW w:w="1506" w:type="dxa"/>
          </w:tcPr>
          <w:p w14:paraId="24FAE0A3"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47889931" w14:textId="77777777" w:rsidR="00AA4259" w:rsidRDefault="00AA4259">
            <w:pPr>
              <w:rPr>
                <w:sz w:val="2"/>
                <w:szCs w:val="2"/>
              </w:rPr>
            </w:pPr>
          </w:p>
        </w:tc>
      </w:tr>
      <w:tr w:rsidR="00AA4259" w14:paraId="578A9DED" w14:textId="77777777">
        <w:trPr>
          <w:trHeight w:val="197"/>
        </w:trPr>
        <w:tc>
          <w:tcPr>
            <w:tcW w:w="1396" w:type="dxa"/>
            <w:tcBorders>
              <w:left w:val="single" w:sz="4" w:space="0" w:color="9CC2E4"/>
            </w:tcBorders>
          </w:tcPr>
          <w:p w14:paraId="1C048719" w14:textId="77777777" w:rsidR="00AA4259" w:rsidRDefault="00AA4259">
            <w:pPr>
              <w:pStyle w:val="TableParagraph"/>
              <w:rPr>
                <w:rFonts w:ascii="Times New Roman"/>
                <w:sz w:val="12"/>
              </w:rPr>
            </w:pPr>
          </w:p>
        </w:tc>
        <w:tc>
          <w:tcPr>
            <w:tcW w:w="699" w:type="dxa"/>
          </w:tcPr>
          <w:p w14:paraId="74BF795C" w14:textId="77777777" w:rsidR="00AA4259" w:rsidRDefault="00AA4259">
            <w:pPr>
              <w:pStyle w:val="TableParagraph"/>
              <w:rPr>
                <w:rFonts w:ascii="Times New Roman"/>
                <w:sz w:val="12"/>
              </w:rPr>
            </w:pPr>
          </w:p>
        </w:tc>
        <w:tc>
          <w:tcPr>
            <w:tcW w:w="2538" w:type="dxa"/>
          </w:tcPr>
          <w:p w14:paraId="709FAFDC" w14:textId="77777777" w:rsidR="00AA4259" w:rsidRDefault="001B440B">
            <w:pPr>
              <w:pStyle w:val="TableParagraph"/>
              <w:spacing w:line="178" w:lineRule="exact"/>
              <w:ind w:left="127"/>
              <w:rPr>
                <w:sz w:val="18"/>
              </w:rPr>
            </w:pPr>
            <w:r>
              <w:rPr>
                <w:sz w:val="18"/>
              </w:rPr>
              <w:t>inmediata,</w:t>
            </w:r>
            <w:r>
              <w:rPr>
                <w:spacing w:val="-3"/>
                <w:sz w:val="18"/>
              </w:rPr>
              <w:t xml:space="preserve"> </w:t>
            </w:r>
            <w:r>
              <w:rPr>
                <w:sz w:val="18"/>
              </w:rPr>
              <w:t>periódica</w:t>
            </w:r>
            <w:r>
              <w:rPr>
                <w:spacing w:val="-2"/>
                <w:sz w:val="18"/>
              </w:rPr>
              <w:t xml:space="preserve"> </w:t>
            </w:r>
            <w:r>
              <w:rPr>
                <w:sz w:val="18"/>
              </w:rPr>
              <w:t>o</w:t>
            </w:r>
            <w:r>
              <w:rPr>
                <w:spacing w:val="-2"/>
                <w:sz w:val="18"/>
              </w:rPr>
              <w:t xml:space="preserve"> diaria.</w:t>
            </w:r>
          </w:p>
        </w:tc>
        <w:tc>
          <w:tcPr>
            <w:tcW w:w="1484" w:type="dxa"/>
          </w:tcPr>
          <w:p w14:paraId="392A8B6D" w14:textId="77777777" w:rsidR="00AA4259" w:rsidRDefault="00AA4259">
            <w:pPr>
              <w:pStyle w:val="TableParagraph"/>
              <w:rPr>
                <w:rFonts w:ascii="Times New Roman"/>
                <w:sz w:val="12"/>
              </w:rPr>
            </w:pPr>
          </w:p>
        </w:tc>
        <w:tc>
          <w:tcPr>
            <w:tcW w:w="1506" w:type="dxa"/>
          </w:tcPr>
          <w:p w14:paraId="30339BDB"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46EEF06F" w14:textId="77777777" w:rsidR="00AA4259" w:rsidRDefault="00AA4259">
            <w:pPr>
              <w:rPr>
                <w:sz w:val="2"/>
                <w:szCs w:val="2"/>
              </w:rPr>
            </w:pPr>
          </w:p>
        </w:tc>
      </w:tr>
      <w:tr w:rsidR="00AA4259" w14:paraId="736FD9D5" w14:textId="77777777">
        <w:trPr>
          <w:trHeight w:val="197"/>
        </w:trPr>
        <w:tc>
          <w:tcPr>
            <w:tcW w:w="1396" w:type="dxa"/>
            <w:tcBorders>
              <w:left w:val="single" w:sz="4" w:space="0" w:color="9CC2E4"/>
            </w:tcBorders>
          </w:tcPr>
          <w:p w14:paraId="7BD97180" w14:textId="77777777" w:rsidR="00AA4259" w:rsidRDefault="00AA4259">
            <w:pPr>
              <w:pStyle w:val="TableParagraph"/>
              <w:rPr>
                <w:rFonts w:ascii="Times New Roman"/>
                <w:sz w:val="12"/>
              </w:rPr>
            </w:pPr>
          </w:p>
        </w:tc>
        <w:tc>
          <w:tcPr>
            <w:tcW w:w="699" w:type="dxa"/>
          </w:tcPr>
          <w:p w14:paraId="5FE4249F" w14:textId="77777777" w:rsidR="00AA4259" w:rsidRDefault="00AA4259">
            <w:pPr>
              <w:pStyle w:val="TableParagraph"/>
              <w:rPr>
                <w:rFonts w:ascii="Times New Roman"/>
                <w:sz w:val="12"/>
              </w:rPr>
            </w:pPr>
          </w:p>
        </w:tc>
        <w:tc>
          <w:tcPr>
            <w:tcW w:w="2538" w:type="dxa"/>
          </w:tcPr>
          <w:p w14:paraId="4E5DE1F8" w14:textId="77777777" w:rsidR="00AA4259" w:rsidRDefault="001B440B">
            <w:pPr>
              <w:pStyle w:val="TableParagraph"/>
              <w:spacing w:line="178" w:lineRule="exact"/>
              <w:ind w:left="127"/>
              <w:rPr>
                <w:sz w:val="18"/>
              </w:rPr>
            </w:pPr>
            <w:r>
              <w:rPr>
                <w:sz w:val="18"/>
              </w:rPr>
              <w:t>La</w:t>
            </w:r>
            <w:r>
              <w:rPr>
                <w:spacing w:val="43"/>
                <w:sz w:val="18"/>
              </w:rPr>
              <w:t xml:space="preserve"> </w:t>
            </w:r>
            <w:r>
              <w:rPr>
                <w:sz w:val="18"/>
              </w:rPr>
              <w:t>actualización</w:t>
            </w:r>
            <w:r>
              <w:rPr>
                <w:spacing w:val="41"/>
                <w:sz w:val="18"/>
              </w:rPr>
              <w:t xml:space="preserve"> </w:t>
            </w:r>
            <w:r>
              <w:rPr>
                <w:sz w:val="18"/>
              </w:rPr>
              <w:t>del</w:t>
            </w:r>
            <w:r>
              <w:rPr>
                <w:spacing w:val="42"/>
                <w:sz w:val="18"/>
              </w:rPr>
              <w:t xml:space="preserve"> </w:t>
            </w:r>
            <w:r>
              <w:rPr>
                <w:spacing w:val="-2"/>
                <w:sz w:val="18"/>
              </w:rPr>
              <w:t>estado</w:t>
            </w:r>
          </w:p>
        </w:tc>
        <w:tc>
          <w:tcPr>
            <w:tcW w:w="1484" w:type="dxa"/>
          </w:tcPr>
          <w:p w14:paraId="02B2CAC1" w14:textId="77777777" w:rsidR="00AA4259" w:rsidRDefault="00AA4259">
            <w:pPr>
              <w:pStyle w:val="TableParagraph"/>
              <w:rPr>
                <w:rFonts w:ascii="Times New Roman"/>
                <w:sz w:val="12"/>
              </w:rPr>
            </w:pPr>
          </w:p>
        </w:tc>
        <w:tc>
          <w:tcPr>
            <w:tcW w:w="1506" w:type="dxa"/>
          </w:tcPr>
          <w:p w14:paraId="2018F18F"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77F7AB34" w14:textId="77777777" w:rsidR="00AA4259" w:rsidRDefault="00AA4259">
            <w:pPr>
              <w:rPr>
                <w:sz w:val="2"/>
                <w:szCs w:val="2"/>
              </w:rPr>
            </w:pPr>
          </w:p>
        </w:tc>
      </w:tr>
      <w:tr w:rsidR="00AA4259" w14:paraId="5DA1F846" w14:textId="77777777">
        <w:trPr>
          <w:trHeight w:val="196"/>
        </w:trPr>
        <w:tc>
          <w:tcPr>
            <w:tcW w:w="1396" w:type="dxa"/>
            <w:tcBorders>
              <w:left w:val="single" w:sz="4" w:space="0" w:color="9CC2E4"/>
            </w:tcBorders>
          </w:tcPr>
          <w:p w14:paraId="2504A89B" w14:textId="77777777" w:rsidR="00AA4259" w:rsidRDefault="00AA4259">
            <w:pPr>
              <w:pStyle w:val="TableParagraph"/>
              <w:rPr>
                <w:rFonts w:ascii="Times New Roman"/>
                <w:sz w:val="12"/>
              </w:rPr>
            </w:pPr>
          </w:p>
        </w:tc>
        <w:tc>
          <w:tcPr>
            <w:tcW w:w="699" w:type="dxa"/>
          </w:tcPr>
          <w:p w14:paraId="3EC50F43" w14:textId="77777777" w:rsidR="00AA4259" w:rsidRDefault="00AA4259">
            <w:pPr>
              <w:pStyle w:val="TableParagraph"/>
              <w:rPr>
                <w:rFonts w:ascii="Times New Roman"/>
                <w:sz w:val="12"/>
              </w:rPr>
            </w:pPr>
          </w:p>
        </w:tc>
        <w:tc>
          <w:tcPr>
            <w:tcW w:w="2538" w:type="dxa"/>
          </w:tcPr>
          <w:p w14:paraId="28E745B9" w14:textId="77777777" w:rsidR="00AA4259" w:rsidRDefault="001B440B">
            <w:pPr>
              <w:pStyle w:val="TableParagraph"/>
              <w:tabs>
                <w:tab w:val="left" w:pos="727"/>
                <w:tab w:val="left" w:pos="1964"/>
              </w:tabs>
              <w:spacing w:line="176" w:lineRule="exact"/>
              <w:ind w:left="127"/>
              <w:rPr>
                <w:sz w:val="18"/>
              </w:rPr>
            </w:pPr>
            <w:r>
              <w:rPr>
                <w:spacing w:val="-5"/>
                <w:sz w:val="18"/>
              </w:rPr>
              <w:t>del</w:t>
            </w:r>
            <w:r>
              <w:rPr>
                <w:sz w:val="18"/>
              </w:rPr>
              <w:tab/>
            </w:r>
            <w:r>
              <w:rPr>
                <w:spacing w:val="-2"/>
                <w:sz w:val="18"/>
              </w:rPr>
              <w:t>expediente</w:t>
            </w:r>
            <w:r>
              <w:rPr>
                <w:sz w:val="18"/>
              </w:rPr>
              <w:tab/>
            </w:r>
            <w:r>
              <w:rPr>
                <w:spacing w:val="-2"/>
                <w:sz w:val="18"/>
              </w:rPr>
              <w:t>activo</w:t>
            </w:r>
          </w:p>
        </w:tc>
        <w:tc>
          <w:tcPr>
            <w:tcW w:w="1484" w:type="dxa"/>
          </w:tcPr>
          <w:p w14:paraId="4B6A8F84" w14:textId="77777777" w:rsidR="00AA4259" w:rsidRDefault="00AA4259">
            <w:pPr>
              <w:pStyle w:val="TableParagraph"/>
              <w:rPr>
                <w:rFonts w:ascii="Times New Roman"/>
                <w:sz w:val="12"/>
              </w:rPr>
            </w:pPr>
          </w:p>
        </w:tc>
        <w:tc>
          <w:tcPr>
            <w:tcW w:w="1506" w:type="dxa"/>
          </w:tcPr>
          <w:p w14:paraId="52109577"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6142E041" w14:textId="77777777" w:rsidR="00AA4259" w:rsidRDefault="00AA4259">
            <w:pPr>
              <w:rPr>
                <w:sz w:val="2"/>
                <w:szCs w:val="2"/>
              </w:rPr>
            </w:pPr>
          </w:p>
        </w:tc>
      </w:tr>
      <w:tr w:rsidR="00AA4259" w14:paraId="0B42B414" w14:textId="77777777">
        <w:trPr>
          <w:trHeight w:val="196"/>
        </w:trPr>
        <w:tc>
          <w:tcPr>
            <w:tcW w:w="1396" w:type="dxa"/>
            <w:tcBorders>
              <w:left w:val="single" w:sz="4" w:space="0" w:color="9CC2E4"/>
            </w:tcBorders>
          </w:tcPr>
          <w:p w14:paraId="29BE8D64" w14:textId="77777777" w:rsidR="00AA4259" w:rsidRDefault="00AA4259">
            <w:pPr>
              <w:pStyle w:val="TableParagraph"/>
              <w:rPr>
                <w:rFonts w:ascii="Times New Roman"/>
                <w:sz w:val="12"/>
              </w:rPr>
            </w:pPr>
          </w:p>
        </w:tc>
        <w:tc>
          <w:tcPr>
            <w:tcW w:w="699" w:type="dxa"/>
          </w:tcPr>
          <w:p w14:paraId="0E4307C1" w14:textId="77777777" w:rsidR="00AA4259" w:rsidRDefault="00AA4259">
            <w:pPr>
              <w:pStyle w:val="TableParagraph"/>
              <w:rPr>
                <w:rFonts w:ascii="Times New Roman"/>
                <w:sz w:val="12"/>
              </w:rPr>
            </w:pPr>
          </w:p>
        </w:tc>
        <w:tc>
          <w:tcPr>
            <w:tcW w:w="2538" w:type="dxa"/>
          </w:tcPr>
          <w:p w14:paraId="3C8D2319" w14:textId="77777777" w:rsidR="00AA4259" w:rsidRDefault="001B440B">
            <w:pPr>
              <w:pStyle w:val="TableParagraph"/>
              <w:spacing w:line="176" w:lineRule="exact"/>
              <w:ind w:left="127"/>
              <w:rPr>
                <w:sz w:val="18"/>
              </w:rPr>
            </w:pPr>
            <w:r>
              <w:rPr>
                <w:spacing w:val="-2"/>
                <w:sz w:val="18"/>
              </w:rPr>
              <w:t>incluye:</w:t>
            </w:r>
          </w:p>
        </w:tc>
        <w:tc>
          <w:tcPr>
            <w:tcW w:w="1484" w:type="dxa"/>
          </w:tcPr>
          <w:p w14:paraId="0D884177" w14:textId="77777777" w:rsidR="00AA4259" w:rsidRDefault="00AA4259">
            <w:pPr>
              <w:pStyle w:val="TableParagraph"/>
              <w:rPr>
                <w:rFonts w:ascii="Times New Roman"/>
                <w:sz w:val="12"/>
              </w:rPr>
            </w:pPr>
          </w:p>
        </w:tc>
        <w:tc>
          <w:tcPr>
            <w:tcW w:w="1506" w:type="dxa"/>
          </w:tcPr>
          <w:p w14:paraId="3F441B5E"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32DAB446" w14:textId="77777777" w:rsidR="00AA4259" w:rsidRDefault="00AA4259">
            <w:pPr>
              <w:rPr>
                <w:sz w:val="2"/>
                <w:szCs w:val="2"/>
              </w:rPr>
            </w:pPr>
          </w:p>
        </w:tc>
      </w:tr>
      <w:tr w:rsidR="00AA4259" w14:paraId="67D2FC85" w14:textId="77777777">
        <w:trPr>
          <w:trHeight w:val="197"/>
        </w:trPr>
        <w:tc>
          <w:tcPr>
            <w:tcW w:w="1396" w:type="dxa"/>
            <w:tcBorders>
              <w:left w:val="single" w:sz="4" w:space="0" w:color="9CC2E4"/>
            </w:tcBorders>
          </w:tcPr>
          <w:p w14:paraId="19032428" w14:textId="77777777" w:rsidR="00AA4259" w:rsidRDefault="00AA4259">
            <w:pPr>
              <w:pStyle w:val="TableParagraph"/>
              <w:rPr>
                <w:rFonts w:ascii="Times New Roman"/>
                <w:sz w:val="12"/>
              </w:rPr>
            </w:pPr>
          </w:p>
        </w:tc>
        <w:tc>
          <w:tcPr>
            <w:tcW w:w="699" w:type="dxa"/>
          </w:tcPr>
          <w:p w14:paraId="288ED18C" w14:textId="77777777" w:rsidR="00AA4259" w:rsidRDefault="00AA4259">
            <w:pPr>
              <w:pStyle w:val="TableParagraph"/>
              <w:rPr>
                <w:rFonts w:ascii="Times New Roman"/>
                <w:sz w:val="12"/>
              </w:rPr>
            </w:pPr>
          </w:p>
        </w:tc>
        <w:tc>
          <w:tcPr>
            <w:tcW w:w="2538" w:type="dxa"/>
          </w:tcPr>
          <w:p w14:paraId="0A09B87C" w14:textId="77777777" w:rsidR="00AA4259" w:rsidRDefault="001B440B">
            <w:pPr>
              <w:pStyle w:val="TableParagraph"/>
              <w:spacing w:line="178" w:lineRule="exact"/>
              <w:ind w:left="127"/>
              <w:rPr>
                <w:sz w:val="18"/>
              </w:rPr>
            </w:pPr>
            <w:r>
              <w:rPr>
                <w:sz w:val="18"/>
              </w:rPr>
              <w:t>·</w:t>
            </w:r>
            <w:r>
              <w:rPr>
                <w:spacing w:val="71"/>
                <w:w w:val="150"/>
                <w:sz w:val="18"/>
              </w:rPr>
              <w:t xml:space="preserve"> </w:t>
            </w:r>
            <w:r>
              <w:rPr>
                <w:sz w:val="18"/>
              </w:rPr>
              <w:t>Verificar</w:t>
            </w:r>
            <w:r>
              <w:rPr>
                <w:spacing w:val="71"/>
                <w:w w:val="150"/>
                <w:sz w:val="18"/>
              </w:rPr>
              <w:t xml:space="preserve"> </w:t>
            </w:r>
            <w:r>
              <w:rPr>
                <w:sz w:val="18"/>
              </w:rPr>
              <w:t>si</w:t>
            </w:r>
            <w:r>
              <w:rPr>
                <w:spacing w:val="72"/>
                <w:w w:val="150"/>
                <w:sz w:val="18"/>
              </w:rPr>
              <w:t xml:space="preserve"> </w:t>
            </w:r>
            <w:r>
              <w:rPr>
                <w:sz w:val="18"/>
              </w:rPr>
              <w:t>los</w:t>
            </w:r>
            <w:r>
              <w:rPr>
                <w:spacing w:val="71"/>
                <w:w w:val="150"/>
                <w:sz w:val="18"/>
              </w:rPr>
              <w:t xml:space="preserve"> </w:t>
            </w:r>
            <w:r>
              <w:rPr>
                <w:spacing w:val="-2"/>
                <w:sz w:val="18"/>
              </w:rPr>
              <w:t>tiempos</w:t>
            </w:r>
          </w:p>
        </w:tc>
        <w:tc>
          <w:tcPr>
            <w:tcW w:w="1484" w:type="dxa"/>
          </w:tcPr>
          <w:p w14:paraId="31F7319C" w14:textId="77777777" w:rsidR="00AA4259" w:rsidRDefault="00AA4259">
            <w:pPr>
              <w:pStyle w:val="TableParagraph"/>
              <w:rPr>
                <w:rFonts w:ascii="Times New Roman"/>
                <w:sz w:val="12"/>
              </w:rPr>
            </w:pPr>
          </w:p>
        </w:tc>
        <w:tc>
          <w:tcPr>
            <w:tcW w:w="1506" w:type="dxa"/>
          </w:tcPr>
          <w:p w14:paraId="7336E8DD"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1C905329" w14:textId="77777777" w:rsidR="00AA4259" w:rsidRDefault="00AA4259">
            <w:pPr>
              <w:rPr>
                <w:sz w:val="2"/>
                <w:szCs w:val="2"/>
              </w:rPr>
            </w:pPr>
          </w:p>
        </w:tc>
      </w:tr>
      <w:tr w:rsidR="00AA4259" w14:paraId="3D39C61F" w14:textId="77777777">
        <w:trPr>
          <w:trHeight w:val="197"/>
        </w:trPr>
        <w:tc>
          <w:tcPr>
            <w:tcW w:w="1396" w:type="dxa"/>
            <w:tcBorders>
              <w:left w:val="single" w:sz="4" w:space="0" w:color="9CC2E4"/>
            </w:tcBorders>
          </w:tcPr>
          <w:p w14:paraId="242E761A" w14:textId="77777777" w:rsidR="00AA4259" w:rsidRDefault="00AA4259">
            <w:pPr>
              <w:pStyle w:val="TableParagraph"/>
              <w:rPr>
                <w:rFonts w:ascii="Times New Roman"/>
                <w:sz w:val="12"/>
              </w:rPr>
            </w:pPr>
          </w:p>
        </w:tc>
        <w:tc>
          <w:tcPr>
            <w:tcW w:w="699" w:type="dxa"/>
          </w:tcPr>
          <w:p w14:paraId="2575799F" w14:textId="77777777" w:rsidR="00AA4259" w:rsidRDefault="00AA4259">
            <w:pPr>
              <w:pStyle w:val="TableParagraph"/>
              <w:rPr>
                <w:rFonts w:ascii="Times New Roman"/>
                <w:sz w:val="12"/>
              </w:rPr>
            </w:pPr>
          </w:p>
        </w:tc>
        <w:tc>
          <w:tcPr>
            <w:tcW w:w="2538" w:type="dxa"/>
          </w:tcPr>
          <w:p w14:paraId="26C788C1" w14:textId="77777777" w:rsidR="00AA4259" w:rsidRDefault="001B440B">
            <w:pPr>
              <w:pStyle w:val="TableParagraph"/>
              <w:spacing w:line="178" w:lineRule="exact"/>
              <w:ind w:left="127"/>
              <w:rPr>
                <w:sz w:val="18"/>
              </w:rPr>
            </w:pPr>
            <w:r>
              <w:rPr>
                <w:sz w:val="18"/>
              </w:rPr>
              <w:t>retención</w:t>
            </w:r>
            <w:r>
              <w:rPr>
                <w:spacing w:val="-6"/>
                <w:sz w:val="18"/>
              </w:rPr>
              <w:t xml:space="preserve"> </w:t>
            </w:r>
            <w:r>
              <w:rPr>
                <w:sz w:val="18"/>
              </w:rPr>
              <w:t>han</w:t>
            </w:r>
            <w:r>
              <w:rPr>
                <w:spacing w:val="-5"/>
                <w:sz w:val="18"/>
              </w:rPr>
              <w:t xml:space="preserve"> </w:t>
            </w:r>
            <w:r>
              <w:rPr>
                <w:sz w:val="18"/>
              </w:rPr>
              <w:t>cambiado</w:t>
            </w:r>
            <w:r>
              <w:rPr>
                <w:spacing w:val="-3"/>
                <w:sz w:val="18"/>
              </w:rPr>
              <w:t xml:space="preserve"> </w:t>
            </w:r>
            <w:r>
              <w:rPr>
                <w:spacing w:val="-4"/>
                <w:sz w:val="18"/>
              </w:rPr>
              <w:t>bajo</w:t>
            </w:r>
          </w:p>
        </w:tc>
        <w:tc>
          <w:tcPr>
            <w:tcW w:w="1484" w:type="dxa"/>
          </w:tcPr>
          <w:p w14:paraId="4FD60C3C" w14:textId="77777777" w:rsidR="00AA4259" w:rsidRDefault="00AA4259">
            <w:pPr>
              <w:pStyle w:val="TableParagraph"/>
              <w:rPr>
                <w:rFonts w:ascii="Times New Roman"/>
                <w:sz w:val="12"/>
              </w:rPr>
            </w:pPr>
          </w:p>
        </w:tc>
        <w:tc>
          <w:tcPr>
            <w:tcW w:w="1506" w:type="dxa"/>
          </w:tcPr>
          <w:p w14:paraId="61A03582"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5A31A2A7" w14:textId="77777777" w:rsidR="00AA4259" w:rsidRDefault="00AA4259">
            <w:pPr>
              <w:rPr>
                <w:sz w:val="2"/>
                <w:szCs w:val="2"/>
              </w:rPr>
            </w:pPr>
          </w:p>
        </w:tc>
      </w:tr>
      <w:tr w:rsidR="00AA4259" w14:paraId="274B053F" w14:textId="77777777">
        <w:trPr>
          <w:trHeight w:val="196"/>
        </w:trPr>
        <w:tc>
          <w:tcPr>
            <w:tcW w:w="1396" w:type="dxa"/>
            <w:tcBorders>
              <w:left w:val="single" w:sz="4" w:space="0" w:color="9CC2E4"/>
            </w:tcBorders>
          </w:tcPr>
          <w:p w14:paraId="6C726ADA" w14:textId="77777777" w:rsidR="00AA4259" w:rsidRDefault="00AA4259">
            <w:pPr>
              <w:pStyle w:val="TableParagraph"/>
              <w:rPr>
                <w:rFonts w:ascii="Times New Roman"/>
                <w:sz w:val="12"/>
              </w:rPr>
            </w:pPr>
          </w:p>
        </w:tc>
        <w:tc>
          <w:tcPr>
            <w:tcW w:w="699" w:type="dxa"/>
          </w:tcPr>
          <w:p w14:paraId="7C7A13FE" w14:textId="77777777" w:rsidR="00AA4259" w:rsidRDefault="00AA4259">
            <w:pPr>
              <w:pStyle w:val="TableParagraph"/>
              <w:rPr>
                <w:rFonts w:ascii="Times New Roman"/>
                <w:sz w:val="12"/>
              </w:rPr>
            </w:pPr>
          </w:p>
        </w:tc>
        <w:tc>
          <w:tcPr>
            <w:tcW w:w="2538" w:type="dxa"/>
          </w:tcPr>
          <w:p w14:paraId="725DFF91" w14:textId="77777777" w:rsidR="00AA4259" w:rsidRDefault="001B440B">
            <w:pPr>
              <w:pStyle w:val="TableParagraph"/>
              <w:spacing w:line="176" w:lineRule="exact"/>
              <w:ind w:left="127"/>
              <w:rPr>
                <w:sz w:val="18"/>
              </w:rPr>
            </w:pPr>
            <w:r>
              <w:rPr>
                <w:sz w:val="18"/>
              </w:rPr>
              <w:t>una</w:t>
            </w:r>
            <w:r>
              <w:rPr>
                <w:spacing w:val="1"/>
                <w:sz w:val="18"/>
              </w:rPr>
              <w:t xml:space="preserve"> </w:t>
            </w:r>
            <w:r>
              <w:rPr>
                <w:sz w:val="18"/>
              </w:rPr>
              <w:t>nueva</w:t>
            </w:r>
            <w:r>
              <w:rPr>
                <w:spacing w:val="-1"/>
                <w:sz w:val="18"/>
              </w:rPr>
              <w:t xml:space="preserve"> </w:t>
            </w:r>
            <w:r>
              <w:rPr>
                <w:sz w:val="18"/>
              </w:rPr>
              <w:t>versión</w:t>
            </w:r>
            <w:r>
              <w:rPr>
                <w:spacing w:val="2"/>
                <w:sz w:val="18"/>
              </w:rPr>
              <w:t xml:space="preserve"> </w:t>
            </w:r>
            <w:r>
              <w:rPr>
                <w:sz w:val="18"/>
              </w:rPr>
              <w:t>de</w:t>
            </w:r>
            <w:r>
              <w:rPr>
                <w:spacing w:val="2"/>
                <w:sz w:val="18"/>
              </w:rPr>
              <w:t xml:space="preserve"> </w:t>
            </w:r>
            <w:r>
              <w:rPr>
                <w:sz w:val="18"/>
              </w:rPr>
              <w:t>TRD</w:t>
            </w:r>
            <w:r>
              <w:rPr>
                <w:spacing w:val="1"/>
                <w:sz w:val="18"/>
              </w:rPr>
              <w:t xml:space="preserve"> </w:t>
            </w:r>
            <w:r>
              <w:rPr>
                <w:spacing w:val="-10"/>
                <w:sz w:val="18"/>
              </w:rPr>
              <w:t>o</w:t>
            </w:r>
          </w:p>
        </w:tc>
        <w:tc>
          <w:tcPr>
            <w:tcW w:w="1484" w:type="dxa"/>
          </w:tcPr>
          <w:p w14:paraId="1B22471A" w14:textId="77777777" w:rsidR="00AA4259" w:rsidRDefault="00AA4259">
            <w:pPr>
              <w:pStyle w:val="TableParagraph"/>
              <w:rPr>
                <w:rFonts w:ascii="Times New Roman"/>
                <w:sz w:val="12"/>
              </w:rPr>
            </w:pPr>
          </w:p>
        </w:tc>
        <w:tc>
          <w:tcPr>
            <w:tcW w:w="1506" w:type="dxa"/>
          </w:tcPr>
          <w:p w14:paraId="0D0E79CE"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7F6380A4" w14:textId="77777777" w:rsidR="00AA4259" w:rsidRDefault="00AA4259">
            <w:pPr>
              <w:rPr>
                <w:sz w:val="2"/>
                <w:szCs w:val="2"/>
              </w:rPr>
            </w:pPr>
          </w:p>
        </w:tc>
      </w:tr>
      <w:tr w:rsidR="00AA4259" w14:paraId="436739E2" w14:textId="77777777">
        <w:trPr>
          <w:trHeight w:val="196"/>
        </w:trPr>
        <w:tc>
          <w:tcPr>
            <w:tcW w:w="1396" w:type="dxa"/>
            <w:tcBorders>
              <w:left w:val="single" w:sz="4" w:space="0" w:color="9CC2E4"/>
            </w:tcBorders>
          </w:tcPr>
          <w:p w14:paraId="04150A7F" w14:textId="77777777" w:rsidR="00AA4259" w:rsidRDefault="00AA4259">
            <w:pPr>
              <w:pStyle w:val="TableParagraph"/>
              <w:rPr>
                <w:rFonts w:ascii="Times New Roman"/>
                <w:sz w:val="12"/>
              </w:rPr>
            </w:pPr>
          </w:p>
        </w:tc>
        <w:tc>
          <w:tcPr>
            <w:tcW w:w="699" w:type="dxa"/>
          </w:tcPr>
          <w:p w14:paraId="36405DFD" w14:textId="77777777" w:rsidR="00AA4259" w:rsidRDefault="00AA4259">
            <w:pPr>
              <w:pStyle w:val="TableParagraph"/>
              <w:rPr>
                <w:rFonts w:ascii="Times New Roman"/>
                <w:sz w:val="12"/>
              </w:rPr>
            </w:pPr>
          </w:p>
        </w:tc>
        <w:tc>
          <w:tcPr>
            <w:tcW w:w="2538" w:type="dxa"/>
          </w:tcPr>
          <w:p w14:paraId="5E62810F" w14:textId="77777777" w:rsidR="00AA4259" w:rsidRDefault="001B440B">
            <w:pPr>
              <w:pStyle w:val="TableParagraph"/>
              <w:tabs>
                <w:tab w:val="left" w:pos="753"/>
                <w:tab w:val="left" w:pos="1161"/>
                <w:tab w:val="left" w:pos="1626"/>
                <w:tab w:val="left" w:pos="2144"/>
              </w:tabs>
              <w:spacing w:line="176" w:lineRule="exact"/>
              <w:ind w:left="127"/>
              <w:rPr>
                <w:sz w:val="18"/>
              </w:rPr>
            </w:pPr>
            <w:r>
              <w:rPr>
                <w:spacing w:val="-5"/>
                <w:sz w:val="18"/>
              </w:rPr>
              <w:t>TVD</w:t>
            </w:r>
            <w:r>
              <w:rPr>
                <w:sz w:val="18"/>
              </w:rPr>
              <w:tab/>
            </w:r>
            <w:r>
              <w:rPr>
                <w:spacing w:val="-5"/>
                <w:sz w:val="18"/>
              </w:rPr>
              <w:t>y,</w:t>
            </w:r>
            <w:r>
              <w:rPr>
                <w:sz w:val="18"/>
              </w:rPr>
              <w:tab/>
            </w:r>
            <w:r>
              <w:rPr>
                <w:spacing w:val="-5"/>
                <w:sz w:val="18"/>
              </w:rPr>
              <w:t>de</w:t>
            </w:r>
            <w:r>
              <w:rPr>
                <w:sz w:val="18"/>
              </w:rPr>
              <w:tab/>
            </w:r>
            <w:r>
              <w:rPr>
                <w:spacing w:val="-5"/>
                <w:sz w:val="18"/>
              </w:rPr>
              <w:t>ser</w:t>
            </w:r>
            <w:r>
              <w:rPr>
                <w:sz w:val="18"/>
              </w:rPr>
              <w:tab/>
            </w:r>
            <w:r>
              <w:rPr>
                <w:spacing w:val="-4"/>
                <w:sz w:val="18"/>
              </w:rPr>
              <w:t>así,</w:t>
            </w:r>
          </w:p>
        </w:tc>
        <w:tc>
          <w:tcPr>
            <w:tcW w:w="1484" w:type="dxa"/>
          </w:tcPr>
          <w:p w14:paraId="03FE079A" w14:textId="77777777" w:rsidR="00AA4259" w:rsidRDefault="00AA4259">
            <w:pPr>
              <w:pStyle w:val="TableParagraph"/>
              <w:rPr>
                <w:rFonts w:ascii="Times New Roman"/>
                <w:sz w:val="12"/>
              </w:rPr>
            </w:pPr>
          </w:p>
        </w:tc>
        <w:tc>
          <w:tcPr>
            <w:tcW w:w="1506" w:type="dxa"/>
          </w:tcPr>
          <w:p w14:paraId="437648AE"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2BCF1BB8" w14:textId="77777777" w:rsidR="00AA4259" w:rsidRDefault="00AA4259">
            <w:pPr>
              <w:rPr>
                <w:sz w:val="2"/>
                <w:szCs w:val="2"/>
              </w:rPr>
            </w:pPr>
          </w:p>
        </w:tc>
      </w:tr>
      <w:tr w:rsidR="00AA4259" w14:paraId="11DADD9C" w14:textId="77777777">
        <w:trPr>
          <w:trHeight w:val="197"/>
        </w:trPr>
        <w:tc>
          <w:tcPr>
            <w:tcW w:w="1396" w:type="dxa"/>
            <w:tcBorders>
              <w:left w:val="single" w:sz="4" w:space="0" w:color="9CC2E4"/>
            </w:tcBorders>
          </w:tcPr>
          <w:p w14:paraId="6A247D59" w14:textId="77777777" w:rsidR="00AA4259" w:rsidRDefault="00AA4259">
            <w:pPr>
              <w:pStyle w:val="TableParagraph"/>
              <w:rPr>
                <w:rFonts w:ascii="Times New Roman"/>
                <w:sz w:val="12"/>
              </w:rPr>
            </w:pPr>
          </w:p>
        </w:tc>
        <w:tc>
          <w:tcPr>
            <w:tcW w:w="699" w:type="dxa"/>
          </w:tcPr>
          <w:p w14:paraId="14E9AEE7" w14:textId="77777777" w:rsidR="00AA4259" w:rsidRDefault="00AA4259">
            <w:pPr>
              <w:pStyle w:val="TableParagraph"/>
              <w:rPr>
                <w:rFonts w:ascii="Times New Roman"/>
                <w:sz w:val="12"/>
              </w:rPr>
            </w:pPr>
          </w:p>
        </w:tc>
        <w:tc>
          <w:tcPr>
            <w:tcW w:w="2538" w:type="dxa"/>
          </w:tcPr>
          <w:p w14:paraId="63E79926" w14:textId="77777777" w:rsidR="00AA4259" w:rsidRDefault="001B440B">
            <w:pPr>
              <w:pStyle w:val="TableParagraph"/>
              <w:spacing w:line="178" w:lineRule="exact"/>
              <w:ind w:left="127"/>
              <w:rPr>
                <w:sz w:val="18"/>
              </w:rPr>
            </w:pPr>
            <w:r>
              <w:rPr>
                <w:sz w:val="18"/>
              </w:rPr>
              <w:t>sobrescribir</w:t>
            </w:r>
            <w:r>
              <w:rPr>
                <w:spacing w:val="72"/>
                <w:w w:val="150"/>
                <w:sz w:val="18"/>
              </w:rPr>
              <w:t xml:space="preserve"> </w:t>
            </w:r>
            <w:r>
              <w:rPr>
                <w:sz w:val="18"/>
              </w:rPr>
              <w:t>los</w:t>
            </w:r>
            <w:r>
              <w:rPr>
                <w:spacing w:val="75"/>
                <w:w w:val="150"/>
                <w:sz w:val="18"/>
              </w:rPr>
              <w:t xml:space="preserve"> </w:t>
            </w:r>
            <w:r>
              <w:rPr>
                <w:spacing w:val="-2"/>
                <w:sz w:val="18"/>
              </w:rPr>
              <w:t>metadatos</w:t>
            </w:r>
          </w:p>
        </w:tc>
        <w:tc>
          <w:tcPr>
            <w:tcW w:w="1484" w:type="dxa"/>
          </w:tcPr>
          <w:p w14:paraId="46EB40B7" w14:textId="77777777" w:rsidR="00AA4259" w:rsidRDefault="00AA4259">
            <w:pPr>
              <w:pStyle w:val="TableParagraph"/>
              <w:rPr>
                <w:rFonts w:ascii="Times New Roman"/>
                <w:sz w:val="12"/>
              </w:rPr>
            </w:pPr>
          </w:p>
        </w:tc>
        <w:tc>
          <w:tcPr>
            <w:tcW w:w="1506" w:type="dxa"/>
          </w:tcPr>
          <w:p w14:paraId="4A1E7443"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0D5F08A2" w14:textId="77777777" w:rsidR="00AA4259" w:rsidRDefault="00AA4259">
            <w:pPr>
              <w:rPr>
                <w:sz w:val="2"/>
                <w:szCs w:val="2"/>
              </w:rPr>
            </w:pPr>
          </w:p>
        </w:tc>
      </w:tr>
      <w:tr w:rsidR="00AA4259" w14:paraId="01E3FC17" w14:textId="77777777">
        <w:trPr>
          <w:trHeight w:val="197"/>
        </w:trPr>
        <w:tc>
          <w:tcPr>
            <w:tcW w:w="1396" w:type="dxa"/>
            <w:tcBorders>
              <w:left w:val="single" w:sz="4" w:space="0" w:color="9CC2E4"/>
            </w:tcBorders>
          </w:tcPr>
          <w:p w14:paraId="14746A57" w14:textId="77777777" w:rsidR="00AA4259" w:rsidRDefault="00AA4259">
            <w:pPr>
              <w:pStyle w:val="TableParagraph"/>
              <w:rPr>
                <w:rFonts w:ascii="Times New Roman"/>
                <w:sz w:val="12"/>
              </w:rPr>
            </w:pPr>
          </w:p>
        </w:tc>
        <w:tc>
          <w:tcPr>
            <w:tcW w:w="699" w:type="dxa"/>
          </w:tcPr>
          <w:p w14:paraId="512035B7" w14:textId="77777777" w:rsidR="00AA4259" w:rsidRDefault="00AA4259">
            <w:pPr>
              <w:pStyle w:val="TableParagraph"/>
              <w:rPr>
                <w:rFonts w:ascii="Times New Roman"/>
                <w:sz w:val="12"/>
              </w:rPr>
            </w:pPr>
          </w:p>
        </w:tc>
        <w:tc>
          <w:tcPr>
            <w:tcW w:w="2538" w:type="dxa"/>
          </w:tcPr>
          <w:p w14:paraId="5BB98A77" w14:textId="77777777" w:rsidR="00AA4259" w:rsidRDefault="001B440B">
            <w:pPr>
              <w:pStyle w:val="TableParagraph"/>
              <w:spacing w:line="178" w:lineRule="exact"/>
              <w:ind w:left="127"/>
              <w:rPr>
                <w:sz w:val="18"/>
              </w:rPr>
            </w:pPr>
            <w:r>
              <w:rPr>
                <w:sz w:val="18"/>
              </w:rPr>
              <w:t>de</w:t>
            </w:r>
            <w:r>
              <w:rPr>
                <w:spacing w:val="76"/>
                <w:sz w:val="18"/>
              </w:rPr>
              <w:t xml:space="preserve"> </w:t>
            </w:r>
            <w:r>
              <w:rPr>
                <w:sz w:val="18"/>
              </w:rPr>
              <w:t>retención</w:t>
            </w:r>
            <w:r>
              <w:rPr>
                <w:spacing w:val="75"/>
                <w:sz w:val="18"/>
              </w:rPr>
              <w:t xml:space="preserve"> </w:t>
            </w:r>
            <w:r>
              <w:rPr>
                <w:sz w:val="18"/>
              </w:rPr>
              <w:t>y</w:t>
            </w:r>
            <w:r>
              <w:rPr>
                <w:spacing w:val="78"/>
                <w:sz w:val="18"/>
              </w:rPr>
              <w:t xml:space="preserve"> </w:t>
            </w:r>
            <w:r>
              <w:rPr>
                <w:spacing w:val="-2"/>
                <w:sz w:val="18"/>
              </w:rPr>
              <w:t>disposición</w:t>
            </w:r>
          </w:p>
        </w:tc>
        <w:tc>
          <w:tcPr>
            <w:tcW w:w="1484" w:type="dxa"/>
          </w:tcPr>
          <w:p w14:paraId="7801E107" w14:textId="77777777" w:rsidR="00AA4259" w:rsidRDefault="00AA4259">
            <w:pPr>
              <w:pStyle w:val="TableParagraph"/>
              <w:rPr>
                <w:rFonts w:ascii="Times New Roman"/>
                <w:sz w:val="12"/>
              </w:rPr>
            </w:pPr>
          </w:p>
        </w:tc>
        <w:tc>
          <w:tcPr>
            <w:tcW w:w="1506" w:type="dxa"/>
          </w:tcPr>
          <w:p w14:paraId="7B22B5A9"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7DA018CA" w14:textId="77777777" w:rsidR="00AA4259" w:rsidRDefault="00AA4259">
            <w:pPr>
              <w:rPr>
                <w:sz w:val="2"/>
                <w:szCs w:val="2"/>
              </w:rPr>
            </w:pPr>
          </w:p>
        </w:tc>
      </w:tr>
      <w:tr w:rsidR="00AA4259" w14:paraId="3EA8886D" w14:textId="77777777">
        <w:trPr>
          <w:trHeight w:val="196"/>
        </w:trPr>
        <w:tc>
          <w:tcPr>
            <w:tcW w:w="1396" w:type="dxa"/>
            <w:tcBorders>
              <w:left w:val="single" w:sz="4" w:space="0" w:color="9CC2E4"/>
            </w:tcBorders>
          </w:tcPr>
          <w:p w14:paraId="224AB7D4" w14:textId="77777777" w:rsidR="00AA4259" w:rsidRDefault="00AA4259">
            <w:pPr>
              <w:pStyle w:val="TableParagraph"/>
              <w:rPr>
                <w:rFonts w:ascii="Times New Roman"/>
                <w:sz w:val="12"/>
              </w:rPr>
            </w:pPr>
          </w:p>
        </w:tc>
        <w:tc>
          <w:tcPr>
            <w:tcW w:w="699" w:type="dxa"/>
          </w:tcPr>
          <w:p w14:paraId="277AFFB5" w14:textId="77777777" w:rsidR="00AA4259" w:rsidRDefault="00AA4259">
            <w:pPr>
              <w:pStyle w:val="TableParagraph"/>
              <w:rPr>
                <w:rFonts w:ascii="Times New Roman"/>
                <w:sz w:val="12"/>
              </w:rPr>
            </w:pPr>
          </w:p>
        </w:tc>
        <w:tc>
          <w:tcPr>
            <w:tcW w:w="2538" w:type="dxa"/>
          </w:tcPr>
          <w:p w14:paraId="34B09C5F" w14:textId="77777777" w:rsidR="00AA4259" w:rsidRDefault="001B440B">
            <w:pPr>
              <w:pStyle w:val="TableParagraph"/>
              <w:spacing w:line="177" w:lineRule="exact"/>
              <w:ind w:left="127"/>
              <w:rPr>
                <w:sz w:val="18"/>
              </w:rPr>
            </w:pPr>
            <w:r>
              <w:rPr>
                <w:sz w:val="18"/>
              </w:rPr>
              <w:t>·</w:t>
            </w:r>
            <w:r>
              <w:rPr>
                <w:spacing w:val="79"/>
                <w:sz w:val="18"/>
              </w:rPr>
              <w:t xml:space="preserve"> </w:t>
            </w:r>
            <w:r>
              <w:rPr>
                <w:sz w:val="18"/>
              </w:rPr>
              <w:t>Calcular</w:t>
            </w:r>
            <w:r>
              <w:rPr>
                <w:spacing w:val="78"/>
                <w:sz w:val="18"/>
              </w:rPr>
              <w:t xml:space="preserve"> </w:t>
            </w:r>
            <w:r>
              <w:rPr>
                <w:sz w:val="18"/>
              </w:rPr>
              <w:t>y</w:t>
            </w:r>
            <w:r>
              <w:rPr>
                <w:spacing w:val="78"/>
                <w:sz w:val="18"/>
              </w:rPr>
              <w:t xml:space="preserve"> </w:t>
            </w:r>
            <w:r>
              <w:rPr>
                <w:sz w:val="18"/>
              </w:rPr>
              <w:t>establecer</w:t>
            </w:r>
            <w:r>
              <w:rPr>
                <w:spacing w:val="78"/>
                <w:sz w:val="18"/>
              </w:rPr>
              <w:t xml:space="preserve"> </w:t>
            </w:r>
            <w:r>
              <w:rPr>
                <w:spacing w:val="-5"/>
                <w:sz w:val="18"/>
              </w:rPr>
              <w:t>la</w:t>
            </w:r>
          </w:p>
        </w:tc>
        <w:tc>
          <w:tcPr>
            <w:tcW w:w="1484" w:type="dxa"/>
          </w:tcPr>
          <w:p w14:paraId="766BA547" w14:textId="77777777" w:rsidR="00AA4259" w:rsidRDefault="00AA4259">
            <w:pPr>
              <w:pStyle w:val="TableParagraph"/>
              <w:rPr>
                <w:rFonts w:ascii="Times New Roman"/>
                <w:sz w:val="12"/>
              </w:rPr>
            </w:pPr>
          </w:p>
        </w:tc>
        <w:tc>
          <w:tcPr>
            <w:tcW w:w="1506" w:type="dxa"/>
          </w:tcPr>
          <w:p w14:paraId="1AB07A8C"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7F5A1A1B" w14:textId="77777777" w:rsidR="00AA4259" w:rsidRDefault="00AA4259">
            <w:pPr>
              <w:rPr>
                <w:sz w:val="2"/>
                <w:szCs w:val="2"/>
              </w:rPr>
            </w:pPr>
          </w:p>
        </w:tc>
      </w:tr>
      <w:tr w:rsidR="00AA4259" w14:paraId="30D1D546" w14:textId="77777777">
        <w:trPr>
          <w:trHeight w:val="196"/>
        </w:trPr>
        <w:tc>
          <w:tcPr>
            <w:tcW w:w="1396" w:type="dxa"/>
            <w:tcBorders>
              <w:left w:val="single" w:sz="4" w:space="0" w:color="9CC2E4"/>
            </w:tcBorders>
          </w:tcPr>
          <w:p w14:paraId="628698EF" w14:textId="77777777" w:rsidR="00AA4259" w:rsidRDefault="00AA4259">
            <w:pPr>
              <w:pStyle w:val="TableParagraph"/>
              <w:rPr>
                <w:rFonts w:ascii="Times New Roman"/>
                <w:sz w:val="12"/>
              </w:rPr>
            </w:pPr>
          </w:p>
        </w:tc>
        <w:tc>
          <w:tcPr>
            <w:tcW w:w="699" w:type="dxa"/>
          </w:tcPr>
          <w:p w14:paraId="60A5F2C5" w14:textId="77777777" w:rsidR="00AA4259" w:rsidRDefault="00AA4259">
            <w:pPr>
              <w:pStyle w:val="TableParagraph"/>
              <w:rPr>
                <w:rFonts w:ascii="Times New Roman"/>
                <w:sz w:val="12"/>
              </w:rPr>
            </w:pPr>
          </w:p>
        </w:tc>
        <w:tc>
          <w:tcPr>
            <w:tcW w:w="2538" w:type="dxa"/>
          </w:tcPr>
          <w:p w14:paraId="595F69A0" w14:textId="77777777" w:rsidR="00AA4259" w:rsidRDefault="001B440B">
            <w:pPr>
              <w:pStyle w:val="TableParagraph"/>
              <w:spacing w:line="177" w:lineRule="exact"/>
              <w:ind w:left="127"/>
              <w:rPr>
                <w:sz w:val="18"/>
              </w:rPr>
            </w:pPr>
            <w:r>
              <w:rPr>
                <w:sz w:val="18"/>
              </w:rPr>
              <w:t>fecha</w:t>
            </w:r>
            <w:r>
              <w:rPr>
                <w:spacing w:val="14"/>
                <w:sz w:val="18"/>
              </w:rPr>
              <w:t xml:space="preserve"> </w:t>
            </w:r>
            <w:r>
              <w:rPr>
                <w:sz w:val="18"/>
              </w:rPr>
              <w:t>de</w:t>
            </w:r>
            <w:r>
              <w:rPr>
                <w:spacing w:val="15"/>
                <w:sz w:val="18"/>
              </w:rPr>
              <w:t xml:space="preserve"> </w:t>
            </w:r>
            <w:r>
              <w:rPr>
                <w:sz w:val="18"/>
              </w:rPr>
              <w:t>inicio</w:t>
            </w:r>
            <w:r>
              <w:rPr>
                <w:spacing w:val="13"/>
                <w:sz w:val="18"/>
              </w:rPr>
              <w:t xml:space="preserve"> </w:t>
            </w:r>
            <w:r>
              <w:rPr>
                <w:sz w:val="18"/>
              </w:rPr>
              <w:t>de</w:t>
            </w:r>
            <w:r>
              <w:rPr>
                <w:spacing w:val="14"/>
                <w:sz w:val="18"/>
              </w:rPr>
              <w:t xml:space="preserve"> </w:t>
            </w:r>
            <w:r>
              <w:rPr>
                <w:spacing w:val="-2"/>
                <w:sz w:val="18"/>
              </w:rPr>
              <w:t>retención,</w:t>
            </w:r>
          </w:p>
        </w:tc>
        <w:tc>
          <w:tcPr>
            <w:tcW w:w="1484" w:type="dxa"/>
          </w:tcPr>
          <w:p w14:paraId="3C63F4D8" w14:textId="77777777" w:rsidR="00AA4259" w:rsidRDefault="00AA4259">
            <w:pPr>
              <w:pStyle w:val="TableParagraph"/>
              <w:rPr>
                <w:rFonts w:ascii="Times New Roman"/>
                <w:sz w:val="12"/>
              </w:rPr>
            </w:pPr>
          </w:p>
        </w:tc>
        <w:tc>
          <w:tcPr>
            <w:tcW w:w="1506" w:type="dxa"/>
          </w:tcPr>
          <w:p w14:paraId="61B4D483"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7149A1D1" w14:textId="77777777" w:rsidR="00AA4259" w:rsidRDefault="00AA4259">
            <w:pPr>
              <w:rPr>
                <w:sz w:val="2"/>
                <w:szCs w:val="2"/>
              </w:rPr>
            </w:pPr>
          </w:p>
        </w:tc>
      </w:tr>
      <w:tr w:rsidR="00AA4259" w14:paraId="563851BE" w14:textId="77777777">
        <w:trPr>
          <w:trHeight w:val="197"/>
        </w:trPr>
        <w:tc>
          <w:tcPr>
            <w:tcW w:w="1396" w:type="dxa"/>
            <w:tcBorders>
              <w:left w:val="single" w:sz="4" w:space="0" w:color="9CC2E4"/>
            </w:tcBorders>
          </w:tcPr>
          <w:p w14:paraId="7CEFAC20" w14:textId="77777777" w:rsidR="00AA4259" w:rsidRDefault="00AA4259">
            <w:pPr>
              <w:pStyle w:val="TableParagraph"/>
              <w:rPr>
                <w:rFonts w:ascii="Times New Roman"/>
                <w:sz w:val="12"/>
              </w:rPr>
            </w:pPr>
          </w:p>
        </w:tc>
        <w:tc>
          <w:tcPr>
            <w:tcW w:w="699" w:type="dxa"/>
          </w:tcPr>
          <w:p w14:paraId="11AB55B1" w14:textId="77777777" w:rsidR="00AA4259" w:rsidRDefault="00AA4259">
            <w:pPr>
              <w:pStyle w:val="TableParagraph"/>
              <w:rPr>
                <w:rFonts w:ascii="Times New Roman"/>
                <w:sz w:val="12"/>
              </w:rPr>
            </w:pPr>
          </w:p>
        </w:tc>
        <w:tc>
          <w:tcPr>
            <w:tcW w:w="2538" w:type="dxa"/>
          </w:tcPr>
          <w:p w14:paraId="750329C2" w14:textId="77777777" w:rsidR="00AA4259" w:rsidRDefault="001B440B">
            <w:pPr>
              <w:pStyle w:val="TableParagraph"/>
              <w:spacing w:line="178" w:lineRule="exact"/>
              <w:ind w:left="127"/>
              <w:rPr>
                <w:sz w:val="18"/>
              </w:rPr>
            </w:pPr>
            <w:r>
              <w:rPr>
                <w:sz w:val="18"/>
              </w:rPr>
              <w:t>el</w:t>
            </w:r>
            <w:r>
              <w:rPr>
                <w:spacing w:val="33"/>
                <w:sz w:val="18"/>
              </w:rPr>
              <w:t xml:space="preserve">  </w:t>
            </w:r>
            <w:r>
              <w:rPr>
                <w:sz w:val="18"/>
              </w:rPr>
              <w:t>Código</w:t>
            </w:r>
            <w:r>
              <w:rPr>
                <w:spacing w:val="33"/>
                <w:sz w:val="18"/>
              </w:rPr>
              <w:t xml:space="preserve">  </w:t>
            </w:r>
            <w:r>
              <w:rPr>
                <w:sz w:val="18"/>
              </w:rPr>
              <w:t>de</w:t>
            </w:r>
            <w:r>
              <w:rPr>
                <w:spacing w:val="33"/>
                <w:sz w:val="18"/>
              </w:rPr>
              <w:t xml:space="preserve">  </w:t>
            </w:r>
            <w:r>
              <w:rPr>
                <w:sz w:val="18"/>
              </w:rPr>
              <w:t>acción</w:t>
            </w:r>
            <w:r>
              <w:rPr>
                <w:spacing w:val="33"/>
                <w:sz w:val="18"/>
              </w:rPr>
              <w:t xml:space="preserve">  </w:t>
            </w:r>
            <w:r>
              <w:rPr>
                <w:spacing w:val="-5"/>
                <w:sz w:val="18"/>
              </w:rPr>
              <w:t>de</w:t>
            </w:r>
          </w:p>
        </w:tc>
        <w:tc>
          <w:tcPr>
            <w:tcW w:w="1484" w:type="dxa"/>
          </w:tcPr>
          <w:p w14:paraId="1565FC1A" w14:textId="77777777" w:rsidR="00AA4259" w:rsidRDefault="00AA4259">
            <w:pPr>
              <w:pStyle w:val="TableParagraph"/>
              <w:rPr>
                <w:rFonts w:ascii="Times New Roman"/>
                <w:sz w:val="12"/>
              </w:rPr>
            </w:pPr>
          </w:p>
        </w:tc>
        <w:tc>
          <w:tcPr>
            <w:tcW w:w="1506" w:type="dxa"/>
          </w:tcPr>
          <w:p w14:paraId="04853868"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05D1A1C9" w14:textId="77777777" w:rsidR="00AA4259" w:rsidRDefault="00AA4259">
            <w:pPr>
              <w:rPr>
                <w:sz w:val="2"/>
                <w:szCs w:val="2"/>
              </w:rPr>
            </w:pPr>
          </w:p>
        </w:tc>
      </w:tr>
      <w:tr w:rsidR="00AA4259" w14:paraId="2F6D2785" w14:textId="77777777">
        <w:trPr>
          <w:trHeight w:val="200"/>
        </w:trPr>
        <w:tc>
          <w:tcPr>
            <w:tcW w:w="1396" w:type="dxa"/>
            <w:tcBorders>
              <w:left w:val="single" w:sz="4" w:space="0" w:color="9CC2E4"/>
              <w:bottom w:val="single" w:sz="4" w:space="0" w:color="9CC2E4"/>
            </w:tcBorders>
          </w:tcPr>
          <w:p w14:paraId="49A4C8EE" w14:textId="77777777" w:rsidR="00AA4259" w:rsidRDefault="00AA4259">
            <w:pPr>
              <w:pStyle w:val="TableParagraph"/>
              <w:rPr>
                <w:rFonts w:ascii="Times New Roman"/>
                <w:sz w:val="12"/>
              </w:rPr>
            </w:pPr>
          </w:p>
        </w:tc>
        <w:tc>
          <w:tcPr>
            <w:tcW w:w="699" w:type="dxa"/>
            <w:tcBorders>
              <w:bottom w:val="single" w:sz="4" w:space="0" w:color="9CC2E4"/>
            </w:tcBorders>
          </w:tcPr>
          <w:p w14:paraId="51BD234F" w14:textId="77777777" w:rsidR="00AA4259" w:rsidRDefault="00AA4259">
            <w:pPr>
              <w:pStyle w:val="TableParagraph"/>
              <w:rPr>
                <w:rFonts w:ascii="Times New Roman"/>
                <w:sz w:val="12"/>
              </w:rPr>
            </w:pPr>
          </w:p>
        </w:tc>
        <w:tc>
          <w:tcPr>
            <w:tcW w:w="2538" w:type="dxa"/>
            <w:tcBorders>
              <w:bottom w:val="single" w:sz="4" w:space="0" w:color="9CC2E4"/>
            </w:tcBorders>
          </w:tcPr>
          <w:p w14:paraId="60006729" w14:textId="77777777" w:rsidR="00AA4259" w:rsidRDefault="001B440B">
            <w:pPr>
              <w:pStyle w:val="TableParagraph"/>
              <w:tabs>
                <w:tab w:val="left" w:pos="1400"/>
                <w:tab w:val="left" w:pos="2233"/>
              </w:tabs>
              <w:spacing w:line="180" w:lineRule="exact"/>
              <w:ind w:left="127"/>
              <w:rPr>
                <w:sz w:val="18"/>
              </w:rPr>
            </w:pPr>
            <w:r>
              <w:rPr>
                <w:spacing w:val="-2"/>
                <w:sz w:val="18"/>
              </w:rPr>
              <w:t>disposición,</w:t>
            </w:r>
            <w:r>
              <w:rPr>
                <w:sz w:val="18"/>
              </w:rPr>
              <w:tab/>
            </w:r>
            <w:r>
              <w:rPr>
                <w:spacing w:val="-2"/>
                <w:sz w:val="18"/>
              </w:rPr>
              <w:t>Fecha</w:t>
            </w:r>
            <w:r>
              <w:rPr>
                <w:sz w:val="18"/>
              </w:rPr>
              <w:tab/>
            </w:r>
            <w:r>
              <w:rPr>
                <w:spacing w:val="-5"/>
                <w:sz w:val="18"/>
              </w:rPr>
              <w:t>de</w:t>
            </w:r>
          </w:p>
        </w:tc>
        <w:tc>
          <w:tcPr>
            <w:tcW w:w="1484" w:type="dxa"/>
            <w:tcBorders>
              <w:bottom w:val="single" w:sz="4" w:space="0" w:color="9CC2E4"/>
            </w:tcBorders>
          </w:tcPr>
          <w:p w14:paraId="0A828B74" w14:textId="77777777" w:rsidR="00AA4259" w:rsidRDefault="00AA4259">
            <w:pPr>
              <w:pStyle w:val="TableParagraph"/>
              <w:rPr>
                <w:rFonts w:ascii="Times New Roman"/>
                <w:sz w:val="12"/>
              </w:rPr>
            </w:pPr>
          </w:p>
        </w:tc>
        <w:tc>
          <w:tcPr>
            <w:tcW w:w="1506" w:type="dxa"/>
            <w:tcBorders>
              <w:bottom w:val="single" w:sz="4" w:space="0" w:color="9CC2E4"/>
            </w:tcBorders>
          </w:tcPr>
          <w:p w14:paraId="4D2CA8C6"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45538048" w14:textId="77777777" w:rsidR="00AA4259" w:rsidRDefault="00AA4259">
            <w:pPr>
              <w:rPr>
                <w:sz w:val="2"/>
                <w:szCs w:val="2"/>
              </w:rPr>
            </w:pPr>
          </w:p>
        </w:tc>
      </w:tr>
    </w:tbl>
    <w:p w14:paraId="0991D93C" w14:textId="77777777" w:rsidR="00AA4259" w:rsidRDefault="00AA4259">
      <w:pPr>
        <w:rPr>
          <w:sz w:val="2"/>
          <w:szCs w:val="2"/>
        </w:rPr>
        <w:sectPr w:rsidR="00AA4259">
          <w:pgSz w:w="12240" w:h="15840"/>
          <w:pgMar w:top="960" w:right="720" w:bottom="1280" w:left="720" w:header="751" w:footer="1083" w:gutter="0"/>
          <w:cols w:space="720"/>
        </w:sectPr>
      </w:pPr>
    </w:p>
    <w:p w14:paraId="3B4783F3"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396"/>
        <w:gridCol w:w="699"/>
        <w:gridCol w:w="2538"/>
        <w:gridCol w:w="1484"/>
        <w:gridCol w:w="1506"/>
        <w:gridCol w:w="1775"/>
      </w:tblGrid>
      <w:tr w:rsidR="00AA4259" w14:paraId="0B5ABA68" w14:textId="77777777">
        <w:trPr>
          <w:trHeight w:val="432"/>
        </w:trPr>
        <w:tc>
          <w:tcPr>
            <w:tcW w:w="1396" w:type="dxa"/>
            <w:shd w:val="clear" w:color="auto" w:fill="5B9BD4"/>
          </w:tcPr>
          <w:p w14:paraId="419DE11C" w14:textId="77777777" w:rsidR="00AA4259" w:rsidRDefault="001B440B">
            <w:pPr>
              <w:pStyle w:val="TableParagraph"/>
              <w:spacing w:before="9"/>
              <w:ind w:left="273"/>
              <w:rPr>
                <w:rFonts w:ascii="Arial"/>
                <w:b/>
                <w:sz w:val="18"/>
              </w:rPr>
            </w:pPr>
            <w:r>
              <w:rPr>
                <w:rFonts w:ascii="Arial"/>
                <w:b/>
                <w:color w:val="FFFFFF"/>
                <w:spacing w:val="-2"/>
                <w:sz w:val="18"/>
              </w:rPr>
              <w:t>SERVICIO</w:t>
            </w:r>
          </w:p>
        </w:tc>
        <w:tc>
          <w:tcPr>
            <w:tcW w:w="699" w:type="dxa"/>
            <w:shd w:val="clear" w:color="auto" w:fill="5B9BD4"/>
          </w:tcPr>
          <w:p w14:paraId="60D1D539" w14:textId="77777777" w:rsidR="00AA4259" w:rsidRDefault="001B440B">
            <w:pPr>
              <w:pStyle w:val="TableParagraph"/>
              <w:spacing w:line="206" w:lineRule="exact"/>
              <w:ind w:left="142" w:right="112" w:firstLine="74"/>
              <w:rPr>
                <w:rFonts w:ascii="Arial"/>
                <w:b/>
                <w:sz w:val="18"/>
              </w:rPr>
            </w:pPr>
            <w:r>
              <w:rPr>
                <w:rFonts w:ascii="Arial"/>
                <w:b/>
                <w:color w:val="FFFFFF"/>
                <w:spacing w:val="-4"/>
                <w:sz w:val="18"/>
              </w:rPr>
              <w:t>No. REQ.</w:t>
            </w:r>
          </w:p>
        </w:tc>
        <w:tc>
          <w:tcPr>
            <w:tcW w:w="2538" w:type="dxa"/>
            <w:shd w:val="clear" w:color="auto" w:fill="5B9BD4"/>
          </w:tcPr>
          <w:p w14:paraId="6CEDD4AE" w14:textId="77777777" w:rsidR="00AA4259" w:rsidRDefault="001B440B">
            <w:pPr>
              <w:pStyle w:val="TableParagraph"/>
              <w:spacing w:before="9"/>
              <w:ind w:left="785"/>
              <w:rPr>
                <w:rFonts w:ascii="Arial"/>
                <w:b/>
                <w:sz w:val="18"/>
              </w:rPr>
            </w:pPr>
            <w:r>
              <w:rPr>
                <w:rFonts w:ascii="Arial"/>
                <w:b/>
                <w:color w:val="FFFFFF"/>
                <w:spacing w:val="-2"/>
                <w:sz w:val="18"/>
              </w:rPr>
              <w:t>REQUISITO</w:t>
            </w:r>
          </w:p>
        </w:tc>
        <w:tc>
          <w:tcPr>
            <w:tcW w:w="1484" w:type="dxa"/>
            <w:shd w:val="clear" w:color="auto" w:fill="5B9BD4"/>
          </w:tcPr>
          <w:p w14:paraId="7B050367" w14:textId="77777777" w:rsidR="00AA4259" w:rsidRDefault="001B440B">
            <w:pPr>
              <w:pStyle w:val="TableParagraph"/>
              <w:spacing w:before="9"/>
              <w:ind w:left="16" w:right="8"/>
              <w:jc w:val="center"/>
              <w:rPr>
                <w:rFonts w:ascii="Arial"/>
                <w:b/>
                <w:sz w:val="18"/>
              </w:rPr>
            </w:pPr>
            <w:r>
              <w:rPr>
                <w:rFonts w:ascii="Arial"/>
                <w:b/>
                <w:color w:val="FFFFFF"/>
                <w:spacing w:val="-2"/>
                <w:sz w:val="18"/>
              </w:rPr>
              <w:t>OBLIGATORIO</w:t>
            </w:r>
          </w:p>
        </w:tc>
        <w:tc>
          <w:tcPr>
            <w:tcW w:w="1506" w:type="dxa"/>
            <w:shd w:val="clear" w:color="auto" w:fill="5B9BD4"/>
          </w:tcPr>
          <w:p w14:paraId="0A6091B7" w14:textId="77777777" w:rsidR="00AA4259" w:rsidRDefault="001B440B">
            <w:pPr>
              <w:pStyle w:val="TableParagraph"/>
              <w:spacing w:before="9"/>
              <w:ind w:left="1" w:right="295"/>
              <w:jc w:val="center"/>
              <w:rPr>
                <w:rFonts w:ascii="Arial" w:hAnsi="Arial"/>
                <w:b/>
                <w:sz w:val="18"/>
              </w:rPr>
            </w:pPr>
            <w:r>
              <w:rPr>
                <w:rFonts w:ascii="Arial" w:hAnsi="Arial"/>
                <w:b/>
                <w:color w:val="FFFFFF"/>
                <w:spacing w:val="-2"/>
                <w:sz w:val="18"/>
              </w:rPr>
              <w:t>¿CUMPLE?</w:t>
            </w:r>
          </w:p>
        </w:tc>
        <w:tc>
          <w:tcPr>
            <w:tcW w:w="1775" w:type="dxa"/>
            <w:shd w:val="clear" w:color="auto" w:fill="5B9BD4"/>
          </w:tcPr>
          <w:p w14:paraId="35C2C05F" w14:textId="77777777" w:rsidR="00AA4259" w:rsidRDefault="001B440B">
            <w:pPr>
              <w:pStyle w:val="TableParagraph"/>
              <w:spacing w:before="9"/>
              <w:ind w:left="420"/>
              <w:rPr>
                <w:rFonts w:ascii="Arial"/>
                <w:b/>
                <w:sz w:val="18"/>
              </w:rPr>
            </w:pPr>
            <w:r>
              <w:rPr>
                <w:rFonts w:ascii="Arial"/>
                <w:b/>
                <w:color w:val="FFFFFF"/>
                <w:spacing w:val="-4"/>
                <w:sz w:val="18"/>
              </w:rPr>
              <w:t>NOTAS</w:t>
            </w:r>
          </w:p>
        </w:tc>
      </w:tr>
      <w:tr w:rsidR="00AA4259" w14:paraId="52F50252" w14:textId="77777777">
        <w:trPr>
          <w:trHeight w:val="211"/>
        </w:trPr>
        <w:tc>
          <w:tcPr>
            <w:tcW w:w="9398" w:type="dxa"/>
            <w:gridSpan w:val="6"/>
            <w:tcBorders>
              <w:left w:val="single" w:sz="4" w:space="0" w:color="9CC2E4"/>
              <w:right w:val="single" w:sz="4" w:space="0" w:color="9CC2E4"/>
            </w:tcBorders>
          </w:tcPr>
          <w:p w14:paraId="32ADDC9B" w14:textId="77777777" w:rsidR="00AA4259" w:rsidRDefault="001B440B">
            <w:pPr>
              <w:pStyle w:val="TableParagraph"/>
              <w:spacing w:before="1" w:line="190" w:lineRule="exact"/>
              <w:ind w:left="2217"/>
              <w:rPr>
                <w:sz w:val="18"/>
              </w:rPr>
            </w:pPr>
            <w:r>
              <w:rPr>
                <w:sz w:val="18"/>
              </w:rPr>
              <w:t>vencimiento</w:t>
            </w:r>
            <w:r>
              <w:rPr>
                <w:spacing w:val="17"/>
                <w:sz w:val="18"/>
              </w:rPr>
              <w:t xml:space="preserve"> </w:t>
            </w:r>
            <w:r>
              <w:rPr>
                <w:sz w:val="18"/>
              </w:rPr>
              <w:t>de</w:t>
            </w:r>
            <w:r>
              <w:rPr>
                <w:spacing w:val="19"/>
                <w:sz w:val="18"/>
              </w:rPr>
              <w:t xml:space="preserve"> </w:t>
            </w:r>
            <w:r>
              <w:rPr>
                <w:sz w:val="18"/>
              </w:rPr>
              <w:t>la</w:t>
            </w:r>
            <w:r>
              <w:rPr>
                <w:spacing w:val="19"/>
                <w:sz w:val="18"/>
              </w:rPr>
              <w:t xml:space="preserve"> </w:t>
            </w:r>
            <w:r>
              <w:rPr>
                <w:sz w:val="18"/>
              </w:rPr>
              <w:t>acción</w:t>
            </w:r>
            <w:r>
              <w:rPr>
                <w:spacing w:val="18"/>
                <w:sz w:val="18"/>
              </w:rPr>
              <w:t xml:space="preserve"> </w:t>
            </w:r>
            <w:r>
              <w:rPr>
                <w:spacing w:val="-5"/>
                <w:sz w:val="18"/>
              </w:rPr>
              <w:t>de</w:t>
            </w:r>
          </w:p>
        </w:tc>
      </w:tr>
      <w:tr w:rsidR="00AA4259" w14:paraId="31A1B78A" w14:textId="77777777">
        <w:trPr>
          <w:trHeight w:val="206"/>
        </w:trPr>
        <w:tc>
          <w:tcPr>
            <w:tcW w:w="9398" w:type="dxa"/>
            <w:gridSpan w:val="6"/>
            <w:tcBorders>
              <w:left w:val="single" w:sz="4" w:space="0" w:color="9CC2E4"/>
              <w:right w:val="single" w:sz="4" w:space="0" w:color="9CC2E4"/>
            </w:tcBorders>
          </w:tcPr>
          <w:p w14:paraId="1C66DFBB" w14:textId="77777777" w:rsidR="00AA4259" w:rsidRDefault="001B440B">
            <w:pPr>
              <w:pStyle w:val="TableParagraph"/>
              <w:tabs>
                <w:tab w:val="left" w:pos="3337"/>
                <w:tab w:val="left" w:pos="3656"/>
                <w:tab w:val="left" w:pos="4324"/>
              </w:tabs>
              <w:spacing w:line="186" w:lineRule="exact"/>
              <w:ind w:left="2217"/>
              <w:rPr>
                <w:sz w:val="18"/>
              </w:rPr>
            </w:pPr>
            <w:r>
              <w:rPr>
                <w:spacing w:val="-2"/>
                <w:sz w:val="18"/>
              </w:rPr>
              <w:t>disposición</w:t>
            </w:r>
            <w:r>
              <w:rPr>
                <w:sz w:val="18"/>
              </w:rPr>
              <w:tab/>
            </w:r>
            <w:r>
              <w:rPr>
                <w:spacing w:val="-10"/>
                <w:sz w:val="18"/>
              </w:rPr>
              <w:t>y</w:t>
            </w:r>
            <w:r>
              <w:rPr>
                <w:sz w:val="18"/>
              </w:rPr>
              <w:tab/>
            </w:r>
            <w:r>
              <w:rPr>
                <w:spacing w:val="-4"/>
                <w:sz w:val="18"/>
              </w:rPr>
              <w:t>fecha</w:t>
            </w:r>
            <w:r>
              <w:rPr>
                <w:sz w:val="18"/>
              </w:rPr>
              <w:tab/>
            </w:r>
            <w:r>
              <w:rPr>
                <w:spacing w:val="-5"/>
                <w:sz w:val="18"/>
              </w:rPr>
              <w:t>de</w:t>
            </w:r>
          </w:p>
        </w:tc>
      </w:tr>
      <w:tr w:rsidR="00AA4259" w14:paraId="55611D6C" w14:textId="77777777">
        <w:trPr>
          <w:trHeight w:val="206"/>
        </w:trPr>
        <w:tc>
          <w:tcPr>
            <w:tcW w:w="9398" w:type="dxa"/>
            <w:gridSpan w:val="6"/>
            <w:tcBorders>
              <w:left w:val="single" w:sz="4" w:space="0" w:color="9CC2E4"/>
              <w:right w:val="single" w:sz="4" w:space="0" w:color="9CC2E4"/>
            </w:tcBorders>
          </w:tcPr>
          <w:p w14:paraId="240B0239" w14:textId="77777777" w:rsidR="00AA4259" w:rsidRDefault="001B440B">
            <w:pPr>
              <w:pStyle w:val="TableParagraph"/>
              <w:tabs>
                <w:tab w:val="left" w:pos="3680"/>
                <w:tab w:val="left" w:pos="4383"/>
              </w:tabs>
              <w:spacing w:line="186" w:lineRule="exact"/>
              <w:ind w:left="2217"/>
              <w:rPr>
                <w:sz w:val="18"/>
              </w:rPr>
            </w:pPr>
            <w:r>
              <w:rPr>
                <w:spacing w:val="-2"/>
                <w:sz w:val="18"/>
              </w:rPr>
              <w:t>vencimiento</w:t>
            </w:r>
            <w:r>
              <w:rPr>
                <w:sz w:val="18"/>
              </w:rPr>
              <w:tab/>
            </w:r>
            <w:r>
              <w:rPr>
                <w:spacing w:val="-5"/>
                <w:sz w:val="18"/>
              </w:rPr>
              <w:t>de</w:t>
            </w:r>
            <w:r>
              <w:rPr>
                <w:sz w:val="18"/>
              </w:rPr>
              <w:tab/>
            </w:r>
            <w:r>
              <w:rPr>
                <w:spacing w:val="-5"/>
                <w:sz w:val="18"/>
              </w:rPr>
              <w:t>la</w:t>
            </w:r>
          </w:p>
        </w:tc>
      </w:tr>
      <w:tr w:rsidR="00AA4259" w14:paraId="22F6B070" w14:textId="77777777">
        <w:trPr>
          <w:trHeight w:val="207"/>
        </w:trPr>
        <w:tc>
          <w:tcPr>
            <w:tcW w:w="9398" w:type="dxa"/>
            <w:gridSpan w:val="6"/>
            <w:tcBorders>
              <w:left w:val="single" w:sz="4" w:space="0" w:color="9CC2E4"/>
              <w:right w:val="single" w:sz="4" w:space="0" w:color="9CC2E4"/>
            </w:tcBorders>
          </w:tcPr>
          <w:p w14:paraId="09B2947A" w14:textId="77777777" w:rsidR="00AA4259" w:rsidRDefault="001B440B">
            <w:pPr>
              <w:pStyle w:val="TableParagraph"/>
              <w:spacing w:line="188" w:lineRule="exact"/>
              <w:ind w:left="2217"/>
              <w:rPr>
                <w:sz w:val="18"/>
              </w:rPr>
            </w:pPr>
            <w:r>
              <w:rPr>
                <w:sz w:val="18"/>
              </w:rPr>
              <w:t>confirmación</w:t>
            </w:r>
            <w:r>
              <w:rPr>
                <w:spacing w:val="45"/>
                <w:sz w:val="18"/>
              </w:rPr>
              <w:t xml:space="preserve"> </w:t>
            </w:r>
            <w:r>
              <w:rPr>
                <w:sz w:val="18"/>
              </w:rPr>
              <w:t>de</w:t>
            </w:r>
            <w:r>
              <w:rPr>
                <w:spacing w:val="46"/>
                <w:sz w:val="18"/>
              </w:rPr>
              <w:t xml:space="preserve"> </w:t>
            </w:r>
            <w:r>
              <w:rPr>
                <w:spacing w:val="-2"/>
                <w:sz w:val="18"/>
              </w:rPr>
              <w:t>disposición</w:t>
            </w:r>
          </w:p>
        </w:tc>
      </w:tr>
      <w:tr w:rsidR="00AA4259" w14:paraId="3BFBF476" w14:textId="77777777">
        <w:trPr>
          <w:trHeight w:val="207"/>
        </w:trPr>
        <w:tc>
          <w:tcPr>
            <w:tcW w:w="9398" w:type="dxa"/>
            <w:gridSpan w:val="6"/>
            <w:tcBorders>
              <w:left w:val="single" w:sz="4" w:space="0" w:color="9CC2E4"/>
              <w:right w:val="single" w:sz="4" w:space="0" w:color="9CC2E4"/>
            </w:tcBorders>
          </w:tcPr>
          <w:p w14:paraId="6CDB814A" w14:textId="77777777" w:rsidR="00AA4259" w:rsidRDefault="001B440B">
            <w:pPr>
              <w:pStyle w:val="TableParagraph"/>
              <w:tabs>
                <w:tab w:val="left" w:pos="3011"/>
                <w:tab w:val="left" w:pos="3644"/>
              </w:tabs>
              <w:spacing w:line="188" w:lineRule="exact"/>
              <w:ind w:left="2217"/>
              <w:rPr>
                <w:sz w:val="18"/>
              </w:rPr>
            </w:pPr>
            <w:r>
              <w:rPr>
                <w:spacing w:val="-4"/>
                <w:sz w:val="18"/>
              </w:rPr>
              <w:t>para</w:t>
            </w:r>
            <w:r>
              <w:rPr>
                <w:sz w:val="18"/>
              </w:rPr>
              <w:tab/>
            </w:r>
            <w:r>
              <w:rPr>
                <w:spacing w:val="-5"/>
                <w:sz w:val="18"/>
              </w:rPr>
              <w:t>un</w:t>
            </w:r>
            <w:r>
              <w:rPr>
                <w:sz w:val="18"/>
              </w:rPr>
              <w:tab/>
            </w:r>
            <w:r>
              <w:rPr>
                <w:spacing w:val="-2"/>
                <w:sz w:val="18"/>
              </w:rPr>
              <w:t>expediente</w:t>
            </w:r>
          </w:p>
        </w:tc>
      </w:tr>
      <w:tr w:rsidR="00AA4259" w14:paraId="23A5819A" w14:textId="77777777">
        <w:trPr>
          <w:trHeight w:val="206"/>
        </w:trPr>
        <w:tc>
          <w:tcPr>
            <w:tcW w:w="9398" w:type="dxa"/>
            <w:gridSpan w:val="6"/>
            <w:tcBorders>
              <w:left w:val="single" w:sz="4" w:space="0" w:color="9CC2E4"/>
              <w:right w:val="single" w:sz="4" w:space="0" w:color="9CC2E4"/>
            </w:tcBorders>
          </w:tcPr>
          <w:p w14:paraId="4BDE2104" w14:textId="77777777" w:rsidR="00AA4259" w:rsidRDefault="001B440B">
            <w:pPr>
              <w:pStyle w:val="TableParagraph"/>
              <w:spacing w:line="186" w:lineRule="exact"/>
              <w:ind w:left="2217"/>
              <w:rPr>
                <w:sz w:val="18"/>
              </w:rPr>
            </w:pPr>
            <w:r>
              <w:rPr>
                <w:sz w:val="18"/>
              </w:rPr>
              <w:t>·</w:t>
            </w:r>
            <w:r>
              <w:rPr>
                <w:spacing w:val="63"/>
                <w:sz w:val="18"/>
              </w:rPr>
              <w:t xml:space="preserve"> </w:t>
            </w:r>
            <w:r>
              <w:rPr>
                <w:sz w:val="18"/>
              </w:rPr>
              <w:t>Verificar</w:t>
            </w:r>
            <w:r>
              <w:rPr>
                <w:spacing w:val="60"/>
                <w:sz w:val="18"/>
              </w:rPr>
              <w:t xml:space="preserve"> </w:t>
            </w:r>
            <w:r>
              <w:rPr>
                <w:sz w:val="18"/>
              </w:rPr>
              <w:t>si</w:t>
            </w:r>
            <w:r>
              <w:rPr>
                <w:spacing w:val="64"/>
                <w:sz w:val="18"/>
              </w:rPr>
              <w:t xml:space="preserve"> </w:t>
            </w:r>
            <w:r>
              <w:rPr>
                <w:sz w:val="18"/>
              </w:rPr>
              <w:t>el</w:t>
            </w:r>
            <w:r>
              <w:rPr>
                <w:spacing w:val="63"/>
                <w:sz w:val="18"/>
              </w:rPr>
              <w:t xml:space="preserve"> </w:t>
            </w:r>
            <w:r>
              <w:rPr>
                <w:sz w:val="18"/>
              </w:rPr>
              <w:t>estado</w:t>
            </w:r>
            <w:r>
              <w:rPr>
                <w:spacing w:val="62"/>
                <w:sz w:val="18"/>
              </w:rPr>
              <w:t xml:space="preserve"> </w:t>
            </w:r>
            <w:r>
              <w:rPr>
                <w:spacing w:val="-5"/>
                <w:sz w:val="18"/>
              </w:rPr>
              <w:t>de</w:t>
            </w:r>
          </w:p>
        </w:tc>
      </w:tr>
      <w:tr w:rsidR="00AA4259" w14:paraId="371FA381" w14:textId="77777777">
        <w:trPr>
          <w:trHeight w:val="206"/>
        </w:trPr>
        <w:tc>
          <w:tcPr>
            <w:tcW w:w="9398" w:type="dxa"/>
            <w:gridSpan w:val="6"/>
            <w:tcBorders>
              <w:left w:val="single" w:sz="4" w:space="0" w:color="9CC2E4"/>
              <w:right w:val="single" w:sz="4" w:space="0" w:color="9CC2E4"/>
            </w:tcBorders>
          </w:tcPr>
          <w:p w14:paraId="1F69C10C" w14:textId="77777777" w:rsidR="00AA4259" w:rsidRDefault="001B440B">
            <w:pPr>
              <w:pStyle w:val="TableParagraph"/>
              <w:spacing w:line="186" w:lineRule="exact"/>
              <w:ind w:left="2217"/>
              <w:rPr>
                <w:sz w:val="18"/>
              </w:rPr>
            </w:pPr>
            <w:r>
              <w:rPr>
                <w:sz w:val="18"/>
              </w:rPr>
              <w:t>disposición</w:t>
            </w:r>
            <w:r>
              <w:rPr>
                <w:spacing w:val="-3"/>
                <w:sz w:val="18"/>
              </w:rPr>
              <w:t xml:space="preserve"> </w:t>
            </w:r>
            <w:r>
              <w:rPr>
                <w:sz w:val="18"/>
              </w:rPr>
              <w:t>es</w:t>
            </w:r>
            <w:r>
              <w:rPr>
                <w:spacing w:val="-2"/>
                <w:sz w:val="18"/>
              </w:rPr>
              <w:t xml:space="preserve"> "RETENCIÓN</w:t>
            </w:r>
          </w:p>
        </w:tc>
      </w:tr>
      <w:tr w:rsidR="00AA4259" w14:paraId="7C957F2A" w14:textId="77777777">
        <w:trPr>
          <w:trHeight w:val="207"/>
        </w:trPr>
        <w:tc>
          <w:tcPr>
            <w:tcW w:w="9398" w:type="dxa"/>
            <w:gridSpan w:val="6"/>
            <w:tcBorders>
              <w:left w:val="single" w:sz="4" w:space="0" w:color="9CC2E4"/>
              <w:right w:val="single" w:sz="4" w:space="0" w:color="9CC2E4"/>
            </w:tcBorders>
          </w:tcPr>
          <w:p w14:paraId="53D063E7" w14:textId="77777777" w:rsidR="00AA4259" w:rsidRDefault="001B440B">
            <w:pPr>
              <w:pStyle w:val="TableParagraph"/>
              <w:spacing w:line="188" w:lineRule="exact"/>
              <w:ind w:left="2217"/>
              <w:rPr>
                <w:sz w:val="18"/>
              </w:rPr>
            </w:pPr>
            <w:r>
              <w:rPr>
                <w:sz w:val="18"/>
              </w:rPr>
              <w:t>EN</w:t>
            </w:r>
            <w:r>
              <w:rPr>
                <w:spacing w:val="70"/>
                <w:sz w:val="18"/>
              </w:rPr>
              <w:t xml:space="preserve"> </w:t>
            </w:r>
            <w:r>
              <w:rPr>
                <w:sz w:val="18"/>
              </w:rPr>
              <w:t>ESPERA"</w:t>
            </w:r>
            <w:r>
              <w:rPr>
                <w:spacing w:val="72"/>
                <w:sz w:val="18"/>
              </w:rPr>
              <w:t xml:space="preserve"> </w:t>
            </w:r>
            <w:r>
              <w:rPr>
                <w:sz w:val="18"/>
              </w:rPr>
              <w:t>conforme</w:t>
            </w:r>
            <w:r>
              <w:rPr>
                <w:spacing w:val="69"/>
                <w:sz w:val="18"/>
              </w:rPr>
              <w:t xml:space="preserve"> </w:t>
            </w:r>
            <w:r>
              <w:rPr>
                <w:spacing w:val="-5"/>
                <w:sz w:val="18"/>
              </w:rPr>
              <w:t>al</w:t>
            </w:r>
          </w:p>
        </w:tc>
      </w:tr>
      <w:tr w:rsidR="00AA4259" w14:paraId="3CE85353" w14:textId="77777777">
        <w:trPr>
          <w:trHeight w:val="207"/>
        </w:trPr>
        <w:tc>
          <w:tcPr>
            <w:tcW w:w="9398" w:type="dxa"/>
            <w:gridSpan w:val="6"/>
            <w:tcBorders>
              <w:left w:val="single" w:sz="4" w:space="0" w:color="9CC2E4"/>
              <w:right w:val="single" w:sz="4" w:space="0" w:color="9CC2E4"/>
            </w:tcBorders>
          </w:tcPr>
          <w:p w14:paraId="0E3C5DD4" w14:textId="77777777" w:rsidR="00AA4259" w:rsidRDefault="001B440B">
            <w:pPr>
              <w:pStyle w:val="TableParagraph"/>
              <w:spacing w:line="188" w:lineRule="exact"/>
              <w:ind w:left="2217"/>
              <w:rPr>
                <w:sz w:val="18"/>
              </w:rPr>
            </w:pPr>
            <w:r>
              <w:rPr>
                <w:spacing w:val="-2"/>
                <w:sz w:val="18"/>
              </w:rPr>
              <w:t>requisito</w:t>
            </w:r>
            <w:r>
              <w:rPr>
                <w:spacing w:val="2"/>
                <w:sz w:val="18"/>
              </w:rPr>
              <w:t xml:space="preserve"> </w:t>
            </w:r>
            <w:r>
              <w:rPr>
                <w:spacing w:val="-2"/>
                <w:sz w:val="18"/>
              </w:rPr>
              <w:t>(ver</w:t>
            </w:r>
            <w:r>
              <w:rPr>
                <w:sz w:val="18"/>
              </w:rPr>
              <w:t xml:space="preserve"> </w:t>
            </w:r>
            <w:r>
              <w:rPr>
                <w:spacing w:val="-2"/>
                <w:sz w:val="18"/>
              </w:rPr>
              <w:t>requisito</w:t>
            </w:r>
            <w:r>
              <w:rPr>
                <w:spacing w:val="3"/>
                <w:sz w:val="18"/>
              </w:rPr>
              <w:t xml:space="preserve"> </w:t>
            </w:r>
            <w:r>
              <w:rPr>
                <w:spacing w:val="-2"/>
                <w:sz w:val="18"/>
              </w:rPr>
              <w:t>12.23)</w:t>
            </w:r>
          </w:p>
        </w:tc>
      </w:tr>
      <w:tr w:rsidR="00AA4259" w14:paraId="790270C7" w14:textId="77777777">
        <w:trPr>
          <w:trHeight w:val="206"/>
        </w:trPr>
        <w:tc>
          <w:tcPr>
            <w:tcW w:w="9398" w:type="dxa"/>
            <w:gridSpan w:val="6"/>
            <w:tcBorders>
              <w:left w:val="single" w:sz="4" w:space="0" w:color="9CC2E4"/>
              <w:right w:val="single" w:sz="4" w:space="0" w:color="9CC2E4"/>
            </w:tcBorders>
          </w:tcPr>
          <w:p w14:paraId="37D171AB" w14:textId="77777777" w:rsidR="00AA4259" w:rsidRDefault="001B440B">
            <w:pPr>
              <w:pStyle w:val="TableParagraph"/>
              <w:spacing w:line="186" w:lineRule="exact"/>
              <w:ind w:left="2217"/>
              <w:rPr>
                <w:sz w:val="18"/>
              </w:rPr>
            </w:pPr>
            <w:r>
              <w:rPr>
                <w:sz w:val="18"/>
              </w:rPr>
              <w:t>·</w:t>
            </w:r>
            <w:r>
              <w:rPr>
                <w:spacing w:val="67"/>
                <w:sz w:val="18"/>
              </w:rPr>
              <w:t xml:space="preserve"> </w:t>
            </w:r>
            <w:r>
              <w:rPr>
                <w:sz w:val="18"/>
              </w:rPr>
              <w:t>Verificar</w:t>
            </w:r>
            <w:r>
              <w:rPr>
                <w:spacing w:val="65"/>
                <w:sz w:val="18"/>
              </w:rPr>
              <w:t xml:space="preserve"> </w:t>
            </w:r>
            <w:r>
              <w:rPr>
                <w:sz w:val="18"/>
              </w:rPr>
              <w:t>si</w:t>
            </w:r>
            <w:r>
              <w:rPr>
                <w:spacing w:val="68"/>
                <w:sz w:val="18"/>
              </w:rPr>
              <w:t xml:space="preserve"> </w:t>
            </w:r>
            <w:r>
              <w:rPr>
                <w:sz w:val="18"/>
              </w:rPr>
              <w:t>la</w:t>
            </w:r>
            <w:r>
              <w:rPr>
                <w:spacing w:val="67"/>
                <w:sz w:val="18"/>
              </w:rPr>
              <w:t xml:space="preserve"> </w:t>
            </w:r>
            <w:r>
              <w:rPr>
                <w:sz w:val="18"/>
              </w:rPr>
              <w:t>acción</w:t>
            </w:r>
            <w:r>
              <w:rPr>
                <w:spacing w:val="67"/>
                <w:sz w:val="18"/>
              </w:rPr>
              <w:t xml:space="preserve"> </w:t>
            </w:r>
            <w:r>
              <w:rPr>
                <w:spacing w:val="-5"/>
                <w:sz w:val="18"/>
              </w:rPr>
              <w:t>de</w:t>
            </w:r>
          </w:p>
        </w:tc>
      </w:tr>
      <w:tr w:rsidR="00AA4259" w14:paraId="3493B289" w14:textId="77777777">
        <w:trPr>
          <w:trHeight w:val="206"/>
        </w:trPr>
        <w:tc>
          <w:tcPr>
            <w:tcW w:w="9398" w:type="dxa"/>
            <w:gridSpan w:val="6"/>
            <w:tcBorders>
              <w:left w:val="single" w:sz="4" w:space="0" w:color="9CC2E4"/>
              <w:right w:val="single" w:sz="4" w:space="0" w:color="9CC2E4"/>
            </w:tcBorders>
          </w:tcPr>
          <w:p w14:paraId="6DAD8351" w14:textId="77777777" w:rsidR="00AA4259" w:rsidRDefault="001B440B">
            <w:pPr>
              <w:pStyle w:val="TableParagraph"/>
              <w:tabs>
                <w:tab w:val="left" w:pos="3551"/>
                <w:tab w:val="left" w:pos="4194"/>
              </w:tabs>
              <w:spacing w:line="186" w:lineRule="exact"/>
              <w:ind w:left="2217"/>
              <w:rPr>
                <w:sz w:val="18"/>
              </w:rPr>
            </w:pPr>
            <w:r>
              <w:rPr>
                <w:spacing w:val="-2"/>
                <w:sz w:val="18"/>
              </w:rPr>
              <w:t>disposición</w:t>
            </w:r>
            <w:r>
              <w:rPr>
                <w:sz w:val="18"/>
              </w:rPr>
              <w:tab/>
            </w:r>
            <w:r>
              <w:rPr>
                <w:spacing w:val="-5"/>
                <w:sz w:val="18"/>
              </w:rPr>
              <w:t>ha</w:t>
            </w:r>
            <w:r>
              <w:rPr>
                <w:sz w:val="18"/>
              </w:rPr>
              <w:tab/>
            </w:r>
            <w:r>
              <w:rPr>
                <w:spacing w:val="-4"/>
                <w:sz w:val="18"/>
              </w:rPr>
              <w:t>sido</w:t>
            </w:r>
          </w:p>
        </w:tc>
      </w:tr>
      <w:tr w:rsidR="00AA4259" w14:paraId="0C0825F7" w14:textId="77777777">
        <w:trPr>
          <w:trHeight w:val="207"/>
        </w:trPr>
        <w:tc>
          <w:tcPr>
            <w:tcW w:w="9398" w:type="dxa"/>
            <w:gridSpan w:val="6"/>
            <w:tcBorders>
              <w:left w:val="single" w:sz="4" w:space="0" w:color="9CC2E4"/>
              <w:right w:val="single" w:sz="4" w:space="0" w:color="9CC2E4"/>
            </w:tcBorders>
          </w:tcPr>
          <w:p w14:paraId="21351234" w14:textId="77777777" w:rsidR="00AA4259" w:rsidRDefault="001B440B">
            <w:pPr>
              <w:pStyle w:val="TableParagraph"/>
              <w:tabs>
                <w:tab w:val="left" w:pos="3287"/>
                <w:tab w:val="left" w:pos="3843"/>
              </w:tabs>
              <w:spacing w:line="188" w:lineRule="exact"/>
              <w:ind w:left="2217"/>
              <w:rPr>
                <w:sz w:val="18"/>
              </w:rPr>
            </w:pPr>
            <w:r>
              <w:rPr>
                <w:spacing w:val="-2"/>
                <w:sz w:val="18"/>
              </w:rPr>
              <w:t>cancelada</w:t>
            </w:r>
            <w:r>
              <w:rPr>
                <w:sz w:val="18"/>
              </w:rPr>
              <w:tab/>
            </w:r>
            <w:r>
              <w:rPr>
                <w:spacing w:val="-4"/>
                <w:sz w:val="18"/>
              </w:rPr>
              <w:t>(ver</w:t>
            </w:r>
            <w:r>
              <w:rPr>
                <w:sz w:val="18"/>
              </w:rPr>
              <w:tab/>
            </w:r>
            <w:r>
              <w:rPr>
                <w:spacing w:val="-2"/>
                <w:sz w:val="18"/>
              </w:rPr>
              <w:t>requisito</w:t>
            </w:r>
          </w:p>
        </w:tc>
      </w:tr>
      <w:tr w:rsidR="00AA4259" w14:paraId="7117E77D" w14:textId="77777777">
        <w:trPr>
          <w:trHeight w:val="207"/>
        </w:trPr>
        <w:tc>
          <w:tcPr>
            <w:tcW w:w="9398" w:type="dxa"/>
            <w:gridSpan w:val="6"/>
            <w:tcBorders>
              <w:left w:val="single" w:sz="4" w:space="0" w:color="9CC2E4"/>
              <w:right w:val="single" w:sz="4" w:space="0" w:color="9CC2E4"/>
            </w:tcBorders>
          </w:tcPr>
          <w:p w14:paraId="2FA53CBD" w14:textId="77777777" w:rsidR="00AA4259" w:rsidRDefault="001B440B">
            <w:pPr>
              <w:pStyle w:val="TableParagraph"/>
              <w:spacing w:line="188" w:lineRule="exact"/>
              <w:ind w:left="2217"/>
              <w:rPr>
                <w:sz w:val="18"/>
              </w:rPr>
            </w:pPr>
            <w:r>
              <w:rPr>
                <w:sz w:val="18"/>
              </w:rPr>
              <w:t>12.16)</w:t>
            </w:r>
            <w:r>
              <w:rPr>
                <w:spacing w:val="31"/>
                <w:sz w:val="18"/>
              </w:rPr>
              <w:t xml:space="preserve">  </w:t>
            </w:r>
            <w:r>
              <w:rPr>
                <w:sz w:val="18"/>
              </w:rPr>
              <w:t>o</w:t>
            </w:r>
            <w:r>
              <w:rPr>
                <w:spacing w:val="31"/>
                <w:sz w:val="18"/>
              </w:rPr>
              <w:t xml:space="preserve">  </w:t>
            </w:r>
            <w:r>
              <w:rPr>
                <w:sz w:val="18"/>
              </w:rPr>
              <w:t>confirmada</w:t>
            </w:r>
            <w:r>
              <w:rPr>
                <w:spacing w:val="32"/>
                <w:sz w:val="18"/>
              </w:rPr>
              <w:t xml:space="preserve">  </w:t>
            </w:r>
            <w:r>
              <w:rPr>
                <w:spacing w:val="-4"/>
                <w:sz w:val="18"/>
              </w:rPr>
              <w:t>(ver</w:t>
            </w:r>
          </w:p>
        </w:tc>
      </w:tr>
      <w:tr w:rsidR="00AA4259" w14:paraId="732D4444" w14:textId="77777777">
        <w:trPr>
          <w:trHeight w:val="206"/>
        </w:trPr>
        <w:tc>
          <w:tcPr>
            <w:tcW w:w="9398" w:type="dxa"/>
            <w:gridSpan w:val="6"/>
            <w:tcBorders>
              <w:left w:val="single" w:sz="4" w:space="0" w:color="9CC2E4"/>
              <w:right w:val="single" w:sz="4" w:space="0" w:color="9CC2E4"/>
            </w:tcBorders>
          </w:tcPr>
          <w:p w14:paraId="3D189588" w14:textId="77777777" w:rsidR="00AA4259" w:rsidRDefault="001B440B">
            <w:pPr>
              <w:pStyle w:val="TableParagraph"/>
              <w:spacing w:line="187" w:lineRule="exact"/>
              <w:ind w:left="2217"/>
              <w:rPr>
                <w:sz w:val="18"/>
              </w:rPr>
            </w:pPr>
            <w:r>
              <w:rPr>
                <w:sz w:val="18"/>
              </w:rPr>
              <w:t>requisito</w:t>
            </w:r>
            <w:r>
              <w:rPr>
                <w:spacing w:val="44"/>
                <w:sz w:val="18"/>
              </w:rPr>
              <w:t xml:space="preserve">  </w:t>
            </w:r>
            <w:r>
              <w:rPr>
                <w:sz w:val="18"/>
              </w:rPr>
              <w:t>12.15,</w:t>
            </w:r>
            <w:r>
              <w:rPr>
                <w:spacing w:val="46"/>
                <w:sz w:val="18"/>
              </w:rPr>
              <w:t xml:space="preserve">  </w:t>
            </w:r>
            <w:r>
              <w:rPr>
                <w:sz w:val="18"/>
              </w:rPr>
              <w:t>12.17</w:t>
            </w:r>
            <w:r>
              <w:rPr>
                <w:spacing w:val="45"/>
                <w:sz w:val="18"/>
              </w:rPr>
              <w:t xml:space="preserve">  </w:t>
            </w:r>
            <w:r>
              <w:rPr>
                <w:spacing w:val="-10"/>
                <w:sz w:val="18"/>
              </w:rPr>
              <w:t>y</w:t>
            </w:r>
          </w:p>
        </w:tc>
      </w:tr>
      <w:tr w:rsidR="00AA4259" w14:paraId="77892079" w14:textId="77777777">
        <w:trPr>
          <w:trHeight w:val="206"/>
        </w:trPr>
        <w:tc>
          <w:tcPr>
            <w:tcW w:w="9398" w:type="dxa"/>
            <w:gridSpan w:val="6"/>
            <w:tcBorders>
              <w:left w:val="single" w:sz="4" w:space="0" w:color="9CC2E4"/>
              <w:right w:val="single" w:sz="4" w:space="0" w:color="9CC2E4"/>
            </w:tcBorders>
          </w:tcPr>
          <w:p w14:paraId="2AA0D7F2" w14:textId="77777777" w:rsidR="00AA4259" w:rsidRDefault="001B440B">
            <w:pPr>
              <w:pStyle w:val="TableParagraph"/>
              <w:spacing w:line="186" w:lineRule="exact"/>
              <w:ind w:left="2217"/>
              <w:rPr>
                <w:sz w:val="18"/>
              </w:rPr>
            </w:pPr>
            <w:r>
              <w:rPr>
                <w:spacing w:val="-2"/>
                <w:sz w:val="18"/>
              </w:rPr>
              <w:t>12.19)</w:t>
            </w:r>
          </w:p>
        </w:tc>
      </w:tr>
      <w:tr w:rsidR="00AA4259" w14:paraId="0B5994FD" w14:textId="77777777">
        <w:trPr>
          <w:trHeight w:val="207"/>
        </w:trPr>
        <w:tc>
          <w:tcPr>
            <w:tcW w:w="9398" w:type="dxa"/>
            <w:gridSpan w:val="6"/>
            <w:tcBorders>
              <w:left w:val="single" w:sz="4" w:space="0" w:color="9CC2E4"/>
              <w:right w:val="single" w:sz="4" w:space="0" w:color="9CC2E4"/>
            </w:tcBorders>
          </w:tcPr>
          <w:p w14:paraId="62AFBFAF" w14:textId="77777777" w:rsidR="00AA4259" w:rsidRDefault="001B440B">
            <w:pPr>
              <w:pStyle w:val="TableParagraph"/>
              <w:spacing w:line="188" w:lineRule="exact"/>
              <w:ind w:left="2217"/>
              <w:rPr>
                <w:sz w:val="18"/>
              </w:rPr>
            </w:pPr>
            <w:r>
              <w:rPr>
                <w:sz w:val="18"/>
              </w:rPr>
              <w:t>·</w:t>
            </w:r>
            <w:r>
              <w:rPr>
                <w:spacing w:val="28"/>
                <w:sz w:val="18"/>
              </w:rPr>
              <w:t xml:space="preserve">  </w:t>
            </w:r>
            <w:r>
              <w:rPr>
                <w:sz w:val="18"/>
              </w:rPr>
              <w:t>Generar</w:t>
            </w:r>
            <w:r>
              <w:rPr>
                <w:spacing w:val="28"/>
                <w:sz w:val="18"/>
              </w:rPr>
              <w:t xml:space="preserve">  </w:t>
            </w:r>
            <w:r>
              <w:rPr>
                <w:sz w:val="18"/>
              </w:rPr>
              <w:t>una</w:t>
            </w:r>
            <w:r>
              <w:rPr>
                <w:spacing w:val="28"/>
                <w:sz w:val="18"/>
              </w:rPr>
              <w:t xml:space="preserve">  </w:t>
            </w:r>
            <w:r>
              <w:rPr>
                <w:sz w:val="18"/>
              </w:rPr>
              <w:t>alerta</w:t>
            </w:r>
            <w:r>
              <w:rPr>
                <w:spacing w:val="28"/>
                <w:sz w:val="18"/>
              </w:rPr>
              <w:t xml:space="preserve">  </w:t>
            </w:r>
            <w:r>
              <w:rPr>
                <w:spacing w:val="-5"/>
                <w:sz w:val="18"/>
              </w:rPr>
              <w:t>de</w:t>
            </w:r>
          </w:p>
        </w:tc>
      </w:tr>
      <w:tr w:rsidR="00AA4259" w14:paraId="76CD8B7D" w14:textId="77777777">
        <w:trPr>
          <w:trHeight w:val="207"/>
        </w:trPr>
        <w:tc>
          <w:tcPr>
            <w:tcW w:w="9398" w:type="dxa"/>
            <w:gridSpan w:val="6"/>
            <w:tcBorders>
              <w:left w:val="single" w:sz="4" w:space="0" w:color="9CC2E4"/>
              <w:right w:val="single" w:sz="4" w:space="0" w:color="9CC2E4"/>
            </w:tcBorders>
          </w:tcPr>
          <w:p w14:paraId="06B55D6B" w14:textId="77777777" w:rsidR="00AA4259" w:rsidRDefault="001B440B">
            <w:pPr>
              <w:pStyle w:val="TableParagraph"/>
              <w:spacing w:line="188" w:lineRule="exact"/>
              <w:ind w:left="2217"/>
              <w:rPr>
                <w:sz w:val="18"/>
              </w:rPr>
            </w:pPr>
            <w:r>
              <w:rPr>
                <w:sz w:val="18"/>
              </w:rPr>
              <w:t>retraso</w:t>
            </w:r>
            <w:r>
              <w:rPr>
                <w:spacing w:val="35"/>
                <w:sz w:val="18"/>
              </w:rPr>
              <w:t xml:space="preserve">  </w:t>
            </w:r>
            <w:r>
              <w:rPr>
                <w:sz w:val="18"/>
              </w:rPr>
              <w:t>en</w:t>
            </w:r>
            <w:r>
              <w:rPr>
                <w:spacing w:val="35"/>
                <w:sz w:val="18"/>
              </w:rPr>
              <w:t xml:space="preserve">  </w:t>
            </w:r>
            <w:r>
              <w:rPr>
                <w:sz w:val="18"/>
              </w:rPr>
              <w:t>la</w:t>
            </w:r>
            <w:r>
              <w:rPr>
                <w:spacing w:val="34"/>
                <w:sz w:val="18"/>
              </w:rPr>
              <w:t xml:space="preserve">  </w:t>
            </w:r>
            <w:r>
              <w:rPr>
                <w:spacing w:val="-2"/>
                <w:sz w:val="18"/>
              </w:rPr>
              <w:t>disposición</w:t>
            </w:r>
          </w:p>
        </w:tc>
      </w:tr>
      <w:tr w:rsidR="00AA4259" w14:paraId="6599DFC9" w14:textId="77777777">
        <w:trPr>
          <w:trHeight w:val="206"/>
        </w:trPr>
        <w:tc>
          <w:tcPr>
            <w:tcW w:w="9398" w:type="dxa"/>
            <w:gridSpan w:val="6"/>
            <w:tcBorders>
              <w:left w:val="single" w:sz="4" w:space="0" w:color="9CC2E4"/>
              <w:right w:val="single" w:sz="4" w:space="0" w:color="9CC2E4"/>
            </w:tcBorders>
          </w:tcPr>
          <w:p w14:paraId="466D2E66" w14:textId="77777777" w:rsidR="00AA4259" w:rsidRDefault="001B440B">
            <w:pPr>
              <w:pStyle w:val="TableParagraph"/>
              <w:tabs>
                <w:tab w:val="left" w:pos="3092"/>
                <w:tab w:val="left" w:pos="3519"/>
                <w:tab w:val="left" w:pos="4323"/>
              </w:tabs>
              <w:spacing w:line="186" w:lineRule="exact"/>
              <w:ind w:left="2217"/>
              <w:rPr>
                <w:sz w:val="18"/>
              </w:rPr>
            </w:pPr>
            <w:r>
              <w:rPr>
                <w:spacing w:val="-2"/>
                <w:sz w:val="18"/>
              </w:rPr>
              <w:t>cuando</w:t>
            </w:r>
            <w:r>
              <w:rPr>
                <w:sz w:val="18"/>
              </w:rPr>
              <w:tab/>
            </w:r>
            <w:r>
              <w:rPr>
                <w:spacing w:val="-5"/>
                <w:sz w:val="18"/>
              </w:rPr>
              <w:t>la</w:t>
            </w:r>
            <w:r>
              <w:rPr>
                <w:sz w:val="18"/>
              </w:rPr>
              <w:tab/>
            </w:r>
            <w:r>
              <w:rPr>
                <w:spacing w:val="-2"/>
                <w:sz w:val="18"/>
              </w:rPr>
              <w:t>acción</w:t>
            </w:r>
            <w:r>
              <w:rPr>
                <w:sz w:val="18"/>
              </w:rPr>
              <w:tab/>
            </w:r>
            <w:r>
              <w:rPr>
                <w:spacing w:val="-5"/>
                <w:sz w:val="18"/>
              </w:rPr>
              <w:t>de</w:t>
            </w:r>
          </w:p>
        </w:tc>
      </w:tr>
      <w:tr w:rsidR="00AA4259" w14:paraId="1DE9F79E" w14:textId="77777777">
        <w:trPr>
          <w:trHeight w:val="206"/>
        </w:trPr>
        <w:tc>
          <w:tcPr>
            <w:tcW w:w="9398" w:type="dxa"/>
            <w:gridSpan w:val="6"/>
            <w:tcBorders>
              <w:left w:val="single" w:sz="4" w:space="0" w:color="9CC2E4"/>
              <w:right w:val="single" w:sz="4" w:space="0" w:color="9CC2E4"/>
            </w:tcBorders>
          </w:tcPr>
          <w:p w14:paraId="5B2B0EF7" w14:textId="77777777" w:rsidR="00AA4259" w:rsidRDefault="001B440B">
            <w:pPr>
              <w:pStyle w:val="TableParagraph"/>
              <w:spacing w:line="186" w:lineRule="exact"/>
              <w:ind w:left="2217"/>
              <w:rPr>
                <w:sz w:val="18"/>
              </w:rPr>
            </w:pPr>
            <w:r>
              <w:rPr>
                <w:sz w:val="18"/>
              </w:rPr>
              <w:t>disposición</w:t>
            </w:r>
            <w:r>
              <w:rPr>
                <w:spacing w:val="31"/>
                <w:sz w:val="18"/>
              </w:rPr>
              <w:t xml:space="preserve">  </w:t>
            </w:r>
            <w:r>
              <w:rPr>
                <w:sz w:val="18"/>
              </w:rPr>
              <w:t>no</w:t>
            </w:r>
            <w:r>
              <w:rPr>
                <w:spacing w:val="31"/>
                <w:sz w:val="18"/>
              </w:rPr>
              <w:t xml:space="preserve">  </w:t>
            </w:r>
            <w:r>
              <w:rPr>
                <w:sz w:val="18"/>
              </w:rPr>
              <w:t>haya</w:t>
            </w:r>
            <w:r>
              <w:rPr>
                <w:spacing w:val="30"/>
                <w:sz w:val="18"/>
              </w:rPr>
              <w:t xml:space="preserve">  </w:t>
            </w:r>
            <w:r>
              <w:rPr>
                <w:spacing w:val="-4"/>
                <w:sz w:val="18"/>
              </w:rPr>
              <w:t>sido</w:t>
            </w:r>
          </w:p>
        </w:tc>
      </w:tr>
      <w:tr w:rsidR="00AA4259" w14:paraId="621FEA9A" w14:textId="77777777">
        <w:trPr>
          <w:trHeight w:val="207"/>
        </w:trPr>
        <w:tc>
          <w:tcPr>
            <w:tcW w:w="9398" w:type="dxa"/>
            <w:gridSpan w:val="6"/>
            <w:tcBorders>
              <w:left w:val="single" w:sz="4" w:space="0" w:color="9CC2E4"/>
              <w:right w:val="single" w:sz="4" w:space="0" w:color="9CC2E4"/>
            </w:tcBorders>
          </w:tcPr>
          <w:p w14:paraId="33CD32BA" w14:textId="77777777" w:rsidR="00AA4259" w:rsidRDefault="001B440B">
            <w:pPr>
              <w:pStyle w:val="TableParagraph"/>
              <w:spacing w:line="188" w:lineRule="exact"/>
              <w:ind w:left="2217"/>
              <w:rPr>
                <w:sz w:val="18"/>
              </w:rPr>
            </w:pPr>
            <w:r>
              <w:rPr>
                <w:sz w:val="18"/>
              </w:rPr>
              <w:t>confirmada</w:t>
            </w:r>
            <w:r>
              <w:rPr>
                <w:spacing w:val="41"/>
                <w:sz w:val="18"/>
              </w:rPr>
              <w:t xml:space="preserve"> </w:t>
            </w:r>
            <w:r>
              <w:rPr>
                <w:sz w:val="18"/>
              </w:rPr>
              <w:t>por</w:t>
            </w:r>
            <w:r>
              <w:rPr>
                <w:spacing w:val="41"/>
                <w:sz w:val="18"/>
              </w:rPr>
              <w:t xml:space="preserve"> </w:t>
            </w:r>
            <w:r>
              <w:rPr>
                <w:sz w:val="18"/>
              </w:rPr>
              <w:t>la</w:t>
            </w:r>
            <w:r>
              <w:rPr>
                <w:spacing w:val="41"/>
                <w:sz w:val="18"/>
              </w:rPr>
              <w:t xml:space="preserve"> </w:t>
            </w:r>
            <w:r>
              <w:rPr>
                <w:sz w:val="18"/>
              </w:rPr>
              <w:t>fecha</w:t>
            </w:r>
            <w:r>
              <w:rPr>
                <w:spacing w:val="41"/>
                <w:sz w:val="18"/>
              </w:rPr>
              <w:t xml:space="preserve"> </w:t>
            </w:r>
            <w:r>
              <w:rPr>
                <w:spacing w:val="-5"/>
                <w:sz w:val="18"/>
              </w:rPr>
              <w:t>de</w:t>
            </w:r>
          </w:p>
        </w:tc>
      </w:tr>
      <w:tr w:rsidR="00AA4259" w14:paraId="7E8154D1" w14:textId="77777777">
        <w:trPr>
          <w:trHeight w:val="207"/>
        </w:trPr>
        <w:tc>
          <w:tcPr>
            <w:tcW w:w="9398" w:type="dxa"/>
            <w:gridSpan w:val="6"/>
            <w:tcBorders>
              <w:left w:val="single" w:sz="4" w:space="0" w:color="9CC2E4"/>
              <w:right w:val="single" w:sz="4" w:space="0" w:color="9CC2E4"/>
            </w:tcBorders>
          </w:tcPr>
          <w:p w14:paraId="7D77F866" w14:textId="77777777" w:rsidR="00AA4259" w:rsidRDefault="001B440B">
            <w:pPr>
              <w:pStyle w:val="TableParagraph"/>
              <w:tabs>
                <w:tab w:val="left" w:pos="3680"/>
                <w:tab w:val="left" w:pos="4383"/>
              </w:tabs>
              <w:spacing w:line="188" w:lineRule="exact"/>
              <w:ind w:left="2217"/>
              <w:rPr>
                <w:sz w:val="18"/>
              </w:rPr>
            </w:pPr>
            <w:r>
              <w:rPr>
                <w:spacing w:val="-2"/>
                <w:sz w:val="18"/>
              </w:rPr>
              <w:t>vencimiento</w:t>
            </w:r>
            <w:r>
              <w:rPr>
                <w:sz w:val="18"/>
              </w:rPr>
              <w:tab/>
            </w:r>
            <w:r>
              <w:rPr>
                <w:spacing w:val="-5"/>
                <w:sz w:val="18"/>
              </w:rPr>
              <w:t>de</w:t>
            </w:r>
            <w:r>
              <w:rPr>
                <w:sz w:val="18"/>
              </w:rPr>
              <w:tab/>
            </w:r>
            <w:r>
              <w:rPr>
                <w:spacing w:val="-5"/>
                <w:sz w:val="18"/>
              </w:rPr>
              <w:t>la</w:t>
            </w:r>
          </w:p>
        </w:tc>
      </w:tr>
      <w:tr w:rsidR="00AA4259" w14:paraId="06CFD9CB" w14:textId="77777777">
        <w:trPr>
          <w:trHeight w:val="206"/>
        </w:trPr>
        <w:tc>
          <w:tcPr>
            <w:tcW w:w="9398" w:type="dxa"/>
            <w:gridSpan w:val="6"/>
            <w:tcBorders>
              <w:left w:val="single" w:sz="4" w:space="0" w:color="9CC2E4"/>
              <w:right w:val="single" w:sz="4" w:space="0" w:color="9CC2E4"/>
            </w:tcBorders>
          </w:tcPr>
          <w:p w14:paraId="429FC831" w14:textId="77777777" w:rsidR="00AA4259" w:rsidRDefault="001B440B">
            <w:pPr>
              <w:pStyle w:val="TableParagraph"/>
              <w:tabs>
                <w:tab w:val="left" w:pos="3711"/>
                <w:tab w:val="left" w:pos="4383"/>
              </w:tabs>
              <w:spacing w:line="186" w:lineRule="exact"/>
              <w:ind w:left="2217"/>
              <w:rPr>
                <w:sz w:val="18"/>
              </w:rPr>
            </w:pPr>
            <w:r>
              <w:rPr>
                <w:spacing w:val="-2"/>
                <w:sz w:val="18"/>
              </w:rPr>
              <w:t>confirmación</w:t>
            </w:r>
            <w:r>
              <w:rPr>
                <w:sz w:val="18"/>
              </w:rPr>
              <w:tab/>
            </w:r>
            <w:r>
              <w:rPr>
                <w:spacing w:val="-5"/>
                <w:sz w:val="18"/>
              </w:rPr>
              <w:t>de</w:t>
            </w:r>
            <w:r>
              <w:rPr>
                <w:sz w:val="18"/>
              </w:rPr>
              <w:tab/>
            </w:r>
            <w:r>
              <w:rPr>
                <w:spacing w:val="-5"/>
                <w:sz w:val="18"/>
              </w:rPr>
              <w:t>la</w:t>
            </w:r>
          </w:p>
        </w:tc>
      </w:tr>
      <w:tr w:rsidR="00AA4259" w14:paraId="149D566C" w14:textId="77777777">
        <w:trPr>
          <w:trHeight w:val="206"/>
        </w:trPr>
        <w:tc>
          <w:tcPr>
            <w:tcW w:w="9398" w:type="dxa"/>
            <w:gridSpan w:val="6"/>
            <w:tcBorders>
              <w:left w:val="single" w:sz="4" w:space="0" w:color="9CC2E4"/>
              <w:right w:val="single" w:sz="4" w:space="0" w:color="9CC2E4"/>
            </w:tcBorders>
          </w:tcPr>
          <w:p w14:paraId="6EE2F9FD" w14:textId="77777777" w:rsidR="00AA4259" w:rsidRDefault="001B440B">
            <w:pPr>
              <w:pStyle w:val="TableParagraph"/>
              <w:tabs>
                <w:tab w:val="left" w:pos="3322"/>
                <w:tab w:val="left" w:pos="3843"/>
              </w:tabs>
              <w:spacing w:line="186" w:lineRule="exact"/>
              <w:ind w:left="2217"/>
              <w:rPr>
                <w:sz w:val="18"/>
              </w:rPr>
            </w:pPr>
            <w:r>
              <w:rPr>
                <w:spacing w:val="-2"/>
                <w:sz w:val="18"/>
              </w:rPr>
              <w:t>disposición</w:t>
            </w:r>
            <w:r>
              <w:rPr>
                <w:sz w:val="18"/>
              </w:rPr>
              <w:tab/>
            </w:r>
            <w:r>
              <w:rPr>
                <w:spacing w:val="-4"/>
                <w:sz w:val="18"/>
              </w:rPr>
              <w:t>(ver</w:t>
            </w:r>
            <w:r>
              <w:rPr>
                <w:sz w:val="18"/>
              </w:rPr>
              <w:tab/>
            </w:r>
            <w:r>
              <w:rPr>
                <w:spacing w:val="-2"/>
                <w:sz w:val="18"/>
              </w:rPr>
              <w:t>requisito</w:t>
            </w:r>
          </w:p>
        </w:tc>
      </w:tr>
      <w:tr w:rsidR="00AA4259" w14:paraId="445A8832" w14:textId="77777777">
        <w:trPr>
          <w:trHeight w:val="206"/>
        </w:trPr>
        <w:tc>
          <w:tcPr>
            <w:tcW w:w="9398" w:type="dxa"/>
            <w:gridSpan w:val="6"/>
            <w:tcBorders>
              <w:left w:val="single" w:sz="4" w:space="0" w:color="9CC2E4"/>
              <w:right w:val="single" w:sz="4" w:space="0" w:color="9CC2E4"/>
            </w:tcBorders>
          </w:tcPr>
          <w:p w14:paraId="73093C48" w14:textId="77777777" w:rsidR="00AA4259" w:rsidRDefault="001B440B">
            <w:pPr>
              <w:pStyle w:val="TableParagraph"/>
              <w:spacing w:line="186" w:lineRule="exact"/>
              <w:ind w:left="2217"/>
              <w:rPr>
                <w:sz w:val="18"/>
              </w:rPr>
            </w:pPr>
            <w:r>
              <w:rPr>
                <w:spacing w:val="-2"/>
                <w:sz w:val="18"/>
              </w:rPr>
              <w:t>12.13)</w:t>
            </w:r>
          </w:p>
        </w:tc>
      </w:tr>
      <w:tr w:rsidR="00AA4259" w14:paraId="72A41983" w14:textId="77777777">
        <w:trPr>
          <w:trHeight w:val="207"/>
        </w:trPr>
        <w:tc>
          <w:tcPr>
            <w:tcW w:w="9398" w:type="dxa"/>
            <w:gridSpan w:val="6"/>
            <w:tcBorders>
              <w:left w:val="single" w:sz="4" w:space="0" w:color="9CC2E4"/>
              <w:right w:val="single" w:sz="4" w:space="0" w:color="9CC2E4"/>
            </w:tcBorders>
          </w:tcPr>
          <w:p w14:paraId="6027D1AF" w14:textId="77777777" w:rsidR="00AA4259" w:rsidRDefault="001B440B">
            <w:pPr>
              <w:pStyle w:val="TableParagraph"/>
              <w:spacing w:line="188" w:lineRule="exact"/>
              <w:ind w:left="2217"/>
              <w:rPr>
                <w:sz w:val="18"/>
              </w:rPr>
            </w:pPr>
            <w:r>
              <w:rPr>
                <w:sz w:val="18"/>
              </w:rPr>
              <w:t>·</w:t>
            </w:r>
            <w:r>
              <w:rPr>
                <w:spacing w:val="10"/>
                <w:sz w:val="18"/>
              </w:rPr>
              <w:t xml:space="preserve"> </w:t>
            </w:r>
            <w:r>
              <w:rPr>
                <w:sz w:val="18"/>
              </w:rPr>
              <w:t>Implementar</w:t>
            </w:r>
            <w:r>
              <w:rPr>
                <w:spacing w:val="7"/>
                <w:sz w:val="18"/>
              </w:rPr>
              <w:t xml:space="preserve"> </w:t>
            </w:r>
            <w:r>
              <w:rPr>
                <w:sz w:val="18"/>
              </w:rPr>
              <w:t>los</w:t>
            </w:r>
            <w:r>
              <w:rPr>
                <w:spacing w:val="12"/>
                <w:sz w:val="18"/>
              </w:rPr>
              <w:t xml:space="preserve"> </w:t>
            </w:r>
            <w:r>
              <w:rPr>
                <w:spacing w:val="-2"/>
                <w:sz w:val="18"/>
              </w:rPr>
              <w:t>resultados</w:t>
            </w:r>
          </w:p>
        </w:tc>
      </w:tr>
      <w:tr w:rsidR="00AA4259" w14:paraId="1C21B38D" w14:textId="77777777">
        <w:trPr>
          <w:trHeight w:val="207"/>
        </w:trPr>
        <w:tc>
          <w:tcPr>
            <w:tcW w:w="9398" w:type="dxa"/>
            <w:gridSpan w:val="6"/>
            <w:tcBorders>
              <w:left w:val="single" w:sz="4" w:space="0" w:color="9CC2E4"/>
              <w:right w:val="single" w:sz="4" w:space="0" w:color="9CC2E4"/>
            </w:tcBorders>
          </w:tcPr>
          <w:p w14:paraId="1C73A8DC" w14:textId="77777777" w:rsidR="00AA4259" w:rsidRDefault="001B440B">
            <w:pPr>
              <w:pStyle w:val="TableParagraph"/>
              <w:tabs>
                <w:tab w:val="left" w:pos="2776"/>
                <w:tab w:val="left" w:pos="3435"/>
              </w:tabs>
              <w:spacing w:line="188" w:lineRule="exact"/>
              <w:ind w:left="2217"/>
              <w:rPr>
                <w:sz w:val="18"/>
              </w:rPr>
            </w:pPr>
            <w:r>
              <w:rPr>
                <w:spacing w:val="-5"/>
                <w:sz w:val="18"/>
              </w:rPr>
              <w:t>de</w:t>
            </w:r>
            <w:r>
              <w:rPr>
                <w:sz w:val="18"/>
              </w:rPr>
              <w:tab/>
            </w:r>
            <w:r>
              <w:rPr>
                <w:spacing w:val="-5"/>
                <w:sz w:val="18"/>
              </w:rPr>
              <w:t>una</w:t>
            </w:r>
            <w:r>
              <w:rPr>
                <w:sz w:val="18"/>
              </w:rPr>
              <w:tab/>
            </w:r>
            <w:r>
              <w:rPr>
                <w:spacing w:val="-2"/>
                <w:sz w:val="18"/>
              </w:rPr>
              <w:t>SELECCIÓN,</w:t>
            </w:r>
          </w:p>
        </w:tc>
      </w:tr>
      <w:tr w:rsidR="00AA4259" w14:paraId="016389BF" w14:textId="77777777">
        <w:trPr>
          <w:trHeight w:val="206"/>
        </w:trPr>
        <w:tc>
          <w:tcPr>
            <w:tcW w:w="9398" w:type="dxa"/>
            <w:gridSpan w:val="6"/>
            <w:tcBorders>
              <w:left w:val="single" w:sz="4" w:space="0" w:color="9CC2E4"/>
              <w:right w:val="single" w:sz="4" w:space="0" w:color="9CC2E4"/>
            </w:tcBorders>
          </w:tcPr>
          <w:p w14:paraId="53F1E178" w14:textId="77777777" w:rsidR="00AA4259" w:rsidRDefault="001B440B">
            <w:pPr>
              <w:pStyle w:val="TableParagraph"/>
              <w:spacing w:line="187" w:lineRule="exact"/>
              <w:ind w:left="2217"/>
              <w:rPr>
                <w:sz w:val="18"/>
              </w:rPr>
            </w:pPr>
            <w:r>
              <w:rPr>
                <w:sz w:val="18"/>
              </w:rPr>
              <w:t>incluida</w:t>
            </w:r>
            <w:r>
              <w:rPr>
                <w:spacing w:val="12"/>
                <w:sz w:val="18"/>
              </w:rPr>
              <w:t xml:space="preserve"> </w:t>
            </w:r>
            <w:r>
              <w:rPr>
                <w:sz w:val="18"/>
              </w:rPr>
              <w:t>la</w:t>
            </w:r>
            <w:r>
              <w:rPr>
                <w:spacing w:val="9"/>
                <w:sz w:val="18"/>
              </w:rPr>
              <w:t xml:space="preserve"> </w:t>
            </w:r>
            <w:r>
              <w:rPr>
                <w:sz w:val="18"/>
              </w:rPr>
              <w:t>aplicación</w:t>
            </w:r>
            <w:r>
              <w:rPr>
                <w:spacing w:val="12"/>
                <w:sz w:val="18"/>
              </w:rPr>
              <w:t xml:space="preserve"> </w:t>
            </w:r>
            <w:r>
              <w:rPr>
                <w:sz w:val="18"/>
              </w:rPr>
              <w:t>de</w:t>
            </w:r>
            <w:r>
              <w:rPr>
                <w:spacing w:val="10"/>
                <w:sz w:val="18"/>
              </w:rPr>
              <w:t xml:space="preserve"> </w:t>
            </w:r>
            <w:r>
              <w:rPr>
                <w:spacing w:val="-5"/>
                <w:sz w:val="18"/>
              </w:rPr>
              <w:t>una</w:t>
            </w:r>
          </w:p>
        </w:tc>
      </w:tr>
      <w:tr w:rsidR="00AA4259" w14:paraId="64077DB5" w14:textId="77777777">
        <w:trPr>
          <w:trHeight w:val="206"/>
        </w:trPr>
        <w:tc>
          <w:tcPr>
            <w:tcW w:w="9398" w:type="dxa"/>
            <w:gridSpan w:val="6"/>
            <w:tcBorders>
              <w:left w:val="single" w:sz="4" w:space="0" w:color="9CC2E4"/>
              <w:right w:val="single" w:sz="4" w:space="0" w:color="9CC2E4"/>
            </w:tcBorders>
          </w:tcPr>
          <w:p w14:paraId="62A80CFF" w14:textId="77777777" w:rsidR="00AA4259" w:rsidRDefault="001B440B">
            <w:pPr>
              <w:pStyle w:val="TableParagraph"/>
              <w:spacing w:line="187" w:lineRule="exact"/>
              <w:ind w:left="2217"/>
              <w:rPr>
                <w:sz w:val="18"/>
              </w:rPr>
            </w:pPr>
            <w:r>
              <w:rPr>
                <w:sz w:val="18"/>
              </w:rPr>
              <w:t>nueva</w:t>
            </w:r>
            <w:r>
              <w:rPr>
                <w:spacing w:val="63"/>
                <w:w w:val="150"/>
                <w:sz w:val="18"/>
              </w:rPr>
              <w:t xml:space="preserve"> </w:t>
            </w:r>
            <w:r>
              <w:rPr>
                <w:sz w:val="18"/>
              </w:rPr>
              <w:t>disposición</w:t>
            </w:r>
            <w:r>
              <w:rPr>
                <w:spacing w:val="63"/>
                <w:w w:val="150"/>
                <w:sz w:val="18"/>
              </w:rPr>
              <w:t xml:space="preserve"> </w:t>
            </w:r>
            <w:r>
              <w:rPr>
                <w:sz w:val="18"/>
              </w:rPr>
              <w:t>para</w:t>
            </w:r>
            <w:r>
              <w:rPr>
                <w:spacing w:val="61"/>
                <w:w w:val="150"/>
                <w:sz w:val="18"/>
              </w:rPr>
              <w:t xml:space="preserve"> </w:t>
            </w:r>
            <w:r>
              <w:rPr>
                <w:spacing w:val="-5"/>
                <w:sz w:val="18"/>
              </w:rPr>
              <w:t>el</w:t>
            </w:r>
          </w:p>
        </w:tc>
      </w:tr>
      <w:tr w:rsidR="00AA4259" w14:paraId="40BFB9BB" w14:textId="77777777">
        <w:trPr>
          <w:trHeight w:val="207"/>
        </w:trPr>
        <w:tc>
          <w:tcPr>
            <w:tcW w:w="9398" w:type="dxa"/>
            <w:gridSpan w:val="6"/>
            <w:tcBorders>
              <w:left w:val="single" w:sz="4" w:space="0" w:color="9CC2E4"/>
              <w:right w:val="single" w:sz="4" w:space="0" w:color="9CC2E4"/>
            </w:tcBorders>
          </w:tcPr>
          <w:p w14:paraId="0E6E83B7" w14:textId="77777777" w:rsidR="00AA4259" w:rsidRDefault="001B440B">
            <w:pPr>
              <w:pStyle w:val="TableParagraph"/>
              <w:tabs>
                <w:tab w:val="left" w:pos="3318"/>
                <w:tab w:val="left" w:pos="3843"/>
              </w:tabs>
              <w:spacing w:line="188" w:lineRule="exact"/>
              <w:ind w:left="2217"/>
              <w:rPr>
                <w:sz w:val="18"/>
              </w:rPr>
            </w:pPr>
            <w:r>
              <w:rPr>
                <w:spacing w:val="-2"/>
                <w:sz w:val="18"/>
              </w:rPr>
              <w:t>expediente</w:t>
            </w:r>
            <w:r>
              <w:rPr>
                <w:sz w:val="18"/>
              </w:rPr>
              <w:tab/>
            </w:r>
            <w:r>
              <w:rPr>
                <w:spacing w:val="-4"/>
                <w:sz w:val="18"/>
              </w:rPr>
              <w:t>(ver</w:t>
            </w:r>
            <w:r>
              <w:rPr>
                <w:sz w:val="18"/>
              </w:rPr>
              <w:tab/>
            </w:r>
            <w:r>
              <w:rPr>
                <w:spacing w:val="-2"/>
                <w:sz w:val="18"/>
              </w:rPr>
              <w:t>requisito</w:t>
            </w:r>
          </w:p>
        </w:tc>
      </w:tr>
      <w:tr w:rsidR="00AA4259" w14:paraId="70666230" w14:textId="77777777">
        <w:trPr>
          <w:trHeight w:val="207"/>
        </w:trPr>
        <w:tc>
          <w:tcPr>
            <w:tcW w:w="9398" w:type="dxa"/>
            <w:gridSpan w:val="6"/>
            <w:tcBorders>
              <w:left w:val="single" w:sz="4" w:space="0" w:color="9CC2E4"/>
              <w:right w:val="single" w:sz="4" w:space="0" w:color="9CC2E4"/>
            </w:tcBorders>
          </w:tcPr>
          <w:p w14:paraId="164501E5" w14:textId="77777777" w:rsidR="00AA4259" w:rsidRDefault="001B440B">
            <w:pPr>
              <w:pStyle w:val="TableParagraph"/>
              <w:spacing w:line="188" w:lineRule="exact"/>
              <w:ind w:left="2217"/>
              <w:rPr>
                <w:sz w:val="18"/>
              </w:rPr>
            </w:pPr>
            <w:r>
              <w:rPr>
                <w:spacing w:val="-2"/>
                <w:sz w:val="18"/>
              </w:rPr>
              <w:t>12.15)</w:t>
            </w:r>
          </w:p>
        </w:tc>
      </w:tr>
      <w:tr w:rsidR="00AA4259" w14:paraId="65D46071" w14:textId="77777777">
        <w:trPr>
          <w:trHeight w:val="206"/>
        </w:trPr>
        <w:tc>
          <w:tcPr>
            <w:tcW w:w="9398" w:type="dxa"/>
            <w:gridSpan w:val="6"/>
            <w:tcBorders>
              <w:left w:val="single" w:sz="4" w:space="0" w:color="9CC2E4"/>
              <w:right w:val="single" w:sz="4" w:space="0" w:color="9CC2E4"/>
            </w:tcBorders>
          </w:tcPr>
          <w:p w14:paraId="22D1CDE4" w14:textId="77777777" w:rsidR="00AA4259" w:rsidRDefault="001B440B">
            <w:pPr>
              <w:pStyle w:val="TableParagraph"/>
              <w:spacing w:line="186" w:lineRule="exact"/>
              <w:ind w:left="2217"/>
              <w:rPr>
                <w:sz w:val="18"/>
              </w:rPr>
            </w:pPr>
            <w:r>
              <w:rPr>
                <w:sz w:val="18"/>
              </w:rPr>
              <w:t>·</w:t>
            </w:r>
            <w:r>
              <w:rPr>
                <w:spacing w:val="38"/>
                <w:sz w:val="18"/>
              </w:rPr>
              <w:t xml:space="preserve">  </w:t>
            </w:r>
            <w:r>
              <w:rPr>
                <w:sz w:val="18"/>
              </w:rPr>
              <w:t>Cuando</w:t>
            </w:r>
            <w:r>
              <w:rPr>
                <w:spacing w:val="38"/>
                <w:sz w:val="18"/>
              </w:rPr>
              <w:t xml:space="preserve">  </w:t>
            </w:r>
            <w:r>
              <w:rPr>
                <w:sz w:val="18"/>
              </w:rPr>
              <w:t>un</w:t>
            </w:r>
            <w:r>
              <w:rPr>
                <w:spacing w:val="38"/>
                <w:sz w:val="18"/>
              </w:rPr>
              <w:t xml:space="preserve">  </w:t>
            </w:r>
            <w:r>
              <w:rPr>
                <w:spacing w:val="-2"/>
                <w:sz w:val="18"/>
              </w:rPr>
              <w:t>expediente</w:t>
            </w:r>
          </w:p>
        </w:tc>
      </w:tr>
      <w:tr w:rsidR="00AA4259" w14:paraId="44C225C7" w14:textId="77777777">
        <w:trPr>
          <w:trHeight w:val="206"/>
        </w:trPr>
        <w:tc>
          <w:tcPr>
            <w:tcW w:w="9398" w:type="dxa"/>
            <w:gridSpan w:val="6"/>
            <w:tcBorders>
              <w:left w:val="single" w:sz="4" w:space="0" w:color="9CC2E4"/>
              <w:right w:val="single" w:sz="4" w:space="0" w:color="9CC2E4"/>
            </w:tcBorders>
          </w:tcPr>
          <w:p w14:paraId="1F84CD3B" w14:textId="77777777" w:rsidR="00AA4259" w:rsidRDefault="001B440B">
            <w:pPr>
              <w:pStyle w:val="TableParagraph"/>
              <w:spacing w:line="186" w:lineRule="exact"/>
              <w:ind w:left="2217"/>
              <w:rPr>
                <w:sz w:val="18"/>
              </w:rPr>
            </w:pPr>
            <w:r>
              <w:rPr>
                <w:sz w:val="18"/>
              </w:rPr>
              <w:t>tenga</w:t>
            </w:r>
            <w:r>
              <w:rPr>
                <w:spacing w:val="8"/>
                <w:sz w:val="18"/>
              </w:rPr>
              <w:t xml:space="preserve"> </w:t>
            </w:r>
            <w:r>
              <w:rPr>
                <w:sz w:val="18"/>
              </w:rPr>
              <w:t>como</w:t>
            </w:r>
            <w:r>
              <w:rPr>
                <w:spacing w:val="13"/>
                <w:sz w:val="18"/>
              </w:rPr>
              <w:t xml:space="preserve"> </w:t>
            </w:r>
            <w:r>
              <w:rPr>
                <w:sz w:val="18"/>
              </w:rPr>
              <w:t>disposición</w:t>
            </w:r>
            <w:r>
              <w:rPr>
                <w:spacing w:val="13"/>
                <w:sz w:val="18"/>
              </w:rPr>
              <w:t xml:space="preserve"> </w:t>
            </w:r>
            <w:r>
              <w:rPr>
                <w:spacing w:val="-4"/>
                <w:sz w:val="18"/>
              </w:rPr>
              <w:t>final</w:t>
            </w:r>
          </w:p>
        </w:tc>
      </w:tr>
      <w:tr w:rsidR="00AA4259" w14:paraId="3B369A65" w14:textId="77777777">
        <w:trPr>
          <w:trHeight w:val="207"/>
        </w:trPr>
        <w:tc>
          <w:tcPr>
            <w:tcW w:w="9398" w:type="dxa"/>
            <w:gridSpan w:val="6"/>
            <w:tcBorders>
              <w:left w:val="single" w:sz="4" w:space="0" w:color="9CC2E4"/>
              <w:right w:val="single" w:sz="4" w:space="0" w:color="9CC2E4"/>
            </w:tcBorders>
          </w:tcPr>
          <w:p w14:paraId="673018DC" w14:textId="77777777" w:rsidR="00AA4259" w:rsidRDefault="001B440B">
            <w:pPr>
              <w:pStyle w:val="TableParagraph"/>
              <w:spacing w:line="188" w:lineRule="exact"/>
              <w:ind w:left="2217"/>
              <w:rPr>
                <w:sz w:val="18"/>
              </w:rPr>
            </w:pPr>
            <w:r>
              <w:rPr>
                <w:sz w:val="18"/>
              </w:rPr>
              <w:t>ELIMINAR,</w:t>
            </w:r>
            <w:r>
              <w:rPr>
                <w:spacing w:val="6"/>
                <w:sz w:val="18"/>
              </w:rPr>
              <w:t xml:space="preserve"> </w:t>
            </w:r>
            <w:r>
              <w:rPr>
                <w:sz w:val="18"/>
              </w:rPr>
              <w:t>se</w:t>
            </w:r>
            <w:r>
              <w:rPr>
                <w:spacing w:val="7"/>
                <w:sz w:val="18"/>
              </w:rPr>
              <w:t xml:space="preserve"> </w:t>
            </w:r>
            <w:r>
              <w:rPr>
                <w:sz w:val="18"/>
              </w:rPr>
              <w:t>debe</w:t>
            </w:r>
            <w:r>
              <w:rPr>
                <w:spacing w:val="7"/>
                <w:sz w:val="18"/>
              </w:rPr>
              <w:t xml:space="preserve"> </w:t>
            </w:r>
            <w:r>
              <w:rPr>
                <w:spacing w:val="-2"/>
                <w:sz w:val="18"/>
              </w:rPr>
              <w:t>cambiar</w:t>
            </w:r>
          </w:p>
        </w:tc>
      </w:tr>
      <w:tr w:rsidR="00AA4259" w14:paraId="4FE881B5" w14:textId="77777777">
        <w:trPr>
          <w:trHeight w:val="207"/>
        </w:trPr>
        <w:tc>
          <w:tcPr>
            <w:tcW w:w="9398" w:type="dxa"/>
            <w:gridSpan w:val="6"/>
            <w:tcBorders>
              <w:left w:val="single" w:sz="4" w:space="0" w:color="9CC2E4"/>
              <w:right w:val="single" w:sz="4" w:space="0" w:color="9CC2E4"/>
            </w:tcBorders>
          </w:tcPr>
          <w:p w14:paraId="38CDF2CD" w14:textId="77777777" w:rsidR="00AA4259" w:rsidRDefault="001B440B">
            <w:pPr>
              <w:pStyle w:val="TableParagraph"/>
              <w:spacing w:line="188" w:lineRule="exact"/>
              <w:ind w:left="2217"/>
              <w:rPr>
                <w:sz w:val="18"/>
              </w:rPr>
            </w:pPr>
            <w:r>
              <w:rPr>
                <w:sz w:val="18"/>
              </w:rPr>
              <w:t>el</w:t>
            </w:r>
            <w:r>
              <w:rPr>
                <w:spacing w:val="30"/>
                <w:sz w:val="18"/>
              </w:rPr>
              <w:t xml:space="preserve">  </w:t>
            </w:r>
            <w:r>
              <w:rPr>
                <w:sz w:val="18"/>
              </w:rPr>
              <w:t>Código</w:t>
            </w:r>
            <w:r>
              <w:rPr>
                <w:spacing w:val="31"/>
                <w:sz w:val="18"/>
              </w:rPr>
              <w:t xml:space="preserve">  </w:t>
            </w:r>
            <w:r>
              <w:rPr>
                <w:sz w:val="18"/>
              </w:rPr>
              <w:t>de</w:t>
            </w:r>
            <w:r>
              <w:rPr>
                <w:spacing w:val="30"/>
                <w:sz w:val="18"/>
              </w:rPr>
              <w:t xml:space="preserve">  </w:t>
            </w:r>
            <w:r>
              <w:rPr>
                <w:sz w:val="18"/>
              </w:rPr>
              <w:t>Acción</w:t>
            </w:r>
            <w:r>
              <w:rPr>
                <w:spacing w:val="31"/>
                <w:sz w:val="18"/>
              </w:rPr>
              <w:t xml:space="preserve">  </w:t>
            </w:r>
            <w:r>
              <w:rPr>
                <w:spacing w:val="-5"/>
                <w:sz w:val="18"/>
              </w:rPr>
              <w:t>de</w:t>
            </w:r>
          </w:p>
        </w:tc>
      </w:tr>
      <w:tr w:rsidR="00AA4259" w14:paraId="0AA2FFD1" w14:textId="77777777">
        <w:trPr>
          <w:trHeight w:val="206"/>
        </w:trPr>
        <w:tc>
          <w:tcPr>
            <w:tcW w:w="9398" w:type="dxa"/>
            <w:gridSpan w:val="6"/>
            <w:tcBorders>
              <w:left w:val="single" w:sz="4" w:space="0" w:color="9CC2E4"/>
              <w:right w:val="single" w:sz="4" w:space="0" w:color="9CC2E4"/>
            </w:tcBorders>
          </w:tcPr>
          <w:p w14:paraId="25C4D16D" w14:textId="77777777" w:rsidR="00AA4259" w:rsidRDefault="001B440B">
            <w:pPr>
              <w:pStyle w:val="TableParagraph"/>
              <w:spacing w:line="186" w:lineRule="exact"/>
              <w:ind w:left="2217"/>
              <w:rPr>
                <w:sz w:val="18"/>
              </w:rPr>
            </w:pPr>
            <w:r>
              <w:rPr>
                <w:sz w:val="18"/>
              </w:rPr>
              <w:t>disposición</w:t>
            </w:r>
            <w:r>
              <w:rPr>
                <w:spacing w:val="33"/>
                <w:sz w:val="18"/>
              </w:rPr>
              <w:t xml:space="preserve"> </w:t>
            </w:r>
            <w:r>
              <w:rPr>
                <w:sz w:val="18"/>
              </w:rPr>
              <w:t>una</w:t>
            </w:r>
            <w:r>
              <w:rPr>
                <w:spacing w:val="34"/>
                <w:sz w:val="18"/>
              </w:rPr>
              <w:t xml:space="preserve"> </w:t>
            </w:r>
            <w:r>
              <w:rPr>
                <w:sz w:val="18"/>
              </w:rPr>
              <w:t>vez</w:t>
            </w:r>
            <w:r>
              <w:rPr>
                <w:spacing w:val="32"/>
                <w:sz w:val="18"/>
              </w:rPr>
              <w:t xml:space="preserve"> </w:t>
            </w:r>
            <w:r>
              <w:rPr>
                <w:sz w:val="18"/>
              </w:rPr>
              <w:t>que</w:t>
            </w:r>
            <w:r>
              <w:rPr>
                <w:spacing w:val="33"/>
                <w:sz w:val="18"/>
              </w:rPr>
              <w:t xml:space="preserve"> </w:t>
            </w:r>
            <w:r>
              <w:rPr>
                <w:spacing w:val="-5"/>
                <w:sz w:val="18"/>
              </w:rPr>
              <w:t>se</w:t>
            </w:r>
          </w:p>
        </w:tc>
      </w:tr>
      <w:tr w:rsidR="00AA4259" w14:paraId="76628E93" w14:textId="77777777">
        <w:trPr>
          <w:trHeight w:val="206"/>
        </w:trPr>
        <w:tc>
          <w:tcPr>
            <w:tcW w:w="9398" w:type="dxa"/>
            <w:gridSpan w:val="6"/>
            <w:tcBorders>
              <w:left w:val="single" w:sz="4" w:space="0" w:color="9CC2E4"/>
              <w:right w:val="single" w:sz="4" w:space="0" w:color="9CC2E4"/>
            </w:tcBorders>
          </w:tcPr>
          <w:p w14:paraId="2A3CB7C3" w14:textId="77777777" w:rsidR="00AA4259" w:rsidRDefault="001B440B">
            <w:pPr>
              <w:pStyle w:val="TableParagraph"/>
              <w:spacing w:line="186" w:lineRule="exact"/>
              <w:ind w:left="2217"/>
              <w:rPr>
                <w:sz w:val="18"/>
              </w:rPr>
            </w:pPr>
            <w:r>
              <w:rPr>
                <w:sz w:val="18"/>
              </w:rPr>
              <w:t>confirme</w:t>
            </w:r>
            <w:r>
              <w:rPr>
                <w:spacing w:val="32"/>
                <w:sz w:val="18"/>
              </w:rPr>
              <w:t xml:space="preserve">  </w:t>
            </w:r>
            <w:r>
              <w:rPr>
                <w:sz w:val="18"/>
              </w:rPr>
              <w:t>esta</w:t>
            </w:r>
            <w:r>
              <w:rPr>
                <w:spacing w:val="33"/>
                <w:sz w:val="18"/>
              </w:rPr>
              <w:t xml:space="preserve">  </w:t>
            </w:r>
            <w:r>
              <w:rPr>
                <w:spacing w:val="-2"/>
                <w:sz w:val="18"/>
              </w:rPr>
              <w:t>disposición.</w:t>
            </w:r>
          </w:p>
        </w:tc>
      </w:tr>
      <w:tr w:rsidR="00AA4259" w14:paraId="51EE3754" w14:textId="77777777">
        <w:trPr>
          <w:trHeight w:val="206"/>
        </w:trPr>
        <w:tc>
          <w:tcPr>
            <w:tcW w:w="9398" w:type="dxa"/>
            <w:gridSpan w:val="6"/>
            <w:tcBorders>
              <w:left w:val="single" w:sz="4" w:space="0" w:color="9CC2E4"/>
              <w:bottom w:val="single" w:sz="4" w:space="0" w:color="9CC2E4"/>
              <w:right w:val="single" w:sz="4" w:space="0" w:color="9CC2E4"/>
            </w:tcBorders>
          </w:tcPr>
          <w:p w14:paraId="3E049C55" w14:textId="77777777" w:rsidR="00AA4259" w:rsidRDefault="001B440B">
            <w:pPr>
              <w:pStyle w:val="TableParagraph"/>
              <w:spacing w:line="186" w:lineRule="exact"/>
              <w:ind w:left="2217"/>
              <w:rPr>
                <w:sz w:val="18"/>
              </w:rPr>
            </w:pPr>
            <w:r>
              <w:rPr>
                <w:sz w:val="18"/>
              </w:rPr>
              <w:t>(ver</w:t>
            </w:r>
            <w:r>
              <w:rPr>
                <w:spacing w:val="-5"/>
                <w:sz w:val="18"/>
              </w:rPr>
              <w:t xml:space="preserve"> </w:t>
            </w:r>
            <w:r>
              <w:rPr>
                <w:sz w:val="18"/>
              </w:rPr>
              <w:t>requisito</w:t>
            </w:r>
            <w:r>
              <w:rPr>
                <w:spacing w:val="-3"/>
                <w:sz w:val="18"/>
              </w:rPr>
              <w:t xml:space="preserve"> </w:t>
            </w:r>
            <w:r>
              <w:rPr>
                <w:spacing w:val="-2"/>
                <w:sz w:val="18"/>
              </w:rPr>
              <w:t>12.16)</w:t>
            </w:r>
          </w:p>
        </w:tc>
      </w:tr>
      <w:tr w:rsidR="00AA4259" w14:paraId="5BC3C230" w14:textId="77777777">
        <w:trPr>
          <w:trHeight w:val="203"/>
        </w:trPr>
        <w:tc>
          <w:tcPr>
            <w:tcW w:w="1396" w:type="dxa"/>
            <w:tcBorders>
              <w:top w:val="single" w:sz="4" w:space="0" w:color="9CC2E4"/>
              <w:left w:val="single" w:sz="4" w:space="0" w:color="9CC2E4"/>
            </w:tcBorders>
            <w:shd w:val="clear" w:color="auto" w:fill="DEEAF6"/>
          </w:tcPr>
          <w:p w14:paraId="3ACD722C" w14:textId="77777777" w:rsidR="00AA4259" w:rsidRDefault="001B440B">
            <w:pPr>
              <w:pStyle w:val="TableParagraph"/>
              <w:spacing w:line="184" w:lineRule="exact"/>
              <w:ind w:left="107"/>
              <w:rPr>
                <w:sz w:val="18"/>
              </w:rPr>
            </w:pPr>
            <w:r>
              <w:rPr>
                <w:spacing w:val="-5"/>
                <w:sz w:val="18"/>
              </w:rPr>
              <w:t>12.</w:t>
            </w:r>
          </w:p>
        </w:tc>
        <w:tc>
          <w:tcPr>
            <w:tcW w:w="699" w:type="dxa"/>
            <w:tcBorders>
              <w:top w:val="single" w:sz="4" w:space="0" w:color="9CC2E4"/>
            </w:tcBorders>
            <w:shd w:val="clear" w:color="auto" w:fill="DEEAF6"/>
          </w:tcPr>
          <w:p w14:paraId="76A1E7F5" w14:textId="77777777" w:rsidR="00AA4259" w:rsidRDefault="001B440B">
            <w:pPr>
              <w:pStyle w:val="TableParagraph"/>
              <w:spacing w:line="184" w:lineRule="exact"/>
              <w:ind w:left="2" w:right="19"/>
              <w:jc w:val="center"/>
              <w:rPr>
                <w:sz w:val="18"/>
              </w:rPr>
            </w:pPr>
            <w:r>
              <w:rPr>
                <w:spacing w:val="-2"/>
                <w:sz w:val="18"/>
              </w:rPr>
              <w:t>12.13</w:t>
            </w:r>
          </w:p>
        </w:tc>
        <w:tc>
          <w:tcPr>
            <w:tcW w:w="2538" w:type="dxa"/>
            <w:tcBorders>
              <w:top w:val="single" w:sz="4" w:space="0" w:color="9CC2E4"/>
            </w:tcBorders>
            <w:shd w:val="clear" w:color="auto" w:fill="DEEAF6"/>
          </w:tcPr>
          <w:p w14:paraId="3C4CAA60" w14:textId="77777777" w:rsidR="00AA4259" w:rsidRDefault="001B440B">
            <w:pPr>
              <w:pStyle w:val="TableParagraph"/>
              <w:spacing w:line="184" w:lineRule="exact"/>
              <w:ind w:left="127"/>
              <w:rPr>
                <w:sz w:val="18"/>
              </w:rPr>
            </w:pPr>
            <w:r>
              <w:rPr>
                <w:sz w:val="18"/>
              </w:rPr>
              <w:t>El</w:t>
            </w:r>
            <w:r>
              <w:rPr>
                <w:spacing w:val="74"/>
                <w:sz w:val="18"/>
              </w:rPr>
              <w:t xml:space="preserve"> </w:t>
            </w:r>
            <w:r>
              <w:rPr>
                <w:sz w:val="18"/>
              </w:rPr>
              <w:t>SGDEA</w:t>
            </w:r>
            <w:r>
              <w:rPr>
                <w:spacing w:val="74"/>
                <w:sz w:val="18"/>
              </w:rPr>
              <w:t xml:space="preserve"> </w:t>
            </w:r>
            <w:r>
              <w:rPr>
                <w:sz w:val="18"/>
              </w:rPr>
              <w:t>debe</w:t>
            </w:r>
            <w:r>
              <w:rPr>
                <w:spacing w:val="75"/>
                <w:sz w:val="18"/>
              </w:rPr>
              <w:t xml:space="preserve"> </w:t>
            </w:r>
            <w:r>
              <w:rPr>
                <w:sz w:val="18"/>
              </w:rPr>
              <w:t>alertar</w:t>
            </w:r>
            <w:r>
              <w:rPr>
                <w:spacing w:val="73"/>
                <w:sz w:val="18"/>
              </w:rPr>
              <w:t xml:space="preserve"> </w:t>
            </w:r>
            <w:r>
              <w:rPr>
                <w:spacing w:val="-10"/>
                <w:sz w:val="18"/>
              </w:rPr>
              <w:t>a</w:t>
            </w:r>
          </w:p>
        </w:tc>
        <w:tc>
          <w:tcPr>
            <w:tcW w:w="1484" w:type="dxa"/>
            <w:tcBorders>
              <w:top w:val="single" w:sz="4" w:space="0" w:color="9CC2E4"/>
            </w:tcBorders>
            <w:shd w:val="clear" w:color="auto" w:fill="DEEAF6"/>
          </w:tcPr>
          <w:p w14:paraId="6430EED4" w14:textId="77777777" w:rsidR="00AA4259" w:rsidRDefault="001B440B">
            <w:pPr>
              <w:pStyle w:val="TableParagraph"/>
              <w:spacing w:line="184" w:lineRule="exact"/>
              <w:ind w:left="16" w:right="6"/>
              <w:jc w:val="center"/>
              <w:rPr>
                <w:sz w:val="18"/>
              </w:rPr>
            </w:pPr>
            <w:r>
              <w:rPr>
                <w:spacing w:val="-5"/>
                <w:sz w:val="18"/>
              </w:rPr>
              <w:t>Sí</w:t>
            </w:r>
          </w:p>
        </w:tc>
        <w:tc>
          <w:tcPr>
            <w:tcW w:w="1506" w:type="dxa"/>
            <w:tcBorders>
              <w:top w:val="single" w:sz="4" w:space="0" w:color="9CC2E4"/>
            </w:tcBorders>
            <w:shd w:val="clear" w:color="auto" w:fill="DEEAF6"/>
          </w:tcPr>
          <w:p w14:paraId="44471F92" w14:textId="77777777" w:rsidR="00AA4259" w:rsidRDefault="001B440B">
            <w:pPr>
              <w:pStyle w:val="TableParagraph"/>
              <w:spacing w:line="184" w:lineRule="exact"/>
              <w:ind w:right="295"/>
              <w:jc w:val="center"/>
              <w:rPr>
                <w:rFonts w:ascii="Arial"/>
                <w:b/>
                <w:sz w:val="18"/>
              </w:rPr>
            </w:pPr>
            <w:r>
              <w:rPr>
                <w:rFonts w:ascii="Arial"/>
                <w:b/>
                <w:spacing w:val="-5"/>
                <w:sz w:val="18"/>
              </w:rPr>
              <w:t>No</w:t>
            </w:r>
          </w:p>
        </w:tc>
        <w:tc>
          <w:tcPr>
            <w:tcW w:w="1775" w:type="dxa"/>
            <w:vMerge w:val="restart"/>
            <w:tcBorders>
              <w:top w:val="single" w:sz="4" w:space="0" w:color="9CC2E4"/>
              <w:bottom w:val="single" w:sz="4" w:space="0" w:color="9CC2E4"/>
              <w:right w:val="single" w:sz="4" w:space="0" w:color="9CC2E4"/>
            </w:tcBorders>
            <w:shd w:val="clear" w:color="auto" w:fill="DEEAF6"/>
          </w:tcPr>
          <w:p w14:paraId="7792F4BC" w14:textId="77777777" w:rsidR="00AA4259" w:rsidRDefault="00AA4259">
            <w:pPr>
              <w:pStyle w:val="TableParagraph"/>
              <w:rPr>
                <w:rFonts w:ascii="Times New Roman"/>
                <w:sz w:val="16"/>
              </w:rPr>
            </w:pPr>
          </w:p>
        </w:tc>
      </w:tr>
      <w:tr w:rsidR="00AA4259" w14:paraId="7774461C" w14:textId="77777777">
        <w:trPr>
          <w:trHeight w:val="196"/>
        </w:trPr>
        <w:tc>
          <w:tcPr>
            <w:tcW w:w="1396" w:type="dxa"/>
            <w:tcBorders>
              <w:left w:val="single" w:sz="4" w:space="0" w:color="9CC2E4"/>
            </w:tcBorders>
            <w:shd w:val="clear" w:color="auto" w:fill="DEEAF6"/>
          </w:tcPr>
          <w:p w14:paraId="7FFD88DF" w14:textId="77777777" w:rsidR="00AA4259" w:rsidRDefault="001B440B">
            <w:pPr>
              <w:pStyle w:val="TableParagraph"/>
              <w:spacing w:line="176" w:lineRule="exact"/>
              <w:ind w:left="107"/>
              <w:rPr>
                <w:sz w:val="18"/>
              </w:rPr>
            </w:pPr>
            <w:r>
              <w:rPr>
                <w:spacing w:val="-2"/>
                <w:sz w:val="18"/>
              </w:rPr>
              <w:t>RETENCIÓN</w:t>
            </w:r>
          </w:p>
        </w:tc>
        <w:tc>
          <w:tcPr>
            <w:tcW w:w="699" w:type="dxa"/>
            <w:shd w:val="clear" w:color="auto" w:fill="DEEAF6"/>
          </w:tcPr>
          <w:p w14:paraId="3C78C042" w14:textId="77777777" w:rsidR="00AA4259" w:rsidRDefault="00AA4259">
            <w:pPr>
              <w:pStyle w:val="TableParagraph"/>
              <w:rPr>
                <w:rFonts w:ascii="Times New Roman"/>
                <w:sz w:val="12"/>
              </w:rPr>
            </w:pPr>
          </w:p>
        </w:tc>
        <w:tc>
          <w:tcPr>
            <w:tcW w:w="2538" w:type="dxa"/>
            <w:shd w:val="clear" w:color="auto" w:fill="DEEAF6"/>
          </w:tcPr>
          <w:p w14:paraId="7F747785" w14:textId="77777777" w:rsidR="00AA4259" w:rsidRDefault="001B440B">
            <w:pPr>
              <w:pStyle w:val="TableParagraph"/>
              <w:tabs>
                <w:tab w:val="left" w:pos="1046"/>
                <w:tab w:val="left" w:pos="1753"/>
              </w:tabs>
              <w:spacing w:line="176" w:lineRule="exact"/>
              <w:ind w:left="127"/>
              <w:rPr>
                <w:sz w:val="18"/>
              </w:rPr>
            </w:pPr>
            <w:r>
              <w:rPr>
                <w:spacing w:val="-2"/>
                <w:sz w:val="18"/>
              </w:rPr>
              <w:t>todos</w:t>
            </w:r>
            <w:r>
              <w:rPr>
                <w:sz w:val="18"/>
              </w:rPr>
              <w:tab/>
            </w:r>
            <w:r>
              <w:rPr>
                <w:spacing w:val="-5"/>
                <w:sz w:val="18"/>
              </w:rPr>
              <w:t>los</w:t>
            </w:r>
            <w:r>
              <w:rPr>
                <w:sz w:val="18"/>
              </w:rPr>
              <w:tab/>
            </w:r>
            <w:r>
              <w:rPr>
                <w:spacing w:val="-2"/>
                <w:sz w:val="18"/>
              </w:rPr>
              <w:t>usuarios</w:t>
            </w:r>
          </w:p>
        </w:tc>
        <w:tc>
          <w:tcPr>
            <w:tcW w:w="1484" w:type="dxa"/>
            <w:shd w:val="clear" w:color="auto" w:fill="DEEAF6"/>
          </w:tcPr>
          <w:p w14:paraId="321A1776" w14:textId="77777777" w:rsidR="00AA4259" w:rsidRDefault="00AA4259">
            <w:pPr>
              <w:pStyle w:val="TableParagraph"/>
              <w:rPr>
                <w:rFonts w:ascii="Times New Roman"/>
                <w:sz w:val="12"/>
              </w:rPr>
            </w:pPr>
          </w:p>
        </w:tc>
        <w:tc>
          <w:tcPr>
            <w:tcW w:w="1506" w:type="dxa"/>
            <w:shd w:val="clear" w:color="auto" w:fill="DEEAF6"/>
          </w:tcPr>
          <w:p w14:paraId="2E02E44F"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3FFD6764" w14:textId="77777777" w:rsidR="00AA4259" w:rsidRDefault="00AA4259">
            <w:pPr>
              <w:rPr>
                <w:sz w:val="2"/>
                <w:szCs w:val="2"/>
              </w:rPr>
            </w:pPr>
          </w:p>
        </w:tc>
      </w:tr>
      <w:tr w:rsidR="00AA4259" w14:paraId="59205FDB" w14:textId="77777777">
        <w:trPr>
          <w:trHeight w:val="197"/>
        </w:trPr>
        <w:tc>
          <w:tcPr>
            <w:tcW w:w="1396" w:type="dxa"/>
            <w:tcBorders>
              <w:left w:val="single" w:sz="4" w:space="0" w:color="9CC2E4"/>
            </w:tcBorders>
            <w:shd w:val="clear" w:color="auto" w:fill="DEEAF6"/>
          </w:tcPr>
          <w:p w14:paraId="42B297C2" w14:textId="77777777" w:rsidR="00AA4259" w:rsidRDefault="001B440B">
            <w:pPr>
              <w:pStyle w:val="TableParagraph"/>
              <w:spacing w:line="178" w:lineRule="exact"/>
              <w:ind w:left="107"/>
              <w:rPr>
                <w:sz w:val="18"/>
              </w:rPr>
            </w:pPr>
            <w:r>
              <w:rPr>
                <w:spacing w:val="-10"/>
                <w:sz w:val="18"/>
              </w:rPr>
              <w:t>Y</w:t>
            </w:r>
          </w:p>
        </w:tc>
        <w:tc>
          <w:tcPr>
            <w:tcW w:w="699" w:type="dxa"/>
            <w:shd w:val="clear" w:color="auto" w:fill="DEEAF6"/>
          </w:tcPr>
          <w:p w14:paraId="5874C36B" w14:textId="77777777" w:rsidR="00AA4259" w:rsidRDefault="00AA4259">
            <w:pPr>
              <w:pStyle w:val="TableParagraph"/>
              <w:rPr>
                <w:rFonts w:ascii="Times New Roman"/>
                <w:sz w:val="12"/>
              </w:rPr>
            </w:pPr>
          </w:p>
        </w:tc>
        <w:tc>
          <w:tcPr>
            <w:tcW w:w="2538" w:type="dxa"/>
            <w:shd w:val="clear" w:color="auto" w:fill="DEEAF6"/>
          </w:tcPr>
          <w:p w14:paraId="1279C6D3" w14:textId="77777777" w:rsidR="00AA4259" w:rsidRDefault="001B440B">
            <w:pPr>
              <w:pStyle w:val="TableParagraph"/>
              <w:tabs>
                <w:tab w:val="left" w:pos="1321"/>
                <w:tab w:val="left" w:pos="1945"/>
              </w:tabs>
              <w:spacing w:line="178" w:lineRule="exact"/>
              <w:ind w:left="127"/>
              <w:rPr>
                <w:sz w:val="18"/>
              </w:rPr>
            </w:pPr>
            <w:r>
              <w:rPr>
                <w:spacing w:val="-2"/>
                <w:sz w:val="18"/>
              </w:rPr>
              <w:t>autorizados</w:t>
            </w:r>
            <w:r>
              <w:rPr>
                <w:sz w:val="18"/>
              </w:rPr>
              <w:tab/>
            </w:r>
            <w:r>
              <w:rPr>
                <w:spacing w:val="-4"/>
                <w:sz w:val="18"/>
              </w:rPr>
              <w:t>para</w:t>
            </w:r>
            <w:r>
              <w:rPr>
                <w:sz w:val="18"/>
              </w:rPr>
              <w:tab/>
            </w:r>
            <w:r>
              <w:rPr>
                <w:spacing w:val="-2"/>
                <w:sz w:val="18"/>
              </w:rPr>
              <w:t>recibir</w:t>
            </w:r>
          </w:p>
        </w:tc>
        <w:tc>
          <w:tcPr>
            <w:tcW w:w="1484" w:type="dxa"/>
            <w:shd w:val="clear" w:color="auto" w:fill="DEEAF6"/>
          </w:tcPr>
          <w:p w14:paraId="64CD5628" w14:textId="77777777" w:rsidR="00AA4259" w:rsidRDefault="00AA4259">
            <w:pPr>
              <w:pStyle w:val="TableParagraph"/>
              <w:rPr>
                <w:rFonts w:ascii="Times New Roman"/>
                <w:sz w:val="12"/>
              </w:rPr>
            </w:pPr>
          </w:p>
        </w:tc>
        <w:tc>
          <w:tcPr>
            <w:tcW w:w="1506" w:type="dxa"/>
            <w:shd w:val="clear" w:color="auto" w:fill="DEEAF6"/>
          </w:tcPr>
          <w:p w14:paraId="346F1DA4"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25D0DFA4" w14:textId="77777777" w:rsidR="00AA4259" w:rsidRDefault="00AA4259">
            <w:pPr>
              <w:rPr>
                <w:sz w:val="2"/>
                <w:szCs w:val="2"/>
              </w:rPr>
            </w:pPr>
          </w:p>
        </w:tc>
      </w:tr>
      <w:tr w:rsidR="00AA4259" w14:paraId="38423A2E" w14:textId="77777777">
        <w:trPr>
          <w:trHeight w:val="197"/>
        </w:trPr>
        <w:tc>
          <w:tcPr>
            <w:tcW w:w="1396" w:type="dxa"/>
            <w:tcBorders>
              <w:left w:val="single" w:sz="4" w:space="0" w:color="9CC2E4"/>
            </w:tcBorders>
            <w:shd w:val="clear" w:color="auto" w:fill="DEEAF6"/>
          </w:tcPr>
          <w:p w14:paraId="4A0A4720" w14:textId="77777777" w:rsidR="00AA4259" w:rsidRDefault="001B440B">
            <w:pPr>
              <w:pStyle w:val="TableParagraph"/>
              <w:spacing w:line="178" w:lineRule="exact"/>
              <w:ind w:left="107"/>
              <w:rPr>
                <w:sz w:val="18"/>
              </w:rPr>
            </w:pPr>
            <w:r>
              <w:rPr>
                <w:spacing w:val="-2"/>
                <w:sz w:val="18"/>
              </w:rPr>
              <w:t>DISPOSICIÓN</w:t>
            </w:r>
          </w:p>
        </w:tc>
        <w:tc>
          <w:tcPr>
            <w:tcW w:w="699" w:type="dxa"/>
            <w:shd w:val="clear" w:color="auto" w:fill="DEEAF6"/>
          </w:tcPr>
          <w:p w14:paraId="0757660E" w14:textId="77777777" w:rsidR="00AA4259" w:rsidRDefault="00AA4259">
            <w:pPr>
              <w:pStyle w:val="TableParagraph"/>
              <w:rPr>
                <w:rFonts w:ascii="Times New Roman"/>
                <w:sz w:val="12"/>
              </w:rPr>
            </w:pPr>
          </w:p>
        </w:tc>
        <w:tc>
          <w:tcPr>
            <w:tcW w:w="2538" w:type="dxa"/>
            <w:shd w:val="clear" w:color="auto" w:fill="DEEAF6"/>
          </w:tcPr>
          <w:p w14:paraId="3EF2C8E1" w14:textId="77777777" w:rsidR="00AA4259" w:rsidRDefault="001B440B">
            <w:pPr>
              <w:pStyle w:val="TableParagraph"/>
              <w:spacing w:line="178" w:lineRule="exact"/>
              <w:ind w:left="127"/>
              <w:rPr>
                <w:sz w:val="18"/>
              </w:rPr>
            </w:pPr>
            <w:r>
              <w:rPr>
                <w:sz w:val="18"/>
              </w:rPr>
              <w:t>alertas</w:t>
            </w:r>
            <w:r>
              <w:rPr>
                <w:spacing w:val="29"/>
                <w:sz w:val="18"/>
              </w:rPr>
              <w:t xml:space="preserve">  </w:t>
            </w:r>
            <w:r>
              <w:rPr>
                <w:sz w:val="18"/>
              </w:rPr>
              <w:t>de</w:t>
            </w:r>
            <w:r>
              <w:rPr>
                <w:spacing w:val="30"/>
                <w:sz w:val="18"/>
              </w:rPr>
              <w:t xml:space="preserve">  </w:t>
            </w:r>
            <w:r>
              <w:rPr>
                <w:sz w:val="18"/>
              </w:rPr>
              <w:t>un</w:t>
            </w:r>
            <w:r>
              <w:rPr>
                <w:spacing w:val="30"/>
                <w:sz w:val="18"/>
              </w:rPr>
              <w:t xml:space="preserve">  </w:t>
            </w:r>
            <w:r>
              <w:rPr>
                <w:spacing w:val="-2"/>
                <w:sz w:val="18"/>
              </w:rPr>
              <w:t>expediente</w:t>
            </w:r>
          </w:p>
        </w:tc>
        <w:tc>
          <w:tcPr>
            <w:tcW w:w="1484" w:type="dxa"/>
            <w:shd w:val="clear" w:color="auto" w:fill="DEEAF6"/>
          </w:tcPr>
          <w:p w14:paraId="03113682" w14:textId="77777777" w:rsidR="00AA4259" w:rsidRDefault="00AA4259">
            <w:pPr>
              <w:pStyle w:val="TableParagraph"/>
              <w:rPr>
                <w:rFonts w:ascii="Times New Roman"/>
                <w:sz w:val="12"/>
              </w:rPr>
            </w:pPr>
          </w:p>
        </w:tc>
        <w:tc>
          <w:tcPr>
            <w:tcW w:w="1506" w:type="dxa"/>
            <w:shd w:val="clear" w:color="auto" w:fill="DEEAF6"/>
          </w:tcPr>
          <w:p w14:paraId="4664D9BD"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26021090" w14:textId="77777777" w:rsidR="00AA4259" w:rsidRDefault="00AA4259">
            <w:pPr>
              <w:rPr>
                <w:sz w:val="2"/>
                <w:szCs w:val="2"/>
              </w:rPr>
            </w:pPr>
          </w:p>
        </w:tc>
      </w:tr>
      <w:tr w:rsidR="00AA4259" w14:paraId="30CE82AF" w14:textId="77777777">
        <w:trPr>
          <w:trHeight w:val="196"/>
        </w:trPr>
        <w:tc>
          <w:tcPr>
            <w:tcW w:w="1396" w:type="dxa"/>
            <w:tcBorders>
              <w:left w:val="single" w:sz="4" w:space="0" w:color="9CC2E4"/>
            </w:tcBorders>
            <w:shd w:val="clear" w:color="auto" w:fill="DEEAF6"/>
          </w:tcPr>
          <w:p w14:paraId="5FBED6B1" w14:textId="77777777" w:rsidR="00AA4259" w:rsidRDefault="00AA4259">
            <w:pPr>
              <w:pStyle w:val="TableParagraph"/>
              <w:rPr>
                <w:rFonts w:ascii="Times New Roman"/>
                <w:sz w:val="12"/>
              </w:rPr>
            </w:pPr>
          </w:p>
        </w:tc>
        <w:tc>
          <w:tcPr>
            <w:tcW w:w="699" w:type="dxa"/>
            <w:shd w:val="clear" w:color="auto" w:fill="DEEAF6"/>
          </w:tcPr>
          <w:p w14:paraId="373F384A" w14:textId="77777777" w:rsidR="00AA4259" w:rsidRDefault="00AA4259">
            <w:pPr>
              <w:pStyle w:val="TableParagraph"/>
              <w:rPr>
                <w:rFonts w:ascii="Times New Roman"/>
                <w:sz w:val="12"/>
              </w:rPr>
            </w:pPr>
          </w:p>
        </w:tc>
        <w:tc>
          <w:tcPr>
            <w:tcW w:w="2538" w:type="dxa"/>
            <w:shd w:val="clear" w:color="auto" w:fill="DEEAF6"/>
          </w:tcPr>
          <w:p w14:paraId="0F5F4F9E" w14:textId="77777777" w:rsidR="00AA4259" w:rsidRDefault="001B440B">
            <w:pPr>
              <w:pStyle w:val="TableParagraph"/>
              <w:spacing w:line="177" w:lineRule="exact"/>
              <w:ind w:left="127"/>
              <w:rPr>
                <w:sz w:val="18"/>
              </w:rPr>
            </w:pPr>
            <w:r>
              <w:rPr>
                <w:sz w:val="18"/>
              </w:rPr>
              <w:t>cada</w:t>
            </w:r>
            <w:r>
              <w:rPr>
                <w:spacing w:val="45"/>
                <w:sz w:val="18"/>
              </w:rPr>
              <w:t xml:space="preserve"> </w:t>
            </w:r>
            <w:r>
              <w:rPr>
                <w:sz w:val="18"/>
              </w:rPr>
              <w:t>vez</w:t>
            </w:r>
            <w:r>
              <w:rPr>
                <w:spacing w:val="48"/>
                <w:sz w:val="18"/>
              </w:rPr>
              <w:t xml:space="preserve"> </w:t>
            </w:r>
            <w:r>
              <w:rPr>
                <w:sz w:val="18"/>
              </w:rPr>
              <w:t>que</w:t>
            </w:r>
            <w:r>
              <w:rPr>
                <w:spacing w:val="48"/>
                <w:sz w:val="18"/>
              </w:rPr>
              <w:t xml:space="preserve"> </w:t>
            </w:r>
            <w:r>
              <w:rPr>
                <w:sz w:val="18"/>
              </w:rPr>
              <w:t>la</w:t>
            </w:r>
            <w:r>
              <w:rPr>
                <w:spacing w:val="47"/>
                <w:sz w:val="18"/>
              </w:rPr>
              <w:t xml:space="preserve"> </w:t>
            </w:r>
            <w:r>
              <w:rPr>
                <w:sz w:val="18"/>
              </w:rPr>
              <w:t>Fecha</w:t>
            </w:r>
            <w:r>
              <w:rPr>
                <w:spacing w:val="48"/>
                <w:sz w:val="18"/>
              </w:rPr>
              <w:t xml:space="preserve"> </w:t>
            </w:r>
            <w:r>
              <w:rPr>
                <w:spacing w:val="-5"/>
                <w:sz w:val="18"/>
              </w:rPr>
              <w:t>de</w:t>
            </w:r>
          </w:p>
        </w:tc>
        <w:tc>
          <w:tcPr>
            <w:tcW w:w="1484" w:type="dxa"/>
            <w:shd w:val="clear" w:color="auto" w:fill="DEEAF6"/>
          </w:tcPr>
          <w:p w14:paraId="567E26FB" w14:textId="77777777" w:rsidR="00AA4259" w:rsidRDefault="00AA4259">
            <w:pPr>
              <w:pStyle w:val="TableParagraph"/>
              <w:rPr>
                <w:rFonts w:ascii="Times New Roman"/>
                <w:sz w:val="12"/>
              </w:rPr>
            </w:pPr>
          </w:p>
        </w:tc>
        <w:tc>
          <w:tcPr>
            <w:tcW w:w="1506" w:type="dxa"/>
            <w:shd w:val="clear" w:color="auto" w:fill="DEEAF6"/>
          </w:tcPr>
          <w:p w14:paraId="40AA4912"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5FC201DE" w14:textId="77777777" w:rsidR="00AA4259" w:rsidRDefault="00AA4259">
            <w:pPr>
              <w:rPr>
                <w:sz w:val="2"/>
                <w:szCs w:val="2"/>
              </w:rPr>
            </w:pPr>
          </w:p>
        </w:tc>
      </w:tr>
      <w:tr w:rsidR="00AA4259" w14:paraId="03007199" w14:textId="77777777">
        <w:trPr>
          <w:trHeight w:val="196"/>
        </w:trPr>
        <w:tc>
          <w:tcPr>
            <w:tcW w:w="1396" w:type="dxa"/>
            <w:tcBorders>
              <w:left w:val="single" w:sz="4" w:space="0" w:color="9CC2E4"/>
            </w:tcBorders>
            <w:shd w:val="clear" w:color="auto" w:fill="DEEAF6"/>
          </w:tcPr>
          <w:p w14:paraId="7D782FAA" w14:textId="77777777" w:rsidR="00AA4259" w:rsidRDefault="00AA4259">
            <w:pPr>
              <w:pStyle w:val="TableParagraph"/>
              <w:rPr>
                <w:rFonts w:ascii="Times New Roman"/>
                <w:sz w:val="12"/>
              </w:rPr>
            </w:pPr>
          </w:p>
        </w:tc>
        <w:tc>
          <w:tcPr>
            <w:tcW w:w="699" w:type="dxa"/>
            <w:shd w:val="clear" w:color="auto" w:fill="DEEAF6"/>
          </w:tcPr>
          <w:p w14:paraId="06C98087" w14:textId="77777777" w:rsidR="00AA4259" w:rsidRDefault="00AA4259">
            <w:pPr>
              <w:pStyle w:val="TableParagraph"/>
              <w:rPr>
                <w:rFonts w:ascii="Times New Roman"/>
                <w:sz w:val="12"/>
              </w:rPr>
            </w:pPr>
          </w:p>
        </w:tc>
        <w:tc>
          <w:tcPr>
            <w:tcW w:w="2538" w:type="dxa"/>
            <w:shd w:val="clear" w:color="auto" w:fill="DEEAF6"/>
          </w:tcPr>
          <w:p w14:paraId="7B546094" w14:textId="77777777" w:rsidR="00AA4259" w:rsidRDefault="001B440B">
            <w:pPr>
              <w:pStyle w:val="TableParagraph"/>
              <w:spacing w:line="177" w:lineRule="exact"/>
              <w:ind w:left="127"/>
              <w:rPr>
                <w:sz w:val="18"/>
              </w:rPr>
            </w:pPr>
            <w:r>
              <w:rPr>
                <w:sz w:val="18"/>
              </w:rPr>
              <w:t>vencimiento</w:t>
            </w:r>
            <w:r>
              <w:rPr>
                <w:spacing w:val="9"/>
                <w:sz w:val="18"/>
              </w:rPr>
              <w:t xml:space="preserve"> </w:t>
            </w:r>
            <w:r>
              <w:rPr>
                <w:sz w:val="18"/>
              </w:rPr>
              <w:t>de</w:t>
            </w:r>
            <w:r>
              <w:rPr>
                <w:spacing w:val="9"/>
                <w:sz w:val="18"/>
              </w:rPr>
              <w:t xml:space="preserve"> </w:t>
            </w:r>
            <w:r>
              <w:rPr>
                <w:spacing w:val="-2"/>
                <w:sz w:val="18"/>
              </w:rPr>
              <w:t>confirmación</w:t>
            </w:r>
          </w:p>
        </w:tc>
        <w:tc>
          <w:tcPr>
            <w:tcW w:w="1484" w:type="dxa"/>
            <w:shd w:val="clear" w:color="auto" w:fill="DEEAF6"/>
          </w:tcPr>
          <w:p w14:paraId="6F0A0E0A" w14:textId="77777777" w:rsidR="00AA4259" w:rsidRDefault="00AA4259">
            <w:pPr>
              <w:pStyle w:val="TableParagraph"/>
              <w:rPr>
                <w:rFonts w:ascii="Times New Roman"/>
                <w:sz w:val="12"/>
              </w:rPr>
            </w:pPr>
          </w:p>
        </w:tc>
        <w:tc>
          <w:tcPr>
            <w:tcW w:w="1506" w:type="dxa"/>
            <w:shd w:val="clear" w:color="auto" w:fill="DEEAF6"/>
          </w:tcPr>
          <w:p w14:paraId="6FC994A2"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2358068F" w14:textId="77777777" w:rsidR="00AA4259" w:rsidRDefault="00AA4259">
            <w:pPr>
              <w:rPr>
                <w:sz w:val="2"/>
                <w:szCs w:val="2"/>
              </w:rPr>
            </w:pPr>
          </w:p>
        </w:tc>
      </w:tr>
      <w:tr w:rsidR="00AA4259" w14:paraId="03C79F91" w14:textId="77777777">
        <w:trPr>
          <w:trHeight w:val="196"/>
        </w:trPr>
        <w:tc>
          <w:tcPr>
            <w:tcW w:w="1396" w:type="dxa"/>
            <w:tcBorders>
              <w:left w:val="single" w:sz="4" w:space="0" w:color="9CC2E4"/>
            </w:tcBorders>
            <w:shd w:val="clear" w:color="auto" w:fill="DEEAF6"/>
          </w:tcPr>
          <w:p w14:paraId="43129F4C" w14:textId="77777777" w:rsidR="00AA4259" w:rsidRDefault="00AA4259">
            <w:pPr>
              <w:pStyle w:val="TableParagraph"/>
              <w:rPr>
                <w:rFonts w:ascii="Times New Roman"/>
                <w:sz w:val="12"/>
              </w:rPr>
            </w:pPr>
          </w:p>
        </w:tc>
        <w:tc>
          <w:tcPr>
            <w:tcW w:w="699" w:type="dxa"/>
            <w:shd w:val="clear" w:color="auto" w:fill="DEEAF6"/>
          </w:tcPr>
          <w:p w14:paraId="3C76009A" w14:textId="77777777" w:rsidR="00AA4259" w:rsidRDefault="00AA4259">
            <w:pPr>
              <w:pStyle w:val="TableParagraph"/>
              <w:rPr>
                <w:rFonts w:ascii="Times New Roman"/>
                <w:sz w:val="12"/>
              </w:rPr>
            </w:pPr>
          </w:p>
        </w:tc>
        <w:tc>
          <w:tcPr>
            <w:tcW w:w="2538" w:type="dxa"/>
            <w:shd w:val="clear" w:color="auto" w:fill="DEEAF6"/>
          </w:tcPr>
          <w:p w14:paraId="1601E432" w14:textId="77777777" w:rsidR="00AA4259" w:rsidRDefault="001B440B">
            <w:pPr>
              <w:pStyle w:val="TableParagraph"/>
              <w:spacing w:line="176" w:lineRule="exact"/>
              <w:ind w:left="127"/>
              <w:rPr>
                <w:sz w:val="18"/>
              </w:rPr>
            </w:pPr>
            <w:r>
              <w:rPr>
                <w:sz w:val="18"/>
              </w:rPr>
              <w:t>de</w:t>
            </w:r>
            <w:r>
              <w:rPr>
                <w:spacing w:val="-14"/>
                <w:sz w:val="18"/>
              </w:rPr>
              <w:t xml:space="preserve"> </w:t>
            </w:r>
            <w:r>
              <w:rPr>
                <w:sz w:val="18"/>
              </w:rPr>
              <w:t>disposición</w:t>
            </w:r>
            <w:r>
              <w:rPr>
                <w:spacing w:val="-12"/>
                <w:sz w:val="18"/>
              </w:rPr>
              <w:t xml:space="preserve"> </w:t>
            </w:r>
            <w:r>
              <w:rPr>
                <w:sz w:val="18"/>
              </w:rPr>
              <w:t>se</w:t>
            </w:r>
            <w:r>
              <w:rPr>
                <w:spacing w:val="-11"/>
                <w:sz w:val="18"/>
              </w:rPr>
              <w:t xml:space="preserve"> </w:t>
            </w:r>
            <w:r>
              <w:rPr>
                <w:sz w:val="18"/>
              </w:rPr>
              <w:t>cumpla,</w:t>
            </w:r>
            <w:r>
              <w:rPr>
                <w:spacing w:val="-10"/>
                <w:sz w:val="18"/>
              </w:rPr>
              <w:t xml:space="preserve"> </w:t>
            </w:r>
            <w:r>
              <w:rPr>
                <w:spacing w:val="-5"/>
                <w:sz w:val="18"/>
              </w:rPr>
              <w:t>sin</w:t>
            </w:r>
          </w:p>
        </w:tc>
        <w:tc>
          <w:tcPr>
            <w:tcW w:w="1484" w:type="dxa"/>
            <w:shd w:val="clear" w:color="auto" w:fill="DEEAF6"/>
          </w:tcPr>
          <w:p w14:paraId="619C1A3E" w14:textId="77777777" w:rsidR="00AA4259" w:rsidRDefault="00AA4259">
            <w:pPr>
              <w:pStyle w:val="TableParagraph"/>
              <w:rPr>
                <w:rFonts w:ascii="Times New Roman"/>
                <w:sz w:val="12"/>
              </w:rPr>
            </w:pPr>
          </w:p>
        </w:tc>
        <w:tc>
          <w:tcPr>
            <w:tcW w:w="1506" w:type="dxa"/>
            <w:shd w:val="clear" w:color="auto" w:fill="DEEAF6"/>
          </w:tcPr>
          <w:p w14:paraId="3CA7B2B0"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087ECE93" w14:textId="77777777" w:rsidR="00AA4259" w:rsidRDefault="00AA4259">
            <w:pPr>
              <w:rPr>
                <w:sz w:val="2"/>
                <w:szCs w:val="2"/>
              </w:rPr>
            </w:pPr>
          </w:p>
        </w:tc>
      </w:tr>
      <w:tr w:rsidR="00AA4259" w14:paraId="3084E3DE" w14:textId="77777777">
        <w:trPr>
          <w:trHeight w:val="197"/>
        </w:trPr>
        <w:tc>
          <w:tcPr>
            <w:tcW w:w="1396" w:type="dxa"/>
            <w:tcBorders>
              <w:left w:val="single" w:sz="4" w:space="0" w:color="9CC2E4"/>
            </w:tcBorders>
            <w:shd w:val="clear" w:color="auto" w:fill="DEEAF6"/>
          </w:tcPr>
          <w:p w14:paraId="1C414011" w14:textId="77777777" w:rsidR="00AA4259" w:rsidRDefault="00AA4259">
            <w:pPr>
              <w:pStyle w:val="TableParagraph"/>
              <w:rPr>
                <w:rFonts w:ascii="Times New Roman"/>
                <w:sz w:val="12"/>
              </w:rPr>
            </w:pPr>
          </w:p>
        </w:tc>
        <w:tc>
          <w:tcPr>
            <w:tcW w:w="699" w:type="dxa"/>
            <w:shd w:val="clear" w:color="auto" w:fill="DEEAF6"/>
          </w:tcPr>
          <w:p w14:paraId="0E437D1B" w14:textId="77777777" w:rsidR="00AA4259" w:rsidRDefault="00AA4259">
            <w:pPr>
              <w:pStyle w:val="TableParagraph"/>
              <w:rPr>
                <w:rFonts w:ascii="Times New Roman"/>
                <w:sz w:val="12"/>
              </w:rPr>
            </w:pPr>
          </w:p>
        </w:tc>
        <w:tc>
          <w:tcPr>
            <w:tcW w:w="2538" w:type="dxa"/>
            <w:shd w:val="clear" w:color="auto" w:fill="DEEAF6"/>
          </w:tcPr>
          <w:p w14:paraId="4E233FBD" w14:textId="77777777" w:rsidR="00AA4259" w:rsidRDefault="001B440B">
            <w:pPr>
              <w:pStyle w:val="TableParagraph"/>
              <w:spacing w:line="178" w:lineRule="exact"/>
              <w:ind w:left="127"/>
              <w:rPr>
                <w:sz w:val="18"/>
              </w:rPr>
            </w:pPr>
            <w:r>
              <w:rPr>
                <w:sz w:val="18"/>
              </w:rPr>
              <w:t>que</w:t>
            </w:r>
            <w:r>
              <w:rPr>
                <w:spacing w:val="10"/>
                <w:sz w:val="18"/>
              </w:rPr>
              <w:t xml:space="preserve"> </w:t>
            </w:r>
            <w:r>
              <w:rPr>
                <w:sz w:val="18"/>
              </w:rPr>
              <w:t>la</w:t>
            </w:r>
            <w:r>
              <w:rPr>
                <w:spacing w:val="11"/>
                <w:sz w:val="18"/>
              </w:rPr>
              <w:t xml:space="preserve"> </w:t>
            </w:r>
            <w:r>
              <w:rPr>
                <w:sz w:val="18"/>
              </w:rPr>
              <w:t>acción</w:t>
            </w:r>
            <w:r>
              <w:rPr>
                <w:spacing w:val="14"/>
                <w:sz w:val="18"/>
              </w:rPr>
              <w:t xml:space="preserve"> </w:t>
            </w:r>
            <w:r>
              <w:rPr>
                <w:sz w:val="18"/>
              </w:rPr>
              <w:t>de</w:t>
            </w:r>
            <w:r>
              <w:rPr>
                <w:spacing w:val="14"/>
                <w:sz w:val="18"/>
              </w:rPr>
              <w:t xml:space="preserve"> </w:t>
            </w:r>
            <w:r>
              <w:rPr>
                <w:spacing w:val="-2"/>
                <w:sz w:val="18"/>
              </w:rPr>
              <w:t>disposición</w:t>
            </w:r>
          </w:p>
        </w:tc>
        <w:tc>
          <w:tcPr>
            <w:tcW w:w="1484" w:type="dxa"/>
            <w:shd w:val="clear" w:color="auto" w:fill="DEEAF6"/>
          </w:tcPr>
          <w:p w14:paraId="395101B7" w14:textId="77777777" w:rsidR="00AA4259" w:rsidRDefault="00AA4259">
            <w:pPr>
              <w:pStyle w:val="TableParagraph"/>
              <w:rPr>
                <w:rFonts w:ascii="Times New Roman"/>
                <w:sz w:val="12"/>
              </w:rPr>
            </w:pPr>
          </w:p>
        </w:tc>
        <w:tc>
          <w:tcPr>
            <w:tcW w:w="1506" w:type="dxa"/>
            <w:shd w:val="clear" w:color="auto" w:fill="DEEAF6"/>
          </w:tcPr>
          <w:p w14:paraId="73BB8AF7"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7CCF1C7D" w14:textId="77777777" w:rsidR="00AA4259" w:rsidRDefault="00AA4259">
            <w:pPr>
              <w:rPr>
                <w:sz w:val="2"/>
                <w:szCs w:val="2"/>
              </w:rPr>
            </w:pPr>
          </w:p>
        </w:tc>
      </w:tr>
      <w:tr w:rsidR="00AA4259" w14:paraId="1DD59A49" w14:textId="77777777">
        <w:trPr>
          <w:trHeight w:val="197"/>
        </w:trPr>
        <w:tc>
          <w:tcPr>
            <w:tcW w:w="1396" w:type="dxa"/>
            <w:tcBorders>
              <w:left w:val="single" w:sz="4" w:space="0" w:color="9CC2E4"/>
            </w:tcBorders>
            <w:shd w:val="clear" w:color="auto" w:fill="DEEAF6"/>
          </w:tcPr>
          <w:p w14:paraId="75268A3F" w14:textId="77777777" w:rsidR="00AA4259" w:rsidRDefault="00AA4259">
            <w:pPr>
              <w:pStyle w:val="TableParagraph"/>
              <w:rPr>
                <w:rFonts w:ascii="Times New Roman"/>
                <w:sz w:val="12"/>
              </w:rPr>
            </w:pPr>
          </w:p>
        </w:tc>
        <w:tc>
          <w:tcPr>
            <w:tcW w:w="699" w:type="dxa"/>
            <w:shd w:val="clear" w:color="auto" w:fill="DEEAF6"/>
          </w:tcPr>
          <w:p w14:paraId="6292817B" w14:textId="77777777" w:rsidR="00AA4259" w:rsidRDefault="00AA4259">
            <w:pPr>
              <w:pStyle w:val="TableParagraph"/>
              <w:rPr>
                <w:rFonts w:ascii="Times New Roman"/>
                <w:sz w:val="12"/>
              </w:rPr>
            </w:pPr>
          </w:p>
        </w:tc>
        <w:tc>
          <w:tcPr>
            <w:tcW w:w="2538" w:type="dxa"/>
            <w:shd w:val="clear" w:color="auto" w:fill="DEEAF6"/>
          </w:tcPr>
          <w:p w14:paraId="297E296C" w14:textId="77777777" w:rsidR="00AA4259" w:rsidRDefault="001B440B">
            <w:pPr>
              <w:pStyle w:val="TableParagraph"/>
              <w:spacing w:line="178" w:lineRule="exact"/>
              <w:ind w:left="127"/>
              <w:rPr>
                <w:sz w:val="18"/>
              </w:rPr>
            </w:pPr>
            <w:r>
              <w:rPr>
                <w:sz w:val="18"/>
              </w:rPr>
              <w:t>se</w:t>
            </w:r>
            <w:r>
              <w:rPr>
                <w:spacing w:val="-13"/>
                <w:sz w:val="18"/>
              </w:rPr>
              <w:t xml:space="preserve"> </w:t>
            </w:r>
            <w:r>
              <w:rPr>
                <w:sz w:val="18"/>
              </w:rPr>
              <w:t>lleve</w:t>
            </w:r>
            <w:r>
              <w:rPr>
                <w:spacing w:val="-12"/>
                <w:sz w:val="18"/>
              </w:rPr>
              <w:t xml:space="preserve"> </w:t>
            </w:r>
            <w:r>
              <w:rPr>
                <w:sz w:val="18"/>
              </w:rPr>
              <w:t>a</w:t>
            </w:r>
            <w:r>
              <w:rPr>
                <w:spacing w:val="-12"/>
                <w:sz w:val="18"/>
              </w:rPr>
              <w:t xml:space="preserve"> </w:t>
            </w:r>
            <w:r>
              <w:rPr>
                <w:sz w:val="18"/>
              </w:rPr>
              <w:t>cabo</w:t>
            </w:r>
            <w:r>
              <w:rPr>
                <w:spacing w:val="-12"/>
                <w:sz w:val="18"/>
              </w:rPr>
              <w:t xml:space="preserve"> </w:t>
            </w:r>
            <w:r>
              <w:rPr>
                <w:sz w:val="18"/>
              </w:rPr>
              <w:t>y</w:t>
            </w:r>
            <w:r>
              <w:rPr>
                <w:spacing w:val="-13"/>
                <w:sz w:val="18"/>
              </w:rPr>
              <w:t xml:space="preserve"> </w:t>
            </w:r>
            <w:r>
              <w:rPr>
                <w:sz w:val="18"/>
              </w:rPr>
              <w:t>se</w:t>
            </w:r>
            <w:r>
              <w:rPr>
                <w:spacing w:val="-12"/>
                <w:sz w:val="18"/>
              </w:rPr>
              <w:t xml:space="preserve"> </w:t>
            </w:r>
            <w:r>
              <w:rPr>
                <w:spacing w:val="-2"/>
                <w:sz w:val="18"/>
              </w:rPr>
              <w:t>confirme.</w:t>
            </w:r>
          </w:p>
        </w:tc>
        <w:tc>
          <w:tcPr>
            <w:tcW w:w="1484" w:type="dxa"/>
            <w:shd w:val="clear" w:color="auto" w:fill="DEEAF6"/>
          </w:tcPr>
          <w:p w14:paraId="6807D0A0" w14:textId="77777777" w:rsidR="00AA4259" w:rsidRDefault="00AA4259">
            <w:pPr>
              <w:pStyle w:val="TableParagraph"/>
              <w:rPr>
                <w:rFonts w:ascii="Times New Roman"/>
                <w:sz w:val="12"/>
              </w:rPr>
            </w:pPr>
          </w:p>
        </w:tc>
        <w:tc>
          <w:tcPr>
            <w:tcW w:w="1506" w:type="dxa"/>
            <w:shd w:val="clear" w:color="auto" w:fill="DEEAF6"/>
          </w:tcPr>
          <w:p w14:paraId="0EDB7367"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13E6F1C4" w14:textId="77777777" w:rsidR="00AA4259" w:rsidRDefault="00AA4259">
            <w:pPr>
              <w:rPr>
                <w:sz w:val="2"/>
                <w:szCs w:val="2"/>
              </w:rPr>
            </w:pPr>
          </w:p>
        </w:tc>
      </w:tr>
      <w:tr w:rsidR="00AA4259" w14:paraId="51545637" w14:textId="77777777">
        <w:trPr>
          <w:trHeight w:val="196"/>
        </w:trPr>
        <w:tc>
          <w:tcPr>
            <w:tcW w:w="1396" w:type="dxa"/>
            <w:tcBorders>
              <w:left w:val="single" w:sz="4" w:space="0" w:color="9CC2E4"/>
            </w:tcBorders>
            <w:shd w:val="clear" w:color="auto" w:fill="DEEAF6"/>
          </w:tcPr>
          <w:p w14:paraId="268CB132" w14:textId="77777777" w:rsidR="00AA4259" w:rsidRDefault="00AA4259">
            <w:pPr>
              <w:pStyle w:val="TableParagraph"/>
              <w:rPr>
                <w:rFonts w:ascii="Times New Roman"/>
                <w:sz w:val="12"/>
              </w:rPr>
            </w:pPr>
          </w:p>
        </w:tc>
        <w:tc>
          <w:tcPr>
            <w:tcW w:w="699" w:type="dxa"/>
            <w:shd w:val="clear" w:color="auto" w:fill="DEEAF6"/>
          </w:tcPr>
          <w:p w14:paraId="7E769A5C" w14:textId="77777777" w:rsidR="00AA4259" w:rsidRDefault="00AA4259">
            <w:pPr>
              <w:pStyle w:val="TableParagraph"/>
              <w:rPr>
                <w:rFonts w:ascii="Times New Roman"/>
                <w:sz w:val="12"/>
              </w:rPr>
            </w:pPr>
          </w:p>
        </w:tc>
        <w:tc>
          <w:tcPr>
            <w:tcW w:w="2538" w:type="dxa"/>
            <w:shd w:val="clear" w:color="auto" w:fill="DEEAF6"/>
          </w:tcPr>
          <w:p w14:paraId="270CBB67" w14:textId="77777777" w:rsidR="00AA4259" w:rsidRDefault="001B440B">
            <w:pPr>
              <w:pStyle w:val="TableParagraph"/>
              <w:spacing w:line="176" w:lineRule="exact"/>
              <w:ind w:left="127"/>
              <w:rPr>
                <w:sz w:val="18"/>
              </w:rPr>
            </w:pPr>
            <w:r>
              <w:rPr>
                <w:rFonts w:ascii="Arial"/>
                <w:b/>
                <w:sz w:val="18"/>
              </w:rPr>
              <w:t>Nota:</w:t>
            </w:r>
            <w:r>
              <w:rPr>
                <w:rFonts w:ascii="Arial"/>
                <w:b/>
                <w:spacing w:val="56"/>
                <w:w w:val="150"/>
                <w:sz w:val="18"/>
              </w:rPr>
              <w:t xml:space="preserve"> </w:t>
            </w:r>
            <w:r>
              <w:rPr>
                <w:sz w:val="18"/>
              </w:rPr>
              <w:t>los</w:t>
            </w:r>
            <w:r>
              <w:rPr>
                <w:spacing w:val="57"/>
                <w:w w:val="150"/>
                <w:sz w:val="18"/>
              </w:rPr>
              <w:t xml:space="preserve"> </w:t>
            </w:r>
            <w:r>
              <w:rPr>
                <w:sz w:val="18"/>
              </w:rPr>
              <w:t>mecanismos</w:t>
            </w:r>
            <w:r>
              <w:rPr>
                <w:spacing w:val="57"/>
                <w:w w:val="150"/>
                <w:sz w:val="18"/>
              </w:rPr>
              <w:t xml:space="preserve"> </w:t>
            </w:r>
            <w:r>
              <w:rPr>
                <w:spacing w:val="-5"/>
                <w:sz w:val="18"/>
              </w:rPr>
              <w:t>de</w:t>
            </w:r>
          </w:p>
        </w:tc>
        <w:tc>
          <w:tcPr>
            <w:tcW w:w="1484" w:type="dxa"/>
            <w:shd w:val="clear" w:color="auto" w:fill="DEEAF6"/>
          </w:tcPr>
          <w:p w14:paraId="2E7E1B30" w14:textId="77777777" w:rsidR="00AA4259" w:rsidRDefault="00AA4259">
            <w:pPr>
              <w:pStyle w:val="TableParagraph"/>
              <w:rPr>
                <w:rFonts w:ascii="Times New Roman"/>
                <w:sz w:val="12"/>
              </w:rPr>
            </w:pPr>
          </w:p>
        </w:tc>
        <w:tc>
          <w:tcPr>
            <w:tcW w:w="1506" w:type="dxa"/>
            <w:shd w:val="clear" w:color="auto" w:fill="DEEAF6"/>
          </w:tcPr>
          <w:p w14:paraId="36E5BFD4"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26FCF51E" w14:textId="77777777" w:rsidR="00AA4259" w:rsidRDefault="00AA4259">
            <w:pPr>
              <w:rPr>
                <w:sz w:val="2"/>
                <w:szCs w:val="2"/>
              </w:rPr>
            </w:pPr>
          </w:p>
        </w:tc>
      </w:tr>
      <w:tr w:rsidR="00AA4259" w14:paraId="692C1D86" w14:textId="77777777">
        <w:trPr>
          <w:trHeight w:val="196"/>
        </w:trPr>
        <w:tc>
          <w:tcPr>
            <w:tcW w:w="1396" w:type="dxa"/>
            <w:tcBorders>
              <w:left w:val="single" w:sz="4" w:space="0" w:color="9CC2E4"/>
            </w:tcBorders>
            <w:shd w:val="clear" w:color="auto" w:fill="DEEAF6"/>
          </w:tcPr>
          <w:p w14:paraId="2B7C5F69" w14:textId="77777777" w:rsidR="00AA4259" w:rsidRDefault="00AA4259">
            <w:pPr>
              <w:pStyle w:val="TableParagraph"/>
              <w:rPr>
                <w:rFonts w:ascii="Times New Roman"/>
                <w:sz w:val="12"/>
              </w:rPr>
            </w:pPr>
          </w:p>
        </w:tc>
        <w:tc>
          <w:tcPr>
            <w:tcW w:w="699" w:type="dxa"/>
            <w:shd w:val="clear" w:color="auto" w:fill="DEEAF6"/>
          </w:tcPr>
          <w:p w14:paraId="5D651A68" w14:textId="77777777" w:rsidR="00AA4259" w:rsidRDefault="00AA4259">
            <w:pPr>
              <w:pStyle w:val="TableParagraph"/>
              <w:rPr>
                <w:rFonts w:ascii="Times New Roman"/>
                <w:sz w:val="12"/>
              </w:rPr>
            </w:pPr>
          </w:p>
        </w:tc>
        <w:tc>
          <w:tcPr>
            <w:tcW w:w="2538" w:type="dxa"/>
            <w:shd w:val="clear" w:color="auto" w:fill="DEEAF6"/>
          </w:tcPr>
          <w:p w14:paraId="0AB2EAC4" w14:textId="77777777" w:rsidR="00AA4259" w:rsidRDefault="001B440B">
            <w:pPr>
              <w:pStyle w:val="TableParagraph"/>
              <w:spacing w:line="176" w:lineRule="exact"/>
              <w:ind w:left="127"/>
              <w:rPr>
                <w:sz w:val="18"/>
              </w:rPr>
            </w:pPr>
            <w:r>
              <w:rPr>
                <w:sz w:val="18"/>
              </w:rPr>
              <w:t>alerta</w:t>
            </w:r>
            <w:r>
              <w:rPr>
                <w:spacing w:val="72"/>
                <w:sz w:val="18"/>
              </w:rPr>
              <w:t xml:space="preserve"> </w:t>
            </w:r>
            <w:r>
              <w:rPr>
                <w:sz w:val="18"/>
              </w:rPr>
              <w:t>deben</w:t>
            </w:r>
            <w:r>
              <w:rPr>
                <w:spacing w:val="73"/>
                <w:sz w:val="18"/>
              </w:rPr>
              <w:t xml:space="preserve"> </w:t>
            </w:r>
            <w:r>
              <w:rPr>
                <w:sz w:val="18"/>
              </w:rPr>
              <w:t>ser</w:t>
            </w:r>
            <w:r>
              <w:rPr>
                <w:spacing w:val="72"/>
                <w:sz w:val="18"/>
              </w:rPr>
              <w:t xml:space="preserve"> </w:t>
            </w:r>
            <w:r>
              <w:rPr>
                <w:spacing w:val="-2"/>
                <w:sz w:val="18"/>
              </w:rPr>
              <w:t>trazables</w:t>
            </w:r>
          </w:p>
        </w:tc>
        <w:tc>
          <w:tcPr>
            <w:tcW w:w="1484" w:type="dxa"/>
            <w:shd w:val="clear" w:color="auto" w:fill="DEEAF6"/>
          </w:tcPr>
          <w:p w14:paraId="0CE512A9" w14:textId="77777777" w:rsidR="00AA4259" w:rsidRDefault="00AA4259">
            <w:pPr>
              <w:pStyle w:val="TableParagraph"/>
              <w:rPr>
                <w:rFonts w:ascii="Times New Roman"/>
                <w:sz w:val="12"/>
              </w:rPr>
            </w:pPr>
          </w:p>
        </w:tc>
        <w:tc>
          <w:tcPr>
            <w:tcW w:w="1506" w:type="dxa"/>
            <w:shd w:val="clear" w:color="auto" w:fill="DEEAF6"/>
          </w:tcPr>
          <w:p w14:paraId="4B098C60"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485B1471" w14:textId="77777777" w:rsidR="00AA4259" w:rsidRDefault="00AA4259">
            <w:pPr>
              <w:rPr>
                <w:sz w:val="2"/>
                <w:szCs w:val="2"/>
              </w:rPr>
            </w:pPr>
          </w:p>
        </w:tc>
      </w:tr>
      <w:tr w:rsidR="00AA4259" w14:paraId="0E65F6EF" w14:textId="77777777">
        <w:trPr>
          <w:trHeight w:val="197"/>
        </w:trPr>
        <w:tc>
          <w:tcPr>
            <w:tcW w:w="1396" w:type="dxa"/>
            <w:tcBorders>
              <w:left w:val="single" w:sz="4" w:space="0" w:color="9CC2E4"/>
            </w:tcBorders>
            <w:shd w:val="clear" w:color="auto" w:fill="DEEAF6"/>
          </w:tcPr>
          <w:p w14:paraId="5C757BCA" w14:textId="77777777" w:rsidR="00AA4259" w:rsidRDefault="00AA4259">
            <w:pPr>
              <w:pStyle w:val="TableParagraph"/>
              <w:rPr>
                <w:rFonts w:ascii="Times New Roman"/>
                <w:sz w:val="12"/>
              </w:rPr>
            </w:pPr>
          </w:p>
        </w:tc>
        <w:tc>
          <w:tcPr>
            <w:tcW w:w="699" w:type="dxa"/>
            <w:shd w:val="clear" w:color="auto" w:fill="DEEAF6"/>
          </w:tcPr>
          <w:p w14:paraId="221AD39E" w14:textId="77777777" w:rsidR="00AA4259" w:rsidRDefault="00AA4259">
            <w:pPr>
              <w:pStyle w:val="TableParagraph"/>
              <w:rPr>
                <w:rFonts w:ascii="Times New Roman"/>
                <w:sz w:val="12"/>
              </w:rPr>
            </w:pPr>
          </w:p>
        </w:tc>
        <w:tc>
          <w:tcPr>
            <w:tcW w:w="2538" w:type="dxa"/>
            <w:shd w:val="clear" w:color="auto" w:fill="DEEAF6"/>
          </w:tcPr>
          <w:p w14:paraId="7A352910" w14:textId="77777777" w:rsidR="00AA4259" w:rsidRDefault="001B440B">
            <w:pPr>
              <w:pStyle w:val="TableParagraph"/>
              <w:spacing w:line="178" w:lineRule="exact"/>
              <w:ind w:left="127"/>
              <w:rPr>
                <w:sz w:val="18"/>
              </w:rPr>
            </w:pPr>
            <w:r>
              <w:rPr>
                <w:sz w:val="18"/>
              </w:rPr>
              <w:t>para</w:t>
            </w:r>
            <w:r>
              <w:rPr>
                <w:spacing w:val="13"/>
                <w:sz w:val="18"/>
              </w:rPr>
              <w:t xml:space="preserve"> </w:t>
            </w:r>
            <w:r>
              <w:rPr>
                <w:sz w:val="18"/>
              </w:rPr>
              <w:t>mostrar</w:t>
            </w:r>
            <w:r>
              <w:rPr>
                <w:spacing w:val="13"/>
                <w:sz w:val="18"/>
              </w:rPr>
              <w:t xml:space="preserve"> </w:t>
            </w:r>
            <w:r>
              <w:rPr>
                <w:sz w:val="18"/>
              </w:rPr>
              <w:t>que</w:t>
            </w:r>
            <w:r>
              <w:rPr>
                <w:spacing w:val="14"/>
                <w:sz w:val="18"/>
              </w:rPr>
              <w:t xml:space="preserve"> </w:t>
            </w:r>
            <w:r>
              <w:rPr>
                <w:sz w:val="18"/>
              </w:rPr>
              <w:t>las</w:t>
            </w:r>
            <w:r>
              <w:rPr>
                <w:spacing w:val="14"/>
                <w:sz w:val="18"/>
              </w:rPr>
              <w:t xml:space="preserve"> </w:t>
            </w:r>
            <w:r>
              <w:rPr>
                <w:spacing w:val="-2"/>
                <w:sz w:val="18"/>
              </w:rPr>
              <w:t>alertas</w:t>
            </w:r>
          </w:p>
        </w:tc>
        <w:tc>
          <w:tcPr>
            <w:tcW w:w="1484" w:type="dxa"/>
            <w:shd w:val="clear" w:color="auto" w:fill="DEEAF6"/>
          </w:tcPr>
          <w:p w14:paraId="647554C1" w14:textId="77777777" w:rsidR="00AA4259" w:rsidRDefault="00AA4259">
            <w:pPr>
              <w:pStyle w:val="TableParagraph"/>
              <w:rPr>
                <w:rFonts w:ascii="Times New Roman"/>
                <w:sz w:val="12"/>
              </w:rPr>
            </w:pPr>
          </w:p>
        </w:tc>
        <w:tc>
          <w:tcPr>
            <w:tcW w:w="1506" w:type="dxa"/>
            <w:shd w:val="clear" w:color="auto" w:fill="DEEAF6"/>
          </w:tcPr>
          <w:p w14:paraId="04415964"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5A0F0CAC" w14:textId="77777777" w:rsidR="00AA4259" w:rsidRDefault="00AA4259">
            <w:pPr>
              <w:rPr>
                <w:sz w:val="2"/>
                <w:szCs w:val="2"/>
              </w:rPr>
            </w:pPr>
          </w:p>
        </w:tc>
      </w:tr>
      <w:tr w:rsidR="00AA4259" w14:paraId="5FE3B21E" w14:textId="77777777">
        <w:trPr>
          <w:trHeight w:val="197"/>
        </w:trPr>
        <w:tc>
          <w:tcPr>
            <w:tcW w:w="1396" w:type="dxa"/>
            <w:tcBorders>
              <w:left w:val="single" w:sz="4" w:space="0" w:color="9CC2E4"/>
            </w:tcBorders>
            <w:shd w:val="clear" w:color="auto" w:fill="DEEAF6"/>
          </w:tcPr>
          <w:p w14:paraId="78BED722" w14:textId="77777777" w:rsidR="00AA4259" w:rsidRDefault="00AA4259">
            <w:pPr>
              <w:pStyle w:val="TableParagraph"/>
              <w:rPr>
                <w:rFonts w:ascii="Times New Roman"/>
                <w:sz w:val="12"/>
              </w:rPr>
            </w:pPr>
          </w:p>
        </w:tc>
        <w:tc>
          <w:tcPr>
            <w:tcW w:w="699" w:type="dxa"/>
            <w:shd w:val="clear" w:color="auto" w:fill="DEEAF6"/>
          </w:tcPr>
          <w:p w14:paraId="4C5028EA" w14:textId="77777777" w:rsidR="00AA4259" w:rsidRDefault="00AA4259">
            <w:pPr>
              <w:pStyle w:val="TableParagraph"/>
              <w:rPr>
                <w:rFonts w:ascii="Times New Roman"/>
                <w:sz w:val="12"/>
              </w:rPr>
            </w:pPr>
          </w:p>
        </w:tc>
        <w:tc>
          <w:tcPr>
            <w:tcW w:w="2538" w:type="dxa"/>
            <w:shd w:val="clear" w:color="auto" w:fill="DEEAF6"/>
          </w:tcPr>
          <w:p w14:paraId="3A3E72B3" w14:textId="77777777" w:rsidR="00AA4259" w:rsidRDefault="001B440B">
            <w:pPr>
              <w:pStyle w:val="TableParagraph"/>
              <w:tabs>
                <w:tab w:val="left" w:pos="717"/>
                <w:tab w:val="left" w:pos="1335"/>
                <w:tab w:val="left" w:pos="2343"/>
              </w:tabs>
              <w:spacing w:line="178" w:lineRule="exact"/>
              <w:ind w:left="127"/>
              <w:rPr>
                <w:sz w:val="18"/>
              </w:rPr>
            </w:pPr>
            <w:r>
              <w:rPr>
                <w:spacing w:val="-5"/>
                <w:sz w:val="18"/>
              </w:rPr>
              <w:t>han</w:t>
            </w:r>
            <w:r>
              <w:rPr>
                <w:sz w:val="18"/>
              </w:rPr>
              <w:tab/>
            </w:r>
            <w:r>
              <w:rPr>
                <w:spacing w:val="-4"/>
                <w:sz w:val="18"/>
              </w:rPr>
              <w:t>sido</w:t>
            </w:r>
            <w:r>
              <w:rPr>
                <w:sz w:val="18"/>
              </w:rPr>
              <w:tab/>
            </w:r>
            <w:r>
              <w:rPr>
                <w:spacing w:val="-2"/>
                <w:sz w:val="18"/>
              </w:rPr>
              <w:t>enviadas</w:t>
            </w:r>
            <w:r>
              <w:rPr>
                <w:sz w:val="18"/>
              </w:rPr>
              <w:tab/>
            </w:r>
            <w:r>
              <w:rPr>
                <w:spacing w:val="-10"/>
                <w:sz w:val="18"/>
              </w:rPr>
              <w:t>y</w:t>
            </w:r>
          </w:p>
        </w:tc>
        <w:tc>
          <w:tcPr>
            <w:tcW w:w="1484" w:type="dxa"/>
            <w:shd w:val="clear" w:color="auto" w:fill="DEEAF6"/>
          </w:tcPr>
          <w:p w14:paraId="08C300C4" w14:textId="77777777" w:rsidR="00AA4259" w:rsidRDefault="00AA4259">
            <w:pPr>
              <w:pStyle w:val="TableParagraph"/>
              <w:rPr>
                <w:rFonts w:ascii="Times New Roman"/>
                <w:sz w:val="12"/>
              </w:rPr>
            </w:pPr>
          </w:p>
        </w:tc>
        <w:tc>
          <w:tcPr>
            <w:tcW w:w="1506" w:type="dxa"/>
            <w:shd w:val="clear" w:color="auto" w:fill="DEEAF6"/>
          </w:tcPr>
          <w:p w14:paraId="3C011A79"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11616170" w14:textId="77777777" w:rsidR="00AA4259" w:rsidRDefault="00AA4259">
            <w:pPr>
              <w:rPr>
                <w:sz w:val="2"/>
                <w:szCs w:val="2"/>
              </w:rPr>
            </w:pPr>
          </w:p>
        </w:tc>
      </w:tr>
      <w:tr w:rsidR="00AA4259" w14:paraId="2B473EF9" w14:textId="77777777">
        <w:trPr>
          <w:trHeight w:val="198"/>
        </w:trPr>
        <w:tc>
          <w:tcPr>
            <w:tcW w:w="1396" w:type="dxa"/>
            <w:tcBorders>
              <w:left w:val="single" w:sz="4" w:space="0" w:color="9CC2E4"/>
              <w:bottom w:val="single" w:sz="4" w:space="0" w:color="9CC2E4"/>
            </w:tcBorders>
            <w:shd w:val="clear" w:color="auto" w:fill="DEEAF6"/>
          </w:tcPr>
          <w:p w14:paraId="3D351E16" w14:textId="77777777" w:rsidR="00AA4259" w:rsidRDefault="00AA4259">
            <w:pPr>
              <w:pStyle w:val="TableParagraph"/>
              <w:rPr>
                <w:rFonts w:ascii="Times New Roman"/>
                <w:sz w:val="12"/>
              </w:rPr>
            </w:pPr>
          </w:p>
        </w:tc>
        <w:tc>
          <w:tcPr>
            <w:tcW w:w="699" w:type="dxa"/>
            <w:tcBorders>
              <w:bottom w:val="single" w:sz="4" w:space="0" w:color="9CC2E4"/>
            </w:tcBorders>
            <w:shd w:val="clear" w:color="auto" w:fill="DEEAF6"/>
          </w:tcPr>
          <w:p w14:paraId="39D00F21" w14:textId="77777777" w:rsidR="00AA4259" w:rsidRDefault="00AA4259">
            <w:pPr>
              <w:pStyle w:val="TableParagraph"/>
              <w:rPr>
                <w:rFonts w:ascii="Times New Roman"/>
                <w:sz w:val="12"/>
              </w:rPr>
            </w:pPr>
          </w:p>
        </w:tc>
        <w:tc>
          <w:tcPr>
            <w:tcW w:w="2538" w:type="dxa"/>
            <w:tcBorders>
              <w:bottom w:val="single" w:sz="4" w:space="0" w:color="9CC2E4"/>
            </w:tcBorders>
            <w:shd w:val="clear" w:color="auto" w:fill="DEEAF6"/>
          </w:tcPr>
          <w:p w14:paraId="7DE1365B" w14:textId="77777777" w:rsidR="00AA4259" w:rsidRDefault="001B440B">
            <w:pPr>
              <w:pStyle w:val="TableParagraph"/>
              <w:spacing w:line="179" w:lineRule="exact"/>
              <w:ind w:left="127"/>
              <w:rPr>
                <w:sz w:val="18"/>
              </w:rPr>
            </w:pPr>
            <w:r>
              <w:rPr>
                <w:spacing w:val="-2"/>
                <w:sz w:val="18"/>
              </w:rPr>
              <w:t>recibidas</w:t>
            </w:r>
          </w:p>
        </w:tc>
        <w:tc>
          <w:tcPr>
            <w:tcW w:w="1484" w:type="dxa"/>
            <w:tcBorders>
              <w:bottom w:val="single" w:sz="4" w:space="0" w:color="9CC2E4"/>
            </w:tcBorders>
            <w:shd w:val="clear" w:color="auto" w:fill="DEEAF6"/>
          </w:tcPr>
          <w:p w14:paraId="43EF4B4D" w14:textId="77777777" w:rsidR="00AA4259" w:rsidRDefault="00AA4259">
            <w:pPr>
              <w:pStyle w:val="TableParagraph"/>
              <w:rPr>
                <w:rFonts w:ascii="Times New Roman"/>
                <w:sz w:val="12"/>
              </w:rPr>
            </w:pPr>
          </w:p>
        </w:tc>
        <w:tc>
          <w:tcPr>
            <w:tcW w:w="1506" w:type="dxa"/>
            <w:tcBorders>
              <w:bottom w:val="single" w:sz="4" w:space="0" w:color="9CC2E4"/>
            </w:tcBorders>
            <w:shd w:val="clear" w:color="auto" w:fill="DEEAF6"/>
          </w:tcPr>
          <w:p w14:paraId="4E28A7C2"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08B88EB4" w14:textId="77777777" w:rsidR="00AA4259" w:rsidRDefault="00AA4259">
            <w:pPr>
              <w:rPr>
                <w:sz w:val="2"/>
                <w:szCs w:val="2"/>
              </w:rPr>
            </w:pPr>
          </w:p>
        </w:tc>
      </w:tr>
      <w:tr w:rsidR="00AA4259" w14:paraId="223C0B9E" w14:textId="77777777">
        <w:trPr>
          <w:trHeight w:val="204"/>
        </w:trPr>
        <w:tc>
          <w:tcPr>
            <w:tcW w:w="1396" w:type="dxa"/>
            <w:tcBorders>
              <w:top w:val="single" w:sz="4" w:space="0" w:color="9CC2E4"/>
              <w:left w:val="single" w:sz="4" w:space="0" w:color="9CC2E4"/>
            </w:tcBorders>
          </w:tcPr>
          <w:p w14:paraId="6747970B" w14:textId="77777777" w:rsidR="00AA4259" w:rsidRDefault="001B440B">
            <w:pPr>
              <w:pStyle w:val="TableParagraph"/>
              <w:spacing w:line="185" w:lineRule="exact"/>
              <w:ind w:left="107"/>
              <w:rPr>
                <w:sz w:val="18"/>
              </w:rPr>
            </w:pPr>
            <w:r>
              <w:rPr>
                <w:spacing w:val="-5"/>
                <w:sz w:val="18"/>
              </w:rPr>
              <w:t>12.</w:t>
            </w:r>
          </w:p>
        </w:tc>
        <w:tc>
          <w:tcPr>
            <w:tcW w:w="699" w:type="dxa"/>
            <w:tcBorders>
              <w:top w:val="single" w:sz="4" w:space="0" w:color="9CC2E4"/>
            </w:tcBorders>
          </w:tcPr>
          <w:p w14:paraId="407A70DD" w14:textId="77777777" w:rsidR="00AA4259" w:rsidRDefault="001B440B">
            <w:pPr>
              <w:pStyle w:val="TableParagraph"/>
              <w:spacing w:line="185" w:lineRule="exact"/>
              <w:ind w:left="2" w:right="19"/>
              <w:jc w:val="center"/>
              <w:rPr>
                <w:sz w:val="18"/>
              </w:rPr>
            </w:pPr>
            <w:r>
              <w:rPr>
                <w:spacing w:val="-2"/>
                <w:sz w:val="18"/>
              </w:rPr>
              <w:t>12.14</w:t>
            </w:r>
          </w:p>
        </w:tc>
        <w:tc>
          <w:tcPr>
            <w:tcW w:w="2538" w:type="dxa"/>
            <w:tcBorders>
              <w:top w:val="single" w:sz="4" w:space="0" w:color="9CC2E4"/>
            </w:tcBorders>
          </w:tcPr>
          <w:p w14:paraId="3448AF65" w14:textId="77777777" w:rsidR="00AA4259" w:rsidRDefault="001B440B">
            <w:pPr>
              <w:pStyle w:val="TableParagraph"/>
              <w:spacing w:line="185" w:lineRule="exact"/>
              <w:ind w:left="127"/>
              <w:rPr>
                <w:sz w:val="18"/>
              </w:rPr>
            </w:pPr>
            <w:r>
              <w:rPr>
                <w:sz w:val="18"/>
              </w:rPr>
              <w:t>El</w:t>
            </w:r>
            <w:r>
              <w:rPr>
                <w:spacing w:val="-9"/>
                <w:sz w:val="18"/>
              </w:rPr>
              <w:t xml:space="preserve"> </w:t>
            </w:r>
            <w:r>
              <w:rPr>
                <w:sz w:val="18"/>
              </w:rPr>
              <w:t>SGDEA</w:t>
            </w:r>
            <w:r>
              <w:rPr>
                <w:spacing w:val="-9"/>
                <w:sz w:val="18"/>
              </w:rPr>
              <w:t xml:space="preserve"> </w:t>
            </w:r>
            <w:r>
              <w:rPr>
                <w:sz w:val="18"/>
              </w:rPr>
              <w:t>debe</w:t>
            </w:r>
            <w:r>
              <w:rPr>
                <w:spacing w:val="-7"/>
                <w:sz w:val="18"/>
              </w:rPr>
              <w:t xml:space="preserve"> </w:t>
            </w:r>
            <w:r>
              <w:rPr>
                <w:sz w:val="18"/>
              </w:rPr>
              <w:t>permitir</w:t>
            </w:r>
            <w:r>
              <w:rPr>
                <w:spacing w:val="-8"/>
                <w:sz w:val="18"/>
              </w:rPr>
              <w:t xml:space="preserve"> </w:t>
            </w:r>
            <w:r>
              <w:rPr>
                <w:sz w:val="18"/>
              </w:rPr>
              <w:t>a</w:t>
            </w:r>
            <w:r>
              <w:rPr>
                <w:spacing w:val="-10"/>
                <w:sz w:val="18"/>
              </w:rPr>
              <w:t xml:space="preserve"> </w:t>
            </w:r>
            <w:r>
              <w:rPr>
                <w:spacing w:val="-5"/>
                <w:sz w:val="18"/>
              </w:rPr>
              <w:t>un</w:t>
            </w:r>
          </w:p>
        </w:tc>
        <w:tc>
          <w:tcPr>
            <w:tcW w:w="1484" w:type="dxa"/>
            <w:tcBorders>
              <w:top w:val="single" w:sz="4" w:space="0" w:color="9CC2E4"/>
            </w:tcBorders>
          </w:tcPr>
          <w:p w14:paraId="637D78C0" w14:textId="77777777" w:rsidR="00AA4259" w:rsidRDefault="001B440B">
            <w:pPr>
              <w:pStyle w:val="TableParagraph"/>
              <w:spacing w:line="185" w:lineRule="exact"/>
              <w:ind w:left="16" w:right="6"/>
              <w:jc w:val="center"/>
              <w:rPr>
                <w:sz w:val="18"/>
              </w:rPr>
            </w:pPr>
            <w:r>
              <w:rPr>
                <w:spacing w:val="-5"/>
                <w:sz w:val="18"/>
              </w:rPr>
              <w:t>Sí</w:t>
            </w:r>
          </w:p>
        </w:tc>
        <w:tc>
          <w:tcPr>
            <w:tcW w:w="1506" w:type="dxa"/>
            <w:tcBorders>
              <w:top w:val="single" w:sz="4" w:space="0" w:color="9CC2E4"/>
            </w:tcBorders>
          </w:tcPr>
          <w:p w14:paraId="5F8E4D64" w14:textId="77777777" w:rsidR="00AA4259" w:rsidRDefault="001B440B">
            <w:pPr>
              <w:pStyle w:val="TableParagraph"/>
              <w:spacing w:line="185" w:lineRule="exact"/>
              <w:ind w:right="295"/>
              <w:jc w:val="center"/>
              <w:rPr>
                <w:rFonts w:ascii="Arial"/>
                <w:b/>
                <w:sz w:val="18"/>
              </w:rPr>
            </w:pPr>
            <w:r>
              <w:rPr>
                <w:rFonts w:ascii="Arial"/>
                <w:b/>
                <w:spacing w:val="-5"/>
                <w:sz w:val="18"/>
              </w:rPr>
              <w:t>No</w:t>
            </w:r>
          </w:p>
        </w:tc>
        <w:tc>
          <w:tcPr>
            <w:tcW w:w="1775" w:type="dxa"/>
            <w:vMerge w:val="restart"/>
            <w:tcBorders>
              <w:top w:val="single" w:sz="4" w:space="0" w:color="9CC2E4"/>
              <w:bottom w:val="single" w:sz="4" w:space="0" w:color="9CC2E4"/>
              <w:right w:val="single" w:sz="4" w:space="0" w:color="9CC2E4"/>
            </w:tcBorders>
          </w:tcPr>
          <w:p w14:paraId="713BE7E4" w14:textId="77777777" w:rsidR="00AA4259" w:rsidRDefault="00AA4259">
            <w:pPr>
              <w:pStyle w:val="TableParagraph"/>
              <w:rPr>
                <w:rFonts w:ascii="Times New Roman"/>
                <w:sz w:val="16"/>
              </w:rPr>
            </w:pPr>
          </w:p>
        </w:tc>
      </w:tr>
      <w:tr w:rsidR="00AA4259" w14:paraId="4B693E7D" w14:textId="77777777">
        <w:trPr>
          <w:trHeight w:val="197"/>
        </w:trPr>
        <w:tc>
          <w:tcPr>
            <w:tcW w:w="1396" w:type="dxa"/>
            <w:tcBorders>
              <w:left w:val="single" w:sz="4" w:space="0" w:color="9CC2E4"/>
            </w:tcBorders>
          </w:tcPr>
          <w:p w14:paraId="7496748D" w14:textId="77777777" w:rsidR="00AA4259" w:rsidRDefault="001B440B">
            <w:pPr>
              <w:pStyle w:val="TableParagraph"/>
              <w:spacing w:line="178" w:lineRule="exact"/>
              <w:ind w:left="107"/>
              <w:rPr>
                <w:sz w:val="18"/>
              </w:rPr>
            </w:pPr>
            <w:r>
              <w:rPr>
                <w:spacing w:val="-2"/>
                <w:sz w:val="18"/>
              </w:rPr>
              <w:t>RETENCIÓN</w:t>
            </w:r>
          </w:p>
        </w:tc>
        <w:tc>
          <w:tcPr>
            <w:tcW w:w="699" w:type="dxa"/>
          </w:tcPr>
          <w:p w14:paraId="4B02425A" w14:textId="77777777" w:rsidR="00AA4259" w:rsidRDefault="00AA4259">
            <w:pPr>
              <w:pStyle w:val="TableParagraph"/>
              <w:rPr>
                <w:rFonts w:ascii="Times New Roman"/>
                <w:sz w:val="12"/>
              </w:rPr>
            </w:pPr>
          </w:p>
        </w:tc>
        <w:tc>
          <w:tcPr>
            <w:tcW w:w="2538" w:type="dxa"/>
          </w:tcPr>
          <w:p w14:paraId="30B85DB9" w14:textId="77777777" w:rsidR="00AA4259" w:rsidRDefault="001B440B">
            <w:pPr>
              <w:pStyle w:val="TableParagraph"/>
              <w:spacing w:line="178" w:lineRule="exact"/>
              <w:ind w:left="127"/>
              <w:rPr>
                <w:sz w:val="18"/>
              </w:rPr>
            </w:pPr>
            <w:r>
              <w:rPr>
                <w:sz w:val="18"/>
              </w:rPr>
              <w:t>usuario</w:t>
            </w:r>
            <w:r>
              <w:rPr>
                <w:spacing w:val="12"/>
                <w:sz w:val="18"/>
              </w:rPr>
              <w:t xml:space="preserve"> </w:t>
            </w:r>
            <w:r>
              <w:rPr>
                <w:sz w:val="18"/>
              </w:rPr>
              <w:t>autorizado</w:t>
            </w:r>
            <w:r>
              <w:rPr>
                <w:spacing w:val="13"/>
                <w:sz w:val="18"/>
              </w:rPr>
              <w:t xml:space="preserve"> </w:t>
            </w:r>
            <w:r>
              <w:rPr>
                <w:spacing w:val="-2"/>
                <w:sz w:val="18"/>
              </w:rPr>
              <w:t>examinar</w:t>
            </w:r>
          </w:p>
        </w:tc>
        <w:tc>
          <w:tcPr>
            <w:tcW w:w="1484" w:type="dxa"/>
          </w:tcPr>
          <w:p w14:paraId="2BF052AE" w14:textId="77777777" w:rsidR="00AA4259" w:rsidRDefault="00AA4259">
            <w:pPr>
              <w:pStyle w:val="TableParagraph"/>
              <w:rPr>
                <w:rFonts w:ascii="Times New Roman"/>
                <w:sz w:val="12"/>
              </w:rPr>
            </w:pPr>
          </w:p>
        </w:tc>
        <w:tc>
          <w:tcPr>
            <w:tcW w:w="1506" w:type="dxa"/>
          </w:tcPr>
          <w:p w14:paraId="3DA0BA33"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5A13F9F6" w14:textId="77777777" w:rsidR="00AA4259" w:rsidRDefault="00AA4259">
            <w:pPr>
              <w:rPr>
                <w:sz w:val="2"/>
                <w:szCs w:val="2"/>
              </w:rPr>
            </w:pPr>
          </w:p>
        </w:tc>
      </w:tr>
      <w:tr w:rsidR="00AA4259" w14:paraId="20ABB9CF" w14:textId="77777777">
        <w:trPr>
          <w:trHeight w:val="196"/>
        </w:trPr>
        <w:tc>
          <w:tcPr>
            <w:tcW w:w="1396" w:type="dxa"/>
            <w:tcBorders>
              <w:left w:val="single" w:sz="4" w:space="0" w:color="9CC2E4"/>
            </w:tcBorders>
          </w:tcPr>
          <w:p w14:paraId="1F8F1F5F" w14:textId="77777777" w:rsidR="00AA4259" w:rsidRDefault="001B440B">
            <w:pPr>
              <w:pStyle w:val="TableParagraph"/>
              <w:spacing w:line="176" w:lineRule="exact"/>
              <w:ind w:left="107"/>
              <w:rPr>
                <w:sz w:val="18"/>
              </w:rPr>
            </w:pPr>
            <w:r>
              <w:rPr>
                <w:spacing w:val="-10"/>
                <w:sz w:val="18"/>
              </w:rPr>
              <w:t>Y</w:t>
            </w:r>
          </w:p>
        </w:tc>
        <w:tc>
          <w:tcPr>
            <w:tcW w:w="699" w:type="dxa"/>
          </w:tcPr>
          <w:p w14:paraId="50B350CF" w14:textId="77777777" w:rsidR="00AA4259" w:rsidRDefault="00AA4259">
            <w:pPr>
              <w:pStyle w:val="TableParagraph"/>
              <w:rPr>
                <w:rFonts w:ascii="Times New Roman"/>
                <w:sz w:val="12"/>
              </w:rPr>
            </w:pPr>
          </w:p>
        </w:tc>
        <w:tc>
          <w:tcPr>
            <w:tcW w:w="2538" w:type="dxa"/>
          </w:tcPr>
          <w:p w14:paraId="0A2FF21D" w14:textId="77777777" w:rsidR="00AA4259" w:rsidRDefault="001B440B">
            <w:pPr>
              <w:pStyle w:val="TableParagraph"/>
              <w:spacing w:line="176" w:lineRule="exact"/>
              <w:ind w:left="127"/>
              <w:rPr>
                <w:sz w:val="18"/>
              </w:rPr>
            </w:pPr>
            <w:r>
              <w:rPr>
                <w:sz w:val="18"/>
              </w:rPr>
              <w:t>e</w:t>
            </w:r>
            <w:r>
              <w:rPr>
                <w:spacing w:val="36"/>
                <w:sz w:val="18"/>
              </w:rPr>
              <w:t xml:space="preserve">  </w:t>
            </w:r>
            <w:r>
              <w:rPr>
                <w:sz w:val="18"/>
              </w:rPr>
              <w:t>inspeccionar</w:t>
            </w:r>
            <w:r>
              <w:rPr>
                <w:spacing w:val="35"/>
                <w:sz w:val="18"/>
              </w:rPr>
              <w:t xml:space="preserve">  </w:t>
            </w:r>
            <w:r>
              <w:rPr>
                <w:sz w:val="18"/>
              </w:rPr>
              <w:t>todos</w:t>
            </w:r>
            <w:r>
              <w:rPr>
                <w:spacing w:val="36"/>
                <w:sz w:val="18"/>
              </w:rPr>
              <w:t xml:space="preserve">  </w:t>
            </w:r>
            <w:r>
              <w:rPr>
                <w:spacing w:val="-5"/>
                <w:sz w:val="18"/>
              </w:rPr>
              <w:t>los</w:t>
            </w:r>
          </w:p>
        </w:tc>
        <w:tc>
          <w:tcPr>
            <w:tcW w:w="1484" w:type="dxa"/>
          </w:tcPr>
          <w:p w14:paraId="6C67FF00" w14:textId="77777777" w:rsidR="00AA4259" w:rsidRDefault="00AA4259">
            <w:pPr>
              <w:pStyle w:val="TableParagraph"/>
              <w:rPr>
                <w:rFonts w:ascii="Times New Roman"/>
                <w:sz w:val="12"/>
              </w:rPr>
            </w:pPr>
          </w:p>
        </w:tc>
        <w:tc>
          <w:tcPr>
            <w:tcW w:w="1506" w:type="dxa"/>
          </w:tcPr>
          <w:p w14:paraId="6CAE933D"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00538F43" w14:textId="77777777" w:rsidR="00AA4259" w:rsidRDefault="00AA4259">
            <w:pPr>
              <w:rPr>
                <w:sz w:val="2"/>
                <w:szCs w:val="2"/>
              </w:rPr>
            </w:pPr>
          </w:p>
        </w:tc>
      </w:tr>
      <w:tr w:rsidR="00AA4259" w14:paraId="6B0E91EE" w14:textId="77777777">
        <w:trPr>
          <w:trHeight w:val="196"/>
        </w:trPr>
        <w:tc>
          <w:tcPr>
            <w:tcW w:w="1396" w:type="dxa"/>
            <w:tcBorders>
              <w:left w:val="single" w:sz="4" w:space="0" w:color="9CC2E4"/>
            </w:tcBorders>
          </w:tcPr>
          <w:p w14:paraId="77040414" w14:textId="77777777" w:rsidR="00AA4259" w:rsidRDefault="001B440B">
            <w:pPr>
              <w:pStyle w:val="TableParagraph"/>
              <w:spacing w:line="176" w:lineRule="exact"/>
              <w:ind w:left="107"/>
              <w:rPr>
                <w:sz w:val="18"/>
              </w:rPr>
            </w:pPr>
            <w:r>
              <w:rPr>
                <w:spacing w:val="-2"/>
                <w:sz w:val="18"/>
              </w:rPr>
              <w:t>DISPOSICIÓN</w:t>
            </w:r>
          </w:p>
        </w:tc>
        <w:tc>
          <w:tcPr>
            <w:tcW w:w="699" w:type="dxa"/>
          </w:tcPr>
          <w:p w14:paraId="701D5F3C" w14:textId="77777777" w:rsidR="00AA4259" w:rsidRDefault="00AA4259">
            <w:pPr>
              <w:pStyle w:val="TableParagraph"/>
              <w:rPr>
                <w:rFonts w:ascii="Times New Roman"/>
                <w:sz w:val="12"/>
              </w:rPr>
            </w:pPr>
          </w:p>
        </w:tc>
        <w:tc>
          <w:tcPr>
            <w:tcW w:w="2538" w:type="dxa"/>
          </w:tcPr>
          <w:p w14:paraId="31DB7742" w14:textId="77777777" w:rsidR="00AA4259" w:rsidRDefault="001B440B">
            <w:pPr>
              <w:pStyle w:val="TableParagraph"/>
              <w:tabs>
                <w:tab w:val="left" w:pos="1336"/>
                <w:tab w:val="left" w:pos="2132"/>
              </w:tabs>
              <w:spacing w:line="176" w:lineRule="exact"/>
              <w:ind w:left="127"/>
              <w:rPr>
                <w:sz w:val="18"/>
              </w:rPr>
            </w:pPr>
            <w:r>
              <w:rPr>
                <w:spacing w:val="-2"/>
                <w:sz w:val="18"/>
              </w:rPr>
              <w:t>expedientes</w:t>
            </w:r>
            <w:r>
              <w:rPr>
                <w:sz w:val="18"/>
              </w:rPr>
              <w:tab/>
            </w:r>
            <w:r>
              <w:rPr>
                <w:spacing w:val="-2"/>
                <w:sz w:val="18"/>
              </w:rPr>
              <w:t>activos</w:t>
            </w:r>
            <w:r>
              <w:rPr>
                <w:sz w:val="18"/>
              </w:rPr>
              <w:tab/>
            </w:r>
            <w:r>
              <w:rPr>
                <w:spacing w:val="-5"/>
                <w:sz w:val="18"/>
              </w:rPr>
              <w:t>que</w:t>
            </w:r>
          </w:p>
        </w:tc>
        <w:tc>
          <w:tcPr>
            <w:tcW w:w="1484" w:type="dxa"/>
          </w:tcPr>
          <w:p w14:paraId="4B7AFF8F" w14:textId="77777777" w:rsidR="00AA4259" w:rsidRDefault="00AA4259">
            <w:pPr>
              <w:pStyle w:val="TableParagraph"/>
              <w:rPr>
                <w:rFonts w:ascii="Times New Roman"/>
                <w:sz w:val="12"/>
              </w:rPr>
            </w:pPr>
          </w:p>
        </w:tc>
        <w:tc>
          <w:tcPr>
            <w:tcW w:w="1506" w:type="dxa"/>
          </w:tcPr>
          <w:p w14:paraId="48AAEFF5"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60C47021" w14:textId="77777777" w:rsidR="00AA4259" w:rsidRDefault="00AA4259">
            <w:pPr>
              <w:rPr>
                <w:sz w:val="2"/>
                <w:szCs w:val="2"/>
              </w:rPr>
            </w:pPr>
          </w:p>
        </w:tc>
      </w:tr>
      <w:tr w:rsidR="00AA4259" w14:paraId="3FCD4905" w14:textId="77777777">
        <w:trPr>
          <w:trHeight w:val="197"/>
        </w:trPr>
        <w:tc>
          <w:tcPr>
            <w:tcW w:w="1396" w:type="dxa"/>
            <w:tcBorders>
              <w:left w:val="single" w:sz="4" w:space="0" w:color="9CC2E4"/>
            </w:tcBorders>
          </w:tcPr>
          <w:p w14:paraId="29013F8A" w14:textId="77777777" w:rsidR="00AA4259" w:rsidRDefault="00AA4259">
            <w:pPr>
              <w:pStyle w:val="TableParagraph"/>
              <w:rPr>
                <w:rFonts w:ascii="Times New Roman"/>
                <w:sz w:val="12"/>
              </w:rPr>
            </w:pPr>
          </w:p>
        </w:tc>
        <w:tc>
          <w:tcPr>
            <w:tcW w:w="699" w:type="dxa"/>
          </w:tcPr>
          <w:p w14:paraId="2FEF5026" w14:textId="77777777" w:rsidR="00AA4259" w:rsidRDefault="00AA4259">
            <w:pPr>
              <w:pStyle w:val="TableParagraph"/>
              <w:rPr>
                <w:rFonts w:ascii="Times New Roman"/>
                <w:sz w:val="12"/>
              </w:rPr>
            </w:pPr>
          </w:p>
        </w:tc>
        <w:tc>
          <w:tcPr>
            <w:tcW w:w="2538" w:type="dxa"/>
          </w:tcPr>
          <w:p w14:paraId="0AE2926E" w14:textId="77777777" w:rsidR="00AA4259" w:rsidRDefault="001B440B">
            <w:pPr>
              <w:pStyle w:val="TableParagraph"/>
              <w:tabs>
                <w:tab w:val="left" w:pos="916"/>
                <w:tab w:val="left" w:pos="1455"/>
                <w:tab w:val="left" w:pos="2232"/>
              </w:tabs>
              <w:spacing w:line="178" w:lineRule="exact"/>
              <w:ind w:left="127"/>
              <w:rPr>
                <w:sz w:val="18"/>
              </w:rPr>
            </w:pPr>
            <w:r>
              <w:rPr>
                <w:spacing w:val="-2"/>
                <w:sz w:val="18"/>
              </w:rPr>
              <w:t>deben</w:t>
            </w:r>
            <w:r>
              <w:rPr>
                <w:sz w:val="18"/>
              </w:rPr>
              <w:tab/>
            </w:r>
            <w:r>
              <w:rPr>
                <w:spacing w:val="-5"/>
                <w:sz w:val="18"/>
              </w:rPr>
              <w:t>ser</w:t>
            </w:r>
            <w:r>
              <w:rPr>
                <w:sz w:val="18"/>
              </w:rPr>
              <w:tab/>
            </w:r>
            <w:r>
              <w:rPr>
                <w:spacing w:val="-2"/>
                <w:sz w:val="18"/>
              </w:rPr>
              <w:t>objeto</w:t>
            </w:r>
            <w:r>
              <w:rPr>
                <w:sz w:val="18"/>
              </w:rPr>
              <w:tab/>
            </w:r>
            <w:r>
              <w:rPr>
                <w:spacing w:val="-5"/>
                <w:sz w:val="18"/>
              </w:rPr>
              <w:t>de</w:t>
            </w:r>
          </w:p>
        </w:tc>
        <w:tc>
          <w:tcPr>
            <w:tcW w:w="1484" w:type="dxa"/>
          </w:tcPr>
          <w:p w14:paraId="31184A86" w14:textId="77777777" w:rsidR="00AA4259" w:rsidRDefault="00AA4259">
            <w:pPr>
              <w:pStyle w:val="TableParagraph"/>
              <w:rPr>
                <w:rFonts w:ascii="Times New Roman"/>
                <w:sz w:val="12"/>
              </w:rPr>
            </w:pPr>
          </w:p>
        </w:tc>
        <w:tc>
          <w:tcPr>
            <w:tcW w:w="1506" w:type="dxa"/>
          </w:tcPr>
          <w:p w14:paraId="0BEFB1E0"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0587A4E3" w14:textId="77777777" w:rsidR="00AA4259" w:rsidRDefault="00AA4259">
            <w:pPr>
              <w:rPr>
                <w:sz w:val="2"/>
                <w:szCs w:val="2"/>
              </w:rPr>
            </w:pPr>
          </w:p>
        </w:tc>
      </w:tr>
      <w:tr w:rsidR="00AA4259" w14:paraId="12536F54" w14:textId="77777777">
        <w:trPr>
          <w:trHeight w:val="197"/>
        </w:trPr>
        <w:tc>
          <w:tcPr>
            <w:tcW w:w="1396" w:type="dxa"/>
            <w:tcBorders>
              <w:left w:val="single" w:sz="4" w:space="0" w:color="9CC2E4"/>
            </w:tcBorders>
          </w:tcPr>
          <w:p w14:paraId="41771344" w14:textId="77777777" w:rsidR="00AA4259" w:rsidRDefault="00AA4259">
            <w:pPr>
              <w:pStyle w:val="TableParagraph"/>
              <w:rPr>
                <w:rFonts w:ascii="Times New Roman"/>
                <w:sz w:val="12"/>
              </w:rPr>
            </w:pPr>
          </w:p>
        </w:tc>
        <w:tc>
          <w:tcPr>
            <w:tcW w:w="699" w:type="dxa"/>
          </w:tcPr>
          <w:p w14:paraId="102AF85D" w14:textId="77777777" w:rsidR="00AA4259" w:rsidRDefault="00AA4259">
            <w:pPr>
              <w:pStyle w:val="TableParagraph"/>
              <w:rPr>
                <w:rFonts w:ascii="Times New Roman"/>
                <w:sz w:val="12"/>
              </w:rPr>
            </w:pPr>
          </w:p>
        </w:tc>
        <w:tc>
          <w:tcPr>
            <w:tcW w:w="2538" w:type="dxa"/>
          </w:tcPr>
          <w:p w14:paraId="5B86C766" w14:textId="77777777" w:rsidR="00AA4259" w:rsidRDefault="001B440B">
            <w:pPr>
              <w:pStyle w:val="TableParagraph"/>
              <w:tabs>
                <w:tab w:val="left" w:pos="1494"/>
              </w:tabs>
              <w:spacing w:line="178" w:lineRule="exact"/>
              <w:ind w:left="127"/>
              <w:rPr>
                <w:sz w:val="18"/>
              </w:rPr>
            </w:pPr>
            <w:r>
              <w:rPr>
                <w:spacing w:val="-2"/>
                <w:sz w:val="18"/>
              </w:rPr>
              <w:t>disposición,</w:t>
            </w:r>
            <w:r>
              <w:rPr>
                <w:sz w:val="18"/>
              </w:rPr>
              <w:tab/>
            </w:r>
            <w:r>
              <w:rPr>
                <w:spacing w:val="-2"/>
                <w:sz w:val="18"/>
              </w:rPr>
              <w:t>permitiendo</w:t>
            </w:r>
          </w:p>
        </w:tc>
        <w:tc>
          <w:tcPr>
            <w:tcW w:w="1484" w:type="dxa"/>
          </w:tcPr>
          <w:p w14:paraId="5C9C760F" w14:textId="77777777" w:rsidR="00AA4259" w:rsidRDefault="00AA4259">
            <w:pPr>
              <w:pStyle w:val="TableParagraph"/>
              <w:rPr>
                <w:rFonts w:ascii="Times New Roman"/>
                <w:sz w:val="12"/>
              </w:rPr>
            </w:pPr>
          </w:p>
        </w:tc>
        <w:tc>
          <w:tcPr>
            <w:tcW w:w="1506" w:type="dxa"/>
          </w:tcPr>
          <w:p w14:paraId="796A0DC3"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749EFCC1" w14:textId="77777777" w:rsidR="00AA4259" w:rsidRDefault="00AA4259">
            <w:pPr>
              <w:rPr>
                <w:sz w:val="2"/>
                <w:szCs w:val="2"/>
              </w:rPr>
            </w:pPr>
          </w:p>
        </w:tc>
      </w:tr>
      <w:tr w:rsidR="00AA4259" w14:paraId="723B05B3" w14:textId="77777777">
        <w:trPr>
          <w:trHeight w:val="196"/>
        </w:trPr>
        <w:tc>
          <w:tcPr>
            <w:tcW w:w="1396" w:type="dxa"/>
            <w:tcBorders>
              <w:left w:val="single" w:sz="4" w:space="0" w:color="9CC2E4"/>
            </w:tcBorders>
          </w:tcPr>
          <w:p w14:paraId="25E29CB2" w14:textId="77777777" w:rsidR="00AA4259" w:rsidRDefault="00AA4259">
            <w:pPr>
              <w:pStyle w:val="TableParagraph"/>
              <w:rPr>
                <w:rFonts w:ascii="Times New Roman"/>
                <w:sz w:val="12"/>
              </w:rPr>
            </w:pPr>
          </w:p>
        </w:tc>
        <w:tc>
          <w:tcPr>
            <w:tcW w:w="699" w:type="dxa"/>
          </w:tcPr>
          <w:p w14:paraId="01A20E77" w14:textId="77777777" w:rsidR="00AA4259" w:rsidRDefault="00AA4259">
            <w:pPr>
              <w:pStyle w:val="TableParagraph"/>
              <w:rPr>
                <w:rFonts w:ascii="Times New Roman"/>
                <w:sz w:val="12"/>
              </w:rPr>
            </w:pPr>
          </w:p>
        </w:tc>
        <w:tc>
          <w:tcPr>
            <w:tcW w:w="2538" w:type="dxa"/>
          </w:tcPr>
          <w:p w14:paraId="4111AEBE" w14:textId="77777777" w:rsidR="00AA4259" w:rsidRDefault="001B440B">
            <w:pPr>
              <w:pStyle w:val="TableParagraph"/>
              <w:spacing w:line="177" w:lineRule="exact"/>
              <w:ind w:left="127"/>
              <w:rPr>
                <w:sz w:val="18"/>
              </w:rPr>
            </w:pPr>
            <w:r>
              <w:rPr>
                <w:sz w:val="18"/>
              </w:rPr>
              <w:t>ordenarlos</w:t>
            </w:r>
            <w:r>
              <w:rPr>
                <w:spacing w:val="51"/>
                <w:sz w:val="18"/>
              </w:rPr>
              <w:t xml:space="preserve"> </w:t>
            </w:r>
            <w:r>
              <w:rPr>
                <w:sz w:val="18"/>
              </w:rPr>
              <w:t>y</w:t>
            </w:r>
            <w:r>
              <w:rPr>
                <w:spacing w:val="50"/>
                <w:sz w:val="18"/>
              </w:rPr>
              <w:t xml:space="preserve"> </w:t>
            </w:r>
            <w:r>
              <w:rPr>
                <w:sz w:val="18"/>
              </w:rPr>
              <w:t>agruparlos</w:t>
            </w:r>
            <w:r>
              <w:rPr>
                <w:spacing w:val="51"/>
                <w:sz w:val="18"/>
              </w:rPr>
              <w:t xml:space="preserve"> </w:t>
            </w:r>
            <w:r>
              <w:rPr>
                <w:spacing w:val="-5"/>
                <w:sz w:val="18"/>
              </w:rPr>
              <w:t>de</w:t>
            </w:r>
          </w:p>
        </w:tc>
        <w:tc>
          <w:tcPr>
            <w:tcW w:w="1484" w:type="dxa"/>
          </w:tcPr>
          <w:p w14:paraId="5E697BC0" w14:textId="77777777" w:rsidR="00AA4259" w:rsidRDefault="00AA4259">
            <w:pPr>
              <w:pStyle w:val="TableParagraph"/>
              <w:rPr>
                <w:rFonts w:ascii="Times New Roman"/>
                <w:sz w:val="12"/>
              </w:rPr>
            </w:pPr>
          </w:p>
        </w:tc>
        <w:tc>
          <w:tcPr>
            <w:tcW w:w="1506" w:type="dxa"/>
          </w:tcPr>
          <w:p w14:paraId="0FBD5A0E"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6E3494BD" w14:textId="77777777" w:rsidR="00AA4259" w:rsidRDefault="00AA4259">
            <w:pPr>
              <w:rPr>
                <w:sz w:val="2"/>
                <w:szCs w:val="2"/>
              </w:rPr>
            </w:pPr>
          </w:p>
        </w:tc>
      </w:tr>
      <w:tr w:rsidR="00AA4259" w14:paraId="61E1546F" w14:textId="77777777">
        <w:trPr>
          <w:trHeight w:val="196"/>
        </w:trPr>
        <w:tc>
          <w:tcPr>
            <w:tcW w:w="1396" w:type="dxa"/>
            <w:tcBorders>
              <w:left w:val="single" w:sz="4" w:space="0" w:color="9CC2E4"/>
            </w:tcBorders>
          </w:tcPr>
          <w:p w14:paraId="5D56ABB9" w14:textId="77777777" w:rsidR="00AA4259" w:rsidRDefault="00AA4259">
            <w:pPr>
              <w:pStyle w:val="TableParagraph"/>
              <w:rPr>
                <w:rFonts w:ascii="Times New Roman"/>
                <w:sz w:val="12"/>
              </w:rPr>
            </w:pPr>
          </w:p>
        </w:tc>
        <w:tc>
          <w:tcPr>
            <w:tcW w:w="699" w:type="dxa"/>
          </w:tcPr>
          <w:p w14:paraId="6106B03F" w14:textId="77777777" w:rsidR="00AA4259" w:rsidRDefault="00AA4259">
            <w:pPr>
              <w:pStyle w:val="TableParagraph"/>
              <w:rPr>
                <w:rFonts w:ascii="Times New Roman"/>
                <w:sz w:val="12"/>
              </w:rPr>
            </w:pPr>
          </w:p>
        </w:tc>
        <w:tc>
          <w:tcPr>
            <w:tcW w:w="2538" w:type="dxa"/>
          </w:tcPr>
          <w:p w14:paraId="58A44B22" w14:textId="77777777" w:rsidR="00AA4259" w:rsidRDefault="001B440B">
            <w:pPr>
              <w:pStyle w:val="TableParagraph"/>
              <w:tabs>
                <w:tab w:val="left" w:pos="616"/>
                <w:tab w:val="left" w:pos="1683"/>
              </w:tabs>
              <w:spacing w:line="176" w:lineRule="exact"/>
              <w:ind w:left="127"/>
              <w:rPr>
                <w:sz w:val="18"/>
              </w:rPr>
            </w:pPr>
            <w:r>
              <w:rPr>
                <w:spacing w:val="-5"/>
                <w:sz w:val="18"/>
              </w:rPr>
              <w:t>las</w:t>
            </w:r>
            <w:r>
              <w:rPr>
                <w:sz w:val="18"/>
              </w:rPr>
              <w:tab/>
            </w:r>
            <w:r>
              <w:rPr>
                <w:spacing w:val="-2"/>
                <w:sz w:val="18"/>
              </w:rPr>
              <w:t>siguientes</w:t>
            </w:r>
            <w:r>
              <w:rPr>
                <w:sz w:val="18"/>
              </w:rPr>
              <w:tab/>
            </w:r>
            <w:r>
              <w:rPr>
                <w:spacing w:val="-2"/>
                <w:sz w:val="18"/>
              </w:rPr>
              <w:t>maneras:</w:t>
            </w:r>
          </w:p>
        </w:tc>
        <w:tc>
          <w:tcPr>
            <w:tcW w:w="1484" w:type="dxa"/>
          </w:tcPr>
          <w:p w14:paraId="31E346EC" w14:textId="77777777" w:rsidR="00AA4259" w:rsidRDefault="00AA4259">
            <w:pPr>
              <w:pStyle w:val="TableParagraph"/>
              <w:rPr>
                <w:rFonts w:ascii="Times New Roman"/>
                <w:sz w:val="12"/>
              </w:rPr>
            </w:pPr>
          </w:p>
        </w:tc>
        <w:tc>
          <w:tcPr>
            <w:tcW w:w="1506" w:type="dxa"/>
          </w:tcPr>
          <w:p w14:paraId="772490F7"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50DA4DA3" w14:textId="77777777" w:rsidR="00AA4259" w:rsidRDefault="00AA4259">
            <w:pPr>
              <w:rPr>
                <w:sz w:val="2"/>
                <w:szCs w:val="2"/>
              </w:rPr>
            </w:pPr>
          </w:p>
        </w:tc>
      </w:tr>
      <w:tr w:rsidR="00AA4259" w14:paraId="69D67BA3" w14:textId="77777777">
        <w:trPr>
          <w:trHeight w:val="201"/>
        </w:trPr>
        <w:tc>
          <w:tcPr>
            <w:tcW w:w="1396" w:type="dxa"/>
            <w:tcBorders>
              <w:left w:val="single" w:sz="4" w:space="0" w:color="9CC2E4"/>
              <w:bottom w:val="single" w:sz="4" w:space="0" w:color="9CC2E4"/>
            </w:tcBorders>
          </w:tcPr>
          <w:p w14:paraId="1C710795" w14:textId="77777777" w:rsidR="00AA4259" w:rsidRDefault="00AA4259">
            <w:pPr>
              <w:pStyle w:val="TableParagraph"/>
              <w:rPr>
                <w:rFonts w:ascii="Times New Roman"/>
                <w:sz w:val="14"/>
              </w:rPr>
            </w:pPr>
          </w:p>
        </w:tc>
        <w:tc>
          <w:tcPr>
            <w:tcW w:w="699" w:type="dxa"/>
            <w:tcBorders>
              <w:bottom w:val="single" w:sz="4" w:space="0" w:color="9CC2E4"/>
            </w:tcBorders>
          </w:tcPr>
          <w:p w14:paraId="373CB021" w14:textId="77777777" w:rsidR="00AA4259" w:rsidRDefault="00AA4259">
            <w:pPr>
              <w:pStyle w:val="TableParagraph"/>
              <w:rPr>
                <w:rFonts w:ascii="Times New Roman"/>
                <w:sz w:val="14"/>
              </w:rPr>
            </w:pPr>
          </w:p>
        </w:tc>
        <w:tc>
          <w:tcPr>
            <w:tcW w:w="2538" w:type="dxa"/>
            <w:tcBorders>
              <w:bottom w:val="single" w:sz="4" w:space="0" w:color="9CC2E4"/>
            </w:tcBorders>
          </w:tcPr>
          <w:p w14:paraId="2E3DA307" w14:textId="77777777" w:rsidR="00AA4259" w:rsidRDefault="001B440B">
            <w:pPr>
              <w:pStyle w:val="TableParagraph"/>
              <w:spacing w:line="181" w:lineRule="exact"/>
              <w:ind w:left="127"/>
              <w:rPr>
                <w:sz w:val="18"/>
              </w:rPr>
            </w:pPr>
            <w:r>
              <w:rPr>
                <w:sz w:val="18"/>
              </w:rPr>
              <w:t>·</w:t>
            </w:r>
            <w:r>
              <w:rPr>
                <w:spacing w:val="-4"/>
                <w:sz w:val="18"/>
              </w:rPr>
              <w:t xml:space="preserve"> </w:t>
            </w:r>
            <w:r>
              <w:rPr>
                <w:sz w:val="18"/>
              </w:rPr>
              <w:t>Por</w:t>
            </w:r>
            <w:r>
              <w:rPr>
                <w:spacing w:val="-4"/>
                <w:sz w:val="18"/>
              </w:rPr>
              <w:t xml:space="preserve"> </w:t>
            </w:r>
            <w:r>
              <w:rPr>
                <w:sz w:val="18"/>
              </w:rPr>
              <w:t>agrupación</w:t>
            </w:r>
            <w:r>
              <w:rPr>
                <w:spacing w:val="-3"/>
                <w:sz w:val="18"/>
              </w:rPr>
              <w:t xml:space="preserve"> </w:t>
            </w:r>
            <w:r>
              <w:rPr>
                <w:spacing w:val="-2"/>
                <w:sz w:val="18"/>
              </w:rPr>
              <w:t>documental</w:t>
            </w:r>
          </w:p>
        </w:tc>
        <w:tc>
          <w:tcPr>
            <w:tcW w:w="1484" w:type="dxa"/>
            <w:tcBorders>
              <w:bottom w:val="single" w:sz="4" w:space="0" w:color="9CC2E4"/>
            </w:tcBorders>
          </w:tcPr>
          <w:p w14:paraId="0DA4107F" w14:textId="77777777" w:rsidR="00AA4259" w:rsidRDefault="00AA4259">
            <w:pPr>
              <w:pStyle w:val="TableParagraph"/>
              <w:rPr>
                <w:rFonts w:ascii="Times New Roman"/>
                <w:sz w:val="14"/>
              </w:rPr>
            </w:pPr>
          </w:p>
        </w:tc>
        <w:tc>
          <w:tcPr>
            <w:tcW w:w="1506" w:type="dxa"/>
            <w:tcBorders>
              <w:bottom w:val="single" w:sz="4" w:space="0" w:color="9CC2E4"/>
            </w:tcBorders>
          </w:tcPr>
          <w:p w14:paraId="6A19A084" w14:textId="77777777" w:rsidR="00AA4259" w:rsidRDefault="00AA4259">
            <w:pPr>
              <w:pStyle w:val="TableParagraph"/>
              <w:rPr>
                <w:rFonts w:ascii="Times New Roman"/>
                <w:sz w:val="14"/>
              </w:rPr>
            </w:pPr>
          </w:p>
        </w:tc>
        <w:tc>
          <w:tcPr>
            <w:tcW w:w="1775" w:type="dxa"/>
            <w:vMerge/>
            <w:tcBorders>
              <w:top w:val="nil"/>
              <w:bottom w:val="single" w:sz="4" w:space="0" w:color="9CC2E4"/>
              <w:right w:val="single" w:sz="4" w:space="0" w:color="9CC2E4"/>
            </w:tcBorders>
          </w:tcPr>
          <w:p w14:paraId="742FD39F" w14:textId="77777777" w:rsidR="00AA4259" w:rsidRDefault="00AA4259">
            <w:pPr>
              <w:rPr>
                <w:sz w:val="2"/>
                <w:szCs w:val="2"/>
              </w:rPr>
            </w:pPr>
          </w:p>
        </w:tc>
      </w:tr>
    </w:tbl>
    <w:p w14:paraId="6452063D" w14:textId="77777777" w:rsidR="00AA4259" w:rsidRDefault="00AA4259">
      <w:pPr>
        <w:rPr>
          <w:sz w:val="2"/>
          <w:szCs w:val="2"/>
        </w:rPr>
        <w:sectPr w:rsidR="00AA4259">
          <w:pgSz w:w="12240" w:h="15840"/>
          <w:pgMar w:top="960" w:right="720" w:bottom="1280" w:left="720" w:header="751" w:footer="1083" w:gutter="0"/>
          <w:cols w:space="720"/>
        </w:sectPr>
      </w:pPr>
    </w:p>
    <w:p w14:paraId="39C62CD3"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396"/>
        <w:gridCol w:w="699"/>
        <w:gridCol w:w="2538"/>
        <w:gridCol w:w="1484"/>
        <w:gridCol w:w="1506"/>
        <w:gridCol w:w="1775"/>
      </w:tblGrid>
      <w:tr w:rsidR="00AA4259" w14:paraId="6CF665CF" w14:textId="77777777">
        <w:trPr>
          <w:trHeight w:val="432"/>
        </w:trPr>
        <w:tc>
          <w:tcPr>
            <w:tcW w:w="1396" w:type="dxa"/>
            <w:shd w:val="clear" w:color="auto" w:fill="5B9BD4"/>
          </w:tcPr>
          <w:p w14:paraId="02B26C41" w14:textId="77777777" w:rsidR="00AA4259" w:rsidRDefault="001B440B">
            <w:pPr>
              <w:pStyle w:val="TableParagraph"/>
              <w:spacing w:before="9"/>
              <w:ind w:left="273"/>
              <w:rPr>
                <w:rFonts w:ascii="Arial"/>
                <w:b/>
                <w:sz w:val="18"/>
              </w:rPr>
            </w:pPr>
            <w:r>
              <w:rPr>
                <w:rFonts w:ascii="Arial"/>
                <w:b/>
                <w:color w:val="FFFFFF"/>
                <w:spacing w:val="-2"/>
                <w:sz w:val="18"/>
              </w:rPr>
              <w:t>SERVICIO</w:t>
            </w:r>
          </w:p>
        </w:tc>
        <w:tc>
          <w:tcPr>
            <w:tcW w:w="699" w:type="dxa"/>
            <w:shd w:val="clear" w:color="auto" w:fill="5B9BD4"/>
          </w:tcPr>
          <w:p w14:paraId="11EFA5AD" w14:textId="77777777" w:rsidR="00AA4259" w:rsidRDefault="001B440B">
            <w:pPr>
              <w:pStyle w:val="TableParagraph"/>
              <w:spacing w:line="206" w:lineRule="exact"/>
              <w:ind w:left="142" w:right="112" w:firstLine="74"/>
              <w:rPr>
                <w:rFonts w:ascii="Arial"/>
                <w:b/>
                <w:sz w:val="18"/>
              </w:rPr>
            </w:pPr>
            <w:r>
              <w:rPr>
                <w:rFonts w:ascii="Arial"/>
                <w:b/>
                <w:color w:val="FFFFFF"/>
                <w:spacing w:val="-4"/>
                <w:sz w:val="18"/>
              </w:rPr>
              <w:t>No. REQ.</w:t>
            </w:r>
          </w:p>
        </w:tc>
        <w:tc>
          <w:tcPr>
            <w:tcW w:w="2538" w:type="dxa"/>
            <w:shd w:val="clear" w:color="auto" w:fill="5B9BD4"/>
          </w:tcPr>
          <w:p w14:paraId="31B389D6" w14:textId="77777777" w:rsidR="00AA4259" w:rsidRDefault="001B440B">
            <w:pPr>
              <w:pStyle w:val="TableParagraph"/>
              <w:spacing w:before="9"/>
              <w:ind w:left="785"/>
              <w:rPr>
                <w:rFonts w:ascii="Arial"/>
                <w:b/>
                <w:sz w:val="18"/>
              </w:rPr>
            </w:pPr>
            <w:r>
              <w:rPr>
                <w:rFonts w:ascii="Arial"/>
                <w:b/>
                <w:color w:val="FFFFFF"/>
                <w:spacing w:val="-2"/>
                <w:sz w:val="18"/>
              </w:rPr>
              <w:t>REQUISITO</w:t>
            </w:r>
          </w:p>
        </w:tc>
        <w:tc>
          <w:tcPr>
            <w:tcW w:w="1484" w:type="dxa"/>
            <w:shd w:val="clear" w:color="auto" w:fill="5B9BD4"/>
          </w:tcPr>
          <w:p w14:paraId="4FBB92C2" w14:textId="77777777" w:rsidR="00AA4259" w:rsidRDefault="001B440B">
            <w:pPr>
              <w:pStyle w:val="TableParagraph"/>
              <w:spacing w:before="9"/>
              <w:ind w:left="16" w:right="8"/>
              <w:jc w:val="center"/>
              <w:rPr>
                <w:rFonts w:ascii="Arial"/>
                <w:b/>
                <w:sz w:val="18"/>
              </w:rPr>
            </w:pPr>
            <w:r>
              <w:rPr>
                <w:rFonts w:ascii="Arial"/>
                <w:b/>
                <w:color w:val="FFFFFF"/>
                <w:spacing w:val="-2"/>
                <w:sz w:val="18"/>
              </w:rPr>
              <w:t>OBLIGATORIO</w:t>
            </w:r>
          </w:p>
        </w:tc>
        <w:tc>
          <w:tcPr>
            <w:tcW w:w="1506" w:type="dxa"/>
            <w:shd w:val="clear" w:color="auto" w:fill="5B9BD4"/>
          </w:tcPr>
          <w:p w14:paraId="69FA0945" w14:textId="77777777" w:rsidR="00AA4259" w:rsidRDefault="001B440B">
            <w:pPr>
              <w:pStyle w:val="TableParagraph"/>
              <w:spacing w:before="9"/>
              <w:ind w:left="1" w:right="295"/>
              <w:jc w:val="center"/>
              <w:rPr>
                <w:rFonts w:ascii="Arial" w:hAnsi="Arial"/>
                <w:b/>
                <w:sz w:val="18"/>
              </w:rPr>
            </w:pPr>
            <w:r>
              <w:rPr>
                <w:rFonts w:ascii="Arial" w:hAnsi="Arial"/>
                <w:b/>
                <w:color w:val="FFFFFF"/>
                <w:spacing w:val="-2"/>
                <w:sz w:val="18"/>
              </w:rPr>
              <w:t>¿CUMPLE?</w:t>
            </w:r>
          </w:p>
        </w:tc>
        <w:tc>
          <w:tcPr>
            <w:tcW w:w="1775" w:type="dxa"/>
            <w:shd w:val="clear" w:color="auto" w:fill="5B9BD4"/>
          </w:tcPr>
          <w:p w14:paraId="38429261" w14:textId="77777777" w:rsidR="00AA4259" w:rsidRDefault="001B440B">
            <w:pPr>
              <w:pStyle w:val="TableParagraph"/>
              <w:spacing w:before="9"/>
              <w:ind w:left="420"/>
              <w:rPr>
                <w:rFonts w:ascii="Arial"/>
                <w:b/>
                <w:sz w:val="18"/>
              </w:rPr>
            </w:pPr>
            <w:r>
              <w:rPr>
                <w:rFonts w:ascii="Arial"/>
                <w:b/>
                <w:color w:val="FFFFFF"/>
                <w:spacing w:val="-4"/>
                <w:sz w:val="18"/>
              </w:rPr>
              <w:t>NOTAS</w:t>
            </w:r>
          </w:p>
        </w:tc>
      </w:tr>
      <w:tr w:rsidR="00AA4259" w14:paraId="07ABF797" w14:textId="77777777">
        <w:trPr>
          <w:trHeight w:val="2277"/>
        </w:trPr>
        <w:tc>
          <w:tcPr>
            <w:tcW w:w="9398" w:type="dxa"/>
            <w:gridSpan w:val="6"/>
            <w:tcBorders>
              <w:left w:val="single" w:sz="4" w:space="0" w:color="9CC2E4"/>
              <w:bottom w:val="single" w:sz="4" w:space="0" w:color="9CC2E4"/>
              <w:right w:val="single" w:sz="4" w:space="0" w:color="9CC2E4"/>
            </w:tcBorders>
          </w:tcPr>
          <w:p w14:paraId="43AC967B" w14:textId="77777777" w:rsidR="00AA4259" w:rsidRDefault="001B440B">
            <w:pPr>
              <w:pStyle w:val="TableParagraph"/>
              <w:spacing w:before="1"/>
              <w:ind w:left="2217" w:right="4861"/>
              <w:jc w:val="both"/>
              <w:rPr>
                <w:sz w:val="18"/>
              </w:rPr>
            </w:pPr>
            <w:r>
              <w:rPr>
                <w:sz w:val="18"/>
              </w:rPr>
              <w:t xml:space="preserve">de acuerdo con algún nivel del Cuadro de Clasificación </w:t>
            </w:r>
            <w:r>
              <w:rPr>
                <w:spacing w:val="-2"/>
                <w:sz w:val="18"/>
              </w:rPr>
              <w:t>Documental</w:t>
            </w:r>
          </w:p>
          <w:p w14:paraId="4F15D642" w14:textId="77777777" w:rsidR="00AA4259" w:rsidRDefault="001B440B">
            <w:pPr>
              <w:pStyle w:val="TableParagraph"/>
              <w:numPr>
                <w:ilvl w:val="0"/>
                <w:numId w:val="60"/>
              </w:numPr>
              <w:tabs>
                <w:tab w:val="left" w:pos="2335"/>
              </w:tabs>
              <w:spacing w:line="205" w:lineRule="exact"/>
              <w:ind w:left="2335" w:hanging="118"/>
              <w:jc w:val="both"/>
              <w:rPr>
                <w:sz w:val="18"/>
              </w:rPr>
            </w:pPr>
            <w:r>
              <w:rPr>
                <w:sz w:val="18"/>
              </w:rPr>
              <w:t>Por</w:t>
            </w:r>
            <w:r>
              <w:rPr>
                <w:spacing w:val="5"/>
                <w:sz w:val="18"/>
              </w:rPr>
              <w:t xml:space="preserve"> </w:t>
            </w:r>
            <w:r>
              <w:rPr>
                <w:sz w:val="18"/>
              </w:rPr>
              <w:t>versión</w:t>
            </w:r>
            <w:r>
              <w:rPr>
                <w:spacing w:val="6"/>
                <w:sz w:val="18"/>
              </w:rPr>
              <w:t xml:space="preserve"> </w:t>
            </w:r>
            <w:r>
              <w:rPr>
                <w:sz w:val="18"/>
              </w:rPr>
              <w:t>de</w:t>
            </w:r>
            <w:r>
              <w:rPr>
                <w:spacing w:val="5"/>
                <w:sz w:val="18"/>
              </w:rPr>
              <w:t xml:space="preserve"> </w:t>
            </w:r>
            <w:r>
              <w:rPr>
                <w:sz w:val="18"/>
              </w:rPr>
              <w:t>TRD</w:t>
            </w:r>
            <w:r>
              <w:rPr>
                <w:spacing w:val="8"/>
                <w:sz w:val="18"/>
              </w:rPr>
              <w:t xml:space="preserve"> </w:t>
            </w:r>
            <w:r>
              <w:rPr>
                <w:sz w:val="18"/>
              </w:rPr>
              <w:t>o</w:t>
            </w:r>
            <w:r>
              <w:rPr>
                <w:spacing w:val="9"/>
                <w:sz w:val="18"/>
              </w:rPr>
              <w:t xml:space="preserve"> </w:t>
            </w:r>
            <w:r>
              <w:rPr>
                <w:spacing w:val="-5"/>
                <w:sz w:val="18"/>
              </w:rPr>
              <w:t>TVD</w:t>
            </w:r>
          </w:p>
          <w:p w14:paraId="13C97932" w14:textId="77777777" w:rsidR="00AA4259" w:rsidRDefault="001B440B">
            <w:pPr>
              <w:pStyle w:val="TableParagraph"/>
              <w:numPr>
                <w:ilvl w:val="0"/>
                <w:numId w:val="60"/>
              </w:numPr>
              <w:tabs>
                <w:tab w:val="left" w:pos="2379"/>
              </w:tabs>
              <w:spacing w:before="2"/>
              <w:ind w:right="4862" w:firstLine="0"/>
              <w:jc w:val="both"/>
              <w:rPr>
                <w:sz w:val="18"/>
              </w:rPr>
            </w:pPr>
            <w:r>
              <w:rPr>
                <w:sz w:val="18"/>
              </w:rPr>
              <w:t xml:space="preserve">Por código de acción de </w:t>
            </w:r>
            <w:r>
              <w:rPr>
                <w:spacing w:val="-2"/>
                <w:sz w:val="18"/>
              </w:rPr>
              <w:t>disposición</w:t>
            </w:r>
          </w:p>
          <w:p w14:paraId="333B3720" w14:textId="77777777" w:rsidR="00AA4259" w:rsidRDefault="001B440B">
            <w:pPr>
              <w:pStyle w:val="TableParagraph"/>
              <w:numPr>
                <w:ilvl w:val="0"/>
                <w:numId w:val="60"/>
              </w:numPr>
              <w:tabs>
                <w:tab w:val="left" w:pos="2367"/>
              </w:tabs>
              <w:ind w:right="4862" w:firstLine="0"/>
              <w:jc w:val="both"/>
              <w:rPr>
                <w:sz w:val="18"/>
              </w:rPr>
            </w:pPr>
            <w:r>
              <w:rPr>
                <w:sz w:val="18"/>
              </w:rPr>
              <w:t>Por fecha de vencimiento de</w:t>
            </w:r>
            <w:r>
              <w:rPr>
                <w:spacing w:val="36"/>
                <w:sz w:val="18"/>
              </w:rPr>
              <w:t xml:space="preserve"> </w:t>
            </w:r>
            <w:r>
              <w:rPr>
                <w:sz w:val="18"/>
              </w:rPr>
              <w:t>acción</w:t>
            </w:r>
            <w:r>
              <w:rPr>
                <w:spacing w:val="37"/>
                <w:sz w:val="18"/>
              </w:rPr>
              <w:t xml:space="preserve"> </w:t>
            </w:r>
            <w:r>
              <w:rPr>
                <w:sz w:val="18"/>
              </w:rPr>
              <w:t>de</w:t>
            </w:r>
            <w:r>
              <w:rPr>
                <w:spacing w:val="34"/>
                <w:sz w:val="18"/>
              </w:rPr>
              <w:t xml:space="preserve"> </w:t>
            </w:r>
            <w:r>
              <w:rPr>
                <w:sz w:val="18"/>
              </w:rPr>
              <w:t>disposición,</w:t>
            </w:r>
            <w:r>
              <w:rPr>
                <w:spacing w:val="36"/>
                <w:sz w:val="18"/>
              </w:rPr>
              <w:t xml:space="preserve"> </w:t>
            </w:r>
            <w:r>
              <w:rPr>
                <w:spacing w:val="-10"/>
                <w:sz w:val="18"/>
              </w:rPr>
              <w:t>y</w:t>
            </w:r>
          </w:p>
          <w:p w14:paraId="01BE96CD" w14:textId="77777777" w:rsidR="00AA4259" w:rsidRDefault="001B440B">
            <w:pPr>
              <w:pStyle w:val="TableParagraph"/>
              <w:numPr>
                <w:ilvl w:val="0"/>
                <w:numId w:val="60"/>
              </w:numPr>
              <w:tabs>
                <w:tab w:val="left" w:pos="2367"/>
              </w:tabs>
              <w:spacing w:line="206" w:lineRule="exact"/>
              <w:ind w:right="4861" w:firstLine="0"/>
              <w:jc w:val="both"/>
              <w:rPr>
                <w:sz w:val="18"/>
              </w:rPr>
            </w:pPr>
            <w:r>
              <w:rPr>
                <w:sz w:val="18"/>
              </w:rPr>
              <w:t xml:space="preserve">Por fecha de vencimiento de confirmación de </w:t>
            </w:r>
            <w:r>
              <w:rPr>
                <w:spacing w:val="-2"/>
                <w:sz w:val="18"/>
              </w:rPr>
              <w:t>disposición</w:t>
            </w:r>
          </w:p>
        </w:tc>
      </w:tr>
      <w:tr w:rsidR="00AA4259" w14:paraId="618E2D2D" w14:textId="77777777">
        <w:trPr>
          <w:trHeight w:val="3000"/>
        </w:trPr>
        <w:tc>
          <w:tcPr>
            <w:tcW w:w="1396" w:type="dxa"/>
            <w:tcBorders>
              <w:top w:val="single" w:sz="4" w:space="0" w:color="9CC2E4"/>
              <w:left w:val="single" w:sz="4" w:space="0" w:color="9CC2E4"/>
            </w:tcBorders>
            <w:shd w:val="clear" w:color="auto" w:fill="DEEAF6"/>
          </w:tcPr>
          <w:p w14:paraId="6B460969" w14:textId="77777777" w:rsidR="00AA4259" w:rsidRDefault="001B440B">
            <w:pPr>
              <w:pStyle w:val="TableParagraph"/>
              <w:ind w:left="107" w:right="102"/>
              <w:rPr>
                <w:sz w:val="18"/>
              </w:rPr>
            </w:pPr>
            <w:r>
              <w:rPr>
                <w:spacing w:val="-4"/>
                <w:sz w:val="18"/>
              </w:rPr>
              <w:t xml:space="preserve">12. </w:t>
            </w:r>
            <w:r>
              <w:rPr>
                <w:spacing w:val="-2"/>
                <w:sz w:val="18"/>
              </w:rPr>
              <w:t>RETENCIÓN</w:t>
            </w:r>
            <w:r>
              <w:rPr>
                <w:spacing w:val="40"/>
                <w:sz w:val="18"/>
              </w:rPr>
              <w:t xml:space="preserve"> </w:t>
            </w:r>
            <w:r>
              <w:rPr>
                <w:spacing w:val="-10"/>
                <w:sz w:val="18"/>
              </w:rPr>
              <w:t>Y</w:t>
            </w:r>
            <w:r>
              <w:rPr>
                <w:spacing w:val="-2"/>
                <w:sz w:val="18"/>
              </w:rPr>
              <w:t xml:space="preserve"> DISPOSICIÓN</w:t>
            </w:r>
          </w:p>
        </w:tc>
        <w:tc>
          <w:tcPr>
            <w:tcW w:w="699" w:type="dxa"/>
            <w:tcBorders>
              <w:top w:val="single" w:sz="4" w:space="0" w:color="9CC2E4"/>
            </w:tcBorders>
            <w:shd w:val="clear" w:color="auto" w:fill="DEEAF6"/>
          </w:tcPr>
          <w:p w14:paraId="78E402C2" w14:textId="77777777" w:rsidR="00AA4259" w:rsidRDefault="001B440B">
            <w:pPr>
              <w:pStyle w:val="TableParagraph"/>
              <w:spacing w:line="206" w:lineRule="exact"/>
              <w:ind w:left="2" w:right="19"/>
              <w:jc w:val="center"/>
              <w:rPr>
                <w:sz w:val="18"/>
              </w:rPr>
            </w:pPr>
            <w:r>
              <w:rPr>
                <w:spacing w:val="-2"/>
                <w:sz w:val="18"/>
              </w:rPr>
              <w:t>12.15</w:t>
            </w:r>
          </w:p>
        </w:tc>
        <w:tc>
          <w:tcPr>
            <w:tcW w:w="2538" w:type="dxa"/>
            <w:tcBorders>
              <w:top w:val="single" w:sz="4" w:space="0" w:color="9CC2E4"/>
            </w:tcBorders>
            <w:shd w:val="clear" w:color="auto" w:fill="DEEAF6"/>
          </w:tcPr>
          <w:p w14:paraId="5E4AC6AF" w14:textId="77777777" w:rsidR="00AA4259" w:rsidRDefault="001B440B">
            <w:pPr>
              <w:pStyle w:val="TableParagraph"/>
              <w:ind w:left="127" w:right="101"/>
              <w:jc w:val="both"/>
              <w:rPr>
                <w:sz w:val="18"/>
              </w:rPr>
            </w:pPr>
            <w:r>
              <w:rPr>
                <w:sz w:val="18"/>
              </w:rPr>
              <w:t>El</w:t>
            </w:r>
            <w:r>
              <w:rPr>
                <w:spacing w:val="-13"/>
                <w:sz w:val="18"/>
              </w:rPr>
              <w:t xml:space="preserve"> </w:t>
            </w:r>
            <w:r>
              <w:rPr>
                <w:sz w:val="18"/>
              </w:rPr>
              <w:t>SGDEA</w:t>
            </w:r>
            <w:r>
              <w:rPr>
                <w:spacing w:val="-12"/>
                <w:sz w:val="18"/>
              </w:rPr>
              <w:t xml:space="preserve"> </w:t>
            </w:r>
            <w:r>
              <w:rPr>
                <w:sz w:val="18"/>
              </w:rPr>
              <w:t>debe</w:t>
            </w:r>
            <w:r>
              <w:rPr>
                <w:spacing w:val="-13"/>
                <w:sz w:val="18"/>
              </w:rPr>
              <w:t xml:space="preserve"> </w:t>
            </w:r>
            <w:r>
              <w:rPr>
                <w:sz w:val="18"/>
              </w:rPr>
              <w:t>permitir</w:t>
            </w:r>
            <w:r>
              <w:rPr>
                <w:spacing w:val="-12"/>
                <w:sz w:val="18"/>
              </w:rPr>
              <w:t xml:space="preserve"> </w:t>
            </w:r>
            <w:r>
              <w:rPr>
                <w:sz w:val="18"/>
              </w:rPr>
              <w:t>a</w:t>
            </w:r>
            <w:r>
              <w:rPr>
                <w:spacing w:val="-13"/>
                <w:sz w:val="18"/>
              </w:rPr>
              <w:t xml:space="preserve"> </w:t>
            </w:r>
            <w:r>
              <w:rPr>
                <w:sz w:val="18"/>
              </w:rPr>
              <w:t>un usuario</w:t>
            </w:r>
            <w:r>
              <w:rPr>
                <w:spacing w:val="-13"/>
                <w:sz w:val="18"/>
              </w:rPr>
              <w:t xml:space="preserve"> </w:t>
            </w:r>
            <w:r>
              <w:rPr>
                <w:sz w:val="18"/>
              </w:rPr>
              <w:t>autorizado</w:t>
            </w:r>
            <w:r>
              <w:rPr>
                <w:spacing w:val="-12"/>
                <w:sz w:val="18"/>
              </w:rPr>
              <w:t xml:space="preserve"> </w:t>
            </w:r>
            <w:r>
              <w:rPr>
                <w:sz w:val="18"/>
              </w:rPr>
              <w:t>realizar</w:t>
            </w:r>
            <w:r>
              <w:rPr>
                <w:spacing w:val="-13"/>
                <w:sz w:val="18"/>
              </w:rPr>
              <w:t xml:space="preserve"> </w:t>
            </w:r>
            <w:r>
              <w:rPr>
                <w:sz w:val="18"/>
              </w:rPr>
              <w:t>la SELECCION de cualquier conjunto</w:t>
            </w:r>
            <w:r>
              <w:rPr>
                <w:spacing w:val="-12"/>
                <w:sz w:val="18"/>
              </w:rPr>
              <w:t xml:space="preserve"> </w:t>
            </w:r>
            <w:r>
              <w:rPr>
                <w:sz w:val="18"/>
              </w:rPr>
              <w:t>de</w:t>
            </w:r>
            <w:r>
              <w:rPr>
                <w:spacing w:val="-10"/>
                <w:sz w:val="18"/>
              </w:rPr>
              <w:t xml:space="preserve"> </w:t>
            </w:r>
            <w:r>
              <w:rPr>
                <w:sz w:val="18"/>
              </w:rPr>
              <w:t>expedientes</w:t>
            </w:r>
            <w:r>
              <w:rPr>
                <w:spacing w:val="-12"/>
                <w:sz w:val="18"/>
              </w:rPr>
              <w:t xml:space="preserve"> </w:t>
            </w:r>
            <w:r>
              <w:rPr>
                <w:sz w:val="18"/>
              </w:rPr>
              <w:t>que han llegado a su “Fecha de vencimiento de disposición” con “Código de acción de disposición” SELECCIÓN, mediante la aplicación de una</w:t>
            </w:r>
            <w:r>
              <w:rPr>
                <w:spacing w:val="-8"/>
                <w:sz w:val="18"/>
              </w:rPr>
              <w:t xml:space="preserve"> </w:t>
            </w:r>
            <w:r>
              <w:rPr>
                <w:sz w:val="18"/>
              </w:rPr>
              <w:t>nueva</w:t>
            </w:r>
            <w:r>
              <w:rPr>
                <w:spacing w:val="-8"/>
                <w:sz w:val="18"/>
              </w:rPr>
              <w:t xml:space="preserve"> </w:t>
            </w:r>
            <w:r>
              <w:rPr>
                <w:sz w:val="18"/>
              </w:rPr>
              <w:t>disposición</w:t>
            </w:r>
            <w:r>
              <w:rPr>
                <w:spacing w:val="-8"/>
                <w:sz w:val="18"/>
              </w:rPr>
              <w:t xml:space="preserve"> </w:t>
            </w:r>
            <w:r>
              <w:rPr>
                <w:sz w:val="18"/>
              </w:rPr>
              <w:t>final</w:t>
            </w:r>
            <w:r>
              <w:rPr>
                <w:spacing w:val="-8"/>
                <w:sz w:val="18"/>
              </w:rPr>
              <w:t xml:space="preserve"> </w:t>
            </w:r>
            <w:r>
              <w:rPr>
                <w:sz w:val="18"/>
              </w:rPr>
              <w:t>y proporcionar un comentario de</w:t>
            </w:r>
            <w:r>
              <w:rPr>
                <w:spacing w:val="-1"/>
                <w:sz w:val="18"/>
              </w:rPr>
              <w:t xml:space="preserve"> </w:t>
            </w:r>
            <w:r>
              <w:rPr>
                <w:sz w:val="18"/>
              </w:rPr>
              <w:t>selección que</w:t>
            </w:r>
            <w:r>
              <w:rPr>
                <w:spacing w:val="-1"/>
                <w:sz w:val="18"/>
              </w:rPr>
              <w:t xml:space="preserve"> </w:t>
            </w:r>
            <w:r>
              <w:rPr>
                <w:sz w:val="18"/>
              </w:rPr>
              <w:t>describe</w:t>
            </w:r>
            <w:r>
              <w:rPr>
                <w:spacing w:val="-1"/>
                <w:sz w:val="18"/>
              </w:rPr>
              <w:t xml:space="preserve"> </w:t>
            </w:r>
            <w:r>
              <w:rPr>
                <w:sz w:val="18"/>
              </w:rPr>
              <w:t xml:space="preserve">el resultado del proceso, ya </w:t>
            </w:r>
            <w:r>
              <w:rPr>
                <w:spacing w:val="-4"/>
                <w:sz w:val="18"/>
              </w:rPr>
              <w:t>sea:</w:t>
            </w:r>
          </w:p>
        </w:tc>
        <w:tc>
          <w:tcPr>
            <w:tcW w:w="1484" w:type="dxa"/>
            <w:tcBorders>
              <w:top w:val="single" w:sz="4" w:space="0" w:color="9CC2E4"/>
            </w:tcBorders>
            <w:shd w:val="clear" w:color="auto" w:fill="DEEAF6"/>
          </w:tcPr>
          <w:p w14:paraId="75B50B4D" w14:textId="77777777" w:rsidR="00AA4259" w:rsidRDefault="001B440B">
            <w:pPr>
              <w:pStyle w:val="TableParagraph"/>
              <w:spacing w:line="206" w:lineRule="exact"/>
              <w:ind w:left="16" w:right="6"/>
              <w:jc w:val="center"/>
              <w:rPr>
                <w:sz w:val="18"/>
              </w:rPr>
            </w:pPr>
            <w:r>
              <w:rPr>
                <w:spacing w:val="-5"/>
                <w:sz w:val="18"/>
              </w:rPr>
              <w:t>Sí</w:t>
            </w:r>
          </w:p>
        </w:tc>
        <w:tc>
          <w:tcPr>
            <w:tcW w:w="1506" w:type="dxa"/>
            <w:tcBorders>
              <w:top w:val="single" w:sz="4" w:space="0" w:color="9CC2E4"/>
            </w:tcBorders>
            <w:shd w:val="clear" w:color="auto" w:fill="DEEAF6"/>
          </w:tcPr>
          <w:p w14:paraId="3D7F801C" w14:textId="77777777" w:rsidR="00AA4259" w:rsidRDefault="001B440B">
            <w:pPr>
              <w:pStyle w:val="TableParagraph"/>
              <w:spacing w:line="206" w:lineRule="exact"/>
              <w:ind w:right="295"/>
              <w:jc w:val="center"/>
              <w:rPr>
                <w:rFonts w:ascii="Arial"/>
                <w:b/>
                <w:sz w:val="18"/>
              </w:rPr>
            </w:pPr>
            <w:r>
              <w:rPr>
                <w:rFonts w:ascii="Arial"/>
                <w:b/>
                <w:spacing w:val="-5"/>
                <w:sz w:val="18"/>
              </w:rPr>
              <w:t>No</w:t>
            </w:r>
          </w:p>
        </w:tc>
        <w:tc>
          <w:tcPr>
            <w:tcW w:w="1775" w:type="dxa"/>
            <w:vMerge w:val="restart"/>
            <w:tcBorders>
              <w:top w:val="single" w:sz="4" w:space="0" w:color="9CC2E4"/>
              <w:bottom w:val="single" w:sz="4" w:space="0" w:color="9CC2E4"/>
              <w:right w:val="single" w:sz="4" w:space="0" w:color="9CC2E4"/>
            </w:tcBorders>
            <w:shd w:val="clear" w:color="auto" w:fill="DEEAF6"/>
          </w:tcPr>
          <w:p w14:paraId="5F6284D1" w14:textId="77777777" w:rsidR="00AA4259" w:rsidRDefault="00AA4259">
            <w:pPr>
              <w:pStyle w:val="TableParagraph"/>
              <w:rPr>
                <w:rFonts w:ascii="Times New Roman"/>
                <w:sz w:val="16"/>
              </w:rPr>
            </w:pPr>
          </w:p>
        </w:tc>
      </w:tr>
      <w:tr w:rsidR="00AA4259" w14:paraId="26BDBF8D" w14:textId="77777777">
        <w:trPr>
          <w:trHeight w:val="3201"/>
        </w:trPr>
        <w:tc>
          <w:tcPr>
            <w:tcW w:w="1396" w:type="dxa"/>
            <w:tcBorders>
              <w:left w:val="single" w:sz="4" w:space="0" w:color="9CC2E4"/>
              <w:bottom w:val="single" w:sz="4" w:space="0" w:color="9CC2E4"/>
            </w:tcBorders>
            <w:shd w:val="clear" w:color="auto" w:fill="DEEAF6"/>
          </w:tcPr>
          <w:p w14:paraId="2667FCBA" w14:textId="77777777" w:rsidR="00AA4259" w:rsidRDefault="00AA4259">
            <w:pPr>
              <w:pStyle w:val="TableParagraph"/>
              <w:rPr>
                <w:rFonts w:ascii="Times New Roman"/>
                <w:sz w:val="16"/>
              </w:rPr>
            </w:pPr>
          </w:p>
        </w:tc>
        <w:tc>
          <w:tcPr>
            <w:tcW w:w="699" w:type="dxa"/>
            <w:tcBorders>
              <w:bottom w:val="single" w:sz="4" w:space="0" w:color="9CC2E4"/>
            </w:tcBorders>
            <w:shd w:val="clear" w:color="auto" w:fill="DEEAF6"/>
          </w:tcPr>
          <w:p w14:paraId="7E573C31" w14:textId="77777777" w:rsidR="00AA4259" w:rsidRDefault="00AA4259">
            <w:pPr>
              <w:pStyle w:val="TableParagraph"/>
              <w:rPr>
                <w:rFonts w:ascii="Times New Roman"/>
                <w:sz w:val="16"/>
              </w:rPr>
            </w:pPr>
          </w:p>
        </w:tc>
        <w:tc>
          <w:tcPr>
            <w:tcW w:w="2538" w:type="dxa"/>
            <w:tcBorders>
              <w:bottom w:val="single" w:sz="4" w:space="0" w:color="9CC2E4"/>
            </w:tcBorders>
            <w:shd w:val="clear" w:color="auto" w:fill="DEEAF6"/>
          </w:tcPr>
          <w:p w14:paraId="73AD0EB8" w14:textId="77777777" w:rsidR="00AA4259" w:rsidRDefault="001B440B">
            <w:pPr>
              <w:pStyle w:val="TableParagraph"/>
              <w:numPr>
                <w:ilvl w:val="0"/>
                <w:numId w:val="59"/>
              </w:numPr>
              <w:tabs>
                <w:tab w:val="left" w:pos="422"/>
              </w:tabs>
              <w:spacing w:before="95"/>
              <w:ind w:right="101" w:firstLine="0"/>
              <w:jc w:val="both"/>
              <w:rPr>
                <w:sz w:val="18"/>
              </w:rPr>
            </w:pPr>
            <w:r>
              <w:rPr>
                <w:sz w:val="18"/>
              </w:rPr>
              <w:t>Un único expediente pendiente de SELECCION, de</w:t>
            </w:r>
            <w:r>
              <w:rPr>
                <w:spacing w:val="65"/>
                <w:w w:val="150"/>
                <w:sz w:val="18"/>
              </w:rPr>
              <w:t xml:space="preserve">   </w:t>
            </w:r>
            <w:r>
              <w:rPr>
                <w:sz w:val="18"/>
              </w:rPr>
              <w:t>forma</w:t>
            </w:r>
            <w:r>
              <w:rPr>
                <w:spacing w:val="65"/>
                <w:w w:val="150"/>
                <w:sz w:val="18"/>
              </w:rPr>
              <w:t xml:space="preserve">   </w:t>
            </w:r>
            <w:r>
              <w:rPr>
                <w:spacing w:val="-2"/>
                <w:sz w:val="18"/>
              </w:rPr>
              <w:t>individual;</w:t>
            </w:r>
          </w:p>
          <w:p w14:paraId="511AB0D6" w14:textId="77777777" w:rsidR="00AA4259" w:rsidRDefault="001B440B">
            <w:pPr>
              <w:pStyle w:val="TableParagraph"/>
              <w:numPr>
                <w:ilvl w:val="0"/>
                <w:numId w:val="59"/>
              </w:numPr>
              <w:tabs>
                <w:tab w:val="left" w:pos="385"/>
              </w:tabs>
              <w:spacing w:before="1"/>
              <w:ind w:right="101" w:firstLine="0"/>
              <w:jc w:val="both"/>
              <w:rPr>
                <w:sz w:val="18"/>
              </w:rPr>
            </w:pPr>
            <w:r>
              <w:rPr>
                <w:sz w:val="18"/>
              </w:rPr>
              <w:t>Cualquier conjunto de expedientes</w:t>
            </w:r>
            <w:r>
              <w:rPr>
                <w:spacing w:val="-11"/>
                <w:sz w:val="18"/>
              </w:rPr>
              <w:t xml:space="preserve"> </w:t>
            </w:r>
            <w:r>
              <w:rPr>
                <w:sz w:val="18"/>
              </w:rPr>
              <w:t>valorados</w:t>
            </w:r>
            <w:r>
              <w:rPr>
                <w:spacing w:val="-11"/>
                <w:sz w:val="18"/>
              </w:rPr>
              <w:t xml:space="preserve"> </w:t>
            </w:r>
            <w:r>
              <w:rPr>
                <w:sz w:val="18"/>
              </w:rPr>
              <w:t>como pendientes</w:t>
            </w:r>
            <w:r>
              <w:rPr>
                <w:spacing w:val="15"/>
                <w:sz w:val="18"/>
              </w:rPr>
              <w:t xml:space="preserve"> </w:t>
            </w:r>
            <w:r>
              <w:rPr>
                <w:sz w:val="18"/>
              </w:rPr>
              <w:t>de</w:t>
            </w:r>
            <w:r>
              <w:rPr>
                <w:spacing w:val="15"/>
                <w:sz w:val="18"/>
              </w:rPr>
              <w:t xml:space="preserve"> </w:t>
            </w:r>
            <w:r>
              <w:rPr>
                <w:spacing w:val="-2"/>
                <w:sz w:val="18"/>
              </w:rPr>
              <w:t>SELECCIÓN;</w:t>
            </w:r>
          </w:p>
          <w:p w14:paraId="07FEF5A9" w14:textId="77777777" w:rsidR="00AA4259" w:rsidRDefault="001B440B">
            <w:pPr>
              <w:pStyle w:val="TableParagraph"/>
              <w:numPr>
                <w:ilvl w:val="0"/>
                <w:numId w:val="59"/>
              </w:numPr>
              <w:tabs>
                <w:tab w:val="left" w:pos="368"/>
              </w:tabs>
              <w:ind w:right="101" w:firstLine="0"/>
              <w:jc w:val="both"/>
              <w:rPr>
                <w:sz w:val="18"/>
              </w:rPr>
            </w:pPr>
            <w:r>
              <w:rPr>
                <w:sz w:val="18"/>
              </w:rPr>
              <w:t xml:space="preserve">Todos los expedientes pendientes de SELECCION bajo una versión de TRD o </w:t>
            </w:r>
            <w:r>
              <w:rPr>
                <w:spacing w:val="-4"/>
                <w:sz w:val="18"/>
              </w:rPr>
              <w:t>TVD;</w:t>
            </w:r>
          </w:p>
          <w:p w14:paraId="5B2307CB" w14:textId="77777777" w:rsidR="00AA4259" w:rsidRDefault="001B440B">
            <w:pPr>
              <w:pStyle w:val="TableParagraph"/>
              <w:numPr>
                <w:ilvl w:val="0"/>
                <w:numId w:val="59"/>
              </w:numPr>
              <w:tabs>
                <w:tab w:val="left" w:pos="368"/>
              </w:tabs>
              <w:ind w:right="102" w:firstLine="0"/>
              <w:jc w:val="both"/>
              <w:rPr>
                <w:sz w:val="18"/>
              </w:rPr>
            </w:pPr>
            <w:r>
              <w:rPr>
                <w:sz w:val="18"/>
              </w:rPr>
              <w:t>Todos los expedientes pendientes de SELECCION dentro de algún nivel del Cuadro</w:t>
            </w:r>
            <w:r>
              <w:rPr>
                <w:spacing w:val="75"/>
                <w:sz w:val="18"/>
              </w:rPr>
              <w:t xml:space="preserve">  </w:t>
            </w:r>
            <w:r>
              <w:rPr>
                <w:sz w:val="18"/>
              </w:rPr>
              <w:t>de</w:t>
            </w:r>
            <w:r>
              <w:rPr>
                <w:spacing w:val="75"/>
                <w:sz w:val="18"/>
              </w:rPr>
              <w:t xml:space="preserve">  </w:t>
            </w:r>
            <w:r>
              <w:rPr>
                <w:spacing w:val="-2"/>
                <w:sz w:val="18"/>
              </w:rPr>
              <w:t>Clasificación</w:t>
            </w:r>
          </w:p>
          <w:p w14:paraId="69EEE7D0" w14:textId="77777777" w:rsidR="00AA4259" w:rsidRDefault="001B440B">
            <w:pPr>
              <w:pStyle w:val="TableParagraph"/>
              <w:spacing w:before="1" w:line="187" w:lineRule="exact"/>
              <w:ind w:left="127"/>
              <w:rPr>
                <w:sz w:val="18"/>
              </w:rPr>
            </w:pPr>
            <w:r>
              <w:rPr>
                <w:spacing w:val="-2"/>
                <w:sz w:val="18"/>
              </w:rPr>
              <w:t>Documental.</w:t>
            </w:r>
          </w:p>
        </w:tc>
        <w:tc>
          <w:tcPr>
            <w:tcW w:w="1484" w:type="dxa"/>
            <w:tcBorders>
              <w:bottom w:val="single" w:sz="4" w:space="0" w:color="9CC2E4"/>
            </w:tcBorders>
            <w:shd w:val="clear" w:color="auto" w:fill="DEEAF6"/>
          </w:tcPr>
          <w:p w14:paraId="0D3FF414" w14:textId="77777777" w:rsidR="00AA4259" w:rsidRDefault="00AA4259">
            <w:pPr>
              <w:pStyle w:val="TableParagraph"/>
              <w:rPr>
                <w:rFonts w:ascii="Times New Roman"/>
                <w:sz w:val="16"/>
              </w:rPr>
            </w:pPr>
          </w:p>
        </w:tc>
        <w:tc>
          <w:tcPr>
            <w:tcW w:w="1506" w:type="dxa"/>
            <w:tcBorders>
              <w:bottom w:val="single" w:sz="4" w:space="0" w:color="9CC2E4"/>
            </w:tcBorders>
            <w:shd w:val="clear" w:color="auto" w:fill="DEEAF6"/>
          </w:tcPr>
          <w:p w14:paraId="69834AC0" w14:textId="77777777" w:rsidR="00AA4259" w:rsidRDefault="00AA4259">
            <w:pPr>
              <w:pStyle w:val="TableParagraph"/>
              <w:rPr>
                <w:rFonts w:ascii="Times New Roman"/>
                <w:sz w:val="16"/>
              </w:rPr>
            </w:pPr>
          </w:p>
        </w:tc>
        <w:tc>
          <w:tcPr>
            <w:tcW w:w="1775" w:type="dxa"/>
            <w:vMerge/>
            <w:tcBorders>
              <w:top w:val="nil"/>
              <w:bottom w:val="single" w:sz="4" w:space="0" w:color="9CC2E4"/>
              <w:right w:val="single" w:sz="4" w:space="0" w:color="9CC2E4"/>
            </w:tcBorders>
            <w:shd w:val="clear" w:color="auto" w:fill="DEEAF6"/>
          </w:tcPr>
          <w:p w14:paraId="6CD79D63" w14:textId="77777777" w:rsidR="00AA4259" w:rsidRDefault="00AA4259">
            <w:pPr>
              <w:rPr>
                <w:sz w:val="2"/>
                <w:szCs w:val="2"/>
              </w:rPr>
            </w:pPr>
          </w:p>
        </w:tc>
      </w:tr>
      <w:tr w:rsidR="00AA4259" w14:paraId="5A6BC3D0" w14:textId="77777777">
        <w:trPr>
          <w:trHeight w:val="203"/>
        </w:trPr>
        <w:tc>
          <w:tcPr>
            <w:tcW w:w="1396" w:type="dxa"/>
            <w:tcBorders>
              <w:top w:val="single" w:sz="4" w:space="0" w:color="9CC2E4"/>
              <w:left w:val="single" w:sz="4" w:space="0" w:color="9CC2E4"/>
            </w:tcBorders>
          </w:tcPr>
          <w:p w14:paraId="586A3CF1" w14:textId="77777777" w:rsidR="00AA4259" w:rsidRDefault="001B440B">
            <w:pPr>
              <w:pStyle w:val="TableParagraph"/>
              <w:spacing w:line="184" w:lineRule="exact"/>
              <w:ind w:left="107"/>
              <w:rPr>
                <w:sz w:val="18"/>
              </w:rPr>
            </w:pPr>
            <w:r>
              <w:rPr>
                <w:spacing w:val="-5"/>
                <w:sz w:val="18"/>
              </w:rPr>
              <w:t>12.</w:t>
            </w:r>
          </w:p>
        </w:tc>
        <w:tc>
          <w:tcPr>
            <w:tcW w:w="699" w:type="dxa"/>
            <w:tcBorders>
              <w:top w:val="single" w:sz="4" w:space="0" w:color="9CC2E4"/>
            </w:tcBorders>
          </w:tcPr>
          <w:p w14:paraId="7EB0D6A5" w14:textId="77777777" w:rsidR="00AA4259" w:rsidRDefault="001B440B">
            <w:pPr>
              <w:pStyle w:val="TableParagraph"/>
              <w:spacing w:line="184" w:lineRule="exact"/>
              <w:ind w:left="2" w:right="19"/>
              <w:jc w:val="center"/>
              <w:rPr>
                <w:sz w:val="18"/>
              </w:rPr>
            </w:pPr>
            <w:r>
              <w:rPr>
                <w:spacing w:val="-2"/>
                <w:sz w:val="18"/>
              </w:rPr>
              <w:t>12.16</w:t>
            </w:r>
          </w:p>
        </w:tc>
        <w:tc>
          <w:tcPr>
            <w:tcW w:w="2538" w:type="dxa"/>
            <w:tcBorders>
              <w:top w:val="single" w:sz="4" w:space="0" w:color="9CC2E4"/>
            </w:tcBorders>
          </w:tcPr>
          <w:p w14:paraId="612763C3" w14:textId="77777777" w:rsidR="00AA4259" w:rsidRDefault="001B440B">
            <w:pPr>
              <w:pStyle w:val="TableParagraph"/>
              <w:spacing w:line="184" w:lineRule="exact"/>
              <w:ind w:left="127"/>
              <w:rPr>
                <w:sz w:val="18"/>
              </w:rPr>
            </w:pPr>
            <w:r>
              <w:rPr>
                <w:sz w:val="18"/>
              </w:rPr>
              <w:t>El</w:t>
            </w:r>
            <w:r>
              <w:rPr>
                <w:spacing w:val="-9"/>
                <w:sz w:val="18"/>
              </w:rPr>
              <w:t xml:space="preserve"> </w:t>
            </w:r>
            <w:r>
              <w:rPr>
                <w:sz w:val="18"/>
              </w:rPr>
              <w:t>SGDEA</w:t>
            </w:r>
            <w:r>
              <w:rPr>
                <w:spacing w:val="-9"/>
                <w:sz w:val="18"/>
              </w:rPr>
              <w:t xml:space="preserve"> </w:t>
            </w:r>
            <w:r>
              <w:rPr>
                <w:sz w:val="18"/>
              </w:rPr>
              <w:t>debe</w:t>
            </w:r>
            <w:r>
              <w:rPr>
                <w:spacing w:val="-8"/>
                <w:sz w:val="18"/>
              </w:rPr>
              <w:t xml:space="preserve"> </w:t>
            </w:r>
            <w:r>
              <w:rPr>
                <w:sz w:val="18"/>
              </w:rPr>
              <w:t>permitir</w:t>
            </w:r>
            <w:r>
              <w:rPr>
                <w:spacing w:val="-8"/>
                <w:sz w:val="18"/>
              </w:rPr>
              <w:t xml:space="preserve"> </w:t>
            </w:r>
            <w:r>
              <w:rPr>
                <w:sz w:val="18"/>
              </w:rPr>
              <w:t>a</w:t>
            </w:r>
            <w:r>
              <w:rPr>
                <w:spacing w:val="-10"/>
                <w:sz w:val="18"/>
              </w:rPr>
              <w:t xml:space="preserve"> </w:t>
            </w:r>
            <w:r>
              <w:rPr>
                <w:spacing w:val="-5"/>
                <w:sz w:val="18"/>
              </w:rPr>
              <w:t>un</w:t>
            </w:r>
          </w:p>
        </w:tc>
        <w:tc>
          <w:tcPr>
            <w:tcW w:w="1484" w:type="dxa"/>
            <w:tcBorders>
              <w:top w:val="single" w:sz="4" w:space="0" w:color="9CC2E4"/>
            </w:tcBorders>
          </w:tcPr>
          <w:p w14:paraId="3F2B185D" w14:textId="77777777" w:rsidR="00AA4259" w:rsidRDefault="001B440B">
            <w:pPr>
              <w:pStyle w:val="TableParagraph"/>
              <w:spacing w:line="184" w:lineRule="exact"/>
              <w:ind w:left="16" w:right="6"/>
              <w:jc w:val="center"/>
              <w:rPr>
                <w:sz w:val="18"/>
              </w:rPr>
            </w:pPr>
            <w:r>
              <w:rPr>
                <w:spacing w:val="-5"/>
                <w:sz w:val="18"/>
              </w:rPr>
              <w:t>Sí</w:t>
            </w:r>
          </w:p>
        </w:tc>
        <w:tc>
          <w:tcPr>
            <w:tcW w:w="1506" w:type="dxa"/>
            <w:tcBorders>
              <w:top w:val="single" w:sz="4" w:space="0" w:color="9CC2E4"/>
            </w:tcBorders>
          </w:tcPr>
          <w:p w14:paraId="73529088" w14:textId="77777777" w:rsidR="00AA4259" w:rsidRDefault="001B440B">
            <w:pPr>
              <w:pStyle w:val="TableParagraph"/>
              <w:spacing w:line="184" w:lineRule="exact"/>
              <w:ind w:right="295"/>
              <w:jc w:val="center"/>
              <w:rPr>
                <w:rFonts w:ascii="Arial"/>
                <w:b/>
                <w:sz w:val="18"/>
              </w:rPr>
            </w:pPr>
            <w:r>
              <w:rPr>
                <w:rFonts w:ascii="Arial"/>
                <w:b/>
                <w:spacing w:val="-5"/>
                <w:sz w:val="18"/>
              </w:rPr>
              <w:t>No</w:t>
            </w:r>
          </w:p>
        </w:tc>
        <w:tc>
          <w:tcPr>
            <w:tcW w:w="1775" w:type="dxa"/>
            <w:vMerge w:val="restart"/>
            <w:tcBorders>
              <w:top w:val="single" w:sz="4" w:space="0" w:color="9CC2E4"/>
              <w:bottom w:val="single" w:sz="4" w:space="0" w:color="9CC2E4"/>
              <w:right w:val="single" w:sz="4" w:space="0" w:color="9CC2E4"/>
            </w:tcBorders>
          </w:tcPr>
          <w:p w14:paraId="417FAF10" w14:textId="77777777" w:rsidR="00AA4259" w:rsidRDefault="00AA4259">
            <w:pPr>
              <w:pStyle w:val="TableParagraph"/>
              <w:rPr>
                <w:rFonts w:ascii="Times New Roman"/>
                <w:sz w:val="16"/>
              </w:rPr>
            </w:pPr>
          </w:p>
        </w:tc>
      </w:tr>
      <w:tr w:rsidR="00AA4259" w14:paraId="15CB16B4" w14:textId="77777777">
        <w:trPr>
          <w:trHeight w:val="196"/>
        </w:trPr>
        <w:tc>
          <w:tcPr>
            <w:tcW w:w="1396" w:type="dxa"/>
            <w:tcBorders>
              <w:left w:val="single" w:sz="4" w:space="0" w:color="9CC2E4"/>
            </w:tcBorders>
          </w:tcPr>
          <w:p w14:paraId="7343FBF2" w14:textId="77777777" w:rsidR="00AA4259" w:rsidRDefault="001B440B">
            <w:pPr>
              <w:pStyle w:val="TableParagraph"/>
              <w:spacing w:line="177" w:lineRule="exact"/>
              <w:ind w:left="107"/>
              <w:rPr>
                <w:sz w:val="18"/>
              </w:rPr>
            </w:pPr>
            <w:r>
              <w:rPr>
                <w:spacing w:val="-2"/>
                <w:sz w:val="18"/>
              </w:rPr>
              <w:t>RETENCIÓN</w:t>
            </w:r>
          </w:p>
        </w:tc>
        <w:tc>
          <w:tcPr>
            <w:tcW w:w="699" w:type="dxa"/>
          </w:tcPr>
          <w:p w14:paraId="122556A6" w14:textId="77777777" w:rsidR="00AA4259" w:rsidRDefault="00AA4259">
            <w:pPr>
              <w:pStyle w:val="TableParagraph"/>
              <w:rPr>
                <w:rFonts w:ascii="Times New Roman"/>
                <w:sz w:val="12"/>
              </w:rPr>
            </w:pPr>
          </w:p>
        </w:tc>
        <w:tc>
          <w:tcPr>
            <w:tcW w:w="2538" w:type="dxa"/>
          </w:tcPr>
          <w:p w14:paraId="3D79C8CA" w14:textId="77777777" w:rsidR="00AA4259" w:rsidRDefault="001B440B">
            <w:pPr>
              <w:pStyle w:val="TableParagraph"/>
              <w:spacing w:line="177" w:lineRule="exact"/>
              <w:ind w:left="127"/>
              <w:rPr>
                <w:sz w:val="18"/>
              </w:rPr>
            </w:pPr>
            <w:r>
              <w:rPr>
                <w:sz w:val="18"/>
              </w:rPr>
              <w:t>usuario</w:t>
            </w:r>
            <w:r>
              <w:rPr>
                <w:spacing w:val="42"/>
                <w:sz w:val="18"/>
              </w:rPr>
              <w:t xml:space="preserve"> </w:t>
            </w:r>
            <w:r>
              <w:rPr>
                <w:sz w:val="18"/>
              </w:rPr>
              <w:t>autorizado</w:t>
            </w:r>
            <w:r>
              <w:rPr>
                <w:spacing w:val="42"/>
                <w:sz w:val="18"/>
              </w:rPr>
              <w:t xml:space="preserve"> </w:t>
            </w:r>
            <w:r>
              <w:rPr>
                <w:spacing w:val="-2"/>
                <w:sz w:val="18"/>
              </w:rPr>
              <w:t>cancelar</w:t>
            </w:r>
          </w:p>
        </w:tc>
        <w:tc>
          <w:tcPr>
            <w:tcW w:w="1484" w:type="dxa"/>
          </w:tcPr>
          <w:p w14:paraId="0418C6DA" w14:textId="77777777" w:rsidR="00AA4259" w:rsidRDefault="00AA4259">
            <w:pPr>
              <w:pStyle w:val="TableParagraph"/>
              <w:rPr>
                <w:rFonts w:ascii="Times New Roman"/>
                <w:sz w:val="12"/>
              </w:rPr>
            </w:pPr>
          </w:p>
        </w:tc>
        <w:tc>
          <w:tcPr>
            <w:tcW w:w="1506" w:type="dxa"/>
          </w:tcPr>
          <w:p w14:paraId="45914807"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7184FC2C" w14:textId="77777777" w:rsidR="00AA4259" w:rsidRDefault="00AA4259">
            <w:pPr>
              <w:rPr>
                <w:sz w:val="2"/>
                <w:szCs w:val="2"/>
              </w:rPr>
            </w:pPr>
          </w:p>
        </w:tc>
      </w:tr>
      <w:tr w:rsidR="00AA4259" w14:paraId="4FD41F57" w14:textId="77777777">
        <w:trPr>
          <w:trHeight w:val="197"/>
        </w:trPr>
        <w:tc>
          <w:tcPr>
            <w:tcW w:w="1396" w:type="dxa"/>
            <w:tcBorders>
              <w:left w:val="single" w:sz="4" w:space="0" w:color="9CC2E4"/>
            </w:tcBorders>
          </w:tcPr>
          <w:p w14:paraId="2B32AE77" w14:textId="77777777" w:rsidR="00AA4259" w:rsidRDefault="001B440B">
            <w:pPr>
              <w:pStyle w:val="TableParagraph"/>
              <w:spacing w:line="178" w:lineRule="exact"/>
              <w:ind w:left="107"/>
              <w:rPr>
                <w:sz w:val="18"/>
              </w:rPr>
            </w:pPr>
            <w:r>
              <w:rPr>
                <w:spacing w:val="-10"/>
                <w:sz w:val="18"/>
              </w:rPr>
              <w:t>Y</w:t>
            </w:r>
          </w:p>
        </w:tc>
        <w:tc>
          <w:tcPr>
            <w:tcW w:w="699" w:type="dxa"/>
          </w:tcPr>
          <w:p w14:paraId="525BD21D" w14:textId="77777777" w:rsidR="00AA4259" w:rsidRDefault="00AA4259">
            <w:pPr>
              <w:pStyle w:val="TableParagraph"/>
              <w:rPr>
                <w:rFonts w:ascii="Times New Roman"/>
                <w:sz w:val="12"/>
              </w:rPr>
            </w:pPr>
          </w:p>
        </w:tc>
        <w:tc>
          <w:tcPr>
            <w:tcW w:w="2538" w:type="dxa"/>
          </w:tcPr>
          <w:p w14:paraId="279875EF" w14:textId="77777777" w:rsidR="00AA4259" w:rsidRDefault="001B440B">
            <w:pPr>
              <w:pStyle w:val="TableParagraph"/>
              <w:tabs>
                <w:tab w:val="left" w:pos="542"/>
                <w:tab w:val="left" w:pos="2334"/>
              </w:tabs>
              <w:spacing w:line="178" w:lineRule="exact"/>
              <w:ind w:left="127"/>
              <w:rPr>
                <w:sz w:val="18"/>
              </w:rPr>
            </w:pPr>
            <w:r>
              <w:rPr>
                <w:spacing w:val="-5"/>
                <w:sz w:val="18"/>
              </w:rPr>
              <w:t>la</w:t>
            </w:r>
            <w:r>
              <w:rPr>
                <w:sz w:val="18"/>
              </w:rPr>
              <w:tab/>
            </w:r>
            <w:r>
              <w:rPr>
                <w:spacing w:val="-2"/>
                <w:sz w:val="18"/>
              </w:rPr>
              <w:t>TRANSFERENCIA</w:t>
            </w:r>
            <w:r>
              <w:rPr>
                <w:sz w:val="18"/>
              </w:rPr>
              <w:tab/>
            </w:r>
            <w:r>
              <w:rPr>
                <w:spacing w:val="-10"/>
                <w:sz w:val="18"/>
              </w:rPr>
              <w:t>o</w:t>
            </w:r>
          </w:p>
        </w:tc>
        <w:tc>
          <w:tcPr>
            <w:tcW w:w="1484" w:type="dxa"/>
          </w:tcPr>
          <w:p w14:paraId="1EF10BAC" w14:textId="77777777" w:rsidR="00AA4259" w:rsidRDefault="00AA4259">
            <w:pPr>
              <w:pStyle w:val="TableParagraph"/>
              <w:rPr>
                <w:rFonts w:ascii="Times New Roman"/>
                <w:sz w:val="12"/>
              </w:rPr>
            </w:pPr>
          </w:p>
        </w:tc>
        <w:tc>
          <w:tcPr>
            <w:tcW w:w="1506" w:type="dxa"/>
          </w:tcPr>
          <w:p w14:paraId="205981A7"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24CFB80A" w14:textId="77777777" w:rsidR="00AA4259" w:rsidRDefault="00AA4259">
            <w:pPr>
              <w:rPr>
                <w:sz w:val="2"/>
                <w:szCs w:val="2"/>
              </w:rPr>
            </w:pPr>
          </w:p>
        </w:tc>
      </w:tr>
      <w:tr w:rsidR="00AA4259" w14:paraId="0C045818" w14:textId="77777777">
        <w:trPr>
          <w:trHeight w:val="197"/>
        </w:trPr>
        <w:tc>
          <w:tcPr>
            <w:tcW w:w="1396" w:type="dxa"/>
            <w:tcBorders>
              <w:left w:val="single" w:sz="4" w:space="0" w:color="9CC2E4"/>
            </w:tcBorders>
          </w:tcPr>
          <w:p w14:paraId="17C31FEE" w14:textId="77777777" w:rsidR="00AA4259" w:rsidRDefault="001B440B">
            <w:pPr>
              <w:pStyle w:val="TableParagraph"/>
              <w:spacing w:line="178" w:lineRule="exact"/>
              <w:ind w:left="107"/>
              <w:rPr>
                <w:sz w:val="18"/>
              </w:rPr>
            </w:pPr>
            <w:r>
              <w:rPr>
                <w:spacing w:val="-2"/>
                <w:sz w:val="18"/>
              </w:rPr>
              <w:t>DISPOSICIÓN</w:t>
            </w:r>
          </w:p>
        </w:tc>
        <w:tc>
          <w:tcPr>
            <w:tcW w:w="699" w:type="dxa"/>
          </w:tcPr>
          <w:p w14:paraId="33ACA057" w14:textId="77777777" w:rsidR="00AA4259" w:rsidRDefault="00AA4259">
            <w:pPr>
              <w:pStyle w:val="TableParagraph"/>
              <w:rPr>
                <w:rFonts w:ascii="Times New Roman"/>
                <w:sz w:val="12"/>
              </w:rPr>
            </w:pPr>
          </w:p>
        </w:tc>
        <w:tc>
          <w:tcPr>
            <w:tcW w:w="2538" w:type="dxa"/>
          </w:tcPr>
          <w:p w14:paraId="008FE9E6" w14:textId="77777777" w:rsidR="00AA4259" w:rsidRDefault="001B440B">
            <w:pPr>
              <w:pStyle w:val="TableParagraph"/>
              <w:spacing w:line="178" w:lineRule="exact"/>
              <w:ind w:left="127"/>
              <w:rPr>
                <w:sz w:val="18"/>
              </w:rPr>
            </w:pPr>
            <w:r>
              <w:rPr>
                <w:sz w:val="18"/>
              </w:rPr>
              <w:t>ELIMINACION</w:t>
            </w:r>
            <w:r>
              <w:rPr>
                <w:spacing w:val="51"/>
                <w:sz w:val="18"/>
              </w:rPr>
              <w:t xml:space="preserve"> </w:t>
            </w:r>
            <w:r>
              <w:rPr>
                <w:sz w:val="18"/>
              </w:rPr>
              <w:t>de</w:t>
            </w:r>
            <w:r>
              <w:rPr>
                <w:spacing w:val="51"/>
                <w:sz w:val="18"/>
              </w:rPr>
              <w:t xml:space="preserve"> </w:t>
            </w:r>
            <w:r>
              <w:rPr>
                <w:spacing w:val="-2"/>
                <w:sz w:val="18"/>
              </w:rPr>
              <w:t>cualquier</w:t>
            </w:r>
          </w:p>
        </w:tc>
        <w:tc>
          <w:tcPr>
            <w:tcW w:w="1484" w:type="dxa"/>
          </w:tcPr>
          <w:p w14:paraId="2C0CCA30" w14:textId="77777777" w:rsidR="00AA4259" w:rsidRDefault="00AA4259">
            <w:pPr>
              <w:pStyle w:val="TableParagraph"/>
              <w:rPr>
                <w:rFonts w:ascii="Times New Roman"/>
                <w:sz w:val="12"/>
              </w:rPr>
            </w:pPr>
          </w:p>
        </w:tc>
        <w:tc>
          <w:tcPr>
            <w:tcW w:w="1506" w:type="dxa"/>
          </w:tcPr>
          <w:p w14:paraId="01B55EAC"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25FD9330" w14:textId="77777777" w:rsidR="00AA4259" w:rsidRDefault="00AA4259">
            <w:pPr>
              <w:rPr>
                <w:sz w:val="2"/>
                <w:szCs w:val="2"/>
              </w:rPr>
            </w:pPr>
          </w:p>
        </w:tc>
      </w:tr>
      <w:tr w:rsidR="00AA4259" w14:paraId="180BE117" w14:textId="77777777">
        <w:trPr>
          <w:trHeight w:val="196"/>
        </w:trPr>
        <w:tc>
          <w:tcPr>
            <w:tcW w:w="1396" w:type="dxa"/>
            <w:tcBorders>
              <w:left w:val="single" w:sz="4" w:space="0" w:color="9CC2E4"/>
            </w:tcBorders>
          </w:tcPr>
          <w:p w14:paraId="1DB453AB" w14:textId="77777777" w:rsidR="00AA4259" w:rsidRDefault="00AA4259">
            <w:pPr>
              <w:pStyle w:val="TableParagraph"/>
              <w:rPr>
                <w:rFonts w:ascii="Times New Roman"/>
                <w:sz w:val="12"/>
              </w:rPr>
            </w:pPr>
          </w:p>
        </w:tc>
        <w:tc>
          <w:tcPr>
            <w:tcW w:w="699" w:type="dxa"/>
          </w:tcPr>
          <w:p w14:paraId="29FA9922" w14:textId="77777777" w:rsidR="00AA4259" w:rsidRDefault="00AA4259">
            <w:pPr>
              <w:pStyle w:val="TableParagraph"/>
              <w:rPr>
                <w:rFonts w:ascii="Times New Roman"/>
                <w:sz w:val="12"/>
              </w:rPr>
            </w:pPr>
          </w:p>
        </w:tc>
        <w:tc>
          <w:tcPr>
            <w:tcW w:w="2538" w:type="dxa"/>
          </w:tcPr>
          <w:p w14:paraId="0DD16C8F" w14:textId="77777777" w:rsidR="00AA4259" w:rsidRDefault="001B440B">
            <w:pPr>
              <w:pStyle w:val="TableParagraph"/>
              <w:spacing w:line="176" w:lineRule="exact"/>
              <w:ind w:left="127"/>
              <w:rPr>
                <w:sz w:val="18"/>
              </w:rPr>
            </w:pPr>
            <w:r>
              <w:rPr>
                <w:sz w:val="18"/>
              </w:rPr>
              <w:t>expediente</w:t>
            </w:r>
            <w:r>
              <w:rPr>
                <w:spacing w:val="47"/>
                <w:sz w:val="18"/>
              </w:rPr>
              <w:t xml:space="preserve"> </w:t>
            </w:r>
            <w:r>
              <w:rPr>
                <w:sz w:val="18"/>
              </w:rPr>
              <w:t>con</w:t>
            </w:r>
            <w:r>
              <w:rPr>
                <w:spacing w:val="49"/>
                <w:sz w:val="18"/>
              </w:rPr>
              <w:t xml:space="preserve"> </w:t>
            </w:r>
            <w:r>
              <w:rPr>
                <w:sz w:val="18"/>
              </w:rPr>
              <w:t>un</w:t>
            </w:r>
            <w:r>
              <w:rPr>
                <w:spacing w:val="50"/>
                <w:sz w:val="18"/>
              </w:rPr>
              <w:t xml:space="preserve"> </w:t>
            </w:r>
            <w:r>
              <w:rPr>
                <w:spacing w:val="-2"/>
                <w:sz w:val="18"/>
              </w:rPr>
              <w:t>“Código</w:t>
            </w:r>
          </w:p>
        </w:tc>
        <w:tc>
          <w:tcPr>
            <w:tcW w:w="1484" w:type="dxa"/>
          </w:tcPr>
          <w:p w14:paraId="363E5273" w14:textId="77777777" w:rsidR="00AA4259" w:rsidRDefault="00AA4259">
            <w:pPr>
              <w:pStyle w:val="TableParagraph"/>
              <w:rPr>
                <w:rFonts w:ascii="Times New Roman"/>
                <w:sz w:val="12"/>
              </w:rPr>
            </w:pPr>
          </w:p>
        </w:tc>
        <w:tc>
          <w:tcPr>
            <w:tcW w:w="1506" w:type="dxa"/>
          </w:tcPr>
          <w:p w14:paraId="0FEDD338"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31CCC770" w14:textId="77777777" w:rsidR="00AA4259" w:rsidRDefault="00AA4259">
            <w:pPr>
              <w:rPr>
                <w:sz w:val="2"/>
                <w:szCs w:val="2"/>
              </w:rPr>
            </w:pPr>
          </w:p>
        </w:tc>
      </w:tr>
      <w:tr w:rsidR="00AA4259" w14:paraId="378D313F" w14:textId="77777777">
        <w:trPr>
          <w:trHeight w:val="196"/>
        </w:trPr>
        <w:tc>
          <w:tcPr>
            <w:tcW w:w="1396" w:type="dxa"/>
            <w:tcBorders>
              <w:left w:val="single" w:sz="4" w:space="0" w:color="9CC2E4"/>
            </w:tcBorders>
          </w:tcPr>
          <w:p w14:paraId="1AC6FB2F" w14:textId="77777777" w:rsidR="00AA4259" w:rsidRDefault="00AA4259">
            <w:pPr>
              <w:pStyle w:val="TableParagraph"/>
              <w:rPr>
                <w:rFonts w:ascii="Times New Roman"/>
                <w:sz w:val="12"/>
              </w:rPr>
            </w:pPr>
          </w:p>
        </w:tc>
        <w:tc>
          <w:tcPr>
            <w:tcW w:w="699" w:type="dxa"/>
          </w:tcPr>
          <w:p w14:paraId="5E9F0D05" w14:textId="77777777" w:rsidR="00AA4259" w:rsidRDefault="00AA4259">
            <w:pPr>
              <w:pStyle w:val="TableParagraph"/>
              <w:rPr>
                <w:rFonts w:ascii="Times New Roman"/>
                <w:sz w:val="12"/>
              </w:rPr>
            </w:pPr>
          </w:p>
        </w:tc>
        <w:tc>
          <w:tcPr>
            <w:tcW w:w="2538" w:type="dxa"/>
          </w:tcPr>
          <w:p w14:paraId="16C35595" w14:textId="77777777" w:rsidR="00AA4259" w:rsidRDefault="001B440B">
            <w:pPr>
              <w:pStyle w:val="TableParagraph"/>
              <w:spacing w:line="176" w:lineRule="exact"/>
              <w:ind w:left="127"/>
              <w:rPr>
                <w:sz w:val="18"/>
              </w:rPr>
            </w:pPr>
            <w:r>
              <w:rPr>
                <w:sz w:val="18"/>
              </w:rPr>
              <w:t>de</w:t>
            </w:r>
            <w:r>
              <w:rPr>
                <w:spacing w:val="7"/>
                <w:sz w:val="18"/>
              </w:rPr>
              <w:t xml:space="preserve"> </w:t>
            </w:r>
            <w:r>
              <w:rPr>
                <w:sz w:val="18"/>
              </w:rPr>
              <w:t>acción</w:t>
            </w:r>
            <w:r>
              <w:rPr>
                <w:spacing w:val="6"/>
                <w:sz w:val="18"/>
              </w:rPr>
              <w:t xml:space="preserve"> </w:t>
            </w:r>
            <w:r>
              <w:rPr>
                <w:sz w:val="18"/>
              </w:rPr>
              <w:t>de</w:t>
            </w:r>
            <w:r>
              <w:rPr>
                <w:spacing w:val="6"/>
                <w:sz w:val="18"/>
              </w:rPr>
              <w:t xml:space="preserve"> </w:t>
            </w:r>
            <w:r>
              <w:rPr>
                <w:sz w:val="18"/>
              </w:rPr>
              <w:t>disposición”</w:t>
            </w:r>
            <w:r>
              <w:rPr>
                <w:spacing w:val="5"/>
                <w:sz w:val="18"/>
              </w:rPr>
              <w:t xml:space="preserve"> </w:t>
            </w:r>
            <w:r>
              <w:rPr>
                <w:spacing w:val="-5"/>
                <w:sz w:val="18"/>
              </w:rPr>
              <w:t>de</w:t>
            </w:r>
          </w:p>
        </w:tc>
        <w:tc>
          <w:tcPr>
            <w:tcW w:w="1484" w:type="dxa"/>
          </w:tcPr>
          <w:p w14:paraId="5EB6E3A8" w14:textId="77777777" w:rsidR="00AA4259" w:rsidRDefault="00AA4259">
            <w:pPr>
              <w:pStyle w:val="TableParagraph"/>
              <w:rPr>
                <w:rFonts w:ascii="Times New Roman"/>
                <w:sz w:val="12"/>
              </w:rPr>
            </w:pPr>
          </w:p>
        </w:tc>
        <w:tc>
          <w:tcPr>
            <w:tcW w:w="1506" w:type="dxa"/>
          </w:tcPr>
          <w:p w14:paraId="29489C85"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61A950CA" w14:textId="77777777" w:rsidR="00AA4259" w:rsidRDefault="00AA4259">
            <w:pPr>
              <w:rPr>
                <w:sz w:val="2"/>
                <w:szCs w:val="2"/>
              </w:rPr>
            </w:pPr>
          </w:p>
        </w:tc>
      </w:tr>
      <w:tr w:rsidR="00AA4259" w14:paraId="223EE102" w14:textId="77777777">
        <w:trPr>
          <w:trHeight w:val="197"/>
        </w:trPr>
        <w:tc>
          <w:tcPr>
            <w:tcW w:w="1396" w:type="dxa"/>
            <w:tcBorders>
              <w:left w:val="single" w:sz="4" w:space="0" w:color="9CC2E4"/>
            </w:tcBorders>
          </w:tcPr>
          <w:p w14:paraId="3EA70BE3" w14:textId="77777777" w:rsidR="00AA4259" w:rsidRDefault="00AA4259">
            <w:pPr>
              <w:pStyle w:val="TableParagraph"/>
              <w:rPr>
                <w:rFonts w:ascii="Times New Roman"/>
                <w:sz w:val="12"/>
              </w:rPr>
            </w:pPr>
          </w:p>
        </w:tc>
        <w:tc>
          <w:tcPr>
            <w:tcW w:w="699" w:type="dxa"/>
          </w:tcPr>
          <w:p w14:paraId="297FE0AD" w14:textId="77777777" w:rsidR="00AA4259" w:rsidRDefault="00AA4259">
            <w:pPr>
              <w:pStyle w:val="TableParagraph"/>
              <w:rPr>
                <w:rFonts w:ascii="Times New Roman"/>
                <w:sz w:val="12"/>
              </w:rPr>
            </w:pPr>
          </w:p>
        </w:tc>
        <w:tc>
          <w:tcPr>
            <w:tcW w:w="2538" w:type="dxa"/>
          </w:tcPr>
          <w:p w14:paraId="29DB2531" w14:textId="77777777" w:rsidR="00AA4259" w:rsidRDefault="001B440B">
            <w:pPr>
              <w:pStyle w:val="TableParagraph"/>
              <w:spacing w:line="178" w:lineRule="exact"/>
              <w:ind w:left="127"/>
              <w:rPr>
                <w:sz w:val="18"/>
              </w:rPr>
            </w:pPr>
            <w:r>
              <w:rPr>
                <w:sz w:val="18"/>
              </w:rPr>
              <w:t>TRANSFERIR</w:t>
            </w:r>
            <w:r>
              <w:rPr>
                <w:spacing w:val="47"/>
                <w:sz w:val="18"/>
              </w:rPr>
              <w:t xml:space="preserve"> </w:t>
            </w:r>
            <w:r>
              <w:rPr>
                <w:sz w:val="18"/>
              </w:rPr>
              <w:t>o</w:t>
            </w:r>
            <w:r>
              <w:rPr>
                <w:spacing w:val="49"/>
                <w:sz w:val="18"/>
              </w:rPr>
              <w:t xml:space="preserve"> </w:t>
            </w:r>
            <w:r>
              <w:rPr>
                <w:spacing w:val="-2"/>
                <w:sz w:val="18"/>
              </w:rPr>
              <w:t>ELIMINAR</w:t>
            </w:r>
          </w:p>
        </w:tc>
        <w:tc>
          <w:tcPr>
            <w:tcW w:w="1484" w:type="dxa"/>
          </w:tcPr>
          <w:p w14:paraId="572E8232" w14:textId="77777777" w:rsidR="00AA4259" w:rsidRDefault="00AA4259">
            <w:pPr>
              <w:pStyle w:val="TableParagraph"/>
              <w:rPr>
                <w:rFonts w:ascii="Times New Roman"/>
                <w:sz w:val="12"/>
              </w:rPr>
            </w:pPr>
          </w:p>
        </w:tc>
        <w:tc>
          <w:tcPr>
            <w:tcW w:w="1506" w:type="dxa"/>
          </w:tcPr>
          <w:p w14:paraId="2E459740"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3EC838FC" w14:textId="77777777" w:rsidR="00AA4259" w:rsidRDefault="00AA4259">
            <w:pPr>
              <w:rPr>
                <w:sz w:val="2"/>
                <w:szCs w:val="2"/>
              </w:rPr>
            </w:pPr>
          </w:p>
        </w:tc>
      </w:tr>
      <w:tr w:rsidR="00AA4259" w14:paraId="62AC2071" w14:textId="77777777">
        <w:trPr>
          <w:trHeight w:val="197"/>
        </w:trPr>
        <w:tc>
          <w:tcPr>
            <w:tcW w:w="1396" w:type="dxa"/>
            <w:tcBorders>
              <w:left w:val="single" w:sz="4" w:space="0" w:color="9CC2E4"/>
            </w:tcBorders>
          </w:tcPr>
          <w:p w14:paraId="614ACBD0" w14:textId="77777777" w:rsidR="00AA4259" w:rsidRDefault="00AA4259">
            <w:pPr>
              <w:pStyle w:val="TableParagraph"/>
              <w:rPr>
                <w:rFonts w:ascii="Times New Roman"/>
                <w:sz w:val="12"/>
              </w:rPr>
            </w:pPr>
          </w:p>
        </w:tc>
        <w:tc>
          <w:tcPr>
            <w:tcW w:w="699" w:type="dxa"/>
          </w:tcPr>
          <w:p w14:paraId="0D79CC59" w14:textId="77777777" w:rsidR="00AA4259" w:rsidRDefault="00AA4259">
            <w:pPr>
              <w:pStyle w:val="TableParagraph"/>
              <w:rPr>
                <w:rFonts w:ascii="Times New Roman"/>
                <w:sz w:val="12"/>
              </w:rPr>
            </w:pPr>
          </w:p>
        </w:tc>
        <w:tc>
          <w:tcPr>
            <w:tcW w:w="2538" w:type="dxa"/>
          </w:tcPr>
          <w:p w14:paraId="14A12762" w14:textId="77777777" w:rsidR="00AA4259" w:rsidRDefault="001B440B">
            <w:pPr>
              <w:pStyle w:val="TableParagraph"/>
              <w:spacing w:line="178" w:lineRule="exact"/>
              <w:ind w:left="127"/>
              <w:rPr>
                <w:sz w:val="18"/>
              </w:rPr>
            </w:pPr>
            <w:r>
              <w:rPr>
                <w:sz w:val="18"/>
              </w:rPr>
              <w:t>que</w:t>
            </w:r>
            <w:r>
              <w:rPr>
                <w:spacing w:val="9"/>
                <w:sz w:val="18"/>
              </w:rPr>
              <w:t xml:space="preserve"> </w:t>
            </w:r>
            <w:r>
              <w:rPr>
                <w:sz w:val="18"/>
              </w:rPr>
              <w:t>han</w:t>
            </w:r>
            <w:r>
              <w:rPr>
                <w:spacing w:val="11"/>
                <w:sz w:val="18"/>
              </w:rPr>
              <w:t xml:space="preserve"> </w:t>
            </w:r>
            <w:r>
              <w:rPr>
                <w:sz w:val="18"/>
              </w:rPr>
              <w:t>alcanzado</w:t>
            </w:r>
            <w:r>
              <w:rPr>
                <w:spacing w:val="11"/>
                <w:sz w:val="18"/>
              </w:rPr>
              <w:t xml:space="preserve"> </w:t>
            </w:r>
            <w:r>
              <w:rPr>
                <w:sz w:val="18"/>
              </w:rPr>
              <w:t>su</w:t>
            </w:r>
            <w:r>
              <w:rPr>
                <w:spacing w:val="12"/>
                <w:sz w:val="18"/>
              </w:rPr>
              <w:t xml:space="preserve"> </w:t>
            </w:r>
            <w:r>
              <w:rPr>
                <w:spacing w:val="-4"/>
                <w:sz w:val="18"/>
              </w:rPr>
              <w:t>fecha</w:t>
            </w:r>
          </w:p>
        </w:tc>
        <w:tc>
          <w:tcPr>
            <w:tcW w:w="1484" w:type="dxa"/>
          </w:tcPr>
          <w:p w14:paraId="0570A529" w14:textId="77777777" w:rsidR="00AA4259" w:rsidRDefault="00AA4259">
            <w:pPr>
              <w:pStyle w:val="TableParagraph"/>
              <w:rPr>
                <w:rFonts w:ascii="Times New Roman"/>
                <w:sz w:val="12"/>
              </w:rPr>
            </w:pPr>
          </w:p>
        </w:tc>
        <w:tc>
          <w:tcPr>
            <w:tcW w:w="1506" w:type="dxa"/>
          </w:tcPr>
          <w:p w14:paraId="4D7CBF1B"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45BC44E7" w14:textId="77777777" w:rsidR="00AA4259" w:rsidRDefault="00AA4259">
            <w:pPr>
              <w:rPr>
                <w:sz w:val="2"/>
                <w:szCs w:val="2"/>
              </w:rPr>
            </w:pPr>
          </w:p>
        </w:tc>
      </w:tr>
      <w:tr w:rsidR="00AA4259" w14:paraId="398DCA03" w14:textId="77777777">
        <w:trPr>
          <w:trHeight w:val="196"/>
        </w:trPr>
        <w:tc>
          <w:tcPr>
            <w:tcW w:w="1396" w:type="dxa"/>
            <w:tcBorders>
              <w:left w:val="single" w:sz="4" w:space="0" w:color="9CC2E4"/>
            </w:tcBorders>
          </w:tcPr>
          <w:p w14:paraId="006576AE" w14:textId="77777777" w:rsidR="00AA4259" w:rsidRDefault="00AA4259">
            <w:pPr>
              <w:pStyle w:val="TableParagraph"/>
              <w:rPr>
                <w:rFonts w:ascii="Times New Roman"/>
                <w:sz w:val="12"/>
              </w:rPr>
            </w:pPr>
          </w:p>
        </w:tc>
        <w:tc>
          <w:tcPr>
            <w:tcW w:w="699" w:type="dxa"/>
          </w:tcPr>
          <w:p w14:paraId="4F86ACB4" w14:textId="77777777" w:rsidR="00AA4259" w:rsidRDefault="00AA4259">
            <w:pPr>
              <w:pStyle w:val="TableParagraph"/>
              <w:rPr>
                <w:rFonts w:ascii="Times New Roman"/>
                <w:sz w:val="12"/>
              </w:rPr>
            </w:pPr>
          </w:p>
        </w:tc>
        <w:tc>
          <w:tcPr>
            <w:tcW w:w="2538" w:type="dxa"/>
          </w:tcPr>
          <w:p w14:paraId="7C9C57C5" w14:textId="77777777" w:rsidR="00AA4259" w:rsidRDefault="001B440B">
            <w:pPr>
              <w:pStyle w:val="TableParagraph"/>
              <w:spacing w:line="176" w:lineRule="exact"/>
              <w:ind w:left="127"/>
              <w:rPr>
                <w:sz w:val="18"/>
              </w:rPr>
            </w:pPr>
            <w:r>
              <w:rPr>
                <w:sz w:val="18"/>
              </w:rPr>
              <w:t>de</w:t>
            </w:r>
            <w:r>
              <w:rPr>
                <w:spacing w:val="19"/>
                <w:sz w:val="18"/>
              </w:rPr>
              <w:t xml:space="preserve"> </w:t>
            </w:r>
            <w:r>
              <w:rPr>
                <w:sz w:val="18"/>
              </w:rPr>
              <w:t>vencimiento</w:t>
            </w:r>
            <w:r>
              <w:rPr>
                <w:spacing w:val="19"/>
                <w:sz w:val="18"/>
              </w:rPr>
              <w:t xml:space="preserve"> </w:t>
            </w:r>
            <w:r>
              <w:rPr>
                <w:sz w:val="18"/>
              </w:rPr>
              <w:t>de</w:t>
            </w:r>
            <w:r>
              <w:rPr>
                <w:spacing w:val="19"/>
                <w:sz w:val="18"/>
              </w:rPr>
              <w:t xml:space="preserve"> </w:t>
            </w:r>
            <w:r>
              <w:rPr>
                <w:sz w:val="18"/>
              </w:rPr>
              <w:t>la</w:t>
            </w:r>
            <w:r>
              <w:rPr>
                <w:spacing w:val="19"/>
                <w:sz w:val="18"/>
              </w:rPr>
              <w:t xml:space="preserve"> </w:t>
            </w:r>
            <w:r>
              <w:rPr>
                <w:spacing w:val="-2"/>
                <w:sz w:val="18"/>
              </w:rPr>
              <w:t>acción</w:t>
            </w:r>
          </w:p>
        </w:tc>
        <w:tc>
          <w:tcPr>
            <w:tcW w:w="1484" w:type="dxa"/>
          </w:tcPr>
          <w:p w14:paraId="14E01BC0" w14:textId="77777777" w:rsidR="00AA4259" w:rsidRDefault="00AA4259">
            <w:pPr>
              <w:pStyle w:val="TableParagraph"/>
              <w:rPr>
                <w:rFonts w:ascii="Times New Roman"/>
                <w:sz w:val="12"/>
              </w:rPr>
            </w:pPr>
          </w:p>
        </w:tc>
        <w:tc>
          <w:tcPr>
            <w:tcW w:w="1506" w:type="dxa"/>
          </w:tcPr>
          <w:p w14:paraId="74955FE6"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218D01E1" w14:textId="77777777" w:rsidR="00AA4259" w:rsidRDefault="00AA4259">
            <w:pPr>
              <w:rPr>
                <w:sz w:val="2"/>
                <w:szCs w:val="2"/>
              </w:rPr>
            </w:pPr>
          </w:p>
        </w:tc>
      </w:tr>
      <w:tr w:rsidR="00AA4259" w14:paraId="4752C912" w14:textId="77777777">
        <w:trPr>
          <w:trHeight w:val="196"/>
        </w:trPr>
        <w:tc>
          <w:tcPr>
            <w:tcW w:w="1396" w:type="dxa"/>
            <w:tcBorders>
              <w:left w:val="single" w:sz="4" w:space="0" w:color="9CC2E4"/>
            </w:tcBorders>
          </w:tcPr>
          <w:p w14:paraId="0F8BB48D" w14:textId="77777777" w:rsidR="00AA4259" w:rsidRDefault="00AA4259">
            <w:pPr>
              <w:pStyle w:val="TableParagraph"/>
              <w:rPr>
                <w:rFonts w:ascii="Times New Roman"/>
                <w:sz w:val="12"/>
              </w:rPr>
            </w:pPr>
          </w:p>
        </w:tc>
        <w:tc>
          <w:tcPr>
            <w:tcW w:w="699" w:type="dxa"/>
          </w:tcPr>
          <w:p w14:paraId="7D9A486E" w14:textId="77777777" w:rsidR="00AA4259" w:rsidRDefault="00AA4259">
            <w:pPr>
              <w:pStyle w:val="TableParagraph"/>
              <w:rPr>
                <w:rFonts w:ascii="Times New Roman"/>
                <w:sz w:val="12"/>
              </w:rPr>
            </w:pPr>
          </w:p>
        </w:tc>
        <w:tc>
          <w:tcPr>
            <w:tcW w:w="2538" w:type="dxa"/>
          </w:tcPr>
          <w:p w14:paraId="22D9A18B" w14:textId="77777777" w:rsidR="00AA4259" w:rsidRDefault="001B440B">
            <w:pPr>
              <w:pStyle w:val="TableParagraph"/>
              <w:tabs>
                <w:tab w:val="left" w:pos="760"/>
                <w:tab w:val="left" w:pos="2132"/>
              </w:tabs>
              <w:spacing w:line="176" w:lineRule="exact"/>
              <w:ind w:left="127"/>
              <w:rPr>
                <w:sz w:val="18"/>
              </w:rPr>
            </w:pPr>
            <w:r>
              <w:rPr>
                <w:spacing w:val="-5"/>
                <w:sz w:val="18"/>
              </w:rPr>
              <w:t>de</w:t>
            </w:r>
            <w:r>
              <w:rPr>
                <w:sz w:val="18"/>
              </w:rPr>
              <w:tab/>
            </w:r>
            <w:r>
              <w:rPr>
                <w:spacing w:val="-2"/>
                <w:sz w:val="18"/>
              </w:rPr>
              <w:t>disposición,</w:t>
            </w:r>
            <w:r>
              <w:rPr>
                <w:sz w:val="18"/>
              </w:rPr>
              <w:tab/>
            </w:r>
            <w:r>
              <w:rPr>
                <w:spacing w:val="-5"/>
                <w:sz w:val="18"/>
              </w:rPr>
              <w:t>que</w:t>
            </w:r>
          </w:p>
        </w:tc>
        <w:tc>
          <w:tcPr>
            <w:tcW w:w="1484" w:type="dxa"/>
          </w:tcPr>
          <w:p w14:paraId="12171576" w14:textId="77777777" w:rsidR="00AA4259" w:rsidRDefault="00AA4259">
            <w:pPr>
              <w:pStyle w:val="TableParagraph"/>
              <w:rPr>
                <w:rFonts w:ascii="Times New Roman"/>
                <w:sz w:val="12"/>
              </w:rPr>
            </w:pPr>
          </w:p>
        </w:tc>
        <w:tc>
          <w:tcPr>
            <w:tcW w:w="1506" w:type="dxa"/>
          </w:tcPr>
          <w:p w14:paraId="1A9EF9AE"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5FDD4952" w14:textId="77777777" w:rsidR="00AA4259" w:rsidRDefault="00AA4259">
            <w:pPr>
              <w:rPr>
                <w:sz w:val="2"/>
                <w:szCs w:val="2"/>
              </w:rPr>
            </w:pPr>
          </w:p>
        </w:tc>
      </w:tr>
      <w:tr w:rsidR="00AA4259" w14:paraId="44C52D51" w14:textId="77777777">
        <w:trPr>
          <w:trHeight w:val="197"/>
        </w:trPr>
        <w:tc>
          <w:tcPr>
            <w:tcW w:w="1396" w:type="dxa"/>
            <w:tcBorders>
              <w:left w:val="single" w:sz="4" w:space="0" w:color="9CC2E4"/>
            </w:tcBorders>
          </w:tcPr>
          <w:p w14:paraId="4DF8A229" w14:textId="77777777" w:rsidR="00AA4259" w:rsidRDefault="00AA4259">
            <w:pPr>
              <w:pStyle w:val="TableParagraph"/>
              <w:rPr>
                <w:rFonts w:ascii="Times New Roman"/>
                <w:sz w:val="12"/>
              </w:rPr>
            </w:pPr>
          </w:p>
        </w:tc>
        <w:tc>
          <w:tcPr>
            <w:tcW w:w="699" w:type="dxa"/>
          </w:tcPr>
          <w:p w14:paraId="5671EAF1" w14:textId="77777777" w:rsidR="00AA4259" w:rsidRDefault="00AA4259">
            <w:pPr>
              <w:pStyle w:val="TableParagraph"/>
              <w:rPr>
                <w:rFonts w:ascii="Times New Roman"/>
                <w:sz w:val="12"/>
              </w:rPr>
            </w:pPr>
          </w:p>
        </w:tc>
        <w:tc>
          <w:tcPr>
            <w:tcW w:w="2538" w:type="dxa"/>
          </w:tcPr>
          <w:p w14:paraId="6B4EF68A" w14:textId="77777777" w:rsidR="00AA4259" w:rsidRDefault="001B440B">
            <w:pPr>
              <w:pStyle w:val="TableParagraph"/>
              <w:spacing w:line="178" w:lineRule="exact"/>
              <w:ind w:left="127"/>
              <w:rPr>
                <w:sz w:val="18"/>
              </w:rPr>
            </w:pPr>
            <w:r>
              <w:rPr>
                <w:sz w:val="18"/>
              </w:rPr>
              <w:t>requieran</w:t>
            </w:r>
            <w:r>
              <w:rPr>
                <w:spacing w:val="59"/>
                <w:w w:val="150"/>
                <w:sz w:val="18"/>
              </w:rPr>
              <w:t xml:space="preserve"> </w:t>
            </w:r>
            <w:r>
              <w:rPr>
                <w:sz w:val="18"/>
              </w:rPr>
              <w:t>confirmación,</w:t>
            </w:r>
            <w:r>
              <w:rPr>
                <w:spacing w:val="61"/>
                <w:w w:val="150"/>
                <w:sz w:val="18"/>
              </w:rPr>
              <w:t xml:space="preserve"> </w:t>
            </w:r>
            <w:r>
              <w:rPr>
                <w:spacing w:val="-5"/>
                <w:sz w:val="18"/>
              </w:rPr>
              <w:t>ya</w:t>
            </w:r>
          </w:p>
        </w:tc>
        <w:tc>
          <w:tcPr>
            <w:tcW w:w="1484" w:type="dxa"/>
          </w:tcPr>
          <w:p w14:paraId="4F5507EA" w14:textId="77777777" w:rsidR="00AA4259" w:rsidRDefault="00AA4259">
            <w:pPr>
              <w:pStyle w:val="TableParagraph"/>
              <w:rPr>
                <w:rFonts w:ascii="Times New Roman"/>
                <w:sz w:val="12"/>
              </w:rPr>
            </w:pPr>
          </w:p>
        </w:tc>
        <w:tc>
          <w:tcPr>
            <w:tcW w:w="1506" w:type="dxa"/>
          </w:tcPr>
          <w:p w14:paraId="0C1D788C"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61A652D9" w14:textId="77777777" w:rsidR="00AA4259" w:rsidRDefault="00AA4259">
            <w:pPr>
              <w:rPr>
                <w:sz w:val="2"/>
                <w:szCs w:val="2"/>
              </w:rPr>
            </w:pPr>
          </w:p>
        </w:tc>
      </w:tr>
      <w:tr w:rsidR="00AA4259" w14:paraId="657578BF" w14:textId="77777777">
        <w:trPr>
          <w:trHeight w:val="197"/>
        </w:trPr>
        <w:tc>
          <w:tcPr>
            <w:tcW w:w="1396" w:type="dxa"/>
            <w:tcBorders>
              <w:left w:val="single" w:sz="4" w:space="0" w:color="9CC2E4"/>
            </w:tcBorders>
          </w:tcPr>
          <w:p w14:paraId="5B685823" w14:textId="77777777" w:rsidR="00AA4259" w:rsidRDefault="00AA4259">
            <w:pPr>
              <w:pStyle w:val="TableParagraph"/>
              <w:rPr>
                <w:rFonts w:ascii="Times New Roman"/>
                <w:sz w:val="12"/>
              </w:rPr>
            </w:pPr>
          </w:p>
        </w:tc>
        <w:tc>
          <w:tcPr>
            <w:tcW w:w="699" w:type="dxa"/>
          </w:tcPr>
          <w:p w14:paraId="4D0A1D24" w14:textId="77777777" w:rsidR="00AA4259" w:rsidRDefault="00AA4259">
            <w:pPr>
              <w:pStyle w:val="TableParagraph"/>
              <w:rPr>
                <w:rFonts w:ascii="Times New Roman"/>
                <w:sz w:val="12"/>
              </w:rPr>
            </w:pPr>
          </w:p>
        </w:tc>
        <w:tc>
          <w:tcPr>
            <w:tcW w:w="2538" w:type="dxa"/>
          </w:tcPr>
          <w:p w14:paraId="180CD389" w14:textId="77777777" w:rsidR="00AA4259" w:rsidRDefault="001B440B">
            <w:pPr>
              <w:pStyle w:val="TableParagraph"/>
              <w:spacing w:line="178" w:lineRule="exact"/>
              <w:ind w:left="127"/>
              <w:rPr>
                <w:sz w:val="18"/>
              </w:rPr>
            </w:pPr>
            <w:r>
              <w:rPr>
                <w:spacing w:val="-4"/>
                <w:sz w:val="18"/>
              </w:rPr>
              <w:t>sea:</w:t>
            </w:r>
          </w:p>
        </w:tc>
        <w:tc>
          <w:tcPr>
            <w:tcW w:w="1484" w:type="dxa"/>
          </w:tcPr>
          <w:p w14:paraId="3F1BDFFF" w14:textId="77777777" w:rsidR="00AA4259" w:rsidRDefault="00AA4259">
            <w:pPr>
              <w:pStyle w:val="TableParagraph"/>
              <w:rPr>
                <w:rFonts w:ascii="Times New Roman"/>
                <w:sz w:val="12"/>
              </w:rPr>
            </w:pPr>
          </w:p>
        </w:tc>
        <w:tc>
          <w:tcPr>
            <w:tcW w:w="1506" w:type="dxa"/>
          </w:tcPr>
          <w:p w14:paraId="2B6D2071"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14824A9F" w14:textId="77777777" w:rsidR="00AA4259" w:rsidRDefault="00AA4259">
            <w:pPr>
              <w:rPr>
                <w:sz w:val="2"/>
                <w:szCs w:val="2"/>
              </w:rPr>
            </w:pPr>
          </w:p>
        </w:tc>
      </w:tr>
      <w:tr w:rsidR="00AA4259" w14:paraId="7D38757D" w14:textId="77777777">
        <w:trPr>
          <w:trHeight w:val="196"/>
        </w:trPr>
        <w:tc>
          <w:tcPr>
            <w:tcW w:w="1396" w:type="dxa"/>
            <w:tcBorders>
              <w:left w:val="single" w:sz="4" w:space="0" w:color="9CC2E4"/>
            </w:tcBorders>
          </w:tcPr>
          <w:p w14:paraId="66A6200F" w14:textId="77777777" w:rsidR="00AA4259" w:rsidRDefault="00AA4259">
            <w:pPr>
              <w:pStyle w:val="TableParagraph"/>
              <w:rPr>
                <w:rFonts w:ascii="Times New Roman"/>
                <w:sz w:val="12"/>
              </w:rPr>
            </w:pPr>
          </w:p>
        </w:tc>
        <w:tc>
          <w:tcPr>
            <w:tcW w:w="699" w:type="dxa"/>
          </w:tcPr>
          <w:p w14:paraId="0E28D624" w14:textId="77777777" w:rsidR="00AA4259" w:rsidRDefault="00AA4259">
            <w:pPr>
              <w:pStyle w:val="TableParagraph"/>
              <w:rPr>
                <w:rFonts w:ascii="Times New Roman"/>
                <w:sz w:val="12"/>
              </w:rPr>
            </w:pPr>
          </w:p>
        </w:tc>
        <w:tc>
          <w:tcPr>
            <w:tcW w:w="2538" w:type="dxa"/>
          </w:tcPr>
          <w:p w14:paraId="4FABCBC3" w14:textId="77777777" w:rsidR="00AA4259" w:rsidRDefault="001B440B">
            <w:pPr>
              <w:pStyle w:val="TableParagraph"/>
              <w:tabs>
                <w:tab w:val="left" w:pos="422"/>
                <w:tab w:val="left" w:pos="888"/>
                <w:tab w:val="left" w:pos="1554"/>
              </w:tabs>
              <w:spacing w:line="176" w:lineRule="exact"/>
              <w:ind w:left="127"/>
              <w:rPr>
                <w:sz w:val="18"/>
              </w:rPr>
            </w:pPr>
            <w:r>
              <w:rPr>
                <w:spacing w:val="-10"/>
                <w:sz w:val="18"/>
              </w:rPr>
              <w:t>·</w:t>
            </w:r>
            <w:r>
              <w:rPr>
                <w:sz w:val="18"/>
              </w:rPr>
              <w:tab/>
            </w:r>
            <w:r>
              <w:rPr>
                <w:spacing w:val="-5"/>
                <w:sz w:val="18"/>
              </w:rPr>
              <w:t>Un</w:t>
            </w:r>
            <w:r>
              <w:rPr>
                <w:sz w:val="18"/>
              </w:rPr>
              <w:tab/>
            </w:r>
            <w:r>
              <w:rPr>
                <w:spacing w:val="-2"/>
                <w:sz w:val="18"/>
              </w:rPr>
              <w:t>único</w:t>
            </w:r>
            <w:r>
              <w:rPr>
                <w:sz w:val="18"/>
              </w:rPr>
              <w:tab/>
            </w:r>
            <w:r>
              <w:rPr>
                <w:spacing w:val="-2"/>
                <w:sz w:val="18"/>
              </w:rPr>
              <w:t>expediente</w:t>
            </w:r>
          </w:p>
        </w:tc>
        <w:tc>
          <w:tcPr>
            <w:tcW w:w="1484" w:type="dxa"/>
          </w:tcPr>
          <w:p w14:paraId="0CB4E9E2" w14:textId="77777777" w:rsidR="00AA4259" w:rsidRDefault="00AA4259">
            <w:pPr>
              <w:pStyle w:val="TableParagraph"/>
              <w:rPr>
                <w:rFonts w:ascii="Times New Roman"/>
                <w:sz w:val="12"/>
              </w:rPr>
            </w:pPr>
          </w:p>
        </w:tc>
        <w:tc>
          <w:tcPr>
            <w:tcW w:w="1506" w:type="dxa"/>
          </w:tcPr>
          <w:p w14:paraId="137D481D"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48443F2D" w14:textId="77777777" w:rsidR="00AA4259" w:rsidRDefault="00AA4259">
            <w:pPr>
              <w:rPr>
                <w:sz w:val="2"/>
                <w:szCs w:val="2"/>
              </w:rPr>
            </w:pPr>
          </w:p>
        </w:tc>
      </w:tr>
      <w:tr w:rsidR="00AA4259" w14:paraId="27AE2F51" w14:textId="77777777">
        <w:trPr>
          <w:trHeight w:val="196"/>
        </w:trPr>
        <w:tc>
          <w:tcPr>
            <w:tcW w:w="1396" w:type="dxa"/>
            <w:tcBorders>
              <w:left w:val="single" w:sz="4" w:space="0" w:color="9CC2E4"/>
            </w:tcBorders>
          </w:tcPr>
          <w:p w14:paraId="7A003BEF" w14:textId="77777777" w:rsidR="00AA4259" w:rsidRDefault="00AA4259">
            <w:pPr>
              <w:pStyle w:val="TableParagraph"/>
              <w:rPr>
                <w:rFonts w:ascii="Times New Roman"/>
                <w:sz w:val="12"/>
              </w:rPr>
            </w:pPr>
          </w:p>
        </w:tc>
        <w:tc>
          <w:tcPr>
            <w:tcW w:w="699" w:type="dxa"/>
          </w:tcPr>
          <w:p w14:paraId="76084605" w14:textId="77777777" w:rsidR="00AA4259" w:rsidRDefault="00AA4259">
            <w:pPr>
              <w:pStyle w:val="TableParagraph"/>
              <w:rPr>
                <w:rFonts w:ascii="Times New Roman"/>
                <w:sz w:val="12"/>
              </w:rPr>
            </w:pPr>
          </w:p>
        </w:tc>
        <w:tc>
          <w:tcPr>
            <w:tcW w:w="2538" w:type="dxa"/>
          </w:tcPr>
          <w:p w14:paraId="367313F2" w14:textId="77777777" w:rsidR="00AA4259" w:rsidRDefault="001B440B">
            <w:pPr>
              <w:pStyle w:val="TableParagraph"/>
              <w:spacing w:line="176" w:lineRule="exact"/>
              <w:ind w:left="127"/>
              <w:rPr>
                <w:sz w:val="18"/>
              </w:rPr>
            </w:pPr>
            <w:r>
              <w:rPr>
                <w:sz w:val="18"/>
              </w:rPr>
              <w:t>pendiente</w:t>
            </w:r>
            <w:r>
              <w:rPr>
                <w:spacing w:val="29"/>
                <w:sz w:val="18"/>
              </w:rPr>
              <w:t xml:space="preserve"> </w:t>
            </w:r>
            <w:r>
              <w:rPr>
                <w:sz w:val="18"/>
              </w:rPr>
              <w:t>de</w:t>
            </w:r>
            <w:r>
              <w:rPr>
                <w:spacing w:val="32"/>
                <w:sz w:val="18"/>
              </w:rPr>
              <w:t xml:space="preserve"> </w:t>
            </w:r>
            <w:r>
              <w:rPr>
                <w:spacing w:val="-2"/>
                <w:sz w:val="18"/>
              </w:rPr>
              <w:t>TRANSFERIR</w:t>
            </w:r>
          </w:p>
        </w:tc>
        <w:tc>
          <w:tcPr>
            <w:tcW w:w="1484" w:type="dxa"/>
          </w:tcPr>
          <w:p w14:paraId="77D0F491" w14:textId="77777777" w:rsidR="00AA4259" w:rsidRDefault="00AA4259">
            <w:pPr>
              <w:pStyle w:val="TableParagraph"/>
              <w:rPr>
                <w:rFonts w:ascii="Times New Roman"/>
                <w:sz w:val="12"/>
              </w:rPr>
            </w:pPr>
          </w:p>
        </w:tc>
        <w:tc>
          <w:tcPr>
            <w:tcW w:w="1506" w:type="dxa"/>
          </w:tcPr>
          <w:p w14:paraId="26434DB9"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7F096D2C" w14:textId="77777777" w:rsidR="00AA4259" w:rsidRDefault="00AA4259">
            <w:pPr>
              <w:rPr>
                <w:sz w:val="2"/>
                <w:szCs w:val="2"/>
              </w:rPr>
            </w:pPr>
          </w:p>
        </w:tc>
      </w:tr>
      <w:tr w:rsidR="00AA4259" w14:paraId="4955F3C7" w14:textId="77777777">
        <w:trPr>
          <w:trHeight w:val="197"/>
        </w:trPr>
        <w:tc>
          <w:tcPr>
            <w:tcW w:w="1396" w:type="dxa"/>
            <w:tcBorders>
              <w:left w:val="single" w:sz="4" w:space="0" w:color="9CC2E4"/>
            </w:tcBorders>
          </w:tcPr>
          <w:p w14:paraId="6059F37E" w14:textId="77777777" w:rsidR="00AA4259" w:rsidRDefault="00AA4259">
            <w:pPr>
              <w:pStyle w:val="TableParagraph"/>
              <w:rPr>
                <w:rFonts w:ascii="Times New Roman"/>
                <w:sz w:val="12"/>
              </w:rPr>
            </w:pPr>
          </w:p>
        </w:tc>
        <w:tc>
          <w:tcPr>
            <w:tcW w:w="699" w:type="dxa"/>
          </w:tcPr>
          <w:p w14:paraId="75DF0408" w14:textId="77777777" w:rsidR="00AA4259" w:rsidRDefault="00AA4259">
            <w:pPr>
              <w:pStyle w:val="TableParagraph"/>
              <w:rPr>
                <w:rFonts w:ascii="Times New Roman"/>
                <w:sz w:val="12"/>
              </w:rPr>
            </w:pPr>
          </w:p>
        </w:tc>
        <w:tc>
          <w:tcPr>
            <w:tcW w:w="2538" w:type="dxa"/>
          </w:tcPr>
          <w:p w14:paraId="07AAB041" w14:textId="77777777" w:rsidR="00AA4259" w:rsidRDefault="001B440B">
            <w:pPr>
              <w:pStyle w:val="TableParagraph"/>
              <w:tabs>
                <w:tab w:val="left" w:pos="485"/>
                <w:tab w:val="left" w:pos="1554"/>
                <w:tab w:val="left" w:pos="1974"/>
              </w:tabs>
              <w:spacing w:line="178" w:lineRule="exact"/>
              <w:ind w:left="127"/>
              <w:rPr>
                <w:sz w:val="18"/>
              </w:rPr>
            </w:pPr>
            <w:r>
              <w:rPr>
                <w:spacing w:val="-10"/>
                <w:sz w:val="18"/>
              </w:rPr>
              <w:t>O</w:t>
            </w:r>
            <w:r>
              <w:rPr>
                <w:sz w:val="18"/>
              </w:rPr>
              <w:tab/>
            </w:r>
            <w:r>
              <w:rPr>
                <w:spacing w:val="-2"/>
                <w:sz w:val="18"/>
              </w:rPr>
              <w:t>ELIMINAR</w:t>
            </w:r>
            <w:r>
              <w:rPr>
                <w:sz w:val="18"/>
              </w:rPr>
              <w:tab/>
            </w:r>
            <w:r>
              <w:rPr>
                <w:spacing w:val="-5"/>
                <w:sz w:val="18"/>
              </w:rPr>
              <w:t>de</w:t>
            </w:r>
            <w:r>
              <w:rPr>
                <w:sz w:val="18"/>
              </w:rPr>
              <w:tab/>
            </w:r>
            <w:r>
              <w:rPr>
                <w:spacing w:val="-4"/>
                <w:sz w:val="18"/>
              </w:rPr>
              <w:t>forma</w:t>
            </w:r>
          </w:p>
        </w:tc>
        <w:tc>
          <w:tcPr>
            <w:tcW w:w="1484" w:type="dxa"/>
          </w:tcPr>
          <w:p w14:paraId="3A385F24" w14:textId="77777777" w:rsidR="00AA4259" w:rsidRDefault="00AA4259">
            <w:pPr>
              <w:pStyle w:val="TableParagraph"/>
              <w:rPr>
                <w:rFonts w:ascii="Times New Roman"/>
                <w:sz w:val="12"/>
              </w:rPr>
            </w:pPr>
          </w:p>
        </w:tc>
        <w:tc>
          <w:tcPr>
            <w:tcW w:w="1506" w:type="dxa"/>
          </w:tcPr>
          <w:p w14:paraId="1FA6C464"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5BC901C6" w14:textId="77777777" w:rsidR="00AA4259" w:rsidRDefault="00AA4259">
            <w:pPr>
              <w:rPr>
                <w:sz w:val="2"/>
                <w:szCs w:val="2"/>
              </w:rPr>
            </w:pPr>
          </w:p>
        </w:tc>
      </w:tr>
      <w:tr w:rsidR="00AA4259" w14:paraId="4EC2342E" w14:textId="77777777">
        <w:trPr>
          <w:trHeight w:val="197"/>
        </w:trPr>
        <w:tc>
          <w:tcPr>
            <w:tcW w:w="1396" w:type="dxa"/>
            <w:tcBorders>
              <w:left w:val="single" w:sz="4" w:space="0" w:color="9CC2E4"/>
            </w:tcBorders>
          </w:tcPr>
          <w:p w14:paraId="0175F3E3" w14:textId="77777777" w:rsidR="00AA4259" w:rsidRDefault="00AA4259">
            <w:pPr>
              <w:pStyle w:val="TableParagraph"/>
              <w:rPr>
                <w:rFonts w:ascii="Times New Roman"/>
                <w:sz w:val="12"/>
              </w:rPr>
            </w:pPr>
          </w:p>
        </w:tc>
        <w:tc>
          <w:tcPr>
            <w:tcW w:w="699" w:type="dxa"/>
          </w:tcPr>
          <w:p w14:paraId="2519EFBB" w14:textId="77777777" w:rsidR="00AA4259" w:rsidRDefault="00AA4259">
            <w:pPr>
              <w:pStyle w:val="TableParagraph"/>
              <w:rPr>
                <w:rFonts w:ascii="Times New Roman"/>
                <w:sz w:val="12"/>
              </w:rPr>
            </w:pPr>
          </w:p>
        </w:tc>
        <w:tc>
          <w:tcPr>
            <w:tcW w:w="2538" w:type="dxa"/>
          </w:tcPr>
          <w:p w14:paraId="6F0EAF79" w14:textId="77777777" w:rsidR="00AA4259" w:rsidRDefault="001B440B">
            <w:pPr>
              <w:pStyle w:val="TableParagraph"/>
              <w:spacing w:line="178" w:lineRule="exact"/>
              <w:ind w:left="127"/>
              <w:rPr>
                <w:sz w:val="18"/>
              </w:rPr>
            </w:pPr>
            <w:r>
              <w:rPr>
                <w:spacing w:val="-2"/>
                <w:sz w:val="18"/>
              </w:rPr>
              <w:t>individual</w:t>
            </w:r>
          </w:p>
        </w:tc>
        <w:tc>
          <w:tcPr>
            <w:tcW w:w="1484" w:type="dxa"/>
          </w:tcPr>
          <w:p w14:paraId="216EB8CC" w14:textId="77777777" w:rsidR="00AA4259" w:rsidRDefault="00AA4259">
            <w:pPr>
              <w:pStyle w:val="TableParagraph"/>
              <w:rPr>
                <w:rFonts w:ascii="Times New Roman"/>
                <w:sz w:val="12"/>
              </w:rPr>
            </w:pPr>
          </w:p>
        </w:tc>
        <w:tc>
          <w:tcPr>
            <w:tcW w:w="1506" w:type="dxa"/>
          </w:tcPr>
          <w:p w14:paraId="2FB42155"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2C6F8EB3" w14:textId="77777777" w:rsidR="00AA4259" w:rsidRDefault="00AA4259">
            <w:pPr>
              <w:rPr>
                <w:sz w:val="2"/>
                <w:szCs w:val="2"/>
              </w:rPr>
            </w:pPr>
          </w:p>
        </w:tc>
      </w:tr>
      <w:tr w:rsidR="00AA4259" w14:paraId="4781C6B0" w14:textId="77777777">
        <w:trPr>
          <w:trHeight w:val="196"/>
        </w:trPr>
        <w:tc>
          <w:tcPr>
            <w:tcW w:w="1396" w:type="dxa"/>
            <w:tcBorders>
              <w:left w:val="single" w:sz="4" w:space="0" w:color="9CC2E4"/>
            </w:tcBorders>
          </w:tcPr>
          <w:p w14:paraId="0B58A9AC" w14:textId="77777777" w:rsidR="00AA4259" w:rsidRDefault="00AA4259">
            <w:pPr>
              <w:pStyle w:val="TableParagraph"/>
              <w:rPr>
                <w:rFonts w:ascii="Times New Roman"/>
                <w:sz w:val="12"/>
              </w:rPr>
            </w:pPr>
          </w:p>
        </w:tc>
        <w:tc>
          <w:tcPr>
            <w:tcW w:w="699" w:type="dxa"/>
          </w:tcPr>
          <w:p w14:paraId="6371E09B" w14:textId="77777777" w:rsidR="00AA4259" w:rsidRDefault="00AA4259">
            <w:pPr>
              <w:pStyle w:val="TableParagraph"/>
              <w:rPr>
                <w:rFonts w:ascii="Times New Roman"/>
                <w:sz w:val="12"/>
              </w:rPr>
            </w:pPr>
          </w:p>
        </w:tc>
        <w:tc>
          <w:tcPr>
            <w:tcW w:w="2538" w:type="dxa"/>
          </w:tcPr>
          <w:p w14:paraId="22C29232" w14:textId="77777777" w:rsidR="00AA4259" w:rsidRDefault="001B440B">
            <w:pPr>
              <w:pStyle w:val="TableParagraph"/>
              <w:spacing w:line="177" w:lineRule="exact"/>
              <w:ind w:left="127"/>
              <w:rPr>
                <w:sz w:val="18"/>
              </w:rPr>
            </w:pPr>
            <w:r>
              <w:rPr>
                <w:sz w:val="18"/>
              </w:rPr>
              <w:t>·</w:t>
            </w:r>
            <w:r>
              <w:rPr>
                <w:spacing w:val="47"/>
                <w:sz w:val="18"/>
              </w:rPr>
              <w:t xml:space="preserve">  </w:t>
            </w:r>
            <w:r>
              <w:rPr>
                <w:sz w:val="18"/>
              </w:rPr>
              <w:t>Cualquier</w:t>
            </w:r>
            <w:r>
              <w:rPr>
                <w:spacing w:val="47"/>
                <w:sz w:val="18"/>
              </w:rPr>
              <w:t xml:space="preserve">  </w:t>
            </w:r>
            <w:r>
              <w:rPr>
                <w:sz w:val="18"/>
              </w:rPr>
              <w:t>conjunto</w:t>
            </w:r>
            <w:r>
              <w:rPr>
                <w:spacing w:val="47"/>
                <w:sz w:val="18"/>
              </w:rPr>
              <w:t xml:space="preserve">  </w:t>
            </w:r>
            <w:r>
              <w:rPr>
                <w:spacing w:val="-5"/>
                <w:sz w:val="18"/>
              </w:rPr>
              <w:t>de</w:t>
            </w:r>
          </w:p>
        </w:tc>
        <w:tc>
          <w:tcPr>
            <w:tcW w:w="1484" w:type="dxa"/>
          </w:tcPr>
          <w:p w14:paraId="1D6F539F" w14:textId="77777777" w:rsidR="00AA4259" w:rsidRDefault="00AA4259">
            <w:pPr>
              <w:pStyle w:val="TableParagraph"/>
              <w:rPr>
                <w:rFonts w:ascii="Times New Roman"/>
                <w:sz w:val="12"/>
              </w:rPr>
            </w:pPr>
          </w:p>
        </w:tc>
        <w:tc>
          <w:tcPr>
            <w:tcW w:w="1506" w:type="dxa"/>
          </w:tcPr>
          <w:p w14:paraId="52E7AADD"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1C92D1A7" w14:textId="77777777" w:rsidR="00AA4259" w:rsidRDefault="00AA4259">
            <w:pPr>
              <w:rPr>
                <w:sz w:val="2"/>
                <w:szCs w:val="2"/>
              </w:rPr>
            </w:pPr>
          </w:p>
        </w:tc>
      </w:tr>
      <w:tr w:rsidR="00AA4259" w14:paraId="1C0174A1" w14:textId="77777777">
        <w:trPr>
          <w:trHeight w:val="196"/>
        </w:trPr>
        <w:tc>
          <w:tcPr>
            <w:tcW w:w="1396" w:type="dxa"/>
            <w:tcBorders>
              <w:left w:val="single" w:sz="4" w:space="0" w:color="9CC2E4"/>
            </w:tcBorders>
          </w:tcPr>
          <w:p w14:paraId="58B031AA" w14:textId="77777777" w:rsidR="00AA4259" w:rsidRDefault="00AA4259">
            <w:pPr>
              <w:pStyle w:val="TableParagraph"/>
              <w:rPr>
                <w:rFonts w:ascii="Times New Roman"/>
                <w:sz w:val="12"/>
              </w:rPr>
            </w:pPr>
          </w:p>
        </w:tc>
        <w:tc>
          <w:tcPr>
            <w:tcW w:w="699" w:type="dxa"/>
          </w:tcPr>
          <w:p w14:paraId="7A6E3DE4" w14:textId="77777777" w:rsidR="00AA4259" w:rsidRDefault="00AA4259">
            <w:pPr>
              <w:pStyle w:val="TableParagraph"/>
              <w:rPr>
                <w:rFonts w:ascii="Times New Roman"/>
                <w:sz w:val="12"/>
              </w:rPr>
            </w:pPr>
          </w:p>
        </w:tc>
        <w:tc>
          <w:tcPr>
            <w:tcW w:w="2538" w:type="dxa"/>
          </w:tcPr>
          <w:p w14:paraId="72494CAF" w14:textId="77777777" w:rsidR="00AA4259" w:rsidRDefault="001B440B">
            <w:pPr>
              <w:pStyle w:val="TableParagraph"/>
              <w:spacing w:line="176" w:lineRule="exact"/>
              <w:ind w:left="127"/>
              <w:rPr>
                <w:sz w:val="18"/>
              </w:rPr>
            </w:pPr>
            <w:r>
              <w:rPr>
                <w:sz w:val="18"/>
              </w:rPr>
              <w:t>expedientes</w:t>
            </w:r>
            <w:r>
              <w:rPr>
                <w:spacing w:val="2"/>
                <w:sz w:val="18"/>
              </w:rPr>
              <w:t xml:space="preserve"> </w:t>
            </w:r>
            <w:r>
              <w:rPr>
                <w:sz w:val="18"/>
              </w:rPr>
              <w:t>valorados</w:t>
            </w:r>
            <w:r>
              <w:rPr>
                <w:spacing w:val="2"/>
                <w:sz w:val="18"/>
              </w:rPr>
              <w:t xml:space="preserve"> </w:t>
            </w:r>
            <w:r>
              <w:rPr>
                <w:spacing w:val="-4"/>
                <w:sz w:val="18"/>
              </w:rPr>
              <w:t>como</w:t>
            </w:r>
          </w:p>
        </w:tc>
        <w:tc>
          <w:tcPr>
            <w:tcW w:w="1484" w:type="dxa"/>
          </w:tcPr>
          <w:p w14:paraId="010FD555" w14:textId="77777777" w:rsidR="00AA4259" w:rsidRDefault="00AA4259">
            <w:pPr>
              <w:pStyle w:val="TableParagraph"/>
              <w:rPr>
                <w:rFonts w:ascii="Times New Roman"/>
                <w:sz w:val="12"/>
              </w:rPr>
            </w:pPr>
          </w:p>
        </w:tc>
        <w:tc>
          <w:tcPr>
            <w:tcW w:w="1506" w:type="dxa"/>
          </w:tcPr>
          <w:p w14:paraId="5777C5D1"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28ECB5A6" w14:textId="77777777" w:rsidR="00AA4259" w:rsidRDefault="00AA4259">
            <w:pPr>
              <w:rPr>
                <w:sz w:val="2"/>
                <w:szCs w:val="2"/>
              </w:rPr>
            </w:pPr>
          </w:p>
        </w:tc>
      </w:tr>
      <w:tr w:rsidR="00AA4259" w14:paraId="257D9CDF" w14:textId="77777777">
        <w:trPr>
          <w:trHeight w:val="201"/>
        </w:trPr>
        <w:tc>
          <w:tcPr>
            <w:tcW w:w="1396" w:type="dxa"/>
            <w:tcBorders>
              <w:left w:val="single" w:sz="4" w:space="0" w:color="9CC2E4"/>
              <w:bottom w:val="single" w:sz="4" w:space="0" w:color="9CC2E4"/>
            </w:tcBorders>
          </w:tcPr>
          <w:p w14:paraId="7EE3F75C" w14:textId="77777777" w:rsidR="00AA4259" w:rsidRDefault="00AA4259">
            <w:pPr>
              <w:pStyle w:val="TableParagraph"/>
              <w:rPr>
                <w:rFonts w:ascii="Times New Roman"/>
                <w:sz w:val="14"/>
              </w:rPr>
            </w:pPr>
          </w:p>
        </w:tc>
        <w:tc>
          <w:tcPr>
            <w:tcW w:w="699" w:type="dxa"/>
            <w:tcBorders>
              <w:bottom w:val="single" w:sz="4" w:space="0" w:color="9CC2E4"/>
            </w:tcBorders>
          </w:tcPr>
          <w:p w14:paraId="0A959171" w14:textId="77777777" w:rsidR="00AA4259" w:rsidRDefault="00AA4259">
            <w:pPr>
              <w:pStyle w:val="TableParagraph"/>
              <w:rPr>
                <w:rFonts w:ascii="Times New Roman"/>
                <w:sz w:val="14"/>
              </w:rPr>
            </w:pPr>
          </w:p>
        </w:tc>
        <w:tc>
          <w:tcPr>
            <w:tcW w:w="2538" w:type="dxa"/>
            <w:tcBorders>
              <w:bottom w:val="single" w:sz="4" w:space="0" w:color="9CC2E4"/>
            </w:tcBorders>
          </w:tcPr>
          <w:p w14:paraId="26F949D5" w14:textId="77777777" w:rsidR="00AA4259" w:rsidRDefault="001B440B">
            <w:pPr>
              <w:pStyle w:val="TableParagraph"/>
              <w:tabs>
                <w:tab w:val="left" w:pos="2234"/>
              </w:tabs>
              <w:spacing w:line="181" w:lineRule="exact"/>
              <w:ind w:left="127"/>
              <w:rPr>
                <w:sz w:val="18"/>
              </w:rPr>
            </w:pPr>
            <w:r>
              <w:rPr>
                <w:spacing w:val="-2"/>
                <w:sz w:val="18"/>
              </w:rPr>
              <w:t>pendientes</w:t>
            </w:r>
            <w:r>
              <w:rPr>
                <w:sz w:val="18"/>
              </w:rPr>
              <w:tab/>
            </w:r>
            <w:r>
              <w:rPr>
                <w:spacing w:val="-5"/>
                <w:sz w:val="18"/>
              </w:rPr>
              <w:t>de</w:t>
            </w:r>
          </w:p>
        </w:tc>
        <w:tc>
          <w:tcPr>
            <w:tcW w:w="1484" w:type="dxa"/>
            <w:tcBorders>
              <w:bottom w:val="single" w:sz="4" w:space="0" w:color="9CC2E4"/>
            </w:tcBorders>
          </w:tcPr>
          <w:p w14:paraId="4492498B" w14:textId="77777777" w:rsidR="00AA4259" w:rsidRDefault="00AA4259">
            <w:pPr>
              <w:pStyle w:val="TableParagraph"/>
              <w:rPr>
                <w:rFonts w:ascii="Times New Roman"/>
                <w:sz w:val="14"/>
              </w:rPr>
            </w:pPr>
          </w:p>
        </w:tc>
        <w:tc>
          <w:tcPr>
            <w:tcW w:w="1506" w:type="dxa"/>
            <w:tcBorders>
              <w:bottom w:val="single" w:sz="4" w:space="0" w:color="9CC2E4"/>
            </w:tcBorders>
          </w:tcPr>
          <w:p w14:paraId="3B1C392E" w14:textId="77777777" w:rsidR="00AA4259" w:rsidRDefault="00AA4259">
            <w:pPr>
              <w:pStyle w:val="TableParagraph"/>
              <w:rPr>
                <w:rFonts w:ascii="Times New Roman"/>
                <w:sz w:val="14"/>
              </w:rPr>
            </w:pPr>
          </w:p>
        </w:tc>
        <w:tc>
          <w:tcPr>
            <w:tcW w:w="1775" w:type="dxa"/>
            <w:vMerge/>
            <w:tcBorders>
              <w:top w:val="nil"/>
              <w:bottom w:val="single" w:sz="4" w:space="0" w:color="9CC2E4"/>
              <w:right w:val="single" w:sz="4" w:space="0" w:color="9CC2E4"/>
            </w:tcBorders>
          </w:tcPr>
          <w:p w14:paraId="44CA71D4" w14:textId="77777777" w:rsidR="00AA4259" w:rsidRDefault="00AA4259">
            <w:pPr>
              <w:rPr>
                <w:sz w:val="2"/>
                <w:szCs w:val="2"/>
              </w:rPr>
            </w:pPr>
          </w:p>
        </w:tc>
      </w:tr>
    </w:tbl>
    <w:p w14:paraId="5EF7DC18" w14:textId="77777777" w:rsidR="00AA4259" w:rsidRDefault="00AA4259">
      <w:pPr>
        <w:rPr>
          <w:sz w:val="2"/>
          <w:szCs w:val="2"/>
        </w:rPr>
        <w:sectPr w:rsidR="00AA4259">
          <w:pgSz w:w="12240" w:h="15840"/>
          <w:pgMar w:top="960" w:right="720" w:bottom="1280" w:left="720" w:header="751" w:footer="1083" w:gutter="0"/>
          <w:cols w:space="720"/>
        </w:sectPr>
      </w:pPr>
    </w:p>
    <w:p w14:paraId="65C370B0"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396"/>
        <w:gridCol w:w="699"/>
        <w:gridCol w:w="2538"/>
        <w:gridCol w:w="1484"/>
        <w:gridCol w:w="1506"/>
        <w:gridCol w:w="1775"/>
      </w:tblGrid>
      <w:tr w:rsidR="00AA4259" w14:paraId="20768788" w14:textId="77777777">
        <w:trPr>
          <w:trHeight w:val="432"/>
        </w:trPr>
        <w:tc>
          <w:tcPr>
            <w:tcW w:w="1396" w:type="dxa"/>
            <w:shd w:val="clear" w:color="auto" w:fill="5B9BD4"/>
          </w:tcPr>
          <w:p w14:paraId="15C70654" w14:textId="77777777" w:rsidR="00AA4259" w:rsidRDefault="001B440B">
            <w:pPr>
              <w:pStyle w:val="TableParagraph"/>
              <w:spacing w:before="9"/>
              <w:ind w:left="273"/>
              <w:rPr>
                <w:rFonts w:ascii="Arial"/>
                <w:b/>
                <w:sz w:val="18"/>
              </w:rPr>
            </w:pPr>
            <w:r>
              <w:rPr>
                <w:rFonts w:ascii="Arial"/>
                <w:b/>
                <w:color w:val="FFFFFF"/>
                <w:spacing w:val="-2"/>
                <w:sz w:val="18"/>
              </w:rPr>
              <w:t>SERVICIO</w:t>
            </w:r>
          </w:p>
        </w:tc>
        <w:tc>
          <w:tcPr>
            <w:tcW w:w="699" w:type="dxa"/>
            <w:shd w:val="clear" w:color="auto" w:fill="5B9BD4"/>
          </w:tcPr>
          <w:p w14:paraId="0F4A77B2" w14:textId="77777777" w:rsidR="00AA4259" w:rsidRDefault="001B440B">
            <w:pPr>
              <w:pStyle w:val="TableParagraph"/>
              <w:spacing w:line="206" w:lineRule="exact"/>
              <w:ind w:left="142" w:right="112" w:firstLine="74"/>
              <w:rPr>
                <w:rFonts w:ascii="Arial"/>
                <w:b/>
                <w:sz w:val="18"/>
              </w:rPr>
            </w:pPr>
            <w:r>
              <w:rPr>
                <w:rFonts w:ascii="Arial"/>
                <w:b/>
                <w:color w:val="FFFFFF"/>
                <w:spacing w:val="-4"/>
                <w:sz w:val="18"/>
              </w:rPr>
              <w:t>No. REQ.</w:t>
            </w:r>
          </w:p>
        </w:tc>
        <w:tc>
          <w:tcPr>
            <w:tcW w:w="2538" w:type="dxa"/>
            <w:shd w:val="clear" w:color="auto" w:fill="5B9BD4"/>
          </w:tcPr>
          <w:p w14:paraId="36DE9D77" w14:textId="77777777" w:rsidR="00AA4259" w:rsidRDefault="001B440B">
            <w:pPr>
              <w:pStyle w:val="TableParagraph"/>
              <w:spacing w:before="9"/>
              <w:ind w:left="785"/>
              <w:rPr>
                <w:rFonts w:ascii="Arial"/>
                <w:b/>
                <w:sz w:val="18"/>
              </w:rPr>
            </w:pPr>
            <w:r>
              <w:rPr>
                <w:rFonts w:ascii="Arial"/>
                <w:b/>
                <w:color w:val="FFFFFF"/>
                <w:spacing w:val="-2"/>
                <w:sz w:val="18"/>
              </w:rPr>
              <w:t>REQUISITO</w:t>
            </w:r>
          </w:p>
        </w:tc>
        <w:tc>
          <w:tcPr>
            <w:tcW w:w="1484" w:type="dxa"/>
            <w:shd w:val="clear" w:color="auto" w:fill="5B9BD4"/>
          </w:tcPr>
          <w:p w14:paraId="154BA1BE" w14:textId="77777777" w:rsidR="00AA4259" w:rsidRDefault="001B440B">
            <w:pPr>
              <w:pStyle w:val="TableParagraph"/>
              <w:spacing w:before="9"/>
              <w:ind w:left="16" w:right="8"/>
              <w:jc w:val="center"/>
              <w:rPr>
                <w:rFonts w:ascii="Arial"/>
                <w:b/>
                <w:sz w:val="18"/>
              </w:rPr>
            </w:pPr>
            <w:r>
              <w:rPr>
                <w:rFonts w:ascii="Arial"/>
                <w:b/>
                <w:color w:val="FFFFFF"/>
                <w:spacing w:val="-2"/>
                <w:sz w:val="18"/>
              </w:rPr>
              <w:t>OBLIGATORIO</w:t>
            </w:r>
          </w:p>
        </w:tc>
        <w:tc>
          <w:tcPr>
            <w:tcW w:w="1506" w:type="dxa"/>
            <w:shd w:val="clear" w:color="auto" w:fill="5B9BD4"/>
          </w:tcPr>
          <w:p w14:paraId="1188C2C1" w14:textId="77777777" w:rsidR="00AA4259" w:rsidRDefault="001B440B">
            <w:pPr>
              <w:pStyle w:val="TableParagraph"/>
              <w:spacing w:before="9"/>
              <w:ind w:left="1" w:right="295"/>
              <w:jc w:val="center"/>
              <w:rPr>
                <w:rFonts w:ascii="Arial" w:hAnsi="Arial"/>
                <w:b/>
                <w:sz w:val="18"/>
              </w:rPr>
            </w:pPr>
            <w:r>
              <w:rPr>
                <w:rFonts w:ascii="Arial" w:hAnsi="Arial"/>
                <w:b/>
                <w:color w:val="FFFFFF"/>
                <w:spacing w:val="-2"/>
                <w:sz w:val="18"/>
              </w:rPr>
              <w:t>¿CUMPLE?</w:t>
            </w:r>
          </w:p>
        </w:tc>
        <w:tc>
          <w:tcPr>
            <w:tcW w:w="1775" w:type="dxa"/>
            <w:shd w:val="clear" w:color="auto" w:fill="5B9BD4"/>
          </w:tcPr>
          <w:p w14:paraId="46A41997" w14:textId="77777777" w:rsidR="00AA4259" w:rsidRDefault="001B440B">
            <w:pPr>
              <w:pStyle w:val="TableParagraph"/>
              <w:spacing w:before="9"/>
              <w:ind w:left="420"/>
              <w:rPr>
                <w:rFonts w:ascii="Arial"/>
                <w:b/>
                <w:sz w:val="18"/>
              </w:rPr>
            </w:pPr>
            <w:r>
              <w:rPr>
                <w:rFonts w:ascii="Arial"/>
                <w:b/>
                <w:color w:val="FFFFFF"/>
                <w:spacing w:val="-4"/>
                <w:sz w:val="18"/>
              </w:rPr>
              <w:t>NOTAS</w:t>
            </w:r>
          </w:p>
        </w:tc>
      </w:tr>
      <w:tr w:rsidR="00AA4259" w14:paraId="0F38381A" w14:textId="77777777">
        <w:trPr>
          <w:trHeight w:val="2486"/>
        </w:trPr>
        <w:tc>
          <w:tcPr>
            <w:tcW w:w="9398" w:type="dxa"/>
            <w:gridSpan w:val="6"/>
            <w:tcBorders>
              <w:left w:val="single" w:sz="4" w:space="0" w:color="9CC2E4"/>
              <w:bottom w:val="single" w:sz="4" w:space="0" w:color="9CC2E4"/>
              <w:right w:val="single" w:sz="4" w:space="0" w:color="9CC2E4"/>
            </w:tcBorders>
          </w:tcPr>
          <w:p w14:paraId="7E3A1F6E" w14:textId="77777777" w:rsidR="00AA4259" w:rsidRDefault="001B440B">
            <w:pPr>
              <w:pStyle w:val="TableParagraph"/>
              <w:spacing w:before="1" w:line="207" w:lineRule="exact"/>
              <w:ind w:left="2217"/>
              <w:rPr>
                <w:sz w:val="18"/>
              </w:rPr>
            </w:pPr>
            <w:r>
              <w:rPr>
                <w:sz w:val="18"/>
              </w:rPr>
              <w:t>TRANSFERIR</w:t>
            </w:r>
            <w:r>
              <w:rPr>
                <w:spacing w:val="28"/>
                <w:sz w:val="18"/>
              </w:rPr>
              <w:t xml:space="preserve"> </w:t>
            </w:r>
            <w:r>
              <w:rPr>
                <w:sz w:val="18"/>
              </w:rPr>
              <w:t>O</w:t>
            </w:r>
            <w:r>
              <w:rPr>
                <w:spacing w:val="29"/>
                <w:sz w:val="18"/>
              </w:rPr>
              <w:t xml:space="preserve"> </w:t>
            </w:r>
            <w:r>
              <w:rPr>
                <w:spacing w:val="-2"/>
                <w:sz w:val="18"/>
              </w:rPr>
              <w:t>ELIMINAR</w:t>
            </w:r>
          </w:p>
          <w:p w14:paraId="16D4B38D" w14:textId="77777777" w:rsidR="00AA4259" w:rsidRDefault="001B440B">
            <w:pPr>
              <w:pStyle w:val="TableParagraph"/>
              <w:numPr>
                <w:ilvl w:val="0"/>
                <w:numId w:val="58"/>
              </w:numPr>
              <w:tabs>
                <w:tab w:val="left" w:pos="2458"/>
                <w:tab w:val="left" w:pos="4324"/>
              </w:tabs>
              <w:ind w:right="4861" w:firstLine="0"/>
              <w:rPr>
                <w:sz w:val="18"/>
              </w:rPr>
            </w:pPr>
            <w:r>
              <w:rPr>
                <w:sz w:val="18"/>
              </w:rPr>
              <w:t>Todos</w:t>
            </w:r>
            <w:r>
              <w:rPr>
                <w:spacing w:val="80"/>
                <w:sz w:val="18"/>
              </w:rPr>
              <w:t xml:space="preserve"> </w:t>
            </w:r>
            <w:r>
              <w:rPr>
                <w:sz w:val="18"/>
              </w:rPr>
              <w:t>los</w:t>
            </w:r>
            <w:r>
              <w:rPr>
                <w:spacing w:val="80"/>
                <w:sz w:val="18"/>
              </w:rPr>
              <w:t xml:space="preserve"> </w:t>
            </w:r>
            <w:r>
              <w:rPr>
                <w:sz w:val="18"/>
              </w:rPr>
              <w:t xml:space="preserve">expedientes </w:t>
            </w:r>
            <w:r>
              <w:rPr>
                <w:spacing w:val="-2"/>
                <w:sz w:val="18"/>
              </w:rPr>
              <w:t>pendientes</w:t>
            </w:r>
            <w:r>
              <w:rPr>
                <w:sz w:val="18"/>
              </w:rPr>
              <w:tab/>
            </w:r>
            <w:r>
              <w:rPr>
                <w:spacing w:val="-5"/>
                <w:sz w:val="18"/>
              </w:rPr>
              <w:t>de</w:t>
            </w:r>
          </w:p>
          <w:p w14:paraId="78F8F3F9" w14:textId="77777777" w:rsidR="00AA4259" w:rsidRDefault="001B440B">
            <w:pPr>
              <w:pStyle w:val="TableParagraph"/>
              <w:spacing w:line="206" w:lineRule="exact"/>
              <w:ind w:left="2217"/>
              <w:rPr>
                <w:sz w:val="18"/>
              </w:rPr>
            </w:pPr>
            <w:r>
              <w:rPr>
                <w:sz w:val="18"/>
              </w:rPr>
              <w:t>TRANSFERIR</w:t>
            </w:r>
            <w:r>
              <w:rPr>
                <w:spacing w:val="28"/>
                <w:sz w:val="18"/>
              </w:rPr>
              <w:t xml:space="preserve"> </w:t>
            </w:r>
            <w:r>
              <w:rPr>
                <w:sz w:val="18"/>
              </w:rPr>
              <w:t>O</w:t>
            </w:r>
            <w:r>
              <w:rPr>
                <w:spacing w:val="29"/>
                <w:sz w:val="18"/>
              </w:rPr>
              <w:t xml:space="preserve"> </w:t>
            </w:r>
            <w:r>
              <w:rPr>
                <w:spacing w:val="-2"/>
                <w:sz w:val="18"/>
              </w:rPr>
              <w:t>ELIMINAR</w:t>
            </w:r>
          </w:p>
          <w:p w14:paraId="01B489CD" w14:textId="77777777" w:rsidR="00AA4259" w:rsidRDefault="001B440B">
            <w:pPr>
              <w:pStyle w:val="TableParagraph"/>
              <w:spacing w:before="2"/>
              <w:ind w:left="2217" w:right="4575"/>
              <w:rPr>
                <w:sz w:val="18"/>
              </w:rPr>
            </w:pPr>
            <w:r>
              <w:rPr>
                <w:sz w:val="18"/>
              </w:rPr>
              <w:t>bajo</w:t>
            </w:r>
            <w:r>
              <w:rPr>
                <w:spacing w:val="25"/>
                <w:sz w:val="18"/>
              </w:rPr>
              <w:t xml:space="preserve"> </w:t>
            </w:r>
            <w:r>
              <w:rPr>
                <w:sz w:val="18"/>
              </w:rPr>
              <w:t>una</w:t>
            </w:r>
            <w:r>
              <w:rPr>
                <w:spacing w:val="25"/>
                <w:sz w:val="18"/>
              </w:rPr>
              <w:t xml:space="preserve"> </w:t>
            </w:r>
            <w:r>
              <w:rPr>
                <w:sz w:val="18"/>
              </w:rPr>
              <w:t>versión</w:t>
            </w:r>
            <w:r>
              <w:rPr>
                <w:spacing w:val="25"/>
                <w:sz w:val="18"/>
              </w:rPr>
              <w:t xml:space="preserve"> </w:t>
            </w:r>
            <w:r>
              <w:rPr>
                <w:sz w:val="18"/>
              </w:rPr>
              <w:t>de</w:t>
            </w:r>
            <w:r>
              <w:rPr>
                <w:spacing w:val="25"/>
                <w:sz w:val="18"/>
              </w:rPr>
              <w:t xml:space="preserve"> </w:t>
            </w:r>
            <w:r>
              <w:rPr>
                <w:sz w:val="18"/>
              </w:rPr>
              <w:t>TRD</w:t>
            </w:r>
            <w:r>
              <w:rPr>
                <w:spacing w:val="26"/>
                <w:sz w:val="18"/>
              </w:rPr>
              <w:t xml:space="preserve"> </w:t>
            </w:r>
            <w:r>
              <w:rPr>
                <w:sz w:val="18"/>
              </w:rPr>
              <w:t xml:space="preserve">o </w:t>
            </w:r>
            <w:r>
              <w:rPr>
                <w:spacing w:val="-4"/>
                <w:sz w:val="18"/>
              </w:rPr>
              <w:t>TVD</w:t>
            </w:r>
          </w:p>
          <w:p w14:paraId="06173825" w14:textId="77777777" w:rsidR="00AA4259" w:rsidRDefault="001B440B">
            <w:pPr>
              <w:pStyle w:val="TableParagraph"/>
              <w:numPr>
                <w:ilvl w:val="0"/>
                <w:numId w:val="58"/>
              </w:numPr>
              <w:tabs>
                <w:tab w:val="left" w:pos="2458"/>
                <w:tab w:val="left" w:pos="4324"/>
              </w:tabs>
              <w:ind w:right="4861" w:firstLine="0"/>
              <w:jc w:val="both"/>
              <w:rPr>
                <w:sz w:val="18"/>
              </w:rPr>
            </w:pPr>
            <w:r>
              <w:rPr>
                <w:sz w:val="18"/>
              </w:rPr>
              <w:t xml:space="preserve">Todos los expedientes </w:t>
            </w:r>
            <w:r>
              <w:rPr>
                <w:spacing w:val="-2"/>
                <w:sz w:val="18"/>
              </w:rPr>
              <w:t>pendientes</w:t>
            </w:r>
            <w:r>
              <w:rPr>
                <w:sz w:val="18"/>
              </w:rPr>
              <w:tab/>
            </w:r>
            <w:r>
              <w:rPr>
                <w:spacing w:val="-5"/>
                <w:sz w:val="18"/>
              </w:rPr>
              <w:t>de</w:t>
            </w:r>
          </w:p>
          <w:p w14:paraId="43D19F89" w14:textId="77777777" w:rsidR="00AA4259" w:rsidRDefault="001B440B">
            <w:pPr>
              <w:pStyle w:val="TableParagraph"/>
              <w:spacing w:line="207" w:lineRule="exact"/>
              <w:ind w:left="2217"/>
              <w:rPr>
                <w:sz w:val="18"/>
              </w:rPr>
            </w:pPr>
            <w:r>
              <w:rPr>
                <w:sz w:val="18"/>
              </w:rPr>
              <w:t>TRANSFERIR</w:t>
            </w:r>
            <w:r>
              <w:rPr>
                <w:spacing w:val="28"/>
                <w:sz w:val="18"/>
              </w:rPr>
              <w:t xml:space="preserve"> </w:t>
            </w:r>
            <w:r>
              <w:rPr>
                <w:sz w:val="18"/>
              </w:rPr>
              <w:t>O</w:t>
            </w:r>
            <w:r>
              <w:rPr>
                <w:spacing w:val="29"/>
                <w:sz w:val="18"/>
              </w:rPr>
              <w:t xml:space="preserve"> </w:t>
            </w:r>
            <w:r>
              <w:rPr>
                <w:spacing w:val="-2"/>
                <w:sz w:val="18"/>
              </w:rPr>
              <w:t>ELIMINAR</w:t>
            </w:r>
          </w:p>
          <w:p w14:paraId="5BE22F2A" w14:textId="77777777" w:rsidR="00AA4259" w:rsidRDefault="001B440B">
            <w:pPr>
              <w:pStyle w:val="TableParagraph"/>
              <w:spacing w:line="206" w:lineRule="exact"/>
              <w:ind w:left="2217" w:right="4862"/>
              <w:jc w:val="both"/>
              <w:rPr>
                <w:sz w:val="18"/>
              </w:rPr>
            </w:pPr>
            <w:r>
              <w:rPr>
                <w:sz w:val="18"/>
              </w:rPr>
              <w:t xml:space="preserve">dentro de algún nivel del Cuadro de Clasificación </w:t>
            </w:r>
            <w:r>
              <w:rPr>
                <w:spacing w:val="-2"/>
                <w:sz w:val="18"/>
              </w:rPr>
              <w:t>Documental.</w:t>
            </w:r>
          </w:p>
        </w:tc>
      </w:tr>
      <w:tr w:rsidR="00AA4259" w14:paraId="06FD55D4" w14:textId="77777777">
        <w:trPr>
          <w:trHeight w:val="203"/>
        </w:trPr>
        <w:tc>
          <w:tcPr>
            <w:tcW w:w="1396" w:type="dxa"/>
            <w:tcBorders>
              <w:top w:val="single" w:sz="4" w:space="0" w:color="9CC2E4"/>
              <w:left w:val="single" w:sz="4" w:space="0" w:color="9CC2E4"/>
            </w:tcBorders>
            <w:shd w:val="clear" w:color="auto" w:fill="DEEAF6"/>
          </w:tcPr>
          <w:p w14:paraId="7ACCE8C0" w14:textId="77777777" w:rsidR="00AA4259" w:rsidRDefault="001B440B">
            <w:pPr>
              <w:pStyle w:val="TableParagraph"/>
              <w:spacing w:line="184" w:lineRule="exact"/>
              <w:ind w:left="107"/>
              <w:rPr>
                <w:sz w:val="18"/>
              </w:rPr>
            </w:pPr>
            <w:r>
              <w:rPr>
                <w:spacing w:val="-5"/>
                <w:sz w:val="18"/>
              </w:rPr>
              <w:t>12.</w:t>
            </w:r>
          </w:p>
        </w:tc>
        <w:tc>
          <w:tcPr>
            <w:tcW w:w="699" w:type="dxa"/>
            <w:tcBorders>
              <w:top w:val="single" w:sz="4" w:space="0" w:color="9CC2E4"/>
            </w:tcBorders>
            <w:shd w:val="clear" w:color="auto" w:fill="DEEAF6"/>
          </w:tcPr>
          <w:p w14:paraId="220A0D81" w14:textId="77777777" w:rsidR="00AA4259" w:rsidRDefault="001B440B">
            <w:pPr>
              <w:pStyle w:val="TableParagraph"/>
              <w:spacing w:line="184" w:lineRule="exact"/>
              <w:ind w:left="2" w:right="19"/>
              <w:jc w:val="center"/>
              <w:rPr>
                <w:sz w:val="18"/>
              </w:rPr>
            </w:pPr>
            <w:r>
              <w:rPr>
                <w:spacing w:val="-2"/>
                <w:sz w:val="18"/>
              </w:rPr>
              <w:t>12.17</w:t>
            </w:r>
          </w:p>
        </w:tc>
        <w:tc>
          <w:tcPr>
            <w:tcW w:w="2538" w:type="dxa"/>
            <w:tcBorders>
              <w:top w:val="single" w:sz="4" w:space="0" w:color="9CC2E4"/>
            </w:tcBorders>
            <w:shd w:val="clear" w:color="auto" w:fill="DEEAF6"/>
          </w:tcPr>
          <w:p w14:paraId="76B4DC29" w14:textId="77777777" w:rsidR="00AA4259" w:rsidRDefault="001B440B">
            <w:pPr>
              <w:pStyle w:val="TableParagraph"/>
              <w:spacing w:line="184" w:lineRule="exact"/>
              <w:ind w:left="127"/>
              <w:rPr>
                <w:sz w:val="18"/>
              </w:rPr>
            </w:pPr>
            <w:r>
              <w:rPr>
                <w:sz w:val="18"/>
              </w:rPr>
              <w:t>El</w:t>
            </w:r>
            <w:r>
              <w:rPr>
                <w:spacing w:val="-9"/>
                <w:sz w:val="18"/>
              </w:rPr>
              <w:t xml:space="preserve"> </w:t>
            </w:r>
            <w:r>
              <w:rPr>
                <w:sz w:val="18"/>
              </w:rPr>
              <w:t>SGDEA</w:t>
            </w:r>
            <w:r>
              <w:rPr>
                <w:spacing w:val="-9"/>
                <w:sz w:val="18"/>
              </w:rPr>
              <w:t xml:space="preserve"> </w:t>
            </w:r>
            <w:r>
              <w:rPr>
                <w:sz w:val="18"/>
              </w:rPr>
              <w:t>debe</w:t>
            </w:r>
            <w:r>
              <w:rPr>
                <w:spacing w:val="-8"/>
                <w:sz w:val="18"/>
              </w:rPr>
              <w:t xml:space="preserve"> </w:t>
            </w:r>
            <w:r>
              <w:rPr>
                <w:sz w:val="18"/>
              </w:rPr>
              <w:t>permitir</w:t>
            </w:r>
            <w:r>
              <w:rPr>
                <w:spacing w:val="-8"/>
                <w:sz w:val="18"/>
              </w:rPr>
              <w:t xml:space="preserve"> </w:t>
            </w:r>
            <w:r>
              <w:rPr>
                <w:sz w:val="18"/>
              </w:rPr>
              <w:t>a</w:t>
            </w:r>
            <w:r>
              <w:rPr>
                <w:spacing w:val="-10"/>
                <w:sz w:val="18"/>
              </w:rPr>
              <w:t xml:space="preserve"> </w:t>
            </w:r>
            <w:r>
              <w:rPr>
                <w:spacing w:val="-5"/>
                <w:sz w:val="18"/>
              </w:rPr>
              <w:t>un</w:t>
            </w:r>
          </w:p>
        </w:tc>
        <w:tc>
          <w:tcPr>
            <w:tcW w:w="1484" w:type="dxa"/>
            <w:tcBorders>
              <w:top w:val="single" w:sz="4" w:space="0" w:color="9CC2E4"/>
            </w:tcBorders>
            <w:shd w:val="clear" w:color="auto" w:fill="DEEAF6"/>
          </w:tcPr>
          <w:p w14:paraId="136F09FB" w14:textId="77777777" w:rsidR="00AA4259" w:rsidRDefault="001B440B">
            <w:pPr>
              <w:pStyle w:val="TableParagraph"/>
              <w:spacing w:line="184" w:lineRule="exact"/>
              <w:ind w:left="16" w:right="6"/>
              <w:jc w:val="center"/>
              <w:rPr>
                <w:sz w:val="18"/>
              </w:rPr>
            </w:pPr>
            <w:r>
              <w:rPr>
                <w:spacing w:val="-5"/>
                <w:sz w:val="18"/>
              </w:rPr>
              <w:t>Sí</w:t>
            </w:r>
          </w:p>
        </w:tc>
        <w:tc>
          <w:tcPr>
            <w:tcW w:w="1506" w:type="dxa"/>
            <w:tcBorders>
              <w:top w:val="single" w:sz="4" w:space="0" w:color="9CC2E4"/>
            </w:tcBorders>
            <w:shd w:val="clear" w:color="auto" w:fill="DEEAF6"/>
          </w:tcPr>
          <w:p w14:paraId="25DEAA0B" w14:textId="77777777" w:rsidR="00AA4259" w:rsidRDefault="001B440B">
            <w:pPr>
              <w:pStyle w:val="TableParagraph"/>
              <w:spacing w:line="184" w:lineRule="exact"/>
              <w:ind w:right="295"/>
              <w:jc w:val="center"/>
              <w:rPr>
                <w:rFonts w:ascii="Arial"/>
                <w:b/>
                <w:sz w:val="18"/>
              </w:rPr>
            </w:pPr>
            <w:r>
              <w:rPr>
                <w:rFonts w:ascii="Arial"/>
                <w:b/>
                <w:spacing w:val="-5"/>
                <w:sz w:val="18"/>
              </w:rPr>
              <w:t>No</w:t>
            </w:r>
          </w:p>
        </w:tc>
        <w:tc>
          <w:tcPr>
            <w:tcW w:w="1775" w:type="dxa"/>
            <w:vMerge w:val="restart"/>
            <w:tcBorders>
              <w:top w:val="single" w:sz="4" w:space="0" w:color="9CC2E4"/>
              <w:bottom w:val="single" w:sz="4" w:space="0" w:color="9CC2E4"/>
              <w:right w:val="single" w:sz="4" w:space="0" w:color="9CC2E4"/>
            </w:tcBorders>
            <w:shd w:val="clear" w:color="auto" w:fill="DEEAF6"/>
          </w:tcPr>
          <w:p w14:paraId="6A2E22E3" w14:textId="77777777" w:rsidR="00AA4259" w:rsidRDefault="00AA4259">
            <w:pPr>
              <w:pStyle w:val="TableParagraph"/>
              <w:rPr>
                <w:rFonts w:ascii="Times New Roman"/>
                <w:sz w:val="16"/>
              </w:rPr>
            </w:pPr>
          </w:p>
        </w:tc>
      </w:tr>
      <w:tr w:rsidR="00AA4259" w14:paraId="2A7F4B45" w14:textId="77777777">
        <w:trPr>
          <w:trHeight w:val="196"/>
        </w:trPr>
        <w:tc>
          <w:tcPr>
            <w:tcW w:w="1396" w:type="dxa"/>
            <w:tcBorders>
              <w:left w:val="single" w:sz="4" w:space="0" w:color="9CC2E4"/>
            </w:tcBorders>
            <w:shd w:val="clear" w:color="auto" w:fill="DEEAF6"/>
          </w:tcPr>
          <w:p w14:paraId="3FD2670E" w14:textId="77777777" w:rsidR="00AA4259" w:rsidRDefault="001B440B">
            <w:pPr>
              <w:pStyle w:val="TableParagraph"/>
              <w:spacing w:line="177" w:lineRule="exact"/>
              <w:ind w:left="107"/>
              <w:rPr>
                <w:sz w:val="18"/>
              </w:rPr>
            </w:pPr>
            <w:r>
              <w:rPr>
                <w:spacing w:val="-2"/>
                <w:sz w:val="18"/>
              </w:rPr>
              <w:t>RETENCIÓN</w:t>
            </w:r>
          </w:p>
        </w:tc>
        <w:tc>
          <w:tcPr>
            <w:tcW w:w="699" w:type="dxa"/>
            <w:shd w:val="clear" w:color="auto" w:fill="DEEAF6"/>
          </w:tcPr>
          <w:p w14:paraId="05C8510B" w14:textId="77777777" w:rsidR="00AA4259" w:rsidRDefault="00AA4259">
            <w:pPr>
              <w:pStyle w:val="TableParagraph"/>
              <w:rPr>
                <w:rFonts w:ascii="Times New Roman"/>
                <w:sz w:val="12"/>
              </w:rPr>
            </w:pPr>
          </w:p>
        </w:tc>
        <w:tc>
          <w:tcPr>
            <w:tcW w:w="2538" w:type="dxa"/>
            <w:shd w:val="clear" w:color="auto" w:fill="DEEAF6"/>
          </w:tcPr>
          <w:p w14:paraId="70D9B503" w14:textId="77777777" w:rsidR="00AA4259" w:rsidRDefault="001B440B">
            <w:pPr>
              <w:pStyle w:val="TableParagraph"/>
              <w:spacing w:line="177" w:lineRule="exact"/>
              <w:ind w:left="127"/>
              <w:rPr>
                <w:sz w:val="18"/>
              </w:rPr>
            </w:pPr>
            <w:r>
              <w:rPr>
                <w:sz w:val="18"/>
              </w:rPr>
              <w:t>usuario</w:t>
            </w:r>
            <w:r>
              <w:rPr>
                <w:spacing w:val="7"/>
                <w:sz w:val="18"/>
              </w:rPr>
              <w:t xml:space="preserve"> </w:t>
            </w:r>
            <w:r>
              <w:rPr>
                <w:sz w:val="18"/>
              </w:rPr>
              <w:t>autorizado</w:t>
            </w:r>
            <w:r>
              <w:rPr>
                <w:spacing w:val="8"/>
                <w:sz w:val="18"/>
              </w:rPr>
              <w:t xml:space="preserve"> </w:t>
            </w:r>
            <w:r>
              <w:rPr>
                <w:spacing w:val="-2"/>
                <w:sz w:val="18"/>
              </w:rPr>
              <w:t>confirmar</w:t>
            </w:r>
          </w:p>
        </w:tc>
        <w:tc>
          <w:tcPr>
            <w:tcW w:w="1484" w:type="dxa"/>
            <w:shd w:val="clear" w:color="auto" w:fill="DEEAF6"/>
          </w:tcPr>
          <w:p w14:paraId="6B021FC2" w14:textId="77777777" w:rsidR="00AA4259" w:rsidRDefault="00AA4259">
            <w:pPr>
              <w:pStyle w:val="TableParagraph"/>
              <w:rPr>
                <w:rFonts w:ascii="Times New Roman"/>
                <w:sz w:val="12"/>
              </w:rPr>
            </w:pPr>
          </w:p>
        </w:tc>
        <w:tc>
          <w:tcPr>
            <w:tcW w:w="1506" w:type="dxa"/>
            <w:shd w:val="clear" w:color="auto" w:fill="DEEAF6"/>
          </w:tcPr>
          <w:p w14:paraId="4B89566E"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6EC584A9" w14:textId="77777777" w:rsidR="00AA4259" w:rsidRDefault="00AA4259">
            <w:pPr>
              <w:rPr>
                <w:sz w:val="2"/>
                <w:szCs w:val="2"/>
              </w:rPr>
            </w:pPr>
          </w:p>
        </w:tc>
      </w:tr>
      <w:tr w:rsidR="00AA4259" w14:paraId="32C7DFB6" w14:textId="77777777">
        <w:trPr>
          <w:trHeight w:val="196"/>
        </w:trPr>
        <w:tc>
          <w:tcPr>
            <w:tcW w:w="1396" w:type="dxa"/>
            <w:tcBorders>
              <w:left w:val="single" w:sz="4" w:space="0" w:color="9CC2E4"/>
            </w:tcBorders>
            <w:shd w:val="clear" w:color="auto" w:fill="DEEAF6"/>
          </w:tcPr>
          <w:p w14:paraId="707763EA" w14:textId="77777777" w:rsidR="00AA4259" w:rsidRDefault="001B440B">
            <w:pPr>
              <w:pStyle w:val="TableParagraph"/>
              <w:spacing w:line="176" w:lineRule="exact"/>
              <w:ind w:left="107"/>
              <w:rPr>
                <w:sz w:val="18"/>
              </w:rPr>
            </w:pPr>
            <w:r>
              <w:rPr>
                <w:spacing w:val="-10"/>
                <w:sz w:val="18"/>
              </w:rPr>
              <w:t>Y</w:t>
            </w:r>
          </w:p>
        </w:tc>
        <w:tc>
          <w:tcPr>
            <w:tcW w:w="699" w:type="dxa"/>
            <w:shd w:val="clear" w:color="auto" w:fill="DEEAF6"/>
          </w:tcPr>
          <w:p w14:paraId="2F40FDA6" w14:textId="77777777" w:rsidR="00AA4259" w:rsidRDefault="00AA4259">
            <w:pPr>
              <w:pStyle w:val="TableParagraph"/>
              <w:rPr>
                <w:rFonts w:ascii="Times New Roman"/>
                <w:sz w:val="12"/>
              </w:rPr>
            </w:pPr>
          </w:p>
        </w:tc>
        <w:tc>
          <w:tcPr>
            <w:tcW w:w="2538" w:type="dxa"/>
            <w:shd w:val="clear" w:color="auto" w:fill="DEEAF6"/>
          </w:tcPr>
          <w:p w14:paraId="6B4F83AC" w14:textId="77777777" w:rsidR="00AA4259" w:rsidRDefault="001B440B">
            <w:pPr>
              <w:pStyle w:val="TableParagraph"/>
              <w:tabs>
                <w:tab w:val="left" w:pos="640"/>
                <w:tab w:val="left" w:pos="992"/>
                <w:tab w:val="left" w:pos="2241"/>
              </w:tabs>
              <w:spacing w:line="176" w:lineRule="exact"/>
              <w:ind w:left="127"/>
              <w:rPr>
                <w:sz w:val="18"/>
              </w:rPr>
            </w:pPr>
            <w:r>
              <w:rPr>
                <w:spacing w:val="-5"/>
                <w:sz w:val="18"/>
              </w:rPr>
              <w:t>que</w:t>
            </w:r>
            <w:r>
              <w:rPr>
                <w:sz w:val="18"/>
              </w:rPr>
              <w:tab/>
            </w:r>
            <w:r>
              <w:rPr>
                <w:spacing w:val="-5"/>
                <w:sz w:val="18"/>
              </w:rPr>
              <w:t>la</w:t>
            </w:r>
            <w:r>
              <w:rPr>
                <w:sz w:val="18"/>
              </w:rPr>
              <w:tab/>
            </w:r>
            <w:r>
              <w:rPr>
                <w:spacing w:val="-2"/>
                <w:sz w:val="18"/>
              </w:rPr>
              <w:t>transferencia</w:t>
            </w:r>
            <w:r>
              <w:rPr>
                <w:sz w:val="18"/>
              </w:rPr>
              <w:tab/>
            </w:r>
            <w:r>
              <w:rPr>
                <w:spacing w:val="-5"/>
                <w:sz w:val="18"/>
              </w:rPr>
              <w:t>se</w:t>
            </w:r>
          </w:p>
        </w:tc>
        <w:tc>
          <w:tcPr>
            <w:tcW w:w="1484" w:type="dxa"/>
            <w:shd w:val="clear" w:color="auto" w:fill="DEEAF6"/>
          </w:tcPr>
          <w:p w14:paraId="647B4A6E" w14:textId="77777777" w:rsidR="00AA4259" w:rsidRDefault="00AA4259">
            <w:pPr>
              <w:pStyle w:val="TableParagraph"/>
              <w:rPr>
                <w:rFonts w:ascii="Times New Roman"/>
                <w:sz w:val="12"/>
              </w:rPr>
            </w:pPr>
          </w:p>
        </w:tc>
        <w:tc>
          <w:tcPr>
            <w:tcW w:w="1506" w:type="dxa"/>
            <w:shd w:val="clear" w:color="auto" w:fill="DEEAF6"/>
          </w:tcPr>
          <w:p w14:paraId="68E33BFE"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70817DE6" w14:textId="77777777" w:rsidR="00AA4259" w:rsidRDefault="00AA4259">
            <w:pPr>
              <w:rPr>
                <w:sz w:val="2"/>
                <w:szCs w:val="2"/>
              </w:rPr>
            </w:pPr>
          </w:p>
        </w:tc>
      </w:tr>
      <w:tr w:rsidR="00AA4259" w14:paraId="05EAC68E" w14:textId="77777777">
        <w:trPr>
          <w:trHeight w:val="197"/>
        </w:trPr>
        <w:tc>
          <w:tcPr>
            <w:tcW w:w="1396" w:type="dxa"/>
            <w:tcBorders>
              <w:left w:val="single" w:sz="4" w:space="0" w:color="9CC2E4"/>
            </w:tcBorders>
            <w:shd w:val="clear" w:color="auto" w:fill="DEEAF6"/>
          </w:tcPr>
          <w:p w14:paraId="38DE0609" w14:textId="77777777" w:rsidR="00AA4259" w:rsidRDefault="001B440B">
            <w:pPr>
              <w:pStyle w:val="TableParagraph"/>
              <w:spacing w:line="178" w:lineRule="exact"/>
              <w:ind w:left="107"/>
              <w:rPr>
                <w:sz w:val="18"/>
              </w:rPr>
            </w:pPr>
            <w:r>
              <w:rPr>
                <w:spacing w:val="-2"/>
                <w:sz w:val="18"/>
              </w:rPr>
              <w:t>DISPOSICIÓN</w:t>
            </w:r>
          </w:p>
        </w:tc>
        <w:tc>
          <w:tcPr>
            <w:tcW w:w="699" w:type="dxa"/>
            <w:shd w:val="clear" w:color="auto" w:fill="DEEAF6"/>
          </w:tcPr>
          <w:p w14:paraId="389A5499" w14:textId="77777777" w:rsidR="00AA4259" w:rsidRDefault="00AA4259">
            <w:pPr>
              <w:pStyle w:val="TableParagraph"/>
              <w:rPr>
                <w:rFonts w:ascii="Times New Roman"/>
                <w:sz w:val="12"/>
              </w:rPr>
            </w:pPr>
          </w:p>
        </w:tc>
        <w:tc>
          <w:tcPr>
            <w:tcW w:w="2538" w:type="dxa"/>
            <w:shd w:val="clear" w:color="auto" w:fill="DEEAF6"/>
          </w:tcPr>
          <w:p w14:paraId="13AC3672" w14:textId="77777777" w:rsidR="00AA4259" w:rsidRDefault="001B440B">
            <w:pPr>
              <w:pStyle w:val="TableParagraph"/>
              <w:spacing w:line="178" w:lineRule="exact"/>
              <w:ind w:left="127"/>
              <w:rPr>
                <w:sz w:val="18"/>
              </w:rPr>
            </w:pPr>
            <w:r>
              <w:rPr>
                <w:sz w:val="18"/>
              </w:rPr>
              <w:t>completó</w:t>
            </w:r>
            <w:r>
              <w:rPr>
                <w:spacing w:val="62"/>
                <w:sz w:val="18"/>
              </w:rPr>
              <w:t xml:space="preserve"> </w:t>
            </w:r>
            <w:r>
              <w:rPr>
                <w:sz w:val="18"/>
              </w:rPr>
              <w:t>de</w:t>
            </w:r>
            <w:r>
              <w:rPr>
                <w:spacing w:val="62"/>
                <w:sz w:val="18"/>
              </w:rPr>
              <w:t xml:space="preserve"> </w:t>
            </w:r>
            <w:r>
              <w:rPr>
                <w:sz w:val="18"/>
              </w:rPr>
              <w:t>forma</w:t>
            </w:r>
            <w:r>
              <w:rPr>
                <w:spacing w:val="63"/>
                <w:sz w:val="18"/>
              </w:rPr>
              <w:t xml:space="preserve"> </w:t>
            </w:r>
            <w:r>
              <w:rPr>
                <w:spacing w:val="-2"/>
                <w:sz w:val="18"/>
              </w:rPr>
              <w:t>exitosa</w:t>
            </w:r>
          </w:p>
        </w:tc>
        <w:tc>
          <w:tcPr>
            <w:tcW w:w="1484" w:type="dxa"/>
            <w:shd w:val="clear" w:color="auto" w:fill="DEEAF6"/>
          </w:tcPr>
          <w:p w14:paraId="50B1641E" w14:textId="77777777" w:rsidR="00AA4259" w:rsidRDefault="00AA4259">
            <w:pPr>
              <w:pStyle w:val="TableParagraph"/>
              <w:rPr>
                <w:rFonts w:ascii="Times New Roman"/>
                <w:sz w:val="12"/>
              </w:rPr>
            </w:pPr>
          </w:p>
        </w:tc>
        <w:tc>
          <w:tcPr>
            <w:tcW w:w="1506" w:type="dxa"/>
            <w:shd w:val="clear" w:color="auto" w:fill="DEEAF6"/>
          </w:tcPr>
          <w:p w14:paraId="405AAF49"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72035BEF" w14:textId="77777777" w:rsidR="00AA4259" w:rsidRDefault="00AA4259">
            <w:pPr>
              <w:rPr>
                <w:sz w:val="2"/>
                <w:szCs w:val="2"/>
              </w:rPr>
            </w:pPr>
          </w:p>
        </w:tc>
      </w:tr>
      <w:tr w:rsidR="00AA4259" w14:paraId="3E19CD48" w14:textId="77777777">
        <w:trPr>
          <w:trHeight w:val="197"/>
        </w:trPr>
        <w:tc>
          <w:tcPr>
            <w:tcW w:w="1396" w:type="dxa"/>
            <w:tcBorders>
              <w:left w:val="single" w:sz="4" w:space="0" w:color="9CC2E4"/>
            </w:tcBorders>
            <w:shd w:val="clear" w:color="auto" w:fill="DEEAF6"/>
          </w:tcPr>
          <w:p w14:paraId="1ACFEA43" w14:textId="77777777" w:rsidR="00AA4259" w:rsidRDefault="00AA4259">
            <w:pPr>
              <w:pStyle w:val="TableParagraph"/>
              <w:rPr>
                <w:rFonts w:ascii="Times New Roman"/>
                <w:sz w:val="12"/>
              </w:rPr>
            </w:pPr>
          </w:p>
        </w:tc>
        <w:tc>
          <w:tcPr>
            <w:tcW w:w="699" w:type="dxa"/>
            <w:shd w:val="clear" w:color="auto" w:fill="DEEAF6"/>
          </w:tcPr>
          <w:p w14:paraId="355ADA6B" w14:textId="77777777" w:rsidR="00AA4259" w:rsidRDefault="00AA4259">
            <w:pPr>
              <w:pStyle w:val="TableParagraph"/>
              <w:rPr>
                <w:rFonts w:ascii="Times New Roman"/>
                <w:sz w:val="12"/>
              </w:rPr>
            </w:pPr>
          </w:p>
        </w:tc>
        <w:tc>
          <w:tcPr>
            <w:tcW w:w="2538" w:type="dxa"/>
            <w:shd w:val="clear" w:color="auto" w:fill="DEEAF6"/>
          </w:tcPr>
          <w:p w14:paraId="7979F8AF" w14:textId="77777777" w:rsidR="00AA4259" w:rsidRDefault="001B440B">
            <w:pPr>
              <w:pStyle w:val="TableParagraph"/>
              <w:spacing w:line="178" w:lineRule="exact"/>
              <w:ind w:left="127"/>
              <w:rPr>
                <w:sz w:val="18"/>
              </w:rPr>
            </w:pPr>
            <w:r>
              <w:rPr>
                <w:sz w:val="18"/>
              </w:rPr>
              <w:t>para</w:t>
            </w:r>
            <w:r>
              <w:rPr>
                <w:spacing w:val="29"/>
                <w:sz w:val="18"/>
              </w:rPr>
              <w:t xml:space="preserve">  </w:t>
            </w:r>
            <w:r>
              <w:rPr>
                <w:sz w:val="18"/>
              </w:rPr>
              <w:t>cualquier</w:t>
            </w:r>
            <w:r>
              <w:rPr>
                <w:spacing w:val="33"/>
                <w:sz w:val="18"/>
              </w:rPr>
              <w:t xml:space="preserve">  </w:t>
            </w:r>
            <w:r>
              <w:rPr>
                <w:spacing w:val="-2"/>
                <w:sz w:val="18"/>
              </w:rPr>
              <w:t>expediente</w:t>
            </w:r>
          </w:p>
        </w:tc>
        <w:tc>
          <w:tcPr>
            <w:tcW w:w="1484" w:type="dxa"/>
            <w:shd w:val="clear" w:color="auto" w:fill="DEEAF6"/>
          </w:tcPr>
          <w:p w14:paraId="57464C28" w14:textId="77777777" w:rsidR="00AA4259" w:rsidRDefault="00AA4259">
            <w:pPr>
              <w:pStyle w:val="TableParagraph"/>
              <w:rPr>
                <w:rFonts w:ascii="Times New Roman"/>
                <w:sz w:val="12"/>
              </w:rPr>
            </w:pPr>
          </w:p>
        </w:tc>
        <w:tc>
          <w:tcPr>
            <w:tcW w:w="1506" w:type="dxa"/>
            <w:shd w:val="clear" w:color="auto" w:fill="DEEAF6"/>
          </w:tcPr>
          <w:p w14:paraId="3EE47AAA"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5E42A752" w14:textId="77777777" w:rsidR="00AA4259" w:rsidRDefault="00AA4259">
            <w:pPr>
              <w:rPr>
                <w:sz w:val="2"/>
                <w:szCs w:val="2"/>
              </w:rPr>
            </w:pPr>
          </w:p>
        </w:tc>
      </w:tr>
      <w:tr w:rsidR="00AA4259" w14:paraId="41DB5E50" w14:textId="77777777">
        <w:trPr>
          <w:trHeight w:val="196"/>
        </w:trPr>
        <w:tc>
          <w:tcPr>
            <w:tcW w:w="1396" w:type="dxa"/>
            <w:tcBorders>
              <w:left w:val="single" w:sz="4" w:space="0" w:color="9CC2E4"/>
            </w:tcBorders>
            <w:shd w:val="clear" w:color="auto" w:fill="DEEAF6"/>
          </w:tcPr>
          <w:p w14:paraId="7EE50A7C" w14:textId="77777777" w:rsidR="00AA4259" w:rsidRDefault="00AA4259">
            <w:pPr>
              <w:pStyle w:val="TableParagraph"/>
              <w:rPr>
                <w:rFonts w:ascii="Times New Roman"/>
                <w:sz w:val="12"/>
              </w:rPr>
            </w:pPr>
          </w:p>
        </w:tc>
        <w:tc>
          <w:tcPr>
            <w:tcW w:w="699" w:type="dxa"/>
            <w:shd w:val="clear" w:color="auto" w:fill="DEEAF6"/>
          </w:tcPr>
          <w:p w14:paraId="33D03441" w14:textId="77777777" w:rsidR="00AA4259" w:rsidRDefault="00AA4259">
            <w:pPr>
              <w:pStyle w:val="TableParagraph"/>
              <w:rPr>
                <w:rFonts w:ascii="Times New Roman"/>
                <w:sz w:val="12"/>
              </w:rPr>
            </w:pPr>
          </w:p>
        </w:tc>
        <w:tc>
          <w:tcPr>
            <w:tcW w:w="2538" w:type="dxa"/>
            <w:shd w:val="clear" w:color="auto" w:fill="DEEAF6"/>
          </w:tcPr>
          <w:p w14:paraId="5571692B" w14:textId="77777777" w:rsidR="00AA4259" w:rsidRDefault="001B440B">
            <w:pPr>
              <w:pStyle w:val="TableParagraph"/>
              <w:tabs>
                <w:tab w:val="left" w:pos="751"/>
                <w:tab w:val="left" w:pos="1381"/>
                <w:tab w:val="left" w:pos="2233"/>
              </w:tabs>
              <w:spacing w:line="176" w:lineRule="exact"/>
              <w:ind w:left="127"/>
              <w:rPr>
                <w:sz w:val="18"/>
              </w:rPr>
            </w:pPr>
            <w:r>
              <w:rPr>
                <w:spacing w:val="-5"/>
                <w:sz w:val="18"/>
              </w:rPr>
              <w:t>con</w:t>
            </w:r>
            <w:r>
              <w:rPr>
                <w:sz w:val="18"/>
              </w:rPr>
              <w:tab/>
            </w:r>
            <w:r>
              <w:rPr>
                <w:spacing w:val="-5"/>
                <w:sz w:val="18"/>
              </w:rPr>
              <w:t>una</w:t>
            </w:r>
            <w:r>
              <w:rPr>
                <w:sz w:val="18"/>
              </w:rPr>
              <w:tab/>
            </w:r>
            <w:r>
              <w:rPr>
                <w:spacing w:val="-2"/>
                <w:sz w:val="18"/>
              </w:rPr>
              <w:t>acción</w:t>
            </w:r>
            <w:r>
              <w:rPr>
                <w:sz w:val="18"/>
              </w:rPr>
              <w:tab/>
            </w:r>
            <w:r>
              <w:rPr>
                <w:spacing w:val="-5"/>
                <w:sz w:val="18"/>
              </w:rPr>
              <w:t>de</w:t>
            </w:r>
          </w:p>
        </w:tc>
        <w:tc>
          <w:tcPr>
            <w:tcW w:w="1484" w:type="dxa"/>
            <w:shd w:val="clear" w:color="auto" w:fill="DEEAF6"/>
          </w:tcPr>
          <w:p w14:paraId="7ADC825D" w14:textId="77777777" w:rsidR="00AA4259" w:rsidRDefault="00AA4259">
            <w:pPr>
              <w:pStyle w:val="TableParagraph"/>
              <w:rPr>
                <w:rFonts w:ascii="Times New Roman"/>
                <w:sz w:val="12"/>
              </w:rPr>
            </w:pPr>
          </w:p>
        </w:tc>
        <w:tc>
          <w:tcPr>
            <w:tcW w:w="1506" w:type="dxa"/>
            <w:shd w:val="clear" w:color="auto" w:fill="DEEAF6"/>
          </w:tcPr>
          <w:p w14:paraId="788231A1"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35B6D377" w14:textId="77777777" w:rsidR="00AA4259" w:rsidRDefault="00AA4259">
            <w:pPr>
              <w:rPr>
                <w:sz w:val="2"/>
                <w:szCs w:val="2"/>
              </w:rPr>
            </w:pPr>
          </w:p>
        </w:tc>
      </w:tr>
      <w:tr w:rsidR="00AA4259" w14:paraId="22D87893" w14:textId="77777777">
        <w:trPr>
          <w:trHeight w:val="196"/>
        </w:trPr>
        <w:tc>
          <w:tcPr>
            <w:tcW w:w="1396" w:type="dxa"/>
            <w:tcBorders>
              <w:left w:val="single" w:sz="4" w:space="0" w:color="9CC2E4"/>
            </w:tcBorders>
            <w:shd w:val="clear" w:color="auto" w:fill="DEEAF6"/>
          </w:tcPr>
          <w:p w14:paraId="17BDF3FD" w14:textId="77777777" w:rsidR="00AA4259" w:rsidRDefault="00AA4259">
            <w:pPr>
              <w:pStyle w:val="TableParagraph"/>
              <w:rPr>
                <w:rFonts w:ascii="Times New Roman"/>
                <w:sz w:val="12"/>
              </w:rPr>
            </w:pPr>
          </w:p>
        </w:tc>
        <w:tc>
          <w:tcPr>
            <w:tcW w:w="699" w:type="dxa"/>
            <w:shd w:val="clear" w:color="auto" w:fill="DEEAF6"/>
          </w:tcPr>
          <w:p w14:paraId="6D45EAFA" w14:textId="77777777" w:rsidR="00AA4259" w:rsidRDefault="00AA4259">
            <w:pPr>
              <w:pStyle w:val="TableParagraph"/>
              <w:rPr>
                <w:rFonts w:ascii="Times New Roman"/>
                <w:sz w:val="12"/>
              </w:rPr>
            </w:pPr>
          </w:p>
        </w:tc>
        <w:tc>
          <w:tcPr>
            <w:tcW w:w="2538" w:type="dxa"/>
            <w:shd w:val="clear" w:color="auto" w:fill="DEEAF6"/>
          </w:tcPr>
          <w:p w14:paraId="2E547042" w14:textId="77777777" w:rsidR="00AA4259" w:rsidRDefault="001B440B">
            <w:pPr>
              <w:pStyle w:val="TableParagraph"/>
              <w:tabs>
                <w:tab w:val="left" w:pos="2234"/>
              </w:tabs>
              <w:spacing w:line="176" w:lineRule="exact"/>
              <w:ind w:left="127"/>
              <w:rPr>
                <w:sz w:val="18"/>
              </w:rPr>
            </w:pPr>
            <w:r>
              <w:rPr>
                <w:spacing w:val="-2"/>
                <w:sz w:val="18"/>
              </w:rPr>
              <w:t>disposición</w:t>
            </w:r>
            <w:r>
              <w:rPr>
                <w:sz w:val="18"/>
              </w:rPr>
              <w:tab/>
            </w:r>
            <w:r>
              <w:rPr>
                <w:spacing w:val="-5"/>
                <w:sz w:val="18"/>
              </w:rPr>
              <w:t>de</w:t>
            </w:r>
          </w:p>
        </w:tc>
        <w:tc>
          <w:tcPr>
            <w:tcW w:w="1484" w:type="dxa"/>
            <w:shd w:val="clear" w:color="auto" w:fill="DEEAF6"/>
          </w:tcPr>
          <w:p w14:paraId="78635C21" w14:textId="77777777" w:rsidR="00AA4259" w:rsidRDefault="00AA4259">
            <w:pPr>
              <w:pStyle w:val="TableParagraph"/>
              <w:rPr>
                <w:rFonts w:ascii="Times New Roman"/>
                <w:sz w:val="12"/>
              </w:rPr>
            </w:pPr>
          </w:p>
        </w:tc>
        <w:tc>
          <w:tcPr>
            <w:tcW w:w="1506" w:type="dxa"/>
            <w:shd w:val="clear" w:color="auto" w:fill="DEEAF6"/>
          </w:tcPr>
          <w:p w14:paraId="16D25B1F"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1EFE74ED" w14:textId="77777777" w:rsidR="00AA4259" w:rsidRDefault="00AA4259">
            <w:pPr>
              <w:rPr>
                <w:sz w:val="2"/>
                <w:szCs w:val="2"/>
              </w:rPr>
            </w:pPr>
          </w:p>
        </w:tc>
      </w:tr>
      <w:tr w:rsidR="00AA4259" w14:paraId="472476B5" w14:textId="77777777">
        <w:trPr>
          <w:trHeight w:val="197"/>
        </w:trPr>
        <w:tc>
          <w:tcPr>
            <w:tcW w:w="1396" w:type="dxa"/>
            <w:tcBorders>
              <w:left w:val="single" w:sz="4" w:space="0" w:color="9CC2E4"/>
            </w:tcBorders>
            <w:shd w:val="clear" w:color="auto" w:fill="DEEAF6"/>
          </w:tcPr>
          <w:p w14:paraId="65965606" w14:textId="77777777" w:rsidR="00AA4259" w:rsidRDefault="00AA4259">
            <w:pPr>
              <w:pStyle w:val="TableParagraph"/>
              <w:rPr>
                <w:rFonts w:ascii="Times New Roman"/>
                <w:sz w:val="12"/>
              </w:rPr>
            </w:pPr>
          </w:p>
        </w:tc>
        <w:tc>
          <w:tcPr>
            <w:tcW w:w="699" w:type="dxa"/>
            <w:shd w:val="clear" w:color="auto" w:fill="DEEAF6"/>
          </w:tcPr>
          <w:p w14:paraId="536F0DFA" w14:textId="77777777" w:rsidR="00AA4259" w:rsidRDefault="00AA4259">
            <w:pPr>
              <w:pStyle w:val="TableParagraph"/>
              <w:rPr>
                <w:rFonts w:ascii="Times New Roman"/>
                <w:sz w:val="12"/>
              </w:rPr>
            </w:pPr>
          </w:p>
        </w:tc>
        <w:tc>
          <w:tcPr>
            <w:tcW w:w="2538" w:type="dxa"/>
            <w:shd w:val="clear" w:color="auto" w:fill="DEEAF6"/>
          </w:tcPr>
          <w:p w14:paraId="66781BF1" w14:textId="77777777" w:rsidR="00AA4259" w:rsidRDefault="001B440B">
            <w:pPr>
              <w:pStyle w:val="TableParagraph"/>
              <w:tabs>
                <w:tab w:val="left" w:pos="1555"/>
                <w:tab w:val="left" w:pos="2132"/>
              </w:tabs>
              <w:spacing w:line="178" w:lineRule="exact"/>
              <w:ind w:left="127"/>
              <w:rPr>
                <w:sz w:val="18"/>
              </w:rPr>
            </w:pPr>
            <w:r>
              <w:rPr>
                <w:spacing w:val="-2"/>
                <w:sz w:val="18"/>
              </w:rPr>
              <w:t>TRANSFERIR</w:t>
            </w:r>
            <w:r>
              <w:rPr>
                <w:sz w:val="18"/>
              </w:rPr>
              <w:tab/>
            </w:r>
            <w:r>
              <w:rPr>
                <w:spacing w:val="-5"/>
                <w:sz w:val="18"/>
              </w:rPr>
              <w:t>que</w:t>
            </w:r>
            <w:r>
              <w:rPr>
                <w:sz w:val="18"/>
              </w:rPr>
              <w:tab/>
            </w:r>
            <w:r>
              <w:rPr>
                <w:spacing w:val="-5"/>
                <w:sz w:val="18"/>
              </w:rPr>
              <w:t>han</w:t>
            </w:r>
          </w:p>
        </w:tc>
        <w:tc>
          <w:tcPr>
            <w:tcW w:w="1484" w:type="dxa"/>
            <w:shd w:val="clear" w:color="auto" w:fill="DEEAF6"/>
          </w:tcPr>
          <w:p w14:paraId="28D4CA83" w14:textId="77777777" w:rsidR="00AA4259" w:rsidRDefault="00AA4259">
            <w:pPr>
              <w:pStyle w:val="TableParagraph"/>
              <w:rPr>
                <w:rFonts w:ascii="Times New Roman"/>
                <w:sz w:val="12"/>
              </w:rPr>
            </w:pPr>
          </w:p>
        </w:tc>
        <w:tc>
          <w:tcPr>
            <w:tcW w:w="1506" w:type="dxa"/>
            <w:shd w:val="clear" w:color="auto" w:fill="DEEAF6"/>
          </w:tcPr>
          <w:p w14:paraId="0669D4E4"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2518E561" w14:textId="77777777" w:rsidR="00AA4259" w:rsidRDefault="00AA4259">
            <w:pPr>
              <w:rPr>
                <w:sz w:val="2"/>
                <w:szCs w:val="2"/>
              </w:rPr>
            </w:pPr>
          </w:p>
        </w:tc>
      </w:tr>
      <w:tr w:rsidR="00AA4259" w14:paraId="47A1B544" w14:textId="77777777">
        <w:trPr>
          <w:trHeight w:val="197"/>
        </w:trPr>
        <w:tc>
          <w:tcPr>
            <w:tcW w:w="1396" w:type="dxa"/>
            <w:tcBorders>
              <w:left w:val="single" w:sz="4" w:space="0" w:color="9CC2E4"/>
            </w:tcBorders>
            <w:shd w:val="clear" w:color="auto" w:fill="DEEAF6"/>
          </w:tcPr>
          <w:p w14:paraId="5CEAC7A2" w14:textId="77777777" w:rsidR="00AA4259" w:rsidRDefault="00AA4259">
            <w:pPr>
              <w:pStyle w:val="TableParagraph"/>
              <w:rPr>
                <w:rFonts w:ascii="Times New Roman"/>
                <w:sz w:val="12"/>
              </w:rPr>
            </w:pPr>
          </w:p>
        </w:tc>
        <w:tc>
          <w:tcPr>
            <w:tcW w:w="699" w:type="dxa"/>
            <w:shd w:val="clear" w:color="auto" w:fill="DEEAF6"/>
          </w:tcPr>
          <w:p w14:paraId="35F96F70" w14:textId="77777777" w:rsidR="00AA4259" w:rsidRDefault="00AA4259">
            <w:pPr>
              <w:pStyle w:val="TableParagraph"/>
              <w:rPr>
                <w:rFonts w:ascii="Times New Roman"/>
                <w:sz w:val="12"/>
              </w:rPr>
            </w:pPr>
          </w:p>
        </w:tc>
        <w:tc>
          <w:tcPr>
            <w:tcW w:w="2538" w:type="dxa"/>
            <w:shd w:val="clear" w:color="auto" w:fill="DEEAF6"/>
          </w:tcPr>
          <w:p w14:paraId="3D34F082" w14:textId="77777777" w:rsidR="00AA4259" w:rsidRDefault="001B440B">
            <w:pPr>
              <w:pStyle w:val="TableParagraph"/>
              <w:spacing w:line="178" w:lineRule="exact"/>
              <w:ind w:left="127"/>
              <w:rPr>
                <w:sz w:val="18"/>
              </w:rPr>
            </w:pPr>
            <w:r>
              <w:rPr>
                <w:sz w:val="18"/>
              </w:rPr>
              <w:t>llegado</w:t>
            </w:r>
            <w:r>
              <w:rPr>
                <w:spacing w:val="47"/>
                <w:sz w:val="18"/>
              </w:rPr>
              <w:t xml:space="preserve">  </w:t>
            </w:r>
            <w:r>
              <w:rPr>
                <w:sz w:val="18"/>
              </w:rPr>
              <w:t>a</w:t>
            </w:r>
            <w:r>
              <w:rPr>
                <w:spacing w:val="49"/>
                <w:sz w:val="18"/>
              </w:rPr>
              <w:t xml:space="preserve">  </w:t>
            </w:r>
            <w:r>
              <w:rPr>
                <w:sz w:val="18"/>
              </w:rPr>
              <w:t>su</w:t>
            </w:r>
            <w:r>
              <w:rPr>
                <w:spacing w:val="49"/>
                <w:sz w:val="18"/>
              </w:rPr>
              <w:t xml:space="preserve">  </w:t>
            </w:r>
            <w:r>
              <w:rPr>
                <w:sz w:val="18"/>
              </w:rPr>
              <w:t>fecha</w:t>
            </w:r>
            <w:r>
              <w:rPr>
                <w:spacing w:val="47"/>
                <w:sz w:val="18"/>
              </w:rPr>
              <w:t xml:space="preserve">  </w:t>
            </w:r>
            <w:r>
              <w:rPr>
                <w:spacing w:val="-5"/>
                <w:sz w:val="18"/>
              </w:rPr>
              <w:t>de</w:t>
            </w:r>
          </w:p>
        </w:tc>
        <w:tc>
          <w:tcPr>
            <w:tcW w:w="1484" w:type="dxa"/>
            <w:shd w:val="clear" w:color="auto" w:fill="DEEAF6"/>
          </w:tcPr>
          <w:p w14:paraId="32FB7661" w14:textId="77777777" w:rsidR="00AA4259" w:rsidRDefault="00AA4259">
            <w:pPr>
              <w:pStyle w:val="TableParagraph"/>
              <w:rPr>
                <w:rFonts w:ascii="Times New Roman"/>
                <w:sz w:val="12"/>
              </w:rPr>
            </w:pPr>
          </w:p>
        </w:tc>
        <w:tc>
          <w:tcPr>
            <w:tcW w:w="1506" w:type="dxa"/>
            <w:shd w:val="clear" w:color="auto" w:fill="DEEAF6"/>
          </w:tcPr>
          <w:p w14:paraId="73F94831"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3D5381A7" w14:textId="77777777" w:rsidR="00AA4259" w:rsidRDefault="00AA4259">
            <w:pPr>
              <w:rPr>
                <w:sz w:val="2"/>
                <w:szCs w:val="2"/>
              </w:rPr>
            </w:pPr>
          </w:p>
        </w:tc>
      </w:tr>
      <w:tr w:rsidR="00AA4259" w14:paraId="643CD34A" w14:textId="77777777">
        <w:trPr>
          <w:trHeight w:val="196"/>
        </w:trPr>
        <w:tc>
          <w:tcPr>
            <w:tcW w:w="1396" w:type="dxa"/>
            <w:tcBorders>
              <w:left w:val="single" w:sz="4" w:space="0" w:color="9CC2E4"/>
            </w:tcBorders>
            <w:shd w:val="clear" w:color="auto" w:fill="DEEAF6"/>
          </w:tcPr>
          <w:p w14:paraId="21B3C420" w14:textId="77777777" w:rsidR="00AA4259" w:rsidRDefault="00AA4259">
            <w:pPr>
              <w:pStyle w:val="TableParagraph"/>
              <w:rPr>
                <w:rFonts w:ascii="Times New Roman"/>
                <w:sz w:val="12"/>
              </w:rPr>
            </w:pPr>
          </w:p>
        </w:tc>
        <w:tc>
          <w:tcPr>
            <w:tcW w:w="699" w:type="dxa"/>
            <w:shd w:val="clear" w:color="auto" w:fill="DEEAF6"/>
          </w:tcPr>
          <w:p w14:paraId="0877D1FA" w14:textId="77777777" w:rsidR="00AA4259" w:rsidRDefault="00AA4259">
            <w:pPr>
              <w:pStyle w:val="TableParagraph"/>
              <w:rPr>
                <w:rFonts w:ascii="Times New Roman"/>
                <w:sz w:val="12"/>
              </w:rPr>
            </w:pPr>
          </w:p>
        </w:tc>
        <w:tc>
          <w:tcPr>
            <w:tcW w:w="2538" w:type="dxa"/>
            <w:shd w:val="clear" w:color="auto" w:fill="DEEAF6"/>
          </w:tcPr>
          <w:p w14:paraId="77BF08D5" w14:textId="77777777" w:rsidR="00AA4259" w:rsidRDefault="001B440B">
            <w:pPr>
              <w:pStyle w:val="TableParagraph"/>
              <w:spacing w:line="176" w:lineRule="exact"/>
              <w:ind w:left="127"/>
              <w:rPr>
                <w:sz w:val="18"/>
              </w:rPr>
            </w:pPr>
            <w:r>
              <w:rPr>
                <w:sz w:val="18"/>
              </w:rPr>
              <w:t>vencimiento</w:t>
            </w:r>
            <w:r>
              <w:rPr>
                <w:spacing w:val="50"/>
                <w:sz w:val="18"/>
              </w:rPr>
              <w:t xml:space="preserve"> </w:t>
            </w:r>
            <w:r>
              <w:rPr>
                <w:sz w:val="18"/>
              </w:rPr>
              <w:t>de</w:t>
            </w:r>
            <w:r>
              <w:rPr>
                <w:spacing w:val="50"/>
                <w:sz w:val="18"/>
              </w:rPr>
              <w:t xml:space="preserve"> </w:t>
            </w:r>
            <w:r>
              <w:rPr>
                <w:spacing w:val="-2"/>
                <w:sz w:val="18"/>
              </w:rPr>
              <w:t>disposición,</w:t>
            </w:r>
          </w:p>
        </w:tc>
        <w:tc>
          <w:tcPr>
            <w:tcW w:w="1484" w:type="dxa"/>
            <w:shd w:val="clear" w:color="auto" w:fill="DEEAF6"/>
          </w:tcPr>
          <w:p w14:paraId="76C2C93D" w14:textId="77777777" w:rsidR="00AA4259" w:rsidRDefault="00AA4259">
            <w:pPr>
              <w:pStyle w:val="TableParagraph"/>
              <w:rPr>
                <w:rFonts w:ascii="Times New Roman"/>
                <w:sz w:val="12"/>
              </w:rPr>
            </w:pPr>
          </w:p>
        </w:tc>
        <w:tc>
          <w:tcPr>
            <w:tcW w:w="1506" w:type="dxa"/>
            <w:shd w:val="clear" w:color="auto" w:fill="DEEAF6"/>
          </w:tcPr>
          <w:p w14:paraId="29AF1EB9"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3E3A78E6" w14:textId="77777777" w:rsidR="00AA4259" w:rsidRDefault="00AA4259">
            <w:pPr>
              <w:rPr>
                <w:sz w:val="2"/>
                <w:szCs w:val="2"/>
              </w:rPr>
            </w:pPr>
          </w:p>
        </w:tc>
      </w:tr>
      <w:tr w:rsidR="00AA4259" w14:paraId="3F653960" w14:textId="77777777">
        <w:trPr>
          <w:trHeight w:val="196"/>
        </w:trPr>
        <w:tc>
          <w:tcPr>
            <w:tcW w:w="1396" w:type="dxa"/>
            <w:tcBorders>
              <w:left w:val="single" w:sz="4" w:space="0" w:color="9CC2E4"/>
            </w:tcBorders>
            <w:shd w:val="clear" w:color="auto" w:fill="DEEAF6"/>
          </w:tcPr>
          <w:p w14:paraId="0C829F85" w14:textId="77777777" w:rsidR="00AA4259" w:rsidRDefault="00AA4259">
            <w:pPr>
              <w:pStyle w:val="TableParagraph"/>
              <w:rPr>
                <w:rFonts w:ascii="Times New Roman"/>
                <w:sz w:val="12"/>
              </w:rPr>
            </w:pPr>
          </w:p>
        </w:tc>
        <w:tc>
          <w:tcPr>
            <w:tcW w:w="699" w:type="dxa"/>
            <w:shd w:val="clear" w:color="auto" w:fill="DEEAF6"/>
          </w:tcPr>
          <w:p w14:paraId="0A2E586F" w14:textId="77777777" w:rsidR="00AA4259" w:rsidRDefault="00AA4259">
            <w:pPr>
              <w:pStyle w:val="TableParagraph"/>
              <w:rPr>
                <w:rFonts w:ascii="Times New Roman"/>
                <w:sz w:val="12"/>
              </w:rPr>
            </w:pPr>
          </w:p>
        </w:tc>
        <w:tc>
          <w:tcPr>
            <w:tcW w:w="2538" w:type="dxa"/>
            <w:shd w:val="clear" w:color="auto" w:fill="DEEAF6"/>
          </w:tcPr>
          <w:p w14:paraId="2F0346C2" w14:textId="77777777" w:rsidR="00AA4259" w:rsidRDefault="001B440B">
            <w:pPr>
              <w:pStyle w:val="TableParagraph"/>
              <w:tabs>
                <w:tab w:val="left" w:pos="1027"/>
                <w:tab w:val="left" w:pos="2025"/>
              </w:tabs>
              <w:spacing w:line="176" w:lineRule="exact"/>
              <w:ind w:left="127"/>
              <w:rPr>
                <w:sz w:val="18"/>
              </w:rPr>
            </w:pPr>
            <w:r>
              <w:rPr>
                <w:spacing w:val="-5"/>
                <w:sz w:val="18"/>
              </w:rPr>
              <w:t>ya</w:t>
            </w:r>
            <w:r>
              <w:rPr>
                <w:sz w:val="18"/>
              </w:rPr>
              <w:tab/>
            </w:r>
            <w:r>
              <w:rPr>
                <w:spacing w:val="-5"/>
                <w:sz w:val="18"/>
              </w:rPr>
              <w:t>sea</w:t>
            </w:r>
            <w:r>
              <w:rPr>
                <w:sz w:val="18"/>
              </w:rPr>
              <w:tab/>
            </w:r>
            <w:r>
              <w:rPr>
                <w:spacing w:val="-4"/>
                <w:sz w:val="18"/>
              </w:rPr>
              <w:t>para:</w:t>
            </w:r>
          </w:p>
        </w:tc>
        <w:tc>
          <w:tcPr>
            <w:tcW w:w="1484" w:type="dxa"/>
            <w:shd w:val="clear" w:color="auto" w:fill="DEEAF6"/>
          </w:tcPr>
          <w:p w14:paraId="2BBE4F4D" w14:textId="77777777" w:rsidR="00AA4259" w:rsidRDefault="00AA4259">
            <w:pPr>
              <w:pStyle w:val="TableParagraph"/>
              <w:rPr>
                <w:rFonts w:ascii="Times New Roman"/>
                <w:sz w:val="12"/>
              </w:rPr>
            </w:pPr>
          </w:p>
        </w:tc>
        <w:tc>
          <w:tcPr>
            <w:tcW w:w="1506" w:type="dxa"/>
            <w:shd w:val="clear" w:color="auto" w:fill="DEEAF6"/>
          </w:tcPr>
          <w:p w14:paraId="3EF51A1C"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5BF7758B" w14:textId="77777777" w:rsidR="00AA4259" w:rsidRDefault="00AA4259">
            <w:pPr>
              <w:rPr>
                <w:sz w:val="2"/>
                <w:szCs w:val="2"/>
              </w:rPr>
            </w:pPr>
          </w:p>
        </w:tc>
      </w:tr>
      <w:tr w:rsidR="00AA4259" w14:paraId="020D1D29" w14:textId="77777777">
        <w:trPr>
          <w:trHeight w:val="197"/>
        </w:trPr>
        <w:tc>
          <w:tcPr>
            <w:tcW w:w="1396" w:type="dxa"/>
            <w:tcBorders>
              <w:left w:val="single" w:sz="4" w:space="0" w:color="9CC2E4"/>
            </w:tcBorders>
            <w:shd w:val="clear" w:color="auto" w:fill="DEEAF6"/>
          </w:tcPr>
          <w:p w14:paraId="2956F696" w14:textId="77777777" w:rsidR="00AA4259" w:rsidRDefault="00AA4259">
            <w:pPr>
              <w:pStyle w:val="TableParagraph"/>
              <w:rPr>
                <w:rFonts w:ascii="Times New Roman"/>
                <w:sz w:val="12"/>
              </w:rPr>
            </w:pPr>
          </w:p>
        </w:tc>
        <w:tc>
          <w:tcPr>
            <w:tcW w:w="699" w:type="dxa"/>
            <w:shd w:val="clear" w:color="auto" w:fill="DEEAF6"/>
          </w:tcPr>
          <w:p w14:paraId="083EA2C0" w14:textId="77777777" w:rsidR="00AA4259" w:rsidRDefault="00AA4259">
            <w:pPr>
              <w:pStyle w:val="TableParagraph"/>
              <w:rPr>
                <w:rFonts w:ascii="Times New Roman"/>
                <w:sz w:val="12"/>
              </w:rPr>
            </w:pPr>
          </w:p>
        </w:tc>
        <w:tc>
          <w:tcPr>
            <w:tcW w:w="2538" w:type="dxa"/>
            <w:shd w:val="clear" w:color="auto" w:fill="DEEAF6"/>
          </w:tcPr>
          <w:p w14:paraId="65F65373" w14:textId="77777777" w:rsidR="00AA4259" w:rsidRDefault="001B440B">
            <w:pPr>
              <w:pStyle w:val="TableParagraph"/>
              <w:tabs>
                <w:tab w:val="left" w:pos="422"/>
                <w:tab w:val="left" w:pos="888"/>
                <w:tab w:val="left" w:pos="1554"/>
              </w:tabs>
              <w:spacing w:line="178" w:lineRule="exact"/>
              <w:ind w:left="127"/>
              <w:rPr>
                <w:sz w:val="18"/>
              </w:rPr>
            </w:pPr>
            <w:r>
              <w:rPr>
                <w:spacing w:val="-10"/>
                <w:sz w:val="18"/>
              </w:rPr>
              <w:t>·</w:t>
            </w:r>
            <w:r>
              <w:rPr>
                <w:sz w:val="18"/>
              </w:rPr>
              <w:tab/>
            </w:r>
            <w:r>
              <w:rPr>
                <w:spacing w:val="-5"/>
                <w:sz w:val="18"/>
              </w:rPr>
              <w:t>Un</w:t>
            </w:r>
            <w:r>
              <w:rPr>
                <w:sz w:val="18"/>
              </w:rPr>
              <w:tab/>
            </w:r>
            <w:r>
              <w:rPr>
                <w:spacing w:val="-2"/>
                <w:sz w:val="18"/>
              </w:rPr>
              <w:t>único</w:t>
            </w:r>
            <w:r>
              <w:rPr>
                <w:sz w:val="18"/>
              </w:rPr>
              <w:tab/>
            </w:r>
            <w:r>
              <w:rPr>
                <w:spacing w:val="-2"/>
                <w:sz w:val="18"/>
              </w:rPr>
              <w:t>expediente</w:t>
            </w:r>
          </w:p>
        </w:tc>
        <w:tc>
          <w:tcPr>
            <w:tcW w:w="1484" w:type="dxa"/>
            <w:shd w:val="clear" w:color="auto" w:fill="DEEAF6"/>
          </w:tcPr>
          <w:p w14:paraId="35EC495B" w14:textId="77777777" w:rsidR="00AA4259" w:rsidRDefault="00AA4259">
            <w:pPr>
              <w:pStyle w:val="TableParagraph"/>
              <w:rPr>
                <w:rFonts w:ascii="Times New Roman"/>
                <w:sz w:val="12"/>
              </w:rPr>
            </w:pPr>
          </w:p>
        </w:tc>
        <w:tc>
          <w:tcPr>
            <w:tcW w:w="1506" w:type="dxa"/>
            <w:shd w:val="clear" w:color="auto" w:fill="DEEAF6"/>
          </w:tcPr>
          <w:p w14:paraId="44C6F516"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1FB51C58" w14:textId="77777777" w:rsidR="00AA4259" w:rsidRDefault="00AA4259">
            <w:pPr>
              <w:rPr>
                <w:sz w:val="2"/>
                <w:szCs w:val="2"/>
              </w:rPr>
            </w:pPr>
          </w:p>
        </w:tc>
      </w:tr>
      <w:tr w:rsidR="00AA4259" w14:paraId="264FFB44" w14:textId="77777777">
        <w:trPr>
          <w:trHeight w:val="197"/>
        </w:trPr>
        <w:tc>
          <w:tcPr>
            <w:tcW w:w="1396" w:type="dxa"/>
            <w:tcBorders>
              <w:left w:val="single" w:sz="4" w:space="0" w:color="9CC2E4"/>
            </w:tcBorders>
            <w:shd w:val="clear" w:color="auto" w:fill="DEEAF6"/>
          </w:tcPr>
          <w:p w14:paraId="4C24626B" w14:textId="77777777" w:rsidR="00AA4259" w:rsidRDefault="00AA4259">
            <w:pPr>
              <w:pStyle w:val="TableParagraph"/>
              <w:rPr>
                <w:rFonts w:ascii="Times New Roman"/>
                <w:sz w:val="12"/>
              </w:rPr>
            </w:pPr>
          </w:p>
        </w:tc>
        <w:tc>
          <w:tcPr>
            <w:tcW w:w="699" w:type="dxa"/>
            <w:shd w:val="clear" w:color="auto" w:fill="DEEAF6"/>
          </w:tcPr>
          <w:p w14:paraId="2AE08960" w14:textId="77777777" w:rsidR="00AA4259" w:rsidRDefault="00AA4259">
            <w:pPr>
              <w:pStyle w:val="TableParagraph"/>
              <w:rPr>
                <w:rFonts w:ascii="Times New Roman"/>
                <w:sz w:val="12"/>
              </w:rPr>
            </w:pPr>
          </w:p>
        </w:tc>
        <w:tc>
          <w:tcPr>
            <w:tcW w:w="2538" w:type="dxa"/>
            <w:shd w:val="clear" w:color="auto" w:fill="DEEAF6"/>
          </w:tcPr>
          <w:p w14:paraId="030304F1" w14:textId="77777777" w:rsidR="00AA4259" w:rsidRDefault="001B440B">
            <w:pPr>
              <w:pStyle w:val="TableParagraph"/>
              <w:spacing w:line="178" w:lineRule="exact"/>
              <w:ind w:left="127"/>
              <w:rPr>
                <w:sz w:val="18"/>
              </w:rPr>
            </w:pPr>
            <w:r>
              <w:rPr>
                <w:sz w:val="18"/>
              </w:rPr>
              <w:t>TRANSFERIDO</w:t>
            </w:r>
            <w:r>
              <w:rPr>
                <w:spacing w:val="38"/>
                <w:sz w:val="18"/>
              </w:rPr>
              <w:t xml:space="preserve">  </w:t>
            </w:r>
            <w:r>
              <w:rPr>
                <w:sz w:val="18"/>
              </w:rPr>
              <w:t>de</w:t>
            </w:r>
            <w:r>
              <w:rPr>
                <w:spacing w:val="38"/>
                <w:sz w:val="18"/>
              </w:rPr>
              <w:t xml:space="preserve">  </w:t>
            </w:r>
            <w:r>
              <w:rPr>
                <w:spacing w:val="-2"/>
                <w:sz w:val="18"/>
              </w:rPr>
              <w:t>forma</w:t>
            </w:r>
          </w:p>
        </w:tc>
        <w:tc>
          <w:tcPr>
            <w:tcW w:w="1484" w:type="dxa"/>
            <w:shd w:val="clear" w:color="auto" w:fill="DEEAF6"/>
          </w:tcPr>
          <w:p w14:paraId="25E13598" w14:textId="77777777" w:rsidR="00AA4259" w:rsidRDefault="00AA4259">
            <w:pPr>
              <w:pStyle w:val="TableParagraph"/>
              <w:rPr>
                <w:rFonts w:ascii="Times New Roman"/>
                <w:sz w:val="12"/>
              </w:rPr>
            </w:pPr>
          </w:p>
        </w:tc>
        <w:tc>
          <w:tcPr>
            <w:tcW w:w="1506" w:type="dxa"/>
            <w:shd w:val="clear" w:color="auto" w:fill="DEEAF6"/>
          </w:tcPr>
          <w:p w14:paraId="4BD1C9DC"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4A39CBE5" w14:textId="77777777" w:rsidR="00AA4259" w:rsidRDefault="00AA4259">
            <w:pPr>
              <w:rPr>
                <w:sz w:val="2"/>
                <w:szCs w:val="2"/>
              </w:rPr>
            </w:pPr>
          </w:p>
        </w:tc>
      </w:tr>
      <w:tr w:rsidR="00AA4259" w14:paraId="63CC3460" w14:textId="77777777">
        <w:trPr>
          <w:trHeight w:val="196"/>
        </w:trPr>
        <w:tc>
          <w:tcPr>
            <w:tcW w:w="1396" w:type="dxa"/>
            <w:tcBorders>
              <w:left w:val="single" w:sz="4" w:space="0" w:color="9CC2E4"/>
            </w:tcBorders>
            <w:shd w:val="clear" w:color="auto" w:fill="DEEAF6"/>
          </w:tcPr>
          <w:p w14:paraId="656728D5" w14:textId="77777777" w:rsidR="00AA4259" w:rsidRDefault="00AA4259">
            <w:pPr>
              <w:pStyle w:val="TableParagraph"/>
              <w:rPr>
                <w:rFonts w:ascii="Times New Roman"/>
                <w:sz w:val="12"/>
              </w:rPr>
            </w:pPr>
          </w:p>
        </w:tc>
        <w:tc>
          <w:tcPr>
            <w:tcW w:w="699" w:type="dxa"/>
            <w:shd w:val="clear" w:color="auto" w:fill="DEEAF6"/>
          </w:tcPr>
          <w:p w14:paraId="41965802" w14:textId="77777777" w:rsidR="00AA4259" w:rsidRDefault="00AA4259">
            <w:pPr>
              <w:pStyle w:val="TableParagraph"/>
              <w:rPr>
                <w:rFonts w:ascii="Times New Roman"/>
                <w:sz w:val="12"/>
              </w:rPr>
            </w:pPr>
          </w:p>
        </w:tc>
        <w:tc>
          <w:tcPr>
            <w:tcW w:w="2538" w:type="dxa"/>
            <w:shd w:val="clear" w:color="auto" w:fill="DEEAF6"/>
          </w:tcPr>
          <w:p w14:paraId="3FBB1C65" w14:textId="77777777" w:rsidR="00AA4259" w:rsidRDefault="001B440B">
            <w:pPr>
              <w:pStyle w:val="TableParagraph"/>
              <w:spacing w:line="176" w:lineRule="exact"/>
              <w:ind w:left="127"/>
              <w:rPr>
                <w:sz w:val="18"/>
              </w:rPr>
            </w:pPr>
            <w:r>
              <w:rPr>
                <w:spacing w:val="-2"/>
                <w:sz w:val="18"/>
              </w:rPr>
              <w:t>individual</w:t>
            </w:r>
          </w:p>
        </w:tc>
        <w:tc>
          <w:tcPr>
            <w:tcW w:w="1484" w:type="dxa"/>
            <w:shd w:val="clear" w:color="auto" w:fill="DEEAF6"/>
          </w:tcPr>
          <w:p w14:paraId="083D161A" w14:textId="77777777" w:rsidR="00AA4259" w:rsidRDefault="00AA4259">
            <w:pPr>
              <w:pStyle w:val="TableParagraph"/>
              <w:rPr>
                <w:rFonts w:ascii="Times New Roman"/>
                <w:sz w:val="12"/>
              </w:rPr>
            </w:pPr>
          </w:p>
        </w:tc>
        <w:tc>
          <w:tcPr>
            <w:tcW w:w="1506" w:type="dxa"/>
            <w:shd w:val="clear" w:color="auto" w:fill="DEEAF6"/>
          </w:tcPr>
          <w:p w14:paraId="2A859AE5"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6294068D" w14:textId="77777777" w:rsidR="00AA4259" w:rsidRDefault="00AA4259">
            <w:pPr>
              <w:rPr>
                <w:sz w:val="2"/>
                <w:szCs w:val="2"/>
              </w:rPr>
            </w:pPr>
          </w:p>
        </w:tc>
      </w:tr>
      <w:tr w:rsidR="00AA4259" w14:paraId="689A7B1B" w14:textId="77777777">
        <w:trPr>
          <w:trHeight w:val="196"/>
        </w:trPr>
        <w:tc>
          <w:tcPr>
            <w:tcW w:w="1396" w:type="dxa"/>
            <w:tcBorders>
              <w:left w:val="single" w:sz="4" w:space="0" w:color="9CC2E4"/>
            </w:tcBorders>
            <w:shd w:val="clear" w:color="auto" w:fill="DEEAF6"/>
          </w:tcPr>
          <w:p w14:paraId="2C0228F5" w14:textId="77777777" w:rsidR="00AA4259" w:rsidRDefault="00AA4259">
            <w:pPr>
              <w:pStyle w:val="TableParagraph"/>
              <w:rPr>
                <w:rFonts w:ascii="Times New Roman"/>
                <w:sz w:val="12"/>
              </w:rPr>
            </w:pPr>
          </w:p>
        </w:tc>
        <w:tc>
          <w:tcPr>
            <w:tcW w:w="699" w:type="dxa"/>
            <w:shd w:val="clear" w:color="auto" w:fill="DEEAF6"/>
          </w:tcPr>
          <w:p w14:paraId="69EA0FED" w14:textId="77777777" w:rsidR="00AA4259" w:rsidRDefault="00AA4259">
            <w:pPr>
              <w:pStyle w:val="TableParagraph"/>
              <w:rPr>
                <w:rFonts w:ascii="Times New Roman"/>
                <w:sz w:val="12"/>
              </w:rPr>
            </w:pPr>
          </w:p>
        </w:tc>
        <w:tc>
          <w:tcPr>
            <w:tcW w:w="2538" w:type="dxa"/>
            <w:shd w:val="clear" w:color="auto" w:fill="DEEAF6"/>
          </w:tcPr>
          <w:p w14:paraId="5371D788" w14:textId="77777777" w:rsidR="00AA4259" w:rsidRDefault="001B440B">
            <w:pPr>
              <w:pStyle w:val="TableParagraph"/>
              <w:spacing w:line="177" w:lineRule="exact"/>
              <w:ind w:left="127"/>
              <w:rPr>
                <w:sz w:val="18"/>
              </w:rPr>
            </w:pPr>
            <w:r>
              <w:rPr>
                <w:sz w:val="18"/>
              </w:rPr>
              <w:t>·</w:t>
            </w:r>
            <w:r>
              <w:rPr>
                <w:spacing w:val="47"/>
                <w:sz w:val="18"/>
              </w:rPr>
              <w:t xml:space="preserve">  </w:t>
            </w:r>
            <w:r>
              <w:rPr>
                <w:sz w:val="18"/>
              </w:rPr>
              <w:t>Cualquier</w:t>
            </w:r>
            <w:r>
              <w:rPr>
                <w:spacing w:val="47"/>
                <w:sz w:val="18"/>
              </w:rPr>
              <w:t xml:space="preserve">  </w:t>
            </w:r>
            <w:r>
              <w:rPr>
                <w:sz w:val="18"/>
              </w:rPr>
              <w:t>conjunto</w:t>
            </w:r>
            <w:r>
              <w:rPr>
                <w:spacing w:val="47"/>
                <w:sz w:val="18"/>
              </w:rPr>
              <w:t xml:space="preserve">  </w:t>
            </w:r>
            <w:r>
              <w:rPr>
                <w:spacing w:val="-5"/>
                <w:sz w:val="18"/>
              </w:rPr>
              <w:t>de</w:t>
            </w:r>
          </w:p>
        </w:tc>
        <w:tc>
          <w:tcPr>
            <w:tcW w:w="1484" w:type="dxa"/>
            <w:shd w:val="clear" w:color="auto" w:fill="DEEAF6"/>
          </w:tcPr>
          <w:p w14:paraId="51664D7A" w14:textId="77777777" w:rsidR="00AA4259" w:rsidRDefault="00AA4259">
            <w:pPr>
              <w:pStyle w:val="TableParagraph"/>
              <w:rPr>
                <w:rFonts w:ascii="Times New Roman"/>
                <w:sz w:val="12"/>
              </w:rPr>
            </w:pPr>
          </w:p>
        </w:tc>
        <w:tc>
          <w:tcPr>
            <w:tcW w:w="1506" w:type="dxa"/>
            <w:shd w:val="clear" w:color="auto" w:fill="DEEAF6"/>
          </w:tcPr>
          <w:p w14:paraId="5CB72FB0"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7AAD6221" w14:textId="77777777" w:rsidR="00AA4259" w:rsidRDefault="00AA4259">
            <w:pPr>
              <w:rPr>
                <w:sz w:val="2"/>
                <w:szCs w:val="2"/>
              </w:rPr>
            </w:pPr>
          </w:p>
        </w:tc>
      </w:tr>
      <w:tr w:rsidR="00AA4259" w14:paraId="327F8A43" w14:textId="77777777">
        <w:trPr>
          <w:trHeight w:val="197"/>
        </w:trPr>
        <w:tc>
          <w:tcPr>
            <w:tcW w:w="1396" w:type="dxa"/>
            <w:tcBorders>
              <w:left w:val="single" w:sz="4" w:space="0" w:color="9CC2E4"/>
            </w:tcBorders>
            <w:shd w:val="clear" w:color="auto" w:fill="DEEAF6"/>
          </w:tcPr>
          <w:p w14:paraId="0971A30A" w14:textId="77777777" w:rsidR="00AA4259" w:rsidRDefault="00AA4259">
            <w:pPr>
              <w:pStyle w:val="TableParagraph"/>
              <w:rPr>
                <w:rFonts w:ascii="Times New Roman"/>
                <w:sz w:val="12"/>
              </w:rPr>
            </w:pPr>
          </w:p>
        </w:tc>
        <w:tc>
          <w:tcPr>
            <w:tcW w:w="699" w:type="dxa"/>
            <w:shd w:val="clear" w:color="auto" w:fill="DEEAF6"/>
          </w:tcPr>
          <w:p w14:paraId="67885D25" w14:textId="77777777" w:rsidR="00AA4259" w:rsidRDefault="00AA4259">
            <w:pPr>
              <w:pStyle w:val="TableParagraph"/>
              <w:rPr>
                <w:rFonts w:ascii="Times New Roman"/>
                <w:sz w:val="12"/>
              </w:rPr>
            </w:pPr>
          </w:p>
        </w:tc>
        <w:tc>
          <w:tcPr>
            <w:tcW w:w="2538" w:type="dxa"/>
            <w:shd w:val="clear" w:color="auto" w:fill="DEEAF6"/>
          </w:tcPr>
          <w:p w14:paraId="756A3C37" w14:textId="77777777" w:rsidR="00AA4259" w:rsidRDefault="001B440B">
            <w:pPr>
              <w:pStyle w:val="TableParagraph"/>
              <w:spacing w:line="178" w:lineRule="exact"/>
              <w:ind w:left="127"/>
              <w:rPr>
                <w:sz w:val="18"/>
              </w:rPr>
            </w:pPr>
            <w:r>
              <w:rPr>
                <w:spacing w:val="-2"/>
                <w:sz w:val="18"/>
              </w:rPr>
              <w:t>expedientes</w:t>
            </w:r>
          </w:p>
        </w:tc>
        <w:tc>
          <w:tcPr>
            <w:tcW w:w="1484" w:type="dxa"/>
            <w:shd w:val="clear" w:color="auto" w:fill="DEEAF6"/>
          </w:tcPr>
          <w:p w14:paraId="0794F9C7" w14:textId="77777777" w:rsidR="00AA4259" w:rsidRDefault="00AA4259">
            <w:pPr>
              <w:pStyle w:val="TableParagraph"/>
              <w:rPr>
                <w:rFonts w:ascii="Times New Roman"/>
                <w:sz w:val="12"/>
              </w:rPr>
            </w:pPr>
          </w:p>
        </w:tc>
        <w:tc>
          <w:tcPr>
            <w:tcW w:w="1506" w:type="dxa"/>
            <w:shd w:val="clear" w:color="auto" w:fill="DEEAF6"/>
          </w:tcPr>
          <w:p w14:paraId="793EFB11"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0032A8BA" w14:textId="77777777" w:rsidR="00AA4259" w:rsidRDefault="00AA4259">
            <w:pPr>
              <w:rPr>
                <w:sz w:val="2"/>
                <w:szCs w:val="2"/>
              </w:rPr>
            </w:pPr>
          </w:p>
        </w:tc>
      </w:tr>
      <w:tr w:rsidR="00AA4259" w14:paraId="5E81E28A" w14:textId="77777777">
        <w:trPr>
          <w:trHeight w:val="197"/>
        </w:trPr>
        <w:tc>
          <w:tcPr>
            <w:tcW w:w="1396" w:type="dxa"/>
            <w:tcBorders>
              <w:left w:val="single" w:sz="4" w:space="0" w:color="9CC2E4"/>
            </w:tcBorders>
            <w:shd w:val="clear" w:color="auto" w:fill="DEEAF6"/>
          </w:tcPr>
          <w:p w14:paraId="61E80A00" w14:textId="77777777" w:rsidR="00AA4259" w:rsidRDefault="00AA4259">
            <w:pPr>
              <w:pStyle w:val="TableParagraph"/>
              <w:rPr>
                <w:rFonts w:ascii="Times New Roman"/>
                <w:sz w:val="12"/>
              </w:rPr>
            </w:pPr>
          </w:p>
        </w:tc>
        <w:tc>
          <w:tcPr>
            <w:tcW w:w="699" w:type="dxa"/>
            <w:shd w:val="clear" w:color="auto" w:fill="DEEAF6"/>
          </w:tcPr>
          <w:p w14:paraId="1DD48C2D" w14:textId="77777777" w:rsidR="00AA4259" w:rsidRDefault="00AA4259">
            <w:pPr>
              <w:pStyle w:val="TableParagraph"/>
              <w:rPr>
                <w:rFonts w:ascii="Times New Roman"/>
                <w:sz w:val="12"/>
              </w:rPr>
            </w:pPr>
          </w:p>
        </w:tc>
        <w:tc>
          <w:tcPr>
            <w:tcW w:w="2538" w:type="dxa"/>
            <w:shd w:val="clear" w:color="auto" w:fill="DEEAF6"/>
          </w:tcPr>
          <w:p w14:paraId="7E125C95" w14:textId="77777777" w:rsidR="00AA4259" w:rsidRDefault="001B440B">
            <w:pPr>
              <w:pStyle w:val="TableParagraph"/>
              <w:spacing w:line="178" w:lineRule="exact"/>
              <w:ind w:left="127"/>
              <w:rPr>
                <w:sz w:val="18"/>
              </w:rPr>
            </w:pPr>
            <w:r>
              <w:rPr>
                <w:spacing w:val="-2"/>
                <w:sz w:val="18"/>
              </w:rPr>
              <w:t>TRANSFERIDOS</w:t>
            </w:r>
          </w:p>
        </w:tc>
        <w:tc>
          <w:tcPr>
            <w:tcW w:w="1484" w:type="dxa"/>
            <w:shd w:val="clear" w:color="auto" w:fill="DEEAF6"/>
          </w:tcPr>
          <w:p w14:paraId="2176AFD9" w14:textId="77777777" w:rsidR="00AA4259" w:rsidRDefault="00AA4259">
            <w:pPr>
              <w:pStyle w:val="TableParagraph"/>
              <w:rPr>
                <w:rFonts w:ascii="Times New Roman"/>
                <w:sz w:val="12"/>
              </w:rPr>
            </w:pPr>
          </w:p>
        </w:tc>
        <w:tc>
          <w:tcPr>
            <w:tcW w:w="1506" w:type="dxa"/>
            <w:shd w:val="clear" w:color="auto" w:fill="DEEAF6"/>
          </w:tcPr>
          <w:p w14:paraId="6144EB13"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2BFB308A" w14:textId="77777777" w:rsidR="00AA4259" w:rsidRDefault="00AA4259">
            <w:pPr>
              <w:rPr>
                <w:sz w:val="2"/>
                <w:szCs w:val="2"/>
              </w:rPr>
            </w:pPr>
          </w:p>
        </w:tc>
      </w:tr>
      <w:tr w:rsidR="00AA4259" w14:paraId="381C2BD3" w14:textId="77777777">
        <w:trPr>
          <w:trHeight w:val="196"/>
        </w:trPr>
        <w:tc>
          <w:tcPr>
            <w:tcW w:w="1396" w:type="dxa"/>
            <w:tcBorders>
              <w:left w:val="single" w:sz="4" w:space="0" w:color="9CC2E4"/>
            </w:tcBorders>
            <w:shd w:val="clear" w:color="auto" w:fill="DEEAF6"/>
          </w:tcPr>
          <w:p w14:paraId="37DCC21E" w14:textId="77777777" w:rsidR="00AA4259" w:rsidRDefault="00AA4259">
            <w:pPr>
              <w:pStyle w:val="TableParagraph"/>
              <w:rPr>
                <w:rFonts w:ascii="Times New Roman"/>
                <w:sz w:val="12"/>
              </w:rPr>
            </w:pPr>
          </w:p>
        </w:tc>
        <w:tc>
          <w:tcPr>
            <w:tcW w:w="699" w:type="dxa"/>
            <w:shd w:val="clear" w:color="auto" w:fill="DEEAF6"/>
          </w:tcPr>
          <w:p w14:paraId="2B0FC7A6" w14:textId="77777777" w:rsidR="00AA4259" w:rsidRDefault="00AA4259">
            <w:pPr>
              <w:pStyle w:val="TableParagraph"/>
              <w:rPr>
                <w:rFonts w:ascii="Times New Roman"/>
                <w:sz w:val="12"/>
              </w:rPr>
            </w:pPr>
          </w:p>
        </w:tc>
        <w:tc>
          <w:tcPr>
            <w:tcW w:w="2538" w:type="dxa"/>
            <w:shd w:val="clear" w:color="auto" w:fill="DEEAF6"/>
          </w:tcPr>
          <w:p w14:paraId="176B017A" w14:textId="77777777" w:rsidR="00AA4259" w:rsidRDefault="001B440B">
            <w:pPr>
              <w:pStyle w:val="TableParagraph"/>
              <w:spacing w:line="176" w:lineRule="exact"/>
              <w:ind w:left="127"/>
              <w:rPr>
                <w:sz w:val="18"/>
              </w:rPr>
            </w:pPr>
            <w:r>
              <w:rPr>
                <w:sz w:val="18"/>
              </w:rPr>
              <w:t>·</w:t>
            </w:r>
            <w:r>
              <w:rPr>
                <w:spacing w:val="40"/>
                <w:sz w:val="18"/>
              </w:rPr>
              <w:t xml:space="preserve">  </w:t>
            </w:r>
            <w:r>
              <w:rPr>
                <w:sz w:val="18"/>
              </w:rPr>
              <w:t>Todos</w:t>
            </w:r>
            <w:r>
              <w:rPr>
                <w:spacing w:val="39"/>
                <w:sz w:val="18"/>
              </w:rPr>
              <w:t xml:space="preserve">  </w:t>
            </w:r>
            <w:r>
              <w:rPr>
                <w:sz w:val="18"/>
              </w:rPr>
              <w:t>los</w:t>
            </w:r>
            <w:r>
              <w:rPr>
                <w:spacing w:val="40"/>
                <w:sz w:val="18"/>
              </w:rPr>
              <w:t xml:space="preserve">  </w:t>
            </w:r>
            <w:r>
              <w:rPr>
                <w:spacing w:val="-2"/>
                <w:sz w:val="18"/>
              </w:rPr>
              <w:t>expedientes</w:t>
            </w:r>
          </w:p>
        </w:tc>
        <w:tc>
          <w:tcPr>
            <w:tcW w:w="1484" w:type="dxa"/>
            <w:shd w:val="clear" w:color="auto" w:fill="DEEAF6"/>
          </w:tcPr>
          <w:p w14:paraId="7F245472" w14:textId="77777777" w:rsidR="00AA4259" w:rsidRDefault="00AA4259">
            <w:pPr>
              <w:pStyle w:val="TableParagraph"/>
              <w:rPr>
                <w:rFonts w:ascii="Times New Roman"/>
                <w:sz w:val="12"/>
              </w:rPr>
            </w:pPr>
          </w:p>
        </w:tc>
        <w:tc>
          <w:tcPr>
            <w:tcW w:w="1506" w:type="dxa"/>
            <w:shd w:val="clear" w:color="auto" w:fill="DEEAF6"/>
          </w:tcPr>
          <w:p w14:paraId="2FC8A349"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3F2CE363" w14:textId="77777777" w:rsidR="00AA4259" w:rsidRDefault="00AA4259">
            <w:pPr>
              <w:rPr>
                <w:sz w:val="2"/>
                <w:szCs w:val="2"/>
              </w:rPr>
            </w:pPr>
          </w:p>
        </w:tc>
      </w:tr>
      <w:tr w:rsidR="00AA4259" w14:paraId="5B0A967A" w14:textId="77777777">
        <w:trPr>
          <w:trHeight w:val="196"/>
        </w:trPr>
        <w:tc>
          <w:tcPr>
            <w:tcW w:w="1396" w:type="dxa"/>
            <w:tcBorders>
              <w:left w:val="single" w:sz="4" w:space="0" w:color="9CC2E4"/>
            </w:tcBorders>
            <w:shd w:val="clear" w:color="auto" w:fill="DEEAF6"/>
          </w:tcPr>
          <w:p w14:paraId="2BCA15D8" w14:textId="77777777" w:rsidR="00AA4259" w:rsidRDefault="00AA4259">
            <w:pPr>
              <w:pStyle w:val="TableParagraph"/>
              <w:rPr>
                <w:rFonts w:ascii="Times New Roman"/>
                <w:sz w:val="12"/>
              </w:rPr>
            </w:pPr>
          </w:p>
        </w:tc>
        <w:tc>
          <w:tcPr>
            <w:tcW w:w="699" w:type="dxa"/>
            <w:shd w:val="clear" w:color="auto" w:fill="DEEAF6"/>
          </w:tcPr>
          <w:p w14:paraId="02B4D14B" w14:textId="77777777" w:rsidR="00AA4259" w:rsidRDefault="00AA4259">
            <w:pPr>
              <w:pStyle w:val="TableParagraph"/>
              <w:rPr>
                <w:rFonts w:ascii="Times New Roman"/>
                <w:sz w:val="12"/>
              </w:rPr>
            </w:pPr>
          </w:p>
        </w:tc>
        <w:tc>
          <w:tcPr>
            <w:tcW w:w="2538" w:type="dxa"/>
            <w:shd w:val="clear" w:color="auto" w:fill="DEEAF6"/>
          </w:tcPr>
          <w:p w14:paraId="6DCDEB35" w14:textId="77777777" w:rsidR="00AA4259" w:rsidRDefault="001B440B">
            <w:pPr>
              <w:pStyle w:val="TableParagraph"/>
              <w:tabs>
                <w:tab w:val="left" w:pos="2234"/>
              </w:tabs>
              <w:spacing w:line="176" w:lineRule="exact"/>
              <w:ind w:left="127"/>
              <w:rPr>
                <w:sz w:val="18"/>
              </w:rPr>
            </w:pPr>
            <w:r>
              <w:rPr>
                <w:spacing w:val="-2"/>
                <w:sz w:val="18"/>
              </w:rPr>
              <w:t>pendientes</w:t>
            </w:r>
            <w:r>
              <w:rPr>
                <w:sz w:val="18"/>
              </w:rPr>
              <w:tab/>
            </w:r>
            <w:r>
              <w:rPr>
                <w:spacing w:val="-5"/>
                <w:sz w:val="18"/>
              </w:rPr>
              <w:t>de</w:t>
            </w:r>
          </w:p>
        </w:tc>
        <w:tc>
          <w:tcPr>
            <w:tcW w:w="1484" w:type="dxa"/>
            <w:shd w:val="clear" w:color="auto" w:fill="DEEAF6"/>
          </w:tcPr>
          <w:p w14:paraId="0FC53C9B" w14:textId="77777777" w:rsidR="00AA4259" w:rsidRDefault="00AA4259">
            <w:pPr>
              <w:pStyle w:val="TableParagraph"/>
              <w:rPr>
                <w:rFonts w:ascii="Times New Roman"/>
                <w:sz w:val="12"/>
              </w:rPr>
            </w:pPr>
          </w:p>
        </w:tc>
        <w:tc>
          <w:tcPr>
            <w:tcW w:w="1506" w:type="dxa"/>
            <w:shd w:val="clear" w:color="auto" w:fill="DEEAF6"/>
          </w:tcPr>
          <w:p w14:paraId="1CB2C387"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1103D4E2" w14:textId="77777777" w:rsidR="00AA4259" w:rsidRDefault="00AA4259">
            <w:pPr>
              <w:rPr>
                <w:sz w:val="2"/>
                <w:szCs w:val="2"/>
              </w:rPr>
            </w:pPr>
          </w:p>
        </w:tc>
      </w:tr>
      <w:tr w:rsidR="00AA4259" w14:paraId="18B339A0" w14:textId="77777777">
        <w:trPr>
          <w:trHeight w:val="197"/>
        </w:trPr>
        <w:tc>
          <w:tcPr>
            <w:tcW w:w="1396" w:type="dxa"/>
            <w:tcBorders>
              <w:left w:val="single" w:sz="4" w:space="0" w:color="9CC2E4"/>
            </w:tcBorders>
            <w:shd w:val="clear" w:color="auto" w:fill="DEEAF6"/>
          </w:tcPr>
          <w:p w14:paraId="403B9EE3" w14:textId="77777777" w:rsidR="00AA4259" w:rsidRDefault="00AA4259">
            <w:pPr>
              <w:pStyle w:val="TableParagraph"/>
              <w:rPr>
                <w:rFonts w:ascii="Times New Roman"/>
                <w:sz w:val="12"/>
              </w:rPr>
            </w:pPr>
          </w:p>
        </w:tc>
        <w:tc>
          <w:tcPr>
            <w:tcW w:w="699" w:type="dxa"/>
            <w:shd w:val="clear" w:color="auto" w:fill="DEEAF6"/>
          </w:tcPr>
          <w:p w14:paraId="4A4B38C4" w14:textId="77777777" w:rsidR="00AA4259" w:rsidRDefault="00AA4259">
            <w:pPr>
              <w:pStyle w:val="TableParagraph"/>
              <w:rPr>
                <w:rFonts w:ascii="Times New Roman"/>
                <w:sz w:val="12"/>
              </w:rPr>
            </w:pPr>
          </w:p>
        </w:tc>
        <w:tc>
          <w:tcPr>
            <w:tcW w:w="2538" w:type="dxa"/>
            <w:shd w:val="clear" w:color="auto" w:fill="DEEAF6"/>
          </w:tcPr>
          <w:p w14:paraId="42CD89ED" w14:textId="77777777" w:rsidR="00AA4259" w:rsidRDefault="001B440B">
            <w:pPr>
              <w:pStyle w:val="TableParagraph"/>
              <w:tabs>
                <w:tab w:val="left" w:pos="1536"/>
                <w:tab w:val="left" w:pos="2133"/>
              </w:tabs>
              <w:spacing w:line="178" w:lineRule="exact"/>
              <w:ind w:left="127"/>
              <w:rPr>
                <w:sz w:val="18"/>
              </w:rPr>
            </w:pPr>
            <w:r>
              <w:rPr>
                <w:spacing w:val="-2"/>
                <w:sz w:val="18"/>
              </w:rPr>
              <w:t>TRANSFERIR</w:t>
            </w:r>
            <w:r>
              <w:rPr>
                <w:sz w:val="18"/>
              </w:rPr>
              <w:tab/>
            </w:r>
            <w:r>
              <w:rPr>
                <w:spacing w:val="-4"/>
                <w:sz w:val="18"/>
              </w:rPr>
              <w:t>bajo</w:t>
            </w:r>
            <w:r>
              <w:rPr>
                <w:sz w:val="18"/>
              </w:rPr>
              <w:tab/>
            </w:r>
            <w:r>
              <w:rPr>
                <w:spacing w:val="-5"/>
                <w:sz w:val="18"/>
              </w:rPr>
              <w:t>una</w:t>
            </w:r>
          </w:p>
        </w:tc>
        <w:tc>
          <w:tcPr>
            <w:tcW w:w="1484" w:type="dxa"/>
            <w:shd w:val="clear" w:color="auto" w:fill="DEEAF6"/>
          </w:tcPr>
          <w:p w14:paraId="623110F4" w14:textId="77777777" w:rsidR="00AA4259" w:rsidRDefault="00AA4259">
            <w:pPr>
              <w:pStyle w:val="TableParagraph"/>
              <w:rPr>
                <w:rFonts w:ascii="Times New Roman"/>
                <w:sz w:val="12"/>
              </w:rPr>
            </w:pPr>
          </w:p>
        </w:tc>
        <w:tc>
          <w:tcPr>
            <w:tcW w:w="1506" w:type="dxa"/>
            <w:shd w:val="clear" w:color="auto" w:fill="DEEAF6"/>
          </w:tcPr>
          <w:p w14:paraId="0F6441E7"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1440E58E" w14:textId="77777777" w:rsidR="00AA4259" w:rsidRDefault="00AA4259">
            <w:pPr>
              <w:rPr>
                <w:sz w:val="2"/>
                <w:szCs w:val="2"/>
              </w:rPr>
            </w:pPr>
          </w:p>
        </w:tc>
      </w:tr>
      <w:tr w:rsidR="00AA4259" w14:paraId="5550FDCD" w14:textId="77777777">
        <w:trPr>
          <w:trHeight w:val="197"/>
        </w:trPr>
        <w:tc>
          <w:tcPr>
            <w:tcW w:w="1396" w:type="dxa"/>
            <w:tcBorders>
              <w:left w:val="single" w:sz="4" w:space="0" w:color="9CC2E4"/>
            </w:tcBorders>
            <w:shd w:val="clear" w:color="auto" w:fill="DEEAF6"/>
          </w:tcPr>
          <w:p w14:paraId="2EB67C14" w14:textId="77777777" w:rsidR="00AA4259" w:rsidRDefault="00AA4259">
            <w:pPr>
              <w:pStyle w:val="TableParagraph"/>
              <w:rPr>
                <w:rFonts w:ascii="Times New Roman"/>
                <w:sz w:val="12"/>
              </w:rPr>
            </w:pPr>
          </w:p>
        </w:tc>
        <w:tc>
          <w:tcPr>
            <w:tcW w:w="699" w:type="dxa"/>
            <w:shd w:val="clear" w:color="auto" w:fill="DEEAF6"/>
          </w:tcPr>
          <w:p w14:paraId="29C2D3A6" w14:textId="77777777" w:rsidR="00AA4259" w:rsidRDefault="00AA4259">
            <w:pPr>
              <w:pStyle w:val="TableParagraph"/>
              <w:rPr>
                <w:rFonts w:ascii="Times New Roman"/>
                <w:sz w:val="12"/>
              </w:rPr>
            </w:pPr>
          </w:p>
        </w:tc>
        <w:tc>
          <w:tcPr>
            <w:tcW w:w="2538" w:type="dxa"/>
            <w:shd w:val="clear" w:color="auto" w:fill="DEEAF6"/>
          </w:tcPr>
          <w:p w14:paraId="323E4C9D" w14:textId="77777777" w:rsidR="00AA4259" w:rsidRDefault="001B440B">
            <w:pPr>
              <w:pStyle w:val="TableParagraph"/>
              <w:spacing w:line="178" w:lineRule="exact"/>
              <w:ind w:left="127"/>
              <w:rPr>
                <w:sz w:val="18"/>
              </w:rPr>
            </w:pPr>
            <w:r>
              <w:rPr>
                <w:sz w:val="18"/>
              </w:rPr>
              <w:t>versión</w:t>
            </w:r>
            <w:r>
              <w:rPr>
                <w:spacing w:val="36"/>
                <w:sz w:val="18"/>
              </w:rPr>
              <w:t xml:space="preserve">  </w:t>
            </w:r>
            <w:r>
              <w:rPr>
                <w:sz w:val="18"/>
              </w:rPr>
              <w:t>de</w:t>
            </w:r>
            <w:r>
              <w:rPr>
                <w:spacing w:val="36"/>
                <w:sz w:val="18"/>
              </w:rPr>
              <w:t xml:space="preserve">  </w:t>
            </w:r>
            <w:r>
              <w:rPr>
                <w:sz w:val="18"/>
              </w:rPr>
              <w:t>TRD</w:t>
            </w:r>
            <w:r>
              <w:rPr>
                <w:spacing w:val="35"/>
                <w:sz w:val="18"/>
              </w:rPr>
              <w:t xml:space="preserve">  </w:t>
            </w:r>
            <w:r>
              <w:rPr>
                <w:sz w:val="18"/>
              </w:rPr>
              <w:t>o</w:t>
            </w:r>
            <w:r>
              <w:rPr>
                <w:spacing w:val="37"/>
                <w:sz w:val="18"/>
              </w:rPr>
              <w:t xml:space="preserve">  </w:t>
            </w:r>
            <w:r>
              <w:rPr>
                <w:spacing w:val="-5"/>
                <w:sz w:val="18"/>
              </w:rPr>
              <w:t>TVD</w:t>
            </w:r>
          </w:p>
        </w:tc>
        <w:tc>
          <w:tcPr>
            <w:tcW w:w="1484" w:type="dxa"/>
            <w:shd w:val="clear" w:color="auto" w:fill="DEEAF6"/>
          </w:tcPr>
          <w:p w14:paraId="1B0DFD8D" w14:textId="77777777" w:rsidR="00AA4259" w:rsidRDefault="00AA4259">
            <w:pPr>
              <w:pStyle w:val="TableParagraph"/>
              <w:rPr>
                <w:rFonts w:ascii="Times New Roman"/>
                <w:sz w:val="12"/>
              </w:rPr>
            </w:pPr>
          </w:p>
        </w:tc>
        <w:tc>
          <w:tcPr>
            <w:tcW w:w="1506" w:type="dxa"/>
            <w:shd w:val="clear" w:color="auto" w:fill="DEEAF6"/>
          </w:tcPr>
          <w:p w14:paraId="02C4CDE3"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531B31C4" w14:textId="77777777" w:rsidR="00AA4259" w:rsidRDefault="00AA4259">
            <w:pPr>
              <w:rPr>
                <w:sz w:val="2"/>
                <w:szCs w:val="2"/>
              </w:rPr>
            </w:pPr>
          </w:p>
        </w:tc>
      </w:tr>
      <w:tr w:rsidR="00AA4259" w14:paraId="7F658362" w14:textId="77777777">
        <w:trPr>
          <w:trHeight w:val="196"/>
        </w:trPr>
        <w:tc>
          <w:tcPr>
            <w:tcW w:w="1396" w:type="dxa"/>
            <w:tcBorders>
              <w:left w:val="single" w:sz="4" w:space="0" w:color="9CC2E4"/>
            </w:tcBorders>
            <w:shd w:val="clear" w:color="auto" w:fill="DEEAF6"/>
          </w:tcPr>
          <w:p w14:paraId="1F258AE6" w14:textId="77777777" w:rsidR="00AA4259" w:rsidRDefault="00AA4259">
            <w:pPr>
              <w:pStyle w:val="TableParagraph"/>
              <w:rPr>
                <w:rFonts w:ascii="Times New Roman"/>
                <w:sz w:val="12"/>
              </w:rPr>
            </w:pPr>
          </w:p>
        </w:tc>
        <w:tc>
          <w:tcPr>
            <w:tcW w:w="699" w:type="dxa"/>
            <w:shd w:val="clear" w:color="auto" w:fill="DEEAF6"/>
          </w:tcPr>
          <w:p w14:paraId="7E4E62D5" w14:textId="77777777" w:rsidR="00AA4259" w:rsidRDefault="00AA4259">
            <w:pPr>
              <w:pStyle w:val="TableParagraph"/>
              <w:rPr>
                <w:rFonts w:ascii="Times New Roman"/>
                <w:sz w:val="12"/>
              </w:rPr>
            </w:pPr>
          </w:p>
        </w:tc>
        <w:tc>
          <w:tcPr>
            <w:tcW w:w="2538" w:type="dxa"/>
            <w:shd w:val="clear" w:color="auto" w:fill="DEEAF6"/>
          </w:tcPr>
          <w:p w14:paraId="203277F2" w14:textId="77777777" w:rsidR="00AA4259" w:rsidRDefault="001B440B">
            <w:pPr>
              <w:pStyle w:val="TableParagraph"/>
              <w:spacing w:line="176" w:lineRule="exact"/>
              <w:ind w:left="127"/>
              <w:rPr>
                <w:sz w:val="18"/>
              </w:rPr>
            </w:pPr>
            <w:r>
              <w:rPr>
                <w:sz w:val="18"/>
              </w:rPr>
              <w:t>·</w:t>
            </w:r>
            <w:r>
              <w:rPr>
                <w:spacing w:val="40"/>
                <w:sz w:val="18"/>
              </w:rPr>
              <w:t xml:space="preserve">  </w:t>
            </w:r>
            <w:r>
              <w:rPr>
                <w:sz w:val="18"/>
              </w:rPr>
              <w:t>Todos</w:t>
            </w:r>
            <w:r>
              <w:rPr>
                <w:spacing w:val="39"/>
                <w:sz w:val="18"/>
              </w:rPr>
              <w:t xml:space="preserve">  </w:t>
            </w:r>
            <w:r>
              <w:rPr>
                <w:sz w:val="18"/>
              </w:rPr>
              <w:t>los</w:t>
            </w:r>
            <w:r>
              <w:rPr>
                <w:spacing w:val="40"/>
                <w:sz w:val="18"/>
              </w:rPr>
              <w:t xml:space="preserve">  </w:t>
            </w:r>
            <w:r>
              <w:rPr>
                <w:spacing w:val="-2"/>
                <w:sz w:val="18"/>
              </w:rPr>
              <w:t>expedientes</w:t>
            </w:r>
          </w:p>
        </w:tc>
        <w:tc>
          <w:tcPr>
            <w:tcW w:w="1484" w:type="dxa"/>
            <w:shd w:val="clear" w:color="auto" w:fill="DEEAF6"/>
          </w:tcPr>
          <w:p w14:paraId="4B304E6A" w14:textId="77777777" w:rsidR="00AA4259" w:rsidRDefault="00AA4259">
            <w:pPr>
              <w:pStyle w:val="TableParagraph"/>
              <w:rPr>
                <w:rFonts w:ascii="Times New Roman"/>
                <w:sz w:val="12"/>
              </w:rPr>
            </w:pPr>
          </w:p>
        </w:tc>
        <w:tc>
          <w:tcPr>
            <w:tcW w:w="1506" w:type="dxa"/>
            <w:shd w:val="clear" w:color="auto" w:fill="DEEAF6"/>
          </w:tcPr>
          <w:p w14:paraId="173D07A3"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1B5AA480" w14:textId="77777777" w:rsidR="00AA4259" w:rsidRDefault="00AA4259">
            <w:pPr>
              <w:rPr>
                <w:sz w:val="2"/>
                <w:szCs w:val="2"/>
              </w:rPr>
            </w:pPr>
          </w:p>
        </w:tc>
      </w:tr>
      <w:tr w:rsidR="00AA4259" w14:paraId="6EA8046C" w14:textId="77777777">
        <w:trPr>
          <w:trHeight w:val="196"/>
        </w:trPr>
        <w:tc>
          <w:tcPr>
            <w:tcW w:w="1396" w:type="dxa"/>
            <w:tcBorders>
              <w:left w:val="single" w:sz="4" w:space="0" w:color="9CC2E4"/>
            </w:tcBorders>
            <w:shd w:val="clear" w:color="auto" w:fill="DEEAF6"/>
          </w:tcPr>
          <w:p w14:paraId="746E5257" w14:textId="77777777" w:rsidR="00AA4259" w:rsidRDefault="00AA4259">
            <w:pPr>
              <w:pStyle w:val="TableParagraph"/>
              <w:rPr>
                <w:rFonts w:ascii="Times New Roman"/>
                <w:sz w:val="12"/>
              </w:rPr>
            </w:pPr>
          </w:p>
        </w:tc>
        <w:tc>
          <w:tcPr>
            <w:tcW w:w="699" w:type="dxa"/>
            <w:shd w:val="clear" w:color="auto" w:fill="DEEAF6"/>
          </w:tcPr>
          <w:p w14:paraId="4759CAAB" w14:textId="77777777" w:rsidR="00AA4259" w:rsidRDefault="00AA4259">
            <w:pPr>
              <w:pStyle w:val="TableParagraph"/>
              <w:rPr>
                <w:rFonts w:ascii="Times New Roman"/>
                <w:sz w:val="12"/>
              </w:rPr>
            </w:pPr>
          </w:p>
        </w:tc>
        <w:tc>
          <w:tcPr>
            <w:tcW w:w="2538" w:type="dxa"/>
            <w:shd w:val="clear" w:color="auto" w:fill="DEEAF6"/>
          </w:tcPr>
          <w:p w14:paraId="5AC0CDB9" w14:textId="77777777" w:rsidR="00AA4259" w:rsidRDefault="001B440B">
            <w:pPr>
              <w:pStyle w:val="TableParagraph"/>
              <w:tabs>
                <w:tab w:val="left" w:pos="2234"/>
              </w:tabs>
              <w:spacing w:line="176" w:lineRule="exact"/>
              <w:ind w:left="127"/>
              <w:rPr>
                <w:sz w:val="18"/>
              </w:rPr>
            </w:pPr>
            <w:r>
              <w:rPr>
                <w:spacing w:val="-2"/>
                <w:sz w:val="18"/>
              </w:rPr>
              <w:t>pendientes</w:t>
            </w:r>
            <w:r>
              <w:rPr>
                <w:sz w:val="18"/>
              </w:rPr>
              <w:tab/>
            </w:r>
            <w:r>
              <w:rPr>
                <w:spacing w:val="-5"/>
                <w:sz w:val="18"/>
              </w:rPr>
              <w:t>de</w:t>
            </w:r>
          </w:p>
        </w:tc>
        <w:tc>
          <w:tcPr>
            <w:tcW w:w="1484" w:type="dxa"/>
            <w:shd w:val="clear" w:color="auto" w:fill="DEEAF6"/>
          </w:tcPr>
          <w:p w14:paraId="31A1169D" w14:textId="77777777" w:rsidR="00AA4259" w:rsidRDefault="00AA4259">
            <w:pPr>
              <w:pStyle w:val="TableParagraph"/>
              <w:rPr>
                <w:rFonts w:ascii="Times New Roman"/>
                <w:sz w:val="12"/>
              </w:rPr>
            </w:pPr>
          </w:p>
        </w:tc>
        <w:tc>
          <w:tcPr>
            <w:tcW w:w="1506" w:type="dxa"/>
            <w:shd w:val="clear" w:color="auto" w:fill="DEEAF6"/>
          </w:tcPr>
          <w:p w14:paraId="0BED47CD"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28E830E2" w14:textId="77777777" w:rsidR="00AA4259" w:rsidRDefault="00AA4259">
            <w:pPr>
              <w:rPr>
                <w:sz w:val="2"/>
                <w:szCs w:val="2"/>
              </w:rPr>
            </w:pPr>
          </w:p>
        </w:tc>
      </w:tr>
      <w:tr w:rsidR="00AA4259" w14:paraId="56CF0F84" w14:textId="77777777">
        <w:trPr>
          <w:trHeight w:val="197"/>
        </w:trPr>
        <w:tc>
          <w:tcPr>
            <w:tcW w:w="1396" w:type="dxa"/>
            <w:tcBorders>
              <w:left w:val="single" w:sz="4" w:space="0" w:color="9CC2E4"/>
            </w:tcBorders>
            <w:shd w:val="clear" w:color="auto" w:fill="DEEAF6"/>
          </w:tcPr>
          <w:p w14:paraId="3EBE9786" w14:textId="77777777" w:rsidR="00AA4259" w:rsidRDefault="00AA4259">
            <w:pPr>
              <w:pStyle w:val="TableParagraph"/>
              <w:rPr>
                <w:rFonts w:ascii="Times New Roman"/>
                <w:sz w:val="12"/>
              </w:rPr>
            </w:pPr>
          </w:p>
        </w:tc>
        <w:tc>
          <w:tcPr>
            <w:tcW w:w="699" w:type="dxa"/>
            <w:shd w:val="clear" w:color="auto" w:fill="DEEAF6"/>
          </w:tcPr>
          <w:p w14:paraId="30C7C5EC" w14:textId="77777777" w:rsidR="00AA4259" w:rsidRDefault="00AA4259">
            <w:pPr>
              <w:pStyle w:val="TableParagraph"/>
              <w:rPr>
                <w:rFonts w:ascii="Times New Roman"/>
                <w:sz w:val="12"/>
              </w:rPr>
            </w:pPr>
          </w:p>
        </w:tc>
        <w:tc>
          <w:tcPr>
            <w:tcW w:w="2538" w:type="dxa"/>
            <w:shd w:val="clear" w:color="auto" w:fill="DEEAF6"/>
          </w:tcPr>
          <w:p w14:paraId="7B00CB31" w14:textId="77777777" w:rsidR="00AA4259" w:rsidRDefault="001B440B">
            <w:pPr>
              <w:pStyle w:val="TableParagraph"/>
              <w:tabs>
                <w:tab w:val="left" w:pos="1500"/>
                <w:tab w:val="left" w:pos="2233"/>
              </w:tabs>
              <w:spacing w:line="178" w:lineRule="exact"/>
              <w:ind w:left="127"/>
              <w:rPr>
                <w:sz w:val="18"/>
              </w:rPr>
            </w:pPr>
            <w:r>
              <w:rPr>
                <w:spacing w:val="-2"/>
                <w:sz w:val="18"/>
              </w:rPr>
              <w:t>TRANSFERIR</w:t>
            </w:r>
            <w:r>
              <w:rPr>
                <w:sz w:val="18"/>
              </w:rPr>
              <w:tab/>
            </w:r>
            <w:r>
              <w:rPr>
                <w:spacing w:val="-2"/>
                <w:sz w:val="18"/>
              </w:rPr>
              <w:t>dentro</w:t>
            </w:r>
            <w:r>
              <w:rPr>
                <w:sz w:val="18"/>
              </w:rPr>
              <w:tab/>
            </w:r>
            <w:r>
              <w:rPr>
                <w:spacing w:val="-5"/>
                <w:sz w:val="18"/>
              </w:rPr>
              <w:t>de</w:t>
            </w:r>
          </w:p>
        </w:tc>
        <w:tc>
          <w:tcPr>
            <w:tcW w:w="1484" w:type="dxa"/>
            <w:shd w:val="clear" w:color="auto" w:fill="DEEAF6"/>
          </w:tcPr>
          <w:p w14:paraId="68801C8C" w14:textId="77777777" w:rsidR="00AA4259" w:rsidRDefault="00AA4259">
            <w:pPr>
              <w:pStyle w:val="TableParagraph"/>
              <w:rPr>
                <w:rFonts w:ascii="Times New Roman"/>
                <w:sz w:val="12"/>
              </w:rPr>
            </w:pPr>
          </w:p>
        </w:tc>
        <w:tc>
          <w:tcPr>
            <w:tcW w:w="1506" w:type="dxa"/>
            <w:shd w:val="clear" w:color="auto" w:fill="DEEAF6"/>
          </w:tcPr>
          <w:p w14:paraId="15D4098B"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027ED571" w14:textId="77777777" w:rsidR="00AA4259" w:rsidRDefault="00AA4259">
            <w:pPr>
              <w:rPr>
                <w:sz w:val="2"/>
                <w:szCs w:val="2"/>
              </w:rPr>
            </w:pPr>
          </w:p>
        </w:tc>
      </w:tr>
      <w:tr w:rsidR="00AA4259" w14:paraId="79F07073" w14:textId="77777777">
        <w:trPr>
          <w:trHeight w:val="197"/>
        </w:trPr>
        <w:tc>
          <w:tcPr>
            <w:tcW w:w="1396" w:type="dxa"/>
            <w:tcBorders>
              <w:left w:val="single" w:sz="4" w:space="0" w:color="9CC2E4"/>
            </w:tcBorders>
            <w:shd w:val="clear" w:color="auto" w:fill="DEEAF6"/>
          </w:tcPr>
          <w:p w14:paraId="60930F06" w14:textId="77777777" w:rsidR="00AA4259" w:rsidRDefault="00AA4259">
            <w:pPr>
              <w:pStyle w:val="TableParagraph"/>
              <w:rPr>
                <w:rFonts w:ascii="Times New Roman"/>
                <w:sz w:val="12"/>
              </w:rPr>
            </w:pPr>
          </w:p>
        </w:tc>
        <w:tc>
          <w:tcPr>
            <w:tcW w:w="699" w:type="dxa"/>
            <w:shd w:val="clear" w:color="auto" w:fill="DEEAF6"/>
          </w:tcPr>
          <w:p w14:paraId="04B44262" w14:textId="77777777" w:rsidR="00AA4259" w:rsidRDefault="00AA4259">
            <w:pPr>
              <w:pStyle w:val="TableParagraph"/>
              <w:rPr>
                <w:rFonts w:ascii="Times New Roman"/>
                <w:sz w:val="12"/>
              </w:rPr>
            </w:pPr>
          </w:p>
        </w:tc>
        <w:tc>
          <w:tcPr>
            <w:tcW w:w="2538" w:type="dxa"/>
            <w:shd w:val="clear" w:color="auto" w:fill="DEEAF6"/>
          </w:tcPr>
          <w:p w14:paraId="12635DFB" w14:textId="77777777" w:rsidR="00AA4259" w:rsidRDefault="001B440B">
            <w:pPr>
              <w:pStyle w:val="TableParagraph"/>
              <w:spacing w:line="178" w:lineRule="exact"/>
              <w:ind w:left="127"/>
              <w:rPr>
                <w:sz w:val="18"/>
              </w:rPr>
            </w:pPr>
            <w:r>
              <w:rPr>
                <w:sz w:val="18"/>
              </w:rPr>
              <w:t>algún</w:t>
            </w:r>
            <w:r>
              <w:rPr>
                <w:spacing w:val="63"/>
                <w:sz w:val="18"/>
              </w:rPr>
              <w:t xml:space="preserve"> </w:t>
            </w:r>
            <w:r>
              <w:rPr>
                <w:sz w:val="18"/>
              </w:rPr>
              <w:t>nivel</w:t>
            </w:r>
            <w:r>
              <w:rPr>
                <w:spacing w:val="63"/>
                <w:sz w:val="18"/>
              </w:rPr>
              <w:t xml:space="preserve"> </w:t>
            </w:r>
            <w:r>
              <w:rPr>
                <w:sz w:val="18"/>
              </w:rPr>
              <w:t>del</w:t>
            </w:r>
            <w:r>
              <w:rPr>
                <w:spacing w:val="63"/>
                <w:sz w:val="18"/>
              </w:rPr>
              <w:t xml:space="preserve"> </w:t>
            </w:r>
            <w:r>
              <w:rPr>
                <w:sz w:val="18"/>
              </w:rPr>
              <w:t>Cuadro</w:t>
            </w:r>
            <w:r>
              <w:rPr>
                <w:spacing w:val="63"/>
                <w:sz w:val="18"/>
              </w:rPr>
              <w:t xml:space="preserve"> </w:t>
            </w:r>
            <w:r>
              <w:rPr>
                <w:spacing w:val="-5"/>
                <w:sz w:val="18"/>
              </w:rPr>
              <w:t>de</w:t>
            </w:r>
          </w:p>
        </w:tc>
        <w:tc>
          <w:tcPr>
            <w:tcW w:w="1484" w:type="dxa"/>
            <w:shd w:val="clear" w:color="auto" w:fill="DEEAF6"/>
          </w:tcPr>
          <w:p w14:paraId="09191864" w14:textId="77777777" w:rsidR="00AA4259" w:rsidRDefault="00AA4259">
            <w:pPr>
              <w:pStyle w:val="TableParagraph"/>
              <w:rPr>
                <w:rFonts w:ascii="Times New Roman"/>
                <w:sz w:val="12"/>
              </w:rPr>
            </w:pPr>
          </w:p>
        </w:tc>
        <w:tc>
          <w:tcPr>
            <w:tcW w:w="1506" w:type="dxa"/>
            <w:shd w:val="clear" w:color="auto" w:fill="DEEAF6"/>
          </w:tcPr>
          <w:p w14:paraId="22C95C44"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21E56F6D" w14:textId="77777777" w:rsidR="00AA4259" w:rsidRDefault="00AA4259">
            <w:pPr>
              <w:rPr>
                <w:sz w:val="2"/>
                <w:szCs w:val="2"/>
              </w:rPr>
            </w:pPr>
          </w:p>
        </w:tc>
      </w:tr>
      <w:tr w:rsidR="00AA4259" w14:paraId="6D05D8DC" w14:textId="77777777">
        <w:trPr>
          <w:trHeight w:val="196"/>
        </w:trPr>
        <w:tc>
          <w:tcPr>
            <w:tcW w:w="1396" w:type="dxa"/>
            <w:tcBorders>
              <w:left w:val="single" w:sz="4" w:space="0" w:color="9CC2E4"/>
            </w:tcBorders>
            <w:shd w:val="clear" w:color="auto" w:fill="DEEAF6"/>
          </w:tcPr>
          <w:p w14:paraId="1816F366" w14:textId="77777777" w:rsidR="00AA4259" w:rsidRDefault="00AA4259">
            <w:pPr>
              <w:pStyle w:val="TableParagraph"/>
              <w:rPr>
                <w:rFonts w:ascii="Times New Roman"/>
                <w:sz w:val="12"/>
              </w:rPr>
            </w:pPr>
          </w:p>
        </w:tc>
        <w:tc>
          <w:tcPr>
            <w:tcW w:w="699" w:type="dxa"/>
            <w:shd w:val="clear" w:color="auto" w:fill="DEEAF6"/>
          </w:tcPr>
          <w:p w14:paraId="43846134" w14:textId="77777777" w:rsidR="00AA4259" w:rsidRDefault="00AA4259">
            <w:pPr>
              <w:pStyle w:val="TableParagraph"/>
              <w:rPr>
                <w:rFonts w:ascii="Times New Roman"/>
                <w:sz w:val="12"/>
              </w:rPr>
            </w:pPr>
          </w:p>
        </w:tc>
        <w:tc>
          <w:tcPr>
            <w:tcW w:w="2538" w:type="dxa"/>
            <w:shd w:val="clear" w:color="auto" w:fill="DEEAF6"/>
          </w:tcPr>
          <w:p w14:paraId="4891D6DD" w14:textId="77777777" w:rsidR="00AA4259" w:rsidRDefault="001B440B">
            <w:pPr>
              <w:pStyle w:val="TableParagraph"/>
              <w:tabs>
                <w:tab w:val="left" w:pos="1424"/>
              </w:tabs>
              <w:spacing w:line="176" w:lineRule="exact"/>
              <w:ind w:left="127"/>
              <w:rPr>
                <w:sz w:val="18"/>
              </w:rPr>
            </w:pPr>
            <w:r>
              <w:rPr>
                <w:spacing w:val="-2"/>
                <w:sz w:val="18"/>
              </w:rPr>
              <w:t>Clasificación</w:t>
            </w:r>
            <w:r>
              <w:rPr>
                <w:sz w:val="18"/>
              </w:rPr>
              <w:tab/>
            </w:r>
            <w:r>
              <w:rPr>
                <w:spacing w:val="-2"/>
                <w:sz w:val="18"/>
              </w:rPr>
              <w:t>Documental.</w:t>
            </w:r>
          </w:p>
        </w:tc>
        <w:tc>
          <w:tcPr>
            <w:tcW w:w="1484" w:type="dxa"/>
            <w:shd w:val="clear" w:color="auto" w:fill="DEEAF6"/>
          </w:tcPr>
          <w:p w14:paraId="1DECC75C" w14:textId="77777777" w:rsidR="00AA4259" w:rsidRDefault="00AA4259">
            <w:pPr>
              <w:pStyle w:val="TableParagraph"/>
              <w:rPr>
                <w:rFonts w:ascii="Times New Roman"/>
                <w:sz w:val="12"/>
              </w:rPr>
            </w:pPr>
          </w:p>
        </w:tc>
        <w:tc>
          <w:tcPr>
            <w:tcW w:w="1506" w:type="dxa"/>
            <w:shd w:val="clear" w:color="auto" w:fill="DEEAF6"/>
          </w:tcPr>
          <w:p w14:paraId="1FA8DD8E"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2C484EDA" w14:textId="77777777" w:rsidR="00AA4259" w:rsidRDefault="00AA4259">
            <w:pPr>
              <w:rPr>
                <w:sz w:val="2"/>
                <w:szCs w:val="2"/>
              </w:rPr>
            </w:pPr>
          </w:p>
        </w:tc>
      </w:tr>
      <w:tr w:rsidR="00AA4259" w14:paraId="57229848" w14:textId="77777777">
        <w:trPr>
          <w:trHeight w:val="196"/>
        </w:trPr>
        <w:tc>
          <w:tcPr>
            <w:tcW w:w="1396" w:type="dxa"/>
            <w:tcBorders>
              <w:left w:val="single" w:sz="4" w:space="0" w:color="9CC2E4"/>
            </w:tcBorders>
            <w:shd w:val="clear" w:color="auto" w:fill="DEEAF6"/>
          </w:tcPr>
          <w:p w14:paraId="145D5DB2" w14:textId="77777777" w:rsidR="00AA4259" w:rsidRDefault="00AA4259">
            <w:pPr>
              <w:pStyle w:val="TableParagraph"/>
              <w:rPr>
                <w:rFonts w:ascii="Times New Roman"/>
                <w:sz w:val="12"/>
              </w:rPr>
            </w:pPr>
          </w:p>
        </w:tc>
        <w:tc>
          <w:tcPr>
            <w:tcW w:w="699" w:type="dxa"/>
            <w:shd w:val="clear" w:color="auto" w:fill="DEEAF6"/>
          </w:tcPr>
          <w:p w14:paraId="5CE02D2F" w14:textId="77777777" w:rsidR="00AA4259" w:rsidRDefault="00AA4259">
            <w:pPr>
              <w:pStyle w:val="TableParagraph"/>
              <w:rPr>
                <w:rFonts w:ascii="Times New Roman"/>
                <w:sz w:val="12"/>
              </w:rPr>
            </w:pPr>
          </w:p>
        </w:tc>
        <w:tc>
          <w:tcPr>
            <w:tcW w:w="2538" w:type="dxa"/>
            <w:shd w:val="clear" w:color="auto" w:fill="DEEAF6"/>
          </w:tcPr>
          <w:p w14:paraId="1F3254C5" w14:textId="77777777" w:rsidR="00AA4259" w:rsidRDefault="001B440B">
            <w:pPr>
              <w:pStyle w:val="TableParagraph"/>
              <w:tabs>
                <w:tab w:val="left" w:pos="701"/>
                <w:tab w:val="left" w:pos="1842"/>
                <w:tab w:val="left" w:pos="2293"/>
              </w:tabs>
              <w:spacing w:line="176" w:lineRule="exact"/>
              <w:ind w:left="127"/>
              <w:rPr>
                <w:sz w:val="18"/>
              </w:rPr>
            </w:pPr>
            <w:r>
              <w:rPr>
                <w:spacing w:val="-5"/>
                <w:sz w:val="18"/>
              </w:rPr>
              <w:t>En</w:t>
            </w:r>
            <w:r>
              <w:rPr>
                <w:sz w:val="18"/>
              </w:rPr>
              <w:tab/>
            </w:r>
            <w:r>
              <w:rPr>
                <w:spacing w:val="-2"/>
                <w:sz w:val="18"/>
              </w:rPr>
              <w:t>respuesta</w:t>
            </w:r>
            <w:r>
              <w:rPr>
                <w:sz w:val="18"/>
              </w:rPr>
              <w:tab/>
            </w:r>
            <w:r>
              <w:rPr>
                <w:spacing w:val="-10"/>
                <w:sz w:val="18"/>
              </w:rPr>
              <w:t>a</w:t>
            </w:r>
            <w:r>
              <w:rPr>
                <w:sz w:val="18"/>
              </w:rPr>
              <w:tab/>
            </w:r>
            <w:r>
              <w:rPr>
                <w:spacing w:val="-5"/>
                <w:sz w:val="18"/>
              </w:rPr>
              <w:t>la</w:t>
            </w:r>
          </w:p>
        </w:tc>
        <w:tc>
          <w:tcPr>
            <w:tcW w:w="1484" w:type="dxa"/>
            <w:shd w:val="clear" w:color="auto" w:fill="DEEAF6"/>
          </w:tcPr>
          <w:p w14:paraId="68EAC43C" w14:textId="77777777" w:rsidR="00AA4259" w:rsidRDefault="00AA4259">
            <w:pPr>
              <w:pStyle w:val="TableParagraph"/>
              <w:rPr>
                <w:rFonts w:ascii="Times New Roman"/>
                <w:sz w:val="12"/>
              </w:rPr>
            </w:pPr>
          </w:p>
        </w:tc>
        <w:tc>
          <w:tcPr>
            <w:tcW w:w="1506" w:type="dxa"/>
            <w:shd w:val="clear" w:color="auto" w:fill="DEEAF6"/>
          </w:tcPr>
          <w:p w14:paraId="11771441"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2050CF04" w14:textId="77777777" w:rsidR="00AA4259" w:rsidRDefault="00AA4259">
            <w:pPr>
              <w:rPr>
                <w:sz w:val="2"/>
                <w:szCs w:val="2"/>
              </w:rPr>
            </w:pPr>
          </w:p>
        </w:tc>
      </w:tr>
      <w:tr w:rsidR="00AA4259" w14:paraId="0525A5F1" w14:textId="77777777">
        <w:trPr>
          <w:trHeight w:val="197"/>
        </w:trPr>
        <w:tc>
          <w:tcPr>
            <w:tcW w:w="1396" w:type="dxa"/>
            <w:tcBorders>
              <w:left w:val="single" w:sz="4" w:space="0" w:color="9CC2E4"/>
            </w:tcBorders>
            <w:shd w:val="clear" w:color="auto" w:fill="DEEAF6"/>
          </w:tcPr>
          <w:p w14:paraId="6538D51A" w14:textId="77777777" w:rsidR="00AA4259" w:rsidRDefault="00AA4259">
            <w:pPr>
              <w:pStyle w:val="TableParagraph"/>
              <w:rPr>
                <w:rFonts w:ascii="Times New Roman"/>
                <w:sz w:val="12"/>
              </w:rPr>
            </w:pPr>
          </w:p>
        </w:tc>
        <w:tc>
          <w:tcPr>
            <w:tcW w:w="699" w:type="dxa"/>
            <w:shd w:val="clear" w:color="auto" w:fill="DEEAF6"/>
          </w:tcPr>
          <w:p w14:paraId="50542335" w14:textId="77777777" w:rsidR="00AA4259" w:rsidRDefault="00AA4259">
            <w:pPr>
              <w:pStyle w:val="TableParagraph"/>
              <w:rPr>
                <w:rFonts w:ascii="Times New Roman"/>
                <w:sz w:val="12"/>
              </w:rPr>
            </w:pPr>
          </w:p>
        </w:tc>
        <w:tc>
          <w:tcPr>
            <w:tcW w:w="2538" w:type="dxa"/>
            <w:shd w:val="clear" w:color="auto" w:fill="DEEAF6"/>
          </w:tcPr>
          <w:p w14:paraId="46D77D26" w14:textId="77777777" w:rsidR="00AA4259" w:rsidRDefault="001B440B">
            <w:pPr>
              <w:pStyle w:val="TableParagraph"/>
              <w:spacing w:line="178" w:lineRule="exact"/>
              <w:ind w:left="127"/>
              <w:rPr>
                <w:sz w:val="18"/>
              </w:rPr>
            </w:pPr>
            <w:r>
              <w:rPr>
                <w:sz w:val="18"/>
              </w:rPr>
              <w:t>confirmación</w:t>
            </w:r>
            <w:r>
              <w:rPr>
                <w:spacing w:val="46"/>
                <w:sz w:val="18"/>
              </w:rPr>
              <w:t xml:space="preserve"> </w:t>
            </w:r>
            <w:r>
              <w:rPr>
                <w:sz w:val="18"/>
              </w:rPr>
              <w:t>de</w:t>
            </w:r>
            <w:r>
              <w:rPr>
                <w:spacing w:val="46"/>
                <w:sz w:val="18"/>
              </w:rPr>
              <w:t xml:space="preserve"> </w:t>
            </w:r>
            <w:r>
              <w:rPr>
                <w:sz w:val="18"/>
              </w:rPr>
              <w:t>que</w:t>
            </w:r>
            <w:r>
              <w:rPr>
                <w:spacing w:val="46"/>
                <w:sz w:val="18"/>
              </w:rPr>
              <w:t xml:space="preserve"> </w:t>
            </w:r>
            <w:r>
              <w:rPr>
                <w:sz w:val="18"/>
              </w:rPr>
              <w:t>se</w:t>
            </w:r>
            <w:r>
              <w:rPr>
                <w:spacing w:val="47"/>
                <w:sz w:val="18"/>
              </w:rPr>
              <w:t xml:space="preserve"> </w:t>
            </w:r>
            <w:r>
              <w:rPr>
                <w:spacing w:val="-5"/>
                <w:sz w:val="18"/>
              </w:rPr>
              <w:t>ha</w:t>
            </w:r>
          </w:p>
        </w:tc>
        <w:tc>
          <w:tcPr>
            <w:tcW w:w="1484" w:type="dxa"/>
            <w:shd w:val="clear" w:color="auto" w:fill="DEEAF6"/>
          </w:tcPr>
          <w:p w14:paraId="53E8ECED" w14:textId="77777777" w:rsidR="00AA4259" w:rsidRDefault="00AA4259">
            <w:pPr>
              <w:pStyle w:val="TableParagraph"/>
              <w:rPr>
                <w:rFonts w:ascii="Times New Roman"/>
                <w:sz w:val="12"/>
              </w:rPr>
            </w:pPr>
          </w:p>
        </w:tc>
        <w:tc>
          <w:tcPr>
            <w:tcW w:w="1506" w:type="dxa"/>
            <w:shd w:val="clear" w:color="auto" w:fill="DEEAF6"/>
          </w:tcPr>
          <w:p w14:paraId="29D61CEF"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1620D8B0" w14:textId="77777777" w:rsidR="00AA4259" w:rsidRDefault="00AA4259">
            <w:pPr>
              <w:rPr>
                <w:sz w:val="2"/>
                <w:szCs w:val="2"/>
              </w:rPr>
            </w:pPr>
          </w:p>
        </w:tc>
      </w:tr>
      <w:tr w:rsidR="00AA4259" w14:paraId="56B771F4" w14:textId="77777777">
        <w:trPr>
          <w:trHeight w:val="197"/>
        </w:trPr>
        <w:tc>
          <w:tcPr>
            <w:tcW w:w="1396" w:type="dxa"/>
            <w:tcBorders>
              <w:left w:val="single" w:sz="4" w:space="0" w:color="9CC2E4"/>
            </w:tcBorders>
            <w:shd w:val="clear" w:color="auto" w:fill="DEEAF6"/>
          </w:tcPr>
          <w:p w14:paraId="105BC567" w14:textId="77777777" w:rsidR="00AA4259" w:rsidRDefault="00AA4259">
            <w:pPr>
              <w:pStyle w:val="TableParagraph"/>
              <w:rPr>
                <w:rFonts w:ascii="Times New Roman"/>
                <w:sz w:val="12"/>
              </w:rPr>
            </w:pPr>
          </w:p>
        </w:tc>
        <w:tc>
          <w:tcPr>
            <w:tcW w:w="699" w:type="dxa"/>
            <w:shd w:val="clear" w:color="auto" w:fill="DEEAF6"/>
          </w:tcPr>
          <w:p w14:paraId="2BB0B266" w14:textId="77777777" w:rsidR="00AA4259" w:rsidRDefault="00AA4259">
            <w:pPr>
              <w:pStyle w:val="TableParagraph"/>
              <w:rPr>
                <w:rFonts w:ascii="Times New Roman"/>
                <w:sz w:val="12"/>
              </w:rPr>
            </w:pPr>
          </w:p>
        </w:tc>
        <w:tc>
          <w:tcPr>
            <w:tcW w:w="2538" w:type="dxa"/>
            <w:shd w:val="clear" w:color="auto" w:fill="DEEAF6"/>
          </w:tcPr>
          <w:p w14:paraId="34B8AC73" w14:textId="77777777" w:rsidR="00AA4259" w:rsidRDefault="001B440B">
            <w:pPr>
              <w:pStyle w:val="TableParagraph"/>
              <w:tabs>
                <w:tab w:val="left" w:pos="2133"/>
              </w:tabs>
              <w:spacing w:line="178" w:lineRule="exact"/>
              <w:ind w:left="127"/>
              <w:rPr>
                <w:sz w:val="18"/>
              </w:rPr>
            </w:pPr>
            <w:r>
              <w:rPr>
                <w:spacing w:val="-2"/>
                <w:sz w:val="18"/>
              </w:rPr>
              <w:t>completado</w:t>
            </w:r>
            <w:r>
              <w:rPr>
                <w:sz w:val="18"/>
              </w:rPr>
              <w:tab/>
            </w:r>
            <w:r>
              <w:rPr>
                <w:spacing w:val="-5"/>
                <w:sz w:val="18"/>
              </w:rPr>
              <w:t>una</w:t>
            </w:r>
          </w:p>
        </w:tc>
        <w:tc>
          <w:tcPr>
            <w:tcW w:w="1484" w:type="dxa"/>
            <w:shd w:val="clear" w:color="auto" w:fill="DEEAF6"/>
          </w:tcPr>
          <w:p w14:paraId="2BBC96DD" w14:textId="77777777" w:rsidR="00AA4259" w:rsidRDefault="00AA4259">
            <w:pPr>
              <w:pStyle w:val="TableParagraph"/>
              <w:rPr>
                <w:rFonts w:ascii="Times New Roman"/>
                <w:sz w:val="12"/>
              </w:rPr>
            </w:pPr>
          </w:p>
        </w:tc>
        <w:tc>
          <w:tcPr>
            <w:tcW w:w="1506" w:type="dxa"/>
            <w:shd w:val="clear" w:color="auto" w:fill="DEEAF6"/>
          </w:tcPr>
          <w:p w14:paraId="7CF46304"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46877C46" w14:textId="77777777" w:rsidR="00AA4259" w:rsidRDefault="00AA4259">
            <w:pPr>
              <w:rPr>
                <w:sz w:val="2"/>
                <w:szCs w:val="2"/>
              </w:rPr>
            </w:pPr>
          </w:p>
        </w:tc>
      </w:tr>
      <w:tr w:rsidR="00AA4259" w14:paraId="361E01FF" w14:textId="77777777">
        <w:trPr>
          <w:trHeight w:val="196"/>
        </w:trPr>
        <w:tc>
          <w:tcPr>
            <w:tcW w:w="1396" w:type="dxa"/>
            <w:tcBorders>
              <w:left w:val="single" w:sz="4" w:space="0" w:color="9CC2E4"/>
            </w:tcBorders>
            <w:shd w:val="clear" w:color="auto" w:fill="DEEAF6"/>
          </w:tcPr>
          <w:p w14:paraId="569B8664" w14:textId="77777777" w:rsidR="00AA4259" w:rsidRDefault="00AA4259">
            <w:pPr>
              <w:pStyle w:val="TableParagraph"/>
              <w:rPr>
                <w:rFonts w:ascii="Times New Roman"/>
                <w:sz w:val="12"/>
              </w:rPr>
            </w:pPr>
          </w:p>
        </w:tc>
        <w:tc>
          <w:tcPr>
            <w:tcW w:w="699" w:type="dxa"/>
            <w:shd w:val="clear" w:color="auto" w:fill="DEEAF6"/>
          </w:tcPr>
          <w:p w14:paraId="277F819F" w14:textId="77777777" w:rsidR="00AA4259" w:rsidRDefault="00AA4259">
            <w:pPr>
              <w:pStyle w:val="TableParagraph"/>
              <w:rPr>
                <w:rFonts w:ascii="Times New Roman"/>
                <w:sz w:val="12"/>
              </w:rPr>
            </w:pPr>
          </w:p>
        </w:tc>
        <w:tc>
          <w:tcPr>
            <w:tcW w:w="2538" w:type="dxa"/>
            <w:shd w:val="clear" w:color="auto" w:fill="DEEAF6"/>
          </w:tcPr>
          <w:p w14:paraId="619C7BB0" w14:textId="77777777" w:rsidR="00AA4259" w:rsidRDefault="001B440B">
            <w:pPr>
              <w:pStyle w:val="TableParagraph"/>
              <w:tabs>
                <w:tab w:val="left" w:pos="1441"/>
                <w:tab w:val="left" w:pos="1803"/>
              </w:tabs>
              <w:spacing w:line="177" w:lineRule="exact"/>
              <w:ind w:left="127"/>
              <w:rPr>
                <w:sz w:val="18"/>
              </w:rPr>
            </w:pPr>
            <w:r>
              <w:rPr>
                <w:spacing w:val="-2"/>
                <w:sz w:val="18"/>
              </w:rPr>
              <w:t>transferencia,</w:t>
            </w:r>
            <w:r>
              <w:rPr>
                <w:sz w:val="18"/>
              </w:rPr>
              <w:tab/>
            </w:r>
            <w:r>
              <w:rPr>
                <w:spacing w:val="-5"/>
                <w:sz w:val="18"/>
              </w:rPr>
              <w:t>el</w:t>
            </w:r>
            <w:r>
              <w:rPr>
                <w:sz w:val="18"/>
              </w:rPr>
              <w:tab/>
            </w:r>
            <w:r>
              <w:rPr>
                <w:spacing w:val="-4"/>
                <w:sz w:val="18"/>
              </w:rPr>
              <w:t>SGDEA</w:t>
            </w:r>
          </w:p>
        </w:tc>
        <w:tc>
          <w:tcPr>
            <w:tcW w:w="1484" w:type="dxa"/>
            <w:shd w:val="clear" w:color="auto" w:fill="DEEAF6"/>
          </w:tcPr>
          <w:p w14:paraId="4B42015A" w14:textId="77777777" w:rsidR="00AA4259" w:rsidRDefault="00AA4259">
            <w:pPr>
              <w:pStyle w:val="TableParagraph"/>
              <w:rPr>
                <w:rFonts w:ascii="Times New Roman"/>
                <w:sz w:val="12"/>
              </w:rPr>
            </w:pPr>
          </w:p>
        </w:tc>
        <w:tc>
          <w:tcPr>
            <w:tcW w:w="1506" w:type="dxa"/>
            <w:shd w:val="clear" w:color="auto" w:fill="DEEAF6"/>
          </w:tcPr>
          <w:p w14:paraId="3E3AC18C"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6F1FE841" w14:textId="77777777" w:rsidR="00AA4259" w:rsidRDefault="00AA4259">
            <w:pPr>
              <w:rPr>
                <w:sz w:val="2"/>
                <w:szCs w:val="2"/>
              </w:rPr>
            </w:pPr>
          </w:p>
        </w:tc>
      </w:tr>
      <w:tr w:rsidR="00AA4259" w14:paraId="7EDF03AC" w14:textId="77777777">
        <w:trPr>
          <w:trHeight w:val="196"/>
        </w:trPr>
        <w:tc>
          <w:tcPr>
            <w:tcW w:w="1396" w:type="dxa"/>
            <w:tcBorders>
              <w:left w:val="single" w:sz="4" w:space="0" w:color="9CC2E4"/>
            </w:tcBorders>
            <w:shd w:val="clear" w:color="auto" w:fill="DEEAF6"/>
          </w:tcPr>
          <w:p w14:paraId="383F5B32" w14:textId="77777777" w:rsidR="00AA4259" w:rsidRDefault="00AA4259">
            <w:pPr>
              <w:pStyle w:val="TableParagraph"/>
              <w:rPr>
                <w:rFonts w:ascii="Times New Roman"/>
                <w:sz w:val="12"/>
              </w:rPr>
            </w:pPr>
          </w:p>
        </w:tc>
        <w:tc>
          <w:tcPr>
            <w:tcW w:w="699" w:type="dxa"/>
            <w:shd w:val="clear" w:color="auto" w:fill="DEEAF6"/>
          </w:tcPr>
          <w:p w14:paraId="719A528C" w14:textId="77777777" w:rsidR="00AA4259" w:rsidRDefault="00AA4259">
            <w:pPr>
              <w:pStyle w:val="TableParagraph"/>
              <w:rPr>
                <w:rFonts w:ascii="Times New Roman"/>
                <w:sz w:val="12"/>
              </w:rPr>
            </w:pPr>
          </w:p>
        </w:tc>
        <w:tc>
          <w:tcPr>
            <w:tcW w:w="2538" w:type="dxa"/>
            <w:shd w:val="clear" w:color="auto" w:fill="DEEAF6"/>
          </w:tcPr>
          <w:p w14:paraId="485DA657" w14:textId="77777777" w:rsidR="00AA4259" w:rsidRDefault="001B440B">
            <w:pPr>
              <w:pStyle w:val="TableParagraph"/>
              <w:spacing w:line="177" w:lineRule="exact"/>
              <w:ind w:left="127"/>
              <w:rPr>
                <w:sz w:val="18"/>
              </w:rPr>
            </w:pPr>
            <w:r>
              <w:rPr>
                <w:sz w:val="18"/>
              </w:rPr>
              <w:t>debe</w:t>
            </w:r>
            <w:r>
              <w:rPr>
                <w:spacing w:val="3"/>
                <w:sz w:val="18"/>
              </w:rPr>
              <w:t xml:space="preserve"> </w:t>
            </w:r>
            <w:r>
              <w:rPr>
                <w:sz w:val="18"/>
              </w:rPr>
              <w:t>establecer</w:t>
            </w:r>
            <w:r>
              <w:rPr>
                <w:spacing w:val="6"/>
                <w:sz w:val="18"/>
              </w:rPr>
              <w:t xml:space="preserve"> </w:t>
            </w:r>
            <w:r>
              <w:rPr>
                <w:sz w:val="18"/>
              </w:rPr>
              <w:t>la</w:t>
            </w:r>
            <w:r>
              <w:rPr>
                <w:spacing w:val="5"/>
                <w:sz w:val="18"/>
              </w:rPr>
              <w:t xml:space="preserve"> </w:t>
            </w:r>
            <w:r>
              <w:rPr>
                <w:sz w:val="18"/>
              </w:rPr>
              <w:t>marca</w:t>
            </w:r>
            <w:r>
              <w:rPr>
                <w:spacing w:val="6"/>
                <w:sz w:val="18"/>
              </w:rPr>
              <w:t xml:space="preserve"> </w:t>
            </w:r>
            <w:r>
              <w:rPr>
                <w:spacing w:val="-5"/>
                <w:sz w:val="18"/>
              </w:rPr>
              <w:t>de</w:t>
            </w:r>
          </w:p>
        </w:tc>
        <w:tc>
          <w:tcPr>
            <w:tcW w:w="1484" w:type="dxa"/>
            <w:shd w:val="clear" w:color="auto" w:fill="DEEAF6"/>
          </w:tcPr>
          <w:p w14:paraId="4BC33D95" w14:textId="77777777" w:rsidR="00AA4259" w:rsidRDefault="00AA4259">
            <w:pPr>
              <w:pStyle w:val="TableParagraph"/>
              <w:rPr>
                <w:rFonts w:ascii="Times New Roman"/>
                <w:sz w:val="12"/>
              </w:rPr>
            </w:pPr>
          </w:p>
        </w:tc>
        <w:tc>
          <w:tcPr>
            <w:tcW w:w="1506" w:type="dxa"/>
            <w:shd w:val="clear" w:color="auto" w:fill="DEEAF6"/>
          </w:tcPr>
          <w:p w14:paraId="1C1E5F23"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54348BAB" w14:textId="77777777" w:rsidR="00AA4259" w:rsidRDefault="00AA4259">
            <w:pPr>
              <w:rPr>
                <w:sz w:val="2"/>
                <w:szCs w:val="2"/>
              </w:rPr>
            </w:pPr>
          </w:p>
        </w:tc>
      </w:tr>
      <w:tr w:rsidR="00AA4259" w14:paraId="28365E7F" w14:textId="77777777">
        <w:trPr>
          <w:trHeight w:val="198"/>
        </w:trPr>
        <w:tc>
          <w:tcPr>
            <w:tcW w:w="1396" w:type="dxa"/>
            <w:tcBorders>
              <w:left w:val="single" w:sz="4" w:space="0" w:color="9CC2E4"/>
              <w:bottom w:val="single" w:sz="4" w:space="0" w:color="9CC2E4"/>
            </w:tcBorders>
            <w:shd w:val="clear" w:color="auto" w:fill="DEEAF6"/>
          </w:tcPr>
          <w:p w14:paraId="4C9CD48C" w14:textId="77777777" w:rsidR="00AA4259" w:rsidRDefault="00AA4259">
            <w:pPr>
              <w:pStyle w:val="TableParagraph"/>
              <w:rPr>
                <w:rFonts w:ascii="Times New Roman"/>
                <w:sz w:val="12"/>
              </w:rPr>
            </w:pPr>
          </w:p>
        </w:tc>
        <w:tc>
          <w:tcPr>
            <w:tcW w:w="699" w:type="dxa"/>
            <w:tcBorders>
              <w:bottom w:val="single" w:sz="4" w:space="0" w:color="9CC2E4"/>
            </w:tcBorders>
            <w:shd w:val="clear" w:color="auto" w:fill="DEEAF6"/>
          </w:tcPr>
          <w:p w14:paraId="3792CA76" w14:textId="77777777" w:rsidR="00AA4259" w:rsidRDefault="00AA4259">
            <w:pPr>
              <w:pStyle w:val="TableParagraph"/>
              <w:rPr>
                <w:rFonts w:ascii="Times New Roman"/>
                <w:sz w:val="12"/>
              </w:rPr>
            </w:pPr>
          </w:p>
        </w:tc>
        <w:tc>
          <w:tcPr>
            <w:tcW w:w="2538" w:type="dxa"/>
            <w:tcBorders>
              <w:bottom w:val="single" w:sz="4" w:space="0" w:color="9CC2E4"/>
            </w:tcBorders>
            <w:shd w:val="clear" w:color="auto" w:fill="DEEAF6"/>
          </w:tcPr>
          <w:p w14:paraId="156DF546" w14:textId="77777777" w:rsidR="00AA4259" w:rsidRDefault="001B440B">
            <w:pPr>
              <w:pStyle w:val="TableParagraph"/>
              <w:spacing w:line="179" w:lineRule="exact"/>
              <w:ind w:left="127"/>
              <w:rPr>
                <w:sz w:val="18"/>
              </w:rPr>
            </w:pPr>
            <w:r>
              <w:rPr>
                <w:sz w:val="18"/>
              </w:rPr>
              <w:t>tiempo</w:t>
            </w:r>
            <w:r>
              <w:rPr>
                <w:spacing w:val="-2"/>
                <w:sz w:val="18"/>
              </w:rPr>
              <w:t xml:space="preserve"> </w:t>
            </w:r>
            <w:r>
              <w:rPr>
                <w:sz w:val="18"/>
              </w:rPr>
              <w:t>de</w:t>
            </w:r>
            <w:r>
              <w:rPr>
                <w:spacing w:val="-1"/>
                <w:sz w:val="18"/>
              </w:rPr>
              <w:t xml:space="preserve"> </w:t>
            </w:r>
            <w:r>
              <w:rPr>
                <w:sz w:val="18"/>
              </w:rPr>
              <w:t>la</w:t>
            </w:r>
            <w:r>
              <w:rPr>
                <w:spacing w:val="-2"/>
                <w:sz w:val="18"/>
              </w:rPr>
              <w:t xml:space="preserve"> transferencia.</w:t>
            </w:r>
          </w:p>
        </w:tc>
        <w:tc>
          <w:tcPr>
            <w:tcW w:w="1484" w:type="dxa"/>
            <w:tcBorders>
              <w:bottom w:val="single" w:sz="4" w:space="0" w:color="9CC2E4"/>
            </w:tcBorders>
            <w:shd w:val="clear" w:color="auto" w:fill="DEEAF6"/>
          </w:tcPr>
          <w:p w14:paraId="36674131" w14:textId="77777777" w:rsidR="00AA4259" w:rsidRDefault="00AA4259">
            <w:pPr>
              <w:pStyle w:val="TableParagraph"/>
              <w:rPr>
                <w:rFonts w:ascii="Times New Roman"/>
                <w:sz w:val="12"/>
              </w:rPr>
            </w:pPr>
          </w:p>
        </w:tc>
        <w:tc>
          <w:tcPr>
            <w:tcW w:w="1506" w:type="dxa"/>
            <w:tcBorders>
              <w:bottom w:val="single" w:sz="4" w:space="0" w:color="9CC2E4"/>
            </w:tcBorders>
            <w:shd w:val="clear" w:color="auto" w:fill="DEEAF6"/>
          </w:tcPr>
          <w:p w14:paraId="323CC892"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shd w:val="clear" w:color="auto" w:fill="DEEAF6"/>
          </w:tcPr>
          <w:p w14:paraId="60E765B9" w14:textId="77777777" w:rsidR="00AA4259" w:rsidRDefault="00AA4259">
            <w:pPr>
              <w:rPr>
                <w:sz w:val="2"/>
                <w:szCs w:val="2"/>
              </w:rPr>
            </w:pPr>
          </w:p>
        </w:tc>
      </w:tr>
      <w:tr w:rsidR="00AA4259" w14:paraId="5800E83F" w14:textId="77777777">
        <w:trPr>
          <w:trHeight w:val="205"/>
        </w:trPr>
        <w:tc>
          <w:tcPr>
            <w:tcW w:w="1396" w:type="dxa"/>
            <w:tcBorders>
              <w:top w:val="single" w:sz="4" w:space="0" w:color="9CC2E4"/>
              <w:left w:val="single" w:sz="4" w:space="0" w:color="9CC2E4"/>
            </w:tcBorders>
          </w:tcPr>
          <w:p w14:paraId="48D40461" w14:textId="77777777" w:rsidR="00AA4259" w:rsidRDefault="001B440B">
            <w:pPr>
              <w:pStyle w:val="TableParagraph"/>
              <w:spacing w:before="1" w:line="185" w:lineRule="exact"/>
              <w:ind w:left="107"/>
              <w:rPr>
                <w:sz w:val="18"/>
              </w:rPr>
            </w:pPr>
            <w:r>
              <w:rPr>
                <w:spacing w:val="-5"/>
                <w:sz w:val="18"/>
              </w:rPr>
              <w:t>12.</w:t>
            </w:r>
          </w:p>
        </w:tc>
        <w:tc>
          <w:tcPr>
            <w:tcW w:w="699" w:type="dxa"/>
            <w:tcBorders>
              <w:top w:val="single" w:sz="4" w:space="0" w:color="9CC2E4"/>
            </w:tcBorders>
          </w:tcPr>
          <w:p w14:paraId="08B8D9B4" w14:textId="77777777" w:rsidR="00AA4259" w:rsidRDefault="001B440B">
            <w:pPr>
              <w:pStyle w:val="TableParagraph"/>
              <w:spacing w:before="1" w:line="185" w:lineRule="exact"/>
              <w:ind w:left="2" w:right="19"/>
              <w:jc w:val="center"/>
              <w:rPr>
                <w:sz w:val="18"/>
              </w:rPr>
            </w:pPr>
            <w:r>
              <w:rPr>
                <w:spacing w:val="-2"/>
                <w:sz w:val="18"/>
              </w:rPr>
              <w:t>12.18</w:t>
            </w:r>
          </w:p>
        </w:tc>
        <w:tc>
          <w:tcPr>
            <w:tcW w:w="2538" w:type="dxa"/>
            <w:tcBorders>
              <w:top w:val="single" w:sz="4" w:space="0" w:color="9CC2E4"/>
            </w:tcBorders>
          </w:tcPr>
          <w:p w14:paraId="36848769" w14:textId="77777777" w:rsidR="00AA4259" w:rsidRDefault="001B440B">
            <w:pPr>
              <w:pStyle w:val="TableParagraph"/>
              <w:spacing w:before="1" w:line="185" w:lineRule="exact"/>
              <w:ind w:left="127"/>
              <w:rPr>
                <w:sz w:val="18"/>
              </w:rPr>
            </w:pPr>
            <w:r>
              <w:rPr>
                <w:sz w:val="18"/>
              </w:rPr>
              <w:t>El</w:t>
            </w:r>
            <w:r>
              <w:rPr>
                <w:spacing w:val="51"/>
                <w:sz w:val="18"/>
              </w:rPr>
              <w:t xml:space="preserve"> </w:t>
            </w:r>
            <w:r>
              <w:rPr>
                <w:sz w:val="18"/>
              </w:rPr>
              <w:t>SGDEA</w:t>
            </w:r>
            <w:r>
              <w:rPr>
                <w:spacing w:val="51"/>
                <w:sz w:val="18"/>
              </w:rPr>
              <w:t xml:space="preserve"> </w:t>
            </w:r>
            <w:r>
              <w:rPr>
                <w:sz w:val="18"/>
              </w:rPr>
              <w:t>debe</w:t>
            </w:r>
            <w:r>
              <w:rPr>
                <w:spacing w:val="50"/>
                <w:sz w:val="18"/>
              </w:rPr>
              <w:t xml:space="preserve"> </w:t>
            </w:r>
            <w:r>
              <w:rPr>
                <w:spacing w:val="-2"/>
                <w:sz w:val="18"/>
              </w:rPr>
              <w:t>incorporar</w:t>
            </w:r>
          </w:p>
        </w:tc>
        <w:tc>
          <w:tcPr>
            <w:tcW w:w="1484" w:type="dxa"/>
            <w:tcBorders>
              <w:top w:val="single" w:sz="4" w:space="0" w:color="9CC2E4"/>
            </w:tcBorders>
          </w:tcPr>
          <w:p w14:paraId="154BA9C1" w14:textId="77777777" w:rsidR="00AA4259" w:rsidRDefault="001B440B">
            <w:pPr>
              <w:pStyle w:val="TableParagraph"/>
              <w:spacing w:before="1" w:line="185" w:lineRule="exact"/>
              <w:ind w:left="16" w:right="6"/>
              <w:jc w:val="center"/>
              <w:rPr>
                <w:sz w:val="18"/>
              </w:rPr>
            </w:pPr>
            <w:r>
              <w:rPr>
                <w:spacing w:val="-5"/>
                <w:sz w:val="18"/>
              </w:rPr>
              <w:t>Sí</w:t>
            </w:r>
          </w:p>
        </w:tc>
        <w:tc>
          <w:tcPr>
            <w:tcW w:w="1506" w:type="dxa"/>
            <w:tcBorders>
              <w:top w:val="single" w:sz="4" w:space="0" w:color="9CC2E4"/>
            </w:tcBorders>
          </w:tcPr>
          <w:p w14:paraId="12BC0617" w14:textId="77777777" w:rsidR="00AA4259" w:rsidRDefault="001B440B">
            <w:pPr>
              <w:pStyle w:val="TableParagraph"/>
              <w:spacing w:before="1" w:line="185" w:lineRule="exact"/>
              <w:ind w:right="295"/>
              <w:jc w:val="center"/>
              <w:rPr>
                <w:rFonts w:ascii="Arial"/>
                <w:b/>
                <w:sz w:val="18"/>
              </w:rPr>
            </w:pPr>
            <w:r>
              <w:rPr>
                <w:rFonts w:ascii="Arial"/>
                <w:b/>
                <w:spacing w:val="-5"/>
                <w:sz w:val="18"/>
              </w:rPr>
              <w:t>No</w:t>
            </w:r>
          </w:p>
        </w:tc>
        <w:tc>
          <w:tcPr>
            <w:tcW w:w="1775" w:type="dxa"/>
            <w:vMerge w:val="restart"/>
            <w:tcBorders>
              <w:top w:val="single" w:sz="4" w:space="0" w:color="9CC2E4"/>
              <w:bottom w:val="single" w:sz="4" w:space="0" w:color="9CC2E4"/>
              <w:right w:val="single" w:sz="4" w:space="0" w:color="9CC2E4"/>
            </w:tcBorders>
          </w:tcPr>
          <w:p w14:paraId="524263F1" w14:textId="77777777" w:rsidR="00AA4259" w:rsidRDefault="00AA4259">
            <w:pPr>
              <w:pStyle w:val="TableParagraph"/>
              <w:rPr>
                <w:rFonts w:ascii="Times New Roman"/>
                <w:sz w:val="16"/>
              </w:rPr>
            </w:pPr>
          </w:p>
        </w:tc>
      </w:tr>
      <w:tr w:rsidR="00AA4259" w14:paraId="068F33EB" w14:textId="77777777">
        <w:trPr>
          <w:trHeight w:val="196"/>
        </w:trPr>
        <w:tc>
          <w:tcPr>
            <w:tcW w:w="1396" w:type="dxa"/>
            <w:tcBorders>
              <w:left w:val="single" w:sz="4" w:space="0" w:color="9CC2E4"/>
            </w:tcBorders>
          </w:tcPr>
          <w:p w14:paraId="35DA8E9B" w14:textId="77777777" w:rsidR="00AA4259" w:rsidRDefault="001B440B">
            <w:pPr>
              <w:pStyle w:val="TableParagraph"/>
              <w:spacing w:line="176" w:lineRule="exact"/>
              <w:ind w:left="107"/>
              <w:rPr>
                <w:sz w:val="18"/>
              </w:rPr>
            </w:pPr>
            <w:r>
              <w:rPr>
                <w:spacing w:val="-2"/>
                <w:sz w:val="18"/>
              </w:rPr>
              <w:t>RETENCIÓN</w:t>
            </w:r>
          </w:p>
        </w:tc>
        <w:tc>
          <w:tcPr>
            <w:tcW w:w="699" w:type="dxa"/>
          </w:tcPr>
          <w:p w14:paraId="1C9DA25C" w14:textId="77777777" w:rsidR="00AA4259" w:rsidRDefault="00AA4259">
            <w:pPr>
              <w:pStyle w:val="TableParagraph"/>
              <w:rPr>
                <w:rFonts w:ascii="Times New Roman"/>
                <w:sz w:val="12"/>
              </w:rPr>
            </w:pPr>
          </w:p>
        </w:tc>
        <w:tc>
          <w:tcPr>
            <w:tcW w:w="2538" w:type="dxa"/>
          </w:tcPr>
          <w:p w14:paraId="666A52ED" w14:textId="77777777" w:rsidR="00AA4259" w:rsidRDefault="001B440B">
            <w:pPr>
              <w:pStyle w:val="TableParagraph"/>
              <w:tabs>
                <w:tab w:val="left" w:pos="772"/>
                <w:tab w:val="left" w:pos="2074"/>
              </w:tabs>
              <w:spacing w:line="176" w:lineRule="exact"/>
              <w:ind w:left="127"/>
              <w:rPr>
                <w:sz w:val="18"/>
              </w:rPr>
            </w:pPr>
            <w:r>
              <w:rPr>
                <w:spacing w:val="-5"/>
                <w:sz w:val="18"/>
              </w:rPr>
              <w:t>una</w:t>
            </w:r>
            <w:r>
              <w:rPr>
                <w:sz w:val="18"/>
              </w:rPr>
              <w:tab/>
            </w:r>
            <w:r>
              <w:rPr>
                <w:spacing w:val="-2"/>
                <w:sz w:val="18"/>
              </w:rPr>
              <w:t>herramienta</w:t>
            </w:r>
            <w:r>
              <w:rPr>
                <w:sz w:val="18"/>
              </w:rPr>
              <w:tab/>
            </w:r>
            <w:r>
              <w:rPr>
                <w:spacing w:val="-4"/>
                <w:sz w:val="18"/>
              </w:rPr>
              <w:t>para</w:t>
            </w:r>
          </w:p>
        </w:tc>
        <w:tc>
          <w:tcPr>
            <w:tcW w:w="1484" w:type="dxa"/>
          </w:tcPr>
          <w:p w14:paraId="17FC2E15" w14:textId="77777777" w:rsidR="00AA4259" w:rsidRDefault="00AA4259">
            <w:pPr>
              <w:pStyle w:val="TableParagraph"/>
              <w:rPr>
                <w:rFonts w:ascii="Times New Roman"/>
                <w:sz w:val="12"/>
              </w:rPr>
            </w:pPr>
          </w:p>
        </w:tc>
        <w:tc>
          <w:tcPr>
            <w:tcW w:w="1506" w:type="dxa"/>
          </w:tcPr>
          <w:p w14:paraId="4080A941"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22EA0359" w14:textId="77777777" w:rsidR="00AA4259" w:rsidRDefault="00AA4259">
            <w:pPr>
              <w:rPr>
                <w:sz w:val="2"/>
                <w:szCs w:val="2"/>
              </w:rPr>
            </w:pPr>
          </w:p>
        </w:tc>
      </w:tr>
      <w:tr w:rsidR="00AA4259" w14:paraId="61EAFEC7" w14:textId="77777777">
        <w:trPr>
          <w:trHeight w:val="196"/>
        </w:trPr>
        <w:tc>
          <w:tcPr>
            <w:tcW w:w="1396" w:type="dxa"/>
            <w:tcBorders>
              <w:left w:val="single" w:sz="4" w:space="0" w:color="9CC2E4"/>
            </w:tcBorders>
          </w:tcPr>
          <w:p w14:paraId="3EC775E5" w14:textId="77777777" w:rsidR="00AA4259" w:rsidRDefault="001B440B">
            <w:pPr>
              <w:pStyle w:val="TableParagraph"/>
              <w:spacing w:line="176" w:lineRule="exact"/>
              <w:ind w:left="107"/>
              <w:rPr>
                <w:sz w:val="18"/>
              </w:rPr>
            </w:pPr>
            <w:r>
              <w:rPr>
                <w:spacing w:val="-10"/>
                <w:sz w:val="18"/>
              </w:rPr>
              <w:t>Y</w:t>
            </w:r>
          </w:p>
        </w:tc>
        <w:tc>
          <w:tcPr>
            <w:tcW w:w="699" w:type="dxa"/>
          </w:tcPr>
          <w:p w14:paraId="05029C86" w14:textId="77777777" w:rsidR="00AA4259" w:rsidRDefault="00AA4259">
            <w:pPr>
              <w:pStyle w:val="TableParagraph"/>
              <w:rPr>
                <w:rFonts w:ascii="Times New Roman"/>
                <w:sz w:val="12"/>
              </w:rPr>
            </w:pPr>
          </w:p>
        </w:tc>
        <w:tc>
          <w:tcPr>
            <w:tcW w:w="2538" w:type="dxa"/>
          </w:tcPr>
          <w:p w14:paraId="503B7B59" w14:textId="77777777" w:rsidR="00AA4259" w:rsidRDefault="001B440B">
            <w:pPr>
              <w:pStyle w:val="TableParagraph"/>
              <w:spacing w:line="176" w:lineRule="exact"/>
              <w:ind w:left="127"/>
              <w:rPr>
                <w:sz w:val="18"/>
              </w:rPr>
            </w:pPr>
            <w:r>
              <w:rPr>
                <w:sz w:val="18"/>
              </w:rPr>
              <w:t>transferencias</w:t>
            </w:r>
            <w:r>
              <w:rPr>
                <w:spacing w:val="71"/>
                <w:w w:val="150"/>
                <w:sz w:val="18"/>
              </w:rPr>
              <w:t xml:space="preserve"> </w:t>
            </w:r>
            <w:r>
              <w:rPr>
                <w:sz w:val="18"/>
              </w:rPr>
              <w:t>de</w:t>
            </w:r>
            <w:r>
              <w:rPr>
                <w:spacing w:val="73"/>
                <w:w w:val="150"/>
                <w:sz w:val="18"/>
              </w:rPr>
              <w:t xml:space="preserve"> </w:t>
            </w:r>
            <w:r>
              <w:rPr>
                <w:spacing w:val="-2"/>
                <w:sz w:val="18"/>
              </w:rPr>
              <w:t>archivos</w:t>
            </w:r>
          </w:p>
        </w:tc>
        <w:tc>
          <w:tcPr>
            <w:tcW w:w="1484" w:type="dxa"/>
          </w:tcPr>
          <w:p w14:paraId="14F7E7CA" w14:textId="77777777" w:rsidR="00AA4259" w:rsidRDefault="00AA4259">
            <w:pPr>
              <w:pStyle w:val="TableParagraph"/>
              <w:rPr>
                <w:rFonts w:ascii="Times New Roman"/>
                <w:sz w:val="12"/>
              </w:rPr>
            </w:pPr>
          </w:p>
        </w:tc>
        <w:tc>
          <w:tcPr>
            <w:tcW w:w="1506" w:type="dxa"/>
          </w:tcPr>
          <w:p w14:paraId="0583FDCA"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33ABD3D9" w14:textId="77777777" w:rsidR="00AA4259" w:rsidRDefault="00AA4259">
            <w:pPr>
              <w:rPr>
                <w:sz w:val="2"/>
                <w:szCs w:val="2"/>
              </w:rPr>
            </w:pPr>
          </w:p>
        </w:tc>
      </w:tr>
      <w:tr w:rsidR="00AA4259" w14:paraId="51559397" w14:textId="77777777">
        <w:trPr>
          <w:trHeight w:val="197"/>
        </w:trPr>
        <w:tc>
          <w:tcPr>
            <w:tcW w:w="1396" w:type="dxa"/>
            <w:tcBorders>
              <w:left w:val="single" w:sz="4" w:space="0" w:color="9CC2E4"/>
            </w:tcBorders>
          </w:tcPr>
          <w:p w14:paraId="0F3CF50F" w14:textId="77777777" w:rsidR="00AA4259" w:rsidRDefault="001B440B">
            <w:pPr>
              <w:pStyle w:val="TableParagraph"/>
              <w:spacing w:line="178" w:lineRule="exact"/>
              <w:ind w:left="107"/>
              <w:rPr>
                <w:sz w:val="18"/>
              </w:rPr>
            </w:pPr>
            <w:r>
              <w:rPr>
                <w:spacing w:val="-2"/>
                <w:sz w:val="18"/>
              </w:rPr>
              <w:t>DISPOSICIÓN</w:t>
            </w:r>
          </w:p>
        </w:tc>
        <w:tc>
          <w:tcPr>
            <w:tcW w:w="699" w:type="dxa"/>
          </w:tcPr>
          <w:p w14:paraId="3091EEFB" w14:textId="77777777" w:rsidR="00AA4259" w:rsidRDefault="00AA4259">
            <w:pPr>
              <w:pStyle w:val="TableParagraph"/>
              <w:rPr>
                <w:rFonts w:ascii="Times New Roman"/>
                <w:sz w:val="12"/>
              </w:rPr>
            </w:pPr>
          </w:p>
        </w:tc>
        <w:tc>
          <w:tcPr>
            <w:tcW w:w="2538" w:type="dxa"/>
          </w:tcPr>
          <w:p w14:paraId="6989E54E" w14:textId="77777777" w:rsidR="00AA4259" w:rsidRDefault="001B440B">
            <w:pPr>
              <w:pStyle w:val="TableParagraph"/>
              <w:tabs>
                <w:tab w:val="left" w:pos="671"/>
                <w:tab w:val="left" w:pos="1213"/>
              </w:tabs>
              <w:spacing w:line="178" w:lineRule="exact"/>
              <w:ind w:left="127"/>
              <w:rPr>
                <w:rFonts w:ascii="Arial"/>
                <w:i/>
                <w:sz w:val="18"/>
              </w:rPr>
            </w:pPr>
            <w:r>
              <w:rPr>
                <w:spacing w:val="-4"/>
                <w:sz w:val="18"/>
              </w:rPr>
              <w:t>bajo</w:t>
            </w:r>
            <w:r>
              <w:rPr>
                <w:sz w:val="18"/>
              </w:rPr>
              <w:tab/>
            </w:r>
            <w:r>
              <w:rPr>
                <w:spacing w:val="-5"/>
                <w:sz w:val="18"/>
              </w:rPr>
              <w:t>FTP</w:t>
            </w:r>
            <w:r>
              <w:rPr>
                <w:sz w:val="18"/>
              </w:rPr>
              <w:tab/>
              <w:t>(</w:t>
            </w:r>
            <w:r>
              <w:rPr>
                <w:rFonts w:ascii="Arial"/>
                <w:i/>
                <w:sz w:val="18"/>
              </w:rPr>
              <w:t>File</w:t>
            </w:r>
            <w:r>
              <w:rPr>
                <w:rFonts w:ascii="Arial"/>
                <w:i/>
                <w:spacing w:val="48"/>
                <w:sz w:val="18"/>
              </w:rPr>
              <w:t xml:space="preserve">  </w:t>
            </w:r>
            <w:r>
              <w:rPr>
                <w:rFonts w:ascii="Arial"/>
                <w:i/>
                <w:spacing w:val="-2"/>
                <w:sz w:val="18"/>
              </w:rPr>
              <w:t>Transfer</w:t>
            </w:r>
          </w:p>
        </w:tc>
        <w:tc>
          <w:tcPr>
            <w:tcW w:w="1484" w:type="dxa"/>
          </w:tcPr>
          <w:p w14:paraId="6A2EBE2B" w14:textId="77777777" w:rsidR="00AA4259" w:rsidRDefault="00AA4259">
            <w:pPr>
              <w:pStyle w:val="TableParagraph"/>
              <w:rPr>
                <w:rFonts w:ascii="Times New Roman"/>
                <w:sz w:val="12"/>
              </w:rPr>
            </w:pPr>
          </w:p>
        </w:tc>
        <w:tc>
          <w:tcPr>
            <w:tcW w:w="1506" w:type="dxa"/>
          </w:tcPr>
          <w:p w14:paraId="1E4279D9"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774947D4" w14:textId="77777777" w:rsidR="00AA4259" w:rsidRDefault="00AA4259">
            <w:pPr>
              <w:rPr>
                <w:sz w:val="2"/>
                <w:szCs w:val="2"/>
              </w:rPr>
            </w:pPr>
          </w:p>
        </w:tc>
      </w:tr>
      <w:tr w:rsidR="00AA4259" w14:paraId="36840B5B" w14:textId="77777777">
        <w:trPr>
          <w:trHeight w:val="197"/>
        </w:trPr>
        <w:tc>
          <w:tcPr>
            <w:tcW w:w="1396" w:type="dxa"/>
            <w:tcBorders>
              <w:left w:val="single" w:sz="4" w:space="0" w:color="9CC2E4"/>
            </w:tcBorders>
          </w:tcPr>
          <w:p w14:paraId="5B0BE032" w14:textId="77777777" w:rsidR="00AA4259" w:rsidRDefault="00AA4259">
            <w:pPr>
              <w:pStyle w:val="TableParagraph"/>
              <w:rPr>
                <w:rFonts w:ascii="Times New Roman"/>
                <w:sz w:val="12"/>
              </w:rPr>
            </w:pPr>
          </w:p>
        </w:tc>
        <w:tc>
          <w:tcPr>
            <w:tcW w:w="699" w:type="dxa"/>
          </w:tcPr>
          <w:p w14:paraId="71A4BDEB" w14:textId="77777777" w:rsidR="00AA4259" w:rsidRDefault="00AA4259">
            <w:pPr>
              <w:pStyle w:val="TableParagraph"/>
              <w:rPr>
                <w:rFonts w:ascii="Times New Roman"/>
                <w:sz w:val="12"/>
              </w:rPr>
            </w:pPr>
          </w:p>
        </w:tc>
        <w:tc>
          <w:tcPr>
            <w:tcW w:w="2538" w:type="dxa"/>
          </w:tcPr>
          <w:p w14:paraId="5816E5D1" w14:textId="77777777" w:rsidR="00AA4259" w:rsidRDefault="001B440B">
            <w:pPr>
              <w:pStyle w:val="TableParagraph"/>
              <w:tabs>
                <w:tab w:val="left" w:pos="1193"/>
                <w:tab w:val="left" w:pos="1836"/>
              </w:tabs>
              <w:spacing w:line="178" w:lineRule="exact"/>
              <w:ind w:left="127"/>
              <w:rPr>
                <w:sz w:val="18"/>
              </w:rPr>
            </w:pPr>
            <w:r>
              <w:rPr>
                <w:rFonts w:ascii="Arial"/>
                <w:i/>
                <w:spacing w:val="-2"/>
                <w:sz w:val="18"/>
              </w:rPr>
              <w:t>Protocol</w:t>
            </w:r>
            <w:r>
              <w:rPr>
                <w:spacing w:val="-2"/>
                <w:sz w:val="18"/>
              </w:rPr>
              <w:t>)</w:t>
            </w:r>
            <w:r>
              <w:rPr>
                <w:sz w:val="18"/>
              </w:rPr>
              <w:tab/>
            </w:r>
            <w:r>
              <w:rPr>
                <w:spacing w:val="-5"/>
                <w:sz w:val="18"/>
              </w:rPr>
              <w:t>que</w:t>
            </w:r>
            <w:r>
              <w:rPr>
                <w:sz w:val="18"/>
              </w:rPr>
              <w:tab/>
            </w:r>
            <w:r>
              <w:rPr>
                <w:spacing w:val="-2"/>
                <w:sz w:val="18"/>
              </w:rPr>
              <w:t>permita</w:t>
            </w:r>
          </w:p>
        </w:tc>
        <w:tc>
          <w:tcPr>
            <w:tcW w:w="1484" w:type="dxa"/>
          </w:tcPr>
          <w:p w14:paraId="017B701A" w14:textId="77777777" w:rsidR="00AA4259" w:rsidRDefault="00AA4259">
            <w:pPr>
              <w:pStyle w:val="TableParagraph"/>
              <w:rPr>
                <w:rFonts w:ascii="Times New Roman"/>
                <w:sz w:val="12"/>
              </w:rPr>
            </w:pPr>
          </w:p>
        </w:tc>
        <w:tc>
          <w:tcPr>
            <w:tcW w:w="1506" w:type="dxa"/>
          </w:tcPr>
          <w:p w14:paraId="77883B81"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405FCE8F" w14:textId="77777777" w:rsidR="00AA4259" w:rsidRDefault="00AA4259">
            <w:pPr>
              <w:rPr>
                <w:sz w:val="2"/>
                <w:szCs w:val="2"/>
              </w:rPr>
            </w:pPr>
          </w:p>
        </w:tc>
      </w:tr>
      <w:tr w:rsidR="00AA4259" w14:paraId="2A6ED804" w14:textId="77777777">
        <w:trPr>
          <w:trHeight w:val="196"/>
        </w:trPr>
        <w:tc>
          <w:tcPr>
            <w:tcW w:w="1396" w:type="dxa"/>
            <w:tcBorders>
              <w:left w:val="single" w:sz="4" w:space="0" w:color="9CC2E4"/>
            </w:tcBorders>
          </w:tcPr>
          <w:p w14:paraId="02B47FDF" w14:textId="77777777" w:rsidR="00AA4259" w:rsidRDefault="00AA4259">
            <w:pPr>
              <w:pStyle w:val="TableParagraph"/>
              <w:rPr>
                <w:rFonts w:ascii="Times New Roman"/>
                <w:sz w:val="12"/>
              </w:rPr>
            </w:pPr>
          </w:p>
        </w:tc>
        <w:tc>
          <w:tcPr>
            <w:tcW w:w="699" w:type="dxa"/>
          </w:tcPr>
          <w:p w14:paraId="619A515F" w14:textId="77777777" w:rsidR="00AA4259" w:rsidRDefault="00AA4259">
            <w:pPr>
              <w:pStyle w:val="TableParagraph"/>
              <w:rPr>
                <w:rFonts w:ascii="Times New Roman"/>
                <w:sz w:val="12"/>
              </w:rPr>
            </w:pPr>
          </w:p>
        </w:tc>
        <w:tc>
          <w:tcPr>
            <w:tcW w:w="2538" w:type="dxa"/>
          </w:tcPr>
          <w:p w14:paraId="78308EAA" w14:textId="77777777" w:rsidR="00AA4259" w:rsidRDefault="001B440B">
            <w:pPr>
              <w:pStyle w:val="TableParagraph"/>
              <w:spacing w:line="176" w:lineRule="exact"/>
              <w:ind w:left="127"/>
              <w:rPr>
                <w:sz w:val="18"/>
              </w:rPr>
            </w:pPr>
            <w:r>
              <w:rPr>
                <w:sz w:val="18"/>
              </w:rPr>
              <w:t>asegurar</w:t>
            </w:r>
            <w:r>
              <w:rPr>
                <w:spacing w:val="5"/>
                <w:sz w:val="18"/>
              </w:rPr>
              <w:t xml:space="preserve"> </w:t>
            </w:r>
            <w:r>
              <w:rPr>
                <w:sz w:val="18"/>
              </w:rPr>
              <w:t>la</w:t>
            </w:r>
            <w:r>
              <w:rPr>
                <w:spacing w:val="6"/>
                <w:sz w:val="18"/>
              </w:rPr>
              <w:t xml:space="preserve"> </w:t>
            </w:r>
            <w:r>
              <w:rPr>
                <w:sz w:val="18"/>
              </w:rPr>
              <w:t>integridad</w:t>
            </w:r>
            <w:r>
              <w:rPr>
                <w:spacing w:val="6"/>
                <w:sz w:val="18"/>
              </w:rPr>
              <w:t xml:space="preserve"> </w:t>
            </w:r>
            <w:r>
              <w:rPr>
                <w:sz w:val="18"/>
              </w:rPr>
              <w:t>de</w:t>
            </w:r>
            <w:r>
              <w:rPr>
                <w:spacing w:val="7"/>
                <w:sz w:val="18"/>
              </w:rPr>
              <w:t xml:space="preserve"> </w:t>
            </w:r>
            <w:r>
              <w:rPr>
                <w:spacing w:val="-5"/>
                <w:sz w:val="18"/>
              </w:rPr>
              <w:t>los</w:t>
            </w:r>
          </w:p>
        </w:tc>
        <w:tc>
          <w:tcPr>
            <w:tcW w:w="1484" w:type="dxa"/>
          </w:tcPr>
          <w:p w14:paraId="79DE08D7" w14:textId="77777777" w:rsidR="00AA4259" w:rsidRDefault="00AA4259">
            <w:pPr>
              <w:pStyle w:val="TableParagraph"/>
              <w:rPr>
                <w:rFonts w:ascii="Times New Roman"/>
                <w:sz w:val="12"/>
              </w:rPr>
            </w:pPr>
          </w:p>
        </w:tc>
        <w:tc>
          <w:tcPr>
            <w:tcW w:w="1506" w:type="dxa"/>
          </w:tcPr>
          <w:p w14:paraId="56060E53"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4160677C" w14:textId="77777777" w:rsidR="00AA4259" w:rsidRDefault="00AA4259">
            <w:pPr>
              <w:rPr>
                <w:sz w:val="2"/>
                <w:szCs w:val="2"/>
              </w:rPr>
            </w:pPr>
          </w:p>
        </w:tc>
      </w:tr>
      <w:tr w:rsidR="00AA4259" w14:paraId="023D36F4" w14:textId="77777777">
        <w:trPr>
          <w:trHeight w:val="196"/>
        </w:trPr>
        <w:tc>
          <w:tcPr>
            <w:tcW w:w="1396" w:type="dxa"/>
            <w:tcBorders>
              <w:left w:val="single" w:sz="4" w:space="0" w:color="9CC2E4"/>
            </w:tcBorders>
          </w:tcPr>
          <w:p w14:paraId="7961CE5E" w14:textId="77777777" w:rsidR="00AA4259" w:rsidRDefault="00AA4259">
            <w:pPr>
              <w:pStyle w:val="TableParagraph"/>
              <w:rPr>
                <w:rFonts w:ascii="Times New Roman"/>
                <w:sz w:val="12"/>
              </w:rPr>
            </w:pPr>
          </w:p>
        </w:tc>
        <w:tc>
          <w:tcPr>
            <w:tcW w:w="699" w:type="dxa"/>
          </w:tcPr>
          <w:p w14:paraId="3836DFD7" w14:textId="77777777" w:rsidR="00AA4259" w:rsidRDefault="00AA4259">
            <w:pPr>
              <w:pStyle w:val="TableParagraph"/>
              <w:rPr>
                <w:rFonts w:ascii="Times New Roman"/>
                <w:sz w:val="12"/>
              </w:rPr>
            </w:pPr>
          </w:p>
        </w:tc>
        <w:tc>
          <w:tcPr>
            <w:tcW w:w="2538" w:type="dxa"/>
          </w:tcPr>
          <w:p w14:paraId="2C35FFF7" w14:textId="77777777" w:rsidR="00AA4259" w:rsidRDefault="001B440B">
            <w:pPr>
              <w:pStyle w:val="TableParagraph"/>
              <w:tabs>
                <w:tab w:val="left" w:pos="2053"/>
              </w:tabs>
              <w:spacing w:line="176" w:lineRule="exact"/>
              <w:ind w:left="127"/>
              <w:rPr>
                <w:sz w:val="18"/>
              </w:rPr>
            </w:pPr>
            <w:r>
              <w:rPr>
                <w:spacing w:val="-2"/>
                <w:sz w:val="18"/>
              </w:rPr>
              <w:t>expedientes,</w:t>
            </w:r>
            <w:r>
              <w:rPr>
                <w:sz w:val="18"/>
              </w:rPr>
              <w:tab/>
            </w:r>
            <w:r>
              <w:rPr>
                <w:spacing w:val="-4"/>
                <w:sz w:val="18"/>
              </w:rPr>
              <w:t>tipos</w:t>
            </w:r>
          </w:p>
        </w:tc>
        <w:tc>
          <w:tcPr>
            <w:tcW w:w="1484" w:type="dxa"/>
          </w:tcPr>
          <w:p w14:paraId="2EA97DCC" w14:textId="77777777" w:rsidR="00AA4259" w:rsidRDefault="00AA4259">
            <w:pPr>
              <w:pStyle w:val="TableParagraph"/>
              <w:rPr>
                <w:rFonts w:ascii="Times New Roman"/>
                <w:sz w:val="12"/>
              </w:rPr>
            </w:pPr>
          </w:p>
        </w:tc>
        <w:tc>
          <w:tcPr>
            <w:tcW w:w="1506" w:type="dxa"/>
          </w:tcPr>
          <w:p w14:paraId="374BD77F"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7396FB8D" w14:textId="77777777" w:rsidR="00AA4259" w:rsidRDefault="00AA4259">
            <w:pPr>
              <w:rPr>
                <w:sz w:val="2"/>
                <w:szCs w:val="2"/>
              </w:rPr>
            </w:pPr>
          </w:p>
        </w:tc>
      </w:tr>
      <w:tr w:rsidR="00AA4259" w14:paraId="768900D3" w14:textId="77777777">
        <w:trPr>
          <w:trHeight w:val="197"/>
        </w:trPr>
        <w:tc>
          <w:tcPr>
            <w:tcW w:w="1396" w:type="dxa"/>
            <w:tcBorders>
              <w:left w:val="single" w:sz="4" w:space="0" w:color="9CC2E4"/>
            </w:tcBorders>
          </w:tcPr>
          <w:p w14:paraId="0171E352" w14:textId="77777777" w:rsidR="00AA4259" w:rsidRDefault="00AA4259">
            <w:pPr>
              <w:pStyle w:val="TableParagraph"/>
              <w:rPr>
                <w:rFonts w:ascii="Times New Roman"/>
                <w:sz w:val="12"/>
              </w:rPr>
            </w:pPr>
          </w:p>
        </w:tc>
        <w:tc>
          <w:tcPr>
            <w:tcW w:w="699" w:type="dxa"/>
          </w:tcPr>
          <w:p w14:paraId="092A6882" w14:textId="77777777" w:rsidR="00AA4259" w:rsidRDefault="00AA4259">
            <w:pPr>
              <w:pStyle w:val="TableParagraph"/>
              <w:rPr>
                <w:rFonts w:ascii="Times New Roman"/>
                <w:sz w:val="12"/>
              </w:rPr>
            </w:pPr>
          </w:p>
        </w:tc>
        <w:tc>
          <w:tcPr>
            <w:tcW w:w="2538" w:type="dxa"/>
          </w:tcPr>
          <w:p w14:paraId="3AF7F1AD" w14:textId="77777777" w:rsidR="00AA4259" w:rsidRDefault="001B440B">
            <w:pPr>
              <w:pStyle w:val="TableParagraph"/>
              <w:tabs>
                <w:tab w:val="left" w:pos="1655"/>
                <w:tab w:val="left" w:pos="2154"/>
              </w:tabs>
              <w:spacing w:line="178" w:lineRule="exact"/>
              <w:ind w:left="127"/>
              <w:rPr>
                <w:sz w:val="18"/>
              </w:rPr>
            </w:pPr>
            <w:r>
              <w:rPr>
                <w:spacing w:val="-2"/>
                <w:sz w:val="18"/>
              </w:rPr>
              <w:t>documentales</w:t>
            </w:r>
            <w:r>
              <w:rPr>
                <w:sz w:val="18"/>
              </w:rPr>
              <w:tab/>
            </w:r>
            <w:r>
              <w:rPr>
                <w:spacing w:val="-10"/>
                <w:sz w:val="18"/>
              </w:rPr>
              <w:t>y</w:t>
            </w:r>
            <w:r>
              <w:rPr>
                <w:sz w:val="18"/>
              </w:rPr>
              <w:tab/>
            </w:r>
            <w:r>
              <w:rPr>
                <w:spacing w:val="-5"/>
                <w:sz w:val="18"/>
              </w:rPr>
              <w:t>sus</w:t>
            </w:r>
          </w:p>
        </w:tc>
        <w:tc>
          <w:tcPr>
            <w:tcW w:w="1484" w:type="dxa"/>
          </w:tcPr>
          <w:p w14:paraId="54FF583D" w14:textId="77777777" w:rsidR="00AA4259" w:rsidRDefault="00AA4259">
            <w:pPr>
              <w:pStyle w:val="TableParagraph"/>
              <w:rPr>
                <w:rFonts w:ascii="Times New Roman"/>
                <w:sz w:val="12"/>
              </w:rPr>
            </w:pPr>
          </w:p>
        </w:tc>
        <w:tc>
          <w:tcPr>
            <w:tcW w:w="1506" w:type="dxa"/>
          </w:tcPr>
          <w:p w14:paraId="62E8F8C5"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1E9C8AE4" w14:textId="77777777" w:rsidR="00AA4259" w:rsidRDefault="00AA4259">
            <w:pPr>
              <w:rPr>
                <w:sz w:val="2"/>
                <w:szCs w:val="2"/>
              </w:rPr>
            </w:pPr>
          </w:p>
        </w:tc>
      </w:tr>
      <w:tr w:rsidR="00AA4259" w14:paraId="4DB53232" w14:textId="77777777">
        <w:trPr>
          <w:trHeight w:val="197"/>
        </w:trPr>
        <w:tc>
          <w:tcPr>
            <w:tcW w:w="1396" w:type="dxa"/>
            <w:tcBorders>
              <w:left w:val="single" w:sz="4" w:space="0" w:color="9CC2E4"/>
            </w:tcBorders>
          </w:tcPr>
          <w:p w14:paraId="00F1A11B" w14:textId="77777777" w:rsidR="00AA4259" w:rsidRDefault="00AA4259">
            <w:pPr>
              <w:pStyle w:val="TableParagraph"/>
              <w:rPr>
                <w:rFonts w:ascii="Times New Roman"/>
                <w:sz w:val="12"/>
              </w:rPr>
            </w:pPr>
          </w:p>
        </w:tc>
        <w:tc>
          <w:tcPr>
            <w:tcW w:w="699" w:type="dxa"/>
          </w:tcPr>
          <w:p w14:paraId="50BE456D" w14:textId="77777777" w:rsidR="00AA4259" w:rsidRDefault="00AA4259">
            <w:pPr>
              <w:pStyle w:val="TableParagraph"/>
              <w:rPr>
                <w:rFonts w:ascii="Times New Roman"/>
                <w:sz w:val="12"/>
              </w:rPr>
            </w:pPr>
          </w:p>
        </w:tc>
        <w:tc>
          <w:tcPr>
            <w:tcW w:w="2538" w:type="dxa"/>
          </w:tcPr>
          <w:p w14:paraId="2E7A3E6B" w14:textId="77777777" w:rsidR="00AA4259" w:rsidRDefault="001B440B">
            <w:pPr>
              <w:pStyle w:val="TableParagraph"/>
              <w:spacing w:line="178" w:lineRule="exact"/>
              <w:ind w:left="127"/>
              <w:rPr>
                <w:sz w:val="18"/>
              </w:rPr>
            </w:pPr>
            <w:r>
              <w:rPr>
                <w:sz w:val="18"/>
              </w:rPr>
              <w:t>atributos.</w:t>
            </w:r>
            <w:r>
              <w:rPr>
                <w:spacing w:val="77"/>
                <w:sz w:val="18"/>
              </w:rPr>
              <w:t xml:space="preserve"> </w:t>
            </w:r>
            <w:r>
              <w:rPr>
                <w:sz w:val="18"/>
              </w:rPr>
              <w:t>Para</w:t>
            </w:r>
            <w:r>
              <w:rPr>
                <w:spacing w:val="79"/>
                <w:sz w:val="18"/>
              </w:rPr>
              <w:t xml:space="preserve"> </w:t>
            </w:r>
            <w:r>
              <w:rPr>
                <w:sz w:val="18"/>
              </w:rPr>
              <w:t>lo</w:t>
            </w:r>
            <w:r>
              <w:rPr>
                <w:spacing w:val="78"/>
                <w:sz w:val="18"/>
              </w:rPr>
              <w:t xml:space="preserve"> </w:t>
            </w:r>
            <w:r>
              <w:rPr>
                <w:sz w:val="18"/>
              </w:rPr>
              <w:t>cual</w:t>
            </w:r>
            <w:r>
              <w:rPr>
                <w:spacing w:val="79"/>
                <w:sz w:val="18"/>
              </w:rPr>
              <w:t xml:space="preserve"> </w:t>
            </w:r>
            <w:r>
              <w:rPr>
                <w:spacing w:val="-5"/>
                <w:sz w:val="18"/>
              </w:rPr>
              <w:t>se</w:t>
            </w:r>
          </w:p>
        </w:tc>
        <w:tc>
          <w:tcPr>
            <w:tcW w:w="1484" w:type="dxa"/>
          </w:tcPr>
          <w:p w14:paraId="22B94951" w14:textId="77777777" w:rsidR="00AA4259" w:rsidRDefault="00AA4259">
            <w:pPr>
              <w:pStyle w:val="TableParagraph"/>
              <w:rPr>
                <w:rFonts w:ascii="Times New Roman"/>
                <w:sz w:val="12"/>
              </w:rPr>
            </w:pPr>
          </w:p>
        </w:tc>
        <w:tc>
          <w:tcPr>
            <w:tcW w:w="1506" w:type="dxa"/>
          </w:tcPr>
          <w:p w14:paraId="393E75FA"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2C40D196" w14:textId="77777777" w:rsidR="00AA4259" w:rsidRDefault="00AA4259">
            <w:pPr>
              <w:rPr>
                <w:sz w:val="2"/>
                <w:szCs w:val="2"/>
              </w:rPr>
            </w:pPr>
          </w:p>
        </w:tc>
      </w:tr>
      <w:tr w:rsidR="00AA4259" w14:paraId="361951EA" w14:textId="77777777">
        <w:trPr>
          <w:trHeight w:val="196"/>
        </w:trPr>
        <w:tc>
          <w:tcPr>
            <w:tcW w:w="1396" w:type="dxa"/>
            <w:tcBorders>
              <w:left w:val="single" w:sz="4" w:space="0" w:color="9CC2E4"/>
            </w:tcBorders>
          </w:tcPr>
          <w:p w14:paraId="3B5385AD" w14:textId="77777777" w:rsidR="00AA4259" w:rsidRDefault="00AA4259">
            <w:pPr>
              <w:pStyle w:val="TableParagraph"/>
              <w:rPr>
                <w:rFonts w:ascii="Times New Roman"/>
                <w:sz w:val="12"/>
              </w:rPr>
            </w:pPr>
          </w:p>
        </w:tc>
        <w:tc>
          <w:tcPr>
            <w:tcW w:w="699" w:type="dxa"/>
          </w:tcPr>
          <w:p w14:paraId="0E3C0BB4" w14:textId="77777777" w:rsidR="00AA4259" w:rsidRDefault="00AA4259">
            <w:pPr>
              <w:pStyle w:val="TableParagraph"/>
              <w:rPr>
                <w:rFonts w:ascii="Times New Roman"/>
                <w:sz w:val="12"/>
              </w:rPr>
            </w:pPr>
          </w:p>
        </w:tc>
        <w:tc>
          <w:tcPr>
            <w:tcW w:w="2538" w:type="dxa"/>
          </w:tcPr>
          <w:p w14:paraId="3099A14E" w14:textId="77777777" w:rsidR="00AA4259" w:rsidRDefault="001B440B">
            <w:pPr>
              <w:pStyle w:val="TableParagraph"/>
              <w:spacing w:line="176" w:lineRule="exact"/>
              <w:ind w:left="127"/>
              <w:rPr>
                <w:sz w:val="18"/>
              </w:rPr>
            </w:pPr>
            <w:r>
              <w:rPr>
                <w:sz w:val="18"/>
              </w:rPr>
              <w:t>deberá</w:t>
            </w:r>
            <w:r>
              <w:rPr>
                <w:spacing w:val="17"/>
                <w:sz w:val="18"/>
              </w:rPr>
              <w:t xml:space="preserve"> </w:t>
            </w:r>
            <w:r>
              <w:rPr>
                <w:sz w:val="18"/>
              </w:rPr>
              <w:t>notificar</w:t>
            </w:r>
            <w:r>
              <w:rPr>
                <w:spacing w:val="19"/>
                <w:sz w:val="18"/>
              </w:rPr>
              <w:t xml:space="preserve"> </w:t>
            </w:r>
            <w:r>
              <w:rPr>
                <w:sz w:val="18"/>
              </w:rPr>
              <w:t>los</w:t>
            </w:r>
            <w:r>
              <w:rPr>
                <w:spacing w:val="18"/>
                <w:sz w:val="18"/>
              </w:rPr>
              <w:t xml:space="preserve"> </w:t>
            </w:r>
            <w:r>
              <w:rPr>
                <w:spacing w:val="-2"/>
                <w:sz w:val="18"/>
              </w:rPr>
              <w:t>archivos</w:t>
            </w:r>
          </w:p>
        </w:tc>
        <w:tc>
          <w:tcPr>
            <w:tcW w:w="1484" w:type="dxa"/>
          </w:tcPr>
          <w:p w14:paraId="10CDE78F" w14:textId="77777777" w:rsidR="00AA4259" w:rsidRDefault="00AA4259">
            <w:pPr>
              <w:pStyle w:val="TableParagraph"/>
              <w:rPr>
                <w:rFonts w:ascii="Times New Roman"/>
                <w:sz w:val="12"/>
              </w:rPr>
            </w:pPr>
          </w:p>
        </w:tc>
        <w:tc>
          <w:tcPr>
            <w:tcW w:w="1506" w:type="dxa"/>
          </w:tcPr>
          <w:p w14:paraId="46391198"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1664DA59" w14:textId="77777777" w:rsidR="00AA4259" w:rsidRDefault="00AA4259">
            <w:pPr>
              <w:rPr>
                <w:sz w:val="2"/>
                <w:szCs w:val="2"/>
              </w:rPr>
            </w:pPr>
          </w:p>
        </w:tc>
      </w:tr>
      <w:tr w:rsidR="00AA4259" w14:paraId="21073AB4" w14:textId="77777777">
        <w:trPr>
          <w:trHeight w:val="196"/>
        </w:trPr>
        <w:tc>
          <w:tcPr>
            <w:tcW w:w="1396" w:type="dxa"/>
            <w:tcBorders>
              <w:left w:val="single" w:sz="4" w:space="0" w:color="9CC2E4"/>
            </w:tcBorders>
          </w:tcPr>
          <w:p w14:paraId="04683FB9" w14:textId="77777777" w:rsidR="00AA4259" w:rsidRDefault="00AA4259">
            <w:pPr>
              <w:pStyle w:val="TableParagraph"/>
              <w:rPr>
                <w:rFonts w:ascii="Times New Roman"/>
                <w:sz w:val="12"/>
              </w:rPr>
            </w:pPr>
          </w:p>
        </w:tc>
        <w:tc>
          <w:tcPr>
            <w:tcW w:w="699" w:type="dxa"/>
          </w:tcPr>
          <w:p w14:paraId="2E615B26" w14:textId="77777777" w:rsidR="00AA4259" w:rsidRDefault="00AA4259">
            <w:pPr>
              <w:pStyle w:val="TableParagraph"/>
              <w:rPr>
                <w:rFonts w:ascii="Times New Roman"/>
                <w:sz w:val="12"/>
              </w:rPr>
            </w:pPr>
          </w:p>
        </w:tc>
        <w:tc>
          <w:tcPr>
            <w:tcW w:w="2538" w:type="dxa"/>
          </w:tcPr>
          <w:p w14:paraId="67F28A75" w14:textId="77777777" w:rsidR="00AA4259" w:rsidRDefault="001B440B">
            <w:pPr>
              <w:pStyle w:val="TableParagraph"/>
              <w:spacing w:line="176" w:lineRule="exact"/>
              <w:ind w:left="127"/>
              <w:rPr>
                <w:sz w:val="18"/>
              </w:rPr>
            </w:pPr>
            <w:r>
              <w:rPr>
                <w:sz w:val="18"/>
              </w:rPr>
              <w:t>en</w:t>
            </w:r>
            <w:r>
              <w:rPr>
                <w:spacing w:val="70"/>
                <w:sz w:val="18"/>
              </w:rPr>
              <w:t xml:space="preserve"> </w:t>
            </w:r>
            <w:r>
              <w:rPr>
                <w:sz w:val="18"/>
              </w:rPr>
              <w:t>cola,</w:t>
            </w:r>
            <w:r>
              <w:rPr>
                <w:spacing w:val="69"/>
                <w:sz w:val="18"/>
              </w:rPr>
              <w:t xml:space="preserve"> </w:t>
            </w:r>
            <w:r>
              <w:rPr>
                <w:sz w:val="18"/>
              </w:rPr>
              <w:t>las</w:t>
            </w:r>
            <w:r>
              <w:rPr>
                <w:spacing w:val="72"/>
                <w:sz w:val="18"/>
              </w:rPr>
              <w:t xml:space="preserve"> </w:t>
            </w:r>
            <w:r>
              <w:rPr>
                <w:spacing w:val="-2"/>
                <w:sz w:val="18"/>
              </w:rPr>
              <w:t>transferencias</w:t>
            </w:r>
          </w:p>
        </w:tc>
        <w:tc>
          <w:tcPr>
            <w:tcW w:w="1484" w:type="dxa"/>
          </w:tcPr>
          <w:p w14:paraId="5EB6998C" w14:textId="77777777" w:rsidR="00AA4259" w:rsidRDefault="00AA4259">
            <w:pPr>
              <w:pStyle w:val="TableParagraph"/>
              <w:rPr>
                <w:rFonts w:ascii="Times New Roman"/>
                <w:sz w:val="12"/>
              </w:rPr>
            </w:pPr>
          </w:p>
        </w:tc>
        <w:tc>
          <w:tcPr>
            <w:tcW w:w="1506" w:type="dxa"/>
          </w:tcPr>
          <w:p w14:paraId="1E2D710B"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50567D06" w14:textId="77777777" w:rsidR="00AA4259" w:rsidRDefault="00AA4259">
            <w:pPr>
              <w:rPr>
                <w:sz w:val="2"/>
                <w:szCs w:val="2"/>
              </w:rPr>
            </w:pPr>
          </w:p>
        </w:tc>
      </w:tr>
      <w:tr w:rsidR="00AA4259" w14:paraId="47227FAB" w14:textId="77777777">
        <w:trPr>
          <w:trHeight w:val="197"/>
        </w:trPr>
        <w:tc>
          <w:tcPr>
            <w:tcW w:w="1396" w:type="dxa"/>
            <w:tcBorders>
              <w:left w:val="single" w:sz="4" w:space="0" w:color="9CC2E4"/>
            </w:tcBorders>
          </w:tcPr>
          <w:p w14:paraId="2D63D7F8" w14:textId="77777777" w:rsidR="00AA4259" w:rsidRDefault="00AA4259">
            <w:pPr>
              <w:pStyle w:val="TableParagraph"/>
              <w:rPr>
                <w:rFonts w:ascii="Times New Roman"/>
                <w:sz w:val="12"/>
              </w:rPr>
            </w:pPr>
          </w:p>
        </w:tc>
        <w:tc>
          <w:tcPr>
            <w:tcW w:w="699" w:type="dxa"/>
          </w:tcPr>
          <w:p w14:paraId="6A6110FE" w14:textId="77777777" w:rsidR="00AA4259" w:rsidRDefault="00AA4259">
            <w:pPr>
              <w:pStyle w:val="TableParagraph"/>
              <w:rPr>
                <w:rFonts w:ascii="Times New Roman"/>
                <w:sz w:val="12"/>
              </w:rPr>
            </w:pPr>
          </w:p>
        </w:tc>
        <w:tc>
          <w:tcPr>
            <w:tcW w:w="2538" w:type="dxa"/>
          </w:tcPr>
          <w:p w14:paraId="28D5E08D" w14:textId="77777777" w:rsidR="00AA4259" w:rsidRDefault="001B440B">
            <w:pPr>
              <w:pStyle w:val="TableParagraph"/>
              <w:spacing w:line="178" w:lineRule="exact"/>
              <w:ind w:left="127"/>
              <w:rPr>
                <w:sz w:val="18"/>
              </w:rPr>
            </w:pPr>
            <w:r>
              <w:rPr>
                <w:sz w:val="18"/>
              </w:rPr>
              <w:t>fallidas,</w:t>
            </w:r>
            <w:r>
              <w:rPr>
                <w:spacing w:val="73"/>
                <w:w w:val="150"/>
                <w:sz w:val="18"/>
              </w:rPr>
              <w:t xml:space="preserve"> </w:t>
            </w:r>
            <w:r>
              <w:rPr>
                <w:sz w:val="18"/>
              </w:rPr>
              <w:t>exitosas,</w:t>
            </w:r>
            <w:r>
              <w:rPr>
                <w:spacing w:val="71"/>
                <w:w w:val="150"/>
                <w:sz w:val="18"/>
              </w:rPr>
              <w:t xml:space="preserve"> </w:t>
            </w:r>
            <w:r>
              <w:rPr>
                <w:sz w:val="18"/>
              </w:rPr>
              <w:t>esto</w:t>
            </w:r>
            <w:r>
              <w:rPr>
                <w:spacing w:val="73"/>
                <w:w w:val="150"/>
                <w:sz w:val="18"/>
              </w:rPr>
              <w:t xml:space="preserve"> </w:t>
            </w:r>
            <w:r>
              <w:rPr>
                <w:spacing w:val="-5"/>
                <w:sz w:val="18"/>
              </w:rPr>
              <w:t>se</w:t>
            </w:r>
          </w:p>
        </w:tc>
        <w:tc>
          <w:tcPr>
            <w:tcW w:w="1484" w:type="dxa"/>
          </w:tcPr>
          <w:p w14:paraId="301459DD" w14:textId="77777777" w:rsidR="00AA4259" w:rsidRDefault="00AA4259">
            <w:pPr>
              <w:pStyle w:val="TableParagraph"/>
              <w:rPr>
                <w:rFonts w:ascii="Times New Roman"/>
                <w:sz w:val="12"/>
              </w:rPr>
            </w:pPr>
          </w:p>
        </w:tc>
        <w:tc>
          <w:tcPr>
            <w:tcW w:w="1506" w:type="dxa"/>
          </w:tcPr>
          <w:p w14:paraId="17C8488E"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79943E2F" w14:textId="77777777" w:rsidR="00AA4259" w:rsidRDefault="00AA4259">
            <w:pPr>
              <w:rPr>
                <w:sz w:val="2"/>
                <w:szCs w:val="2"/>
              </w:rPr>
            </w:pPr>
          </w:p>
        </w:tc>
      </w:tr>
      <w:tr w:rsidR="00AA4259" w14:paraId="75BA242B" w14:textId="77777777">
        <w:trPr>
          <w:trHeight w:val="197"/>
        </w:trPr>
        <w:tc>
          <w:tcPr>
            <w:tcW w:w="1396" w:type="dxa"/>
            <w:tcBorders>
              <w:left w:val="single" w:sz="4" w:space="0" w:color="9CC2E4"/>
            </w:tcBorders>
          </w:tcPr>
          <w:p w14:paraId="1188A0DC" w14:textId="77777777" w:rsidR="00AA4259" w:rsidRDefault="00AA4259">
            <w:pPr>
              <w:pStyle w:val="TableParagraph"/>
              <w:rPr>
                <w:rFonts w:ascii="Times New Roman"/>
                <w:sz w:val="12"/>
              </w:rPr>
            </w:pPr>
          </w:p>
        </w:tc>
        <w:tc>
          <w:tcPr>
            <w:tcW w:w="699" w:type="dxa"/>
          </w:tcPr>
          <w:p w14:paraId="418FD450" w14:textId="77777777" w:rsidR="00AA4259" w:rsidRDefault="00AA4259">
            <w:pPr>
              <w:pStyle w:val="TableParagraph"/>
              <w:rPr>
                <w:rFonts w:ascii="Times New Roman"/>
                <w:sz w:val="12"/>
              </w:rPr>
            </w:pPr>
          </w:p>
        </w:tc>
        <w:tc>
          <w:tcPr>
            <w:tcW w:w="2538" w:type="dxa"/>
          </w:tcPr>
          <w:p w14:paraId="45D0EA56" w14:textId="77777777" w:rsidR="00AA4259" w:rsidRDefault="001B440B">
            <w:pPr>
              <w:pStyle w:val="TableParagraph"/>
              <w:tabs>
                <w:tab w:val="left" w:pos="1280"/>
                <w:tab w:val="left" w:pos="1690"/>
                <w:tab w:val="left" w:pos="2232"/>
              </w:tabs>
              <w:spacing w:line="178" w:lineRule="exact"/>
              <w:ind w:left="127"/>
              <w:rPr>
                <w:sz w:val="18"/>
              </w:rPr>
            </w:pPr>
            <w:r>
              <w:rPr>
                <w:spacing w:val="-2"/>
                <w:sz w:val="18"/>
              </w:rPr>
              <w:t>almacenará</w:t>
            </w:r>
            <w:r>
              <w:rPr>
                <w:sz w:val="18"/>
              </w:rPr>
              <w:tab/>
            </w:r>
            <w:r>
              <w:rPr>
                <w:spacing w:val="-5"/>
                <w:sz w:val="18"/>
              </w:rPr>
              <w:t>en</w:t>
            </w:r>
            <w:r>
              <w:rPr>
                <w:sz w:val="18"/>
              </w:rPr>
              <w:tab/>
            </w:r>
            <w:r>
              <w:rPr>
                <w:spacing w:val="-4"/>
                <w:sz w:val="18"/>
              </w:rPr>
              <w:t>logs</w:t>
            </w:r>
            <w:r>
              <w:rPr>
                <w:sz w:val="18"/>
              </w:rPr>
              <w:tab/>
            </w:r>
            <w:r>
              <w:rPr>
                <w:spacing w:val="-5"/>
                <w:sz w:val="18"/>
              </w:rPr>
              <w:t>de</w:t>
            </w:r>
          </w:p>
        </w:tc>
        <w:tc>
          <w:tcPr>
            <w:tcW w:w="1484" w:type="dxa"/>
          </w:tcPr>
          <w:p w14:paraId="7ABAC6F2" w14:textId="77777777" w:rsidR="00AA4259" w:rsidRDefault="00AA4259">
            <w:pPr>
              <w:pStyle w:val="TableParagraph"/>
              <w:rPr>
                <w:rFonts w:ascii="Times New Roman"/>
                <w:sz w:val="12"/>
              </w:rPr>
            </w:pPr>
          </w:p>
        </w:tc>
        <w:tc>
          <w:tcPr>
            <w:tcW w:w="1506" w:type="dxa"/>
          </w:tcPr>
          <w:p w14:paraId="6A6F2CB8"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461383F5" w14:textId="77777777" w:rsidR="00AA4259" w:rsidRDefault="00AA4259">
            <w:pPr>
              <w:rPr>
                <w:sz w:val="2"/>
                <w:szCs w:val="2"/>
              </w:rPr>
            </w:pPr>
          </w:p>
        </w:tc>
      </w:tr>
      <w:tr w:rsidR="00AA4259" w14:paraId="54524F9C" w14:textId="77777777">
        <w:trPr>
          <w:trHeight w:val="196"/>
        </w:trPr>
        <w:tc>
          <w:tcPr>
            <w:tcW w:w="1396" w:type="dxa"/>
            <w:tcBorders>
              <w:left w:val="single" w:sz="4" w:space="0" w:color="9CC2E4"/>
            </w:tcBorders>
          </w:tcPr>
          <w:p w14:paraId="010A817B" w14:textId="77777777" w:rsidR="00AA4259" w:rsidRDefault="00AA4259">
            <w:pPr>
              <w:pStyle w:val="TableParagraph"/>
              <w:rPr>
                <w:rFonts w:ascii="Times New Roman"/>
                <w:sz w:val="12"/>
              </w:rPr>
            </w:pPr>
          </w:p>
        </w:tc>
        <w:tc>
          <w:tcPr>
            <w:tcW w:w="699" w:type="dxa"/>
          </w:tcPr>
          <w:p w14:paraId="0B1608E7" w14:textId="77777777" w:rsidR="00AA4259" w:rsidRDefault="00AA4259">
            <w:pPr>
              <w:pStyle w:val="TableParagraph"/>
              <w:rPr>
                <w:rFonts w:ascii="Times New Roman"/>
                <w:sz w:val="12"/>
              </w:rPr>
            </w:pPr>
          </w:p>
        </w:tc>
        <w:tc>
          <w:tcPr>
            <w:tcW w:w="2538" w:type="dxa"/>
          </w:tcPr>
          <w:p w14:paraId="676048C1" w14:textId="77777777" w:rsidR="00AA4259" w:rsidRDefault="001B440B">
            <w:pPr>
              <w:pStyle w:val="TableParagraph"/>
              <w:spacing w:line="177" w:lineRule="exact"/>
              <w:ind w:left="127"/>
              <w:rPr>
                <w:sz w:val="18"/>
              </w:rPr>
            </w:pPr>
            <w:r>
              <w:rPr>
                <w:spacing w:val="-2"/>
                <w:sz w:val="18"/>
              </w:rPr>
              <w:t>auditoría</w:t>
            </w:r>
            <w:r>
              <w:rPr>
                <w:spacing w:val="-3"/>
                <w:sz w:val="18"/>
              </w:rPr>
              <w:t xml:space="preserve"> </w:t>
            </w:r>
            <w:r>
              <w:rPr>
                <w:spacing w:val="-2"/>
                <w:sz w:val="18"/>
              </w:rPr>
              <w:t>que</w:t>
            </w:r>
            <w:r>
              <w:rPr>
                <w:spacing w:val="-3"/>
                <w:sz w:val="18"/>
              </w:rPr>
              <w:t xml:space="preserve"> </w:t>
            </w:r>
            <w:r>
              <w:rPr>
                <w:spacing w:val="-2"/>
                <w:sz w:val="18"/>
              </w:rPr>
              <w:t>podrá</w:t>
            </w:r>
            <w:r>
              <w:rPr>
                <w:spacing w:val="-6"/>
                <w:sz w:val="18"/>
              </w:rPr>
              <w:t xml:space="preserve"> </w:t>
            </w:r>
            <w:r>
              <w:rPr>
                <w:spacing w:val="-2"/>
                <w:sz w:val="18"/>
              </w:rPr>
              <w:t>consultar</w:t>
            </w:r>
          </w:p>
        </w:tc>
        <w:tc>
          <w:tcPr>
            <w:tcW w:w="1484" w:type="dxa"/>
          </w:tcPr>
          <w:p w14:paraId="73D3FA5A" w14:textId="77777777" w:rsidR="00AA4259" w:rsidRDefault="00AA4259">
            <w:pPr>
              <w:pStyle w:val="TableParagraph"/>
              <w:rPr>
                <w:rFonts w:ascii="Times New Roman"/>
                <w:sz w:val="12"/>
              </w:rPr>
            </w:pPr>
          </w:p>
        </w:tc>
        <w:tc>
          <w:tcPr>
            <w:tcW w:w="1506" w:type="dxa"/>
          </w:tcPr>
          <w:p w14:paraId="263835F3"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557A6A71" w14:textId="77777777" w:rsidR="00AA4259" w:rsidRDefault="00AA4259">
            <w:pPr>
              <w:rPr>
                <w:sz w:val="2"/>
                <w:szCs w:val="2"/>
              </w:rPr>
            </w:pPr>
          </w:p>
        </w:tc>
      </w:tr>
      <w:tr w:rsidR="00AA4259" w14:paraId="75351031" w14:textId="77777777">
        <w:trPr>
          <w:trHeight w:val="198"/>
        </w:trPr>
        <w:tc>
          <w:tcPr>
            <w:tcW w:w="1396" w:type="dxa"/>
            <w:tcBorders>
              <w:left w:val="single" w:sz="4" w:space="0" w:color="9CC2E4"/>
              <w:bottom w:val="single" w:sz="4" w:space="0" w:color="9CC2E4"/>
            </w:tcBorders>
          </w:tcPr>
          <w:p w14:paraId="74C4F659" w14:textId="77777777" w:rsidR="00AA4259" w:rsidRDefault="00AA4259">
            <w:pPr>
              <w:pStyle w:val="TableParagraph"/>
              <w:rPr>
                <w:rFonts w:ascii="Times New Roman"/>
                <w:sz w:val="12"/>
              </w:rPr>
            </w:pPr>
          </w:p>
        </w:tc>
        <w:tc>
          <w:tcPr>
            <w:tcW w:w="699" w:type="dxa"/>
            <w:tcBorders>
              <w:bottom w:val="single" w:sz="4" w:space="0" w:color="9CC2E4"/>
            </w:tcBorders>
          </w:tcPr>
          <w:p w14:paraId="432BBD00" w14:textId="77777777" w:rsidR="00AA4259" w:rsidRDefault="00AA4259">
            <w:pPr>
              <w:pStyle w:val="TableParagraph"/>
              <w:rPr>
                <w:rFonts w:ascii="Times New Roman"/>
                <w:sz w:val="12"/>
              </w:rPr>
            </w:pPr>
          </w:p>
        </w:tc>
        <w:tc>
          <w:tcPr>
            <w:tcW w:w="2538" w:type="dxa"/>
            <w:tcBorders>
              <w:bottom w:val="single" w:sz="4" w:space="0" w:color="9CC2E4"/>
            </w:tcBorders>
          </w:tcPr>
          <w:p w14:paraId="7FFE8ED3" w14:textId="77777777" w:rsidR="00AA4259" w:rsidRDefault="001B440B">
            <w:pPr>
              <w:pStyle w:val="TableParagraph"/>
              <w:spacing w:line="179" w:lineRule="exact"/>
              <w:ind w:left="127"/>
              <w:rPr>
                <w:sz w:val="18"/>
              </w:rPr>
            </w:pPr>
            <w:r>
              <w:rPr>
                <w:sz w:val="18"/>
              </w:rPr>
              <w:t>un</w:t>
            </w:r>
            <w:r>
              <w:rPr>
                <w:spacing w:val="-2"/>
                <w:sz w:val="18"/>
              </w:rPr>
              <w:t xml:space="preserve"> </w:t>
            </w:r>
            <w:r>
              <w:rPr>
                <w:sz w:val="18"/>
              </w:rPr>
              <w:t>usuario</w:t>
            </w:r>
            <w:r>
              <w:rPr>
                <w:spacing w:val="-2"/>
                <w:sz w:val="18"/>
              </w:rPr>
              <w:t xml:space="preserve"> autorizado.</w:t>
            </w:r>
          </w:p>
        </w:tc>
        <w:tc>
          <w:tcPr>
            <w:tcW w:w="1484" w:type="dxa"/>
            <w:tcBorders>
              <w:bottom w:val="single" w:sz="4" w:space="0" w:color="9CC2E4"/>
            </w:tcBorders>
          </w:tcPr>
          <w:p w14:paraId="63BA2F15" w14:textId="77777777" w:rsidR="00AA4259" w:rsidRDefault="00AA4259">
            <w:pPr>
              <w:pStyle w:val="TableParagraph"/>
              <w:rPr>
                <w:rFonts w:ascii="Times New Roman"/>
                <w:sz w:val="12"/>
              </w:rPr>
            </w:pPr>
          </w:p>
        </w:tc>
        <w:tc>
          <w:tcPr>
            <w:tcW w:w="1506" w:type="dxa"/>
            <w:tcBorders>
              <w:bottom w:val="single" w:sz="4" w:space="0" w:color="9CC2E4"/>
            </w:tcBorders>
          </w:tcPr>
          <w:p w14:paraId="78AD3156" w14:textId="77777777" w:rsidR="00AA4259" w:rsidRDefault="00AA4259">
            <w:pPr>
              <w:pStyle w:val="TableParagraph"/>
              <w:rPr>
                <w:rFonts w:ascii="Times New Roman"/>
                <w:sz w:val="12"/>
              </w:rPr>
            </w:pPr>
          </w:p>
        </w:tc>
        <w:tc>
          <w:tcPr>
            <w:tcW w:w="1775" w:type="dxa"/>
            <w:vMerge/>
            <w:tcBorders>
              <w:top w:val="nil"/>
              <w:bottom w:val="single" w:sz="4" w:space="0" w:color="9CC2E4"/>
              <w:right w:val="single" w:sz="4" w:space="0" w:color="9CC2E4"/>
            </w:tcBorders>
          </w:tcPr>
          <w:p w14:paraId="274AA1FC" w14:textId="77777777" w:rsidR="00AA4259" w:rsidRDefault="00AA4259">
            <w:pPr>
              <w:rPr>
                <w:sz w:val="2"/>
                <w:szCs w:val="2"/>
              </w:rPr>
            </w:pPr>
          </w:p>
        </w:tc>
      </w:tr>
    </w:tbl>
    <w:p w14:paraId="0FBB2B3A" w14:textId="77777777" w:rsidR="00AA4259" w:rsidRDefault="00AA4259">
      <w:pPr>
        <w:rPr>
          <w:sz w:val="2"/>
          <w:szCs w:val="2"/>
        </w:rPr>
        <w:sectPr w:rsidR="00AA4259">
          <w:pgSz w:w="12240" w:h="15840"/>
          <w:pgMar w:top="960" w:right="720" w:bottom="1280" w:left="720" w:header="751" w:footer="1083" w:gutter="0"/>
          <w:cols w:space="720"/>
        </w:sectPr>
      </w:pPr>
    </w:p>
    <w:p w14:paraId="1A761AA0"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396"/>
        <w:gridCol w:w="699"/>
        <w:gridCol w:w="2538"/>
        <w:gridCol w:w="1483"/>
        <w:gridCol w:w="1505"/>
        <w:gridCol w:w="1774"/>
      </w:tblGrid>
      <w:tr w:rsidR="00AA4259" w14:paraId="734BF45A" w14:textId="77777777">
        <w:trPr>
          <w:trHeight w:val="434"/>
        </w:trPr>
        <w:tc>
          <w:tcPr>
            <w:tcW w:w="1396" w:type="dxa"/>
            <w:shd w:val="clear" w:color="auto" w:fill="5B9BD4"/>
          </w:tcPr>
          <w:p w14:paraId="3FE83BB3" w14:textId="77777777" w:rsidR="00AA4259" w:rsidRDefault="001B440B">
            <w:pPr>
              <w:pStyle w:val="TableParagraph"/>
              <w:spacing w:before="9"/>
              <w:ind w:left="273"/>
              <w:rPr>
                <w:rFonts w:ascii="Arial"/>
                <w:b/>
                <w:sz w:val="18"/>
              </w:rPr>
            </w:pPr>
            <w:r>
              <w:rPr>
                <w:rFonts w:ascii="Arial"/>
                <w:b/>
                <w:color w:val="FFFFFF"/>
                <w:spacing w:val="-2"/>
                <w:sz w:val="18"/>
              </w:rPr>
              <w:t>SERVICIO</w:t>
            </w:r>
          </w:p>
        </w:tc>
        <w:tc>
          <w:tcPr>
            <w:tcW w:w="699" w:type="dxa"/>
            <w:shd w:val="clear" w:color="auto" w:fill="5B9BD4"/>
          </w:tcPr>
          <w:p w14:paraId="4B47181F" w14:textId="77777777" w:rsidR="00AA4259" w:rsidRDefault="001B440B">
            <w:pPr>
              <w:pStyle w:val="TableParagraph"/>
              <w:spacing w:before="3" w:line="206" w:lineRule="exact"/>
              <w:ind w:left="142" w:right="112" w:firstLine="74"/>
              <w:rPr>
                <w:rFonts w:ascii="Arial"/>
                <w:b/>
                <w:sz w:val="18"/>
              </w:rPr>
            </w:pPr>
            <w:r>
              <w:rPr>
                <w:rFonts w:ascii="Arial"/>
                <w:b/>
                <w:color w:val="FFFFFF"/>
                <w:spacing w:val="-4"/>
                <w:sz w:val="18"/>
              </w:rPr>
              <w:t>No. REQ.</w:t>
            </w:r>
          </w:p>
        </w:tc>
        <w:tc>
          <w:tcPr>
            <w:tcW w:w="2538" w:type="dxa"/>
            <w:shd w:val="clear" w:color="auto" w:fill="5B9BD4"/>
          </w:tcPr>
          <w:p w14:paraId="01752BCA" w14:textId="77777777" w:rsidR="00AA4259" w:rsidRDefault="001B440B">
            <w:pPr>
              <w:pStyle w:val="TableParagraph"/>
              <w:spacing w:before="9"/>
              <w:ind w:left="785"/>
              <w:rPr>
                <w:rFonts w:ascii="Arial"/>
                <w:b/>
                <w:sz w:val="18"/>
              </w:rPr>
            </w:pPr>
            <w:r>
              <w:rPr>
                <w:rFonts w:ascii="Arial"/>
                <w:b/>
                <w:color w:val="FFFFFF"/>
                <w:spacing w:val="-2"/>
                <w:sz w:val="18"/>
              </w:rPr>
              <w:t>REQUISITO</w:t>
            </w:r>
          </w:p>
        </w:tc>
        <w:tc>
          <w:tcPr>
            <w:tcW w:w="1483" w:type="dxa"/>
            <w:shd w:val="clear" w:color="auto" w:fill="5B9BD4"/>
          </w:tcPr>
          <w:p w14:paraId="071DA5A6" w14:textId="77777777" w:rsidR="00AA4259" w:rsidRDefault="001B440B">
            <w:pPr>
              <w:pStyle w:val="TableParagraph"/>
              <w:spacing w:before="9"/>
              <w:ind w:left="16" w:right="7"/>
              <w:jc w:val="center"/>
              <w:rPr>
                <w:rFonts w:ascii="Arial"/>
                <w:b/>
                <w:sz w:val="18"/>
              </w:rPr>
            </w:pPr>
            <w:r>
              <w:rPr>
                <w:rFonts w:ascii="Arial"/>
                <w:b/>
                <w:color w:val="FFFFFF"/>
                <w:spacing w:val="-2"/>
                <w:sz w:val="18"/>
              </w:rPr>
              <w:t>OBLIGATORIO</w:t>
            </w:r>
          </w:p>
        </w:tc>
        <w:tc>
          <w:tcPr>
            <w:tcW w:w="1505" w:type="dxa"/>
            <w:shd w:val="clear" w:color="auto" w:fill="5B9BD4"/>
          </w:tcPr>
          <w:p w14:paraId="17688CCD" w14:textId="77777777" w:rsidR="00AA4259" w:rsidRDefault="001B440B">
            <w:pPr>
              <w:pStyle w:val="TableParagraph"/>
              <w:spacing w:before="9"/>
              <w:ind w:left="3" w:right="294"/>
              <w:jc w:val="center"/>
              <w:rPr>
                <w:rFonts w:ascii="Arial" w:hAnsi="Arial"/>
                <w:b/>
                <w:sz w:val="18"/>
              </w:rPr>
            </w:pPr>
            <w:r>
              <w:rPr>
                <w:rFonts w:ascii="Arial" w:hAnsi="Arial"/>
                <w:b/>
                <w:color w:val="FFFFFF"/>
                <w:spacing w:val="-2"/>
                <w:sz w:val="18"/>
              </w:rPr>
              <w:t>¿CUMPLE?</w:t>
            </w:r>
          </w:p>
        </w:tc>
        <w:tc>
          <w:tcPr>
            <w:tcW w:w="1774" w:type="dxa"/>
            <w:shd w:val="clear" w:color="auto" w:fill="5B9BD4"/>
          </w:tcPr>
          <w:p w14:paraId="20EE5BFE" w14:textId="77777777" w:rsidR="00AA4259" w:rsidRDefault="001B440B">
            <w:pPr>
              <w:pStyle w:val="TableParagraph"/>
              <w:spacing w:before="9"/>
              <w:ind w:left="422"/>
              <w:rPr>
                <w:rFonts w:ascii="Arial"/>
                <w:b/>
                <w:sz w:val="18"/>
              </w:rPr>
            </w:pPr>
            <w:r>
              <w:rPr>
                <w:rFonts w:ascii="Arial"/>
                <w:b/>
                <w:color w:val="FFFFFF"/>
                <w:spacing w:val="-4"/>
                <w:sz w:val="18"/>
              </w:rPr>
              <w:t>NOTAS</w:t>
            </w:r>
          </w:p>
        </w:tc>
      </w:tr>
      <w:tr w:rsidR="00AA4259" w14:paraId="02C18F88" w14:textId="77777777">
        <w:trPr>
          <w:trHeight w:val="2169"/>
        </w:trPr>
        <w:tc>
          <w:tcPr>
            <w:tcW w:w="1396" w:type="dxa"/>
            <w:tcBorders>
              <w:left w:val="single" w:sz="4" w:space="0" w:color="9CC2E4"/>
            </w:tcBorders>
            <w:shd w:val="clear" w:color="auto" w:fill="DEEAF6"/>
          </w:tcPr>
          <w:p w14:paraId="43EA176B" w14:textId="77777777" w:rsidR="00AA4259" w:rsidRDefault="001B440B">
            <w:pPr>
              <w:pStyle w:val="TableParagraph"/>
              <w:ind w:left="107" w:right="102"/>
              <w:rPr>
                <w:sz w:val="18"/>
              </w:rPr>
            </w:pPr>
            <w:r>
              <w:rPr>
                <w:spacing w:val="-4"/>
                <w:sz w:val="18"/>
              </w:rPr>
              <w:t xml:space="preserve">12. </w:t>
            </w:r>
            <w:r>
              <w:rPr>
                <w:spacing w:val="-2"/>
                <w:sz w:val="18"/>
              </w:rPr>
              <w:t>RETENCIÓN</w:t>
            </w:r>
            <w:r>
              <w:rPr>
                <w:spacing w:val="40"/>
                <w:sz w:val="18"/>
              </w:rPr>
              <w:t xml:space="preserve"> </w:t>
            </w:r>
            <w:r>
              <w:rPr>
                <w:spacing w:val="-10"/>
                <w:sz w:val="18"/>
              </w:rPr>
              <w:t>Y</w:t>
            </w:r>
            <w:r>
              <w:rPr>
                <w:spacing w:val="-2"/>
                <w:sz w:val="18"/>
              </w:rPr>
              <w:t xml:space="preserve"> DISPOSICIÓN</w:t>
            </w:r>
          </w:p>
        </w:tc>
        <w:tc>
          <w:tcPr>
            <w:tcW w:w="699" w:type="dxa"/>
            <w:shd w:val="clear" w:color="auto" w:fill="DEEAF6"/>
          </w:tcPr>
          <w:p w14:paraId="069149B4" w14:textId="77777777" w:rsidR="00AA4259" w:rsidRDefault="001B440B">
            <w:pPr>
              <w:pStyle w:val="TableParagraph"/>
              <w:spacing w:line="206" w:lineRule="exact"/>
              <w:ind w:left="2" w:right="19"/>
              <w:jc w:val="center"/>
              <w:rPr>
                <w:sz w:val="18"/>
              </w:rPr>
            </w:pPr>
            <w:r>
              <w:rPr>
                <w:spacing w:val="-2"/>
                <w:sz w:val="18"/>
              </w:rPr>
              <w:t>12.19</w:t>
            </w:r>
          </w:p>
        </w:tc>
        <w:tc>
          <w:tcPr>
            <w:tcW w:w="2538" w:type="dxa"/>
            <w:shd w:val="clear" w:color="auto" w:fill="DEEAF6"/>
          </w:tcPr>
          <w:p w14:paraId="0EC52C1A" w14:textId="77777777" w:rsidR="00AA4259" w:rsidRDefault="001B440B">
            <w:pPr>
              <w:pStyle w:val="TableParagraph"/>
              <w:ind w:left="127" w:right="101"/>
              <w:jc w:val="both"/>
              <w:rPr>
                <w:sz w:val="18"/>
              </w:rPr>
            </w:pPr>
            <w:r>
              <w:rPr>
                <w:sz w:val="18"/>
              </w:rPr>
              <w:t xml:space="preserve">Siempre que un expediente activo tiene una acción de disposición de ELIMINAR y llega a su fecha de vencimiento, bajo requisito 12.12, el SGDEA debe permitir a un usuario autorizado confirmar que la destrucción ha sido </w:t>
            </w:r>
            <w:r>
              <w:rPr>
                <w:spacing w:val="-2"/>
                <w:sz w:val="18"/>
              </w:rPr>
              <w:t>completada.</w:t>
            </w:r>
          </w:p>
        </w:tc>
        <w:tc>
          <w:tcPr>
            <w:tcW w:w="1483" w:type="dxa"/>
            <w:shd w:val="clear" w:color="auto" w:fill="DEEAF6"/>
          </w:tcPr>
          <w:p w14:paraId="3D398D47" w14:textId="77777777" w:rsidR="00AA4259" w:rsidRDefault="001B440B">
            <w:pPr>
              <w:pStyle w:val="TableParagraph"/>
              <w:spacing w:line="206" w:lineRule="exact"/>
              <w:ind w:left="16" w:right="5"/>
              <w:jc w:val="center"/>
              <w:rPr>
                <w:sz w:val="18"/>
              </w:rPr>
            </w:pPr>
            <w:r>
              <w:rPr>
                <w:spacing w:val="-5"/>
                <w:sz w:val="18"/>
              </w:rPr>
              <w:t>Sí</w:t>
            </w:r>
          </w:p>
        </w:tc>
        <w:tc>
          <w:tcPr>
            <w:tcW w:w="1505" w:type="dxa"/>
            <w:shd w:val="clear" w:color="auto" w:fill="DEEAF6"/>
          </w:tcPr>
          <w:p w14:paraId="63EDC098" w14:textId="77777777" w:rsidR="00AA4259" w:rsidRDefault="001B440B">
            <w:pPr>
              <w:pStyle w:val="TableParagraph"/>
              <w:spacing w:line="206" w:lineRule="exact"/>
              <w:ind w:left="2" w:right="294"/>
              <w:jc w:val="center"/>
              <w:rPr>
                <w:rFonts w:ascii="Arial"/>
                <w:b/>
                <w:sz w:val="18"/>
              </w:rPr>
            </w:pPr>
            <w:r>
              <w:rPr>
                <w:rFonts w:ascii="Arial"/>
                <w:b/>
                <w:spacing w:val="-5"/>
                <w:sz w:val="18"/>
              </w:rPr>
              <w:t>No</w:t>
            </w:r>
          </w:p>
        </w:tc>
        <w:tc>
          <w:tcPr>
            <w:tcW w:w="1774" w:type="dxa"/>
            <w:vMerge w:val="restart"/>
            <w:tcBorders>
              <w:bottom w:val="single" w:sz="4" w:space="0" w:color="9CC2E4"/>
              <w:right w:val="single" w:sz="4" w:space="0" w:color="9CC2E4"/>
            </w:tcBorders>
            <w:shd w:val="clear" w:color="auto" w:fill="DEEAF6"/>
          </w:tcPr>
          <w:p w14:paraId="33028553" w14:textId="77777777" w:rsidR="00AA4259" w:rsidRDefault="00AA4259">
            <w:pPr>
              <w:pStyle w:val="TableParagraph"/>
              <w:rPr>
                <w:rFonts w:ascii="Times New Roman"/>
                <w:sz w:val="16"/>
              </w:rPr>
            </w:pPr>
          </w:p>
        </w:tc>
      </w:tr>
      <w:tr w:rsidR="00AA4259" w14:paraId="4CC4149B" w14:textId="77777777">
        <w:trPr>
          <w:trHeight w:val="2888"/>
        </w:trPr>
        <w:tc>
          <w:tcPr>
            <w:tcW w:w="1396" w:type="dxa"/>
            <w:tcBorders>
              <w:left w:val="single" w:sz="4" w:space="0" w:color="9CC2E4"/>
            </w:tcBorders>
            <w:shd w:val="clear" w:color="auto" w:fill="DEEAF6"/>
          </w:tcPr>
          <w:p w14:paraId="56AC07BB" w14:textId="77777777" w:rsidR="00AA4259" w:rsidRDefault="00AA4259">
            <w:pPr>
              <w:pStyle w:val="TableParagraph"/>
              <w:rPr>
                <w:rFonts w:ascii="Times New Roman"/>
                <w:sz w:val="16"/>
              </w:rPr>
            </w:pPr>
          </w:p>
        </w:tc>
        <w:tc>
          <w:tcPr>
            <w:tcW w:w="699" w:type="dxa"/>
            <w:shd w:val="clear" w:color="auto" w:fill="DEEAF6"/>
          </w:tcPr>
          <w:p w14:paraId="20B17B09" w14:textId="77777777" w:rsidR="00AA4259" w:rsidRDefault="00AA4259">
            <w:pPr>
              <w:pStyle w:val="TableParagraph"/>
              <w:rPr>
                <w:rFonts w:ascii="Times New Roman"/>
                <w:sz w:val="16"/>
              </w:rPr>
            </w:pPr>
          </w:p>
        </w:tc>
        <w:tc>
          <w:tcPr>
            <w:tcW w:w="2538" w:type="dxa"/>
            <w:shd w:val="clear" w:color="auto" w:fill="DEEAF6"/>
          </w:tcPr>
          <w:p w14:paraId="53C9DA8A" w14:textId="77777777" w:rsidR="00AA4259" w:rsidRDefault="001B440B">
            <w:pPr>
              <w:pStyle w:val="TableParagraph"/>
              <w:spacing w:before="95"/>
              <w:ind w:left="127" w:right="99"/>
              <w:jc w:val="both"/>
              <w:rPr>
                <w:sz w:val="18"/>
              </w:rPr>
            </w:pPr>
            <w:r>
              <w:rPr>
                <w:sz w:val="18"/>
              </w:rPr>
              <w:t>El</w:t>
            </w:r>
            <w:r>
              <w:rPr>
                <w:spacing w:val="-4"/>
                <w:sz w:val="18"/>
              </w:rPr>
              <w:t xml:space="preserve"> </w:t>
            </w:r>
            <w:r>
              <w:rPr>
                <w:sz w:val="18"/>
              </w:rPr>
              <w:t>SGDEA</w:t>
            </w:r>
            <w:r>
              <w:rPr>
                <w:spacing w:val="-5"/>
                <w:sz w:val="18"/>
              </w:rPr>
              <w:t xml:space="preserve"> </w:t>
            </w:r>
            <w:r>
              <w:rPr>
                <w:sz w:val="18"/>
              </w:rPr>
              <w:t>debe</w:t>
            </w:r>
            <w:r>
              <w:rPr>
                <w:spacing w:val="-6"/>
                <w:sz w:val="18"/>
              </w:rPr>
              <w:t xml:space="preserve"> </w:t>
            </w:r>
            <w:r>
              <w:rPr>
                <w:sz w:val="18"/>
              </w:rPr>
              <w:t>permitir</w:t>
            </w:r>
            <w:r>
              <w:rPr>
                <w:spacing w:val="-7"/>
                <w:sz w:val="18"/>
              </w:rPr>
              <w:t xml:space="preserve"> </w:t>
            </w:r>
            <w:r>
              <w:rPr>
                <w:sz w:val="18"/>
              </w:rPr>
              <w:t>que el usuario autorizado confirmar la ELIMINACIÓN para</w:t>
            </w:r>
            <w:r>
              <w:rPr>
                <w:spacing w:val="74"/>
                <w:sz w:val="18"/>
              </w:rPr>
              <w:t xml:space="preserve"> </w:t>
            </w:r>
            <w:r>
              <w:rPr>
                <w:sz w:val="18"/>
              </w:rPr>
              <w:t>los</w:t>
            </w:r>
            <w:r>
              <w:rPr>
                <w:spacing w:val="76"/>
                <w:sz w:val="18"/>
              </w:rPr>
              <w:t xml:space="preserve"> </w:t>
            </w:r>
            <w:r>
              <w:rPr>
                <w:sz w:val="18"/>
              </w:rPr>
              <w:t>siguientes</w:t>
            </w:r>
            <w:r>
              <w:rPr>
                <w:spacing w:val="76"/>
                <w:sz w:val="18"/>
              </w:rPr>
              <w:t xml:space="preserve"> </w:t>
            </w:r>
            <w:r>
              <w:rPr>
                <w:spacing w:val="-2"/>
                <w:sz w:val="18"/>
              </w:rPr>
              <w:t>casos:</w:t>
            </w:r>
          </w:p>
          <w:p w14:paraId="01D1CAE9" w14:textId="77777777" w:rsidR="00AA4259" w:rsidRDefault="001B440B">
            <w:pPr>
              <w:pStyle w:val="TableParagraph"/>
              <w:numPr>
                <w:ilvl w:val="0"/>
                <w:numId w:val="57"/>
              </w:numPr>
              <w:tabs>
                <w:tab w:val="left" w:pos="422"/>
              </w:tabs>
              <w:ind w:left="422" w:hanging="295"/>
              <w:jc w:val="both"/>
              <w:rPr>
                <w:sz w:val="18"/>
              </w:rPr>
            </w:pPr>
            <w:r>
              <w:rPr>
                <w:sz w:val="18"/>
              </w:rPr>
              <w:t>Un</w:t>
            </w:r>
            <w:r>
              <w:rPr>
                <w:spacing w:val="65"/>
                <w:sz w:val="18"/>
              </w:rPr>
              <w:t xml:space="preserve">  </w:t>
            </w:r>
            <w:r>
              <w:rPr>
                <w:sz w:val="18"/>
              </w:rPr>
              <w:t>único</w:t>
            </w:r>
            <w:r>
              <w:rPr>
                <w:spacing w:val="67"/>
                <w:sz w:val="18"/>
              </w:rPr>
              <w:t xml:space="preserve">  </w:t>
            </w:r>
            <w:r>
              <w:rPr>
                <w:spacing w:val="-2"/>
                <w:sz w:val="18"/>
              </w:rPr>
              <w:t>expediente</w:t>
            </w:r>
          </w:p>
          <w:p w14:paraId="6861F9E6" w14:textId="77777777" w:rsidR="00AA4259" w:rsidRDefault="001B440B">
            <w:pPr>
              <w:pStyle w:val="TableParagraph"/>
              <w:numPr>
                <w:ilvl w:val="0"/>
                <w:numId w:val="57"/>
              </w:numPr>
              <w:tabs>
                <w:tab w:val="left" w:pos="385"/>
              </w:tabs>
              <w:spacing w:before="2"/>
              <w:ind w:right="101" w:firstLine="0"/>
              <w:jc w:val="both"/>
              <w:rPr>
                <w:sz w:val="18"/>
              </w:rPr>
            </w:pPr>
            <w:r>
              <w:rPr>
                <w:sz w:val="18"/>
              </w:rPr>
              <w:t xml:space="preserve">Cualquier conjunto de </w:t>
            </w:r>
            <w:r>
              <w:rPr>
                <w:spacing w:val="-2"/>
                <w:sz w:val="18"/>
              </w:rPr>
              <w:t>expedientes</w:t>
            </w:r>
          </w:p>
          <w:p w14:paraId="11BCE1AC" w14:textId="77777777" w:rsidR="00AA4259" w:rsidRDefault="001B440B">
            <w:pPr>
              <w:pStyle w:val="TableParagraph"/>
              <w:numPr>
                <w:ilvl w:val="0"/>
                <w:numId w:val="57"/>
              </w:numPr>
              <w:tabs>
                <w:tab w:val="left" w:pos="236"/>
              </w:tabs>
              <w:ind w:right="101" w:firstLine="0"/>
              <w:jc w:val="both"/>
              <w:rPr>
                <w:sz w:val="18"/>
              </w:rPr>
            </w:pPr>
            <w:r>
              <w:rPr>
                <w:sz w:val="18"/>
              </w:rPr>
              <w:t>Todos</w:t>
            </w:r>
            <w:r>
              <w:rPr>
                <w:spacing w:val="-11"/>
                <w:sz w:val="18"/>
              </w:rPr>
              <w:t xml:space="preserve"> </w:t>
            </w:r>
            <w:r>
              <w:rPr>
                <w:sz w:val="18"/>
              </w:rPr>
              <w:t>los</w:t>
            </w:r>
            <w:r>
              <w:rPr>
                <w:spacing w:val="-11"/>
                <w:sz w:val="18"/>
              </w:rPr>
              <w:t xml:space="preserve"> </w:t>
            </w:r>
            <w:r>
              <w:rPr>
                <w:sz w:val="18"/>
              </w:rPr>
              <w:t>expedientes</w:t>
            </w:r>
            <w:r>
              <w:rPr>
                <w:spacing w:val="-11"/>
                <w:sz w:val="18"/>
              </w:rPr>
              <w:t xml:space="preserve"> </w:t>
            </w:r>
            <w:r>
              <w:rPr>
                <w:sz w:val="18"/>
              </w:rPr>
              <w:t>bajo una</w:t>
            </w:r>
            <w:r>
              <w:rPr>
                <w:spacing w:val="27"/>
                <w:sz w:val="18"/>
              </w:rPr>
              <w:t xml:space="preserve"> </w:t>
            </w:r>
            <w:r>
              <w:rPr>
                <w:sz w:val="18"/>
              </w:rPr>
              <w:t>versión</w:t>
            </w:r>
            <w:r>
              <w:rPr>
                <w:spacing w:val="27"/>
                <w:sz w:val="18"/>
              </w:rPr>
              <w:t xml:space="preserve"> </w:t>
            </w:r>
            <w:r>
              <w:rPr>
                <w:sz w:val="18"/>
              </w:rPr>
              <w:t>de</w:t>
            </w:r>
            <w:r>
              <w:rPr>
                <w:spacing w:val="28"/>
                <w:sz w:val="18"/>
              </w:rPr>
              <w:t xml:space="preserve"> </w:t>
            </w:r>
            <w:r>
              <w:rPr>
                <w:sz w:val="18"/>
              </w:rPr>
              <w:t>TRD</w:t>
            </w:r>
            <w:r>
              <w:rPr>
                <w:spacing w:val="26"/>
                <w:sz w:val="18"/>
              </w:rPr>
              <w:t xml:space="preserve"> </w:t>
            </w:r>
            <w:r>
              <w:rPr>
                <w:sz w:val="18"/>
              </w:rPr>
              <w:t>o</w:t>
            </w:r>
            <w:r>
              <w:rPr>
                <w:spacing w:val="28"/>
                <w:sz w:val="18"/>
              </w:rPr>
              <w:t xml:space="preserve"> </w:t>
            </w:r>
            <w:r>
              <w:rPr>
                <w:spacing w:val="-5"/>
                <w:sz w:val="18"/>
              </w:rPr>
              <w:t>TVD</w:t>
            </w:r>
          </w:p>
          <w:p w14:paraId="162A4A4B" w14:textId="77777777" w:rsidR="00AA4259" w:rsidRDefault="001B440B">
            <w:pPr>
              <w:pStyle w:val="TableParagraph"/>
              <w:numPr>
                <w:ilvl w:val="0"/>
                <w:numId w:val="57"/>
              </w:numPr>
              <w:tabs>
                <w:tab w:val="left" w:pos="368"/>
              </w:tabs>
              <w:ind w:right="100" w:firstLine="0"/>
              <w:jc w:val="both"/>
              <w:rPr>
                <w:sz w:val="18"/>
              </w:rPr>
            </w:pPr>
            <w:r>
              <w:rPr>
                <w:sz w:val="18"/>
              </w:rPr>
              <w:t xml:space="preserve">Todos los expedientes dentro de algún nivel del Cuadro de Clasificación </w:t>
            </w:r>
            <w:r>
              <w:rPr>
                <w:spacing w:val="-2"/>
                <w:sz w:val="18"/>
              </w:rPr>
              <w:t>Documental.</w:t>
            </w:r>
          </w:p>
        </w:tc>
        <w:tc>
          <w:tcPr>
            <w:tcW w:w="1483" w:type="dxa"/>
            <w:shd w:val="clear" w:color="auto" w:fill="DEEAF6"/>
          </w:tcPr>
          <w:p w14:paraId="6F70EBAC" w14:textId="77777777" w:rsidR="00AA4259" w:rsidRDefault="00AA4259">
            <w:pPr>
              <w:pStyle w:val="TableParagraph"/>
              <w:rPr>
                <w:rFonts w:ascii="Times New Roman"/>
                <w:sz w:val="16"/>
              </w:rPr>
            </w:pPr>
          </w:p>
        </w:tc>
        <w:tc>
          <w:tcPr>
            <w:tcW w:w="1505" w:type="dxa"/>
            <w:shd w:val="clear" w:color="auto" w:fill="DEEAF6"/>
          </w:tcPr>
          <w:p w14:paraId="5A0E09D0" w14:textId="77777777" w:rsidR="00AA4259" w:rsidRDefault="00AA4259">
            <w:pPr>
              <w:pStyle w:val="TableParagraph"/>
              <w:rPr>
                <w:rFonts w:ascii="Times New Roman"/>
                <w:sz w:val="16"/>
              </w:rPr>
            </w:pPr>
          </w:p>
        </w:tc>
        <w:tc>
          <w:tcPr>
            <w:tcW w:w="1774" w:type="dxa"/>
            <w:vMerge/>
            <w:tcBorders>
              <w:top w:val="nil"/>
              <w:bottom w:val="single" w:sz="4" w:space="0" w:color="9CC2E4"/>
              <w:right w:val="single" w:sz="4" w:space="0" w:color="9CC2E4"/>
            </w:tcBorders>
            <w:shd w:val="clear" w:color="auto" w:fill="DEEAF6"/>
          </w:tcPr>
          <w:p w14:paraId="679B52CB" w14:textId="77777777" w:rsidR="00AA4259" w:rsidRDefault="00AA4259">
            <w:pPr>
              <w:rPr>
                <w:sz w:val="2"/>
                <w:szCs w:val="2"/>
              </w:rPr>
            </w:pPr>
          </w:p>
        </w:tc>
      </w:tr>
      <w:tr w:rsidR="00AA4259" w14:paraId="79AB6C31" w14:textId="77777777">
        <w:trPr>
          <w:trHeight w:val="4650"/>
        </w:trPr>
        <w:tc>
          <w:tcPr>
            <w:tcW w:w="1396" w:type="dxa"/>
            <w:tcBorders>
              <w:left w:val="single" w:sz="4" w:space="0" w:color="9CC2E4"/>
              <w:bottom w:val="single" w:sz="4" w:space="0" w:color="9CC2E4"/>
            </w:tcBorders>
            <w:shd w:val="clear" w:color="auto" w:fill="DEEAF6"/>
          </w:tcPr>
          <w:p w14:paraId="19575680" w14:textId="77777777" w:rsidR="00AA4259" w:rsidRDefault="00AA4259">
            <w:pPr>
              <w:pStyle w:val="TableParagraph"/>
              <w:rPr>
                <w:rFonts w:ascii="Times New Roman"/>
                <w:sz w:val="16"/>
              </w:rPr>
            </w:pPr>
          </w:p>
        </w:tc>
        <w:tc>
          <w:tcPr>
            <w:tcW w:w="699" w:type="dxa"/>
            <w:tcBorders>
              <w:bottom w:val="single" w:sz="4" w:space="0" w:color="9CC2E4"/>
            </w:tcBorders>
            <w:shd w:val="clear" w:color="auto" w:fill="DEEAF6"/>
          </w:tcPr>
          <w:p w14:paraId="469E3E52" w14:textId="77777777" w:rsidR="00AA4259" w:rsidRDefault="00AA4259">
            <w:pPr>
              <w:pStyle w:val="TableParagraph"/>
              <w:rPr>
                <w:rFonts w:ascii="Times New Roman"/>
                <w:sz w:val="16"/>
              </w:rPr>
            </w:pPr>
          </w:p>
        </w:tc>
        <w:tc>
          <w:tcPr>
            <w:tcW w:w="2538" w:type="dxa"/>
            <w:tcBorders>
              <w:bottom w:val="single" w:sz="4" w:space="0" w:color="9CC2E4"/>
            </w:tcBorders>
            <w:shd w:val="clear" w:color="auto" w:fill="DEEAF6"/>
          </w:tcPr>
          <w:p w14:paraId="3FC9B71E" w14:textId="77777777" w:rsidR="00AA4259" w:rsidRDefault="001B440B">
            <w:pPr>
              <w:pStyle w:val="TableParagraph"/>
              <w:spacing w:before="96"/>
              <w:ind w:left="127" w:right="101"/>
              <w:jc w:val="both"/>
              <w:rPr>
                <w:sz w:val="18"/>
              </w:rPr>
            </w:pPr>
            <w:r>
              <w:rPr>
                <w:sz w:val="18"/>
              </w:rPr>
              <w:t>El SGDEA debe asegurarse de que destruye el expediente activo y sus componentes, preservando el Historial de eventos, lista de</w:t>
            </w:r>
            <w:r>
              <w:rPr>
                <w:spacing w:val="-4"/>
                <w:sz w:val="18"/>
              </w:rPr>
              <w:t xml:space="preserve"> </w:t>
            </w:r>
            <w:r>
              <w:rPr>
                <w:sz w:val="18"/>
              </w:rPr>
              <w:t>control</w:t>
            </w:r>
            <w:r>
              <w:rPr>
                <w:spacing w:val="-7"/>
                <w:sz w:val="18"/>
              </w:rPr>
              <w:t xml:space="preserve"> </w:t>
            </w:r>
            <w:r>
              <w:rPr>
                <w:sz w:val="18"/>
              </w:rPr>
              <w:t>de</w:t>
            </w:r>
            <w:r>
              <w:rPr>
                <w:spacing w:val="-4"/>
                <w:sz w:val="18"/>
              </w:rPr>
              <w:t xml:space="preserve"> </w:t>
            </w:r>
            <w:r>
              <w:rPr>
                <w:sz w:val="18"/>
              </w:rPr>
              <w:t>acceso</w:t>
            </w:r>
            <w:r>
              <w:rPr>
                <w:spacing w:val="-7"/>
                <w:sz w:val="18"/>
              </w:rPr>
              <w:t xml:space="preserve"> </w:t>
            </w:r>
            <w:r>
              <w:rPr>
                <w:sz w:val="18"/>
              </w:rPr>
              <w:t>y</w:t>
            </w:r>
            <w:r>
              <w:rPr>
                <w:spacing w:val="-3"/>
                <w:sz w:val="18"/>
              </w:rPr>
              <w:t xml:space="preserve"> </w:t>
            </w:r>
            <w:r>
              <w:rPr>
                <w:sz w:val="18"/>
              </w:rPr>
              <w:t xml:space="preserve">como mínimo los siguientes </w:t>
            </w:r>
            <w:r>
              <w:rPr>
                <w:spacing w:val="-2"/>
                <w:sz w:val="18"/>
              </w:rPr>
              <w:t>metadatos:</w:t>
            </w:r>
          </w:p>
          <w:p w14:paraId="3882BFE2" w14:textId="77777777" w:rsidR="00AA4259" w:rsidRDefault="001B440B">
            <w:pPr>
              <w:pStyle w:val="TableParagraph"/>
              <w:numPr>
                <w:ilvl w:val="0"/>
                <w:numId w:val="56"/>
              </w:numPr>
              <w:tabs>
                <w:tab w:val="left" w:pos="830"/>
                <w:tab w:val="left" w:pos="1974"/>
              </w:tabs>
              <w:spacing w:line="207" w:lineRule="exact"/>
              <w:ind w:left="830" w:hanging="703"/>
              <w:rPr>
                <w:sz w:val="18"/>
              </w:rPr>
            </w:pPr>
            <w:r>
              <w:rPr>
                <w:spacing w:val="-2"/>
                <w:sz w:val="18"/>
              </w:rPr>
              <w:t>Fecha</w:t>
            </w:r>
            <w:r>
              <w:rPr>
                <w:sz w:val="18"/>
              </w:rPr>
              <w:tab/>
            </w:r>
            <w:r>
              <w:rPr>
                <w:spacing w:val="-2"/>
                <w:sz w:val="18"/>
              </w:rPr>
              <w:t>Inicial</w:t>
            </w:r>
          </w:p>
          <w:p w14:paraId="0B080D9B" w14:textId="77777777" w:rsidR="00AA4259" w:rsidRDefault="001B440B">
            <w:pPr>
              <w:pStyle w:val="TableParagraph"/>
              <w:numPr>
                <w:ilvl w:val="0"/>
                <w:numId w:val="56"/>
              </w:numPr>
              <w:tabs>
                <w:tab w:val="left" w:pos="241"/>
              </w:tabs>
              <w:spacing w:line="206" w:lineRule="exact"/>
              <w:ind w:left="241" w:hanging="114"/>
              <w:rPr>
                <w:sz w:val="18"/>
              </w:rPr>
            </w:pPr>
            <w:r>
              <w:rPr>
                <w:sz w:val="18"/>
              </w:rPr>
              <w:t>Identificador de</w:t>
            </w:r>
            <w:r>
              <w:rPr>
                <w:spacing w:val="1"/>
                <w:sz w:val="18"/>
              </w:rPr>
              <w:t xml:space="preserve"> </w:t>
            </w:r>
            <w:r>
              <w:rPr>
                <w:sz w:val="18"/>
              </w:rPr>
              <w:t>la</w:t>
            </w:r>
            <w:r>
              <w:rPr>
                <w:spacing w:val="1"/>
                <w:sz w:val="18"/>
              </w:rPr>
              <w:t xml:space="preserve"> </w:t>
            </w:r>
            <w:r>
              <w:rPr>
                <w:spacing w:val="-2"/>
                <w:sz w:val="18"/>
              </w:rPr>
              <w:t>Subserie</w:t>
            </w:r>
          </w:p>
          <w:p w14:paraId="4EFEB83E" w14:textId="77777777" w:rsidR="00AA4259" w:rsidRDefault="001B440B">
            <w:pPr>
              <w:pStyle w:val="TableParagraph"/>
              <w:numPr>
                <w:ilvl w:val="0"/>
                <w:numId w:val="56"/>
              </w:numPr>
              <w:tabs>
                <w:tab w:val="left" w:pos="730"/>
                <w:tab w:val="left" w:pos="1725"/>
              </w:tabs>
              <w:spacing w:line="206" w:lineRule="exact"/>
              <w:ind w:left="730" w:hanging="603"/>
              <w:rPr>
                <w:sz w:val="18"/>
              </w:rPr>
            </w:pPr>
            <w:r>
              <w:rPr>
                <w:spacing w:val="-2"/>
                <w:sz w:val="18"/>
              </w:rPr>
              <w:t>Título</w:t>
            </w:r>
            <w:r>
              <w:rPr>
                <w:sz w:val="18"/>
              </w:rPr>
              <w:tab/>
            </w:r>
            <w:r>
              <w:rPr>
                <w:spacing w:val="-2"/>
                <w:sz w:val="18"/>
              </w:rPr>
              <w:t>Subserie</w:t>
            </w:r>
          </w:p>
          <w:p w14:paraId="1CEF0090" w14:textId="77777777" w:rsidR="00AA4259" w:rsidRDefault="001B440B">
            <w:pPr>
              <w:pStyle w:val="TableParagraph"/>
              <w:numPr>
                <w:ilvl w:val="0"/>
                <w:numId w:val="56"/>
              </w:numPr>
              <w:tabs>
                <w:tab w:val="left" w:pos="631"/>
                <w:tab w:val="left" w:pos="2015"/>
              </w:tabs>
              <w:spacing w:line="207" w:lineRule="exact"/>
              <w:ind w:left="631" w:hanging="504"/>
              <w:rPr>
                <w:sz w:val="18"/>
              </w:rPr>
            </w:pPr>
            <w:r>
              <w:rPr>
                <w:spacing w:val="-2"/>
                <w:sz w:val="18"/>
              </w:rPr>
              <w:t>Descripción</w:t>
            </w:r>
            <w:r>
              <w:rPr>
                <w:sz w:val="18"/>
              </w:rPr>
              <w:tab/>
            </w:r>
            <w:r>
              <w:rPr>
                <w:spacing w:val="-4"/>
                <w:sz w:val="18"/>
              </w:rPr>
              <w:t>Serie</w:t>
            </w:r>
          </w:p>
          <w:p w14:paraId="17F54638" w14:textId="77777777" w:rsidR="00AA4259" w:rsidRDefault="001B440B">
            <w:pPr>
              <w:pStyle w:val="TableParagraph"/>
              <w:numPr>
                <w:ilvl w:val="0"/>
                <w:numId w:val="56"/>
              </w:numPr>
              <w:tabs>
                <w:tab w:val="left" w:pos="485"/>
                <w:tab w:val="left" w:pos="1724"/>
              </w:tabs>
              <w:spacing w:before="2" w:line="207" w:lineRule="exact"/>
              <w:ind w:left="485" w:hanging="358"/>
              <w:rPr>
                <w:sz w:val="18"/>
              </w:rPr>
            </w:pPr>
            <w:r>
              <w:rPr>
                <w:spacing w:val="-2"/>
                <w:sz w:val="18"/>
              </w:rPr>
              <w:t>Descripción</w:t>
            </w:r>
            <w:r>
              <w:rPr>
                <w:sz w:val="18"/>
              </w:rPr>
              <w:tab/>
            </w:r>
            <w:r>
              <w:rPr>
                <w:spacing w:val="-2"/>
                <w:sz w:val="18"/>
              </w:rPr>
              <w:t>Subserie</w:t>
            </w:r>
          </w:p>
          <w:p w14:paraId="379384C5" w14:textId="77777777" w:rsidR="00AA4259" w:rsidRDefault="001B440B">
            <w:pPr>
              <w:pStyle w:val="TableParagraph"/>
              <w:numPr>
                <w:ilvl w:val="0"/>
                <w:numId w:val="56"/>
              </w:numPr>
              <w:tabs>
                <w:tab w:val="left" w:pos="686"/>
                <w:tab w:val="left" w:pos="2104"/>
              </w:tabs>
              <w:spacing w:line="206" w:lineRule="exact"/>
              <w:ind w:left="686" w:hanging="559"/>
              <w:rPr>
                <w:sz w:val="18"/>
              </w:rPr>
            </w:pPr>
            <w:r>
              <w:rPr>
                <w:spacing w:val="-2"/>
                <w:sz w:val="18"/>
              </w:rPr>
              <w:t>Disposición</w:t>
            </w:r>
            <w:r>
              <w:rPr>
                <w:sz w:val="18"/>
              </w:rPr>
              <w:tab/>
            </w:r>
            <w:r>
              <w:rPr>
                <w:spacing w:val="-4"/>
                <w:sz w:val="18"/>
              </w:rPr>
              <w:t>final</w:t>
            </w:r>
          </w:p>
          <w:p w14:paraId="31595CC6" w14:textId="77777777" w:rsidR="00AA4259" w:rsidRDefault="001B440B">
            <w:pPr>
              <w:pStyle w:val="TableParagraph"/>
              <w:numPr>
                <w:ilvl w:val="0"/>
                <w:numId w:val="56"/>
              </w:numPr>
              <w:tabs>
                <w:tab w:val="left" w:pos="253"/>
              </w:tabs>
              <w:ind w:right="103" w:firstLine="0"/>
              <w:jc w:val="both"/>
              <w:rPr>
                <w:sz w:val="18"/>
              </w:rPr>
            </w:pPr>
            <w:r>
              <w:rPr>
                <w:sz w:val="18"/>
              </w:rPr>
              <w:t xml:space="preserve">Fecha y hora de ejecución </w:t>
            </w:r>
            <w:r>
              <w:rPr>
                <w:spacing w:val="-2"/>
                <w:sz w:val="18"/>
              </w:rPr>
              <w:t>transferencia</w:t>
            </w:r>
          </w:p>
          <w:p w14:paraId="4C48DE49" w14:textId="77777777" w:rsidR="00AA4259" w:rsidRDefault="001B440B">
            <w:pPr>
              <w:pStyle w:val="TableParagraph"/>
              <w:numPr>
                <w:ilvl w:val="0"/>
                <w:numId w:val="56"/>
              </w:numPr>
              <w:tabs>
                <w:tab w:val="left" w:pos="226"/>
              </w:tabs>
              <w:spacing w:before="1"/>
              <w:ind w:right="102" w:firstLine="0"/>
              <w:jc w:val="both"/>
              <w:rPr>
                <w:sz w:val="18"/>
              </w:rPr>
            </w:pPr>
            <w:r>
              <w:rPr>
                <w:sz w:val="18"/>
              </w:rPr>
              <w:t>Fecha</w:t>
            </w:r>
            <w:r>
              <w:rPr>
                <w:spacing w:val="-15"/>
                <w:sz w:val="18"/>
              </w:rPr>
              <w:t xml:space="preserve"> </w:t>
            </w:r>
            <w:r>
              <w:rPr>
                <w:sz w:val="18"/>
              </w:rPr>
              <w:t>y</w:t>
            </w:r>
            <w:r>
              <w:rPr>
                <w:spacing w:val="-12"/>
                <w:sz w:val="18"/>
              </w:rPr>
              <w:t xml:space="preserve"> </w:t>
            </w:r>
            <w:r>
              <w:rPr>
                <w:sz w:val="18"/>
              </w:rPr>
              <w:t>hora</w:t>
            </w:r>
            <w:r>
              <w:rPr>
                <w:spacing w:val="-13"/>
                <w:sz w:val="18"/>
              </w:rPr>
              <w:t xml:space="preserve"> </w:t>
            </w:r>
            <w:r>
              <w:rPr>
                <w:sz w:val="18"/>
              </w:rPr>
              <w:t>aprobación</w:t>
            </w:r>
            <w:r>
              <w:rPr>
                <w:spacing w:val="-12"/>
                <w:sz w:val="18"/>
              </w:rPr>
              <w:t xml:space="preserve"> </w:t>
            </w:r>
            <w:r>
              <w:rPr>
                <w:sz w:val="18"/>
              </w:rPr>
              <w:t xml:space="preserve">de </w:t>
            </w:r>
            <w:r>
              <w:rPr>
                <w:spacing w:val="-2"/>
                <w:sz w:val="18"/>
              </w:rPr>
              <w:t>eliminación</w:t>
            </w:r>
          </w:p>
          <w:p w14:paraId="228485DD" w14:textId="77777777" w:rsidR="00AA4259" w:rsidRDefault="001B440B">
            <w:pPr>
              <w:pStyle w:val="TableParagraph"/>
              <w:ind w:left="127" w:right="102"/>
              <w:jc w:val="both"/>
              <w:rPr>
                <w:sz w:val="18"/>
              </w:rPr>
            </w:pPr>
            <w:r>
              <w:rPr>
                <w:rFonts w:ascii="Arial"/>
                <w:b/>
                <w:sz w:val="18"/>
              </w:rPr>
              <w:t xml:space="preserve">Nota: </w:t>
            </w:r>
            <w:r>
              <w:rPr>
                <w:sz w:val="18"/>
              </w:rPr>
              <w:t>estos metadatos deben ser almacenados de forma</w:t>
            </w:r>
            <w:r>
              <w:rPr>
                <w:spacing w:val="1"/>
                <w:sz w:val="18"/>
              </w:rPr>
              <w:t xml:space="preserve"> </w:t>
            </w:r>
            <w:r>
              <w:rPr>
                <w:sz w:val="18"/>
              </w:rPr>
              <w:t>permanente</w:t>
            </w:r>
            <w:r>
              <w:rPr>
                <w:spacing w:val="1"/>
                <w:sz w:val="18"/>
              </w:rPr>
              <w:t xml:space="preserve"> </w:t>
            </w:r>
            <w:r>
              <w:rPr>
                <w:sz w:val="18"/>
              </w:rPr>
              <w:t>y</w:t>
            </w:r>
            <w:r>
              <w:rPr>
                <w:spacing w:val="-1"/>
                <w:sz w:val="18"/>
              </w:rPr>
              <w:t xml:space="preserve"> </w:t>
            </w:r>
            <w:r>
              <w:rPr>
                <w:sz w:val="18"/>
              </w:rPr>
              <w:t>no</w:t>
            </w:r>
            <w:r>
              <w:rPr>
                <w:spacing w:val="1"/>
                <w:sz w:val="18"/>
              </w:rPr>
              <w:t xml:space="preserve"> </w:t>
            </w:r>
            <w:r>
              <w:rPr>
                <w:sz w:val="18"/>
              </w:rPr>
              <w:t>se</w:t>
            </w:r>
            <w:r>
              <w:rPr>
                <w:spacing w:val="2"/>
                <w:sz w:val="18"/>
              </w:rPr>
              <w:t xml:space="preserve"> </w:t>
            </w:r>
            <w:r>
              <w:rPr>
                <w:spacing w:val="-5"/>
                <w:sz w:val="18"/>
              </w:rPr>
              <w:t>le</w:t>
            </w:r>
          </w:p>
          <w:p w14:paraId="511045FA" w14:textId="77777777" w:rsidR="00AA4259" w:rsidRDefault="001B440B">
            <w:pPr>
              <w:pStyle w:val="TableParagraph"/>
              <w:spacing w:line="187" w:lineRule="exact"/>
              <w:ind w:left="127"/>
              <w:jc w:val="both"/>
              <w:rPr>
                <w:sz w:val="18"/>
              </w:rPr>
            </w:pPr>
            <w:r>
              <w:rPr>
                <w:sz w:val="18"/>
              </w:rPr>
              <w:t>deberá</w:t>
            </w:r>
            <w:r>
              <w:rPr>
                <w:spacing w:val="-4"/>
                <w:sz w:val="18"/>
              </w:rPr>
              <w:t xml:space="preserve"> </w:t>
            </w:r>
            <w:r>
              <w:rPr>
                <w:sz w:val="18"/>
              </w:rPr>
              <w:t>aplicar</w:t>
            </w:r>
            <w:r>
              <w:rPr>
                <w:spacing w:val="-1"/>
                <w:sz w:val="18"/>
              </w:rPr>
              <w:t xml:space="preserve"> </w:t>
            </w:r>
            <w:r>
              <w:rPr>
                <w:sz w:val="18"/>
              </w:rPr>
              <w:t>TRD</w:t>
            </w:r>
            <w:r>
              <w:rPr>
                <w:spacing w:val="-3"/>
                <w:sz w:val="18"/>
              </w:rPr>
              <w:t xml:space="preserve"> </w:t>
            </w:r>
            <w:r>
              <w:rPr>
                <w:sz w:val="18"/>
              </w:rPr>
              <w:t>o</w:t>
            </w:r>
            <w:r>
              <w:rPr>
                <w:spacing w:val="2"/>
                <w:sz w:val="18"/>
              </w:rPr>
              <w:t xml:space="preserve"> </w:t>
            </w:r>
            <w:r>
              <w:rPr>
                <w:spacing w:val="-4"/>
                <w:sz w:val="18"/>
              </w:rPr>
              <w:t>TVD.</w:t>
            </w:r>
          </w:p>
        </w:tc>
        <w:tc>
          <w:tcPr>
            <w:tcW w:w="1483" w:type="dxa"/>
            <w:tcBorders>
              <w:bottom w:val="single" w:sz="4" w:space="0" w:color="9CC2E4"/>
            </w:tcBorders>
            <w:shd w:val="clear" w:color="auto" w:fill="DEEAF6"/>
          </w:tcPr>
          <w:p w14:paraId="785967BA" w14:textId="77777777" w:rsidR="00AA4259" w:rsidRDefault="00AA4259">
            <w:pPr>
              <w:pStyle w:val="TableParagraph"/>
              <w:rPr>
                <w:rFonts w:ascii="Times New Roman"/>
                <w:sz w:val="16"/>
              </w:rPr>
            </w:pPr>
          </w:p>
        </w:tc>
        <w:tc>
          <w:tcPr>
            <w:tcW w:w="1505" w:type="dxa"/>
            <w:tcBorders>
              <w:bottom w:val="single" w:sz="4" w:space="0" w:color="9CC2E4"/>
            </w:tcBorders>
            <w:shd w:val="clear" w:color="auto" w:fill="DEEAF6"/>
          </w:tcPr>
          <w:p w14:paraId="18ED3798" w14:textId="77777777" w:rsidR="00AA4259" w:rsidRDefault="00AA4259">
            <w:pPr>
              <w:pStyle w:val="TableParagraph"/>
              <w:rPr>
                <w:rFonts w:ascii="Times New Roman"/>
                <w:sz w:val="16"/>
              </w:rPr>
            </w:pPr>
          </w:p>
        </w:tc>
        <w:tc>
          <w:tcPr>
            <w:tcW w:w="1774" w:type="dxa"/>
            <w:vMerge/>
            <w:tcBorders>
              <w:top w:val="nil"/>
              <w:bottom w:val="single" w:sz="4" w:space="0" w:color="9CC2E4"/>
              <w:right w:val="single" w:sz="4" w:space="0" w:color="9CC2E4"/>
            </w:tcBorders>
            <w:shd w:val="clear" w:color="auto" w:fill="DEEAF6"/>
          </w:tcPr>
          <w:p w14:paraId="5F7A80C8" w14:textId="77777777" w:rsidR="00AA4259" w:rsidRDefault="00AA4259">
            <w:pPr>
              <w:rPr>
                <w:sz w:val="2"/>
                <w:szCs w:val="2"/>
              </w:rPr>
            </w:pPr>
          </w:p>
        </w:tc>
      </w:tr>
      <w:tr w:rsidR="00AA4259" w14:paraId="3264C34F" w14:textId="77777777">
        <w:trPr>
          <w:trHeight w:val="2170"/>
        </w:trPr>
        <w:tc>
          <w:tcPr>
            <w:tcW w:w="1396" w:type="dxa"/>
            <w:tcBorders>
              <w:top w:val="single" w:sz="4" w:space="0" w:color="9CC2E4"/>
              <w:left w:val="single" w:sz="4" w:space="0" w:color="9CC2E4"/>
            </w:tcBorders>
          </w:tcPr>
          <w:p w14:paraId="40629773" w14:textId="77777777" w:rsidR="00AA4259" w:rsidRDefault="001B440B">
            <w:pPr>
              <w:pStyle w:val="TableParagraph"/>
              <w:ind w:left="107" w:right="102"/>
              <w:rPr>
                <w:sz w:val="18"/>
              </w:rPr>
            </w:pPr>
            <w:r>
              <w:rPr>
                <w:spacing w:val="-4"/>
                <w:sz w:val="18"/>
              </w:rPr>
              <w:t xml:space="preserve">12. </w:t>
            </w:r>
            <w:r>
              <w:rPr>
                <w:spacing w:val="-2"/>
                <w:sz w:val="18"/>
              </w:rPr>
              <w:t>RETENCIÓN</w:t>
            </w:r>
            <w:r>
              <w:rPr>
                <w:spacing w:val="40"/>
                <w:sz w:val="18"/>
              </w:rPr>
              <w:t xml:space="preserve"> </w:t>
            </w:r>
            <w:r>
              <w:rPr>
                <w:spacing w:val="-10"/>
                <w:sz w:val="18"/>
              </w:rPr>
              <w:t>Y</w:t>
            </w:r>
            <w:r>
              <w:rPr>
                <w:spacing w:val="-2"/>
                <w:sz w:val="18"/>
              </w:rPr>
              <w:t xml:space="preserve"> DISPOSICIÓN</w:t>
            </w:r>
          </w:p>
        </w:tc>
        <w:tc>
          <w:tcPr>
            <w:tcW w:w="699" w:type="dxa"/>
            <w:tcBorders>
              <w:top w:val="single" w:sz="4" w:space="0" w:color="9CC2E4"/>
            </w:tcBorders>
          </w:tcPr>
          <w:p w14:paraId="2158F62A" w14:textId="77777777" w:rsidR="00AA4259" w:rsidRDefault="001B440B">
            <w:pPr>
              <w:pStyle w:val="TableParagraph"/>
              <w:spacing w:line="206" w:lineRule="exact"/>
              <w:ind w:left="2" w:right="19"/>
              <w:jc w:val="center"/>
              <w:rPr>
                <w:sz w:val="18"/>
              </w:rPr>
            </w:pPr>
            <w:r>
              <w:rPr>
                <w:spacing w:val="-2"/>
                <w:sz w:val="18"/>
              </w:rPr>
              <w:t>12.20</w:t>
            </w:r>
          </w:p>
        </w:tc>
        <w:tc>
          <w:tcPr>
            <w:tcW w:w="2538" w:type="dxa"/>
            <w:tcBorders>
              <w:top w:val="single" w:sz="4" w:space="0" w:color="9CC2E4"/>
            </w:tcBorders>
          </w:tcPr>
          <w:p w14:paraId="6CE8657F" w14:textId="77777777" w:rsidR="00AA4259" w:rsidRDefault="001B440B">
            <w:pPr>
              <w:pStyle w:val="TableParagraph"/>
              <w:ind w:left="127" w:right="101"/>
              <w:jc w:val="both"/>
              <w:rPr>
                <w:sz w:val="18"/>
              </w:rPr>
            </w:pPr>
            <w:r>
              <w:rPr>
                <w:sz w:val="18"/>
              </w:rPr>
              <w:t>Cuando la Disposición final de un expediente sea ELIMINACIÓN,</w:t>
            </w:r>
            <w:r>
              <w:rPr>
                <w:spacing w:val="28"/>
                <w:sz w:val="18"/>
              </w:rPr>
              <w:t xml:space="preserve">  </w:t>
            </w:r>
            <w:r>
              <w:rPr>
                <w:sz w:val="18"/>
              </w:rPr>
              <w:t>el</w:t>
            </w:r>
            <w:r>
              <w:rPr>
                <w:spacing w:val="28"/>
                <w:sz w:val="18"/>
              </w:rPr>
              <w:t xml:space="preserve">  </w:t>
            </w:r>
            <w:r>
              <w:rPr>
                <w:spacing w:val="-4"/>
                <w:sz w:val="18"/>
              </w:rPr>
              <w:t>SGDEA</w:t>
            </w:r>
          </w:p>
          <w:p w14:paraId="2A8ABAD7" w14:textId="77777777" w:rsidR="00AA4259" w:rsidRDefault="001B440B">
            <w:pPr>
              <w:pStyle w:val="TableParagraph"/>
              <w:tabs>
                <w:tab w:val="left" w:pos="1274"/>
              </w:tabs>
              <w:ind w:left="127" w:right="101"/>
              <w:jc w:val="both"/>
              <w:rPr>
                <w:sz w:val="18"/>
              </w:rPr>
            </w:pPr>
            <w:r>
              <w:rPr>
                <w:sz w:val="18"/>
              </w:rPr>
              <w:t>debe permitir a un usuario autorizado</w:t>
            </w:r>
            <w:r>
              <w:rPr>
                <w:spacing w:val="-11"/>
                <w:sz w:val="18"/>
              </w:rPr>
              <w:t xml:space="preserve"> </w:t>
            </w:r>
            <w:r>
              <w:rPr>
                <w:sz w:val="18"/>
              </w:rPr>
              <w:t>cambiar</w:t>
            </w:r>
            <w:r>
              <w:rPr>
                <w:spacing w:val="-11"/>
                <w:sz w:val="18"/>
              </w:rPr>
              <w:t xml:space="preserve"> </w:t>
            </w:r>
            <w:r>
              <w:rPr>
                <w:sz w:val="18"/>
              </w:rPr>
              <w:t>el</w:t>
            </w:r>
            <w:r>
              <w:rPr>
                <w:spacing w:val="-11"/>
                <w:sz w:val="18"/>
              </w:rPr>
              <w:t xml:space="preserve"> </w:t>
            </w:r>
            <w:r>
              <w:rPr>
                <w:sz w:val="18"/>
              </w:rPr>
              <w:t>código de acción de disposición del registro a RETENCIÓN EN ESPERA, siempre y cuando lo</w:t>
            </w:r>
            <w:r>
              <w:rPr>
                <w:spacing w:val="-8"/>
                <w:sz w:val="18"/>
              </w:rPr>
              <w:t xml:space="preserve"> </w:t>
            </w:r>
            <w:r>
              <w:rPr>
                <w:sz w:val="18"/>
              </w:rPr>
              <w:t>sustente</w:t>
            </w:r>
            <w:r>
              <w:rPr>
                <w:spacing w:val="-8"/>
                <w:sz w:val="18"/>
              </w:rPr>
              <w:t xml:space="preserve"> </w:t>
            </w:r>
            <w:r>
              <w:rPr>
                <w:sz w:val="18"/>
              </w:rPr>
              <w:t>un</w:t>
            </w:r>
            <w:r>
              <w:rPr>
                <w:spacing w:val="-8"/>
                <w:sz w:val="18"/>
              </w:rPr>
              <w:t xml:space="preserve"> </w:t>
            </w:r>
            <w:r>
              <w:rPr>
                <w:sz w:val="18"/>
              </w:rPr>
              <w:t>mandato</w:t>
            </w:r>
            <w:r>
              <w:rPr>
                <w:spacing w:val="-8"/>
                <w:sz w:val="18"/>
              </w:rPr>
              <w:t xml:space="preserve"> </w:t>
            </w:r>
            <w:r>
              <w:rPr>
                <w:sz w:val="18"/>
              </w:rPr>
              <w:t xml:space="preserve">legal </w:t>
            </w:r>
            <w:r>
              <w:rPr>
                <w:spacing w:val="-10"/>
                <w:sz w:val="18"/>
              </w:rPr>
              <w:t>o</w:t>
            </w:r>
            <w:r>
              <w:rPr>
                <w:sz w:val="18"/>
              </w:rPr>
              <w:tab/>
            </w:r>
            <w:r>
              <w:rPr>
                <w:spacing w:val="-2"/>
                <w:sz w:val="18"/>
              </w:rPr>
              <w:t>administrativo.</w:t>
            </w:r>
          </w:p>
        </w:tc>
        <w:tc>
          <w:tcPr>
            <w:tcW w:w="1483" w:type="dxa"/>
            <w:tcBorders>
              <w:top w:val="single" w:sz="4" w:space="0" w:color="9CC2E4"/>
            </w:tcBorders>
          </w:tcPr>
          <w:p w14:paraId="272E8DC4" w14:textId="77777777" w:rsidR="00AA4259" w:rsidRDefault="001B440B">
            <w:pPr>
              <w:pStyle w:val="TableParagraph"/>
              <w:spacing w:line="206" w:lineRule="exact"/>
              <w:ind w:left="16" w:right="5"/>
              <w:jc w:val="center"/>
              <w:rPr>
                <w:sz w:val="18"/>
              </w:rPr>
            </w:pPr>
            <w:r>
              <w:rPr>
                <w:spacing w:val="-5"/>
                <w:sz w:val="18"/>
              </w:rPr>
              <w:t>Sí</w:t>
            </w:r>
          </w:p>
        </w:tc>
        <w:tc>
          <w:tcPr>
            <w:tcW w:w="1505" w:type="dxa"/>
            <w:tcBorders>
              <w:top w:val="single" w:sz="4" w:space="0" w:color="9CC2E4"/>
            </w:tcBorders>
          </w:tcPr>
          <w:p w14:paraId="400172DE" w14:textId="77777777" w:rsidR="00AA4259" w:rsidRDefault="001B440B">
            <w:pPr>
              <w:pStyle w:val="TableParagraph"/>
              <w:spacing w:line="206" w:lineRule="exact"/>
              <w:ind w:left="2" w:right="294"/>
              <w:jc w:val="center"/>
              <w:rPr>
                <w:rFonts w:ascii="Arial"/>
                <w:b/>
                <w:sz w:val="18"/>
              </w:rPr>
            </w:pPr>
            <w:r>
              <w:rPr>
                <w:rFonts w:ascii="Arial"/>
                <w:b/>
                <w:spacing w:val="-5"/>
                <w:sz w:val="18"/>
              </w:rPr>
              <w:t>No</w:t>
            </w:r>
          </w:p>
        </w:tc>
        <w:tc>
          <w:tcPr>
            <w:tcW w:w="1774" w:type="dxa"/>
            <w:vMerge w:val="restart"/>
            <w:tcBorders>
              <w:top w:val="single" w:sz="4" w:space="0" w:color="9CC2E4"/>
              <w:bottom w:val="single" w:sz="4" w:space="0" w:color="9CC2E4"/>
              <w:right w:val="single" w:sz="4" w:space="0" w:color="9CC2E4"/>
            </w:tcBorders>
          </w:tcPr>
          <w:p w14:paraId="12A08040" w14:textId="77777777" w:rsidR="00AA4259" w:rsidRDefault="00AA4259">
            <w:pPr>
              <w:pStyle w:val="TableParagraph"/>
              <w:rPr>
                <w:rFonts w:ascii="Times New Roman"/>
                <w:sz w:val="16"/>
              </w:rPr>
            </w:pPr>
          </w:p>
        </w:tc>
      </w:tr>
      <w:tr w:rsidR="00AA4259" w14:paraId="36B45547" w14:textId="77777777">
        <w:trPr>
          <w:trHeight w:val="512"/>
        </w:trPr>
        <w:tc>
          <w:tcPr>
            <w:tcW w:w="1396" w:type="dxa"/>
            <w:tcBorders>
              <w:left w:val="single" w:sz="4" w:space="0" w:color="9CC2E4"/>
              <w:bottom w:val="single" w:sz="4" w:space="0" w:color="9CC2E4"/>
            </w:tcBorders>
          </w:tcPr>
          <w:p w14:paraId="5EA5800B" w14:textId="77777777" w:rsidR="00AA4259" w:rsidRDefault="00AA4259">
            <w:pPr>
              <w:pStyle w:val="TableParagraph"/>
              <w:rPr>
                <w:rFonts w:ascii="Times New Roman"/>
                <w:sz w:val="16"/>
              </w:rPr>
            </w:pPr>
          </w:p>
        </w:tc>
        <w:tc>
          <w:tcPr>
            <w:tcW w:w="699" w:type="dxa"/>
            <w:tcBorders>
              <w:bottom w:val="single" w:sz="4" w:space="0" w:color="9CC2E4"/>
            </w:tcBorders>
          </w:tcPr>
          <w:p w14:paraId="0E2E17BE" w14:textId="77777777" w:rsidR="00AA4259" w:rsidRDefault="00AA4259">
            <w:pPr>
              <w:pStyle w:val="TableParagraph"/>
              <w:rPr>
                <w:rFonts w:ascii="Times New Roman"/>
                <w:sz w:val="16"/>
              </w:rPr>
            </w:pPr>
          </w:p>
        </w:tc>
        <w:tc>
          <w:tcPr>
            <w:tcW w:w="2538" w:type="dxa"/>
            <w:tcBorders>
              <w:bottom w:val="single" w:sz="4" w:space="0" w:color="9CC2E4"/>
            </w:tcBorders>
          </w:tcPr>
          <w:p w14:paraId="19517D29" w14:textId="77777777" w:rsidR="00AA4259" w:rsidRDefault="001B440B">
            <w:pPr>
              <w:pStyle w:val="TableParagraph"/>
              <w:tabs>
                <w:tab w:val="left" w:pos="988"/>
                <w:tab w:val="left" w:pos="1556"/>
                <w:tab w:val="left" w:pos="2293"/>
              </w:tabs>
              <w:spacing w:before="80" w:line="206" w:lineRule="exact"/>
              <w:ind w:left="127" w:right="102"/>
              <w:rPr>
                <w:sz w:val="18"/>
              </w:rPr>
            </w:pPr>
            <w:r>
              <w:rPr>
                <w:spacing w:val="-2"/>
                <w:sz w:val="18"/>
              </w:rPr>
              <w:t>Cuando</w:t>
            </w:r>
            <w:r>
              <w:rPr>
                <w:sz w:val="18"/>
              </w:rPr>
              <w:tab/>
            </w:r>
            <w:r>
              <w:rPr>
                <w:spacing w:val="-4"/>
                <w:sz w:val="18"/>
              </w:rPr>
              <w:t>esto</w:t>
            </w:r>
            <w:r>
              <w:rPr>
                <w:sz w:val="18"/>
              </w:rPr>
              <w:tab/>
            </w:r>
            <w:r>
              <w:rPr>
                <w:spacing w:val="-2"/>
                <w:sz w:val="18"/>
              </w:rPr>
              <w:t>ocurra</w:t>
            </w:r>
            <w:r>
              <w:rPr>
                <w:sz w:val="18"/>
              </w:rPr>
              <w:tab/>
            </w:r>
            <w:r>
              <w:rPr>
                <w:spacing w:val="-6"/>
                <w:sz w:val="18"/>
              </w:rPr>
              <w:t xml:space="preserve">el </w:t>
            </w:r>
            <w:r>
              <w:rPr>
                <w:sz w:val="18"/>
              </w:rPr>
              <w:t>SGDEA</w:t>
            </w:r>
            <w:r>
              <w:rPr>
                <w:spacing w:val="61"/>
                <w:w w:val="150"/>
                <w:sz w:val="18"/>
              </w:rPr>
              <w:t xml:space="preserve"> </w:t>
            </w:r>
            <w:r>
              <w:rPr>
                <w:sz w:val="18"/>
              </w:rPr>
              <w:t>debe</w:t>
            </w:r>
            <w:r>
              <w:rPr>
                <w:spacing w:val="61"/>
                <w:w w:val="150"/>
                <w:sz w:val="18"/>
              </w:rPr>
              <w:t xml:space="preserve"> </w:t>
            </w:r>
            <w:r>
              <w:rPr>
                <w:sz w:val="18"/>
              </w:rPr>
              <w:t>eliminar</w:t>
            </w:r>
            <w:r>
              <w:rPr>
                <w:spacing w:val="62"/>
                <w:w w:val="150"/>
                <w:sz w:val="18"/>
              </w:rPr>
              <w:t xml:space="preserve"> </w:t>
            </w:r>
            <w:r>
              <w:rPr>
                <w:spacing w:val="-5"/>
                <w:sz w:val="18"/>
              </w:rPr>
              <w:t>las</w:t>
            </w:r>
          </w:p>
        </w:tc>
        <w:tc>
          <w:tcPr>
            <w:tcW w:w="1483" w:type="dxa"/>
            <w:tcBorders>
              <w:bottom w:val="single" w:sz="4" w:space="0" w:color="9CC2E4"/>
            </w:tcBorders>
          </w:tcPr>
          <w:p w14:paraId="663B5D04" w14:textId="77777777" w:rsidR="00AA4259" w:rsidRDefault="00AA4259">
            <w:pPr>
              <w:pStyle w:val="TableParagraph"/>
              <w:rPr>
                <w:rFonts w:ascii="Times New Roman"/>
                <w:sz w:val="16"/>
              </w:rPr>
            </w:pPr>
          </w:p>
        </w:tc>
        <w:tc>
          <w:tcPr>
            <w:tcW w:w="1505" w:type="dxa"/>
            <w:tcBorders>
              <w:bottom w:val="single" w:sz="4" w:space="0" w:color="9CC2E4"/>
            </w:tcBorders>
          </w:tcPr>
          <w:p w14:paraId="0E6C5B77" w14:textId="77777777" w:rsidR="00AA4259" w:rsidRDefault="00AA4259">
            <w:pPr>
              <w:pStyle w:val="TableParagraph"/>
              <w:rPr>
                <w:rFonts w:ascii="Times New Roman"/>
                <w:sz w:val="16"/>
              </w:rPr>
            </w:pPr>
          </w:p>
        </w:tc>
        <w:tc>
          <w:tcPr>
            <w:tcW w:w="1774" w:type="dxa"/>
            <w:vMerge/>
            <w:tcBorders>
              <w:top w:val="nil"/>
              <w:bottom w:val="single" w:sz="4" w:space="0" w:color="9CC2E4"/>
              <w:right w:val="single" w:sz="4" w:space="0" w:color="9CC2E4"/>
            </w:tcBorders>
          </w:tcPr>
          <w:p w14:paraId="6DFDA51E" w14:textId="77777777" w:rsidR="00AA4259" w:rsidRDefault="00AA4259">
            <w:pPr>
              <w:rPr>
                <w:sz w:val="2"/>
                <w:szCs w:val="2"/>
              </w:rPr>
            </w:pPr>
          </w:p>
        </w:tc>
      </w:tr>
    </w:tbl>
    <w:p w14:paraId="3F38557E" w14:textId="77777777" w:rsidR="00AA4259" w:rsidRDefault="00AA4259">
      <w:pPr>
        <w:rPr>
          <w:sz w:val="2"/>
          <w:szCs w:val="2"/>
        </w:rPr>
        <w:sectPr w:rsidR="00AA4259">
          <w:pgSz w:w="12240" w:h="15840"/>
          <w:pgMar w:top="960" w:right="720" w:bottom="1280" w:left="720" w:header="751" w:footer="1083" w:gutter="0"/>
          <w:cols w:space="720"/>
        </w:sectPr>
      </w:pPr>
    </w:p>
    <w:p w14:paraId="6F348E4C"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396"/>
        <w:gridCol w:w="699"/>
        <w:gridCol w:w="2537"/>
        <w:gridCol w:w="1484"/>
        <w:gridCol w:w="1505"/>
        <w:gridCol w:w="1774"/>
      </w:tblGrid>
      <w:tr w:rsidR="00AA4259" w14:paraId="70C9B7E0" w14:textId="77777777">
        <w:trPr>
          <w:trHeight w:val="432"/>
        </w:trPr>
        <w:tc>
          <w:tcPr>
            <w:tcW w:w="1396" w:type="dxa"/>
            <w:shd w:val="clear" w:color="auto" w:fill="5B9BD4"/>
          </w:tcPr>
          <w:p w14:paraId="4E43FD68" w14:textId="77777777" w:rsidR="00AA4259" w:rsidRDefault="001B440B">
            <w:pPr>
              <w:pStyle w:val="TableParagraph"/>
              <w:spacing w:before="9"/>
              <w:ind w:left="273"/>
              <w:rPr>
                <w:rFonts w:ascii="Arial"/>
                <w:b/>
                <w:sz w:val="18"/>
              </w:rPr>
            </w:pPr>
            <w:r>
              <w:rPr>
                <w:rFonts w:ascii="Arial"/>
                <w:b/>
                <w:color w:val="FFFFFF"/>
                <w:spacing w:val="-2"/>
                <w:sz w:val="18"/>
              </w:rPr>
              <w:t>SERVICIO</w:t>
            </w:r>
          </w:p>
        </w:tc>
        <w:tc>
          <w:tcPr>
            <w:tcW w:w="699" w:type="dxa"/>
            <w:shd w:val="clear" w:color="auto" w:fill="5B9BD4"/>
          </w:tcPr>
          <w:p w14:paraId="215D6C1B" w14:textId="77777777" w:rsidR="00AA4259" w:rsidRDefault="001B440B">
            <w:pPr>
              <w:pStyle w:val="TableParagraph"/>
              <w:spacing w:line="206" w:lineRule="exact"/>
              <w:ind w:left="142" w:right="112" w:firstLine="74"/>
              <w:rPr>
                <w:rFonts w:ascii="Arial"/>
                <w:b/>
                <w:sz w:val="18"/>
              </w:rPr>
            </w:pPr>
            <w:r>
              <w:rPr>
                <w:rFonts w:ascii="Arial"/>
                <w:b/>
                <w:color w:val="FFFFFF"/>
                <w:spacing w:val="-4"/>
                <w:sz w:val="18"/>
              </w:rPr>
              <w:t>No. REQ.</w:t>
            </w:r>
          </w:p>
        </w:tc>
        <w:tc>
          <w:tcPr>
            <w:tcW w:w="2537" w:type="dxa"/>
            <w:shd w:val="clear" w:color="auto" w:fill="5B9BD4"/>
          </w:tcPr>
          <w:p w14:paraId="1808FBD0" w14:textId="77777777" w:rsidR="00AA4259" w:rsidRDefault="001B440B">
            <w:pPr>
              <w:pStyle w:val="TableParagraph"/>
              <w:spacing w:before="9"/>
              <w:ind w:left="785"/>
              <w:rPr>
                <w:rFonts w:ascii="Arial"/>
                <w:b/>
                <w:sz w:val="18"/>
              </w:rPr>
            </w:pPr>
            <w:r>
              <w:rPr>
                <w:rFonts w:ascii="Arial"/>
                <w:b/>
                <w:color w:val="FFFFFF"/>
                <w:spacing w:val="-2"/>
                <w:sz w:val="18"/>
              </w:rPr>
              <w:t>REQUISITO</w:t>
            </w:r>
          </w:p>
        </w:tc>
        <w:tc>
          <w:tcPr>
            <w:tcW w:w="1484" w:type="dxa"/>
            <w:shd w:val="clear" w:color="auto" w:fill="5B9BD4"/>
          </w:tcPr>
          <w:p w14:paraId="2BB1104A" w14:textId="77777777" w:rsidR="00AA4259" w:rsidRDefault="001B440B">
            <w:pPr>
              <w:pStyle w:val="TableParagraph"/>
              <w:spacing w:before="9"/>
              <w:ind w:left="16" w:right="6"/>
              <w:jc w:val="center"/>
              <w:rPr>
                <w:rFonts w:ascii="Arial"/>
                <w:b/>
                <w:sz w:val="18"/>
              </w:rPr>
            </w:pPr>
            <w:r>
              <w:rPr>
                <w:rFonts w:ascii="Arial"/>
                <w:b/>
                <w:color w:val="FFFFFF"/>
                <w:spacing w:val="-2"/>
                <w:sz w:val="18"/>
              </w:rPr>
              <w:t>OBLIGATORIO</w:t>
            </w:r>
          </w:p>
        </w:tc>
        <w:tc>
          <w:tcPr>
            <w:tcW w:w="1505" w:type="dxa"/>
            <w:shd w:val="clear" w:color="auto" w:fill="5B9BD4"/>
          </w:tcPr>
          <w:p w14:paraId="42CAA36D" w14:textId="77777777" w:rsidR="00AA4259" w:rsidRDefault="001B440B">
            <w:pPr>
              <w:pStyle w:val="TableParagraph"/>
              <w:spacing w:before="9"/>
              <w:ind w:left="3" w:right="294"/>
              <w:jc w:val="center"/>
              <w:rPr>
                <w:rFonts w:ascii="Arial" w:hAnsi="Arial"/>
                <w:b/>
                <w:sz w:val="18"/>
              </w:rPr>
            </w:pPr>
            <w:r>
              <w:rPr>
                <w:rFonts w:ascii="Arial" w:hAnsi="Arial"/>
                <w:b/>
                <w:color w:val="FFFFFF"/>
                <w:spacing w:val="-2"/>
                <w:sz w:val="18"/>
              </w:rPr>
              <w:t>¿CUMPLE?</w:t>
            </w:r>
          </w:p>
        </w:tc>
        <w:tc>
          <w:tcPr>
            <w:tcW w:w="1774" w:type="dxa"/>
            <w:shd w:val="clear" w:color="auto" w:fill="5B9BD4"/>
          </w:tcPr>
          <w:p w14:paraId="72EC5D71" w14:textId="77777777" w:rsidR="00AA4259" w:rsidRDefault="001B440B">
            <w:pPr>
              <w:pStyle w:val="TableParagraph"/>
              <w:spacing w:before="9"/>
              <w:ind w:left="422"/>
              <w:rPr>
                <w:rFonts w:ascii="Arial"/>
                <w:b/>
                <w:sz w:val="18"/>
              </w:rPr>
            </w:pPr>
            <w:r>
              <w:rPr>
                <w:rFonts w:ascii="Arial"/>
                <w:b/>
                <w:color w:val="FFFFFF"/>
                <w:spacing w:val="-4"/>
                <w:sz w:val="18"/>
              </w:rPr>
              <w:t>NOTAS</w:t>
            </w:r>
          </w:p>
        </w:tc>
      </w:tr>
      <w:tr w:rsidR="00AA4259" w14:paraId="6762E345" w14:textId="77777777">
        <w:trPr>
          <w:trHeight w:val="2114"/>
        </w:trPr>
        <w:tc>
          <w:tcPr>
            <w:tcW w:w="9395" w:type="dxa"/>
            <w:gridSpan w:val="6"/>
            <w:tcBorders>
              <w:left w:val="single" w:sz="4" w:space="0" w:color="9CC2E4"/>
              <w:bottom w:val="single" w:sz="4" w:space="0" w:color="9CC2E4"/>
              <w:right w:val="single" w:sz="4" w:space="0" w:color="9CC2E4"/>
            </w:tcBorders>
          </w:tcPr>
          <w:p w14:paraId="05A00816" w14:textId="77777777" w:rsidR="00AA4259" w:rsidRDefault="001B440B">
            <w:pPr>
              <w:pStyle w:val="TableParagraph"/>
              <w:tabs>
                <w:tab w:val="left" w:pos="3716"/>
                <w:tab w:val="left" w:pos="4383"/>
              </w:tabs>
              <w:spacing w:before="1"/>
              <w:ind w:left="2217" w:right="4858"/>
              <w:jc w:val="both"/>
              <w:rPr>
                <w:sz w:val="18"/>
              </w:rPr>
            </w:pPr>
            <w:r>
              <w:rPr>
                <w:sz w:val="18"/>
              </w:rPr>
              <w:t>Fechas</w:t>
            </w:r>
            <w:r>
              <w:rPr>
                <w:spacing w:val="-6"/>
                <w:sz w:val="18"/>
              </w:rPr>
              <w:t xml:space="preserve"> </w:t>
            </w:r>
            <w:r>
              <w:rPr>
                <w:sz w:val="18"/>
              </w:rPr>
              <w:t>de</w:t>
            </w:r>
            <w:r>
              <w:rPr>
                <w:spacing w:val="-6"/>
                <w:sz w:val="18"/>
              </w:rPr>
              <w:t xml:space="preserve"> </w:t>
            </w:r>
            <w:r>
              <w:rPr>
                <w:sz w:val="18"/>
              </w:rPr>
              <w:t>vencimiento</w:t>
            </w:r>
            <w:r>
              <w:rPr>
                <w:spacing w:val="-6"/>
                <w:sz w:val="18"/>
              </w:rPr>
              <w:t xml:space="preserve"> </w:t>
            </w:r>
            <w:r>
              <w:rPr>
                <w:sz w:val="18"/>
              </w:rPr>
              <w:t>de</w:t>
            </w:r>
            <w:r>
              <w:rPr>
                <w:spacing w:val="-6"/>
                <w:sz w:val="18"/>
              </w:rPr>
              <w:t xml:space="preserve"> </w:t>
            </w:r>
            <w:r>
              <w:rPr>
                <w:sz w:val="18"/>
              </w:rPr>
              <w:t xml:space="preserve">la </w:t>
            </w:r>
            <w:r>
              <w:rPr>
                <w:spacing w:val="-2"/>
                <w:sz w:val="18"/>
              </w:rPr>
              <w:t>Disposición</w:t>
            </w:r>
            <w:r>
              <w:rPr>
                <w:sz w:val="18"/>
              </w:rPr>
              <w:tab/>
            </w:r>
            <w:r>
              <w:rPr>
                <w:spacing w:val="-10"/>
                <w:sz w:val="18"/>
              </w:rPr>
              <w:t>y</w:t>
            </w:r>
            <w:r>
              <w:rPr>
                <w:sz w:val="18"/>
              </w:rPr>
              <w:tab/>
            </w:r>
            <w:r>
              <w:rPr>
                <w:spacing w:val="-6"/>
                <w:sz w:val="18"/>
              </w:rPr>
              <w:t xml:space="preserve">la </w:t>
            </w:r>
            <w:r>
              <w:rPr>
                <w:sz w:val="18"/>
              </w:rPr>
              <w:t>Confirmación, hasta que se asigne un nuevo código de acción de disposición.</w:t>
            </w:r>
          </w:p>
        </w:tc>
      </w:tr>
      <w:tr w:rsidR="00AA4259" w14:paraId="630D5E8E" w14:textId="77777777">
        <w:trPr>
          <w:trHeight w:val="203"/>
        </w:trPr>
        <w:tc>
          <w:tcPr>
            <w:tcW w:w="1396" w:type="dxa"/>
            <w:tcBorders>
              <w:top w:val="single" w:sz="4" w:space="0" w:color="9CC2E4"/>
              <w:left w:val="single" w:sz="4" w:space="0" w:color="9CC2E4"/>
            </w:tcBorders>
            <w:shd w:val="clear" w:color="auto" w:fill="DEEAF6"/>
          </w:tcPr>
          <w:p w14:paraId="57B5BF82" w14:textId="77777777" w:rsidR="00AA4259" w:rsidRDefault="001B440B">
            <w:pPr>
              <w:pStyle w:val="TableParagraph"/>
              <w:spacing w:line="184" w:lineRule="exact"/>
              <w:ind w:left="107"/>
              <w:rPr>
                <w:sz w:val="18"/>
              </w:rPr>
            </w:pPr>
            <w:r>
              <w:rPr>
                <w:spacing w:val="-5"/>
                <w:sz w:val="18"/>
              </w:rPr>
              <w:t>12.</w:t>
            </w:r>
          </w:p>
        </w:tc>
        <w:tc>
          <w:tcPr>
            <w:tcW w:w="699" w:type="dxa"/>
            <w:tcBorders>
              <w:top w:val="single" w:sz="4" w:space="0" w:color="9CC2E4"/>
            </w:tcBorders>
            <w:shd w:val="clear" w:color="auto" w:fill="DEEAF6"/>
          </w:tcPr>
          <w:p w14:paraId="7280B836" w14:textId="77777777" w:rsidR="00AA4259" w:rsidRDefault="001B440B">
            <w:pPr>
              <w:pStyle w:val="TableParagraph"/>
              <w:spacing w:line="184" w:lineRule="exact"/>
              <w:ind w:left="2" w:right="19"/>
              <w:jc w:val="center"/>
              <w:rPr>
                <w:sz w:val="18"/>
              </w:rPr>
            </w:pPr>
            <w:r>
              <w:rPr>
                <w:spacing w:val="-2"/>
                <w:sz w:val="18"/>
              </w:rPr>
              <w:t>12.21</w:t>
            </w:r>
          </w:p>
        </w:tc>
        <w:tc>
          <w:tcPr>
            <w:tcW w:w="2537" w:type="dxa"/>
            <w:tcBorders>
              <w:top w:val="single" w:sz="4" w:space="0" w:color="9CC2E4"/>
            </w:tcBorders>
            <w:shd w:val="clear" w:color="auto" w:fill="DEEAF6"/>
          </w:tcPr>
          <w:p w14:paraId="4F27F597" w14:textId="77777777" w:rsidR="00AA4259" w:rsidRDefault="001B440B">
            <w:pPr>
              <w:pStyle w:val="TableParagraph"/>
              <w:spacing w:line="184" w:lineRule="exact"/>
              <w:ind w:left="127"/>
              <w:rPr>
                <w:sz w:val="18"/>
              </w:rPr>
            </w:pPr>
            <w:r>
              <w:rPr>
                <w:sz w:val="18"/>
              </w:rPr>
              <w:t>Cuando</w:t>
            </w:r>
            <w:r>
              <w:rPr>
                <w:spacing w:val="42"/>
                <w:sz w:val="18"/>
              </w:rPr>
              <w:t xml:space="preserve"> </w:t>
            </w:r>
            <w:r>
              <w:rPr>
                <w:sz w:val="18"/>
              </w:rPr>
              <w:t>la</w:t>
            </w:r>
            <w:r>
              <w:rPr>
                <w:spacing w:val="42"/>
                <w:sz w:val="18"/>
              </w:rPr>
              <w:t xml:space="preserve"> </w:t>
            </w:r>
            <w:r>
              <w:rPr>
                <w:sz w:val="18"/>
              </w:rPr>
              <w:t>Disposición</w:t>
            </w:r>
            <w:r>
              <w:rPr>
                <w:spacing w:val="42"/>
                <w:sz w:val="18"/>
              </w:rPr>
              <w:t xml:space="preserve"> </w:t>
            </w:r>
            <w:r>
              <w:rPr>
                <w:spacing w:val="-4"/>
                <w:sz w:val="18"/>
              </w:rPr>
              <w:t>final</w:t>
            </w:r>
          </w:p>
        </w:tc>
        <w:tc>
          <w:tcPr>
            <w:tcW w:w="1484" w:type="dxa"/>
            <w:tcBorders>
              <w:top w:val="single" w:sz="4" w:space="0" w:color="9CC2E4"/>
            </w:tcBorders>
            <w:shd w:val="clear" w:color="auto" w:fill="DEEAF6"/>
          </w:tcPr>
          <w:p w14:paraId="4B057301" w14:textId="77777777" w:rsidR="00AA4259" w:rsidRDefault="001B440B">
            <w:pPr>
              <w:pStyle w:val="TableParagraph"/>
              <w:spacing w:line="184" w:lineRule="exact"/>
              <w:ind w:left="16" w:right="4"/>
              <w:jc w:val="center"/>
              <w:rPr>
                <w:sz w:val="18"/>
              </w:rPr>
            </w:pPr>
            <w:r>
              <w:rPr>
                <w:spacing w:val="-5"/>
                <w:sz w:val="18"/>
              </w:rPr>
              <w:t>Sí</w:t>
            </w:r>
          </w:p>
        </w:tc>
        <w:tc>
          <w:tcPr>
            <w:tcW w:w="1505" w:type="dxa"/>
            <w:tcBorders>
              <w:top w:val="single" w:sz="4" w:space="0" w:color="9CC2E4"/>
            </w:tcBorders>
            <w:shd w:val="clear" w:color="auto" w:fill="DEEAF6"/>
          </w:tcPr>
          <w:p w14:paraId="2B19BC57" w14:textId="77777777" w:rsidR="00AA4259" w:rsidRDefault="001B440B">
            <w:pPr>
              <w:pStyle w:val="TableParagraph"/>
              <w:spacing w:line="184" w:lineRule="exact"/>
              <w:ind w:left="2" w:right="294"/>
              <w:jc w:val="center"/>
              <w:rPr>
                <w:rFonts w:ascii="Arial"/>
                <w:b/>
                <w:sz w:val="18"/>
              </w:rPr>
            </w:pPr>
            <w:r>
              <w:rPr>
                <w:rFonts w:ascii="Arial"/>
                <w:b/>
                <w:spacing w:val="-5"/>
                <w:sz w:val="18"/>
              </w:rPr>
              <w:t>No</w:t>
            </w:r>
          </w:p>
        </w:tc>
        <w:tc>
          <w:tcPr>
            <w:tcW w:w="1774" w:type="dxa"/>
            <w:vMerge w:val="restart"/>
            <w:tcBorders>
              <w:top w:val="single" w:sz="4" w:space="0" w:color="9CC2E4"/>
              <w:bottom w:val="single" w:sz="4" w:space="0" w:color="9CC2E4"/>
              <w:right w:val="single" w:sz="4" w:space="0" w:color="9CC2E4"/>
            </w:tcBorders>
            <w:shd w:val="clear" w:color="auto" w:fill="DEEAF6"/>
          </w:tcPr>
          <w:p w14:paraId="155B1A51" w14:textId="77777777" w:rsidR="00AA4259" w:rsidRDefault="00AA4259">
            <w:pPr>
              <w:pStyle w:val="TableParagraph"/>
              <w:rPr>
                <w:rFonts w:ascii="Times New Roman"/>
                <w:sz w:val="16"/>
              </w:rPr>
            </w:pPr>
          </w:p>
        </w:tc>
      </w:tr>
      <w:tr w:rsidR="00AA4259" w14:paraId="42B8A822" w14:textId="77777777">
        <w:trPr>
          <w:trHeight w:val="196"/>
        </w:trPr>
        <w:tc>
          <w:tcPr>
            <w:tcW w:w="1396" w:type="dxa"/>
            <w:tcBorders>
              <w:left w:val="single" w:sz="4" w:space="0" w:color="9CC2E4"/>
            </w:tcBorders>
            <w:shd w:val="clear" w:color="auto" w:fill="DEEAF6"/>
          </w:tcPr>
          <w:p w14:paraId="12F15238" w14:textId="77777777" w:rsidR="00AA4259" w:rsidRDefault="001B440B">
            <w:pPr>
              <w:pStyle w:val="TableParagraph"/>
              <w:spacing w:line="177" w:lineRule="exact"/>
              <w:ind w:left="107"/>
              <w:rPr>
                <w:sz w:val="18"/>
              </w:rPr>
            </w:pPr>
            <w:r>
              <w:rPr>
                <w:spacing w:val="-2"/>
                <w:sz w:val="18"/>
              </w:rPr>
              <w:t>RETENCIÓN</w:t>
            </w:r>
          </w:p>
        </w:tc>
        <w:tc>
          <w:tcPr>
            <w:tcW w:w="699" w:type="dxa"/>
            <w:shd w:val="clear" w:color="auto" w:fill="DEEAF6"/>
          </w:tcPr>
          <w:p w14:paraId="4EEBDFA5" w14:textId="77777777" w:rsidR="00AA4259" w:rsidRDefault="00AA4259">
            <w:pPr>
              <w:pStyle w:val="TableParagraph"/>
              <w:rPr>
                <w:rFonts w:ascii="Times New Roman"/>
                <w:sz w:val="12"/>
              </w:rPr>
            </w:pPr>
          </w:p>
        </w:tc>
        <w:tc>
          <w:tcPr>
            <w:tcW w:w="2537" w:type="dxa"/>
            <w:shd w:val="clear" w:color="auto" w:fill="DEEAF6"/>
          </w:tcPr>
          <w:p w14:paraId="49EFAAB6" w14:textId="77777777" w:rsidR="00AA4259" w:rsidRDefault="001B440B">
            <w:pPr>
              <w:pStyle w:val="TableParagraph"/>
              <w:tabs>
                <w:tab w:val="left" w:pos="573"/>
                <w:tab w:val="left" w:pos="1020"/>
                <w:tab w:val="left" w:pos="2142"/>
              </w:tabs>
              <w:spacing w:line="177" w:lineRule="exact"/>
              <w:ind w:left="127"/>
              <w:rPr>
                <w:sz w:val="18"/>
              </w:rPr>
            </w:pPr>
            <w:r>
              <w:rPr>
                <w:spacing w:val="-5"/>
                <w:sz w:val="18"/>
              </w:rPr>
              <w:t>de</w:t>
            </w:r>
            <w:r>
              <w:rPr>
                <w:sz w:val="18"/>
              </w:rPr>
              <w:tab/>
            </w:r>
            <w:r>
              <w:rPr>
                <w:spacing w:val="-5"/>
                <w:sz w:val="18"/>
              </w:rPr>
              <w:t>un</w:t>
            </w:r>
            <w:r>
              <w:rPr>
                <w:sz w:val="18"/>
              </w:rPr>
              <w:tab/>
            </w:r>
            <w:r>
              <w:rPr>
                <w:spacing w:val="-2"/>
                <w:sz w:val="18"/>
              </w:rPr>
              <w:t>expediente</w:t>
            </w:r>
            <w:r>
              <w:rPr>
                <w:sz w:val="18"/>
              </w:rPr>
              <w:tab/>
            </w:r>
            <w:r>
              <w:rPr>
                <w:spacing w:val="-5"/>
                <w:sz w:val="18"/>
              </w:rPr>
              <w:t>sea</w:t>
            </w:r>
          </w:p>
        </w:tc>
        <w:tc>
          <w:tcPr>
            <w:tcW w:w="1484" w:type="dxa"/>
            <w:shd w:val="clear" w:color="auto" w:fill="DEEAF6"/>
          </w:tcPr>
          <w:p w14:paraId="0A74E5EE" w14:textId="77777777" w:rsidR="00AA4259" w:rsidRDefault="00AA4259">
            <w:pPr>
              <w:pStyle w:val="TableParagraph"/>
              <w:rPr>
                <w:rFonts w:ascii="Times New Roman"/>
                <w:sz w:val="12"/>
              </w:rPr>
            </w:pPr>
          </w:p>
        </w:tc>
        <w:tc>
          <w:tcPr>
            <w:tcW w:w="1505" w:type="dxa"/>
            <w:shd w:val="clear" w:color="auto" w:fill="DEEAF6"/>
          </w:tcPr>
          <w:p w14:paraId="41A59ED2"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09CAC372" w14:textId="77777777" w:rsidR="00AA4259" w:rsidRDefault="00AA4259">
            <w:pPr>
              <w:rPr>
                <w:sz w:val="2"/>
                <w:szCs w:val="2"/>
              </w:rPr>
            </w:pPr>
          </w:p>
        </w:tc>
      </w:tr>
      <w:tr w:rsidR="00AA4259" w14:paraId="0328F4A8" w14:textId="77777777">
        <w:trPr>
          <w:trHeight w:val="197"/>
        </w:trPr>
        <w:tc>
          <w:tcPr>
            <w:tcW w:w="1396" w:type="dxa"/>
            <w:tcBorders>
              <w:left w:val="single" w:sz="4" w:space="0" w:color="9CC2E4"/>
            </w:tcBorders>
            <w:shd w:val="clear" w:color="auto" w:fill="DEEAF6"/>
          </w:tcPr>
          <w:p w14:paraId="4116F146" w14:textId="77777777" w:rsidR="00AA4259" w:rsidRDefault="001B440B">
            <w:pPr>
              <w:pStyle w:val="TableParagraph"/>
              <w:spacing w:line="178" w:lineRule="exact"/>
              <w:ind w:left="107"/>
              <w:rPr>
                <w:sz w:val="18"/>
              </w:rPr>
            </w:pPr>
            <w:r>
              <w:rPr>
                <w:spacing w:val="-10"/>
                <w:sz w:val="18"/>
              </w:rPr>
              <w:t>Y</w:t>
            </w:r>
          </w:p>
        </w:tc>
        <w:tc>
          <w:tcPr>
            <w:tcW w:w="699" w:type="dxa"/>
            <w:shd w:val="clear" w:color="auto" w:fill="DEEAF6"/>
          </w:tcPr>
          <w:p w14:paraId="2832EADD" w14:textId="77777777" w:rsidR="00AA4259" w:rsidRDefault="00AA4259">
            <w:pPr>
              <w:pStyle w:val="TableParagraph"/>
              <w:rPr>
                <w:rFonts w:ascii="Times New Roman"/>
                <w:sz w:val="12"/>
              </w:rPr>
            </w:pPr>
          </w:p>
        </w:tc>
        <w:tc>
          <w:tcPr>
            <w:tcW w:w="2537" w:type="dxa"/>
            <w:shd w:val="clear" w:color="auto" w:fill="DEEAF6"/>
          </w:tcPr>
          <w:p w14:paraId="4468F15C" w14:textId="77777777" w:rsidR="00AA4259" w:rsidRDefault="001B440B">
            <w:pPr>
              <w:pStyle w:val="TableParagraph"/>
              <w:spacing w:line="178" w:lineRule="exact"/>
              <w:ind w:left="127"/>
              <w:rPr>
                <w:sz w:val="18"/>
              </w:rPr>
            </w:pPr>
            <w:r>
              <w:rPr>
                <w:sz w:val="18"/>
              </w:rPr>
              <w:t>ELIMINACIÓN,</w:t>
            </w:r>
            <w:r>
              <w:rPr>
                <w:spacing w:val="28"/>
                <w:sz w:val="18"/>
              </w:rPr>
              <w:t xml:space="preserve">  </w:t>
            </w:r>
            <w:r>
              <w:rPr>
                <w:sz w:val="18"/>
              </w:rPr>
              <w:t>el</w:t>
            </w:r>
            <w:r>
              <w:rPr>
                <w:spacing w:val="28"/>
                <w:sz w:val="18"/>
              </w:rPr>
              <w:t xml:space="preserve">  </w:t>
            </w:r>
            <w:r>
              <w:rPr>
                <w:spacing w:val="-4"/>
                <w:sz w:val="18"/>
              </w:rPr>
              <w:t>SGDEA</w:t>
            </w:r>
          </w:p>
        </w:tc>
        <w:tc>
          <w:tcPr>
            <w:tcW w:w="1484" w:type="dxa"/>
            <w:shd w:val="clear" w:color="auto" w:fill="DEEAF6"/>
          </w:tcPr>
          <w:p w14:paraId="09001E6F" w14:textId="77777777" w:rsidR="00AA4259" w:rsidRDefault="00AA4259">
            <w:pPr>
              <w:pStyle w:val="TableParagraph"/>
              <w:rPr>
                <w:rFonts w:ascii="Times New Roman"/>
                <w:sz w:val="12"/>
              </w:rPr>
            </w:pPr>
          </w:p>
        </w:tc>
        <w:tc>
          <w:tcPr>
            <w:tcW w:w="1505" w:type="dxa"/>
            <w:shd w:val="clear" w:color="auto" w:fill="DEEAF6"/>
          </w:tcPr>
          <w:p w14:paraId="649C2ACA"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56227680" w14:textId="77777777" w:rsidR="00AA4259" w:rsidRDefault="00AA4259">
            <w:pPr>
              <w:rPr>
                <w:sz w:val="2"/>
                <w:szCs w:val="2"/>
              </w:rPr>
            </w:pPr>
          </w:p>
        </w:tc>
      </w:tr>
      <w:tr w:rsidR="00AA4259" w14:paraId="49743623" w14:textId="77777777">
        <w:trPr>
          <w:trHeight w:val="197"/>
        </w:trPr>
        <w:tc>
          <w:tcPr>
            <w:tcW w:w="1396" w:type="dxa"/>
            <w:tcBorders>
              <w:left w:val="single" w:sz="4" w:space="0" w:color="9CC2E4"/>
            </w:tcBorders>
            <w:shd w:val="clear" w:color="auto" w:fill="DEEAF6"/>
          </w:tcPr>
          <w:p w14:paraId="553E7093" w14:textId="77777777" w:rsidR="00AA4259" w:rsidRDefault="001B440B">
            <w:pPr>
              <w:pStyle w:val="TableParagraph"/>
              <w:spacing w:line="178" w:lineRule="exact"/>
              <w:ind w:left="107"/>
              <w:rPr>
                <w:sz w:val="18"/>
              </w:rPr>
            </w:pPr>
            <w:r>
              <w:rPr>
                <w:spacing w:val="-2"/>
                <w:sz w:val="18"/>
              </w:rPr>
              <w:t>DISPOSICIÓN</w:t>
            </w:r>
          </w:p>
        </w:tc>
        <w:tc>
          <w:tcPr>
            <w:tcW w:w="699" w:type="dxa"/>
            <w:shd w:val="clear" w:color="auto" w:fill="DEEAF6"/>
          </w:tcPr>
          <w:p w14:paraId="5771A34D" w14:textId="77777777" w:rsidR="00AA4259" w:rsidRDefault="00AA4259">
            <w:pPr>
              <w:pStyle w:val="TableParagraph"/>
              <w:rPr>
                <w:rFonts w:ascii="Times New Roman"/>
                <w:sz w:val="12"/>
              </w:rPr>
            </w:pPr>
          </w:p>
        </w:tc>
        <w:tc>
          <w:tcPr>
            <w:tcW w:w="2537" w:type="dxa"/>
            <w:shd w:val="clear" w:color="auto" w:fill="DEEAF6"/>
          </w:tcPr>
          <w:p w14:paraId="3D92A108" w14:textId="77777777" w:rsidR="00AA4259" w:rsidRDefault="001B440B">
            <w:pPr>
              <w:pStyle w:val="TableParagraph"/>
              <w:tabs>
                <w:tab w:val="left" w:pos="1115"/>
                <w:tab w:val="left" w:pos="2233"/>
              </w:tabs>
              <w:spacing w:line="178" w:lineRule="exact"/>
              <w:ind w:left="127"/>
              <w:rPr>
                <w:sz w:val="18"/>
              </w:rPr>
            </w:pPr>
            <w:r>
              <w:rPr>
                <w:spacing w:val="-4"/>
                <w:sz w:val="18"/>
              </w:rPr>
              <w:t>debe</w:t>
            </w:r>
            <w:r>
              <w:rPr>
                <w:sz w:val="18"/>
              </w:rPr>
              <w:tab/>
            </w:r>
            <w:r>
              <w:rPr>
                <w:spacing w:val="-2"/>
                <w:sz w:val="18"/>
              </w:rPr>
              <w:t>aplicar</w:t>
            </w:r>
            <w:r>
              <w:rPr>
                <w:sz w:val="18"/>
              </w:rPr>
              <w:tab/>
            </w:r>
            <w:r>
              <w:rPr>
                <w:spacing w:val="-5"/>
                <w:sz w:val="18"/>
              </w:rPr>
              <w:t>un</w:t>
            </w:r>
          </w:p>
        </w:tc>
        <w:tc>
          <w:tcPr>
            <w:tcW w:w="1484" w:type="dxa"/>
            <w:shd w:val="clear" w:color="auto" w:fill="DEEAF6"/>
          </w:tcPr>
          <w:p w14:paraId="3D388480" w14:textId="77777777" w:rsidR="00AA4259" w:rsidRDefault="00AA4259">
            <w:pPr>
              <w:pStyle w:val="TableParagraph"/>
              <w:rPr>
                <w:rFonts w:ascii="Times New Roman"/>
                <w:sz w:val="12"/>
              </w:rPr>
            </w:pPr>
          </w:p>
        </w:tc>
        <w:tc>
          <w:tcPr>
            <w:tcW w:w="1505" w:type="dxa"/>
            <w:shd w:val="clear" w:color="auto" w:fill="DEEAF6"/>
          </w:tcPr>
          <w:p w14:paraId="3C3FFF1D"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7E2AC27D" w14:textId="77777777" w:rsidR="00AA4259" w:rsidRDefault="00AA4259">
            <w:pPr>
              <w:rPr>
                <w:sz w:val="2"/>
                <w:szCs w:val="2"/>
              </w:rPr>
            </w:pPr>
          </w:p>
        </w:tc>
      </w:tr>
      <w:tr w:rsidR="00AA4259" w14:paraId="341B410E" w14:textId="77777777">
        <w:trPr>
          <w:trHeight w:val="196"/>
        </w:trPr>
        <w:tc>
          <w:tcPr>
            <w:tcW w:w="1396" w:type="dxa"/>
            <w:tcBorders>
              <w:left w:val="single" w:sz="4" w:space="0" w:color="9CC2E4"/>
            </w:tcBorders>
            <w:shd w:val="clear" w:color="auto" w:fill="DEEAF6"/>
          </w:tcPr>
          <w:p w14:paraId="0A4DB8F5" w14:textId="77777777" w:rsidR="00AA4259" w:rsidRDefault="00AA4259">
            <w:pPr>
              <w:pStyle w:val="TableParagraph"/>
              <w:rPr>
                <w:rFonts w:ascii="Times New Roman"/>
                <w:sz w:val="12"/>
              </w:rPr>
            </w:pPr>
          </w:p>
        </w:tc>
        <w:tc>
          <w:tcPr>
            <w:tcW w:w="699" w:type="dxa"/>
            <w:shd w:val="clear" w:color="auto" w:fill="DEEAF6"/>
          </w:tcPr>
          <w:p w14:paraId="62BD331E" w14:textId="77777777" w:rsidR="00AA4259" w:rsidRDefault="00AA4259">
            <w:pPr>
              <w:pStyle w:val="TableParagraph"/>
              <w:rPr>
                <w:rFonts w:ascii="Times New Roman"/>
                <w:sz w:val="12"/>
              </w:rPr>
            </w:pPr>
          </w:p>
        </w:tc>
        <w:tc>
          <w:tcPr>
            <w:tcW w:w="2537" w:type="dxa"/>
            <w:shd w:val="clear" w:color="auto" w:fill="DEEAF6"/>
          </w:tcPr>
          <w:p w14:paraId="0F5EF4DF" w14:textId="77777777" w:rsidR="00AA4259" w:rsidRDefault="001B440B">
            <w:pPr>
              <w:pStyle w:val="TableParagraph"/>
              <w:tabs>
                <w:tab w:val="left" w:pos="2233"/>
              </w:tabs>
              <w:spacing w:line="176" w:lineRule="exact"/>
              <w:ind w:left="127"/>
              <w:rPr>
                <w:sz w:val="18"/>
              </w:rPr>
            </w:pPr>
            <w:r>
              <w:rPr>
                <w:spacing w:val="-2"/>
                <w:sz w:val="18"/>
              </w:rPr>
              <w:t>procedimiento</w:t>
            </w:r>
            <w:r>
              <w:rPr>
                <w:sz w:val="18"/>
              </w:rPr>
              <w:tab/>
            </w:r>
            <w:r>
              <w:rPr>
                <w:spacing w:val="-5"/>
                <w:sz w:val="18"/>
              </w:rPr>
              <w:t>de</w:t>
            </w:r>
          </w:p>
        </w:tc>
        <w:tc>
          <w:tcPr>
            <w:tcW w:w="1484" w:type="dxa"/>
            <w:shd w:val="clear" w:color="auto" w:fill="DEEAF6"/>
          </w:tcPr>
          <w:p w14:paraId="48E4C2DD" w14:textId="77777777" w:rsidR="00AA4259" w:rsidRDefault="00AA4259">
            <w:pPr>
              <w:pStyle w:val="TableParagraph"/>
              <w:rPr>
                <w:rFonts w:ascii="Times New Roman"/>
                <w:sz w:val="12"/>
              </w:rPr>
            </w:pPr>
          </w:p>
        </w:tc>
        <w:tc>
          <w:tcPr>
            <w:tcW w:w="1505" w:type="dxa"/>
            <w:shd w:val="clear" w:color="auto" w:fill="DEEAF6"/>
          </w:tcPr>
          <w:p w14:paraId="0B146670"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28AA9B79" w14:textId="77777777" w:rsidR="00AA4259" w:rsidRDefault="00AA4259">
            <w:pPr>
              <w:rPr>
                <w:sz w:val="2"/>
                <w:szCs w:val="2"/>
              </w:rPr>
            </w:pPr>
          </w:p>
        </w:tc>
      </w:tr>
      <w:tr w:rsidR="00AA4259" w14:paraId="004C7424" w14:textId="77777777">
        <w:trPr>
          <w:trHeight w:val="196"/>
        </w:trPr>
        <w:tc>
          <w:tcPr>
            <w:tcW w:w="1396" w:type="dxa"/>
            <w:tcBorders>
              <w:left w:val="single" w:sz="4" w:space="0" w:color="9CC2E4"/>
            </w:tcBorders>
            <w:shd w:val="clear" w:color="auto" w:fill="DEEAF6"/>
          </w:tcPr>
          <w:p w14:paraId="149B9699" w14:textId="77777777" w:rsidR="00AA4259" w:rsidRDefault="00AA4259">
            <w:pPr>
              <w:pStyle w:val="TableParagraph"/>
              <w:rPr>
                <w:rFonts w:ascii="Times New Roman"/>
                <w:sz w:val="12"/>
              </w:rPr>
            </w:pPr>
          </w:p>
        </w:tc>
        <w:tc>
          <w:tcPr>
            <w:tcW w:w="699" w:type="dxa"/>
            <w:shd w:val="clear" w:color="auto" w:fill="DEEAF6"/>
          </w:tcPr>
          <w:p w14:paraId="2FED1D43" w14:textId="77777777" w:rsidR="00AA4259" w:rsidRDefault="00AA4259">
            <w:pPr>
              <w:pStyle w:val="TableParagraph"/>
              <w:rPr>
                <w:rFonts w:ascii="Times New Roman"/>
                <w:sz w:val="12"/>
              </w:rPr>
            </w:pPr>
          </w:p>
        </w:tc>
        <w:tc>
          <w:tcPr>
            <w:tcW w:w="2537" w:type="dxa"/>
            <w:shd w:val="clear" w:color="auto" w:fill="DEEAF6"/>
          </w:tcPr>
          <w:p w14:paraId="3688573A" w14:textId="77777777" w:rsidR="00AA4259" w:rsidRDefault="001B440B">
            <w:pPr>
              <w:pStyle w:val="TableParagraph"/>
              <w:spacing w:line="176" w:lineRule="exact"/>
              <w:ind w:left="127"/>
              <w:rPr>
                <w:sz w:val="18"/>
              </w:rPr>
            </w:pPr>
            <w:r>
              <w:rPr>
                <w:sz w:val="18"/>
              </w:rPr>
              <w:t>eliminación</w:t>
            </w:r>
            <w:r>
              <w:rPr>
                <w:spacing w:val="7"/>
                <w:sz w:val="18"/>
              </w:rPr>
              <w:t xml:space="preserve"> </w:t>
            </w:r>
            <w:r>
              <w:rPr>
                <w:sz w:val="18"/>
              </w:rPr>
              <w:t>segura,</w:t>
            </w:r>
            <w:r>
              <w:rPr>
                <w:spacing w:val="7"/>
                <w:sz w:val="18"/>
              </w:rPr>
              <w:t xml:space="preserve"> </w:t>
            </w:r>
            <w:r>
              <w:rPr>
                <w:spacing w:val="-2"/>
                <w:sz w:val="18"/>
              </w:rPr>
              <w:t>evitando</w:t>
            </w:r>
          </w:p>
        </w:tc>
        <w:tc>
          <w:tcPr>
            <w:tcW w:w="1484" w:type="dxa"/>
            <w:shd w:val="clear" w:color="auto" w:fill="DEEAF6"/>
          </w:tcPr>
          <w:p w14:paraId="27871547" w14:textId="77777777" w:rsidR="00AA4259" w:rsidRDefault="00AA4259">
            <w:pPr>
              <w:pStyle w:val="TableParagraph"/>
              <w:rPr>
                <w:rFonts w:ascii="Times New Roman"/>
                <w:sz w:val="12"/>
              </w:rPr>
            </w:pPr>
          </w:p>
        </w:tc>
        <w:tc>
          <w:tcPr>
            <w:tcW w:w="1505" w:type="dxa"/>
            <w:shd w:val="clear" w:color="auto" w:fill="DEEAF6"/>
          </w:tcPr>
          <w:p w14:paraId="04480A08"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5AB58216" w14:textId="77777777" w:rsidR="00AA4259" w:rsidRDefault="00AA4259">
            <w:pPr>
              <w:rPr>
                <w:sz w:val="2"/>
                <w:szCs w:val="2"/>
              </w:rPr>
            </w:pPr>
          </w:p>
        </w:tc>
      </w:tr>
      <w:tr w:rsidR="00AA4259" w14:paraId="34F481DC" w14:textId="77777777">
        <w:trPr>
          <w:trHeight w:val="197"/>
        </w:trPr>
        <w:tc>
          <w:tcPr>
            <w:tcW w:w="1396" w:type="dxa"/>
            <w:tcBorders>
              <w:left w:val="single" w:sz="4" w:space="0" w:color="9CC2E4"/>
            </w:tcBorders>
            <w:shd w:val="clear" w:color="auto" w:fill="DEEAF6"/>
          </w:tcPr>
          <w:p w14:paraId="10103D02" w14:textId="77777777" w:rsidR="00AA4259" w:rsidRDefault="00AA4259">
            <w:pPr>
              <w:pStyle w:val="TableParagraph"/>
              <w:rPr>
                <w:rFonts w:ascii="Times New Roman"/>
                <w:sz w:val="12"/>
              </w:rPr>
            </w:pPr>
          </w:p>
        </w:tc>
        <w:tc>
          <w:tcPr>
            <w:tcW w:w="699" w:type="dxa"/>
            <w:shd w:val="clear" w:color="auto" w:fill="DEEAF6"/>
          </w:tcPr>
          <w:p w14:paraId="5A01247B" w14:textId="77777777" w:rsidR="00AA4259" w:rsidRDefault="00AA4259">
            <w:pPr>
              <w:pStyle w:val="TableParagraph"/>
              <w:rPr>
                <w:rFonts w:ascii="Times New Roman"/>
                <w:sz w:val="12"/>
              </w:rPr>
            </w:pPr>
          </w:p>
        </w:tc>
        <w:tc>
          <w:tcPr>
            <w:tcW w:w="2537" w:type="dxa"/>
            <w:shd w:val="clear" w:color="auto" w:fill="DEEAF6"/>
          </w:tcPr>
          <w:p w14:paraId="78E17813" w14:textId="77777777" w:rsidR="00AA4259" w:rsidRDefault="001B440B">
            <w:pPr>
              <w:pStyle w:val="TableParagraph"/>
              <w:spacing w:line="178" w:lineRule="exact"/>
              <w:ind w:left="127"/>
              <w:rPr>
                <w:sz w:val="18"/>
              </w:rPr>
            </w:pPr>
            <w:r>
              <w:rPr>
                <w:sz w:val="18"/>
              </w:rPr>
              <w:t>que</w:t>
            </w:r>
            <w:r>
              <w:rPr>
                <w:spacing w:val="5"/>
                <w:sz w:val="18"/>
              </w:rPr>
              <w:t xml:space="preserve"> </w:t>
            </w:r>
            <w:r>
              <w:rPr>
                <w:sz w:val="18"/>
              </w:rPr>
              <w:t>el</w:t>
            </w:r>
            <w:r>
              <w:rPr>
                <w:spacing w:val="5"/>
                <w:sz w:val="18"/>
              </w:rPr>
              <w:t xml:space="preserve"> </w:t>
            </w:r>
            <w:r>
              <w:rPr>
                <w:sz w:val="18"/>
              </w:rPr>
              <w:t>expediente</w:t>
            </w:r>
            <w:r>
              <w:rPr>
                <w:spacing w:val="6"/>
                <w:sz w:val="18"/>
              </w:rPr>
              <w:t xml:space="preserve"> </w:t>
            </w:r>
            <w:r>
              <w:rPr>
                <w:sz w:val="18"/>
              </w:rPr>
              <w:t>pueda</w:t>
            </w:r>
            <w:r>
              <w:rPr>
                <w:spacing w:val="5"/>
                <w:sz w:val="18"/>
              </w:rPr>
              <w:t xml:space="preserve"> </w:t>
            </w:r>
            <w:r>
              <w:rPr>
                <w:spacing w:val="-5"/>
                <w:sz w:val="18"/>
              </w:rPr>
              <w:t>ser</w:t>
            </w:r>
          </w:p>
        </w:tc>
        <w:tc>
          <w:tcPr>
            <w:tcW w:w="1484" w:type="dxa"/>
            <w:shd w:val="clear" w:color="auto" w:fill="DEEAF6"/>
          </w:tcPr>
          <w:p w14:paraId="7CC86ACF" w14:textId="77777777" w:rsidR="00AA4259" w:rsidRDefault="00AA4259">
            <w:pPr>
              <w:pStyle w:val="TableParagraph"/>
              <w:rPr>
                <w:rFonts w:ascii="Times New Roman"/>
                <w:sz w:val="12"/>
              </w:rPr>
            </w:pPr>
          </w:p>
        </w:tc>
        <w:tc>
          <w:tcPr>
            <w:tcW w:w="1505" w:type="dxa"/>
            <w:shd w:val="clear" w:color="auto" w:fill="DEEAF6"/>
          </w:tcPr>
          <w:p w14:paraId="2FB6756C"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05C36B35" w14:textId="77777777" w:rsidR="00AA4259" w:rsidRDefault="00AA4259">
            <w:pPr>
              <w:rPr>
                <w:sz w:val="2"/>
                <w:szCs w:val="2"/>
              </w:rPr>
            </w:pPr>
          </w:p>
        </w:tc>
      </w:tr>
      <w:tr w:rsidR="00AA4259" w14:paraId="22A0AD8A" w14:textId="77777777">
        <w:trPr>
          <w:trHeight w:val="200"/>
        </w:trPr>
        <w:tc>
          <w:tcPr>
            <w:tcW w:w="1396" w:type="dxa"/>
            <w:tcBorders>
              <w:left w:val="single" w:sz="4" w:space="0" w:color="9CC2E4"/>
              <w:bottom w:val="single" w:sz="4" w:space="0" w:color="9CC2E4"/>
            </w:tcBorders>
            <w:shd w:val="clear" w:color="auto" w:fill="DEEAF6"/>
          </w:tcPr>
          <w:p w14:paraId="232691D7" w14:textId="77777777" w:rsidR="00AA4259" w:rsidRDefault="00AA4259">
            <w:pPr>
              <w:pStyle w:val="TableParagraph"/>
              <w:rPr>
                <w:rFonts w:ascii="Times New Roman"/>
                <w:sz w:val="12"/>
              </w:rPr>
            </w:pPr>
          </w:p>
        </w:tc>
        <w:tc>
          <w:tcPr>
            <w:tcW w:w="699" w:type="dxa"/>
            <w:tcBorders>
              <w:bottom w:val="single" w:sz="4" w:space="0" w:color="9CC2E4"/>
            </w:tcBorders>
            <w:shd w:val="clear" w:color="auto" w:fill="DEEAF6"/>
          </w:tcPr>
          <w:p w14:paraId="19B5B26F" w14:textId="77777777" w:rsidR="00AA4259" w:rsidRDefault="00AA4259">
            <w:pPr>
              <w:pStyle w:val="TableParagraph"/>
              <w:rPr>
                <w:rFonts w:ascii="Times New Roman"/>
                <w:sz w:val="12"/>
              </w:rPr>
            </w:pPr>
          </w:p>
        </w:tc>
        <w:tc>
          <w:tcPr>
            <w:tcW w:w="2537" w:type="dxa"/>
            <w:tcBorders>
              <w:bottom w:val="single" w:sz="4" w:space="0" w:color="9CC2E4"/>
            </w:tcBorders>
            <w:shd w:val="clear" w:color="auto" w:fill="DEEAF6"/>
          </w:tcPr>
          <w:p w14:paraId="6A8B112E" w14:textId="77777777" w:rsidR="00AA4259" w:rsidRDefault="001B440B">
            <w:pPr>
              <w:pStyle w:val="TableParagraph"/>
              <w:spacing w:line="180" w:lineRule="exact"/>
              <w:ind w:left="127"/>
              <w:rPr>
                <w:sz w:val="18"/>
              </w:rPr>
            </w:pPr>
            <w:r>
              <w:rPr>
                <w:spacing w:val="-2"/>
                <w:sz w:val="18"/>
              </w:rPr>
              <w:t>reconstruido.</w:t>
            </w:r>
          </w:p>
        </w:tc>
        <w:tc>
          <w:tcPr>
            <w:tcW w:w="1484" w:type="dxa"/>
            <w:tcBorders>
              <w:bottom w:val="single" w:sz="4" w:space="0" w:color="9CC2E4"/>
            </w:tcBorders>
            <w:shd w:val="clear" w:color="auto" w:fill="DEEAF6"/>
          </w:tcPr>
          <w:p w14:paraId="741F0F23" w14:textId="77777777" w:rsidR="00AA4259" w:rsidRDefault="00AA4259">
            <w:pPr>
              <w:pStyle w:val="TableParagraph"/>
              <w:rPr>
                <w:rFonts w:ascii="Times New Roman"/>
                <w:sz w:val="12"/>
              </w:rPr>
            </w:pPr>
          </w:p>
        </w:tc>
        <w:tc>
          <w:tcPr>
            <w:tcW w:w="1505" w:type="dxa"/>
            <w:tcBorders>
              <w:bottom w:val="single" w:sz="4" w:space="0" w:color="9CC2E4"/>
            </w:tcBorders>
            <w:shd w:val="clear" w:color="auto" w:fill="DEEAF6"/>
          </w:tcPr>
          <w:p w14:paraId="6694B476"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71DC11B8" w14:textId="77777777" w:rsidR="00AA4259" w:rsidRDefault="00AA4259">
            <w:pPr>
              <w:rPr>
                <w:sz w:val="2"/>
                <w:szCs w:val="2"/>
              </w:rPr>
            </w:pPr>
          </w:p>
        </w:tc>
      </w:tr>
      <w:tr w:rsidR="00AA4259" w14:paraId="5243CA62" w14:textId="77777777">
        <w:trPr>
          <w:trHeight w:val="203"/>
        </w:trPr>
        <w:tc>
          <w:tcPr>
            <w:tcW w:w="1396" w:type="dxa"/>
            <w:tcBorders>
              <w:top w:val="single" w:sz="4" w:space="0" w:color="9CC2E4"/>
              <w:left w:val="single" w:sz="4" w:space="0" w:color="9CC2E4"/>
            </w:tcBorders>
          </w:tcPr>
          <w:p w14:paraId="092E5DFA" w14:textId="77777777" w:rsidR="00AA4259" w:rsidRDefault="001B440B">
            <w:pPr>
              <w:pStyle w:val="TableParagraph"/>
              <w:spacing w:line="184" w:lineRule="exact"/>
              <w:ind w:left="107"/>
              <w:rPr>
                <w:sz w:val="18"/>
              </w:rPr>
            </w:pPr>
            <w:r>
              <w:rPr>
                <w:spacing w:val="-5"/>
                <w:sz w:val="18"/>
              </w:rPr>
              <w:t>12.</w:t>
            </w:r>
          </w:p>
        </w:tc>
        <w:tc>
          <w:tcPr>
            <w:tcW w:w="699" w:type="dxa"/>
            <w:tcBorders>
              <w:top w:val="single" w:sz="4" w:space="0" w:color="9CC2E4"/>
            </w:tcBorders>
          </w:tcPr>
          <w:p w14:paraId="52D8074D" w14:textId="77777777" w:rsidR="00AA4259" w:rsidRDefault="001B440B">
            <w:pPr>
              <w:pStyle w:val="TableParagraph"/>
              <w:spacing w:line="184" w:lineRule="exact"/>
              <w:ind w:left="2" w:right="19"/>
              <w:jc w:val="center"/>
              <w:rPr>
                <w:sz w:val="18"/>
              </w:rPr>
            </w:pPr>
            <w:r>
              <w:rPr>
                <w:spacing w:val="-2"/>
                <w:sz w:val="18"/>
              </w:rPr>
              <w:t>12.22</w:t>
            </w:r>
          </w:p>
        </w:tc>
        <w:tc>
          <w:tcPr>
            <w:tcW w:w="2537" w:type="dxa"/>
            <w:tcBorders>
              <w:top w:val="single" w:sz="4" w:space="0" w:color="9CC2E4"/>
            </w:tcBorders>
          </w:tcPr>
          <w:p w14:paraId="449CF9C0" w14:textId="77777777" w:rsidR="00AA4259" w:rsidRDefault="001B440B">
            <w:pPr>
              <w:pStyle w:val="TableParagraph"/>
              <w:spacing w:line="184" w:lineRule="exact"/>
              <w:ind w:left="127"/>
              <w:rPr>
                <w:sz w:val="18"/>
              </w:rPr>
            </w:pPr>
            <w:r>
              <w:rPr>
                <w:sz w:val="18"/>
              </w:rPr>
              <w:t>El</w:t>
            </w:r>
            <w:r>
              <w:rPr>
                <w:spacing w:val="-9"/>
                <w:sz w:val="18"/>
              </w:rPr>
              <w:t xml:space="preserve"> </w:t>
            </w:r>
            <w:r>
              <w:rPr>
                <w:sz w:val="18"/>
              </w:rPr>
              <w:t>SGDEA</w:t>
            </w:r>
            <w:r>
              <w:rPr>
                <w:spacing w:val="-9"/>
                <w:sz w:val="18"/>
              </w:rPr>
              <w:t xml:space="preserve"> </w:t>
            </w:r>
            <w:r>
              <w:rPr>
                <w:sz w:val="18"/>
              </w:rPr>
              <w:t>debe</w:t>
            </w:r>
            <w:r>
              <w:rPr>
                <w:spacing w:val="-8"/>
                <w:sz w:val="18"/>
              </w:rPr>
              <w:t xml:space="preserve"> </w:t>
            </w:r>
            <w:r>
              <w:rPr>
                <w:sz w:val="18"/>
              </w:rPr>
              <w:t>permitir</w:t>
            </w:r>
            <w:r>
              <w:rPr>
                <w:spacing w:val="-8"/>
                <w:sz w:val="18"/>
              </w:rPr>
              <w:t xml:space="preserve"> </w:t>
            </w:r>
            <w:r>
              <w:rPr>
                <w:sz w:val="18"/>
              </w:rPr>
              <w:t>a</w:t>
            </w:r>
            <w:r>
              <w:rPr>
                <w:spacing w:val="-10"/>
                <w:sz w:val="18"/>
              </w:rPr>
              <w:t xml:space="preserve"> </w:t>
            </w:r>
            <w:r>
              <w:rPr>
                <w:spacing w:val="-5"/>
                <w:sz w:val="18"/>
              </w:rPr>
              <w:t>un</w:t>
            </w:r>
          </w:p>
        </w:tc>
        <w:tc>
          <w:tcPr>
            <w:tcW w:w="1484" w:type="dxa"/>
            <w:tcBorders>
              <w:top w:val="single" w:sz="4" w:space="0" w:color="9CC2E4"/>
            </w:tcBorders>
          </w:tcPr>
          <w:p w14:paraId="5526205A" w14:textId="77777777" w:rsidR="00AA4259" w:rsidRDefault="001B440B">
            <w:pPr>
              <w:pStyle w:val="TableParagraph"/>
              <w:spacing w:line="184" w:lineRule="exact"/>
              <w:ind w:left="16" w:right="4"/>
              <w:jc w:val="center"/>
              <w:rPr>
                <w:sz w:val="18"/>
              </w:rPr>
            </w:pPr>
            <w:r>
              <w:rPr>
                <w:spacing w:val="-5"/>
                <w:sz w:val="18"/>
              </w:rPr>
              <w:t>Sí</w:t>
            </w:r>
          </w:p>
        </w:tc>
        <w:tc>
          <w:tcPr>
            <w:tcW w:w="1505" w:type="dxa"/>
            <w:tcBorders>
              <w:top w:val="single" w:sz="4" w:space="0" w:color="9CC2E4"/>
            </w:tcBorders>
          </w:tcPr>
          <w:p w14:paraId="32B40239" w14:textId="77777777" w:rsidR="00AA4259" w:rsidRDefault="001B440B">
            <w:pPr>
              <w:pStyle w:val="TableParagraph"/>
              <w:spacing w:line="184" w:lineRule="exact"/>
              <w:ind w:left="2" w:right="294"/>
              <w:jc w:val="center"/>
              <w:rPr>
                <w:rFonts w:ascii="Arial"/>
                <w:b/>
                <w:sz w:val="18"/>
              </w:rPr>
            </w:pPr>
            <w:r>
              <w:rPr>
                <w:rFonts w:ascii="Arial"/>
                <w:b/>
                <w:spacing w:val="-5"/>
                <w:sz w:val="18"/>
              </w:rPr>
              <w:t>No</w:t>
            </w:r>
          </w:p>
        </w:tc>
        <w:tc>
          <w:tcPr>
            <w:tcW w:w="1774" w:type="dxa"/>
            <w:vMerge w:val="restart"/>
            <w:tcBorders>
              <w:top w:val="single" w:sz="4" w:space="0" w:color="9CC2E4"/>
              <w:bottom w:val="single" w:sz="4" w:space="0" w:color="9CC2E4"/>
              <w:right w:val="single" w:sz="4" w:space="0" w:color="9CC2E4"/>
            </w:tcBorders>
          </w:tcPr>
          <w:p w14:paraId="3EC62344" w14:textId="77777777" w:rsidR="00AA4259" w:rsidRDefault="00AA4259">
            <w:pPr>
              <w:pStyle w:val="TableParagraph"/>
              <w:rPr>
                <w:rFonts w:ascii="Times New Roman"/>
                <w:sz w:val="16"/>
              </w:rPr>
            </w:pPr>
          </w:p>
        </w:tc>
      </w:tr>
      <w:tr w:rsidR="00AA4259" w14:paraId="123911A1" w14:textId="77777777">
        <w:trPr>
          <w:trHeight w:val="196"/>
        </w:trPr>
        <w:tc>
          <w:tcPr>
            <w:tcW w:w="1396" w:type="dxa"/>
            <w:tcBorders>
              <w:left w:val="single" w:sz="4" w:space="0" w:color="9CC2E4"/>
            </w:tcBorders>
          </w:tcPr>
          <w:p w14:paraId="0DB7F3E9" w14:textId="77777777" w:rsidR="00AA4259" w:rsidRDefault="001B440B">
            <w:pPr>
              <w:pStyle w:val="TableParagraph"/>
              <w:spacing w:line="176" w:lineRule="exact"/>
              <w:ind w:left="107"/>
              <w:rPr>
                <w:sz w:val="18"/>
              </w:rPr>
            </w:pPr>
            <w:r>
              <w:rPr>
                <w:spacing w:val="-2"/>
                <w:sz w:val="18"/>
              </w:rPr>
              <w:t>RETENCIÓN</w:t>
            </w:r>
          </w:p>
        </w:tc>
        <w:tc>
          <w:tcPr>
            <w:tcW w:w="699" w:type="dxa"/>
          </w:tcPr>
          <w:p w14:paraId="6514F11B" w14:textId="77777777" w:rsidR="00AA4259" w:rsidRDefault="00AA4259">
            <w:pPr>
              <w:pStyle w:val="TableParagraph"/>
              <w:rPr>
                <w:rFonts w:ascii="Times New Roman"/>
                <w:sz w:val="12"/>
              </w:rPr>
            </w:pPr>
          </w:p>
        </w:tc>
        <w:tc>
          <w:tcPr>
            <w:tcW w:w="2537" w:type="dxa"/>
          </w:tcPr>
          <w:p w14:paraId="6F72933D" w14:textId="77777777" w:rsidR="00AA4259" w:rsidRDefault="001B440B">
            <w:pPr>
              <w:pStyle w:val="TableParagraph"/>
              <w:spacing w:line="176" w:lineRule="exact"/>
              <w:ind w:left="127"/>
              <w:rPr>
                <w:sz w:val="18"/>
              </w:rPr>
            </w:pPr>
            <w:r>
              <w:rPr>
                <w:sz w:val="18"/>
              </w:rPr>
              <w:t>usuario</w:t>
            </w:r>
            <w:r>
              <w:rPr>
                <w:spacing w:val="11"/>
                <w:sz w:val="18"/>
              </w:rPr>
              <w:t xml:space="preserve"> </w:t>
            </w:r>
            <w:r>
              <w:rPr>
                <w:sz w:val="18"/>
              </w:rPr>
              <w:t>autorizado</w:t>
            </w:r>
            <w:r>
              <w:rPr>
                <w:spacing w:val="14"/>
                <w:sz w:val="18"/>
              </w:rPr>
              <w:t xml:space="preserve"> </w:t>
            </w:r>
            <w:r>
              <w:rPr>
                <w:sz w:val="18"/>
              </w:rPr>
              <w:t>asociar</w:t>
            </w:r>
            <w:r>
              <w:rPr>
                <w:spacing w:val="14"/>
                <w:sz w:val="18"/>
              </w:rPr>
              <w:t xml:space="preserve"> </w:t>
            </w:r>
            <w:r>
              <w:rPr>
                <w:spacing w:val="-10"/>
                <w:sz w:val="18"/>
              </w:rPr>
              <w:t>y</w:t>
            </w:r>
          </w:p>
        </w:tc>
        <w:tc>
          <w:tcPr>
            <w:tcW w:w="1484" w:type="dxa"/>
          </w:tcPr>
          <w:p w14:paraId="198783B9" w14:textId="77777777" w:rsidR="00AA4259" w:rsidRDefault="00AA4259">
            <w:pPr>
              <w:pStyle w:val="TableParagraph"/>
              <w:rPr>
                <w:rFonts w:ascii="Times New Roman"/>
                <w:sz w:val="12"/>
              </w:rPr>
            </w:pPr>
          </w:p>
        </w:tc>
        <w:tc>
          <w:tcPr>
            <w:tcW w:w="1505" w:type="dxa"/>
          </w:tcPr>
          <w:p w14:paraId="7ED50DB8"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4E7C50EA" w14:textId="77777777" w:rsidR="00AA4259" w:rsidRDefault="00AA4259">
            <w:pPr>
              <w:rPr>
                <w:sz w:val="2"/>
                <w:szCs w:val="2"/>
              </w:rPr>
            </w:pPr>
          </w:p>
        </w:tc>
      </w:tr>
      <w:tr w:rsidR="00AA4259" w14:paraId="3E28D092" w14:textId="77777777">
        <w:trPr>
          <w:trHeight w:val="197"/>
        </w:trPr>
        <w:tc>
          <w:tcPr>
            <w:tcW w:w="1396" w:type="dxa"/>
            <w:tcBorders>
              <w:left w:val="single" w:sz="4" w:space="0" w:color="9CC2E4"/>
            </w:tcBorders>
          </w:tcPr>
          <w:p w14:paraId="32660131" w14:textId="77777777" w:rsidR="00AA4259" w:rsidRDefault="001B440B">
            <w:pPr>
              <w:pStyle w:val="TableParagraph"/>
              <w:spacing w:line="178" w:lineRule="exact"/>
              <w:ind w:left="107"/>
              <w:rPr>
                <w:sz w:val="18"/>
              </w:rPr>
            </w:pPr>
            <w:r>
              <w:rPr>
                <w:spacing w:val="-10"/>
                <w:sz w:val="18"/>
              </w:rPr>
              <w:t>Y</w:t>
            </w:r>
          </w:p>
        </w:tc>
        <w:tc>
          <w:tcPr>
            <w:tcW w:w="699" w:type="dxa"/>
          </w:tcPr>
          <w:p w14:paraId="0E487505" w14:textId="77777777" w:rsidR="00AA4259" w:rsidRDefault="00AA4259">
            <w:pPr>
              <w:pStyle w:val="TableParagraph"/>
              <w:rPr>
                <w:rFonts w:ascii="Times New Roman"/>
                <w:sz w:val="12"/>
              </w:rPr>
            </w:pPr>
          </w:p>
        </w:tc>
        <w:tc>
          <w:tcPr>
            <w:tcW w:w="2537" w:type="dxa"/>
          </w:tcPr>
          <w:p w14:paraId="0CBDE77C" w14:textId="77777777" w:rsidR="00AA4259" w:rsidRDefault="001B440B">
            <w:pPr>
              <w:pStyle w:val="TableParagraph"/>
              <w:tabs>
                <w:tab w:val="left" w:pos="1230"/>
                <w:tab w:val="left" w:pos="1602"/>
                <w:tab w:val="left" w:pos="2233"/>
              </w:tabs>
              <w:spacing w:line="178" w:lineRule="exact"/>
              <w:ind w:left="127"/>
              <w:rPr>
                <w:sz w:val="18"/>
              </w:rPr>
            </w:pPr>
            <w:r>
              <w:rPr>
                <w:spacing w:val="-2"/>
                <w:sz w:val="18"/>
              </w:rPr>
              <w:t>desasociar</w:t>
            </w:r>
            <w:r>
              <w:rPr>
                <w:sz w:val="18"/>
              </w:rPr>
              <w:tab/>
            </w:r>
            <w:r>
              <w:rPr>
                <w:spacing w:val="-5"/>
                <w:sz w:val="18"/>
              </w:rPr>
              <w:t>la</w:t>
            </w:r>
            <w:r>
              <w:rPr>
                <w:sz w:val="18"/>
              </w:rPr>
              <w:tab/>
            </w:r>
            <w:r>
              <w:rPr>
                <w:spacing w:val="-4"/>
                <w:sz w:val="18"/>
              </w:rPr>
              <w:t>regla</w:t>
            </w:r>
            <w:r>
              <w:rPr>
                <w:sz w:val="18"/>
              </w:rPr>
              <w:tab/>
            </w:r>
            <w:r>
              <w:rPr>
                <w:spacing w:val="-5"/>
                <w:sz w:val="18"/>
              </w:rPr>
              <w:t>de</w:t>
            </w:r>
          </w:p>
        </w:tc>
        <w:tc>
          <w:tcPr>
            <w:tcW w:w="1484" w:type="dxa"/>
          </w:tcPr>
          <w:p w14:paraId="6C662908" w14:textId="77777777" w:rsidR="00AA4259" w:rsidRDefault="00AA4259">
            <w:pPr>
              <w:pStyle w:val="TableParagraph"/>
              <w:rPr>
                <w:rFonts w:ascii="Times New Roman"/>
                <w:sz w:val="12"/>
              </w:rPr>
            </w:pPr>
          </w:p>
        </w:tc>
        <w:tc>
          <w:tcPr>
            <w:tcW w:w="1505" w:type="dxa"/>
          </w:tcPr>
          <w:p w14:paraId="2640FF76"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2695068B" w14:textId="77777777" w:rsidR="00AA4259" w:rsidRDefault="00AA4259">
            <w:pPr>
              <w:rPr>
                <w:sz w:val="2"/>
                <w:szCs w:val="2"/>
              </w:rPr>
            </w:pPr>
          </w:p>
        </w:tc>
      </w:tr>
      <w:tr w:rsidR="00AA4259" w14:paraId="77ABBD88" w14:textId="77777777">
        <w:trPr>
          <w:trHeight w:val="197"/>
        </w:trPr>
        <w:tc>
          <w:tcPr>
            <w:tcW w:w="1396" w:type="dxa"/>
            <w:tcBorders>
              <w:left w:val="single" w:sz="4" w:space="0" w:color="9CC2E4"/>
            </w:tcBorders>
          </w:tcPr>
          <w:p w14:paraId="3ED65538" w14:textId="77777777" w:rsidR="00AA4259" w:rsidRDefault="001B440B">
            <w:pPr>
              <w:pStyle w:val="TableParagraph"/>
              <w:spacing w:line="178" w:lineRule="exact"/>
              <w:ind w:left="107"/>
              <w:rPr>
                <w:sz w:val="18"/>
              </w:rPr>
            </w:pPr>
            <w:r>
              <w:rPr>
                <w:spacing w:val="-2"/>
                <w:sz w:val="18"/>
              </w:rPr>
              <w:t>DISPOSICIÓN</w:t>
            </w:r>
          </w:p>
        </w:tc>
        <w:tc>
          <w:tcPr>
            <w:tcW w:w="699" w:type="dxa"/>
          </w:tcPr>
          <w:p w14:paraId="3F901990" w14:textId="77777777" w:rsidR="00AA4259" w:rsidRDefault="00AA4259">
            <w:pPr>
              <w:pStyle w:val="TableParagraph"/>
              <w:rPr>
                <w:rFonts w:ascii="Times New Roman"/>
                <w:sz w:val="12"/>
              </w:rPr>
            </w:pPr>
          </w:p>
        </w:tc>
        <w:tc>
          <w:tcPr>
            <w:tcW w:w="2537" w:type="dxa"/>
          </w:tcPr>
          <w:p w14:paraId="16318973" w14:textId="77777777" w:rsidR="00AA4259" w:rsidRDefault="001B440B">
            <w:pPr>
              <w:pStyle w:val="TableParagraph"/>
              <w:spacing w:line="178" w:lineRule="exact"/>
              <w:ind w:left="127"/>
              <w:rPr>
                <w:sz w:val="18"/>
              </w:rPr>
            </w:pPr>
            <w:r>
              <w:rPr>
                <w:sz w:val="18"/>
              </w:rPr>
              <w:t>disposición</w:t>
            </w:r>
            <w:r>
              <w:rPr>
                <w:spacing w:val="15"/>
                <w:sz w:val="18"/>
              </w:rPr>
              <w:t xml:space="preserve"> </w:t>
            </w:r>
            <w:r>
              <w:rPr>
                <w:sz w:val="18"/>
              </w:rPr>
              <w:t>de</w:t>
            </w:r>
            <w:r>
              <w:rPr>
                <w:spacing w:val="19"/>
                <w:sz w:val="18"/>
              </w:rPr>
              <w:t xml:space="preserve"> </w:t>
            </w:r>
            <w:r>
              <w:rPr>
                <w:sz w:val="18"/>
              </w:rPr>
              <w:t>una</w:t>
            </w:r>
            <w:r>
              <w:rPr>
                <w:spacing w:val="17"/>
                <w:sz w:val="18"/>
              </w:rPr>
              <w:t xml:space="preserve"> </w:t>
            </w:r>
            <w:r>
              <w:rPr>
                <w:sz w:val="18"/>
              </w:rPr>
              <w:t>serie</w:t>
            </w:r>
            <w:r>
              <w:rPr>
                <w:spacing w:val="18"/>
                <w:sz w:val="18"/>
              </w:rPr>
              <w:t xml:space="preserve"> </w:t>
            </w:r>
            <w:r>
              <w:rPr>
                <w:spacing w:val="-5"/>
                <w:sz w:val="18"/>
              </w:rPr>
              <w:t>y/o</w:t>
            </w:r>
          </w:p>
        </w:tc>
        <w:tc>
          <w:tcPr>
            <w:tcW w:w="1484" w:type="dxa"/>
          </w:tcPr>
          <w:p w14:paraId="0572B5FB" w14:textId="77777777" w:rsidR="00AA4259" w:rsidRDefault="00AA4259">
            <w:pPr>
              <w:pStyle w:val="TableParagraph"/>
              <w:rPr>
                <w:rFonts w:ascii="Times New Roman"/>
                <w:sz w:val="12"/>
              </w:rPr>
            </w:pPr>
          </w:p>
        </w:tc>
        <w:tc>
          <w:tcPr>
            <w:tcW w:w="1505" w:type="dxa"/>
          </w:tcPr>
          <w:p w14:paraId="1CBC1050"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75CA9464" w14:textId="77777777" w:rsidR="00AA4259" w:rsidRDefault="00AA4259">
            <w:pPr>
              <w:rPr>
                <w:sz w:val="2"/>
                <w:szCs w:val="2"/>
              </w:rPr>
            </w:pPr>
          </w:p>
        </w:tc>
      </w:tr>
      <w:tr w:rsidR="00AA4259" w14:paraId="4078EEB3" w14:textId="77777777">
        <w:trPr>
          <w:trHeight w:val="198"/>
        </w:trPr>
        <w:tc>
          <w:tcPr>
            <w:tcW w:w="1396" w:type="dxa"/>
            <w:tcBorders>
              <w:left w:val="single" w:sz="4" w:space="0" w:color="9CC2E4"/>
              <w:bottom w:val="single" w:sz="4" w:space="0" w:color="9CC2E4"/>
            </w:tcBorders>
          </w:tcPr>
          <w:p w14:paraId="1292F854" w14:textId="77777777" w:rsidR="00AA4259" w:rsidRDefault="00AA4259">
            <w:pPr>
              <w:pStyle w:val="TableParagraph"/>
              <w:rPr>
                <w:rFonts w:ascii="Times New Roman"/>
                <w:sz w:val="12"/>
              </w:rPr>
            </w:pPr>
          </w:p>
        </w:tc>
        <w:tc>
          <w:tcPr>
            <w:tcW w:w="699" w:type="dxa"/>
            <w:tcBorders>
              <w:bottom w:val="single" w:sz="4" w:space="0" w:color="9CC2E4"/>
            </w:tcBorders>
          </w:tcPr>
          <w:p w14:paraId="2B4D73FA" w14:textId="77777777" w:rsidR="00AA4259" w:rsidRDefault="00AA4259">
            <w:pPr>
              <w:pStyle w:val="TableParagraph"/>
              <w:rPr>
                <w:rFonts w:ascii="Times New Roman"/>
                <w:sz w:val="12"/>
              </w:rPr>
            </w:pPr>
          </w:p>
        </w:tc>
        <w:tc>
          <w:tcPr>
            <w:tcW w:w="2537" w:type="dxa"/>
            <w:tcBorders>
              <w:bottom w:val="single" w:sz="4" w:space="0" w:color="9CC2E4"/>
            </w:tcBorders>
          </w:tcPr>
          <w:p w14:paraId="5566FFE8" w14:textId="77777777" w:rsidR="00AA4259" w:rsidRDefault="001B440B">
            <w:pPr>
              <w:pStyle w:val="TableParagraph"/>
              <w:spacing w:line="179" w:lineRule="exact"/>
              <w:ind w:left="127"/>
              <w:rPr>
                <w:sz w:val="18"/>
              </w:rPr>
            </w:pPr>
            <w:r>
              <w:rPr>
                <w:spacing w:val="-2"/>
                <w:sz w:val="18"/>
              </w:rPr>
              <w:t>subseries.</w:t>
            </w:r>
          </w:p>
        </w:tc>
        <w:tc>
          <w:tcPr>
            <w:tcW w:w="1484" w:type="dxa"/>
            <w:tcBorders>
              <w:bottom w:val="single" w:sz="4" w:space="0" w:color="9CC2E4"/>
            </w:tcBorders>
          </w:tcPr>
          <w:p w14:paraId="6B74490F" w14:textId="77777777" w:rsidR="00AA4259" w:rsidRDefault="00AA4259">
            <w:pPr>
              <w:pStyle w:val="TableParagraph"/>
              <w:rPr>
                <w:rFonts w:ascii="Times New Roman"/>
                <w:sz w:val="12"/>
              </w:rPr>
            </w:pPr>
          </w:p>
        </w:tc>
        <w:tc>
          <w:tcPr>
            <w:tcW w:w="1505" w:type="dxa"/>
            <w:tcBorders>
              <w:bottom w:val="single" w:sz="4" w:space="0" w:color="9CC2E4"/>
            </w:tcBorders>
          </w:tcPr>
          <w:p w14:paraId="6723C639"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6278699F" w14:textId="77777777" w:rsidR="00AA4259" w:rsidRDefault="00AA4259">
            <w:pPr>
              <w:rPr>
                <w:sz w:val="2"/>
                <w:szCs w:val="2"/>
              </w:rPr>
            </w:pPr>
          </w:p>
        </w:tc>
      </w:tr>
      <w:tr w:rsidR="00AA4259" w14:paraId="57CD4834" w14:textId="77777777">
        <w:trPr>
          <w:trHeight w:val="204"/>
        </w:trPr>
        <w:tc>
          <w:tcPr>
            <w:tcW w:w="1396" w:type="dxa"/>
            <w:tcBorders>
              <w:top w:val="single" w:sz="4" w:space="0" w:color="9CC2E4"/>
              <w:left w:val="single" w:sz="4" w:space="0" w:color="9CC2E4"/>
            </w:tcBorders>
            <w:shd w:val="clear" w:color="auto" w:fill="DEEAF6"/>
          </w:tcPr>
          <w:p w14:paraId="7A6A1F1E" w14:textId="77777777" w:rsidR="00AA4259" w:rsidRDefault="001B440B">
            <w:pPr>
              <w:pStyle w:val="TableParagraph"/>
              <w:spacing w:line="185" w:lineRule="exact"/>
              <w:ind w:left="107"/>
              <w:rPr>
                <w:sz w:val="18"/>
              </w:rPr>
            </w:pPr>
            <w:r>
              <w:rPr>
                <w:spacing w:val="-5"/>
                <w:sz w:val="18"/>
              </w:rPr>
              <w:t>12.</w:t>
            </w:r>
          </w:p>
        </w:tc>
        <w:tc>
          <w:tcPr>
            <w:tcW w:w="699" w:type="dxa"/>
            <w:tcBorders>
              <w:top w:val="single" w:sz="4" w:space="0" w:color="9CC2E4"/>
            </w:tcBorders>
            <w:shd w:val="clear" w:color="auto" w:fill="DEEAF6"/>
          </w:tcPr>
          <w:p w14:paraId="5438B6C9" w14:textId="77777777" w:rsidR="00AA4259" w:rsidRDefault="001B440B">
            <w:pPr>
              <w:pStyle w:val="TableParagraph"/>
              <w:spacing w:line="185" w:lineRule="exact"/>
              <w:ind w:left="2" w:right="19"/>
              <w:jc w:val="center"/>
              <w:rPr>
                <w:sz w:val="18"/>
              </w:rPr>
            </w:pPr>
            <w:r>
              <w:rPr>
                <w:spacing w:val="-2"/>
                <w:sz w:val="18"/>
              </w:rPr>
              <w:t>12.23</w:t>
            </w:r>
          </w:p>
        </w:tc>
        <w:tc>
          <w:tcPr>
            <w:tcW w:w="2537" w:type="dxa"/>
            <w:tcBorders>
              <w:top w:val="single" w:sz="4" w:space="0" w:color="9CC2E4"/>
            </w:tcBorders>
            <w:shd w:val="clear" w:color="auto" w:fill="DEEAF6"/>
          </w:tcPr>
          <w:p w14:paraId="1EC924A6" w14:textId="77777777" w:rsidR="00AA4259" w:rsidRDefault="001B440B">
            <w:pPr>
              <w:pStyle w:val="TableParagraph"/>
              <w:spacing w:line="185" w:lineRule="exact"/>
              <w:ind w:left="127"/>
              <w:rPr>
                <w:sz w:val="18"/>
              </w:rPr>
            </w:pPr>
            <w:r>
              <w:rPr>
                <w:sz w:val="18"/>
              </w:rPr>
              <w:t>El</w:t>
            </w:r>
            <w:r>
              <w:rPr>
                <w:spacing w:val="57"/>
                <w:w w:val="150"/>
                <w:sz w:val="18"/>
              </w:rPr>
              <w:t xml:space="preserve"> </w:t>
            </w:r>
            <w:r>
              <w:rPr>
                <w:sz w:val="18"/>
              </w:rPr>
              <w:t>SGDEA</w:t>
            </w:r>
            <w:r>
              <w:rPr>
                <w:spacing w:val="57"/>
                <w:w w:val="150"/>
                <w:sz w:val="18"/>
              </w:rPr>
              <w:t xml:space="preserve"> </w:t>
            </w:r>
            <w:r>
              <w:rPr>
                <w:sz w:val="18"/>
              </w:rPr>
              <w:t>debe</w:t>
            </w:r>
            <w:r>
              <w:rPr>
                <w:spacing w:val="56"/>
                <w:w w:val="150"/>
                <w:sz w:val="18"/>
              </w:rPr>
              <w:t xml:space="preserve"> </w:t>
            </w:r>
            <w:r>
              <w:rPr>
                <w:sz w:val="18"/>
              </w:rPr>
              <w:t>evitar</w:t>
            </w:r>
            <w:r>
              <w:rPr>
                <w:spacing w:val="79"/>
                <w:sz w:val="18"/>
              </w:rPr>
              <w:t xml:space="preserve"> </w:t>
            </w:r>
            <w:r>
              <w:rPr>
                <w:spacing w:val="-5"/>
                <w:sz w:val="18"/>
              </w:rPr>
              <w:t>la</w:t>
            </w:r>
          </w:p>
        </w:tc>
        <w:tc>
          <w:tcPr>
            <w:tcW w:w="1484" w:type="dxa"/>
            <w:tcBorders>
              <w:top w:val="single" w:sz="4" w:space="0" w:color="9CC2E4"/>
            </w:tcBorders>
            <w:shd w:val="clear" w:color="auto" w:fill="DEEAF6"/>
          </w:tcPr>
          <w:p w14:paraId="258FAFCD" w14:textId="77777777" w:rsidR="00AA4259" w:rsidRDefault="001B440B">
            <w:pPr>
              <w:pStyle w:val="TableParagraph"/>
              <w:spacing w:line="185" w:lineRule="exact"/>
              <w:ind w:left="16" w:right="4"/>
              <w:jc w:val="center"/>
              <w:rPr>
                <w:sz w:val="18"/>
              </w:rPr>
            </w:pPr>
            <w:r>
              <w:rPr>
                <w:spacing w:val="-5"/>
                <w:sz w:val="18"/>
              </w:rPr>
              <w:t>Sí</w:t>
            </w:r>
          </w:p>
        </w:tc>
        <w:tc>
          <w:tcPr>
            <w:tcW w:w="1505" w:type="dxa"/>
            <w:tcBorders>
              <w:top w:val="single" w:sz="4" w:space="0" w:color="9CC2E4"/>
            </w:tcBorders>
            <w:shd w:val="clear" w:color="auto" w:fill="DEEAF6"/>
          </w:tcPr>
          <w:p w14:paraId="1458077E" w14:textId="77777777" w:rsidR="00AA4259" w:rsidRDefault="001B440B">
            <w:pPr>
              <w:pStyle w:val="TableParagraph"/>
              <w:spacing w:line="185" w:lineRule="exact"/>
              <w:ind w:left="2" w:right="294"/>
              <w:jc w:val="center"/>
              <w:rPr>
                <w:rFonts w:ascii="Arial"/>
                <w:b/>
                <w:sz w:val="18"/>
              </w:rPr>
            </w:pPr>
            <w:r>
              <w:rPr>
                <w:rFonts w:ascii="Arial"/>
                <w:b/>
                <w:spacing w:val="-5"/>
                <w:sz w:val="18"/>
              </w:rPr>
              <w:t>No</w:t>
            </w:r>
          </w:p>
        </w:tc>
        <w:tc>
          <w:tcPr>
            <w:tcW w:w="1774" w:type="dxa"/>
            <w:vMerge w:val="restart"/>
            <w:tcBorders>
              <w:top w:val="single" w:sz="4" w:space="0" w:color="9CC2E4"/>
              <w:bottom w:val="single" w:sz="4" w:space="0" w:color="9CC2E4"/>
              <w:right w:val="single" w:sz="4" w:space="0" w:color="9CC2E4"/>
            </w:tcBorders>
            <w:shd w:val="clear" w:color="auto" w:fill="DEEAF6"/>
          </w:tcPr>
          <w:p w14:paraId="10243336" w14:textId="77777777" w:rsidR="00AA4259" w:rsidRDefault="00AA4259">
            <w:pPr>
              <w:pStyle w:val="TableParagraph"/>
              <w:rPr>
                <w:rFonts w:ascii="Times New Roman"/>
                <w:sz w:val="16"/>
              </w:rPr>
            </w:pPr>
          </w:p>
        </w:tc>
      </w:tr>
      <w:tr w:rsidR="00AA4259" w14:paraId="20A8FF0C" w14:textId="77777777">
        <w:trPr>
          <w:trHeight w:val="197"/>
        </w:trPr>
        <w:tc>
          <w:tcPr>
            <w:tcW w:w="1396" w:type="dxa"/>
            <w:tcBorders>
              <w:left w:val="single" w:sz="4" w:space="0" w:color="9CC2E4"/>
            </w:tcBorders>
            <w:shd w:val="clear" w:color="auto" w:fill="DEEAF6"/>
          </w:tcPr>
          <w:p w14:paraId="7957C575" w14:textId="77777777" w:rsidR="00AA4259" w:rsidRDefault="001B440B">
            <w:pPr>
              <w:pStyle w:val="TableParagraph"/>
              <w:spacing w:line="178" w:lineRule="exact"/>
              <w:ind w:left="107"/>
              <w:rPr>
                <w:sz w:val="18"/>
              </w:rPr>
            </w:pPr>
            <w:r>
              <w:rPr>
                <w:spacing w:val="-2"/>
                <w:sz w:val="18"/>
              </w:rPr>
              <w:t>RETENCIÓN</w:t>
            </w:r>
          </w:p>
        </w:tc>
        <w:tc>
          <w:tcPr>
            <w:tcW w:w="699" w:type="dxa"/>
            <w:shd w:val="clear" w:color="auto" w:fill="DEEAF6"/>
          </w:tcPr>
          <w:p w14:paraId="373F2027" w14:textId="77777777" w:rsidR="00AA4259" w:rsidRDefault="00AA4259">
            <w:pPr>
              <w:pStyle w:val="TableParagraph"/>
              <w:rPr>
                <w:rFonts w:ascii="Times New Roman"/>
                <w:sz w:val="12"/>
              </w:rPr>
            </w:pPr>
          </w:p>
        </w:tc>
        <w:tc>
          <w:tcPr>
            <w:tcW w:w="2537" w:type="dxa"/>
            <w:shd w:val="clear" w:color="auto" w:fill="DEEAF6"/>
          </w:tcPr>
          <w:p w14:paraId="0BC13B62" w14:textId="77777777" w:rsidR="00AA4259" w:rsidRDefault="001B440B">
            <w:pPr>
              <w:pStyle w:val="TableParagraph"/>
              <w:tabs>
                <w:tab w:val="left" w:pos="1465"/>
                <w:tab w:val="left" w:pos="2103"/>
              </w:tabs>
              <w:spacing w:line="178" w:lineRule="exact"/>
              <w:ind w:left="127"/>
              <w:rPr>
                <w:sz w:val="18"/>
              </w:rPr>
            </w:pPr>
            <w:r>
              <w:rPr>
                <w:spacing w:val="-2"/>
                <w:sz w:val="18"/>
              </w:rPr>
              <w:t>eliminación</w:t>
            </w:r>
            <w:r>
              <w:rPr>
                <w:sz w:val="18"/>
              </w:rPr>
              <w:tab/>
            </w:r>
            <w:r>
              <w:rPr>
                <w:spacing w:val="-5"/>
                <w:sz w:val="18"/>
              </w:rPr>
              <w:t>de</w:t>
            </w:r>
            <w:r>
              <w:rPr>
                <w:sz w:val="18"/>
              </w:rPr>
              <w:tab/>
            </w:r>
            <w:r>
              <w:rPr>
                <w:spacing w:val="-4"/>
                <w:sz w:val="18"/>
              </w:rPr>
              <w:t>cual</w:t>
            </w:r>
          </w:p>
        </w:tc>
        <w:tc>
          <w:tcPr>
            <w:tcW w:w="1484" w:type="dxa"/>
            <w:shd w:val="clear" w:color="auto" w:fill="DEEAF6"/>
          </w:tcPr>
          <w:p w14:paraId="0F0FCF75" w14:textId="77777777" w:rsidR="00AA4259" w:rsidRDefault="00AA4259">
            <w:pPr>
              <w:pStyle w:val="TableParagraph"/>
              <w:rPr>
                <w:rFonts w:ascii="Times New Roman"/>
                <w:sz w:val="12"/>
              </w:rPr>
            </w:pPr>
          </w:p>
        </w:tc>
        <w:tc>
          <w:tcPr>
            <w:tcW w:w="1505" w:type="dxa"/>
            <w:shd w:val="clear" w:color="auto" w:fill="DEEAF6"/>
          </w:tcPr>
          <w:p w14:paraId="6C967F76"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64A4C867" w14:textId="77777777" w:rsidR="00AA4259" w:rsidRDefault="00AA4259">
            <w:pPr>
              <w:rPr>
                <w:sz w:val="2"/>
                <w:szCs w:val="2"/>
              </w:rPr>
            </w:pPr>
          </w:p>
        </w:tc>
      </w:tr>
      <w:tr w:rsidR="00AA4259" w14:paraId="5083AE22" w14:textId="77777777">
        <w:trPr>
          <w:trHeight w:val="196"/>
        </w:trPr>
        <w:tc>
          <w:tcPr>
            <w:tcW w:w="1396" w:type="dxa"/>
            <w:tcBorders>
              <w:left w:val="single" w:sz="4" w:space="0" w:color="9CC2E4"/>
            </w:tcBorders>
            <w:shd w:val="clear" w:color="auto" w:fill="DEEAF6"/>
          </w:tcPr>
          <w:p w14:paraId="0E4D2ADB" w14:textId="77777777" w:rsidR="00AA4259" w:rsidRDefault="001B440B">
            <w:pPr>
              <w:pStyle w:val="TableParagraph"/>
              <w:spacing w:line="176" w:lineRule="exact"/>
              <w:ind w:left="107"/>
              <w:rPr>
                <w:sz w:val="18"/>
              </w:rPr>
            </w:pPr>
            <w:r>
              <w:rPr>
                <w:spacing w:val="-10"/>
                <w:sz w:val="18"/>
              </w:rPr>
              <w:t>Y</w:t>
            </w:r>
          </w:p>
        </w:tc>
        <w:tc>
          <w:tcPr>
            <w:tcW w:w="699" w:type="dxa"/>
            <w:shd w:val="clear" w:color="auto" w:fill="DEEAF6"/>
          </w:tcPr>
          <w:p w14:paraId="4171CF94" w14:textId="77777777" w:rsidR="00AA4259" w:rsidRDefault="00AA4259">
            <w:pPr>
              <w:pStyle w:val="TableParagraph"/>
              <w:rPr>
                <w:rFonts w:ascii="Times New Roman"/>
                <w:sz w:val="12"/>
              </w:rPr>
            </w:pPr>
          </w:p>
        </w:tc>
        <w:tc>
          <w:tcPr>
            <w:tcW w:w="2537" w:type="dxa"/>
            <w:shd w:val="clear" w:color="auto" w:fill="DEEAF6"/>
          </w:tcPr>
          <w:p w14:paraId="46352733" w14:textId="77777777" w:rsidR="00AA4259" w:rsidRDefault="001B440B">
            <w:pPr>
              <w:pStyle w:val="TableParagraph"/>
              <w:spacing w:line="176" w:lineRule="exact"/>
              <w:ind w:left="127"/>
              <w:rPr>
                <w:sz w:val="18"/>
              </w:rPr>
            </w:pPr>
            <w:r>
              <w:rPr>
                <w:sz w:val="18"/>
              </w:rPr>
              <w:t>expediente</w:t>
            </w:r>
            <w:r>
              <w:rPr>
                <w:spacing w:val="54"/>
                <w:sz w:val="18"/>
              </w:rPr>
              <w:t xml:space="preserve"> </w:t>
            </w:r>
            <w:r>
              <w:rPr>
                <w:sz w:val="18"/>
              </w:rPr>
              <w:t>que</w:t>
            </w:r>
            <w:r>
              <w:rPr>
                <w:spacing w:val="55"/>
                <w:sz w:val="18"/>
              </w:rPr>
              <w:t xml:space="preserve"> </w:t>
            </w:r>
            <w:r>
              <w:rPr>
                <w:sz w:val="18"/>
              </w:rPr>
              <w:t>registre</w:t>
            </w:r>
            <w:r>
              <w:rPr>
                <w:spacing w:val="55"/>
                <w:sz w:val="18"/>
              </w:rPr>
              <w:t xml:space="preserve"> </w:t>
            </w:r>
            <w:r>
              <w:rPr>
                <w:spacing w:val="-7"/>
                <w:sz w:val="18"/>
              </w:rPr>
              <w:t>en</w:t>
            </w:r>
          </w:p>
        </w:tc>
        <w:tc>
          <w:tcPr>
            <w:tcW w:w="1484" w:type="dxa"/>
            <w:shd w:val="clear" w:color="auto" w:fill="DEEAF6"/>
          </w:tcPr>
          <w:p w14:paraId="002D9F7B" w14:textId="77777777" w:rsidR="00AA4259" w:rsidRDefault="00AA4259">
            <w:pPr>
              <w:pStyle w:val="TableParagraph"/>
              <w:rPr>
                <w:rFonts w:ascii="Times New Roman"/>
                <w:sz w:val="12"/>
              </w:rPr>
            </w:pPr>
          </w:p>
        </w:tc>
        <w:tc>
          <w:tcPr>
            <w:tcW w:w="1505" w:type="dxa"/>
            <w:shd w:val="clear" w:color="auto" w:fill="DEEAF6"/>
          </w:tcPr>
          <w:p w14:paraId="714BDDE3"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068C541E" w14:textId="77777777" w:rsidR="00AA4259" w:rsidRDefault="00AA4259">
            <w:pPr>
              <w:rPr>
                <w:sz w:val="2"/>
                <w:szCs w:val="2"/>
              </w:rPr>
            </w:pPr>
          </w:p>
        </w:tc>
      </w:tr>
      <w:tr w:rsidR="00AA4259" w14:paraId="694975BD" w14:textId="77777777">
        <w:trPr>
          <w:trHeight w:val="196"/>
        </w:trPr>
        <w:tc>
          <w:tcPr>
            <w:tcW w:w="1396" w:type="dxa"/>
            <w:tcBorders>
              <w:left w:val="single" w:sz="4" w:space="0" w:color="9CC2E4"/>
            </w:tcBorders>
            <w:shd w:val="clear" w:color="auto" w:fill="DEEAF6"/>
          </w:tcPr>
          <w:p w14:paraId="66BC20C5" w14:textId="77777777" w:rsidR="00AA4259" w:rsidRDefault="001B440B">
            <w:pPr>
              <w:pStyle w:val="TableParagraph"/>
              <w:spacing w:line="177" w:lineRule="exact"/>
              <w:ind w:left="107"/>
              <w:rPr>
                <w:sz w:val="18"/>
              </w:rPr>
            </w:pPr>
            <w:r>
              <w:rPr>
                <w:spacing w:val="-2"/>
                <w:sz w:val="18"/>
              </w:rPr>
              <w:t>DISPOSICIÓN</w:t>
            </w:r>
          </w:p>
        </w:tc>
        <w:tc>
          <w:tcPr>
            <w:tcW w:w="699" w:type="dxa"/>
            <w:shd w:val="clear" w:color="auto" w:fill="DEEAF6"/>
          </w:tcPr>
          <w:p w14:paraId="5A421E46" w14:textId="77777777" w:rsidR="00AA4259" w:rsidRDefault="00AA4259">
            <w:pPr>
              <w:pStyle w:val="TableParagraph"/>
              <w:rPr>
                <w:rFonts w:ascii="Times New Roman"/>
                <w:sz w:val="12"/>
              </w:rPr>
            </w:pPr>
          </w:p>
        </w:tc>
        <w:tc>
          <w:tcPr>
            <w:tcW w:w="2537" w:type="dxa"/>
            <w:shd w:val="clear" w:color="auto" w:fill="DEEAF6"/>
          </w:tcPr>
          <w:p w14:paraId="3590552C" w14:textId="77777777" w:rsidR="00AA4259" w:rsidRDefault="001B440B">
            <w:pPr>
              <w:pStyle w:val="TableParagraph"/>
              <w:spacing w:line="177" w:lineRule="exact"/>
              <w:ind w:left="127"/>
              <w:rPr>
                <w:sz w:val="18"/>
              </w:rPr>
            </w:pPr>
            <w:r>
              <w:rPr>
                <w:sz w:val="18"/>
              </w:rPr>
              <w:t>su</w:t>
            </w:r>
            <w:r>
              <w:rPr>
                <w:spacing w:val="31"/>
                <w:sz w:val="18"/>
              </w:rPr>
              <w:t xml:space="preserve">  </w:t>
            </w:r>
            <w:r>
              <w:rPr>
                <w:sz w:val="18"/>
              </w:rPr>
              <w:t>código</w:t>
            </w:r>
            <w:r>
              <w:rPr>
                <w:spacing w:val="32"/>
                <w:sz w:val="18"/>
              </w:rPr>
              <w:t xml:space="preserve">  </w:t>
            </w:r>
            <w:r>
              <w:rPr>
                <w:sz w:val="18"/>
              </w:rPr>
              <w:t>de</w:t>
            </w:r>
            <w:r>
              <w:rPr>
                <w:spacing w:val="32"/>
                <w:sz w:val="18"/>
              </w:rPr>
              <w:t xml:space="preserve">  </w:t>
            </w:r>
            <w:r>
              <w:rPr>
                <w:sz w:val="18"/>
              </w:rPr>
              <w:t>acción</w:t>
            </w:r>
            <w:r>
              <w:rPr>
                <w:spacing w:val="32"/>
                <w:sz w:val="18"/>
              </w:rPr>
              <w:t xml:space="preserve">  </w:t>
            </w:r>
            <w:r>
              <w:rPr>
                <w:spacing w:val="-5"/>
                <w:sz w:val="18"/>
              </w:rPr>
              <w:t>de</w:t>
            </w:r>
          </w:p>
        </w:tc>
        <w:tc>
          <w:tcPr>
            <w:tcW w:w="1484" w:type="dxa"/>
            <w:shd w:val="clear" w:color="auto" w:fill="DEEAF6"/>
          </w:tcPr>
          <w:p w14:paraId="7D20487B" w14:textId="77777777" w:rsidR="00AA4259" w:rsidRDefault="00AA4259">
            <w:pPr>
              <w:pStyle w:val="TableParagraph"/>
              <w:rPr>
                <w:rFonts w:ascii="Times New Roman"/>
                <w:sz w:val="12"/>
              </w:rPr>
            </w:pPr>
          </w:p>
        </w:tc>
        <w:tc>
          <w:tcPr>
            <w:tcW w:w="1505" w:type="dxa"/>
            <w:shd w:val="clear" w:color="auto" w:fill="DEEAF6"/>
          </w:tcPr>
          <w:p w14:paraId="5A898C2B"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69D346A1" w14:textId="77777777" w:rsidR="00AA4259" w:rsidRDefault="00AA4259">
            <w:pPr>
              <w:rPr>
                <w:sz w:val="2"/>
                <w:szCs w:val="2"/>
              </w:rPr>
            </w:pPr>
          </w:p>
        </w:tc>
      </w:tr>
      <w:tr w:rsidR="00AA4259" w14:paraId="1AAA6551" w14:textId="77777777">
        <w:trPr>
          <w:trHeight w:val="197"/>
        </w:trPr>
        <w:tc>
          <w:tcPr>
            <w:tcW w:w="1396" w:type="dxa"/>
            <w:tcBorders>
              <w:left w:val="single" w:sz="4" w:space="0" w:color="9CC2E4"/>
            </w:tcBorders>
            <w:shd w:val="clear" w:color="auto" w:fill="DEEAF6"/>
          </w:tcPr>
          <w:p w14:paraId="4236B90A" w14:textId="77777777" w:rsidR="00AA4259" w:rsidRDefault="00AA4259">
            <w:pPr>
              <w:pStyle w:val="TableParagraph"/>
              <w:rPr>
                <w:rFonts w:ascii="Times New Roman"/>
                <w:sz w:val="12"/>
              </w:rPr>
            </w:pPr>
          </w:p>
        </w:tc>
        <w:tc>
          <w:tcPr>
            <w:tcW w:w="699" w:type="dxa"/>
            <w:shd w:val="clear" w:color="auto" w:fill="DEEAF6"/>
          </w:tcPr>
          <w:p w14:paraId="48658541" w14:textId="77777777" w:rsidR="00AA4259" w:rsidRDefault="00AA4259">
            <w:pPr>
              <w:pStyle w:val="TableParagraph"/>
              <w:rPr>
                <w:rFonts w:ascii="Times New Roman"/>
                <w:sz w:val="12"/>
              </w:rPr>
            </w:pPr>
          </w:p>
        </w:tc>
        <w:tc>
          <w:tcPr>
            <w:tcW w:w="2537" w:type="dxa"/>
            <w:shd w:val="clear" w:color="auto" w:fill="DEEAF6"/>
          </w:tcPr>
          <w:p w14:paraId="79B5F988" w14:textId="77777777" w:rsidR="00AA4259" w:rsidRDefault="001B440B">
            <w:pPr>
              <w:pStyle w:val="TableParagraph"/>
              <w:spacing w:line="178" w:lineRule="exact"/>
              <w:ind w:left="127"/>
              <w:rPr>
                <w:sz w:val="18"/>
              </w:rPr>
            </w:pPr>
            <w:r>
              <w:rPr>
                <w:sz w:val="18"/>
              </w:rPr>
              <w:t>disposición</w:t>
            </w:r>
            <w:r>
              <w:rPr>
                <w:spacing w:val="-4"/>
                <w:sz w:val="18"/>
              </w:rPr>
              <w:t xml:space="preserve"> </w:t>
            </w:r>
            <w:r>
              <w:rPr>
                <w:sz w:val="18"/>
              </w:rPr>
              <w:t>RETENCIÓN</w:t>
            </w:r>
            <w:r>
              <w:rPr>
                <w:spacing w:val="-4"/>
                <w:sz w:val="18"/>
              </w:rPr>
              <w:t xml:space="preserve"> </w:t>
            </w:r>
            <w:r>
              <w:rPr>
                <w:spacing w:val="-5"/>
                <w:sz w:val="18"/>
              </w:rPr>
              <w:t>EN</w:t>
            </w:r>
          </w:p>
        </w:tc>
        <w:tc>
          <w:tcPr>
            <w:tcW w:w="1484" w:type="dxa"/>
            <w:shd w:val="clear" w:color="auto" w:fill="DEEAF6"/>
          </w:tcPr>
          <w:p w14:paraId="5532DE53" w14:textId="77777777" w:rsidR="00AA4259" w:rsidRDefault="00AA4259">
            <w:pPr>
              <w:pStyle w:val="TableParagraph"/>
              <w:rPr>
                <w:rFonts w:ascii="Times New Roman"/>
                <w:sz w:val="12"/>
              </w:rPr>
            </w:pPr>
          </w:p>
        </w:tc>
        <w:tc>
          <w:tcPr>
            <w:tcW w:w="1505" w:type="dxa"/>
            <w:shd w:val="clear" w:color="auto" w:fill="DEEAF6"/>
          </w:tcPr>
          <w:p w14:paraId="1B88032D"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4BEE93D6" w14:textId="77777777" w:rsidR="00AA4259" w:rsidRDefault="00AA4259">
            <w:pPr>
              <w:rPr>
                <w:sz w:val="2"/>
                <w:szCs w:val="2"/>
              </w:rPr>
            </w:pPr>
          </w:p>
        </w:tc>
      </w:tr>
      <w:tr w:rsidR="00AA4259" w14:paraId="0E33CD68" w14:textId="77777777">
        <w:trPr>
          <w:trHeight w:val="197"/>
        </w:trPr>
        <w:tc>
          <w:tcPr>
            <w:tcW w:w="1396" w:type="dxa"/>
            <w:tcBorders>
              <w:left w:val="single" w:sz="4" w:space="0" w:color="9CC2E4"/>
            </w:tcBorders>
            <w:shd w:val="clear" w:color="auto" w:fill="DEEAF6"/>
          </w:tcPr>
          <w:p w14:paraId="15FD8F79" w14:textId="77777777" w:rsidR="00AA4259" w:rsidRDefault="00AA4259">
            <w:pPr>
              <w:pStyle w:val="TableParagraph"/>
              <w:rPr>
                <w:rFonts w:ascii="Times New Roman"/>
                <w:sz w:val="12"/>
              </w:rPr>
            </w:pPr>
          </w:p>
        </w:tc>
        <w:tc>
          <w:tcPr>
            <w:tcW w:w="699" w:type="dxa"/>
            <w:shd w:val="clear" w:color="auto" w:fill="DEEAF6"/>
          </w:tcPr>
          <w:p w14:paraId="3B75CD87" w14:textId="77777777" w:rsidR="00AA4259" w:rsidRDefault="00AA4259">
            <w:pPr>
              <w:pStyle w:val="TableParagraph"/>
              <w:rPr>
                <w:rFonts w:ascii="Times New Roman"/>
                <w:sz w:val="12"/>
              </w:rPr>
            </w:pPr>
          </w:p>
        </w:tc>
        <w:tc>
          <w:tcPr>
            <w:tcW w:w="2537" w:type="dxa"/>
            <w:shd w:val="clear" w:color="auto" w:fill="DEEAF6"/>
          </w:tcPr>
          <w:p w14:paraId="315A9334" w14:textId="77777777" w:rsidR="00AA4259" w:rsidRDefault="001B440B">
            <w:pPr>
              <w:pStyle w:val="TableParagraph"/>
              <w:tabs>
                <w:tab w:val="left" w:pos="1205"/>
                <w:tab w:val="left" w:pos="1754"/>
              </w:tabs>
              <w:spacing w:line="178" w:lineRule="exact"/>
              <w:ind w:left="127"/>
              <w:rPr>
                <w:sz w:val="18"/>
              </w:rPr>
            </w:pPr>
            <w:r>
              <w:rPr>
                <w:spacing w:val="-2"/>
                <w:sz w:val="18"/>
              </w:rPr>
              <w:t>ESPERA,</w:t>
            </w:r>
            <w:r>
              <w:rPr>
                <w:sz w:val="18"/>
              </w:rPr>
              <w:tab/>
            </w:r>
            <w:r>
              <w:rPr>
                <w:spacing w:val="-5"/>
                <w:sz w:val="18"/>
              </w:rPr>
              <w:t>ver</w:t>
            </w:r>
            <w:r>
              <w:rPr>
                <w:sz w:val="18"/>
              </w:rPr>
              <w:tab/>
            </w:r>
            <w:r>
              <w:rPr>
                <w:spacing w:val="-2"/>
                <w:sz w:val="18"/>
              </w:rPr>
              <w:t>requisito</w:t>
            </w:r>
          </w:p>
        </w:tc>
        <w:tc>
          <w:tcPr>
            <w:tcW w:w="1484" w:type="dxa"/>
            <w:shd w:val="clear" w:color="auto" w:fill="DEEAF6"/>
          </w:tcPr>
          <w:p w14:paraId="7ACDFF97" w14:textId="77777777" w:rsidR="00AA4259" w:rsidRDefault="00AA4259">
            <w:pPr>
              <w:pStyle w:val="TableParagraph"/>
              <w:rPr>
                <w:rFonts w:ascii="Times New Roman"/>
                <w:sz w:val="12"/>
              </w:rPr>
            </w:pPr>
          </w:p>
        </w:tc>
        <w:tc>
          <w:tcPr>
            <w:tcW w:w="1505" w:type="dxa"/>
            <w:shd w:val="clear" w:color="auto" w:fill="DEEAF6"/>
          </w:tcPr>
          <w:p w14:paraId="4BD32B8E"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7F3ACF68" w14:textId="77777777" w:rsidR="00AA4259" w:rsidRDefault="00AA4259">
            <w:pPr>
              <w:rPr>
                <w:sz w:val="2"/>
                <w:szCs w:val="2"/>
              </w:rPr>
            </w:pPr>
          </w:p>
        </w:tc>
      </w:tr>
      <w:tr w:rsidR="00AA4259" w14:paraId="67AE7405" w14:textId="77777777">
        <w:trPr>
          <w:trHeight w:val="198"/>
        </w:trPr>
        <w:tc>
          <w:tcPr>
            <w:tcW w:w="1396" w:type="dxa"/>
            <w:tcBorders>
              <w:left w:val="single" w:sz="4" w:space="0" w:color="9CC2E4"/>
              <w:bottom w:val="single" w:sz="4" w:space="0" w:color="9CC2E4"/>
            </w:tcBorders>
            <w:shd w:val="clear" w:color="auto" w:fill="DEEAF6"/>
          </w:tcPr>
          <w:p w14:paraId="745BD5BC" w14:textId="77777777" w:rsidR="00AA4259" w:rsidRDefault="00AA4259">
            <w:pPr>
              <w:pStyle w:val="TableParagraph"/>
              <w:rPr>
                <w:rFonts w:ascii="Times New Roman"/>
                <w:sz w:val="12"/>
              </w:rPr>
            </w:pPr>
          </w:p>
        </w:tc>
        <w:tc>
          <w:tcPr>
            <w:tcW w:w="699" w:type="dxa"/>
            <w:tcBorders>
              <w:bottom w:val="single" w:sz="4" w:space="0" w:color="9CC2E4"/>
            </w:tcBorders>
            <w:shd w:val="clear" w:color="auto" w:fill="DEEAF6"/>
          </w:tcPr>
          <w:p w14:paraId="02238E07" w14:textId="77777777" w:rsidR="00AA4259" w:rsidRDefault="00AA4259">
            <w:pPr>
              <w:pStyle w:val="TableParagraph"/>
              <w:rPr>
                <w:rFonts w:ascii="Times New Roman"/>
                <w:sz w:val="12"/>
              </w:rPr>
            </w:pPr>
          </w:p>
        </w:tc>
        <w:tc>
          <w:tcPr>
            <w:tcW w:w="2537" w:type="dxa"/>
            <w:tcBorders>
              <w:bottom w:val="single" w:sz="4" w:space="0" w:color="9CC2E4"/>
            </w:tcBorders>
            <w:shd w:val="clear" w:color="auto" w:fill="DEEAF6"/>
          </w:tcPr>
          <w:p w14:paraId="290C586B" w14:textId="77777777" w:rsidR="00AA4259" w:rsidRDefault="001B440B">
            <w:pPr>
              <w:pStyle w:val="TableParagraph"/>
              <w:spacing w:line="179" w:lineRule="exact"/>
              <w:ind w:left="127"/>
              <w:rPr>
                <w:sz w:val="18"/>
              </w:rPr>
            </w:pPr>
            <w:r>
              <w:rPr>
                <w:spacing w:val="-2"/>
                <w:sz w:val="18"/>
              </w:rPr>
              <w:t>12.20.</w:t>
            </w:r>
          </w:p>
        </w:tc>
        <w:tc>
          <w:tcPr>
            <w:tcW w:w="1484" w:type="dxa"/>
            <w:tcBorders>
              <w:bottom w:val="single" w:sz="4" w:space="0" w:color="9CC2E4"/>
            </w:tcBorders>
            <w:shd w:val="clear" w:color="auto" w:fill="DEEAF6"/>
          </w:tcPr>
          <w:p w14:paraId="59A8CB5A" w14:textId="77777777" w:rsidR="00AA4259" w:rsidRDefault="00AA4259">
            <w:pPr>
              <w:pStyle w:val="TableParagraph"/>
              <w:rPr>
                <w:rFonts w:ascii="Times New Roman"/>
                <w:sz w:val="12"/>
              </w:rPr>
            </w:pPr>
          </w:p>
        </w:tc>
        <w:tc>
          <w:tcPr>
            <w:tcW w:w="1505" w:type="dxa"/>
            <w:tcBorders>
              <w:bottom w:val="single" w:sz="4" w:space="0" w:color="9CC2E4"/>
            </w:tcBorders>
            <w:shd w:val="clear" w:color="auto" w:fill="DEEAF6"/>
          </w:tcPr>
          <w:p w14:paraId="3B8E1B4E"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55BA507B" w14:textId="77777777" w:rsidR="00AA4259" w:rsidRDefault="00AA4259">
            <w:pPr>
              <w:rPr>
                <w:sz w:val="2"/>
                <w:szCs w:val="2"/>
              </w:rPr>
            </w:pPr>
          </w:p>
        </w:tc>
      </w:tr>
      <w:tr w:rsidR="00AA4259" w14:paraId="7D07B12C" w14:textId="77777777">
        <w:trPr>
          <w:trHeight w:val="203"/>
        </w:trPr>
        <w:tc>
          <w:tcPr>
            <w:tcW w:w="1396" w:type="dxa"/>
            <w:tcBorders>
              <w:top w:val="single" w:sz="4" w:space="0" w:color="9CC2E4"/>
              <w:left w:val="single" w:sz="4" w:space="0" w:color="9CC2E4"/>
            </w:tcBorders>
          </w:tcPr>
          <w:p w14:paraId="2AA5CEE4" w14:textId="77777777" w:rsidR="00AA4259" w:rsidRDefault="001B440B">
            <w:pPr>
              <w:pStyle w:val="TableParagraph"/>
              <w:spacing w:line="184" w:lineRule="exact"/>
              <w:ind w:left="107"/>
              <w:rPr>
                <w:sz w:val="18"/>
              </w:rPr>
            </w:pPr>
            <w:r>
              <w:rPr>
                <w:spacing w:val="-5"/>
                <w:sz w:val="18"/>
              </w:rPr>
              <w:t>12.</w:t>
            </w:r>
          </w:p>
        </w:tc>
        <w:tc>
          <w:tcPr>
            <w:tcW w:w="699" w:type="dxa"/>
            <w:tcBorders>
              <w:top w:val="single" w:sz="4" w:space="0" w:color="9CC2E4"/>
            </w:tcBorders>
          </w:tcPr>
          <w:p w14:paraId="35FEC9F6" w14:textId="77777777" w:rsidR="00AA4259" w:rsidRDefault="001B440B">
            <w:pPr>
              <w:pStyle w:val="TableParagraph"/>
              <w:spacing w:line="184" w:lineRule="exact"/>
              <w:ind w:left="2" w:right="19"/>
              <w:jc w:val="center"/>
              <w:rPr>
                <w:sz w:val="18"/>
              </w:rPr>
            </w:pPr>
            <w:r>
              <w:rPr>
                <w:spacing w:val="-2"/>
                <w:sz w:val="18"/>
              </w:rPr>
              <w:t>12.24</w:t>
            </w:r>
          </w:p>
        </w:tc>
        <w:tc>
          <w:tcPr>
            <w:tcW w:w="2537" w:type="dxa"/>
            <w:tcBorders>
              <w:top w:val="single" w:sz="4" w:space="0" w:color="9CC2E4"/>
            </w:tcBorders>
          </w:tcPr>
          <w:p w14:paraId="0A96A0A3" w14:textId="77777777" w:rsidR="00AA4259" w:rsidRDefault="001B440B">
            <w:pPr>
              <w:pStyle w:val="TableParagraph"/>
              <w:spacing w:line="184" w:lineRule="exact"/>
              <w:ind w:left="127"/>
              <w:rPr>
                <w:sz w:val="18"/>
              </w:rPr>
            </w:pPr>
            <w:r>
              <w:rPr>
                <w:sz w:val="18"/>
              </w:rPr>
              <w:t>El</w:t>
            </w:r>
            <w:r>
              <w:rPr>
                <w:spacing w:val="35"/>
                <w:sz w:val="18"/>
              </w:rPr>
              <w:t xml:space="preserve">  </w:t>
            </w:r>
            <w:r>
              <w:rPr>
                <w:sz w:val="18"/>
              </w:rPr>
              <w:t>SGDEA</w:t>
            </w:r>
            <w:r>
              <w:rPr>
                <w:spacing w:val="36"/>
                <w:sz w:val="18"/>
              </w:rPr>
              <w:t xml:space="preserve">  </w:t>
            </w:r>
            <w:r>
              <w:rPr>
                <w:sz w:val="18"/>
              </w:rPr>
              <w:t>debe</w:t>
            </w:r>
            <w:r>
              <w:rPr>
                <w:spacing w:val="35"/>
                <w:sz w:val="18"/>
              </w:rPr>
              <w:t xml:space="preserve">  </w:t>
            </w:r>
            <w:r>
              <w:rPr>
                <w:spacing w:val="-2"/>
                <w:sz w:val="18"/>
              </w:rPr>
              <w:t>permitir</w:t>
            </w:r>
          </w:p>
        </w:tc>
        <w:tc>
          <w:tcPr>
            <w:tcW w:w="1484" w:type="dxa"/>
            <w:tcBorders>
              <w:top w:val="single" w:sz="4" w:space="0" w:color="9CC2E4"/>
            </w:tcBorders>
          </w:tcPr>
          <w:p w14:paraId="4F9D3E84" w14:textId="77777777" w:rsidR="00AA4259" w:rsidRDefault="001B440B">
            <w:pPr>
              <w:pStyle w:val="TableParagraph"/>
              <w:spacing w:line="184" w:lineRule="exact"/>
              <w:ind w:left="16" w:right="4"/>
              <w:jc w:val="center"/>
              <w:rPr>
                <w:sz w:val="18"/>
              </w:rPr>
            </w:pPr>
            <w:r>
              <w:rPr>
                <w:spacing w:val="-5"/>
                <w:sz w:val="18"/>
              </w:rPr>
              <w:t>Sí</w:t>
            </w:r>
          </w:p>
        </w:tc>
        <w:tc>
          <w:tcPr>
            <w:tcW w:w="1505" w:type="dxa"/>
            <w:tcBorders>
              <w:top w:val="single" w:sz="4" w:space="0" w:color="9CC2E4"/>
            </w:tcBorders>
          </w:tcPr>
          <w:p w14:paraId="5E743BB9" w14:textId="77777777" w:rsidR="00AA4259" w:rsidRDefault="001B440B">
            <w:pPr>
              <w:pStyle w:val="TableParagraph"/>
              <w:spacing w:line="184" w:lineRule="exact"/>
              <w:ind w:left="2" w:right="294"/>
              <w:jc w:val="center"/>
              <w:rPr>
                <w:rFonts w:ascii="Arial"/>
                <w:b/>
                <w:sz w:val="18"/>
              </w:rPr>
            </w:pPr>
            <w:r>
              <w:rPr>
                <w:rFonts w:ascii="Arial"/>
                <w:b/>
                <w:spacing w:val="-5"/>
                <w:sz w:val="18"/>
              </w:rPr>
              <w:t>No</w:t>
            </w:r>
          </w:p>
        </w:tc>
        <w:tc>
          <w:tcPr>
            <w:tcW w:w="1774" w:type="dxa"/>
            <w:vMerge w:val="restart"/>
            <w:tcBorders>
              <w:top w:val="single" w:sz="4" w:space="0" w:color="9CC2E4"/>
              <w:bottom w:val="single" w:sz="4" w:space="0" w:color="9CC2E4"/>
              <w:right w:val="single" w:sz="4" w:space="0" w:color="9CC2E4"/>
            </w:tcBorders>
          </w:tcPr>
          <w:p w14:paraId="2C240605" w14:textId="77777777" w:rsidR="00AA4259" w:rsidRDefault="00AA4259">
            <w:pPr>
              <w:pStyle w:val="TableParagraph"/>
              <w:rPr>
                <w:rFonts w:ascii="Times New Roman"/>
                <w:sz w:val="16"/>
              </w:rPr>
            </w:pPr>
          </w:p>
        </w:tc>
      </w:tr>
      <w:tr w:rsidR="00AA4259" w14:paraId="46E790D5" w14:textId="77777777">
        <w:trPr>
          <w:trHeight w:val="197"/>
        </w:trPr>
        <w:tc>
          <w:tcPr>
            <w:tcW w:w="1396" w:type="dxa"/>
            <w:tcBorders>
              <w:left w:val="single" w:sz="4" w:space="0" w:color="9CC2E4"/>
            </w:tcBorders>
          </w:tcPr>
          <w:p w14:paraId="2B24F081" w14:textId="77777777" w:rsidR="00AA4259" w:rsidRDefault="001B440B">
            <w:pPr>
              <w:pStyle w:val="TableParagraph"/>
              <w:spacing w:line="178" w:lineRule="exact"/>
              <w:ind w:left="107"/>
              <w:rPr>
                <w:sz w:val="18"/>
              </w:rPr>
            </w:pPr>
            <w:r>
              <w:rPr>
                <w:spacing w:val="-2"/>
                <w:sz w:val="18"/>
              </w:rPr>
              <w:t>RETENCIÓN</w:t>
            </w:r>
          </w:p>
        </w:tc>
        <w:tc>
          <w:tcPr>
            <w:tcW w:w="699" w:type="dxa"/>
          </w:tcPr>
          <w:p w14:paraId="432B40BB" w14:textId="77777777" w:rsidR="00AA4259" w:rsidRDefault="00AA4259">
            <w:pPr>
              <w:pStyle w:val="TableParagraph"/>
              <w:rPr>
                <w:rFonts w:ascii="Times New Roman"/>
                <w:sz w:val="12"/>
              </w:rPr>
            </w:pPr>
          </w:p>
        </w:tc>
        <w:tc>
          <w:tcPr>
            <w:tcW w:w="2537" w:type="dxa"/>
          </w:tcPr>
          <w:p w14:paraId="6D5F24CA" w14:textId="77777777" w:rsidR="00AA4259" w:rsidRDefault="001B440B">
            <w:pPr>
              <w:pStyle w:val="TableParagraph"/>
              <w:tabs>
                <w:tab w:val="left" w:pos="1120"/>
                <w:tab w:val="left" w:pos="1482"/>
                <w:tab w:val="left" w:pos="2232"/>
              </w:tabs>
              <w:spacing w:line="178" w:lineRule="exact"/>
              <w:ind w:left="127"/>
              <w:rPr>
                <w:sz w:val="18"/>
              </w:rPr>
            </w:pPr>
            <w:r>
              <w:rPr>
                <w:spacing w:val="-2"/>
                <w:sz w:val="18"/>
              </w:rPr>
              <w:t>actualizar</w:t>
            </w:r>
            <w:r>
              <w:rPr>
                <w:sz w:val="18"/>
              </w:rPr>
              <w:tab/>
            </w:r>
            <w:r>
              <w:rPr>
                <w:spacing w:val="-5"/>
                <w:sz w:val="18"/>
              </w:rPr>
              <w:t>el</w:t>
            </w:r>
            <w:r>
              <w:rPr>
                <w:sz w:val="18"/>
              </w:rPr>
              <w:tab/>
            </w:r>
            <w:r>
              <w:rPr>
                <w:spacing w:val="-2"/>
                <w:sz w:val="18"/>
              </w:rPr>
              <w:t>código</w:t>
            </w:r>
            <w:r>
              <w:rPr>
                <w:sz w:val="18"/>
              </w:rPr>
              <w:tab/>
            </w:r>
            <w:r>
              <w:rPr>
                <w:spacing w:val="-5"/>
                <w:sz w:val="18"/>
              </w:rPr>
              <w:t>de</w:t>
            </w:r>
          </w:p>
        </w:tc>
        <w:tc>
          <w:tcPr>
            <w:tcW w:w="1484" w:type="dxa"/>
          </w:tcPr>
          <w:p w14:paraId="761357EF" w14:textId="77777777" w:rsidR="00AA4259" w:rsidRDefault="00AA4259">
            <w:pPr>
              <w:pStyle w:val="TableParagraph"/>
              <w:rPr>
                <w:rFonts w:ascii="Times New Roman"/>
                <w:sz w:val="12"/>
              </w:rPr>
            </w:pPr>
          </w:p>
        </w:tc>
        <w:tc>
          <w:tcPr>
            <w:tcW w:w="1505" w:type="dxa"/>
          </w:tcPr>
          <w:p w14:paraId="5F216415"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1F096800" w14:textId="77777777" w:rsidR="00AA4259" w:rsidRDefault="00AA4259">
            <w:pPr>
              <w:rPr>
                <w:sz w:val="2"/>
                <w:szCs w:val="2"/>
              </w:rPr>
            </w:pPr>
          </w:p>
        </w:tc>
      </w:tr>
      <w:tr w:rsidR="00AA4259" w14:paraId="717B777F" w14:textId="77777777">
        <w:trPr>
          <w:trHeight w:val="197"/>
        </w:trPr>
        <w:tc>
          <w:tcPr>
            <w:tcW w:w="1396" w:type="dxa"/>
            <w:tcBorders>
              <w:left w:val="single" w:sz="4" w:space="0" w:color="9CC2E4"/>
            </w:tcBorders>
          </w:tcPr>
          <w:p w14:paraId="3CAC0423" w14:textId="77777777" w:rsidR="00AA4259" w:rsidRDefault="001B440B">
            <w:pPr>
              <w:pStyle w:val="TableParagraph"/>
              <w:spacing w:line="178" w:lineRule="exact"/>
              <w:ind w:left="107"/>
              <w:rPr>
                <w:sz w:val="18"/>
              </w:rPr>
            </w:pPr>
            <w:r>
              <w:rPr>
                <w:spacing w:val="-10"/>
                <w:sz w:val="18"/>
              </w:rPr>
              <w:t>Y</w:t>
            </w:r>
          </w:p>
        </w:tc>
        <w:tc>
          <w:tcPr>
            <w:tcW w:w="699" w:type="dxa"/>
          </w:tcPr>
          <w:p w14:paraId="2E277481" w14:textId="77777777" w:rsidR="00AA4259" w:rsidRDefault="00AA4259">
            <w:pPr>
              <w:pStyle w:val="TableParagraph"/>
              <w:rPr>
                <w:rFonts w:ascii="Times New Roman"/>
                <w:sz w:val="12"/>
              </w:rPr>
            </w:pPr>
          </w:p>
        </w:tc>
        <w:tc>
          <w:tcPr>
            <w:tcW w:w="2537" w:type="dxa"/>
          </w:tcPr>
          <w:p w14:paraId="3AAD3EC6" w14:textId="77777777" w:rsidR="00AA4259" w:rsidRDefault="001B440B">
            <w:pPr>
              <w:pStyle w:val="TableParagraph"/>
              <w:tabs>
                <w:tab w:val="left" w:pos="995"/>
                <w:tab w:val="left" w:pos="1544"/>
              </w:tabs>
              <w:spacing w:line="178" w:lineRule="exact"/>
              <w:ind w:left="127"/>
              <w:rPr>
                <w:sz w:val="18"/>
              </w:rPr>
            </w:pPr>
            <w:r>
              <w:rPr>
                <w:spacing w:val="-2"/>
                <w:sz w:val="18"/>
              </w:rPr>
              <w:t>acción</w:t>
            </w:r>
            <w:r>
              <w:rPr>
                <w:sz w:val="18"/>
              </w:rPr>
              <w:tab/>
            </w:r>
            <w:r>
              <w:rPr>
                <w:spacing w:val="-5"/>
                <w:sz w:val="18"/>
              </w:rPr>
              <w:t>de</w:t>
            </w:r>
            <w:r>
              <w:rPr>
                <w:sz w:val="18"/>
              </w:rPr>
              <w:tab/>
            </w:r>
            <w:r>
              <w:rPr>
                <w:spacing w:val="-2"/>
                <w:sz w:val="18"/>
              </w:rPr>
              <w:t>disposición</w:t>
            </w:r>
          </w:p>
        </w:tc>
        <w:tc>
          <w:tcPr>
            <w:tcW w:w="1484" w:type="dxa"/>
          </w:tcPr>
          <w:p w14:paraId="234DF777" w14:textId="77777777" w:rsidR="00AA4259" w:rsidRDefault="00AA4259">
            <w:pPr>
              <w:pStyle w:val="TableParagraph"/>
              <w:rPr>
                <w:rFonts w:ascii="Times New Roman"/>
                <w:sz w:val="12"/>
              </w:rPr>
            </w:pPr>
          </w:p>
        </w:tc>
        <w:tc>
          <w:tcPr>
            <w:tcW w:w="1505" w:type="dxa"/>
          </w:tcPr>
          <w:p w14:paraId="011B594A"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113D232F" w14:textId="77777777" w:rsidR="00AA4259" w:rsidRDefault="00AA4259">
            <w:pPr>
              <w:rPr>
                <w:sz w:val="2"/>
                <w:szCs w:val="2"/>
              </w:rPr>
            </w:pPr>
          </w:p>
        </w:tc>
      </w:tr>
      <w:tr w:rsidR="00AA4259" w14:paraId="1CD9A807" w14:textId="77777777">
        <w:trPr>
          <w:trHeight w:val="196"/>
        </w:trPr>
        <w:tc>
          <w:tcPr>
            <w:tcW w:w="1396" w:type="dxa"/>
            <w:tcBorders>
              <w:left w:val="single" w:sz="4" w:space="0" w:color="9CC2E4"/>
            </w:tcBorders>
          </w:tcPr>
          <w:p w14:paraId="28A43C09" w14:textId="77777777" w:rsidR="00AA4259" w:rsidRDefault="001B440B">
            <w:pPr>
              <w:pStyle w:val="TableParagraph"/>
              <w:spacing w:line="176" w:lineRule="exact"/>
              <w:ind w:left="107"/>
              <w:rPr>
                <w:sz w:val="18"/>
              </w:rPr>
            </w:pPr>
            <w:r>
              <w:rPr>
                <w:spacing w:val="-2"/>
                <w:sz w:val="18"/>
              </w:rPr>
              <w:t>DISPOSICIÓN</w:t>
            </w:r>
          </w:p>
        </w:tc>
        <w:tc>
          <w:tcPr>
            <w:tcW w:w="699" w:type="dxa"/>
          </w:tcPr>
          <w:p w14:paraId="3F9FEEED" w14:textId="77777777" w:rsidR="00AA4259" w:rsidRDefault="00AA4259">
            <w:pPr>
              <w:pStyle w:val="TableParagraph"/>
              <w:rPr>
                <w:rFonts w:ascii="Times New Roman"/>
                <w:sz w:val="12"/>
              </w:rPr>
            </w:pPr>
          </w:p>
        </w:tc>
        <w:tc>
          <w:tcPr>
            <w:tcW w:w="2537" w:type="dxa"/>
          </w:tcPr>
          <w:p w14:paraId="759DC2C6" w14:textId="77777777" w:rsidR="00AA4259" w:rsidRDefault="001B440B">
            <w:pPr>
              <w:pStyle w:val="TableParagraph"/>
              <w:spacing w:line="176" w:lineRule="exact"/>
              <w:ind w:left="127"/>
              <w:rPr>
                <w:sz w:val="18"/>
              </w:rPr>
            </w:pPr>
            <w:r>
              <w:rPr>
                <w:sz w:val="18"/>
              </w:rPr>
              <w:t>"RETENCIÓN</w:t>
            </w:r>
            <w:r>
              <w:rPr>
                <w:spacing w:val="13"/>
                <w:sz w:val="18"/>
              </w:rPr>
              <w:t xml:space="preserve"> </w:t>
            </w:r>
            <w:r>
              <w:rPr>
                <w:sz w:val="18"/>
              </w:rPr>
              <w:t>EN</w:t>
            </w:r>
            <w:r>
              <w:rPr>
                <w:spacing w:val="14"/>
                <w:sz w:val="18"/>
              </w:rPr>
              <w:t xml:space="preserve"> </w:t>
            </w:r>
            <w:r>
              <w:rPr>
                <w:spacing w:val="-2"/>
                <w:sz w:val="18"/>
              </w:rPr>
              <w:t>ESPERA"</w:t>
            </w:r>
          </w:p>
        </w:tc>
        <w:tc>
          <w:tcPr>
            <w:tcW w:w="1484" w:type="dxa"/>
          </w:tcPr>
          <w:p w14:paraId="40462D7A" w14:textId="77777777" w:rsidR="00AA4259" w:rsidRDefault="00AA4259">
            <w:pPr>
              <w:pStyle w:val="TableParagraph"/>
              <w:rPr>
                <w:rFonts w:ascii="Times New Roman"/>
                <w:sz w:val="12"/>
              </w:rPr>
            </w:pPr>
          </w:p>
        </w:tc>
        <w:tc>
          <w:tcPr>
            <w:tcW w:w="1505" w:type="dxa"/>
          </w:tcPr>
          <w:p w14:paraId="5F4B6B6C"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6B6500B9" w14:textId="77777777" w:rsidR="00AA4259" w:rsidRDefault="00AA4259">
            <w:pPr>
              <w:rPr>
                <w:sz w:val="2"/>
                <w:szCs w:val="2"/>
              </w:rPr>
            </w:pPr>
          </w:p>
        </w:tc>
      </w:tr>
      <w:tr w:rsidR="00AA4259" w14:paraId="6263EB04" w14:textId="77777777">
        <w:trPr>
          <w:trHeight w:val="196"/>
        </w:trPr>
        <w:tc>
          <w:tcPr>
            <w:tcW w:w="1396" w:type="dxa"/>
            <w:tcBorders>
              <w:left w:val="single" w:sz="4" w:space="0" w:color="9CC2E4"/>
            </w:tcBorders>
          </w:tcPr>
          <w:p w14:paraId="650FE0E5" w14:textId="77777777" w:rsidR="00AA4259" w:rsidRDefault="00AA4259">
            <w:pPr>
              <w:pStyle w:val="TableParagraph"/>
              <w:rPr>
                <w:rFonts w:ascii="Times New Roman"/>
                <w:sz w:val="12"/>
              </w:rPr>
            </w:pPr>
          </w:p>
        </w:tc>
        <w:tc>
          <w:tcPr>
            <w:tcW w:w="699" w:type="dxa"/>
          </w:tcPr>
          <w:p w14:paraId="2D338E8E" w14:textId="77777777" w:rsidR="00AA4259" w:rsidRDefault="00AA4259">
            <w:pPr>
              <w:pStyle w:val="TableParagraph"/>
              <w:rPr>
                <w:rFonts w:ascii="Times New Roman"/>
                <w:sz w:val="12"/>
              </w:rPr>
            </w:pPr>
          </w:p>
        </w:tc>
        <w:tc>
          <w:tcPr>
            <w:tcW w:w="2537" w:type="dxa"/>
          </w:tcPr>
          <w:p w14:paraId="2DF09D80" w14:textId="77777777" w:rsidR="00AA4259" w:rsidRDefault="001B440B">
            <w:pPr>
              <w:pStyle w:val="TableParagraph"/>
              <w:spacing w:line="176" w:lineRule="exact"/>
              <w:ind w:left="127"/>
              <w:rPr>
                <w:sz w:val="18"/>
              </w:rPr>
            </w:pPr>
            <w:r>
              <w:rPr>
                <w:sz w:val="18"/>
              </w:rPr>
              <w:t>para</w:t>
            </w:r>
            <w:r>
              <w:rPr>
                <w:spacing w:val="9"/>
                <w:sz w:val="18"/>
              </w:rPr>
              <w:t xml:space="preserve"> </w:t>
            </w:r>
            <w:r>
              <w:rPr>
                <w:sz w:val="18"/>
              </w:rPr>
              <w:t>reanudar</w:t>
            </w:r>
            <w:r>
              <w:rPr>
                <w:spacing w:val="7"/>
                <w:sz w:val="18"/>
              </w:rPr>
              <w:t xml:space="preserve"> </w:t>
            </w:r>
            <w:r>
              <w:rPr>
                <w:sz w:val="18"/>
              </w:rPr>
              <w:t>la</w:t>
            </w:r>
            <w:r>
              <w:rPr>
                <w:spacing w:val="9"/>
                <w:sz w:val="18"/>
              </w:rPr>
              <w:t xml:space="preserve"> </w:t>
            </w:r>
            <w:r>
              <w:rPr>
                <w:spacing w:val="-2"/>
                <w:sz w:val="18"/>
              </w:rPr>
              <w:t>eliminación</w:t>
            </w:r>
          </w:p>
        </w:tc>
        <w:tc>
          <w:tcPr>
            <w:tcW w:w="1484" w:type="dxa"/>
          </w:tcPr>
          <w:p w14:paraId="02D70F05" w14:textId="77777777" w:rsidR="00AA4259" w:rsidRDefault="00AA4259">
            <w:pPr>
              <w:pStyle w:val="TableParagraph"/>
              <w:rPr>
                <w:rFonts w:ascii="Times New Roman"/>
                <w:sz w:val="12"/>
              </w:rPr>
            </w:pPr>
          </w:p>
        </w:tc>
        <w:tc>
          <w:tcPr>
            <w:tcW w:w="1505" w:type="dxa"/>
          </w:tcPr>
          <w:p w14:paraId="0F67EC4A"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20E09294" w14:textId="77777777" w:rsidR="00AA4259" w:rsidRDefault="00AA4259">
            <w:pPr>
              <w:rPr>
                <w:sz w:val="2"/>
                <w:szCs w:val="2"/>
              </w:rPr>
            </w:pPr>
          </w:p>
        </w:tc>
      </w:tr>
      <w:tr w:rsidR="00AA4259" w14:paraId="6D8B94B8" w14:textId="77777777">
        <w:trPr>
          <w:trHeight w:val="201"/>
        </w:trPr>
        <w:tc>
          <w:tcPr>
            <w:tcW w:w="1396" w:type="dxa"/>
            <w:tcBorders>
              <w:left w:val="single" w:sz="4" w:space="0" w:color="9CC2E4"/>
              <w:bottom w:val="single" w:sz="4" w:space="0" w:color="9CC2E4"/>
            </w:tcBorders>
          </w:tcPr>
          <w:p w14:paraId="2E3BDB96" w14:textId="77777777" w:rsidR="00AA4259" w:rsidRDefault="00AA4259">
            <w:pPr>
              <w:pStyle w:val="TableParagraph"/>
              <w:rPr>
                <w:rFonts w:ascii="Times New Roman"/>
                <w:sz w:val="14"/>
              </w:rPr>
            </w:pPr>
          </w:p>
        </w:tc>
        <w:tc>
          <w:tcPr>
            <w:tcW w:w="699" w:type="dxa"/>
            <w:tcBorders>
              <w:bottom w:val="single" w:sz="4" w:space="0" w:color="9CC2E4"/>
            </w:tcBorders>
          </w:tcPr>
          <w:p w14:paraId="4963C8E2" w14:textId="77777777" w:rsidR="00AA4259" w:rsidRDefault="00AA4259">
            <w:pPr>
              <w:pStyle w:val="TableParagraph"/>
              <w:rPr>
                <w:rFonts w:ascii="Times New Roman"/>
                <w:sz w:val="14"/>
              </w:rPr>
            </w:pPr>
          </w:p>
        </w:tc>
        <w:tc>
          <w:tcPr>
            <w:tcW w:w="2537" w:type="dxa"/>
            <w:tcBorders>
              <w:bottom w:val="single" w:sz="4" w:space="0" w:color="9CC2E4"/>
            </w:tcBorders>
          </w:tcPr>
          <w:p w14:paraId="141E5335" w14:textId="77777777" w:rsidR="00AA4259" w:rsidRDefault="001B440B">
            <w:pPr>
              <w:pStyle w:val="TableParagraph"/>
              <w:spacing w:line="181" w:lineRule="exact"/>
              <w:ind w:left="127"/>
              <w:rPr>
                <w:sz w:val="18"/>
              </w:rPr>
            </w:pPr>
            <w:r>
              <w:rPr>
                <w:sz w:val="18"/>
              </w:rPr>
              <w:t>de</w:t>
            </w:r>
            <w:r>
              <w:rPr>
                <w:spacing w:val="-2"/>
                <w:sz w:val="18"/>
              </w:rPr>
              <w:t xml:space="preserve"> </w:t>
            </w:r>
            <w:r>
              <w:rPr>
                <w:sz w:val="18"/>
              </w:rPr>
              <w:t>cualquier</w:t>
            </w:r>
            <w:r>
              <w:rPr>
                <w:spacing w:val="-4"/>
                <w:sz w:val="18"/>
              </w:rPr>
              <w:t xml:space="preserve"> </w:t>
            </w:r>
            <w:r>
              <w:rPr>
                <w:spacing w:val="-2"/>
                <w:sz w:val="18"/>
              </w:rPr>
              <w:t>expediente.</w:t>
            </w:r>
          </w:p>
        </w:tc>
        <w:tc>
          <w:tcPr>
            <w:tcW w:w="1484" w:type="dxa"/>
            <w:tcBorders>
              <w:bottom w:val="single" w:sz="4" w:space="0" w:color="9CC2E4"/>
            </w:tcBorders>
          </w:tcPr>
          <w:p w14:paraId="6A6AC835" w14:textId="77777777" w:rsidR="00AA4259" w:rsidRDefault="00AA4259">
            <w:pPr>
              <w:pStyle w:val="TableParagraph"/>
              <w:rPr>
                <w:rFonts w:ascii="Times New Roman"/>
                <w:sz w:val="14"/>
              </w:rPr>
            </w:pPr>
          </w:p>
        </w:tc>
        <w:tc>
          <w:tcPr>
            <w:tcW w:w="1505" w:type="dxa"/>
            <w:tcBorders>
              <w:bottom w:val="single" w:sz="4" w:space="0" w:color="9CC2E4"/>
            </w:tcBorders>
          </w:tcPr>
          <w:p w14:paraId="1D8F7CB0" w14:textId="77777777" w:rsidR="00AA4259" w:rsidRDefault="00AA4259">
            <w:pPr>
              <w:pStyle w:val="TableParagraph"/>
              <w:rPr>
                <w:rFonts w:ascii="Times New Roman"/>
                <w:sz w:val="14"/>
              </w:rPr>
            </w:pPr>
          </w:p>
        </w:tc>
        <w:tc>
          <w:tcPr>
            <w:tcW w:w="1774" w:type="dxa"/>
            <w:vMerge/>
            <w:tcBorders>
              <w:top w:val="nil"/>
              <w:bottom w:val="single" w:sz="4" w:space="0" w:color="9CC2E4"/>
              <w:right w:val="single" w:sz="4" w:space="0" w:color="9CC2E4"/>
            </w:tcBorders>
          </w:tcPr>
          <w:p w14:paraId="24AF20D7" w14:textId="77777777" w:rsidR="00AA4259" w:rsidRDefault="00AA4259">
            <w:pPr>
              <w:rPr>
                <w:sz w:val="2"/>
                <w:szCs w:val="2"/>
              </w:rPr>
            </w:pPr>
          </w:p>
        </w:tc>
      </w:tr>
      <w:tr w:rsidR="00AA4259" w14:paraId="5A06A4BA" w14:textId="77777777">
        <w:trPr>
          <w:trHeight w:val="203"/>
        </w:trPr>
        <w:tc>
          <w:tcPr>
            <w:tcW w:w="1396" w:type="dxa"/>
            <w:tcBorders>
              <w:top w:val="single" w:sz="4" w:space="0" w:color="9CC2E4"/>
              <w:left w:val="single" w:sz="4" w:space="0" w:color="9CC2E4"/>
            </w:tcBorders>
            <w:shd w:val="clear" w:color="auto" w:fill="DEEAF6"/>
          </w:tcPr>
          <w:p w14:paraId="1ED55506" w14:textId="77777777" w:rsidR="00AA4259" w:rsidRDefault="001B440B">
            <w:pPr>
              <w:pStyle w:val="TableParagraph"/>
              <w:spacing w:line="184" w:lineRule="exact"/>
              <w:ind w:left="107"/>
              <w:rPr>
                <w:sz w:val="18"/>
              </w:rPr>
            </w:pPr>
            <w:r>
              <w:rPr>
                <w:spacing w:val="-5"/>
                <w:sz w:val="18"/>
              </w:rPr>
              <w:t>12.</w:t>
            </w:r>
          </w:p>
        </w:tc>
        <w:tc>
          <w:tcPr>
            <w:tcW w:w="699" w:type="dxa"/>
            <w:tcBorders>
              <w:top w:val="single" w:sz="4" w:space="0" w:color="9CC2E4"/>
            </w:tcBorders>
            <w:shd w:val="clear" w:color="auto" w:fill="DEEAF6"/>
          </w:tcPr>
          <w:p w14:paraId="792B9C85" w14:textId="77777777" w:rsidR="00AA4259" w:rsidRDefault="001B440B">
            <w:pPr>
              <w:pStyle w:val="TableParagraph"/>
              <w:spacing w:line="184" w:lineRule="exact"/>
              <w:ind w:left="2" w:right="19"/>
              <w:jc w:val="center"/>
              <w:rPr>
                <w:sz w:val="18"/>
              </w:rPr>
            </w:pPr>
            <w:r>
              <w:rPr>
                <w:spacing w:val="-2"/>
                <w:sz w:val="18"/>
              </w:rPr>
              <w:t>12.25</w:t>
            </w:r>
          </w:p>
        </w:tc>
        <w:tc>
          <w:tcPr>
            <w:tcW w:w="2537" w:type="dxa"/>
            <w:tcBorders>
              <w:top w:val="single" w:sz="4" w:space="0" w:color="9CC2E4"/>
            </w:tcBorders>
            <w:shd w:val="clear" w:color="auto" w:fill="DEEAF6"/>
          </w:tcPr>
          <w:p w14:paraId="19209640" w14:textId="77777777" w:rsidR="00AA4259" w:rsidRDefault="001B440B">
            <w:pPr>
              <w:pStyle w:val="TableParagraph"/>
              <w:spacing w:line="184" w:lineRule="exact"/>
              <w:ind w:left="127"/>
              <w:rPr>
                <w:sz w:val="18"/>
              </w:rPr>
            </w:pPr>
            <w:r>
              <w:rPr>
                <w:sz w:val="18"/>
              </w:rPr>
              <w:t>Sujeto</w:t>
            </w:r>
            <w:r>
              <w:rPr>
                <w:spacing w:val="38"/>
                <w:sz w:val="18"/>
              </w:rPr>
              <w:t xml:space="preserve"> </w:t>
            </w:r>
            <w:r>
              <w:rPr>
                <w:sz w:val="18"/>
              </w:rPr>
              <w:t>a</w:t>
            </w:r>
            <w:r>
              <w:rPr>
                <w:spacing w:val="42"/>
                <w:sz w:val="18"/>
              </w:rPr>
              <w:t xml:space="preserve"> </w:t>
            </w:r>
            <w:r>
              <w:rPr>
                <w:sz w:val="18"/>
              </w:rPr>
              <w:t>requisito</w:t>
            </w:r>
            <w:r>
              <w:rPr>
                <w:spacing w:val="41"/>
                <w:sz w:val="18"/>
              </w:rPr>
              <w:t xml:space="preserve"> </w:t>
            </w:r>
            <w:r>
              <w:rPr>
                <w:sz w:val="18"/>
              </w:rPr>
              <w:t>12,19,</w:t>
            </w:r>
            <w:r>
              <w:rPr>
                <w:spacing w:val="39"/>
                <w:sz w:val="18"/>
              </w:rPr>
              <w:t xml:space="preserve"> </w:t>
            </w:r>
            <w:r>
              <w:rPr>
                <w:spacing w:val="-5"/>
                <w:sz w:val="18"/>
              </w:rPr>
              <w:t>el</w:t>
            </w:r>
          </w:p>
        </w:tc>
        <w:tc>
          <w:tcPr>
            <w:tcW w:w="1484" w:type="dxa"/>
            <w:tcBorders>
              <w:top w:val="single" w:sz="4" w:space="0" w:color="9CC2E4"/>
            </w:tcBorders>
            <w:shd w:val="clear" w:color="auto" w:fill="DEEAF6"/>
          </w:tcPr>
          <w:p w14:paraId="1230D983" w14:textId="77777777" w:rsidR="00AA4259" w:rsidRDefault="001B440B">
            <w:pPr>
              <w:pStyle w:val="TableParagraph"/>
              <w:spacing w:line="184" w:lineRule="exact"/>
              <w:ind w:left="16" w:right="4"/>
              <w:jc w:val="center"/>
              <w:rPr>
                <w:sz w:val="18"/>
              </w:rPr>
            </w:pPr>
            <w:r>
              <w:rPr>
                <w:spacing w:val="-5"/>
                <w:sz w:val="18"/>
              </w:rPr>
              <w:t>Sí</w:t>
            </w:r>
          </w:p>
        </w:tc>
        <w:tc>
          <w:tcPr>
            <w:tcW w:w="1505" w:type="dxa"/>
            <w:tcBorders>
              <w:top w:val="single" w:sz="4" w:space="0" w:color="9CC2E4"/>
            </w:tcBorders>
            <w:shd w:val="clear" w:color="auto" w:fill="DEEAF6"/>
          </w:tcPr>
          <w:p w14:paraId="77153C45" w14:textId="77777777" w:rsidR="00AA4259" w:rsidRDefault="001B440B">
            <w:pPr>
              <w:pStyle w:val="TableParagraph"/>
              <w:spacing w:line="184" w:lineRule="exact"/>
              <w:ind w:left="2" w:right="294"/>
              <w:jc w:val="center"/>
              <w:rPr>
                <w:rFonts w:ascii="Arial"/>
                <w:b/>
                <w:sz w:val="18"/>
              </w:rPr>
            </w:pPr>
            <w:r>
              <w:rPr>
                <w:rFonts w:ascii="Arial"/>
                <w:b/>
                <w:spacing w:val="-5"/>
                <w:sz w:val="18"/>
              </w:rPr>
              <w:t>No</w:t>
            </w:r>
          </w:p>
        </w:tc>
        <w:tc>
          <w:tcPr>
            <w:tcW w:w="1774" w:type="dxa"/>
            <w:vMerge w:val="restart"/>
            <w:tcBorders>
              <w:top w:val="single" w:sz="4" w:space="0" w:color="9CC2E4"/>
              <w:bottom w:val="single" w:sz="4" w:space="0" w:color="9CC2E4"/>
              <w:right w:val="single" w:sz="4" w:space="0" w:color="9CC2E4"/>
            </w:tcBorders>
            <w:shd w:val="clear" w:color="auto" w:fill="DEEAF6"/>
          </w:tcPr>
          <w:p w14:paraId="04B6206D" w14:textId="77777777" w:rsidR="00AA4259" w:rsidRDefault="00AA4259">
            <w:pPr>
              <w:pStyle w:val="TableParagraph"/>
              <w:rPr>
                <w:rFonts w:ascii="Times New Roman"/>
                <w:sz w:val="16"/>
              </w:rPr>
            </w:pPr>
          </w:p>
        </w:tc>
      </w:tr>
      <w:tr w:rsidR="00AA4259" w14:paraId="64345BE7" w14:textId="77777777">
        <w:trPr>
          <w:trHeight w:val="196"/>
        </w:trPr>
        <w:tc>
          <w:tcPr>
            <w:tcW w:w="1396" w:type="dxa"/>
            <w:tcBorders>
              <w:left w:val="single" w:sz="4" w:space="0" w:color="9CC2E4"/>
            </w:tcBorders>
            <w:shd w:val="clear" w:color="auto" w:fill="DEEAF6"/>
          </w:tcPr>
          <w:p w14:paraId="4BEA5713" w14:textId="77777777" w:rsidR="00AA4259" w:rsidRDefault="001B440B">
            <w:pPr>
              <w:pStyle w:val="TableParagraph"/>
              <w:spacing w:line="176" w:lineRule="exact"/>
              <w:ind w:left="107"/>
              <w:rPr>
                <w:sz w:val="18"/>
              </w:rPr>
            </w:pPr>
            <w:r>
              <w:rPr>
                <w:spacing w:val="-2"/>
                <w:sz w:val="18"/>
              </w:rPr>
              <w:t>RETENCIÓN</w:t>
            </w:r>
          </w:p>
        </w:tc>
        <w:tc>
          <w:tcPr>
            <w:tcW w:w="699" w:type="dxa"/>
            <w:shd w:val="clear" w:color="auto" w:fill="DEEAF6"/>
          </w:tcPr>
          <w:p w14:paraId="781B5621" w14:textId="77777777" w:rsidR="00AA4259" w:rsidRDefault="00AA4259">
            <w:pPr>
              <w:pStyle w:val="TableParagraph"/>
              <w:rPr>
                <w:rFonts w:ascii="Times New Roman"/>
                <w:sz w:val="12"/>
              </w:rPr>
            </w:pPr>
          </w:p>
        </w:tc>
        <w:tc>
          <w:tcPr>
            <w:tcW w:w="2537" w:type="dxa"/>
            <w:shd w:val="clear" w:color="auto" w:fill="DEEAF6"/>
          </w:tcPr>
          <w:p w14:paraId="4BC43536" w14:textId="77777777" w:rsidR="00AA4259" w:rsidRDefault="001B440B">
            <w:pPr>
              <w:pStyle w:val="TableParagraph"/>
              <w:spacing w:line="176" w:lineRule="exact"/>
              <w:ind w:left="127"/>
              <w:rPr>
                <w:sz w:val="18"/>
              </w:rPr>
            </w:pPr>
            <w:r>
              <w:rPr>
                <w:sz w:val="18"/>
              </w:rPr>
              <w:t>SGDEA</w:t>
            </w:r>
            <w:r>
              <w:rPr>
                <w:spacing w:val="-10"/>
                <w:sz w:val="18"/>
              </w:rPr>
              <w:t xml:space="preserve"> </w:t>
            </w:r>
            <w:r>
              <w:rPr>
                <w:sz w:val="18"/>
              </w:rPr>
              <w:t>debe</w:t>
            </w:r>
            <w:r>
              <w:rPr>
                <w:spacing w:val="-8"/>
                <w:sz w:val="18"/>
              </w:rPr>
              <w:t xml:space="preserve"> </w:t>
            </w:r>
            <w:r>
              <w:rPr>
                <w:sz w:val="18"/>
              </w:rPr>
              <w:t>permitir</w:t>
            </w:r>
            <w:r>
              <w:rPr>
                <w:spacing w:val="-8"/>
                <w:sz w:val="18"/>
              </w:rPr>
              <w:t xml:space="preserve"> </w:t>
            </w:r>
            <w:r>
              <w:rPr>
                <w:sz w:val="18"/>
              </w:rPr>
              <w:t>que</w:t>
            </w:r>
            <w:r>
              <w:rPr>
                <w:spacing w:val="-8"/>
                <w:sz w:val="18"/>
              </w:rPr>
              <w:t xml:space="preserve"> </w:t>
            </w:r>
            <w:r>
              <w:rPr>
                <w:spacing w:val="-5"/>
                <w:sz w:val="18"/>
              </w:rPr>
              <w:t>un</w:t>
            </w:r>
          </w:p>
        </w:tc>
        <w:tc>
          <w:tcPr>
            <w:tcW w:w="1484" w:type="dxa"/>
            <w:shd w:val="clear" w:color="auto" w:fill="DEEAF6"/>
          </w:tcPr>
          <w:p w14:paraId="413A30F5" w14:textId="77777777" w:rsidR="00AA4259" w:rsidRDefault="00AA4259">
            <w:pPr>
              <w:pStyle w:val="TableParagraph"/>
              <w:rPr>
                <w:rFonts w:ascii="Times New Roman"/>
                <w:sz w:val="12"/>
              </w:rPr>
            </w:pPr>
          </w:p>
        </w:tc>
        <w:tc>
          <w:tcPr>
            <w:tcW w:w="1505" w:type="dxa"/>
            <w:shd w:val="clear" w:color="auto" w:fill="DEEAF6"/>
          </w:tcPr>
          <w:p w14:paraId="707506C2"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549145EC" w14:textId="77777777" w:rsidR="00AA4259" w:rsidRDefault="00AA4259">
            <w:pPr>
              <w:rPr>
                <w:sz w:val="2"/>
                <w:szCs w:val="2"/>
              </w:rPr>
            </w:pPr>
          </w:p>
        </w:tc>
      </w:tr>
      <w:tr w:rsidR="00AA4259" w14:paraId="2EEBC4A0" w14:textId="77777777">
        <w:trPr>
          <w:trHeight w:val="197"/>
        </w:trPr>
        <w:tc>
          <w:tcPr>
            <w:tcW w:w="1396" w:type="dxa"/>
            <w:tcBorders>
              <w:left w:val="single" w:sz="4" w:space="0" w:color="9CC2E4"/>
            </w:tcBorders>
            <w:shd w:val="clear" w:color="auto" w:fill="DEEAF6"/>
          </w:tcPr>
          <w:p w14:paraId="47B69FB5" w14:textId="77777777" w:rsidR="00AA4259" w:rsidRDefault="001B440B">
            <w:pPr>
              <w:pStyle w:val="TableParagraph"/>
              <w:spacing w:line="178" w:lineRule="exact"/>
              <w:ind w:left="107"/>
              <w:rPr>
                <w:sz w:val="18"/>
              </w:rPr>
            </w:pPr>
            <w:r>
              <w:rPr>
                <w:spacing w:val="-10"/>
                <w:sz w:val="18"/>
              </w:rPr>
              <w:t>Y</w:t>
            </w:r>
          </w:p>
        </w:tc>
        <w:tc>
          <w:tcPr>
            <w:tcW w:w="699" w:type="dxa"/>
            <w:shd w:val="clear" w:color="auto" w:fill="DEEAF6"/>
          </w:tcPr>
          <w:p w14:paraId="4419C715" w14:textId="77777777" w:rsidR="00AA4259" w:rsidRDefault="00AA4259">
            <w:pPr>
              <w:pStyle w:val="TableParagraph"/>
              <w:rPr>
                <w:rFonts w:ascii="Times New Roman"/>
                <w:sz w:val="12"/>
              </w:rPr>
            </w:pPr>
          </w:p>
        </w:tc>
        <w:tc>
          <w:tcPr>
            <w:tcW w:w="2537" w:type="dxa"/>
            <w:shd w:val="clear" w:color="auto" w:fill="DEEAF6"/>
          </w:tcPr>
          <w:p w14:paraId="2BF752C9" w14:textId="77777777" w:rsidR="00AA4259" w:rsidRDefault="001B440B">
            <w:pPr>
              <w:pStyle w:val="TableParagraph"/>
              <w:spacing w:line="178" w:lineRule="exact"/>
              <w:ind w:left="127"/>
              <w:rPr>
                <w:sz w:val="18"/>
              </w:rPr>
            </w:pPr>
            <w:r>
              <w:rPr>
                <w:sz w:val="18"/>
              </w:rPr>
              <w:t>usuario</w:t>
            </w:r>
            <w:r>
              <w:rPr>
                <w:spacing w:val="61"/>
                <w:w w:val="150"/>
                <w:sz w:val="18"/>
              </w:rPr>
              <w:t xml:space="preserve"> </w:t>
            </w:r>
            <w:r>
              <w:rPr>
                <w:sz w:val="18"/>
              </w:rPr>
              <w:t>autorizado</w:t>
            </w:r>
            <w:r>
              <w:rPr>
                <w:spacing w:val="63"/>
                <w:w w:val="150"/>
                <w:sz w:val="18"/>
              </w:rPr>
              <w:t xml:space="preserve"> </w:t>
            </w:r>
            <w:r>
              <w:rPr>
                <w:spacing w:val="-2"/>
                <w:sz w:val="18"/>
              </w:rPr>
              <w:t>explore</w:t>
            </w:r>
          </w:p>
        </w:tc>
        <w:tc>
          <w:tcPr>
            <w:tcW w:w="1484" w:type="dxa"/>
            <w:shd w:val="clear" w:color="auto" w:fill="DEEAF6"/>
          </w:tcPr>
          <w:p w14:paraId="4A2FC0E9" w14:textId="77777777" w:rsidR="00AA4259" w:rsidRDefault="00AA4259">
            <w:pPr>
              <w:pStyle w:val="TableParagraph"/>
              <w:rPr>
                <w:rFonts w:ascii="Times New Roman"/>
                <w:sz w:val="12"/>
              </w:rPr>
            </w:pPr>
          </w:p>
        </w:tc>
        <w:tc>
          <w:tcPr>
            <w:tcW w:w="1505" w:type="dxa"/>
            <w:shd w:val="clear" w:color="auto" w:fill="DEEAF6"/>
          </w:tcPr>
          <w:p w14:paraId="250886F5"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532E3673" w14:textId="77777777" w:rsidR="00AA4259" w:rsidRDefault="00AA4259">
            <w:pPr>
              <w:rPr>
                <w:sz w:val="2"/>
                <w:szCs w:val="2"/>
              </w:rPr>
            </w:pPr>
          </w:p>
        </w:tc>
      </w:tr>
      <w:tr w:rsidR="00AA4259" w14:paraId="1B9A00EA" w14:textId="77777777">
        <w:trPr>
          <w:trHeight w:val="197"/>
        </w:trPr>
        <w:tc>
          <w:tcPr>
            <w:tcW w:w="1396" w:type="dxa"/>
            <w:tcBorders>
              <w:left w:val="single" w:sz="4" w:space="0" w:color="9CC2E4"/>
            </w:tcBorders>
            <w:shd w:val="clear" w:color="auto" w:fill="DEEAF6"/>
          </w:tcPr>
          <w:p w14:paraId="25E308B7" w14:textId="77777777" w:rsidR="00AA4259" w:rsidRDefault="001B440B">
            <w:pPr>
              <w:pStyle w:val="TableParagraph"/>
              <w:spacing w:line="178" w:lineRule="exact"/>
              <w:ind w:left="107"/>
              <w:rPr>
                <w:sz w:val="18"/>
              </w:rPr>
            </w:pPr>
            <w:r>
              <w:rPr>
                <w:spacing w:val="-2"/>
                <w:sz w:val="18"/>
              </w:rPr>
              <w:t>DISPOSICIÓN</w:t>
            </w:r>
          </w:p>
        </w:tc>
        <w:tc>
          <w:tcPr>
            <w:tcW w:w="699" w:type="dxa"/>
            <w:shd w:val="clear" w:color="auto" w:fill="DEEAF6"/>
          </w:tcPr>
          <w:p w14:paraId="11D21F1D" w14:textId="77777777" w:rsidR="00AA4259" w:rsidRDefault="00AA4259">
            <w:pPr>
              <w:pStyle w:val="TableParagraph"/>
              <w:rPr>
                <w:rFonts w:ascii="Times New Roman"/>
                <w:sz w:val="12"/>
              </w:rPr>
            </w:pPr>
          </w:p>
        </w:tc>
        <w:tc>
          <w:tcPr>
            <w:tcW w:w="2537" w:type="dxa"/>
            <w:shd w:val="clear" w:color="auto" w:fill="DEEAF6"/>
          </w:tcPr>
          <w:p w14:paraId="45004BB7" w14:textId="77777777" w:rsidR="00AA4259" w:rsidRDefault="001B440B">
            <w:pPr>
              <w:pStyle w:val="TableParagraph"/>
              <w:spacing w:line="178" w:lineRule="exact"/>
              <w:ind w:left="127"/>
              <w:rPr>
                <w:sz w:val="18"/>
              </w:rPr>
            </w:pPr>
            <w:r>
              <w:rPr>
                <w:sz w:val="18"/>
              </w:rPr>
              <w:t>las</w:t>
            </w:r>
            <w:r>
              <w:rPr>
                <w:spacing w:val="22"/>
                <w:sz w:val="18"/>
              </w:rPr>
              <w:t xml:space="preserve"> </w:t>
            </w:r>
            <w:r>
              <w:rPr>
                <w:sz w:val="18"/>
              </w:rPr>
              <w:t>reglas</w:t>
            </w:r>
            <w:r>
              <w:rPr>
                <w:spacing w:val="19"/>
                <w:sz w:val="18"/>
              </w:rPr>
              <w:t xml:space="preserve"> </w:t>
            </w:r>
            <w:r>
              <w:rPr>
                <w:sz w:val="18"/>
              </w:rPr>
              <w:t>de</w:t>
            </w:r>
            <w:r>
              <w:rPr>
                <w:spacing w:val="19"/>
                <w:sz w:val="18"/>
              </w:rPr>
              <w:t xml:space="preserve"> </w:t>
            </w:r>
            <w:r>
              <w:rPr>
                <w:sz w:val="18"/>
              </w:rPr>
              <w:t>disposición</w:t>
            </w:r>
            <w:r>
              <w:rPr>
                <w:spacing w:val="20"/>
                <w:sz w:val="18"/>
              </w:rPr>
              <w:t xml:space="preserve"> </w:t>
            </w:r>
            <w:r>
              <w:rPr>
                <w:spacing w:val="-5"/>
                <w:sz w:val="18"/>
              </w:rPr>
              <w:t>en</w:t>
            </w:r>
          </w:p>
        </w:tc>
        <w:tc>
          <w:tcPr>
            <w:tcW w:w="1484" w:type="dxa"/>
            <w:shd w:val="clear" w:color="auto" w:fill="DEEAF6"/>
          </w:tcPr>
          <w:p w14:paraId="37657D74" w14:textId="77777777" w:rsidR="00AA4259" w:rsidRDefault="00AA4259">
            <w:pPr>
              <w:pStyle w:val="TableParagraph"/>
              <w:rPr>
                <w:rFonts w:ascii="Times New Roman"/>
                <w:sz w:val="12"/>
              </w:rPr>
            </w:pPr>
          </w:p>
        </w:tc>
        <w:tc>
          <w:tcPr>
            <w:tcW w:w="1505" w:type="dxa"/>
            <w:shd w:val="clear" w:color="auto" w:fill="DEEAF6"/>
          </w:tcPr>
          <w:p w14:paraId="4B8A9A0A"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1F4455BD" w14:textId="77777777" w:rsidR="00AA4259" w:rsidRDefault="00AA4259">
            <w:pPr>
              <w:rPr>
                <w:sz w:val="2"/>
                <w:szCs w:val="2"/>
              </w:rPr>
            </w:pPr>
          </w:p>
        </w:tc>
      </w:tr>
      <w:tr w:rsidR="00AA4259" w14:paraId="2F617566" w14:textId="77777777">
        <w:trPr>
          <w:trHeight w:val="196"/>
        </w:trPr>
        <w:tc>
          <w:tcPr>
            <w:tcW w:w="1396" w:type="dxa"/>
            <w:tcBorders>
              <w:left w:val="single" w:sz="4" w:space="0" w:color="9CC2E4"/>
            </w:tcBorders>
            <w:shd w:val="clear" w:color="auto" w:fill="DEEAF6"/>
          </w:tcPr>
          <w:p w14:paraId="7E21CEE5" w14:textId="77777777" w:rsidR="00AA4259" w:rsidRDefault="00AA4259">
            <w:pPr>
              <w:pStyle w:val="TableParagraph"/>
              <w:rPr>
                <w:rFonts w:ascii="Times New Roman"/>
                <w:sz w:val="12"/>
              </w:rPr>
            </w:pPr>
          </w:p>
        </w:tc>
        <w:tc>
          <w:tcPr>
            <w:tcW w:w="699" w:type="dxa"/>
            <w:shd w:val="clear" w:color="auto" w:fill="DEEAF6"/>
          </w:tcPr>
          <w:p w14:paraId="720B28BD" w14:textId="77777777" w:rsidR="00AA4259" w:rsidRDefault="00AA4259">
            <w:pPr>
              <w:pStyle w:val="TableParagraph"/>
              <w:rPr>
                <w:rFonts w:ascii="Times New Roman"/>
                <w:sz w:val="12"/>
              </w:rPr>
            </w:pPr>
          </w:p>
        </w:tc>
        <w:tc>
          <w:tcPr>
            <w:tcW w:w="2537" w:type="dxa"/>
            <w:shd w:val="clear" w:color="auto" w:fill="DEEAF6"/>
          </w:tcPr>
          <w:p w14:paraId="3126DD1D" w14:textId="77777777" w:rsidR="00AA4259" w:rsidRDefault="001B440B">
            <w:pPr>
              <w:pStyle w:val="TableParagraph"/>
              <w:spacing w:line="176" w:lineRule="exact"/>
              <w:ind w:left="127"/>
              <w:rPr>
                <w:sz w:val="18"/>
              </w:rPr>
            </w:pPr>
            <w:r>
              <w:rPr>
                <w:sz w:val="18"/>
              </w:rPr>
              <w:t>el</w:t>
            </w:r>
            <w:r>
              <w:rPr>
                <w:spacing w:val="29"/>
                <w:sz w:val="18"/>
              </w:rPr>
              <w:t xml:space="preserve"> </w:t>
            </w:r>
            <w:r>
              <w:rPr>
                <w:sz w:val="18"/>
              </w:rPr>
              <w:t>servicio</w:t>
            </w:r>
            <w:r>
              <w:rPr>
                <w:spacing w:val="29"/>
                <w:sz w:val="18"/>
              </w:rPr>
              <w:t xml:space="preserve"> </w:t>
            </w:r>
            <w:r>
              <w:rPr>
                <w:sz w:val="18"/>
              </w:rPr>
              <w:t>de</w:t>
            </w:r>
            <w:r>
              <w:rPr>
                <w:spacing w:val="27"/>
                <w:sz w:val="18"/>
              </w:rPr>
              <w:t xml:space="preserve"> </w:t>
            </w:r>
            <w:r>
              <w:rPr>
                <w:sz w:val="18"/>
              </w:rPr>
              <w:t>disposición,</w:t>
            </w:r>
            <w:r>
              <w:rPr>
                <w:spacing w:val="27"/>
                <w:sz w:val="18"/>
              </w:rPr>
              <w:t xml:space="preserve"> </w:t>
            </w:r>
            <w:r>
              <w:rPr>
                <w:spacing w:val="-10"/>
                <w:sz w:val="18"/>
              </w:rPr>
              <w:t>y</w:t>
            </w:r>
          </w:p>
        </w:tc>
        <w:tc>
          <w:tcPr>
            <w:tcW w:w="1484" w:type="dxa"/>
            <w:shd w:val="clear" w:color="auto" w:fill="DEEAF6"/>
          </w:tcPr>
          <w:p w14:paraId="3AFD5E27" w14:textId="77777777" w:rsidR="00AA4259" w:rsidRDefault="00AA4259">
            <w:pPr>
              <w:pStyle w:val="TableParagraph"/>
              <w:rPr>
                <w:rFonts w:ascii="Times New Roman"/>
                <w:sz w:val="12"/>
              </w:rPr>
            </w:pPr>
          </w:p>
        </w:tc>
        <w:tc>
          <w:tcPr>
            <w:tcW w:w="1505" w:type="dxa"/>
            <w:shd w:val="clear" w:color="auto" w:fill="DEEAF6"/>
          </w:tcPr>
          <w:p w14:paraId="2511D5FC"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384AF9E4" w14:textId="77777777" w:rsidR="00AA4259" w:rsidRDefault="00AA4259">
            <w:pPr>
              <w:rPr>
                <w:sz w:val="2"/>
                <w:szCs w:val="2"/>
              </w:rPr>
            </w:pPr>
          </w:p>
        </w:tc>
      </w:tr>
      <w:tr w:rsidR="00AA4259" w14:paraId="300A4099" w14:textId="77777777">
        <w:trPr>
          <w:trHeight w:val="196"/>
        </w:trPr>
        <w:tc>
          <w:tcPr>
            <w:tcW w:w="1396" w:type="dxa"/>
            <w:tcBorders>
              <w:left w:val="single" w:sz="4" w:space="0" w:color="9CC2E4"/>
            </w:tcBorders>
            <w:shd w:val="clear" w:color="auto" w:fill="DEEAF6"/>
          </w:tcPr>
          <w:p w14:paraId="48E18E2A" w14:textId="77777777" w:rsidR="00AA4259" w:rsidRDefault="00AA4259">
            <w:pPr>
              <w:pStyle w:val="TableParagraph"/>
              <w:rPr>
                <w:rFonts w:ascii="Times New Roman"/>
                <w:sz w:val="12"/>
              </w:rPr>
            </w:pPr>
          </w:p>
        </w:tc>
        <w:tc>
          <w:tcPr>
            <w:tcW w:w="699" w:type="dxa"/>
            <w:shd w:val="clear" w:color="auto" w:fill="DEEAF6"/>
          </w:tcPr>
          <w:p w14:paraId="1017BF5F" w14:textId="77777777" w:rsidR="00AA4259" w:rsidRDefault="00AA4259">
            <w:pPr>
              <w:pStyle w:val="TableParagraph"/>
              <w:rPr>
                <w:rFonts w:ascii="Times New Roman"/>
                <w:sz w:val="12"/>
              </w:rPr>
            </w:pPr>
          </w:p>
        </w:tc>
        <w:tc>
          <w:tcPr>
            <w:tcW w:w="2537" w:type="dxa"/>
            <w:shd w:val="clear" w:color="auto" w:fill="DEEAF6"/>
          </w:tcPr>
          <w:p w14:paraId="7A155861" w14:textId="77777777" w:rsidR="00AA4259" w:rsidRDefault="001B440B">
            <w:pPr>
              <w:pStyle w:val="TableParagraph"/>
              <w:spacing w:line="177" w:lineRule="exact"/>
              <w:ind w:left="127"/>
              <w:rPr>
                <w:sz w:val="18"/>
              </w:rPr>
            </w:pPr>
            <w:r>
              <w:rPr>
                <w:spacing w:val="-2"/>
                <w:sz w:val="18"/>
              </w:rPr>
              <w:t>entidades asociadas</w:t>
            </w:r>
            <w:r>
              <w:rPr>
                <w:spacing w:val="-1"/>
                <w:sz w:val="18"/>
              </w:rPr>
              <w:t xml:space="preserve"> </w:t>
            </w:r>
            <w:r>
              <w:rPr>
                <w:spacing w:val="-2"/>
                <w:sz w:val="18"/>
              </w:rPr>
              <w:t>en otros</w:t>
            </w:r>
          </w:p>
        </w:tc>
        <w:tc>
          <w:tcPr>
            <w:tcW w:w="1484" w:type="dxa"/>
            <w:shd w:val="clear" w:color="auto" w:fill="DEEAF6"/>
          </w:tcPr>
          <w:p w14:paraId="1FEC7C46" w14:textId="77777777" w:rsidR="00AA4259" w:rsidRDefault="00AA4259">
            <w:pPr>
              <w:pStyle w:val="TableParagraph"/>
              <w:rPr>
                <w:rFonts w:ascii="Times New Roman"/>
                <w:sz w:val="12"/>
              </w:rPr>
            </w:pPr>
          </w:p>
        </w:tc>
        <w:tc>
          <w:tcPr>
            <w:tcW w:w="1505" w:type="dxa"/>
            <w:shd w:val="clear" w:color="auto" w:fill="DEEAF6"/>
          </w:tcPr>
          <w:p w14:paraId="4E6846CC"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1170D0E3" w14:textId="77777777" w:rsidR="00AA4259" w:rsidRDefault="00AA4259">
            <w:pPr>
              <w:rPr>
                <w:sz w:val="2"/>
                <w:szCs w:val="2"/>
              </w:rPr>
            </w:pPr>
          </w:p>
        </w:tc>
      </w:tr>
      <w:tr w:rsidR="00AA4259" w14:paraId="4C7B4C2D" w14:textId="77777777">
        <w:trPr>
          <w:trHeight w:val="196"/>
        </w:trPr>
        <w:tc>
          <w:tcPr>
            <w:tcW w:w="1396" w:type="dxa"/>
            <w:tcBorders>
              <w:left w:val="single" w:sz="4" w:space="0" w:color="9CC2E4"/>
            </w:tcBorders>
            <w:shd w:val="clear" w:color="auto" w:fill="DEEAF6"/>
          </w:tcPr>
          <w:p w14:paraId="145D06E6" w14:textId="77777777" w:rsidR="00AA4259" w:rsidRDefault="00AA4259">
            <w:pPr>
              <w:pStyle w:val="TableParagraph"/>
              <w:rPr>
                <w:rFonts w:ascii="Times New Roman"/>
                <w:sz w:val="12"/>
              </w:rPr>
            </w:pPr>
          </w:p>
        </w:tc>
        <w:tc>
          <w:tcPr>
            <w:tcW w:w="699" w:type="dxa"/>
            <w:shd w:val="clear" w:color="auto" w:fill="DEEAF6"/>
          </w:tcPr>
          <w:p w14:paraId="4FDE6CD0" w14:textId="77777777" w:rsidR="00AA4259" w:rsidRDefault="00AA4259">
            <w:pPr>
              <w:pStyle w:val="TableParagraph"/>
              <w:rPr>
                <w:rFonts w:ascii="Times New Roman"/>
                <w:sz w:val="12"/>
              </w:rPr>
            </w:pPr>
          </w:p>
        </w:tc>
        <w:tc>
          <w:tcPr>
            <w:tcW w:w="2537" w:type="dxa"/>
            <w:shd w:val="clear" w:color="auto" w:fill="DEEAF6"/>
          </w:tcPr>
          <w:p w14:paraId="23013770" w14:textId="77777777" w:rsidR="00AA4259" w:rsidRDefault="001B440B">
            <w:pPr>
              <w:pStyle w:val="TableParagraph"/>
              <w:spacing w:line="177" w:lineRule="exact"/>
              <w:ind w:left="127"/>
              <w:rPr>
                <w:sz w:val="18"/>
              </w:rPr>
            </w:pPr>
            <w:r>
              <w:rPr>
                <w:sz w:val="18"/>
              </w:rPr>
              <w:t>servicios,</w:t>
            </w:r>
            <w:r>
              <w:rPr>
                <w:spacing w:val="-1"/>
                <w:sz w:val="18"/>
              </w:rPr>
              <w:t xml:space="preserve"> </w:t>
            </w:r>
            <w:r>
              <w:rPr>
                <w:sz w:val="18"/>
              </w:rPr>
              <w:t>e</w:t>
            </w:r>
            <w:r>
              <w:rPr>
                <w:spacing w:val="3"/>
                <w:sz w:val="18"/>
              </w:rPr>
              <w:t xml:space="preserve"> </w:t>
            </w:r>
            <w:r>
              <w:rPr>
                <w:sz w:val="18"/>
              </w:rPr>
              <w:t>inspeccionar</w:t>
            </w:r>
            <w:r>
              <w:rPr>
                <w:spacing w:val="3"/>
                <w:sz w:val="18"/>
              </w:rPr>
              <w:t xml:space="preserve"> </w:t>
            </w:r>
            <w:r>
              <w:rPr>
                <w:spacing w:val="-5"/>
                <w:sz w:val="18"/>
              </w:rPr>
              <w:t>sus</w:t>
            </w:r>
          </w:p>
        </w:tc>
        <w:tc>
          <w:tcPr>
            <w:tcW w:w="1484" w:type="dxa"/>
            <w:shd w:val="clear" w:color="auto" w:fill="DEEAF6"/>
          </w:tcPr>
          <w:p w14:paraId="00B88F4B" w14:textId="77777777" w:rsidR="00AA4259" w:rsidRDefault="00AA4259">
            <w:pPr>
              <w:pStyle w:val="TableParagraph"/>
              <w:rPr>
                <w:rFonts w:ascii="Times New Roman"/>
                <w:sz w:val="12"/>
              </w:rPr>
            </w:pPr>
          </w:p>
        </w:tc>
        <w:tc>
          <w:tcPr>
            <w:tcW w:w="1505" w:type="dxa"/>
            <w:shd w:val="clear" w:color="auto" w:fill="DEEAF6"/>
          </w:tcPr>
          <w:p w14:paraId="435DEE49"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058B4FA6" w14:textId="77777777" w:rsidR="00AA4259" w:rsidRDefault="00AA4259">
            <w:pPr>
              <w:rPr>
                <w:sz w:val="2"/>
                <w:szCs w:val="2"/>
              </w:rPr>
            </w:pPr>
          </w:p>
        </w:tc>
      </w:tr>
      <w:tr w:rsidR="00AA4259" w14:paraId="334D565A" w14:textId="77777777">
        <w:trPr>
          <w:trHeight w:val="197"/>
        </w:trPr>
        <w:tc>
          <w:tcPr>
            <w:tcW w:w="1396" w:type="dxa"/>
            <w:tcBorders>
              <w:left w:val="single" w:sz="4" w:space="0" w:color="9CC2E4"/>
            </w:tcBorders>
            <w:shd w:val="clear" w:color="auto" w:fill="DEEAF6"/>
          </w:tcPr>
          <w:p w14:paraId="31262F05" w14:textId="77777777" w:rsidR="00AA4259" w:rsidRDefault="00AA4259">
            <w:pPr>
              <w:pStyle w:val="TableParagraph"/>
              <w:rPr>
                <w:rFonts w:ascii="Times New Roman"/>
                <w:sz w:val="12"/>
              </w:rPr>
            </w:pPr>
          </w:p>
        </w:tc>
        <w:tc>
          <w:tcPr>
            <w:tcW w:w="699" w:type="dxa"/>
            <w:shd w:val="clear" w:color="auto" w:fill="DEEAF6"/>
          </w:tcPr>
          <w:p w14:paraId="20E69009" w14:textId="77777777" w:rsidR="00AA4259" w:rsidRDefault="00AA4259">
            <w:pPr>
              <w:pStyle w:val="TableParagraph"/>
              <w:rPr>
                <w:rFonts w:ascii="Times New Roman"/>
                <w:sz w:val="12"/>
              </w:rPr>
            </w:pPr>
          </w:p>
        </w:tc>
        <w:tc>
          <w:tcPr>
            <w:tcW w:w="2537" w:type="dxa"/>
            <w:shd w:val="clear" w:color="auto" w:fill="DEEAF6"/>
          </w:tcPr>
          <w:p w14:paraId="48306C1B" w14:textId="77777777" w:rsidR="00AA4259" w:rsidRDefault="001B440B">
            <w:pPr>
              <w:pStyle w:val="TableParagraph"/>
              <w:spacing w:line="178" w:lineRule="exact"/>
              <w:ind w:left="127"/>
              <w:rPr>
                <w:sz w:val="18"/>
              </w:rPr>
            </w:pPr>
            <w:r>
              <w:rPr>
                <w:sz w:val="18"/>
              </w:rPr>
              <w:t>metadatos</w:t>
            </w:r>
            <w:r>
              <w:rPr>
                <w:spacing w:val="22"/>
                <w:sz w:val="18"/>
              </w:rPr>
              <w:t xml:space="preserve"> </w:t>
            </w:r>
            <w:r>
              <w:rPr>
                <w:sz w:val="18"/>
              </w:rPr>
              <w:t>de</w:t>
            </w:r>
            <w:r>
              <w:rPr>
                <w:spacing w:val="22"/>
                <w:sz w:val="18"/>
              </w:rPr>
              <w:t xml:space="preserve"> </w:t>
            </w:r>
            <w:r>
              <w:rPr>
                <w:sz w:val="18"/>
              </w:rPr>
              <w:t>las</w:t>
            </w:r>
            <w:r>
              <w:rPr>
                <w:spacing w:val="23"/>
                <w:sz w:val="18"/>
              </w:rPr>
              <w:t xml:space="preserve"> </w:t>
            </w:r>
            <w:r>
              <w:rPr>
                <w:spacing w:val="-2"/>
                <w:sz w:val="18"/>
              </w:rPr>
              <w:t>siguientes</w:t>
            </w:r>
          </w:p>
        </w:tc>
        <w:tc>
          <w:tcPr>
            <w:tcW w:w="1484" w:type="dxa"/>
            <w:shd w:val="clear" w:color="auto" w:fill="DEEAF6"/>
          </w:tcPr>
          <w:p w14:paraId="04B0228D" w14:textId="77777777" w:rsidR="00AA4259" w:rsidRDefault="00AA4259">
            <w:pPr>
              <w:pStyle w:val="TableParagraph"/>
              <w:rPr>
                <w:rFonts w:ascii="Times New Roman"/>
                <w:sz w:val="12"/>
              </w:rPr>
            </w:pPr>
          </w:p>
        </w:tc>
        <w:tc>
          <w:tcPr>
            <w:tcW w:w="1505" w:type="dxa"/>
            <w:shd w:val="clear" w:color="auto" w:fill="DEEAF6"/>
          </w:tcPr>
          <w:p w14:paraId="742A2D6C"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111D7CE7" w14:textId="77777777" w:rsidR="00AA4259" w:rsidRDefault="00AA4259">
            <w:pPr>
              <w:rPr>
                <w:sz w:val="2"/>
                <w:szCs w:val="2"/>
              </w:rPr>
            </w:pPr>
          </w:p>
        </w:tc>
      </w:tr>
      <w:tr w:rsidR="00AA4259" w14:paraId="3ED982EB" w14:textId="77777777">
        <w:trPr>
          <w:trHeight w:val="197"/>
        </w:trPr>
        <w:tc>
          <w:tcPr>
            <w:tcW w:w="1396" w:type="dxa"/>
            <w:tcBorders>
              <w:left w:val="single" w:sz="4" w:space="0" w:color="9CC2E4"/>
            </w:tcBorders>
            <w:shd w:val="clear" w:color="auto" w:fill="DEEAF6"/>
          </w:tcPr>
          <w:p w14:paraId="38F68985" w14:textId="77777777" w:rsidR="00AA4259" w:rsidRDefault="00AA4259">
            <w:pPr>
              <w:pStyle w:val="TableParagraph"/>
              <w:rPr>
                <w:rFonts w:ascii="Times New Roman"/>
                <w:sz w:val="12"/>
              </w:rPr>
            </w:pPr>
          </w:p>
        </w:tc>
        <w:tc>
          <w:tcPr>
            <w:tcW w:w="699" w:type="dxa"/>
            <w:shd w:val="clear" w:color="auto" w:fill="DEEAF6"/>
          </w:tcPr>
          <w:p w14:paraId="65069073" w14:textId="77777777" w:rsidR="00AA4259" w:rsidRDefault="00AA4259">
            <w:pPr>
              <w:pStyle w:val="TableParagraph"/>
              <w:rPr>
                <w:rFonts w:ascii="Times New Roman"/>
                <w:sz w:val="12"/>
              </w:rPr>
            </w:pPr>
          </w:p>
        </w:tc>
        <w:tc>
          <w:tcPr>
            <w:tcW w:w="2537" w:type="dxa"/>
            <w:shd w:val="clear" w:color="auto" w:fill="DEEAF6"/>
          </w:tcPr>
          <w:p w14:paraId="47E08383" w14:textId="77777777" w:rsidR="00AA4259" w:rsidRDefault="001B440B">
            <w:pPr>
              <w:pStyle w:val="TableParagraph"/>
              <w:spacing w:line="178" w:lineRule="exact"/>
              <w:ind w:left="127"/>
              <w:rPr>
                <w:sz w:val="18"/>
              </w:rPr>
            </w:pPr>
            <w:r>
              <w:rPr>
                <w:spacing w:val="-2"/>
                <w:sz w:val="18"/>
              </w:rPr>
              <w:t>maneras:</w:t>
            </w:r>
          </w:p>
        </w:tc>
        <w:tc>
          <w:tcPr>
            <w:tcW w:w="1484" w:type="dxa"/>
            <w:shd w:val="clear" w:color="auto" w:fill="DEEAF6"/>
          </w:tcPr>
          <w:p w14:paraId="0B221C79" w14:textId="77777777" w:rsidR="00AA4259" w:rsidRDefault="00AA4259">
            <w:pPr>
              <w:pStyle w:val="TableParagraph"/>
              <w:rPr>
                <w:rFonts w:ascii="Times New Roman"/>
                <w:sz w:val="12"/>
              </w:rPr>
            </w:pPr>
          </w:p>
        </w:tc>
        <w:tc>
          <w:tcPr>
            <w:tcW w:w="1505" w:type="dxa"/>
            <w:shd w:val="clear" w:color="auto" w:fill="DEEAF6"/>
          </w:tcPr>
          <w:p w14:paraId="36AB064E"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5A1DA897" w14:textId="77777777" w:rsidR="00AA4259" w:rsidRDefault="00AA4259">
            <w:pPr>
              <w:rPr>
                <w:sz w:val="2"/>
                <w:szCs w:val="2"/>
              </w:rPr>
            </w:pPr>
          </w:p>
        </w:tc>
      </w:tr>
      <w:tr w:rsidR="00AA4259" w14:paraId="5D4BDAC6" w14:textId="77777777">
        <w:trPr>
          <w:trHeight w:val="196"/>
        </w:trPr>
        <w:tc>
          <w:tcPr>
            <w:tcW w:w="1396" w:type="dxa"/>
            <w:tcBorders>
              <w:left w:val="single" w:sz="4" w:space="0" w:color="9CC2E4"/>
            </w:tcBorders>
            <w:shd w:val="clear" w:color="auto" w:fill="DEEAF6"/>
          </w:tcPr>
          <w:p w14:paraId="398057F3" w14:textId="77777777" w:rsidR="00AA4259" w:rsidRDefault="00AA4259">
            <w:pPr>
              <w:pStyle w:val="TableParagraph"/>
              <w:rPr>
                <w:rFonts w:ascii="Times New Roman"/>
                <w:sz w:val="12"/>
              </w:rPr>
            </w:pPr>
          </w:p>
        </w:tc>
        <w:tc>
          <w:tcPr>
            <w:tcW w:w="699" w:type="dxa"/>
            <w:shd w:val="clear" w:color="auto" w:fill="DEEAF6"/>
          </w:tcPr>
          <w:p w14:paraId="0BBAD24F" w14:textId="77777777" w:rsidR="00AA4259" w:rsidRDefault="00AA4259">
            <w:pPr>
              <w:pStyle w:val="TableParagraph"/>
              <w:rPr>
                <w:rFonts w:ascii="Times New Roman"/>
                <w:sz w:val="12"/>
              </w:rPr>
            </w:pPr>
          </w:p>
        </w:tc>
        <w:tc>
          <w:tcPr>
            <w:tcW w:w="2537" w:type="dxa"/>
            <w:shd w:val="clear" w:color="auto" w:fill="DEEAF6"/>
          </w:tcPr>
          <w:p w14:paraId="1922C9B0" w14:textId="77777777" w:rsidR="00AA4259" w:rsidRDefault="001B440B">
            <w:pPr>
              <w:pStyle w:val="TableParagraph"/>
              <w:spacing w:line="176" w:lineRule="exact"/>
              <w:ind w:left="127"/>
              <w:rPr>
                <w:sz w:val="18"/>
              </w:rPr>
            </w:pPr>
            <w:r>
              <w:rPr>
                <w:sz w:val="18"/>
              </w:rPr>
              <w:t>·</w:t>
            </w:r>
            <w:r>
              <w:rPr>
                <w:spacing w:val="16"/>
                <w:sz w:val="18"/>
              </w:rPr>
              <w:t xml:space="preserve"> </w:t>
            </w:r>
            <w:r>
              <w:rPr>
                <w:sz w:val="18"/>
              </w:rPr>
              <w:t>Navegar</w:t>
            </w:r>
            <w:r>
              <w:rPr>
                <w:spacing w:val="16"/>
                <w:sz w:val="18"/>
              </w:rPr>
              <w:t xml:space="preserve"> </w:t>
            </w:r>
            <w:r>
              <w:rPr>
                <w:sz w:val="18"/>
              </w:rPr>
              <w:t>a</w:t>
            </w:r>
            <w:r>
              <w:rPr>
                <w:spacing w:val="16"/>
                <w:sz w:val="18"/>
              </w:rPr>
              <w:t xml:space="preserve"> </w:t>
            </w:r>
            <w:r>
              <w:rPr>
                <w:sz w:val="18"/>
              </w:rPr>
              <w:t>través</w:t>
            </w:r>
            <w:r>
              <w:rPr>
                <w:spacing w:val="17"/>
                <w:sz w:val="18"/>
              </w:rPr>
              <w:t xml:space="preserve"> </w:t>
            </w:r>
            <w:r>
              <w:rPr>
                <w:sz w:val="18"/>
              </w:rPr>
              <w:t>de</w:t>
            </w:r>
            <w:r>
              <w:rPr>
                <w:spacing w:val="15"/>
                <w:sz w:val="18"/>
              </w:rPr>
              <w:t xml:space="preserve"> </w:t>
            </w:r>
            <w:r>
              <w:rPr>
                <w:spacing w:val="-4"/>
                <w:sz w:val="18"/>
              </w:rPr>
              <w:t>todas</w:t>
            </w:r>
          </w:p>
        </w:tc>
        <w:tc>
          <w:tcPr>
            <w:tcW w:w="1484" w:type="dxa"/>
            <w:shd w:val="clear" w:color="auto" w:fill="DEEAF6"/>
          </w:tcPr>
          <w:p w14:paraId="66A02620" w14:textId="77777777" w:rsidR="00AA4259" w:rsidRDefault="00AA4259">
            <w:pPr>
              <w:pStyle w:val="TableParagraph"/>
              <w:rPr>
                <w:rFonts w:ascii="Times New Roman"/>
                <w:sz w:val="12"/>
              </w:rPr>
            </w:pPr>
          </w:p>
        </w:tc>
        <w:tc>
          <w:tcPr>
            <w:tcW w:w="1505" w:type="dxa"/>
            <w:shd w:val="clear" w:color="auto" w:fill="DEEAF6"/>
          </w:tcPr>
          <w:p w14:paraId="28E37484"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38F9AC18" w14:textId="77777777" w:rsidR="00AA4259" w:rsidRDefault="00AA4259">
            <w:pPr>
              <w:rPr>
                <w:sz w:val="2"/>
                <w:szCs w:val="2"/>
              </w:rPr>
            </w:pPr>
          </w:p>
        </w:tc>
      </w:tr>
      <w:tr w:rsidR="00AA4259" w14:paraId="361E8C70" w14:textId="77777777">
        <w:trPr>
          <w:trHeight w:val="196"/>
        </w:trPr>
        <w:tc>
          <w:tcPr>
            <w:tcW w:w="1396" w:type="dxa"/>
            <w:tcBorders>
              <w:left w:val="single" w:sz="4" w:space="0" w:color="9CC2E4"/>
            </w:tcBorders>
            <w:shd w:val="clear" w:color="auto" w:fill="DEEAF6"/>
          </w:tcPr>
          <w:p w14:paraId="4214D7C3" w14:textId="77777777" w:rsidR="00AA4259" w:rsidRDefault="00AA4259">
            <w:pPr>
              <w:pStyle w:val="TableParagraph"/>
              <w:rPr>
                <w:rFonts w:ascii="Times New Roman"/>
                <w:sz w:val="12"/>
              </w:rPr>
            </w:pPr>
          </w:p>
        </w:tc>
        <w:tc>
          <w:tcPr>
            <w:tcW w:w="699" w:type="dxa"/>
            <w:shd w:val="clear" w:color="auto" w:fill="DEEAF6"/>
          </w:tcPr>
          <w:p w14:paraId="34A63B04" w14:textId="77777777" w:rsidR="00AA4259" w:rsidRDefault="00AA4259">
            <w:pPr>
              <w:pStyle w:val="TableParagraph"/>
              <w:rPr>
                <w:rFonts w:ascii="Times New Roman"/>
                <w:sz w:val="12"/>
              </w:rPr>
            </w:pPr>
          </w:p>
        </w:tc>
        <w:tc>
          <w:tcPr>
            <w:tcW w:w="2537" w:type="dxa"/>
            <w:shd w:val="clear" w:color="auto" w:fill="DEEAF6"/>
          </w:tcPr>
          <w:p w14:paraId="6832E6DC" w14:textId="77777777" w:rsidR="00AA4259" w:rsidRDefault="001B440B">
            <w:pPr>
              <w:pStyle w:val="TableParagraph"/>
              <w:spacing w:line="176" w:lineRule="exact"/>
              <w:ind w:left="127"/>
              <w:rPr>
                <w:sz w:val="18"/>
              </w:rPr>
            </w:pPr>
            <w:r>
              <w:rPr>
                <w:sz w:val="18"/>
              </w:rPr>
              <w:t>reglas</w:t>
            </w:r>
            <w:r>
              <w:rPr>
                <w:spacing w:val="43"/>
                <w:sz w:val="18"/>
              </w:rPr>
              <w:t xml:space="preserve"> </w:t>
            </w:r>
            <w:r>
              <w:rPr>
                <w:sz w:val="18"/>
              </w:rPr>
              <w:t>de</w:t>
            </w:r>
            <w:r>
              <w:rPr>
                <w:spacing w:val="43"/>
                <w:sz w:val="18"/>
              </w:rPr>
              <w:t xml:space="preserve"> </w:t>
            </w:r>
            <w:r>
              <w:rPr>
                <w:sz w:val="18"/>
              </w:rPr>
              <w:t>disposición</w:t>
            </w:r>
            <w:r>
              <w:rPr>
                <w:spacing w:val="43"/>
                <w:sz w:val="18"/>
              </w:rPr>
              <w:t xml:space="preserve"> </w:t>
            </w:r>
            <w:r>
              <w:rPr>
                <w:sz w:val="18"/>
              </w:rPr>
              <w:t>en</w:t>
            </w:r>
            <w:r>
              <w:rPr>
                <w:spacing w:val="43"/>
                <w:sz w:val="18"/>
              </w:rPr>
              <w:t xml:space="preserve"> </w:t>
            </w:r>
            <w:r>
              <w:rPr>
                <w:spacing w:val="-7"/>
                <w:sz w:val="18"/>
              </w:rPr>
              <w:t>el</w:t>
            </w:r>
          </w:p>
        </w:tc>
        <w:tc>
          <w:tcPr>
            <w:tcW w:w="1484" w:type="dxa"/>
            <w:shd w:val="clear" w:color="auto" w:fill="DEEAF6"/>
          </w:tcPr>
          <w:p w14:paraId="03CF8108" w14:textId="77777777" w:rsidR="00AA4259" w:rsidRDefault="00AA4259">
            <w:pPr>
              <w:pStyle w:val="TableParagraph"/>
              <w:rPr>
                <w:rFonts w:ascii="Times New Roman"/>
                <w:sz w:val="12"/>
              </w:rPr>
            </w:pPr>
          </w:p>
        </w:tc>
        <w:tc>
          <w:tcPr>
            <w:tcW w:w="1505" w:type="dxa"/>
            <w:shd w:val="clear" w:color="auto" w:fill="DEEAF6"/>
          </w:tcPr>
          <w:p w14:paraId="4A95D417"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70F65B6E" w14:textId="77777777" w:rsidR="00AA4259" w:rsidRDefault="00AA4259">
            <w:pPr>
              <w:rPr>
                <w:sz w:val="2"/>
                <w:szCs w:val="2"/>
              </w:rPr>
            </w:pPr>
          </w:p>
        </w:tc>
      </w:tr>
      <w:tr w:rsidR="00AA4259" w14:paraId="0270E97E" w14:textId="77777777">
        <w:trPr>
          <w:trHeight w:val="197"/>
        </w:trPr>
        <w:tc>
          <w:tcPr>
            <w:tcW w:w="1396" w:type="dxa"/>
            <w:tcBorders>
              <w:left w:val="single" w:sz="4" w:space="0" w:color="9CC2E4"/>
            </w:tcBorders>
            <w:shd w:val="clear" w:color="auto" w:fill="DEEAF6"/>
          </w:tcPr>
          <w:p w14:paraId="4CFE79BB" w14:textId="77777777" w:rsidR="00AA4259" w:rsidRDefault="00AA4259">
            <w:pPr>
              <w:pStyle w:val="TableParagraph"/>
              <w:rPr>
                <w:rFonts w:ascii="Times New Roman"/>
                <w:sz w:val="12"/>
              </w:rPr>
            </w:pPr>
          </w:p>
        </w:tc>
        <w:tc>
          <w:tcPr>
            <w:tcW w:w="699" w:type="dxa"/>
            <w:shd w:val="clear" w:color="auto" w:fill="DEEAF6"/>
          </w:tcPr>
          <w:p w14:paraId="5990DAFE" w14:textId="77777777" w:rsidR="00AA4259" w:rsidRDefault="00AA4259">
            <w:pPr>
              <w:pStyle w:val="TableParagraph"/>
              <w:rPr>
                <w:rFonts w:ascii="Times New Roman"/>
                <w:sz w:val="12"/>
              </w:rPr>
            </w:pPr>
          </w:p>
        </w:tc>
        <w:tc>
          <w:tcPr>
            <w:tcW w:w="2537" w:type="dxa"/>
            <w:shd w:val="clear" w:color="auto" w:fill="DEEAF6"/>
          </w:tcPr>
          <w:p w14:paraId="252E16DF" w14:textId="77777777" w:rsidR="00AA4259" w:rsidRDefault="001B440B">
            <w:pPr>
              <w:pStyle w:val="TableParagraph"/>
              <w:tabs>
                <w:tab w:val="left" w:pos="957"/>
                <w:tab w:val="left" w:pos="1376"/>
                <w:tab w:val="left" w:pos="2333"/>
              </w:tabs>
              <w:spacing w:line="178" w:lineRule="exact"/>
              <w:ind w:left="127"/>
              <w:rPr>
                <w:sz w:val="18"/>
              </w:rPr>
            </w:pPr>
            <w:r>
              <w:rPr>
                <w:spacing w:val="-2"/>
                <w:sz w:val="18"/>
              </w:rPr>
              <w:t>servicio</w:t>
            </w:r>
            <w:r>
              <w:rPr>
                <w:sz w:val="18"/>
              </w:rPr>
              <w:tab/>
            </w:r>
            <w:r>
              <w:rPr>
                <w:spacing w:val="-5"/>
                <w:sz w:val="18"/>
              </w:rPr>
              <w:t>de</w:t>
            </w:r>
            <w:r>
              <w:rPr>
                <w:sz w:val="18"/>
              </w:rPr>
              <w:tab/>
            </w:r>
            <w:r>
              <w:rPr>
                <w:spacing w:val="-2"/>
                <w:sz w:val="18"/>
              </w:rPr>
              <w:t>retención</w:t>
            </w:r>
            <w:r>
              <w:rPr>
                <w:sz w:val="18"/>
              </w:rPr>
              <w:tab/>
            </w:r>
            <w:r>
              <w:rPr>
                <w:spacing w:val="-10"/>
                <w:sz w:val="18"/>
              </w:rPr>
              <w:t>e</w:t>
            </w:r>
          </w:p>
        </w:tc>
        <w:tc>
          <w:tcPr>
            <w:tcW w:w="1484" w:type="dxa"/>
            <w:shd w:val="clear" w:color="auto" w:fill="DEEAF6"/>
          </w:tcPr>
          <w:p w14:paraId="74301F42" w14:textId="77777777" w:rsidR="00AA4259" w:rsidRDefault="00AA4259">
            <w:pPr>
              <w:pStyle w:val="TableParagraph"/>
              <w:rPr>
                <w:rFonts w:ascii="Times New Roman"/>
                <w:sz w:val="12"/>
              </w:rPr>
            </w:pPr>
          </w:p>
        </w:tc>
        <w:tc>
          <w:tcPr>
            <w:tcW w:w="1505" w:type="dxa"/>
            <w:shd w:val="clear" w:color="auto" w:fill="DEEAF6"/>
          </w:tcPr>
          <w:p w14:paraId="752C144B"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3713820C" w14:textId="77777777" w:rsidR="00AA4259" w:rsidRDefault="00AA4259">
            <w:pPr>
              <w:rPr>
                <w:sz w:val="2"/>
                <w:szCs w:val="2"/>
              </w:rPr>
            </w:pPr>
          </w:p>
        </w:tc>
      </w:tr>
      <w:tr w:rsidR="00AA4259" w14:paraId="755C5755" w14:textId="77777777">
        <w:trPr>
          <w:trHeight w:val="197"/>
        </w:trPr>
        <w:tc>
          <w:tcPr>
            <w:tcW w:w="1396" w:type="dxa"/>
            <w:tcBorders>
              <w:left w:val="single" w:sz="4" w:space="0" w:color="9CC2E4"/>
            </w:tcBorders>
            <w:shd w:val="clear" w:color="auto" w:fill="DEEAF6"/>
          </w:tcPr>
          <w:p w14:paraId="40BA462A" w14:textId="77777777" w:rsidR="00AA4259" w:rsidRDefault="00AA4259">
            <w:pPr>
              <w:pStyle w:val="TableParagraph"/>
              <w:rPr>
                <w:rFonts w:ascii="Times New Roman"/>
                <w:sz w:val="12"/>
              </w:rPr>
            </w:pPr>
          </w:p>
        </w:tc>
        <w:tc>
          <w:tcPr>
            <w:tcW w:w="699" w:type="dxa"/>
            <w:shd w:val="clear" w:color="auto" w:fill="DEEAF6"/>
          </w:tcPr>
          <w:p w14:paraId="4522865D" w14:textId="77777777" w:rsidR="00AA4259" w:rsidRDefault="00AA4259">
            <w:pPr>
              <w:pStyle w:val="TableParagraph"/>
              <w:rPr>
                <w:rFonts w:ascii="Times New Roman"/>
                <w:sz w:val="12"/>
              </w:rPr>
            </w:pPr>
          </w:p>
        </w:tc>
        <w:tc>
          <w:tcPr>
            <w:tcW w:w="2537" w:type="dxa"/>
            <w:shd w:val="clear" w:color="auto" w:fill="DEEAF6"/>
          </w:tcPr>
          <w:p w14:paraId="588964BE" w14:textId="77777777" w:rsidR="00AA4259" w:rsidRDefault="001B440B">
            <w:pPr>
              <w:pStyle w:val="TableParagraph"/>
              <w:spacing w:line="178" w:lineRule="exact"/>
              <w:ind w:left="127"/>
              <w:rPr>
                <w:sz w:val="18"/>
              </w:rPr>
            </w:pPr>
            <w:r>
              <w:rPr>
                <w:sz w:val="18"/>
              </w:rPr>
              <w:t>inspeccionar</w:t>
            </w:r>
            <w:r>
              <w:rPr>
                <w:spacing w:val="33"/>
                <w:sz w:val="18"/>
              </w:rPr>
              <w:t xml:space="preserve"> </w:t>
            </w:r>
            <w:r>
              <w:rPr>
                <w:sz w:val="18"/>
              </w:rPr>
              <w:t>sus</w:t>
            </w:r>
            <w:r>
              <w:rPr>
                <w:spacing w:val="35"/>
                <w:sz w:val="18"/>
              </w:rPr>
              <w:t xml:space="preserve"> </w:t>
            </w:r>
            <w:r>
              <w:rPr>
                <w:spacing w:val="-2"/>
                <w:sz w:val="18"/>
              </w:rPr>
              <w:t>metadatos</w:t>
            </w:r>
          </w:p>
        </w:tc>
        <w:tc>
          <w:tcPr>
            <w:tcW w:w="1484" w:type="dxa"/>
            <w:shd w:val="clear" w:color="auto" w:fill="DEEAF6"/>
          </w:tcPr>
          <w:p w14:paraId="29EAA763" w14:textId="77777777" w:rsidR="00AA4259" w:rsidRDefault="00AA4259">
            <w:pPr>
              <w:pStyle w:val="TableParagraph"/>
              <w:rPr>
                <w:rFonts w:ascii="Times New Roman"/>
                <w:sz w:val="12"/>
              </w:rPr>
            </w:pPr>
          </w:p>
        </w:tc>
        <w:tc>
          <w:tcPr>
            <w:tcW w:w="1505" w:type="dxa"/>
            <w:shd w:val="clear" w:color="auto" w:fill="DEEAF6"/>
          </w:tcPr>
          <w:p w14:paraId="2A245D0E"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50129EA1" w14:textId="77777777" w:rsidR="00AA4259" w:rsidRDefault="00AA4259">
            <w:pPr>
              <w:rPr>
                <w:sz w:val="2"/>
                <w:szCs w:val="2"/>
              </w:rPr>
            </w:pPr>
          </w:p>
        </w:tc>
      </w:tr>
      <w:tr w:rsidR="00AA4259" w14:paraId="1B90D736" w14:textId="77777777">
        <w:trPr>
          <w:trHeight w:val="196"/>
        </w:trPr>
        <w:tc>
          <w:tcPr>
            <w:tcW w:w="1396" w:type="dxa"/>
            <w:tcBorders>
              <w:left w:val="single" w:sz="4" w:space="0" w:color="9CC2E4"/>
            </w:tcBorders>
            <w:shd w:val="clear" w:color="auto" w:fill="DEEAF6"/>
          </w:tcPr>
          <w:p w14:paraId="728F57B4" w14:textId="77777777" w:rsidR="00AA4259" w:rsidRDefault="00AA4259">
            <w:pPr>
              <w:pStyle w:val="TableParagraph"/>
              <w:rPr>
                <w:rFonts w:ascii="Times New Roman"/>
                <w:sz w:val="12"/>
              </w:rPr>
            </w:pPr>
          </w:p>
        </w:tc>
        <w:tc>
          <w:tcPr>
            <w:tcW w:w="699" w:type="dxa"/>
            <w:shd w:val="clear" w:color="auto" w:fill="DEEAF6"/>
          </w:tcPr>
          <w:p w14:paraId="0024901A" w14:textId="77777777" w:rsidR="00AA4259" w:rsidRDefault="00AA4259">
            <w:pPr>
              <w:pStyle w:val="TableParagraph"/>
              <w:rPr>
                <w:rFonts w:ascii="Times New Roman"/>
                <w:sz w:val="12"/>
              </w:rPr>
            </w:pPr>
          </w:p>
        </w:tc>
        <w:tc>
          <w:tcPr>
            <w:tcW w:w="2537" w:type="dxa"/>
            <w:shd w:val="clear" w:color="auto" w:fill="DEEAF6"/>
          </w:tcPr>
          <w:p w14:paraId="15B8E4BA" w14:textId="77777777" w:rsidR="00AA4259" w:rsidRDefault="001B440B">
            <w:pPr>
              <w:pStyle w:val="TableParagraph"/>
              <w:spacing w:line="176" w:lineRule="exact"/>
              <w:ind w:left="127"/>
              <w:rPr>
                <w:sz w:val="18"/>
              </w:rPr>
            </w:pPr>
            <w:r>
              <w:rPr>
                <w:sz w:val="18"/>
              </w:rPr>
              <w:t>·</w:t>
            </w:r>
            <w:r>
              <w:rPr>
                <w:spacing w:val="40"/>
                <w:sz w:val="18"/>
              </w:rPr>
              <w:t xml:space="preserve"> </w:t>
            </w:r>
            <w:r>
              <w:rPr>
                <w:sz w:val="18"/>
              </w:rPr>
              <w:t>Navegar</w:t>
            </w:r>
            <w:r>
              <w:rPr>
                <w:spacing w:val="41"/>
                <w:sz w:val="18"/>
              </w:rPr>
              <w:t xml:space="preserve"> </w:t>
            </w:r>
            <w:r>
              <w:rPr>
                <w:sz w:val="18"/>
              </w:rPr>
              <w:t>desde</w:t>
            </w:r>
            <w:r>
              <w:rPr>
                <w:spacing w:val="42"/>
                <w:sz w:val="18"/>
              </w:rPr>
              <w:t xml:space="preserve"> </w:t>
            </w:r>
            <w:r>
              <w:rPr>
                <w:sz w:val="18"/>
              </w:rPr>
              <w:t>una</w:t>
            </w:r>
            <w:r>
              <w:rPr>
                <w:spacing w:val="43"/>
                <w:sz w:val="18"/>
              </w:rPr>
              <w:t xml:space="preserve"> </w:t>
            </w:r>
            <w:r>
              <w:rPr>
                <w:spacing w:val="-4"/>
                <w:sz w:val="18"/>
              </w:rPr>
              <w:t>regla</w:t>
            </w:r>
          </w:p>
        </w:tc>
        <w:tc>
          <w:tcPr>
            <w:tcW w:w="1484" w:type="dxa"/>
            <w:shd w:val="clear" w:color="auto" w:fill="DEEAF6"/>
          </w:tcPr>
          <w:p w14:paraId="712B7EA6" w14:textId="77777777" w:rsidR="00AA4259" w:rsidRDefault="00AA4259">
            <w:pPr>
              <w:pStyle w:val="TableParagraph"/>
              <w:rPr>
                <w:rFonts w:ascii="Times New Roman"/>
                <w:sz w:val="12"/>
              </w:rPr>
            </w:pPr>
          </w:p>
        </w:tc>
        <w:tc>
          <w:tcPr>
            <w:tcW w:w="1505" w:type="dxa"/>
            <w:shd w:val="clear" w:color="auto" w:fill="DEEAF6"/>
          </w:tcPr>
          <w:p w14:paraId="2CA68EAA"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0CBBCC14" w14:textId="77777777" w:rsidR="00AA4259" w:rsidRDefault="00AA4259">
            <w:pPr>
              <w:rPr>
                <w:sz w:val="2"/>
                <w:szCs w:val="2"/>
              </w:rPr>
            </w:pPr>
          </w:p>
        </w:tc>
      </w:tr>
      <w:tr w:rsidR="00AA4259" w14:paraId="3B891974" w14:textId="77777777">
        <w:trPr>
          <w:trHeight w:val="196"/>
        </w:trPr>
        <w:tc>
          <w:tcPr>
            <w:tcW w:w="1396" w:type="dxa"/>
            <w:tcBorders>
              <w:left w:val="single" w:sz="4" w:space="0" w:color="9CC2E4"/>
            </w:tcBorders>
            <w:shd w:val="clear" w:color="auto" w:fill="DEEAF6"/>
          </w:tcPr>
          <w:p w14:paraId="1E9CF215" w14:textId="77777777" w:rsidR="00AA4259" w:rsidRDefault="00AA4259">
            <w:pPr>
              <w:pStyle w:val="TableParagraph"/>
              <w:rPr>
                <w:rFonts w:ascii="Times New Roman"/>
                <w:sz w:val="12"/>
              </w:rPr>
            </w:pPr>
          </w:p>
        </w:tc>
        <w:tc>
          <w:tcPr>
            <w:tcW w:w="699" w:type="dxa"/>
            <w:shd w:val="clear" w:color="auto" w:fill="DEEAF6"/>
          </w:tcPr>
          <w:p w14:paraId="05FFE3B4" w14:textId="77777777" w:rsidR="00AA4259" w:rsidRDefault="00AA4259">
            <w:pPr>
              <w:pStyle w:val="TableParagraph"/>
              <w:rPr>
                <w:rFonts w:ascii="Times New Roman"/>
                <w:sz w:val="12"/>
              </w:rPr>
            </w:pPr>
          </w:p>
        </w:tc>
        <w:tc>
          <w:tcPr>
            <w:tcW w:w="2537" w:type="dxa"/>
            <w:shd w:val="clear" w:color="auto" w:fill="DEEAF6"/>
          </w:tcPr>
          <w:p w14:paraId="44CF1C39" w14:textId="77777777" w:rsidR="00AA4259" w:rsidRDefault="001B440B">
            <w:pPr>
              <w:pStyle w:val="TableParagraph"/>
              <w:spacing w:line="176" w:lineRule="exact"/>
              <w:ind w:left="127"/>
              <w:rPr>
                <w:sz w:val="18"/>
              </w:rPr>
            </w:pPr>
            <w:r>
              <w:rPr>
                <w:sz w:val="18"/>
              </w:rPr>
              <w:t>de</w:t>
            </w:r>
            <w:r>
              <w:rPr>
                <w:spacing w:val="76"/>
                <w:sz w:val="18"/>
              </w:rPr>
              <w:t xml:space="preserve"> </w:t>
            </w:r>
            <w:r>
              <w:rPr>
                <w:sz w:val="18"/>
              </w:rPr>
              <w:t>disposición</w:t>
            </w:r>
            <w:r>
              <w:rPr>
                <w:spacing w:val="75"/>
                <w:sz w:val="18"/>
              </w:rPr>
              <w:t xml:space="preserve"> </w:t>
            </w:r>
            <w:r>
              <w:rPr>
                <w:sz w:val="18"/>
              </w:rPr>
              <w:t>a</w:t>
            </w:r>
            <w:r>
              <w:rPr>
                <w:spacing w:val="75"/>
                <w:sz w:val="18"/>
              </w:rPr>
              <w:t xml:space="preserve"> </w:t>
            </w:r>
            <w:r>
              <w:rPr>
                <w:spacing w:val="-2"/>
                <w:sz w:val="18"/>
              </w:rPr>
              <w:t>cualquier</w:t>
            </w:r>
          </w:p>
        </w:tc>
        <w:tc>
          <w:tcPr>
            <w:tcW w:w="1484" w:type="dxa"/>
            <w:shd w:val="clear" w:color="auto" w:fill="DEEAF6"/>
          </w:tcPr>
          <w:p w14:paraId="587A9A83" w14:textId="77777777" w:rsidR="00AA4259" w:rsidRDefault="00AA4259">
            <w:pPr>
              <w:pStyle w:val="TableParagraph"/>
              <w:rPr>
                <w:rFonts w:ascii="Times New Roman"/>
                <w:sz w:val="12"/>
              </w:rPr>
            </w:pPr>
          </w:p>
        </w:tc>
        <w:tc>
          <w:tcPr>
            <w:tcW w:w="1505" w:type="dxa"/>
            <w:shd w:val="clear" w:color="auto" w:fill="DEEAF6"/>
          </w:tcPr>
          <w:p w14:paraId="72866B54"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29D06A41" w14:textId="77777777" w:rsidR="00AA4259" w:rsidRDefault="00AA4259">
            <w:pPr>
              <w:rPr>
                <w:sz w:val="2"/>
                <w:szCs w:val="2"/>
              </w:rPr>
            </w:pPr>
          </w:p>
        </w:tc>
      </w:tr>
      <w:tr w:rsidR="00AA4259" w14:paraId="590A0FFF" w14:textId="77777777">
        <w:trPr>
          <w:trHeight w:val="197"/>
        </w:trPr>
        <w:tc>
          <w:tcPr>
            <w:tcW w:w="1396" w:type="dxa"/>
            <w:tcBorders>
              <w:left w:val="single" w:sz="4" w:space="0" w:color="9CC2E4"/>
            </w:tcBorders>
            <w:shd w:val="clear" w:color="auto" w:fill="DEEAF6"/>
          </w:tcPr>
          <w:p w14:paraId="15A248D1" w14:textId="77777777" w:rsidR="00AA4259" w:rsidRDefault="00AA4259">
            <w:pPr>
              <w:pStyle w:val="TableParagraph"/>
              <w:rPr>
                <w:rFonts w:ascii="Times New Roman"/>
                <w:sz w:val="12"/>
              </w:rPr>
            </w:pPr>
          </w:p>
        </w:tc>
        <w:tc>
          <w:tcPr>
            <w:tcW w:w="699" w:type="dxa"/>
            <w:shd w:val="clear" w:color="auto" w:fill="DEEAF6"/>
          </w:tcPr>
          <w:p w14:paraId="0DD02CF5" w14:textId="77777777" w:rsidR="00AA4259" w:rsidRDefault="00AA4259">
            <w:pPr>
              <w:pStyle w:val="TableParagraph"/>
              <w:rPr>
                <w:rFonts w:ascii="Times New Roman"/>
                <w:sz w:val="12"/>
              </w:rPr>
            </w:pPr>
          </w:p>
        </w:tc>
        <w:tc>
          <w:tcPr>
            <w:tcW w:w="2537" w:type="dxa"/>
            <w:shd w:val="clear" w:color="auto" w:fill="DEEAF6"/>
          </w:tcPr>
          <w:p w14:paraId="06595ADF" w14:textId="77777777" w:rsidR="00AA4259" w:rsidRDefault="001B440B">
            <w:pPr>
              <w:pStyle w:val="TableParagraph"/>
              <w:spacing w:line="178" w:lineRule="exact"/>
              <w:ind w:left="127"/>
              <w:rPr>
                <w:sz w:val="18"/>
              </w:rPr>
            </w:pPr>
            <w:r>
              <w:rPr>
                <w:sz w:val="18"/>
              </w:rPr>
              <w:t>expediente</w:t>
            </w:r>
            <w:r>
              <w:rPr>
                <w:spacing w:val="1"/>
                <w:sz w:val="18"/>
              </w:rPr>
              <w:t xml:space="preserve"> </w:t>
            </w:r>
            <w:r>
              <w:rPr>
                <w:sz w:val="18"/>
              </w:rPr>
              <w:t>asociado,</w:t>
            </w:r>
            <w:r>
              <w:rPr>
                <w:spacing w:val="-1"/>
                <w:sz w:val="18"/>
              </w:rPr>
              <w:t xml:space="preserve"> </w:t>
            </w:r>
            <w:r>
              <w:rPr>
                <w:sz w:val="18"/>
              </w:rPr>
              <w:t>serie</w:t>
            </w:r>
            <w:r>
              <w:rPr>
                <w:spacing w:val="2"/>
                <w:sz w:val="18"/>
              </w:rPr>
              <w:t xml:space="preserve"> </w:t>
            </w:r>
            <w:r>
              <w:rPr>
                <w:spacing w:val="-10"/>
                <w:sz w:val="18"/>
              </w:rPr>
              <w:t>o</w:t>
            </w:r>
          </w:p>
        </w:tc>
        <w:tc>
          <w:tcPr>
            <w:tcW w:w="1484" w:type="dxa"/>
            <w:shd w:val="clear" w:color="auto" w:fill="DEEAF6"/>
          </w:tcPr>
          <w:p w14:paraId="2CFFC267" w14:textId="77777777" w:rsidR="00AA4259" w:rsidRDefault="00AA4259">
            <w:pPr>
              <w:pStyle w:val="TableParagraph"/>
              <w:rPr>
                <w:rFonts w:ascii="Times New Roman"/>
                <w:sz w:val="12"/>
              </w:rPr>
            </w:pPr>
          </w:p>
        </w:tc>
        <w:tc>
          <w:tcPr>
            <w:tcW w:w="1505" w:type="dxa"/>
            <w:shd w:val="clear" w:color="auto" w:fill="DEEAF6"/>
          </w:tcPr>
          <w:p w14:paraId="6AD1B565"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0A28C494" w14:textId="77777777" w:rsidR="00AA4259" w:rsidRDefault="00AA4259">
            <w:pPr>
              <w:rPr>
                <w:sz w:val="2"/>
                <w:szCs w:val="2"/>
              </w:rPr>
            </w:pPr>
          </w:p>
        </w:tc>
      </w:tr>
      <w:tr w:rsidR="00AA4259" w14:paraId="2E367007" w14:textId="77777777">
        <w:trPr>
          <w:trHeight w:val="197"/>
        </w:trPr>
        <w:tc>
          <w:tcPr>
            <w:tcW w:w="1396" w:type="dxa"/>
            <w:tcBorders>
              <w:left w:val="single" w:sz="4" w:space="0" w:color="9CC2E4"/>
            </w:tcBorders>
            <w:shd w:val="clear" w:color="auto" w:fill="DEEAF6"/>
          </w:tcPr>
          <w:p w14:paraId="7214863F" w14:textId="77777777" w:rsidR="00AA4259" w:rsidRDefault="00AA4259">
            <w:pPr>
              <w:pStyle w:val="TableParagraph"/>
              <w:rPr>
                <w:rFonts w:ascii="Times New Roman"/>
                <w:sz w:val="12"/>
              </w:rPr>
            </w:pPr>
          </w:p>
        </w:tc>
        <w:tc>
          <w:tcPr>
            <w:tcW w:w="699" w:type="dxa"/>
            <w:shd w:val="clear" w:color="auto" w:fill="DEEAF6"/>
          </w:tcPr>
          <w:p w14:paraId="186F0C36" w14:textId="77777777" w:rsidR="00AA4259" w:rsidRDefault="00AA4259">
            <w:pPr>
              <w:pStyle w:val="TableParagraph"/>
              <w:rPr>
                <w:rFonts w:ascii="Times New Roman"/>
                <w:sz w:val="12"/>
              </w:rPr>
            </w:pPr>
          </w:p>
        </w:tc>
        <w:tc>
          <w:tcPr>
            <w:tcW w:w="2537" w:type="dxa"/>
            <w:shd w:val="clear" w:color="auto" w:fill="DEEAF6"/>
          </w:tcPr>
          <w:p w14:paraId="773427B0" w14:textId="77777777" w:rsidR="00AA4259" w:rsidRDefault="001B440B">
            <w:pPr>
              <w:pStyle w:val="TableParagraph"/>
              <w:spacing w:line="178" w:lineRule="exact"/>
              <w:ind w:left="127"/>
              <w:rPr>
                <w:sz w:val="18"/>
              </w:rPr>
            </w:pPr>
            <w:r>
              <w:rPr>
                <w:sz w:val="18"/>
              </w:rPr>
              <w:t>subserie</w:t>
            </w:r>
            <w:r>
              <w:rPr>
                <w:spacing w:val="25"/>
                <w:sz w:val="18"/>
              </w:rPr>
              <w:t xml:space="preserve"> </w:t>
            </w:r>
            <w:r>
              <w:rPr>
                <w:sz w:val="18"/>
              </w:rPr>
              <w:t>e</w:t>
            </w:r>
            <w:r>
              <w:rPr>
                <w:spacing w:val="25"/>
                <w:sz w:val="18"/>
              </w:rPr>
              <w:t xml:space="preserve"> </w:t>
            </w:r>
            <w:r>
              <w:rPr>
                <w:sz w:val="18"/>
              </w:rPr>
              <w:t>inspeccionar</w:t>
            </w:r>
            <w:r>
              <w:rPr>
                <w:spacing w:val="25"/>
                <w:sz w:val="18"/>
              </w:rPr>
              <w:t xml:space="preserve"> </w:t>
            </w:r>
            <w:r>
              <w:rPr>
                <w:spacing w:val="-5"/>
                <w:sz w:val="18"/>
              </w:rPr>
              <w:t>sus</w:t>
            </w:r>
          </w:p>
        </w:tc>
        <w:tc>
          <w:tcPr>
            <w:tcW w:w="1484" w:type="dxa"/>
            <w:shd w:val="clear" w:color="auto" w:fill="DEEAF6"/>
          </w:tcPr>
          <w:p w14:paraId="26E3945C" w14:textId="77777777" w:rsidR="00AA4259" w:rsidRDefault="00AA4259">
            <w:pPr>
              <w:pStyle w:val="TableParagraph"/>
              <w:rPr>
                <w:rFonts w:ascii="Times New Roman"/>
                <w:sz w:val="12"/>
              </w:rPr>
            </w:pPr>
          </w:p>
        </w:tc>
        <w:tc>
          <w:tcPr>
            <w:tcW w:w="1505" w:type="dxa"/>
            <w:shd w:val="clear" w:color="auto" w:fill="DEEAF6"/>
          </w:tcPr>
          <w:p w14:paraId="03BF45FF"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5BED006E" w14:textId="77777777" w:rsidR="00AA4259" w:rsidRDefault="00AA4259">
            <w:pPr>
              <w:rPr>
                <w:sz w:val="2"/>
                <w:szCs w:val="2"/>
              </w:rPr>
            </w:pPr>
          </w:p>
        </w:tc>
      </w:tr>
      <w:tr w:rsidR="00AA4259" w14:paraId="4A6EBCAD" w14:textId="77777777">
        <w:trPr>
          <w:trHeight w:val="198"/>
        </w:trPr>
        <w:tc>
          <w:tcPr>
            <w:tcW w:w="1396" w:type="dxa"/>
            <w:tcBorders>
              <w:left w:val="single" w:sz="4" w:space="0" w:color="9CC2E4"/>
              <w:bottom w:val="single" w:sz="4" w:space="0" w:color="9CC2E4"/>
            </w:tcBorders>
            <w:shd w:val="clear" w:color="auto" w:fill="DEEAF6"/>
          </w:tcPr>
          <w:p w14:paraId="79747DE1" w14:textId="77777777" w:rsidR="00AA4259" w:rsidRDefault="00AA4259">
            <w:pPr>
              <w:pStyle w:val="TableParagraph"/>
              <w:rPr>
                <w:rFonts w:ascii="Times New Roman"/>
                <w:sz w:val="12"/>
              </w:rPr>
            </w:pPr>
          </w:p>
        </w:tc>
        <w:tc>
          <w:tcPr>
            <w:tcW w:w="699" w:type="dxa"/>
            <w:tcBorders>
              <w:bottom w:val="single" w:sz="4" w:space="0" w:color="9CC2E4"/>
            </w:tcBorders>
            <w:shd w:val="clear" w:color="auto" w:fill="DEEAF6"/>
          </w:tcPr>
          <w:p w14:paraId="050E0991" w14:textId="77777777" w:rsidR="00AA4259" w:rsidRDefault="00AA4259">
            <w:pPr>
              <w:pStyle w:val="TableParagraph"/>
              <w:rPr>
                <w:rFonts w:ascii="Times New Roman"/>
                <w:sz w:val="12"/>
              </w:rPr>
            </w:pPr>
          </w:p>
        </w:tc>
        <w:tc>
          <w:tcPr>
            <w:tcW w:w="2537" w:type="dxa"/>
            <w:tcBorders>
              <w:bottom w:val="single" w:sz="4" w:space="0" w:color="9CC2E4"/>
            </w:tcBorders>
            <w:shd w:val="clear" w:color="auto" w:fill="DEEAF6"/>
          </w:tcPr>
          <w:p w14:paraId="0691B7A7" w14:textId="77777777" w:rsidR="00AA4259" w:rsidRDefault="001B440B">
            <w:pPr>
              <w:pStyle w:val="TableParagraph"/>
              <w:spacing w:line="179" w:lineRule="exact"/>
              <w:ind w:left="127"/>
              <w:rPr>
                <w:sz w:val="18"/>
              </w:rPr>
            </w:pPr>
            <w:r>
              <w:rPr>
                <w:spacing w:val="-2"/>
                <w:sz w:val="18"/>
              </w:rPr>
              <w:t>metadatos.</w:t>
            </w:r>
          </w:p>
        </w:tc>
        <w:tc>
          <w:tcPr>
            <w:tcW w:w="1484" w:type="dxa"/>
            <w:tcBorders>
              <w:bottom w:val="single" w:sz="4" w:space="0" w:color="9CC2E4"/>
            </w:tcBorders>
            <w:shd w:val="clear" w:color="auto" w:fill="DEEAF6"/>
          </w:tcPr>
          <w:p w14:paraId="1F3F2915" w14:textId="77777777" w:rsidR="00AA4259" w:rsidRDefault="00AA4259">
            <w:pPr>
              <w:pStyle w:val="TableParagraph"/>
              <w:rPr>
                <w:rFonts w:ascii="Times New Roman"/>
                <w:sz w:val="12"/>
              </w:rPr>
            </w:pPr>
          </w:p>
        </w:tc>
        <w:tc>
          <w:tcPr>
            <w:tcW w:w="1505" w:type="dxa"/>
            <w:tcBorders>
              <w:bottom w:val="single" w:sz="4" w:space="0" w:color="9CC2E4"/>
            </w:tcBorders>
            <w:shd w:val="clear" w:color="auto" w:fill="DEEAF6"/>
          </w:tcPr>
          <w:p w14:paraId="5517D2EF"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shd w:val="clear" w:color="auto" w:fill="DEEAF6"/>
          </w:tcPr>
          <w:p w14:paraId="0E03FF88" w14:textId="77777777" w:rsidR="00AA4259" w:rsidRDefault="00AA4259">
            <w:pPr>
              <w:rPr>
                <w:sz w:val="2"/>
                <w:szCs w:val="2"/>
              </w:rPr>
            </w:pPr>
          </w:p>
        </w:tc>
      </w:tr>
    </w:tbl>
    <w:p w14:paraId="15492280" w14:textId="77777777" w:rsidR="00AA4259" w:rsidRDefault="00AA4259">
      <w:pPr>
        <w:rPr>
          <w:sz w:val="2"/>
          <w:szCs w:val="2"/>
        </w:rPr>
        <w:sectPr w:rsidR="00AA4259">
          <w:pgSz w:w="12240" w:h="15840"/>
          <w:pgMar w:top="960" w:right="720" w:bottom="1280" w:left="720" w:header="751" w:footer="1083" w:gutter="0"/>
          <w:cols w:space="720"/>
        </w:sectPr>
      </w:pPr>
    </w:p>
    <w:p w14:paraId="31BD4053"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396"/>
        <w:gridCol w:w="699"/>
        <w:gridCol w:w="2537"/>
        <w:gridCol w:w="1484"/>
        <w:gridCol w:w="1505"/>
        <w:gridCol w:w="1774"/>
      </w:tblGrid>
      <w:tr w:rsidR="00AA4259" w14:paraId="5C856C74" w14:textId="77777777">
        <w:trPr>
          <w:trHeight w:val="432"/>
        </w:trPr>
        <w:tc>
          <w:tcPr>
            <w:tcW w:w="1396" w:type="dxa"/>
            <w:shd w:val="clear" w:color="auto" w:fill="5B9BD4"/>
          </w:tcPr>
          <w:p w14:paraId="44596FFE" w14:textId="77777777" w:rsidR="00AA4259" w:rsidRDefault="001B440B">
            <w:pPr>
              <w:pStyle w:val="TableParagraph"/>
              <w:spacing w:before="9"/>
              <w:ind w:left="273"/>
              <w:rPr>
                <w:rFonts w:ascii="Arial"/>
                <w:b/>
                <w:sz w:val="18"/>
              </w:rPr>
            </w:pPr>
            <w:r>
              <w:rPr>
                <w:rFonts w:ascii="Arial"/>
                <w:b/>
                <w:color w:val="FFFFFF"/>
                <w:spacing w:val="-2"/>
                <w:sz w:val="18"/>
              </w:rPr>
              <w:t>SERVICIO</w:t>
            </w:r>
          </w:p>
        </w:tc>
        <w:tc>
          <w:tcPr>
            <w:tcW w:w="699" w:type="dxa"/>
            <w:shd w:val="clear" w:color="auto" w:fill="5B9BD4"/>
          </w:tcPr>
          <w:p w14:paraId="362A33D3" w14:textId="77777777" w:rsidR="00AA4259" w:rsidRDefault="001B440B">
            <w:pPr>
              <w:pStyle w:val="TableParagraph"/>
              <w:spacing w:line="206" w:lineRule="exact"/>
              <w:ind w:left="142" w:right="112" w:firstLine="74"/>
              <w:rPr>
                <w:rFonts w:ascii="Arial"/>
                <w:b/>
                <w:sz w:val="18"/>
              </w:rPr>
            </w:pPr>
            <w:r>
              <w:rPr>
                <w:rFonts w:ascii="Arial"/>
                <w:b/>
                <w:color w:val="FFFFFF"/>
                <w:spacing w:val="-4"/>
                <w:sz w:val="18"/>
              </w:rPr>
              <w:t>No. REQ.</w:t>
            </w:r>
          </w:p>
        </w:tc>
        <w:tc>
          <w:tcPr>
            <w:tcW w:w="2537" w:type="dxa"/>
            <w:shd w:val="clear" w:color="auto" w:fill="5B9BD4"/>
          </w:tcPr>
          <w:p w14:paraId="0C12E33F" w14:textId="77777777" w:rsidR="00AA4259" w:rsidRDefault="001B440B">
            <w:pPr>
              <w:pStyle w:val="TableParagraph"/>
              <w:spacing w:before="9"/>
              <w:ind w:left="785"/>
              <w:rPr>
                <w:rFonts w:ascii="Arial"/>
                <w:b/>
                <w:sz w:val="18"/>
              </w:rPr>
            </w:pPr>
            <w:r>
              <w:rPr>
                <w:rFonts w:ascii="Arial"/>
                <w:b/>
                <w:color w:val="FFFFFF"/>
                <w:spacing w:val="-2"/>
                <w:sz w:val="18"/>
              </w:rPr>
              <w:t>REQUISITO</w:t>
            </w:r>
          </w:p>
        </w:tc>
        <w:tc>
          <w:tcPr>
            <w:tcW w:w="1484" w:type="dxa"/>
            <w:shd w:val="clear" w:color="auto" w:fill="5B9BD4"/>
          </w:tcPr>
          <w:p w14:paraId="4BA4A733" w14:textId="77777777" w:rsidR="00AA4259" w:rsidRDefault="001B440B">
            <w:pPr>
              <w:pStyle w:val="TableParagraph"/>
              <w:spacing w:before="9"/>
              <w:ind w:left="16" w:right="6"/>
              <w:jc w:val="center"/>
              <w:rPr>
                <w:rFonts w:ascii="Arial"/>
                <w:b/>
                <w:sz w:val="18"/>
              </w:rPr>
            </w:pPr>
            <w:r>
              <w:rPr>
                <w:rFonts w:ascii="Arial"/>
                <w:b/>
                <w:color w:val="FFFFFF"/>
                <w:spacing w:val="-2"/>
                <w:sz w:val="18"/>
              </w:rPr>
              <w:t>OBLIGATORIO</w:t>
            </w:r>
          </w:p>
        </w:tc>
        <w:tc>
          <w:tcPr>
            <w:tcW w:w="1505" w:type="dxa"/>
            <w:shd w:val="clear" w:color="auto" w:fill="5B9BD4"/>
          </w:tcPr>
          <w:p w14:paraId="06AF3C07" w14:textId="77777777" w:rsidR="00AA4259" w:rsidRDefault="001B440B">
            <w:pPr>
              <w:pStyle w:val="TableParagraph"/>
              <w:spacing w:before="9"/>
              <w:ind w:left="3" w:right="294"/>
              <w:jc w:val="center"/>
              <w:rPr>
                <w:rFonts w:ascii="Arial" w:hAnsi="Arial"/>
                <w:b/>
                <w:sz w:val="18"/>
              </w:rPr>
            </w:pPr>
            <w:r>
              <w:rPr>
                <w:rFonts w:ascii="Arial" w:hAnsi="Arial"/>
                <w:b/>
                <w:color w:val="FFFFFF"/>
                <w:spacing w:val="-2"/>
                <w:sz w:val="18"/>
              </w:rPr>
              <w:t>¿CUMPLE?</w:t>
            </w:r>
          </w:p>
        </w:tc>
        <w:tc>
          <w:tcPr>
            <w:tcW w:w="1774" w:type="dxa"/>
            <w:shd w:val="clear" w:color="auto" w:fill="5B9BD4"/>
          </w:tcPr>
          <w:p w14:paraId="0B9E8C9F" w14:textId="77777777" w:rsidR="00AA4259" w:rsidRDefault="001B440B">
            <w:pPr>
              <w:pStyle w:val="TableParagraph"/>
              <w:spacing w:before="9"/>
              <w:ind w:left="422"/>
              <w:rPr>
                <w:rFonts w:ascii="Arial"/>
                <w:b/>
                <w:sz w:val="18"/>
              </w:rPr>
            </w:pPr>
            <w:r>
              <w:rPr>
                <w:rFonts w:ascii="Arial"/>
                <w:b/>
                <w:color w:val="FFFFFF"/>
                <w:spacing w:val="-4"/>
                <w:sz w:val="18"/>
              </w:rPr>
              <w:t>NOTAS</w:t>
            </w:r>
          </w:p>
        </w:tc>
      </w:tr>
      <w:tr w:rsidR="00AA4259" w14:paraId="0E8939F4" w14:textId="77777777">
        <w:trPr>
          <w:trHeight w:val="206"/>
        </w:trPr>
        <w:tc>
          <w:tcPr>
            <w:tcW w:w="1396" w:type="dxa"/>
            <w:tcBorders>
              <w:left w:val="single" w:sz="4" w:space="0" w:color="9CC2E4"/>
            </w:tcBorders>
          </w:tcPr>
          <w:p w14:paraId="059E7CEE" w14:textId="77777777" w:rsidR="00AA4259" w:rsidRDefault="001B440B">
            <w:pPr>
              <w:pStyle w:val="TableParagraph"/>
              <w:spacing w:before="1" w:line="185" w:lineRule="exact"/>
              <w:ind w:left="107"/>
              <w:rPr>
                <w:sz w:val="18"/>
              </w:rPr>
            </w:pPr>
            <w:r>
              <w:rPr>
                <w:spacing w:val="-5"/>
                <w:sz w:val="18"/>
              </w:rPr>
              <w:t>12.</w:t>
            </w:r>
          </w:p>
        </w:tc>
        <w:tc>
          <w:tcPr>
            <w:tcW w:w="699" w:type="dxa"/>
          </w:tcPr>
          <w:p w14:paraId="2C2B6152" w14:textId="77777777" w:rsidR="00AA4259" w:rsidRDefault="001B440B">
            <w:pPr>
              <w:pStyle w:val="TableParagraph"/>
              <w:spacing w:before="1" w:line="185" w:lineRule="exact"/>
              <w:ind w:left="113"/>
              <w:rPr>
                <w:sz w:val="18"/>
              </w:rPr>
            </w:pPr>
            <w:r>
              <w:rPr>
                <w:spacing w:val="-2"/>
                <w:sz w:val="18"/>
              </w:rPr>
              <w:t>12.26</w:t>
            </w:r>
          </w:p>
        </w:tc>
        <w:tc>
          <w:tcPr>
            <w:tcW w:w="2537" w:type="dxa"/>
          </w:tcPr>
          <w:p w14:paraId="17415CBC" w14:textId="77777777" w:rsidR="00AA4259" w:rsidRDefault="001B440B">
            <w:pPr>
              <w:pStyle w:val="TableParagraph"/>
              <w:spacing w:before="1" w:line="185" w:lineRule="exact"/>
              <w:ind w:left="127"/>
              <w:rPr>
                <w:sz w:val="18"/>
              </w:rPr>
            </w:pPr>
            <w:r>
              <w:rPr>
                <w:sz w:val="18"/>
              </w:rPr>
              <w:t>El</w:t>
            </w:r>
            <w:r>
              <w:rPr>
                <w:spacing w:val="41"/>
                <w:sz w:val="18"/>
              </w:rPr>
              <w:t xml:space="preserve"> </w:t>
            </w:r>
            <w:r>
              <w:rPr>
                <w:sz w:val="18"/>
              </w:rPr>
              <w:t>SGDEA</w:t>
            </w:r>
            <w:r>
              <w:rPr>
                <w:spacing w:val="42"/>
                <w:sz w:val="18"/>
              </w:rPr>
              <w:t xml:space="preserve"> </w:t>
            </w:r>
            <w:r>
              <w:rPr>
                <w:sz w:val="18"/>
              </w:rPr>
              <w:t>debe</w:t>
            </w:r>
            <w:r>
              <w:rPr>
                <w:spacing w:val="41"/>
                <w:sz w:val="18"/>
              </w:rPr>
              <w:t xml:space="preserve"> </w:t>
            </w:r>
            <w:r>
              <w:rPr>
                <w:sz w:val="18"/>
              </w:rPr>
              <w:t>permitir</w:t>
            </w:r>
            <w:r>
              <w:rPr>
                <w:spacing w:val="42"/>
                <w:sz w:val="18"/>
              </w:rPr>
              <w:t xml:space="preserve"> </w:t>
            </w:r>
            <w:r>
              <w:rPr>
                <w:spacing w:val="-5"/>
                <w:sz w:val="18"/>
              </w:rPr>
              <w:t>la</w:t>
            </w:r>
          </w:p>
        </w:tc>
        <w:tc>
          <w:tcPr>
            <w:tcW w:w="1484" w:type="dxa"/>
          </w:tcPr>
          <w:p w14:paraId="418F58E3" w14:textId="77777777" w:rsidR="00AA4259" w:rsidRDefault="001B440B">
            <w:pPr>
              <w:pStyle w:val="TableParagraph"/>
              <w:spacing w:before="1" w:line="185" w:lineRule="exact"/>
              <w:ind w:left="16" w:right="4"/>
              <w:jc w:val="center"/>
              <w:rPr>
                <w:sz w:val="18"/>
              </w:rPr>
            </w:pPr>
            <w:r>
              <w:rPr>
                <w:spacing w:val="-5"/>
                <w:sz w:val="18"/>
              </w:rPr>
              <w:t>Sí</w:t>
            </w:r>
          </w:p>
        </w:tc>
        <w:tc>
          <w:tcPr>
            <w:tcW w:w="1505" w:type="dxa"/>
          </w:tcPr>
          <w:p w14:paraId="3351C5F8" w14:textId="77777777" w:rsidR="00AA4259" w:rsidRDefault="001B440B">
            <w:pPr>
              <w:pStyle w:val="TableParagraph"/>
              <w:spacing w:before="1" w:line="185" w:lineRule="exact"/>
              <w:ind w:left="2" w:right="294"/>
              <w:jc w:val="center"/>
              <w:rPr>
                <w:rFonts w:ascii="Arial"/>
                <w:b/>
                <w:sz w:val="18"/>
              </w:rPr>
            </w:pPr>
            <w:r>
              <w:rPr>
                <w:rFonts w:ascii="Arial"/>
                <w:b/>
                <w:spacing w:val="-5"/>
                <w:sz w:val="18"/>
              </w:rPr>
              <w:t>No</w:t>
            </w:r>
          </w:p>
        </w:tc>
        <w:tc>
          <w:tcPr>
            <w:tcW w:w="1774" w:type="dxa"/>
            <w:vMerge w:val="restart"/>
            <w:tcBorders>
              <w:bottom w:val="single" w:sz="4" w:space="0" w:color="9CC2E4"/>
              <w:right w:val="single" w:sz="4" w:space="0" w:color="9CC2E4"/>
            </w:tcBorders>
          </w:tcPr>
          <w:p w14:paraId="63249C33" w14:textId="77777777" w:rsidR="00AA4259" w:rsidRDefault="00AA4259">
            <w:pPr>
              <w:pStyle w:val="TableParagraph"/>
              <w:rPr>
                <w:rFonts w:ascii="Times New Roman"/>
                <w:sz w:val="18"/>
              </w:rPr>
            </w:pPr>
          </w:p>
        </w:tc>
      </w:tr>
      <w:tr w:rsidR="00AA4259" w14:paraId="19002920" w14:textId="77777777">
        <w:trPr>
          <w:trHeight w:val="196"/>
        </w:trPr>
        <w:tc>
          <w:tcPr>
            <w:tcW w:w="1396" w:type="dxa"/>
            <w:tcBorders>
              <w:left w:val="single" w:sz="4" w:space="0" w:color="9CC2E4"/>
            </w:tcBorders>
          </w:tcPr>
          <w:p w14:paraId="41810EEC" w14:textId="77777777" w:rsidR="00AA4259" w:rsidRDefault="001B440B">
            <w:pPr>
              <w:pStyle w:val="TableParagraph"/>
              <w:spacing w:line="176" w:lineRule="exact"/>
              <w:ind w:left="107"/>
              <w:rPr>
                <w:sz w:val="18"/>
              </w:rPr>
            </w:pPr>
            <w:r>
              <w:rPr>
                <w:spacing w:val="-2"/>
                <w:sz w:val="18"/>
              </w:rPr>
              <w:t>RETENCIÓN</w:t>
            </w:r>
          </w:p>
        </w:tc>
        <w:tc>
          <w:tcPr>
            <w:tcW w:w="699" w:type="dxa"/>
          </w:tcPr>
          <w:p w14:paraId="0F263FF1" w14:textId="77777777" w:rsidR="00AA4259" w:rsidRDefault="00AA4259">
            <w:pPr>
              <w:pStyle w:val="TableParagraph"/>
              <w:rPr>
                <w:rFonts w:ascii="Times New Roman"/>
                <w:sz w:val="12"/>
              </w:rPr>
            </w:pPr>
          </w:p>
        </w:tc>
        <w:tc>
          <w:tcPr>
            <w:tcW w:w="2537" w:type="dxa"/>
          </w:tcPr>
          <w:p w14:paraId="496FA99C" w14:textId="77777777" w:rsidR="00AA4259" w:rsidRDefault="001B440B">
            <w:pPr>
              <w:pStyle w:val="TableParagraph"/>
              <w:spacing w:line="176" w:lineRule="exact"/>
              <w:ind w:left="127"/>
              <w:rPr>
                <w:sz w:val="18"/>
              </w:rPr>
            </w:pPr>
            <w:r>
              <w:rPr>
                <w:sz w:val="18"/>
              </w:rPr>
              <w:t>generación</w:t>
            </w:r>
            <w:r>
              <w:rPr>
                <w:spacing w:val="45"/>
                <w:sz w:val="18"/>
              </w:rPr>
              <w:t xml:space="preserve">  </w:t>
            </w:r>
            <w:r>
              <w:rPr>
                <w:sz w:val="18"/>
              </w:rPr>
              <w:t>del</w:t>
            </w:r>
            <w:r>
              <w:rPr>
                <w:spacing w:val="47"/>
                <w:sz w:val="18"/>
              </w:rPr>
              <w:t xml:space="preserve">  </w:t>
            </w:r>
            <w:r>
              <w:rPr>
                <w:spacing w:val="-2"/>
                <w:sz w:val="18"/>
              </w:rPr>
              <w:t>inventario</w:t>
            </w:r>
          </w:p>
        </w:tc>
        <w:tc>
          <w:tcPr>
            <w:tcW w:w="1484" w:type="dxa"/>
          </w:tcPr>
          <w:p w14:paraId="5BCAB431" w14:textId="77777777" w:rsidR="00AA4259" w:rsidRDefault="00AA4259">
            <w:pPr>
              <w:pStyle w:val="TableParagraph"/>
              <w:rPr>
                <w:rFonts w:ascii="Times New Roman"/>
                <w:sz w:val="12"/>
              </w:rPr>
            </w:pPr>
          </w:p>
        </w:tc>
        <w:tc>
          <w:tcPr>
            <w:tcW w:w="1505" w:type="dxa"/>
          </w:tcPr>
          <w:p w14:paraId="0A6F9292"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7556AB8D" w14:textId="77777777" w:rsidR="00AA4259" w:rsidRDefault="00AA4259">
            <w:pPr>
              <w:rPr>
                <w:sz w:val="2"/>
                <w:szCs w:val="2"/>
              </w:rPr>
            </w:pPr>
          </w:p>
        </w:tc>
      </w:tr>
      <w:tr w:rsidR="00AA4259" w14:paraId="764C0642" w14:textId="77777777">
        <w:trPr>
          <w:trHeight w:val="196"/>
        </w:trPr>
        <w:tc>
          <w:tcPr>
            <w:tcW w:w="1396" w:type="dxa"/>
            <w:tcBorders>
              <w:left w:val="single" w:sz="4" w:space="0" w:color="9CC2E4"/>
            </w:tcBorders>
          </w:tcPr>
          <w:p w14:paraId="36366F7E" w14:textId="77777777" w:rsidR="00AA4259" w:rsidRDefault="001B440B">
            <w:pPr>
              <w:pStyle w:val="TableParagraph"/>
              <w:spacing w:line="176" w:lineRule="exact"/>
              <w:ind w:left="107"/>
              <w:rPr>
                <w:sz w:val="18"/>
              </w:rPr>
            </w:pPr>
            <w:r>
              <w:rPr>
                <w:spacing w:val="-10"/>
                <w:sz w:val="18"/>
              </w:rPr>
              <w:t>Y</w:t>
            </w:r>
          </w:p>
        </w:tc>
        <w:tc>
          <w:tcPr>
            <w:tcW w:w="699" w:type="dxa"/>
          </w:tcPr>
          <w:p w14:paraId="615FF775" w14:textId="77777777" w:rsidR="00AA4259" w:rsidRDefault="00AA4259">
            <w:pPr>
              <w:pStyle w:val="TableParagraph"/>
              <w:rPr>
                <w:rFonts w:ascii="Times New Roman"/>
                <w:sz w:val="12"/>
              </w:rPr>
            </w:pPr>
          </w:p>
        </w:tc>
        <w:tc>
          <w:tcPr>
            <w:tcW w:w="2537" w:type="dxa"/>
          </w:tcPr>
          <w:p w14:paraId="39A536AB" w14:textId="77777777" w:rsidR="00AA4259" w:rsidRDefault="001B440B">
            <w:pPr>
              <w:pStyle w:val="TableParagraph"/>
              <w:spacing w:line="176" w:lineRule="exact"/>
              <w:ind w:left="127"/>
              <w:rPr>
                <w:sz w:val="18"/>
              </w:rPr>
            </w:pPr>
            <w:r>
              <w:rPr>
                <w:sz w:val="18"/>
              </w:rPr>
              <w:t>documental</w:t>
            </w:r>
            <w:r>
              <w:rPr>
                <w:spacing w:val="-5"/>
                <w:sz w:val="18"/>
              </w:rPr>
              <w:t xml:space="preserve"> </w:t>
            </w:r>
            <w:r>
              <w:rPr>
                <w:sz w:val="18"/>
              </w:rPr>
              <w:t>de</w:t>
            </w:r>
            <w:r>
              <w:rPr>
                <w:spacing w:val="-4"/>
                <w:sz w:val="18"/>
              </w:rPr>
              <w:t xml:space="preserve"> </w:t>
            </w:r>
            <w:r>
              <w:rPr>
                <w:sz w:val="18"/>
              </w:rPr>
              <w:t>la</w:t>
            </w:r>
            <w:r>
              <w:rPr>
                <w:spacing w:val="-4"/>
                <w:sz w:val="18"/>
              </w:rPr>
              <w:t xml:space="preserve"> </w:t>
            </w:r>
            <w:r>
              <w:rPr>
                <w:sz w:val="18"/>
              </w:rPr>
              <w:t>entidad,</w:t>
            </w:r>
            <w:r>
              <w:rPr>
                <w:spacing w:val="-4"/>
                <w:sz w:val="18"/>
              </w:rPr>
              <w:t xml:space="preserve"> </w:t>
            </w:r>
            <w:r>
              <w:rPr>
                <w:spacing w:val="-5"/>
                <w:sz w:val="18"/>
              </w:rPr>
              <w:t>de</w:t>
            </w:r>
          </w:p>
        </w:tc>
        <w:tc>
          <w:tcPr>
            <w:tcW w:w="1484" w:type="dxa"/>
          </w:tcPr>
          <w:p w14:paraId="122F1EEE" w14:textId="77777777" w:rsidR="00AA4259" w:rsidRDefault="00AA4259">
            <w:pPr>
              <w:pStyle w:val="TableParagraph"/>
              <w:rPr>
                <w:rFonts w:ascii="Times New Roman"/>
                <w:sz w:val="12"/>
              </w:rPr>
            </w:pPr>
          </w:p>
        </w:tc>
        <w:tc>
          <w:tcPr>
            <w:tcW w:w="1505" w:type="dxa"/>
          </w:tcPr>
          <w:p w14:paraId="34C25E03"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1F9D72DB" w14:textId="77777777" w:rsidR="00AA4259" w:rsidRDefault="00AA4259">
            <w:pPr>
              <w:rPr>
                <w:sz w:val="2"/>
                <w:szCs w:val="2"/>
              </w:rPr>
            </w:pPr>
          </w:p>
        </w:tc>
      </w:tr>
      <w:tr w:rsidR="00AA4259" w14:paraId="5769F64E" w14:textId="77777777">
        <w:trPr>
          <w:trHeight w:val="197"/>
        </w:trPr>
        <w:tc>
          <w:tcPr>
            <w:tcW w:w="1396" w:type="dxa"/>
            <w:tcBorders>
              <w:left w:val="single" w:sz="4" w:space="0" w:color="9CC2E4"/>
            </w:tcBorders>
          </w:tcPr>
          <w:p w14:paraId="5D9915D9" w14:textId="77777777" w:rsidR="00AA4259" w:rsidRDefault="001B440B">
            <w:pPr>
              <w:pStyle w:val="TableParagraph"/>
              <w:spacing w:line="178" w:lineRule="exact"/>
              <w:ind w:left="107"/>
              <w:rPr>
                <w:sz w:val="18"/>
              </w:rPr>
            </w:pPr>
            <w:r>
              <w:rPr>
                <w:spacing w:val="-2"/>
                <w:sz w:val="18"/>
              </w:rPr>
              <w:t>DISPOSICIÓN</w:t>
            </w:r>
          </w:p>
        </w:tc>
        <w:tc>
          <w:tcPr>
            <w:tcW w:w="699" w:type="dxa"/>
          </w:tcPr>
          <w:p w14:paraId="54E81A0B" w14:textId="77777777" w:rsidR="00AA4259" w:rsidRDefault="00AA4259">
            <w:pPr>
              <w:pStyle w:val="TableParagraph"/>
              <w:rPr>
                <w:rFonts w:ascii="Times New Roman"/>
                <w:sz w:val="12"/>
              </w:rPr>
            </w:pPr>
          </w:p>
        </w:tc>
        <w:tc>
          <w:tcPr>
            <w:tcW w:w="2537" w:type="dxa"/>
          </w:tcPr>
          <w:p w14:paraId="673C0DA2" w14:textId="77777777" w:rsidR="00AA4259" w:rsidRDefault="001B440B">
            <w:pPr>
              <w:pStyle w:val="TableParagraph"/>
              <w:spacing w:line="178" w:lineRule="exact"/>
              <w:ind w:left="127"/>
              <w:rPr>
                <w:sz w:val="18"/>
              </w:rPr>
            </w:pPr>
            <w:r>
              <w:rPr>
                <w:sz w:val="18"/>
              </w:rPr>
              <w:t>acuerdo</w:t>
            </w:r>
            <w:r>
              <w:rPr>
                <w:spacing w:val="2"/>
                <w:sz w:val="18"/>
              </w:rPr>
              <w:t xml:space="preserve"> </w:t>
            </w:r>
            <w:r>
              <w:rPr>
                <w:sz w:val="18"/>
              </w:rPr>
              <w:t>con</w:t>
            </w:r>
            <w:r>
              <w:rPr>
                <w:spacing w:val="3"/>
                <w:sz w:val="18"/>
              </w:rPr>
              <w:t xml:space="preserve"> </w:t>
            </w:r>
            <w:r>
              <w:rPr>
                <w:sz w:val="18"/>
              </w:rPr>
              <w:t>el</w:t>
            </w:r>
            <w:r>
              <w:rPr>
                <w:spacing w:val="5"/>
                <w:sz w:val="18"/>
              </w:rPr>
              <w:t xml:space="preserve"> </w:t>
            </w:r>
            <w:r>
              <w:rPr>
                <w:spacing w:val="-2"/>
                <w:sz w:val="18"/>
              </w:rPr>
              <w:t>cumplimiento</w:t>
            </w:r>
          </w:p>
        </w:tc>
        <w:tc>
          <w:tcPr>
            <w:tcW w:w="1484" w:type="dxa"/>
          </w:tcPr>
          <w:p w14:paraId="05E3E070" w14:textId="77777777" w:rsidR="00AA4259" w:rsidRDefault="00AA4259">
            <w:pPr>
              <w:pStyle w:val="TableParagraph"/>
              <w:rPr>
                <w:rFonts w:ascii="Times New Roman"/>
                <w:sz w:val="12"/>
              </w:rPr>
            </w:pPr>
          </w:p>
        </w:tc>
        <w:tc>
          <w:tcPr>
            <w:tcW w:w="1505" w:type="dxa"/>
          </w:tcPr>
          <w:p w14:paraId="1225E156"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52426001" w14:textId="77777777" w:rsidR="00AA4259" w:rsidRDefault="00AA4259">
            <w:pPr>
              <w:rPr>
                <w:sz w:val="2"/>
                <w:szCs w:val="2"/>
              </w:rPr>
            </w:pPr>
          </w:p>
        </w:tc>
      </w:tr>
      <w:tr w:rsidR="00AA4259" w14:paraId="06F52B43" w14:textId="77777777">
        <w:trPr>
          <w:trHeight w:val="197"/>
        </w:trPr>
        <w:tc>
          <w:tcPr>
            <w:tcW w:w="1396" w:type="dxa"/>
            <w:tcBorders>
              <w:left w:val="single" w:sz="4" w:space="0" w:color="9CC2E4"/>
            </w:tcBorders>
          </w:tcPr>
          <w:p w14:paraId="171AF66A" w14:textId="77777777" w:rsidR="00AA4259" w:rsidRDefault="00AA4259">
            <w:pPr>
              <w:pStyle w:val="TableParagraph"/>
              <w:rPr>
                <w:rFonts w:ascii="Times New Roman"/>
                <w:sz w:val="12"/>
              </w:rPr>
            </w:pPr>
          </w:p>
        </w:tc>
        <w:tc>
          <w:tcPr>
            <w:tcW w:w="699" w:type="dxa"/>
          </w:tcPr>
          <w:p w14:paraId="006BFF74" w14:textId="77777777" w:rsidR="00AA4259" w:rsidRDefault="00AA4259">
            <w:pPr>
              <w:pStyle w:val="TableParagraph"/>
              <w:rPr>
                <w:rFonts w:ascii="Times New Roman"/>
                <w:sz w:val="12"/>
              </w:rPr>
            </w:pPr>
          </w:p>
        </w:tc>
        <w:tc>
          <w:tcPr>
            <w:tcW w:w="2537" w:type="dxa"/>
          </w:tcPr>
          <w:p w14:paraId="4A33A86E" w14:textId="77777777" w:rsidR="00AA4259" w:rsidRDefault="001B440B">
            <w:pPr>
              <w:pStyle w:val="TableParagraph"/>
              <w:tabs>
                <w:tab w:val="left" w:pos="643"/>
                <w:tab w:val="left" w:pos="1190"/>
                <w:tab w:val="left" w:pos="2233"/>
              </w:tabs>
              <w:spacing w:line="178" w:lineRule="exact"/>
              <w:ind w:left="127"/>
              <w:rPr>
                <w:sz w:val="18"/>
              </w:rPr>
            </w:pPr>
            <w:r>
              <w:rPr>
                <w:spacing w:val="-5"/>
                <w:sz w:val="18"/>
              </w:rPr>
              <w:t>de</w:t>
            </w:r>
            <w:r>
              <w:rPr>
                <w:sz w:val="18"/>
              </w:rPr>
              <w:tab/>
            </w:r>
            <w:r>
              <w:rPr>
                <w:spacing w:val="-5"/>
                <w:sz w:val="18"/>
              </w:rPr>
              <w:t>los</w:t>
            </w:r>
            <w:r>
              <w:rPr>
                <w:sz w:val="18"/>
              </w:rPr>
              <w:tab/>
            </w:r>
            <w:r>
              <w:rPr>
                <w:spacing w:val="-2"/>
                <w:sz w:val="18"/>
              </w:rPr>
              <w:t>procesos</w:t>
            </w:r>
            <w:r>
              <w:rPr>
                <w:sz w:val="18"/>
              </w:rPr>
              <w:tab/>
            </w:r>
            <w:r>
              <w:rPr>
                <w:spacing w:val="-5"/>
                <w:sz w:val="18"/>
              </w:rPr>
              <w:t>de</w:t>
            </w:r>
          </w:p>
        </w:tc>
        <w:tc>
          <w:tcPr>
            <w:tcW w:w="1484" w:type="dxa"/>
          </w:tcPr>
          <w:p w14:paraId="3AD17302" w14:textId="77777777" w:rsidR="00AA4259" w:rsidRDefault="00AA4259">
            <w:pPr>
              <w:pStyle w:val="TableParagraph"/>
              <w:rPr>
                <w:rFonts w:ascii="Times New Roman"/>
                <w:sz w:val="12"/>
              </w:rPr>
            </w:pPr>
          </w:p>
        </w:tc>
        <w:tc>
          <w:tcPr>
            <w:tcW w:w="1505" w:type="dxa"/>
          </w:tcPr>
          <w:p w14:paraId="1035DA03"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7CF96719" w14:textId="77777777" w:rsidR="00AA4259" w:rsidRDefault="00AA4259">
            <w:pPr>
              <w:rPr>
                <w:sz w:val="2"/>
                <w:szCs w:val="2"/>
              </w:rPr>
            </w:pPr>
          </w:p>
        </w:tc>
      </w:tr>
      <w:tr w:rsidR="00AA4259" w14:paraId="3964F465" w14:textId="77777777">
        <w:trPr>
          <w:trHeight w:val="196"/>
        </w:trPr>
        <w:tc>
          <w:tcPr>
            <w:tcW w:w="1396" w:type="dxa"/>
            <w:tcBorders>
              <w:left w:val="single" w:sz="4" w:space="0" w:color="9CC2E4"/>
            </w:tcBorders>
          </w:tcPr>
          <w:p w14:paraId="06896284" w14:textId="77777777" w:rsidR="00AA4259" w:rsidRDefault="00AA4259">
            <w:pPr>
              <w:pStyle w:val="TableParagraph"/>
              <w:rPr>
                <w:rFonts w:ascii="Times New Roman"/>
                <w:sz w:val="12"/>
              </w:rPr>
            </w:pPr>
          </w:p>
        </w:tc>
        <w:tc>
          <w:tcPr>
            <w:tcW w:w="699" w:type="dxa"/>
          </w:tcPr>
          <w:p w14:paraId="5F9505C4" w14:textId="77777777" w:rsidR="00AA4259" w:rsidRDefault="00AA4259">
            <w:pPr>
              <w:pStyle w:val="TableParagraph"/>
              <w:rPr>
                <w:rFonts w:ascii="Times New Roman"/>
                <w:sz w:val="12"/>
              </w:rPr>
            </w:pPr>
          </w:p>
        </w:tc>
        <w:tc>
          <w:tcPr>
            <w:tcW w:w="2537" w:type="dxa"/>
          </w:tcPr>
          <w:p w14:paraId="730B29A9" w14:textId="77777777" w:rsidR="00AA4259" w:rsidRDefault="001B440B">
            <w:pPr>
              <w:pStyle w:val="TableParagraph"/>
              <w:tabs>
                <w:tab w:val="left" w:pos="2053"/>
              </w:tabs>
              <w:spacing w:line="176" w:lineRule="exact"/>
              <w:ind w:left="127"/>
              <w:rPr>
                <w:sz w:val="18"/>
              </w:rPr>
            </w:pPr>
            <w:r>
              <w:rPr>
                <w:spacing w:val="-2"/>
                <w:sz w:val="18"/>
              </w:rPr>
              <w:t>disposición</w:t>
            </w:r>
            <w:r>
              <w:rPr>
                <w:sz w:val="18"/>
              </w:rPr>
              <w:tab/>
            </w:r>
            <w:r>
              <w:rPr>
                <w:spacing w:val="-2"/>
                <w:sz w:val="18"/>
              </w:rPr>
              <w:t>final,</w:t>
            </w:r>
          </w:p>
        </w:tc>
        <w:tc>
          <w:tcPr>
            <w:tcW w:w="1484" w:type="dxa"/>
          </w:tcPr>
          <w:p w14:paraId="0E4A2319" w14:textId="77777777" w:rsidR="00AA4259" w:rsidRDefault="00AA4259">
            <w:pPr>
              <w:pStyle w:val="TableParagraph"/>
              <w:rPr>
                <w:rFonts w:ascii="Times New Roman"/>
                <w:sz w:val="12"/>
              </w:rPr>
            </w:pPr>
          </w:p>
        </w:tc>
        <w:tc>
          <w:tcPr>
            <w:tcW w:w="1505" w:type="dxa"/>
          </w:tcPr>
          <w:p w14:paraId="4D311C5F"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701A3B61" w14:textId="77777777" w:rsidR="00AA4259" w:rsidRDefault="00AA4259">
            <w:pPr>
              <w:rPr>
                <w:sz w:val="2"/>
                <w:szCs w:val="2"/>
              </w:rPr>
            </w:pPr>
          </w:p>
        </w:tc>
      </w:tr>
      <w:tr w:rsidR="00AA4259" w14:paraId="2F29B3FC" w14:textId="77777777">
        <w:trPr>
          <w:trHeight w:val="196"/>
        </w:trPr>
        <w:tc>
          <w:tcPr>
            <w:tcW w:w="1396" w:type="dxa"/>
            <w:tcBorders>
              <w:left w:val="single" w:sz="4" w:space="0" w:color="9CC2E4"/>
            </w:tcBorders>
          </w:tcPr>
          <w:p w14:paraId="71009FC7" w14:textId="77777777" w:rsidR="00AA4259" w:rsidRDefault="00AA4259">
            <w:pPr>
              <w:pStyle w:val="TableParagraph"/>
              <w:rPr>
                <w:rFonts w:ascii="Times New Roman"/>
                <w:sz w:val="12"/>
              </w:rPr>
            </w:pPr>
          </w:p>
        </w:tc>
        <w:tc>
          <w:tcPr>
            <w:tcW w:w="699" w:type="dxa"/>
          </w:tcPr>
          <w:p w14:paraId="3FFE945F" w14:textId="77777777" w:rsidR="00AA4259" w:rsidRDefault="00AA4259">
            <w:pPr>
              <w:pStyle w:val="TableParagraph"/>
              <w:rPr>
                <w:rFonts w:ascii="Times New Roman"/>
                <w:sz w:val="12"/>
              </w:rPr>
            </w:pPr>
          </w:p>
        </w:tc>
        <w:tc>
          <w:tcPr>
            <w:tcW w:w="2537" w:type="dxa"/>
          </w:tcPr>
          <w:p w14:paraId="248EDCC0" w14:textId="77777777" w:rsidR="00AA4259" w:rsidRDefault="001B440B">
            <w:pPr>
              <w:pStyle w:val="TableParagraph"/>
              <w:spacing w:line="176" w:lineRule="exact"/>
              <w:ind w:left="127"/>
              <w:rPr>
                <w:sz w:val="18"/>
              </w:rPr>
            </w:pPr>
            <w:r>
              <w:rPr>
                <w:spacing w:val="-2"/>
                <w:sz w:val="18"/>
              </w:rPr>
              <w:t>considerando:</w:t>
            </w:r>
          </w:p>
        </w:tc>
        <w:tc>
          <w:tcPr>
            <w:tcW w:w="1484" w:type="dxa"/>
          </w:tcPr>
          <w:p w14:paraId="17B77C3B" w14:textId="77777777" w:rsidR="00AA4259" w:rsidRDefault="00AA4259">
            <w:pPr>
              <w:pStyle w:val="TableParagraph"/>
              <w:rPr>
                <w:rFonts w:ascii="Times New Roman"/>
                <w:sz w:val="12"/>
              </w:rPr>
            </w:pPr>
          </w:p>
        </w:tc>
        <w:tc>
          <w:tcPr>
            <w:tcW w:w="1505" w:type="dxa"/>
          </w:tcPr>
          <w:p w14:paraId="7525AC09"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4145D5D9" w14:textId="77777777" w:rsidR="00AA4259" w:rsidRDefault="00AA4259">
            <w:pPr>
              <w:rPr>
                <w:sz w:val="2"/>
                <w:szCs w:val="2"/>
              </w:rPr>
            </w:pPr>
          </w:p>
        </w:tc>
      </w:tr>
      <w:tr w:rsidR="00AA4259" w14:paraId="45967208" w14:textId="77777777">
        <w:trPr>
          <w:trHeight w:val="197"/>
        </w:trPr>
        <w:tc>
          <w:tcPr>
            <w:tcW w:w="1396" w:type="dxa"/>
            <w:tcBorders>
              <w:left w:val="single" w:sz="4" w:space="0" w:color="9CC2E4"/>
            </w:tcBorders>
          </w:tcPr>
          <w:p w14:paraId="6DEA8F54" w14:textId="77777777" w:rsidR="00AA4259" w:rsidRDefault="00AA4259">
            <w:pPr>
              <w:pStyle w:val="TableParagraph"/>
              <w:rPr>
                <w:rFonts w:ascii="Times New Roman"/>
                <w:sz w:val="12"/>
              </w:rPr>
            </w:pPr>
          </w:p>
        </w:tc>
        <w:tc>
          <w:tcPr>
            <w:tcW w:w="699" w:type="dxa"/>
          </w:tcPr>
          <w:p w14:paraId="5A897FFA" w14:textId="77777777" w:rsidR="00AA4259" w:rsidRDefault="00AA4259">
            <w:pPr>
              <w:pStyle w:val="TableParagraph"/>
              <w:rPr>
                <w:rFonts w:ascii="Times New Roman"/>
                <w:sz w:val="12"/>
              </w:rPr>
            </w:pPr>
          </w:p>
        </w:tc>
        <w:tc>
          <w:tcPr>
            <w:tcW w:w="2537" w:type="dxa"/>
          </w:tcPr>
          <w:p w14:paraId="67FF7A67" w14:textId="77777777" w:rsidR="00AA4259" w:rsidRDefault="001B440B">
            <w:pPr>
              <w:pStyle w:val="TableParagraph"/>
              <w:spacing w:line="178" w:lineRule="exact"/>
              <w:ind w:left="127"/>
              <w:rPr>
                <w:sz w:val="18"/>
              </w:rPr>
            </w:pPr>
            <w:r>
              <w:rPr>
                <w:sz w:val="18"/>
              </w:rPr>
              <w:t>·</w:t>
            </w:r>
            <w:r>
              <w:rPr>
                <w:spacing w:val="11"/>
                <w:sz w:val="18"/>
              </w:rPr>
              <w:t xml:space="preserve"> </w:t>
            </w:r>
            <w:r>
              <w:rPr>
                <w:sz w:val="18"/>
              </w:rPr>
              <w:t>Que</w:t>
            </w:r>
            <w:r>
              <w:rPr>
                <w:spacing w:val="14"/>
                <w:sz w:val="18"/>
              </w:rPr>
              <w:t xml:space="preserve"> </w:t>
            </w:r>
            <w:r>
              <w:rPr>
                <w:sz w:val="18"/>
              </w:rPr>
              <w:t>se</w:t>
            </w:r>
            <w:r>
              <w:rPr>
                <w:spacing w:val="13"/>
                <w:sz w:val="18"/>
              </w:rPr>
              <w:t xml:space="preserve"> </w:t>
            </w:r>
            <w:r>
              <w:rPr>
                <w:sz w:val="18"/>
              </w:rPr>
              <w:t>referencie</w:t>
            </w:r>
            <w:r>
              <w:rPr>
                <w:spacing w:val="12"/>
                <w:sz w:val="18"/>
              </w:rPr>
              <w:t xml:space="preserve"> </w:t>
            </w:r>
            <w:r>
              <w:rPr>
                <w:sz w:val="18"/>
              </w:rPr>
              <w:t>en</w:t>
            </w:r>
            <w:r>
              <w:rPr>
                <w:spacing w:val="14"/>
                <w:sz w:val="18"/>
              </w:rPr>
              <w:t xml:space="preserve"> </w:t>
            </w:r>
            <w:r>
              <w:rPr>
                <w:spacing w:val="-4"/>
                <w:sz w:val="18"/>
              </w:rPr>
              <w:t>cada</w:t>
            </w:r>
          </w:p>
        </w:tc>
        <w:tc>
          <w:tcPr>
            <w:tcW w:w="1484" w:type="dxa"/>
          </w:tcPr>
          <w:p w14:paraId="4F07A06D" w14:textId="77777777" w:rsidR="00AA4259" w:rsidRDefault="00AA4259">
            <w:pPr>
              <w:pStyle w:val="TableParagraph"/>
              <w:rPr>
                <w:rFonts w:ascii="Times New Roman"/>
                <w:sz w:val="12"/>
              </w:rPr>
            </w:pPr>
          </w:p>
        </w:tc>
        <w:tc>
          <w:tcPr>
            <w:tcW w:w="1505" w:type="dxa"/>
          </w:tcPr>
          <w:p w14:paraId="72A25BB9"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59A5B826" w14:textId="77777777" w:rsidR="00AA4259" w:rsidRDefault="00AA4259">
            <w:pPr>
              <w:rPr>
                <w:sz w:val="2"/>
                <w:szCs w:val="2"/>
              </w:rPr>
            </w:pPr>
          </w:p>
        </w:tc>
      </w:tr>
      <w:tr w:rsidR="00AA4259" w14:paraId="0347F62E" w14:textId="77777777">
        <w:trPr>
          <w:trHeight w:val="197"/>
        </w:trPr>
        <w:tc>
          <w:tcPr>
            <w:tcW w:w="1396" w:type="dxa"/>
            <w:tcBorders>
              <w:left w:val="single" w:sz="4" w:space="0" w:color="9CC2E4"/>
            </w:tcBorders>
          </w:tcPr>
          <w:p w14:paraId="37A169C9" w14:textId="77777777" w:rsidR="00AA4259" w:rsidRDefault="00AA4259">
            <w:pPr>
              <w:pStyle w:val="TableParagraph"/>
              <w:rPr>
                <w:rFonts w:ascii="Times New Roman"/>
                <w:sz w:val="12"/>
              </w:rPr>
            </w:pPr>
          </w:p>
        </w:tc>
        <w:tc>
          <w:tcPr>
            <w:tcW w:w="699" w:type="dxa"/>
          </w:tcPr>
          <w:p w14:paraId="4664056F" w14:textId="77777777" w:rsidR="00AA4259" w:rsidRDefault="00AA4259">
            <w:pPr>
              <w:pStyle w:val="TableParagraph"/>
              <w:rPr>
                <w:rFonts w:ascii="Times New Roman"/>
                <w:sz w:val="12"/>
              </w:rPr>
            </w:pPr>
          </w:p>
        </w:tc>
        <w:tc>
          <w:tcPr>
            <w:tcW w:w="2537" w:type="dxa"/>
          </w:tcPr>
          <w:p w14:paraId="06313CC2" w14:textId="77777777" w:rsidR="00AA4259" w:rsidRDefault="001B440B">
            <w:pPr>
              <w:pStyle w:val="TableParagraph"/>
              <w:spacing w:line="178" w:lineRule="exact"/>
              <w:ind w:left="127"/>
              <w:rPr>
                <w:sz w:val="18"/>
              </w:rPr>
            </w:pPr>
            <w:r>
              <w:rPr>
                <w:sz w:val="18"/>
              </w:rPr>
              <w:t>expediente,</w:t>
            </w:r>
            <w:r>
              <w:rPr>
                <w:spacing w:val="63"/>
                <w:sz w:val="18"/>
              </w:rPr>
              <w:t xml:space="preserve"> </w:t>
            </w:r>
            <w:r>
              <w:rPr>
                <w:sz w:val="18"/>
              </w:rPr>
              <w:t>el</w:t>
            </w:r>
            <w:r>
              <w:rPr>
                <w:spacing w:val="63"/>
                <w:sz w:val="18"/>
              </w:rPr>
              <w:t xml:space="preserve"> </w:t>
            </w:r>
            <w:r>
              <w:rPr>
                <w:sz w:val="18"/>
              </w:rPr>
              <w:t>acta</w:t>
            </w:r>
            <w:r>
              <w:rPr>
                <w:spacing w:val="64"/>
                <w:sz w:val="18"/>
              </w:rPr>
              <w:t xml:space="preserve"> </w:t>
            </w:r>
            <w:r>
              <w:rPr>
                <w:sz w:val="18"/>
              </w:rPr>
              <w:t>con</w:t>
            </w:r>
            <w:r>
              <w:rPr>
                <w:spacing w:val="63"/>
                <w:sz w:val="18"/>
              </w:rPr>
              <w:t xml:space="preserve"> </w:t>
            </w:r>
            <w:r>
              <w:rPr>
                <w:spacing w:val="-5"/>
                <w:sz w:val="18"/>
              </w:rPr>
              <w:t>la</w:t>
            </w:r>
          </w:p>
        </w:tc>
        <w:tc>
          <w:tcPr>
            <w:tcW w:w="1484" w:type="dxa"/>
          </w:tcPr>
          <w:p w14:paraId="29F49241" w14:textId="77777777" w:rsidR="00AA4259" w:rsidRDefault="00AA4259">
            <w:pPr>
              <w:pStyle w:val="TableParagraph"/>
              <w:rPr>
                <w:rFonts w:ascii="Times New Roman"/>
                <w:sz w:val="12"/>
              </w:rPr>
            </w:pPr>
          </w:p>
        </w:tc>
        <w:tc>
          <w:tcPr>
            <w:tcW w:w="1505" w:type="dxa"/>
          </w:tcPr>
          <w:p w14:paraId="269B8ECC"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38C1F104" w14:textId="77777777" w:rsidR="00AA4259" w:rsidRDefault="00AA4259">
            <w:pPr>
              <w:rPr>
                <w:sz w:val="2"/>
                <w:szCs w:val="2"/>
              </w:rPr>
            </w:pPr>
          </w:p>
        </w:tc>
      </w:tr>
      <w:tr w:rsidR="00AA4259" w14:paraId="63AE5C95" w14:textId="77777777">
        <w:trPr>
          <w:trHeight w:val="196"/>
        </w:trPr>
        <w:tc>
          <w:tcPr>
            <w:tcW w:w="1396" w:type="dxa"/>
            <w:tcBorders>
              <w:left w:val="single" w:sz="4" w:space="0" w:color="9CC2E4"/>
            </w:tcBorders>
          </w:tcPr>
          <w:p w14:paraId="7ABC0060" w14:textId="77777777" w:rsidR="00AA4259" w:rsidRDefault="00AA4259">
            <w:pPr>
              <w:pStyle w:val="TableParagraph"/>
              <w:rPr>
                <w:rFonts w:ascii="Times New Roman"/>
                <w:sz w:val="12"/>
              </w:rPr>
            </w:pPr>
          </w:p>
        </w:tc>
        <w:tc>
          <w:tcPr>
            <w:tcW w:w="699" w:type="dxa"/>
          </w:tcPr>
          <w:p w14:paraId="19674F87" w14:textId="77777777" w:rsidR="00AA4259" w:rsidRDefault="00AA4259">
            <w:pPr>
              <w:pStyle w:val="TableParagraph"/>
              <w:rPr>
                <w:rFonts w:ascii="Times New Roman"/>
                <w:sz w:val="12"/>
              </w:rPr>
            </w:pPr>
          </w:p>
        </w:tc>
        <w:tc>
          <w:tcPr>
            <w:tcW w:w="2537" w:type="dxa"/>
          </w:tcPr>
          <w:p w14:paraId="2B62A0C5" w14:textId="77777777" w:rsidR="00AA4259" w:rsidRDefault="001B440B">
            <w:pPr>
              <w:pStyle w:val="TableParagraph"/>
              <w:spacing w:line="176" w:lineRule="exact"/>
              <w:ind w:left="127"/>
              <w:rPr>
                <w:sz w:val="18"/>
              </w:rPr>
            </w:pPr>
            <w:r>
              <w:rPr>
                <w:sz w:val="18"/>
              </w:rPr>
              <w:t>que</w:t>
            </w:r>
            <w:r>
              <w:rPr>
                <w:spacing w:val="4"/>
                <w:sz w:val="18"/>
              </w:rPr>
              <w:t xml:space="preserve"> </w:t>
            </w:r>
            <w:r>
              <w:rPr>
                <w:sz w:val="18"/>
              </w:rPr>
              <w:t>se</w:t>
            </w:r>
            <w:r>
              <w:rPr>
                <w:spacing w:val="4"/>
                <w:sz w:val="18"/>
              </w:rPr>
              <w:t xml:space="preserve"> </w:t>
            </w:r>
            <w:r>
              <w:rPr>
                <w:sz w:val="18"/>
              </w:rPr>
              <w:t>aprobó</w:t>
            </w:r>
            <w:r>
              <w:rPr>
                <w:spacing w:val="4"/>
                <w:sz w:val="18"/>
              </w:rPr>
              <w:t xml:space="preserve"> </w:t>
            </w:r>
            <w:r>
              <w:rPr>
                <w:sz w:val="18"/>
              </w:rPr>
              <w:t>la</w:t>
            </w:r>
            <w:r>
              <w:rPr>
                <w:spacing w:val="6"/>
                <w:sz w:val="18"/>
              </w:rPr>
              <w:t xml:space="preserve"> </w:t>
            </w:r>
            <w:r>
              <w:rPr>
                <w:spacing w:val="-2"/>
                <w:sz w:val="18"/>
              </w:rPr>
              <w:t>disposición</w:t>
            </w:r>
          </w:p>
        </w:tc>
        <w:tc>
          <w:tcPr>
            <w:tcW w:w="1484" w:type="dxa"/>
          </w:tcPr>
          <w:p w14:paraId="01BE7E49" w14:textId="77777777" w:rsidR="00AA4259" w:rsidRDefault="00AA4259">
            <w:pPr>
              <w:pStyle w:val="TableParagraph"/>
              <w:rPr>
                <w:rFonts w:ascii="Times New Roman"/>
                <w:sz w:val="12"/>
              </w:rPr>
            </w:pPr>
          </w:p>
        </w:tc>
        <w:tc>
          <w:tcPr>
            <w:tcW w:w="1505" w:type="dxa"/>
          </w:tcPr>
          <w:p w14:paraId="03FF6C66"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78EE292B" w14:textId="77777777" w:rsidR="00AA4259" w:rsidRDefault="00AA4259">
            <w:pPr>
              <w:rPr>
                <w:sz w:val="2"/>
                <w:szCs w:val="2"/>
              </w:rPr>
            </w:pPr>
          </w:p>
        </w:tc>
      </w:tr>
      <w:tr w:rsidR="00AA4259" w14:paraId="2ADF2F6E" w14:textId="77777777">
        <w:trPr>
          <w:trHeight w:val="196"/>
        </w:trPr>
        <w:tc>
          <w:tcPr>
            <w:tcW w:w="1396" w:type="dxa"/>
            <w:tcBorders>
              <w:left w:val="single" w:sz="4" w:space="0" w:color="9CC2E4"/>
            </w:tcBorders>
          </w:tcPr>
          <w:p w14:paraId="3322A881" w14:textId="77777777" w:rsidR="00AA4259" w:rsidRDefault="00AA4259">
            <w:pPr>
              <w:pStyle w:val="TableParagraph"/>
              <w:rPr>
                <w:rFonts w:ascii="Times New Roman"/>
                <w:sz w:val="12"/>
              </w:rPr>
            </w:pPr>
          </w:p>
        </w:tc>
        <w:tc>
          <w:tcPr>
            <w:tcW w:w="699" w:type="dxa"/>
          </w:tcPr>
          <w:p w14:paraId="53A737AD" w14:textId="77777777" w:rsidR="00AA4259" w:rsidRDefault="00AA4259">
            <w:pPr>
              <w:pStyle w:val="TableParagraph"/>
              <w:rPr>
                <w:rFonts w:ascii="Times New Roman"/>
                <w:sz w:val="12"/>
              </w:rPr>
            </w:pPr>
          </w:p>
        </w:tc>
        <w:tc>
          <w:tcPr>
            <w:tcW w:w="2537" w:type="dxa"/>
          </w:tcPr>
          <w:p w14:paraId="510FC761" w14:textId="77777777" w:rsidR="00AA4259" w:rsidRDefault="001B440B">
            <w:pPr>
              <w:pStyle w:val="TableParagraph"/>
              <w:tabs>
                <w:tab w:val="left" w:pos="1077"/>
                <w:tab w:val="left" w:pos="1794"/>
              </w:tabs>
              <w:spacing w:line="176" w:lineRule="exact"/>
              <w:ind w:left="127"/>
              <w:rPr>
                <w:sz w:val="18"/>
              </w:rPr>
            </w:pPr>
            <w:r>
              <w:rPr>
                <w:spacing w:val="-2"/>
                <w:sz w:val="18"/>
              </w:rPr>
              <w:t>final</w:t>
            </w:r>
            <w:r>
              <w:rPr>
                <w:sz w:val="18"/>
              </w:rPr>
              <w:tab/>
            </w:r>
            <w:r>
              <w:rPr>
                <w:spacing w:val="-10"/>
                <w:sz w:val="18"/>
              </w:rPr>
              <w:t>a</w:t>
            </w:r>
            <w:r>
              <w:rPr>
                <w:sz w:val="18"/>
              </w:rPr>
              <w:tab/>
            </w:r>
            <w:r>
              <w:rPr>
                <w:spacing w:val="-2"/>
                <w:sz w:val="18"/>
              </w:rPr>
              <w:t>realizar.</w:t>
            </w:r>
          </w:p>
        </w:tc>
        <w:tc>
          <w:tcPr>
            <w:tcW w:w="1484" w:type="dxa"/>
          </w:tcPr>
          <w:p w14:paraId="6560C4C7" w14:textId="77777777" w:rsidR="00AA4259" w:rsidRDefault="00AA4259">
            <w:pPr>
              <w:pStyle w:val="TableParagraph"/>
              <w:rPr>
                <w:rFonts w:ascii="Times New Roman"/>
                <w:sz w:val="12"/>
              </w:rPr>
            </w:pPr>
          </w:p>
        </w:tc>
        <w:tc>
          <w:tcPr>
            <w:tcW w:w="1505" w:type="dxa"/>
          </w:tcPr>
          <w:p w14:paraId="4C69FFC0"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19855373" w14:textId="77777777" w:rsidR="00AA4259" w:rsidRDefault="00AA4259">
            <w:pPr>
              <w:rPr>
                <w:sz w:val="2"/>
                <w:szCs w:val="2"/>
              </w:rPr>
            </w:pPr>
          </w:p>
        </w:tc>
      </w:tr>
      <w:tr w:rsidR="00AA4259" w14:paraId="442E05E7" w14:textId="77777777">
        <w:trPr>
          <w:trHeight w:val="197"/>
        </w:trPr>
        <w:tc>
          <w:tcPr>
            <w:tcW w:w="1396" w:type="dxa"/>
            <w:tcBorders>
              <w:left w:val="single" w:sz="4" w:space="0" w:color="9CC2E4"/>
            </w:tcBorders>
          </w:tcPr>
          <w:p w14:paraId="4F2B61D5" w14:textId="77777777" w:rsidR="00AA4259" w:rsidRDefault="00AA4259">
            <w:pPr>
              <w:pStyle w:val="TableParagraph"/>
              <w:rPr>
                <w:rFonts w:ascii="Times New Roman"/>
                <w:sz w:val="12"/>
              </w:rPr>
            </w:pPr>
          </w:p>
        </w:tc>
        <w:tc>
          <w:tcPr>
            <w:tcW w:w="699" w:type="dxa"/>
          </w:tcPr>
          <w:p w14:paraId="4E54FE2C" w14:textId="77777777" w:rsidR="00AA4259" w:rsidRDefault="00AA4259">
            <w:pPr>
              <w:pStyle w:val="TableParagraph"/>
              <w:rPr>
                <w:rFonts w:ascii="Times New Roman"/>
                <w:sz w:val="12"/>
              </w:rPr>
            </w:pPr>
          </w:p>
        </w:tc>
        <w:tc>
          <w:tcPr>
            <w:tcW w:w="2537" w:type="dxa"/>
          </w:tcPr>
          <w:p w14:paraId="2DA7B700" w14:textId="77777777" w:rsidR="00AA4259" w:rsidRDefault="001B440B">
            <w:pPr>
              <w:pStyle w:val="TableParagraph"/>
              <w:spacing w:line="178" w:lineRule="exact"/>
              <w:ind w:left="127"/>
              <w:rPr>
                <w:sz w:val="18"/>
              </w:rPr>
            </w:pPr>
            <w:r>
              <w:rPr>
                <w:sz w:val="18"/>
              </w:rPr>
              <w:t>·</w:t>
            </w:r>
            <w:r>
              <w:rPr>
                <w:spacing w:val="11"/>
                <w:sz w:val="18"/>
              </w:rPr>
              <w:t xml:space="preserve"> </w:t>
            </w:r>
            <w:r>
              <w:rPr>
                <w:sz w:val="18"/>
              </w:rPr>
              <w:t>Que</w:t>
            </w:r>
            <w:r>
              <w:rPr>
                <w:spacing w:val="14"/>
                <w:sz w:val="18"/>
              </w:rPr>
              <w:t xml:space="preserve"> </w:t>
            </w:r>
            <w:r>
              <w:rPr>
                <w:sz w:val="18"/>
              </w:rPr>
              <w:t>se</w:t>
            </w:r>
            <w:r>
              <w:rPr>
                <w:spacing w:val="13"/>
                <w:sz w:val="18"/>
              </w:rPr>
              <w:t xml:space="preserve"> </w:t>
            </w:r>
            <w:r>
              <w:rPr>
                <w:sz w:val="18"/>
              </w:rPr>
              <w:t>referencie</w:t>
            </w:r>
            <w:r>
              <w:rPr>
                <w:spacing w:val="12"/>
                <w:sz w:val="18"/>
              </w:rPr>
              <w:t xml:space="preserve"> </w:t>
            </w:r>
            <w:r>
              <w:rPr>
                <w:sz w:val="18"/>
              </w:rPr>
              <w:t>en</w:t>
            </w:r>
            <w:r>
              <w:rPr>
                <w:spacing w:val="14"/>
                <w:sz w:val="18"/>
              </w:rPr>
              <w:t xml:space="preserve"> </w:t>
            </w:r>
            <w:r>
              <w:rPr>
                <w:spacing w:val="-4"/>
                <w:sz w:val="18"/>
              </w:rPr>
              <w:t>cada</w:t>
            </w:r>
          </w:p>
        </w:tc>
        <w:tc>
          <w:tcPr>
            <w:tcW w:w="1484" w:type="dxa"/>
          </w:tcPr>
          <w:p w14:paraId="16244CC0" w14:textId="77777777" w:rsidR="00AA4259" w:rsidRDefault="00AA4259">
            <w:pPr>
              <w:pStyle w:val="TableParagraph"/>
              <w:rPr>
                <w:rFonts w:ascii="Times New Roman"/>
                <w:sz w:val="12"/>
              </w:rPr>
            </w:pPr>
          </w:p>
        </w:tc>
        <w:tc>
          <w:tcPr>
            <w:tcW w:w="1505" w:type="dxa"/>
          </w:tcPr>
          <w:p w14:paraId="09A11BC0"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04B2387F" w14:textId="77777777" w:rsidR="00AA4259" w:rsidRDefault="00AA4259">
            <w:pPr>
              <w:rPr>
                <w:sz w:val="2"/>
                <w:szCs w:val="2"/>
              </w:rPr>
            </w:pPr>
          </w:p>
        </w:tc>
      </w:tr>
      <w:tr w:rsidR="00AA4259" w14:paraId="75109F5B" w14:textId="77777777">
        <w:trPr>
          <w:trHeight w:val="197"/>
        </w:trPr>
        <w:tc>
          <w:tcPr>
            <w:tcW w:w="1396" w:type="dxa"/>
            <w:tcBorders>
              <w:left w:val="single" w:sz="4" w:space="0" w:color="9CC2E4"/>
            </w:tcBorders>
          </w:tcPr>
          <w:p w14:paraId="34A53760" w14:textId="77777777" w:rsidR="00AA4259" w:rsidRDefault="00AA4259">
            <w:pPr>
              <w:pStyle w:val="TableParagraph"/>
              <w:rPr>
                <w:rFonts w:ascii="Times New Roman"/>
                <w:sz w:val="12"/>
              </w:rPr>
            </w:pPr>
          </w:p>
        </w:tc>
        <w:tc>
          <w:tcPr>
            <w:tcW w:w="699" w:type="dxa"/>
          </w:tcPr>
          <w:p w14:paraId="414A2A27" w14:textId="77777777" w:rsidR="00AA4259" w:rsidRDefault="00AA4259">
            <w:pPr>
              <w:pStyle w:val="TableParagraph"/>
              <w:rPr>
                <w:rFonts w:ascii="Times New Roman"/>
                <w:sz w:val="12"/>
              </w:rPr>
            </w:pPr>
          </w:p>
        </w:tc>
        <w:tc>
          <w:tcPr>
            <w:tcW w:w="2537" w:type="dxa"/>
          </w:tcPr>
          <w:p w14:paraId="553FF08F" w14:textId="77777777" w:rsidR="00AA4259" w:rsidRDefault="001B440B">
            <w:pPr>
              <w:pStyle w:val="TableParagraph"/>
              <w:spacing w:line="178" w:lineRule="exact"/>
              <w:ind w:left="127"/>
              <w:rPr>
                <w:sz w:val="18"/>
              </w:rPr>
            </w:pPr>
            <w:r>
              <w:rPr>
                <w:sz w:val="18"/>
              </w:rPr>
              <w:t>expediente</w:t>
            </w:r>
            <w:r>
              <w:rPr>
                <w:spacing w:val="45"/>
                <w:sz w:val="18"/>
              </w:rPr>
              <w:t xml:space="preserve">  </w:t>
            </w:r>
            <w:r>
              <w:rPr>
                <w:sz w:val="18"/>
              </w:rPr>
              <w:t>la</w:t>
            </w:r>
            <w:r>
              <w:rPr>
                <w:spacing w:val="48"/>
                <w:sz w:val="18"/>
              </w:rPr>
              <w:t xml:space="preserve">  </w:t>
            </w:r>
            <w:r>
              <w:rPr>
                <w:spacing w:val="-2"/>
                <w:sz w:val="18"/>
              </w:rPr>
              <w:t>disposición</w:t>
            </w:r>
          </w:p>
        </w:tc>
        <w:tc>
          <w:tcPr>
            <w:tcW w:w="1484" w:type="dxa"/>
          </w:tcPr>
          <w:p w14:paraId="10FC885A" w14:textId="77777777" w:rsidR="00AA4259" w:rsidRDefault="00AA4259">
            <w:pPr>
              <w:pStyle w:val="TableParagraph"/>
              <w:rPr>
                <w:rFonts w:ascii="Times New Roman"/>
                <w:sz w:val="12"/>
              </w:rPr>
            </w:pPr>
          </w:p>
        </w:tc>
        <w:tc>
          <w:tcPr>
            <w:tcW w:w="1505" w:type="dxa"/>
          </w:tcPr>
          <w:p w14:paraId="43079579"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14FE2651" w14:textId="77777777" w:rsidR="00AA4259" w:rsidRDefault="00AA4259">
            <w:pPr>
              <w:rPr>
                <w:sz w:val="2"/>
                <w:szCs w:val="2"/>
              </w:rPr>
            </w:pPr>
          </w:p>
        </w:tc>
      </w:tr>
      <w:tr w:rsidR="00AA4259" w14:paraId="5729010B" w14:textId="77777777">
        <w:trPr>
          <w:trHeight w:val="196"/>
        </w:trPr>
        <w:tc>
          <w:tcPr>
            <w:tcW w:w="1396" w:type="dxa"/>
            <w:tcBorders>
              <w:left w:val="single" w:sz="4" w:space="0" w:color="9CC2E4"/>
            </w:tcBorders>
          </w:tcPr>
          <w:p w14:paraId="19BE4D2A" w14:textId="77777777" w:rsidR="00AA4259" w:rsidRDefault="00AA4259">
            <w:pPr>
              <w:pStyle w:val="TableParagraph"/>
              <w:rPr>
                <w:rFonts w:ascii="Times New Roman"/>
                <w:sz w:val="12"/>
              </w:rPr>
            </w:pPr>
          </w:p>
        </w:tc>
        <w:tc>
          <w:tcPr>
            <w:tcW w:w="699" w:type="dxa"/>
          </w:tcPr>
          <w:p w14:paraId="34A2F556" w14:textId="77777777" w:rsidR="00AA4259" w:rsidRDefault="00AA4259">
            <w:pPr>
              <w:pStyle w:val="TableParagraph"/>
              <w:rPr>
                <w:rFonts w:ascii="Times New Roman"/>
                <w:sz w:val="12"/>
              </w:rPr>
            </w:pPr>
          </w:p>
        </w:tc>
        <w:tc>
          <w:tcPr>
            <w:tcW w:w="2537" w:type="dxa"/>
          </w:tcPr>
          <w:p w14:paraId="6AAABD1B" w14:textId="77777777" w:rsidR="00AA4259" w:rsidRDefault="001B440B">
            <w:pPr>
              <w:pStyle w:val="TableParagraph"/>
              <w:tabs>
                <w:tab w:val="left" w:pos="1764"/>
              </w:tabs>
              <w:spacing w:line="177" w:lineRule="exact"/>
              <w:ind w:left="127"/>
              <w:rPr>
                <w:sz w:val="18"/>
              </w:rPr>
            </w:pPr>
            <w:r>
              <w:rPr>
                <w:spacing w:val="-2"/>
                <w:sz w:val="18"/>
              </w:rPr>
              <w:t>final</w:t>
            </w:r>
            <w:r>
              <w:rPr>
                <w:sz w:val="18"/>
              </w:rPr>
              <w:tab/>
            </w:r>
            <w:r>
              <w:rPr>
                <w:spacing w:val="-2"/>
                <w:sz w:val="18"/>
              </w:rPr>
              <w:t>aplicada</w:t>
            </w:r>
          </w:p>
        </w:tc>
        <w:tc>
          <w:tcPr>
            <w:tcW w:w="1484" w:type="dxa"/>
          </w:tcPr>
          <w:p w14:paraId="33259EFC" w14:textId="77777777" w:rsidR="00AA4259" w:rsidRDefault="00AA4259">
            <w:pPr>
              <w:pStyle w:val="TableParagraph"/>
              <w:rPr>
                <w:rFonts w:ascii="Times New Roman"/>
                <w:sz w:val="12"/>
              </w:rPr>
            </w:pPr>
          </w:p>
        </w:tc>
        <w:tc>
          <w:tcPr>
            <w:tcW w:w="1505" w:type="dxa"/>
          </w:tcPr>
          <w:p w14:paraId="4550EBC9"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4C724760" w14:textId="77777777" w:rsidR="00AA4259" w:rsidRDefault="00AA4259">
            <w:pPr>
              <w:rPr>
                <w:sz w:val="2"/>
                <w:szCs w:val="2"/>
              </w:rPr>
            </w:pPr>
          </w:p>
        </w:tc>
      </w:tr>
      <w:tr w:rsidR="00AA4259" w14:paraId="3BBF0A22" w14:textId="77777777">
        <w:trPr>
          <w:trHeight w:val="196"/>
        </w:trPr>
        <w:tc>
          <w:tcPr>
            <w:tcW w:w="1396" w:type="dxa"/>
            <w:tcBorders>
              <w:left w:val="single" w:sz="4" w:space="0" w:color="9CC2E4"/>
            </w:tcBorders>
          </w:tcPr>
          <w:p w14:paraId="5B19F4A9" w14:textId="77777777" w:rsidR="00AA4259" w:rsidRDefault="00AA4259">
            <w:pPr>
              <w:pStyle w:val="TableParagraph"/>
              <w:rPr>
                <w:rFonts w:ascii="Times New Roman"/>
                <w:sz w:val="12"/>
              </w:rPr>
            </w:pPr>
          </w:p>
        </w:tc>
        <w:tc>
          <w:tcPr>
            <w:tcW w:w="699" w:type="dxa"/>
          </w:tcPr>
          <w:p w14:paraId="0DCBE64B" w14:textId="77777777" w:rsidR="00AA4259" w:rsidRDefault="00AA4259">
            <w:pPr>
              <w:pStyle w:val="TableParagraph"/>
              <w:rPr>
                <w:rFonts w:ascii="Times New Roman"/>
                <w:sz w:val="12"/>
              </w:rPr>
            </w:pPr>
          </w:p>
        </w:tc>
        <w:tc>
          <w:tcPr>
            <w:tcW w:w="2537" w:type="dxa"/>
          </w:tcPr>
          <w:p w14:paraId="624E7820" w14:textId="77777777" w:rsidR="00AA4259" w:rsidRDefault="001B440B">
            <w:pPr>
              <w:pStyle w:val="TableParagraph"/>
              <w:spacing w:line="176" w:lineRule="exact"/>
              <w:ind w:left="127"/>
              <w:rPr>
                <w:sz w:val="18"/>
              </w:rPr>
            </w:pPr>
            <w:r>
              <w:rPr>
                <w:sz w:val="18"/>
              </w:rPr>
              <w:t>·</w:t>
            </w:r>
            <w:r>
              <w:rPr>
                <w:spacing w:val="45"/>
                <w:sz w:val="18"/>
              </w:rPr>
              <w:t xml:space="preserve"> </w:t>
            </w:r>
            <w:r>
              <w:rPr>
                <w:sz w:val="18"/>
              </w:rPr>
              <w:t>Permitir</w:t>
            </w:r>
            <w:r>
              <w:rPr>
                <w:spacing w:val="46"/>
                <w:sz w:val="18"/>
              </w:rPr>
              <w:t xml:space="preserve"> </w:t>
            </w:r>
            <w:r>
              <w:rPr>
                <w:sz w:val="18"/>
              </w:rPr>
              <w:t>la</w:t>
            </w:r>
            <w:r>
              <w:rPr>
                <w:spacing w:val="46"/>
                <w:sz w:val="18"/>
              </w:rPr>
              <w:t xml:space="preserve"> </w:t>
            </w:r>
            <w:r>
              <w:rPr>
                <w:sz w:val="18"/>
              </w:rPr>
              <w:t>generación</w:t>
            </w:r>
            <w:r>
              <w:rPr>
                <w:spacing w:val="46"/>
                <w:sz w:val="18"/>
              </w:rPr>
              <w:t xml:space="preserve"> </w:t>
            </w:r>
            <w:r>
              <w:rPr>
                <w:spacing w:val="-5"/>
                <w:sz w:val="18"/>
              </w:rPr>
              <w:t>de</w:t>
            </w:r>
          </w:p>
        </w:tc>
        <w:tc>
          <w:tcPr>
            <w:tcW w:w="1484" w:type="dxa"/>
          </w:tcPr>
          <w:p w14:paraId="77635C42" w14:textId="77777777" w:rsidR="00AA4259" w:rsidRDefault="00AA4259">
            <w:pPr>
              <w:pStyle w:val="TableParagraph"/>
              <w:rPr>
                <w:rFonts w:ascii="Times New Roman"/>
                <w:sz w:val="12"/>
              </w:rPr>
            </w:pPr>
          </w:p>
        </w:tc>
        <w:tc>
          <w:tcPr>
            <w:tcW w:w="1505" w:type="dxa"/>
          </w:tcPr>
          <w:p w14:paraId="39D73AC0"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10F5AB73" w14:textId="77777777" w:rsidR="00AA4259" w:rsidRDefault="00AA4259">
            <w:pPr>
              <w:rPr>
                <w:sz w:val="2"/>
                <w:szCs w:val="2"/>
              </w:rPr>
            </w:pPr>
          </w:p>
        </w:tc>
      </w:tr>
      <w:tr w:rsidR="00AA4259" w14:paraId="5D953D66" w14:textId="77777777">
        <w:trPr>
          <w:trHeight w:val="197"/>
        </w:trPr>
        <w:tc>
          <w:tcPr>
            <w:tcW w:w="1396" w:type="dxa"/>
            <w:tcBorders>
              <w:left w:val="single" w:sz="4" w:space="0" w:color="9CC2E4"/>
            </w:tcBorders>
          </w:tcPr>
          <w:p w14:paraId="2AF48C66" w14:textId="77777777" w:rsidR="00AA4259" w:rsidRDefault="00AA4259">
            <w:pPr>
              <w:pStyle w:val="TableParagraph"/>
              <w:rPr>
                <w:rFonts w:ascii="Times New Roman"/>
                <w:sz w:val="12"/>
              </w:rPr>
            </w:pPr>
          </w:p>
        </w:tc>
        <w:tc>
          <w:tcPr>
            <w:tcW w:w="699" w:type="dxa"/>
          </w:tcPr>
          <w:p w14:paraId="02BAFAED" w14:textId="77777777" w:rsidR="00AA4259" w:rsidRDefault="00AA4259">
            <w:pPr>
              <w:pStyle w:val="TableParagraph"/>
              <w:rPr>
                <w:rFonts w:ascii="Times New Roman"/>
                <w:sz w:val="12"/>
              </w:rPr>
            </w:pPr>
          </w:p>
        </w:tc>
        <w:tc>
          <w:tcPr>
            <w:tcW w:w="2537" w:type="dxa"/>
          </w:tcPr>
          <w:p w14:paraId="5A390FB7" w14:textId="77777777" w:rsidR="00AA4259" w:rsidRDefault="001B440B">
            <w:pPr>
              <w:pStyle w:val="TableParagraph"/>
              <w:tabs>
                <w:tab w:val="left" w:pos="604"/>
                <w:tab w:val="left" w:pos="1508"/>
                <w:tab w:val="left" w:pos="2203"/>
              </w:tabs>
              <w:spacing w:line="178" w:lineRule="exact"/>
              <w:ind w:left="127"/>
              <w:rPr>
                <w:sz w:val="18"/>
              </w:rPr>
            </w:pPr>
            <w:r>
              <w:rPr>
                <w:spacing w:val="-5"/>
                <w:sz w:val="18"/>
              </w:rPr>
              <w:t>los</w:t>
            </w:r>
            <w:r>
              <w:rPr>
                <w:sz w:val="18"/>
              </w:rPr>
              <w:tab/>
            </w:r>
            <w:r>
              <w:rPr>
                <w:spacing w:val="-2"/>
                <w:sz w:val="18"/>
              </w:rPr>
              <w:t>reportes</w:t>
            </w:r>
            <w:r>
              <w:rPr>
                <w:sz w:val="18"/>
              </w:rPr>
              <w:tab/>
            </w:r>
            <w:r>
              <w:rPr>
                <w:spacing w:val="-4"/>
                <w:sz w:val="18"/>
              </w:rPr>
              <w:t>sobre</w:t>
            </w:r>
            <w:r>
              <w:rPr>
                <w:sz w:val="18"/>
              </w:rPr>
              <w:tab/>
            </w:r>
            <w:r>
              <w:rPr>
                <w:spacing w:val="-5"/>
                <w:sz w:val="18"/>
              </w:rPr>
              <w:t>las</w:t>
            </w:r>
          </w:p>
        </w:tc>
        <w:tc>
          <w:tcPr>
            <w:tcW w:w="1484" w:type="dxa"/>
          </w:tcPr>
          <w:p w14:paraId="5A1CD378" w14:textId="77777777" w:rsidR="00AA4259" w:rsidRDefault="00AA4259">
            <w:pPr>
              <w:pStyle w:val="TableParagraph"/>
              <w:rPr>
                <w:rFonts w:ascii="Times New Roman"/>
                <w:sz w:val="12"/>
              </w:rPr>
            </w:pPr>
          </w:p>
        </w:tc>
        <w:tc>
          <w:tcPr>
            <w:tcW w:w="1505" w:type="dxa"/>
          </w:tcPr>
          <w:p w14:paraId="1EE99A55"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02D26C66" w14:textId="77777777" w:rsidR="00AA4259" w:rsidRDefault="00AA4259">
            <w:pPr>
              <w:rPr>
                <w:sz w:val="2"/>
                <w:szCs w:val="2"/>
              </w:rPr>
            </w:pPr>
          </w:p>
        </w:tc>
      </w:tr>
      <w:tr w:rsidR="00AA4259" w14:paraId="013CECD8" w14:textId="77777777">
        <w:trPr>
          <w:trHeight w:val="197"/>
        </w:trPr>
        <w:tc>
          <w:tcPr>
            <w:tcW w:w="1396" w:type="dxa"/>
            <w:tcBorders>
              <w:left w:val="single" w:sz="4" w:space="0" w:color="9CC2E4"/>
            </w:tcBorders>
          </w:tcPr>
          <w:p w14:paraId="416162AD" w14:textId="77777777" w:rsidR="00AA4259" w:rsidRDefault="00AA4259">
            <w:pPr>
              <w:pStyle w:val="TableParagraph"/>
              <w:rPr>
                <w:rFonts w:ascii="Times New Roman"/>
                <w:sz w:val="12"/>
              </w:rPr>
            </w:pPr>
          </w:p>
        </w:tc>
        <w:tc>
          <w:tcPr>
            <w:tcW w:w="699" w:type="dxa"/>
          </w:tcPr>
          <w:p w14:paraId="5013518D" w14:textId="77777777" w:rsidR="00AA4259" w:rsidRDefault="00AA4259">
            <w:pPr>
              <w:pStyle w:val="TableParagraph"/>
              <w:rPr>
                <w:rFonts w:ascii="Times New Roman"/>
                <w:sz w:val="12"/>
              </w:rPr>
            </w:pPr>
          </w:p>
        </w:tc>
        <w:tc>
          <w:tcPr>
            <w:tcW w:w="2537" w:type="dxa"/>
          </w:tcPr>
          <w:p w14:paraId="102C6BBD" w14:textId="77777777" w:rsidR="00AA4259" w:rsidRDefault="001B440B">
            <w:pPr>
              <w:pStyle w:val="TableParagraph"/>
              <w:tabs>
                <w:tab w:val="left" w:pos="1914"/>
              </w:tabs>
              <w:spacing w:line="178" w:lineRule="exact"/>
              <w:ind w:left="127"/>
              <w:rPr>
                <w:sz w:val="18"/>
              </w:rPr>
            </w:pPr>
            <w:r>
              <w:rPr>
                <w:spacing w:val="-2"/>
                <w:sz w:val="18"/>
              </w:rPr>
              <w:t>disposiciones</w:t>
            </w:r>
            <w:r>
              <w:rPr>
                <w:sz w:val="18"/>
              </w:rPr>
              <w:tab/>
            </w:r>
            <w:r>
              <w:rPr>
                <w:spacing w:val="-2"/>
                <w:sz w:val="18"/>
              </w:rPr>
              <w:t>finales</w:t>
            </w:r>
          </w:p>
        </w:tc>
        <w:tc>
          <w:tcPr>
            <w:tcW w:w="1484" w:type="dxa"/>
          </w:tcPr>
          <w:p w14:paraId="132DD927" w14:textId="77777777" w:rsidR="00AA4259" w:rsidRDefault="00AA4259">
            <w:pPr>
              <w:pStyle w:val="TableParagraph"/>
              <w:rPr>
                <w:rFonts w:ascii="Times New Roman"/>
                <w:sz w:val="12"/>
              </w:rPr>
            </w:pPr>
          </w:p>
        </w:tc>
        <w:tc>
          <w:tcPr>
            <w:tcW w:w="1505" w:type="dxa"/>
          </w:tcPr>
          <w:p w14:paraId="60F05614"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7F231DD8" w14:textId="77777777" w:rsidR="00AA4259" w:rsidRDefault="00AA4259">
            <w:pPr>
              <w:rPr>
                <w:sz w:val="2"/>
                <w:szCs w:val="2"/>
              </w:rPr>
            </w:pPr>
          </w:p>
        </w:tc>
      </w:tr>
      <w:tr w:rsidR="00AA4259" w14:paraId="1EF4CC69" w14:textId="77777777">
        <w:trPr>
          <w:trHeight w:val="196"/>
        </w:trPr>
        <w:tc>
          <w:tcPr>
            <w:tcW w:w="1396" w:type="dxa"/>
            <w:tcBorders>
              <w:left w:val="single" w:sz="4" w:space="0" w:color="9CC2E4"/>
            </w:tcBorders>
          </w:tcPr>
          <w:p w14:paraId="1956DA3C" w14:textId="77777777" w:rsidR="00AA4259" w:rsidRDefault="00AA4259">
            <w:pPr>
              <w:pStyle w:val="TableParagraph"/>
              <w:rPr>
                <w:rFonts w:ascii="Times New Roman"/>
                <w:sz w:val="12"/>
              </w:rPr>
            </w:pPr>
          </w:p>
        </w:tc>
        <w:tc>
          <w:tcPr>
            <w:tcW w:w="699" w:type="dxa"/>
          </w:tcPr>
          <w:p w14:paraId="33FEF961" w14:textId="77777777" w:rsidR="00AA4259" w:rsidRDefault="00AA4259">
            <w:pPr>
              <w:pStyle w:val="TableParagraph"/>
              <w:rPr>
                <w:rFonts w:ascii="Times New Roman"/>
                <w:sz w:val="12"/>
              </w:rPr>
            </w:pPr>
          </w:p>
        </w:tc>
        <w:tc>
          <w:tcPr>
            <w:tcW w:w="2537" w:type="dxa"/>
          </w:tcPr>
          <w:p w14:paraId="57B1CB73" w14:textId="77777777" w:rsidR="00AA4259" w:rsidRDefault="001B440B">
            <w:pPr>
              <w:pStyle w:val="TableParagraph"/>
              <w:spacing w:line="176" w:lineRule="exact"/>
              <w:ind w:left="127"/>
              <w:rPr>
                <w:sz w:val="18"/>
              </w:rPr>
            </w:pPr>
            <w:r>
              <w:rPr>
                <w:spacing w:val="-2"/>
                <w:sz w:val="18"/>
              </w:rPr>
              <w:t>aplicadas.</w:t>
            </w:r>
          </w:p>
        </w:tc>
        <w:tc>
          <w:tcPr>
            <w:tcW w:w="1484" w:type="dxa"/>
          </w:tcPr>
          <w:p w14:paraId="5AD6EEBA" w14:textId="77777777" w:rsidR="00AA4259" w:rsidRDefault="00AA4259">
            <w:pPr>
              <w:pStyle w:val="TableParagraph"/>
              <w:rPr>
                <w:rFonts w:ascii="Times New Roman"/>
                <w:sz w:val="12"/>
              </w:rPr>
            </w:pPr>
          </w:p>
        </w:tc>
        <w:tc>
          <w:tcPr>
            <w:tcW w:w="1505" w:type="dxa"/>
          </w:tcPr>
          <w:p w14:paraId="029145F8"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1A35D9E4" w14:textId="77777777" w:rsidR="00AA4259" w:rsidRDefault="00AA4259">
            <w:pPr>
              <w:rPr>
                <w:sz w:val="2"/>
                <w:szCs w:val="2"/>
              </w:rPr>
            </w:pPr>
          </w:p>
        </w:tc>
      </w:tr>
      <w:tr w:rsidR="00AA4259" w14:paraId="66564DDE" w14:textId="77777777">
        <w:trPr>
          <w:trHeight w:val="196"/>
        </w:trPr>
        <w:tc>
          <w:tcPr>
            <w:tcW w:w="1396" w:type="dxa"/>
            <w:tcBorders>
              <w:left w:val="single" w:sz="4" w:space="0" w:color="9CC2E4"/>
            </w:tcBorders>
          </w:tcPr>
          <w:p w14:paraId="305294B0" w14:textId="77777777" w:rsidR="00AA4259" w:rsidRDefault="00AA4259">
            <w:pPr>
              <w:pStyle w:val="TableParagraph"/>
              <w:rPr>
                <w:rFonts w:ascii="Times New Roman"/>
                <w:sz w:val="12"/>
              </w:rPr>
            </w:pPr>
          </w:p>
        </w:tc>
        <w:tc>
          <w:tcPr>
            <w:tcW w:w="699" w:type="dxa"/>
          </w:tcPr>
          <w:p w14:paraId="6B1EF4C8" w14:textId="77777777" w:rsidR="00AA4259" w:rsidRDefault="00AA4259">
            <w:pPr>
              <w:pStyle w:val="TableParagraph"/>
              <w:rPr>
                <w:rFonts w:ascii="Times New Roman"/>
                <w:sz w:val="12"/>
              </w:rPr>
            </w:pPr>
          </w:p>
        </w:tc>
        <w:tc>
          <w:tcPr>
            <w:tcW w:w="2537" w:type="dxa"/>
          </w:tcPr>
          <w:p w14:paraId="1DA19C7D" w14:textId="77777777" w:rsidR="00AA4259" w:rsidRDefault="001B440B">
            <w:pPr>
              <w:pStyle w:val="TableParagraph"/>
              <w:spacing w:line="176" w:lineRule="exact"/>
              <w:ind w:left="127"/>
              <w:rPr>
                <w:sz w:val="18"/>
              </w:rPr>
            </w:pPr>
            <w:r>
              <w:rPr>
                <w:sz w:val="18"/>
              </w:rPr>
              <w:t>·</w:t>
            </w:r>
            <w:r>
              <w:rPr>
                <w:spacing w:val="45"/>
                <w:sz w:val="18"/>
              </w:rPr>
              <w:t xml:space="preserve"> </w:t>
            </w:r>
            <w:r>
              <w:rPr>
                <w:sz w:val="18"/>
              </w:rPr>
              <w:t>Permitir</w:t>
            </w:r>
            <w:r>
              <w:rPr>
                <w:spacing w:val="46"/>
                <w:sz w:val="18"/>
              </w:rPr>
              <w:t xml:space="preserve"> </w:t>
            </w:r>
            <w:r>
              <w:rPr>
                <w:sz w:val="18"/>
              </w:rPr>
              <w:t>la</w:t>
            </w:r>
            <w:r>
              <w:rPr>
                <w:spacing w:val="46"/>
                <w:sz w:val="18"/>
              </w:rPr>
              <w:t xml:space="preserve"> </w:t>
            </w:r>
            <w:r>
              <w:rPr>
                <w:sz w:val="18"/>
              </w:rPr>
              <w:t>generación</w:t>
            </w:r>
            <w:r>
              <w:rPr>
                <w:spacing w:val="46"/>
                <w:sz w:val="18"/>
              </w:rPr>
              <w:t xml:space="preserve"> </w:t>
            </w:r>
            <w:r>
              <w:rPr>
                <w:spacing w:val="-5"/>
                <w:sz w:val="18"/>
              </w:rPr>
              <w:t>de</w:t>
            </w:r>
          </w:p>
        </w:tc>
        <w:tc>
          <w:tcPr>
            <w:tcW w:w="1484" w:type="dxa"/>
          </w:tcPr>
          <w:p w14:paraId="5BFD1664" w14:textId="77777777" w:rsidR="00AA4259" w:rsidRDefault="00AA4259">
            <w:pPr>
              <w:pStyle w:val="TableParagraph"/>
              <w:rPr>
                <w:rFonts w:ascii="Times New Roman"/>
                <w:sz w:val="12"/>
              </w:rPr>
            </w:pPr>
          </w:p>
        </w:tc>
        <w:tc>
          <w:tcPr>
            <w:tcW w:w="1505" w:type="dxa"/>
          </w:tcPr>
          <w:p w14:paraId="1750CFE6"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12446EAB" w14:textId="77777777" w:rsidR="00AA4259" w:rsidRDefault="00AA4259">
            <w:pPr>
              <w:rPr>
                <w:sz w:val="2"/>
                <w:szCs w:val="2"/>
              </w:rPr>
            </w:pPr>
          </w:p>
        </w:tc>
      </w:tr>
      <w:tr w:rsidR="00AA4259" w14:paraId="63B7EEB9" w14:textId="77777777">
        <w:trPr>
          <w:trHeight w:val="197"/>
        </w:trPr>
        <w:tc>
          <w:tcPr>
            <w:tcW w:w="1396" w:type="dxa"/>
            <w:tcBorders>
              <w:left w:val="single" w:sz="4" w:space="0" w:color="9CC2E4"/>
            </w:tcBorders>
          </w:tcPr>
          <w:p w14:paraId="17F61CE3" w14:textId="77777777" w:rsidR="00AA4259" w:rsidRDefault="00AA4259">
            <w:pPr>
              <w:pStyle w:val="TableParagraph"/>
              <w:rPr>
                <w:rFonts w:ascii="Times New Roman"/>
                <w:sz w:val="12"/>
              </w:rPr>
            </w:pPr>
          </w:p>
        </w:tc>
        <w:tc>
          <w:tcPr>
            <w:tcW w:w="699" w:type="dxa"/>
          </w:tcPr>
          <w:p w14:paraId="57BEDEC5" w14:textId="77777777" w:rsidR="00AA4259" w:rsidRDefault="00AA4259">
            <w:pPr>
              <w:pStyle w:val="TableParagraph"/>
              <w:rPr>
                <w:rFonts w:ascii="Times New Roman"/>
                <w:sz w:val="12"/>
              </w:rPr>
            </w:pPr>
          </w:p>
        </w:tc>
        <w:tc>
          <w:tcPr>
            <w:tcW w:w="2537" w:type="dxa"/>
          </w:tcPr>
          <w:p w14:paraId="50750F25" w14:textId="77777777" w:rsidR="00AA4259" w:rsidRDefault="001B440B">
            <w:pPr>
              <w:pStyle w:val="TableParagraph"/>
              <w:tabs>
                <w:tab w:val="left" w:pos="604"/>
                <w:tab w:val="left" w:pos="1508"/>
                <w:tab w:val="left" w:pos="2203"/>
              </w:tabs>
              <w:spacing w:line="178" w:lineRule="exact"/>
              <w:ind w:left="127"/>
              <w:rPr>
                <w:sz w:val="18"/>
              </w:rPr>
            </w:pPr>
            <w:r>
              <w:rPr>
                <w:spacing w:val="-5"/>
                <w:sz w:val="18"/>
              </w:rPr>
              <w:t>los</w:t>
            </w:r>
            <w:r>
              <w:rPr>
                <w:sz w:val="18"/>
              </w:rPr>
              <w:tab/>
            </w:r>
            <w:r>
              <w:rPr>
                <w:spacing w:val="-2"/>
                <w:sz w:val="18"/>
              </w:rPr>
              <w:t>reportes</w:t>
            </w:r>
            <w:r>
              <w:rPr>
                <w:sz w:val="18"/>
              </w:rPr>
              <w:tab/>
            </w:r>
            <w:r>
              <w:rPr>
                <w:spacing w:val="-4"/>
                <w:sz w:val="18"/>
              </w:rPr>
              <w:t>sobre</w:t>
            </w:r>
            <w:r>
              <w:rPr>
                <w:sz w:val="18"/>
              </w:rPr>
              <w:tab/>
            </w:r>
            <w:r>
              <w:rPr>
                <w:spacing w:val="-5"/>
                <w:sz w:val="18"/>
              </w:rPr>
              <w:t>los</w:t>
            </w:r>
          </w:p>
        </w:tc>
        <w:tc>
          <w:tcPr>
            <w:tcW w:w="1484" w:type="dxa"/>
          </w:tcPr>
          <w:p w14:paraId="35D2E7A4" w14:textId="77777777" w:rsidR="00AA4259" w:rsidRDefault="00AA4259">
            <w:pPr>
              <w:pStyle w:val="TableParagraph"/>
              <w:rPr>
                <w:rFonts w:ascii="Times New Roman"/>
                <w:sz w:val="12"/>
              </w:rPr>
            </w:pPr>
          </w:p>
        </w:tc>
        <w:tc>
          <w:tcPr>
            <w:tcW w:w="1505" w:type="dxa"/>
          </w:tcPr>
          <w:p w14:paraId="770D5950"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562850FD" w14:textId="77777777" w:rsidR="00AA4259" w:rsidRDefault="00AA4259">
            <w:pPr>
              <w:rPr>
                <w:sz w:val="2"/>
                <w:szCs w:val="2"/>
              </w:rPr>
            </w:pPr>
          </w:p>
        </w:tc>
      </w:tr>
      <w:tr w:rsidR="00AA4259" w14:paraId="7067F878" w14:textId="77777777">
        <w:trPr>
          <w:trHeight w:val="197"/>
        </w:trPr>
        <w:tc>
          <w:tcPr>
            <w:tcW w:w="1396" w:type="dxa"/>
            <w:tcBorders>
              <w:left w:val="single" w:sz="4" w:space="0" w:color="9CC2E4"/>
            </w:tcBorders>
          </w:tcPr>
          <w:p w14:paraId="224E0FDE" w14:textId="77777777" w:rsidR="00AA4259" w:rsidRDefault="00AA4259">
            <w:pPr>
              <w:pStyle w:val="TableParagraph"/>
              <w:rPr>
                <w:rFonts w:ascii="Times New Roman"/>
                <w:sz w:val="12"/>
              </w:rPr>
            </w:pPr>
          </w:p>
        </w:tc>
        <w:tc>
          <w:tcPr>
            <w:tcW w:w="699" w:type="dxa"/>
          </w:tcPr>
          <w:p w14:paraId="27C37744" w14:textId="77777777" w:rsidR="00AA4259" w:rsidRDefault="00AA4259">
            <w:pPr>
              <w:pStyle w:val="TableParagraph"/>
              <w:rPr>
                <w:rFonts w:ascii="Times New Roman"/>
                <w:sz w:val="12"/>
              </w:rPr>
            </w:pPr>
          </w:p>
        </w:tc>
        <w:tc>
          <w:tcPr>
            <w:tcW w:w="2537" w:type="dxa"/>
          </w:tcPr>
          <w:p w14:paraId="10C32759" w14:textId="77777777" w:rsidR="00AA4259" w:rsidRDefault="001B440B">
            <w:pPr>
              <w:pStyle w:val="TableParagraph"/>
              <w:spacing w:line="178" w:lineRule="exact"/>
              <w:ind w:left="127"/>
              <w:rPr>
                <w:sz w:val="18"/>
              </w:rPr>
            </w:pPr>
            <w:r>
              <w:rPr>
                <w:sz w:val="18"/>
              </w:rPr>
              <w:t>documentos</w:t>
            </w:r>
            <w:r>
              <w:rPr>
                <w:spacing w:val="65"/>
                <w:sz w:val="18"/>
              </w:rPr>
              <w:t xml:space="preserve"> </w:t>
            </w:r>
            <w:r>
              <w:rPr>
                <w:sz w:val="18"/>
              </w:rPr>
              <w:t>transferidos</w:t>
            </w:r>
            <w:r>
              <w:rPr>
                <w:spacing w:val="65"/>
                <w:sz w:val="18"/>
              </w:rPr>
              <w:t xml:space="preserve"> </w:t>
            </w:r>
            <w:r>
              <w:rPr>
                <w:spacing w:val="-5"/>
                <w:sz w:val="18"/>
              </w:rPr>
              <w:t>al</w:t>
            </w:r>
          </w:p>
        </w:tc>
        <w:tc>
          <w:tcPr>
            <w:tcW w:w="1484" w:type="dxa"/>
          </w:tcPr>
          <w:p w14:paraId="29C94B4A" w14:textId="77777777" w:rsidR="00AA4259" w:rsidRDefault="00AA4259">
            <w:pPr>
              <w:pStyle w:val="TableParagraph"/>
              <w:rPr>
                <w:rFonts w:ascii="Times New Roman"/>
                <w:sz w:val="12"/>
              </w:rPr>
            </w:pPr>
          </w:p>
        </w:tc>
        <w:tc>
          <w:tcPr>
            <w:tcW w:w="1505" w:type="dxa"/>
          </w:tcPr>
          <w:p w14:paraId="2A5A1413"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5CC0ED99" w14:textId="77777777" w:rsidR="00AA4259" w:rsidRDefault="00AA4259">
            <w:pPr>
              <w:rPr>
                <w:sz w:val="2"/>
                <w:szCs w:val="2"/>
              </w:rPr>
            </w:pPr>
          </w:p>
        </w:tc>
      </w:tr>
      <w:tr w:rsidR="00AA4259" w14:paraId="09C50191" w14:textId="77777777">
        <w:trPr>
          <w:trHeight w:val="198"/>
        </w:trPr>
        <w:tc>
          <w:tcPr>
            <w:tcW w:w="1396" w:type="dxa"/>
            <w:tcBorders>
              <w:left w:val="single" w:sz="4" w:space="0" w:color="9CC2E4"/>
              <w:bottom w:val="single" w:sz="4" w:space="0" w:color="9CC2E4"/>
            </w:tcBorders>
          </w:tcPr>
          <w:p w14:paraId="5FB41764" w14:textId="77777777" w:rsidR="00AA4259" w:rsidRDefault="00AA4259">
            <w:pPr>
              <w:pStyle w:val="TableParagraph"/>
              <w:rPr>
                <w:rFonts w:ascii="Times New Roman"/>
                <w:sz w:val="12"/>
              </w:rPr>
            </w:pPr>
          </w:p>
        </w:tc>
        <w:tc>
          <w:tcPr>
            <w:tcW w:w="699" w:type="dxa"/>
            <w:tcBorders>
              <w:bottom w:val="single" w:sz="4" w:space="0" w:color="9CC2E4"/>
            </w:tcBorders>
          </w:tcPr>
          <w:p w14:paraId="1AF244A7" w14:textId="77777777" w:rsidR="00AA4259" w:rsidRDefault="00AA4259">
            <w:pPr>
              <w:pStyle w:val="TableParagraph"/>
              <w:rPr>
                <w:rFonts w:ascii="Times New Roman"/>
                <w:sz w:val="12"/>
              </w:rPr>
            </w:pPr>
          </w:p>
        </w:tc>
        <w:tc>
          <w:tcPr>
            <w:tcW w:w="2537" w:type="dxa"/>
            <w:tcBorders>
              <w:bottom w:val="single" w:sz="4" w:space="0" w:color="9CC2E4"/>
            </w:tcBorders>
          </w:tcPr>
          <w:p w14:paraId="5B406EAB" w14:textId="77777777" w:rsidR="00AA4259" w:rsidRDefault="001B440B">
            <w:pPr>
              <w:pStyle w:val="TableParagraph"/>
              <w:spacing w:line="179" w:lineRule="exact"/>
              <w:ind w:left="127"/>
              <w:rPr>
                <w:sz w:val="18"/>
              </w:rPr>
            </w:pPr>
            <w:r>
              <w:rPr>
                <w:sz w:val="18"/>
              </w:rPr>
              <w:t>Archivo</w:t>
            </w:r>
            <w:r>
              <w:rPr>
                <w:spacing w:val="-3"/>
                <w:sz w:val="18"/>
              </w:rPr>
              <w:t xml:space="preserve"> </w:t>
            </w:r>
            <w:r>
              <w:rPr>
                <w:sz w:val="18"/>
              </w:rPr>
              <w:t>de</w:t>
            </w:r>
            <w:r>
              <w:rPr>
                <w:spacing w:val="-1"/>
                <w:sz w:val="18"/>
              </w:rPr>
              <w:t xml:space="preserve"> </w:t>
            </w:r>
            <w:r>
              <w:rPr>
                <w:spacing w:val="-2"/>
                <w:sz w:val="18"/>
              </w:rPr>
              <w:t>Bogotá.</w:t>
            </w:r>
          </w:p>
        </w:tc>
        <w:tc>
          <w:tcPr>
            <w:tcW w:w="1484" w:type="dxa"/>
            <w:tcBorders>
              <w:bottom w:val="single" w:sz="4" w:space="0" w:color="9CC2E4"/>
            </w:tcBorders>
          </w:tcPr>
          <w:p w14:paraId="51E27235" w14:textId="77777777" w:rsidR="00AA4259" w:rsidRDefault="00AA4259">
            <w:pPr>
              <w:pStyle w:val="TableParagraph"/>
              <w:rPr>
                <w:rFonts w:ascii="Times New Roman"/>
                <w:sz w:val="12"/>
              </w:rPr>
            </w:pPr>
          </w:p>
        </w:tc>
        <w:tc>
          <w:tcPr>
            <w:tcW w:w="1505" w:type="dxa"/>
            <w:tcBorders>
              <w:bottom w:val="single" w:sz="4" w:space="0" w:color="9CC2E4"/>
            </w:tcBorders>
          </w:tcPr>
          <w:p w14:paraId="77443E28" w14:textId="77777777" w:rsidR="00AA4259" w:rsidRDefault="00AA4259">
            <w:pPr>
              <w:pStyle w:val="TableParagraph"/>
              <w:rPr>
                <w:rFonts w:ascii="Times New Roman"/>
                <w:sz w:val="12"/>
              </w:rPr>
            </w:pPr>
          </w:p>
        </w:tc>
        <w:tc>
          <w:tcPr>
            <w:tcW w:w="1774" w:type="dxa"/>
            <w:vMerge/>
            <w:tcBorders>
              <w:top w:val="nil"/>
              <w:bottom w:val="single" w:sz="4" w:space="0" w:color="9CC2E4"/>
              <w:right w:val="single" w:sz="4" w:space="0" w:color="9CC2E4"/>
            </w:tcBorders>
          </w:tcPr>
          <w:p w14:paraId="10117BBF" w14:textId="77777777" w:rsidR="00AA4259" w:rsidRDefault="00AA4259">
            <w:pPr>
              <w:rPr>
                <w:sz w:val="2"/>
                <w:szCs w:val="2"/>
              </w:rPr>
            </w:pPr>
          </w:p>
        </w:tc>
      </w:tr>
    </w:tbl>
    <w:p w14:paraId="65D9CD79" w14:textId="77777777" w:rsidR="00AA4259" w:rsidRDefault="001B440B">
      <w:pPr>
        <w:pStyle w:val="Prrafodelista"/>
        <w:numPr>
          <w:ilvl w:val="2"/>
          <w:numId w:val="79"/>
        </w:numPr>
        <w:tabs>
          <w:tab w:val="left" w:pos="1829"/>
        </w:tabs>
        <w:spacing w:before="57" w:after="16"/>
        <w:ind w:left="1829" w:hanging="847"/>
        <w:rPr>
          <w:rFonts w:ascii="Arial" w:hAnsi="Arial"/>
          <w:b/>
        </w:rPr>
      </w:pPr>
      <w:r>
        <w:rPr>
          <w:rFonts w:ascii="Arial" w:hAnsi="Arial"/>
          <w:b/>
        </w:rPr>
        <w:t>SERVICIOS</w:t>
      </w:r>
      <w:r>
        <w:rPr>
          <w:rFonts w:ascii="Arial" w:hAnsi="Arial"/>
          <w:b/>
          <w:spacing w:val="-6"/>
        </w:rPr>
        <w:t xml:space="preserve"> </w:t>
      </w:r>
      <w:r>
        <w:rPr>
          <w:rFonts w:ascii="Arial" w:hAnsi="Arial"/>
          <w:b/>
        </w:rPr>
        <w:t>DE</w:t>
      </w:r>
      <w:r>
        <w:rPr>
          <w:rFonts w:ascii="Arial" w:hAnsi="Arial"/>
          <w:b/>
          <w:spacing w:val="-5"/>
        </w:rPr>
        <w:t xml:space="preserve"> </w:t>
      </w:r>
      <w:r>
        <w:rPr>
          <w:rFonts w:ascii="Arial" w:hAnsi="Arial"/>
          <w:b/>
        </w:rPr>
        <w:t>BÚSQUEDAS</w:t>
      </w:r>
      <w:r>
        <w:rPr>
          <w:rFonts w:ascii="Arial" w:hAnsi="Arial"/>
          <w:b/>
          <w:spacing w:val="-5"/>
        </w:rPr>
        <w:t xml:space="preserve"> </w:t>
      </w:r>
      <w:r>
        <w:rPr>
          <w:rFonts w:ascii="Arial" w:hAnsi="Arial"/>
          <w:b/>
        </w:rPr>
        <w:t>Y</w:t>
      </w:r>
      <w:r>
        <w:rPr>
          <w:rFonts w:ascii="Arial" w:hAnsi="Arial"/>
          <w:b/>
          <w:spacing w:val="-5"/>
        </w:rPr>
        <w:t xml:space="preserve"> </w:t>
      </w:r>
      <w:r>
        <w:rPr>
          <w:rFonts w:ascii="Arial" w:hAnsi="Arial"/>
          <w:b/>
          <w:spacing w:val="-2"/>
        </w:rPr>
        <w:t>REPORTES</w:t>
      </w:r>
    </w:p>
    <w:tbl>
      <w:tblPr>
        <w:tblStyle w:val="TableNormal"/>
        <w:tblW w:w="0" w:type="auto"/>
        <w:tblInd w:w="994" w:type="dxa"/>
        <w:tblLayout w:type="fixed"/>
        <w:tblLook w:val="01E0" w:firstRow="1" w:lastRow="1" w:firstColumn="1" w:lastColumn="1" w:noHBand="0" w:noVBand="0"/>
      </w:tblPr>
      <w:tblGrid>
        <w:gridCol w:w="1225"/>
        <w:gridCol w:w="714"/>
        <w:gridCol w:w="2622"/>
        <w:gridCol w:w="1484"/>
        <w:gridCol w:w="1197"/>
        <w:gridCol w:w="2155"/>
      </w:tblGrid>
      <w:tr w:rsidR="00AA4259" w14:paraId="53E4D138" w14:textId="77777777">
        <w:trPr>
          <w:trHeight w:val="431"/>
        </w:trPr>
        <w:tc>
          <w:tcPr>
            <w:tcW w:w="1225" w:type="dxa"/>
            <w:shd w:val="clear" w:color="auto" w:fill="5B9BD4"/>
          </w:tcPr>
          <w:p w14:paraId="6FAC84D4" w14:textId="77777777" w:rsidR="00AA4259" w:rsidRDefault="001B440B">
            <w:pPr>
              <w:pStyle w:val="TableParagraph"/>
              <w:spacing w:before="8"/>
              <w:ind w:left="187"/>
              <w:rPr>
                <w:rFonts w:ascii="Arial"/>
                <w:b/>
                <w:sz w:val="18"/>
              </w:rPr>
            </w:pPr>
            <w:r>
              <w:rPr>
                <w:rFonts w:ascii="Arial"/>
                <w:b/>
                <w:color w:val="FFFFFF"/>
                <w:spacing w:val="-2"/>
                <w:sz w:val="18"/>
              </w:rPr>
              <w:t>SERVICIO</w:t>
            </w:r>
          </w:p>
        </w:tc>
        <w:tc>
          <w:tcPr>
            <w:tcW w:w="714" w:type="dxa"/>
            <w:shd w:val="clear" w:color="auto" w:fill="5B9BD4"/>
          </w:tcPr>
          <w:p w14:paraId="4870AC1B" w14:textId="77777777" w:rsidR="00AA4259" w:rsidRDefault="001B440B">
            <w:pPr>
              <w:pStyle w:val="TableParagraph"/>
              <w:spacing w:line="206" w:lineRule="exact"/>
              <w:ind w:left="152" w:right="117" w:firstLine="74"/>
              <w:rPr>
                <w:rFonts w:ascii="Arial"/>
                <w:b/>
                <w:sz w:val="18"/>
              </w:rPr>
            </w:pPr>
            <w:r>
              <w:rPr>
                <w:rFonts w:ascii="Arial"/>
                <w:b/>
                <w:color w:val="FFFFFF"/>
                <w:spacing w:val="-4"/>
                <w:sz w:val="18"/>
              </w:rPr>
              <w:t>No. REQ.</w:t>
            </w:r>
          </w:p>
        </w:tc>
        <w:tc>
          <w:tcPr>
            <w:tcW w:w="2622" w:type="dxa"/>
            <w:shd w:val="clear" w:color="auto" w:fill="5B9BD4"/>
          </w:tcPr>
          <w:p w14:paraId="258761A6" w14:textId="77777777" w:rsidR="00AA4259" w:rsidRDefault="001B440B">
            <w:pPr>
              <w:pStyle w:val="TableParagraph"/>
              <w:spacing w:before="8"/>
              <w:ind w:left="828"/>
              <w:rPr>
                <w:rFonts w:ascii="Arial"/>
                <w:b/>
                <w:sz w:val="18"/>
              </w:rPr>
            </w:pPr>
            <w:r>
              <w:rPr>
                <w:rFonts w:ascii="Arial"/>
                <w:b/>
                <w:color w:val="FFFFFF"/>
                <w:spacing w:val="-2"/>
                <w:sz w:val="18"/>
              </w:rPr>
              <w:t>REQUISITO</w:t>
            </w:r>
          </w:p>
        </w:tc>
        <w:tc>
          <w:tcPr>
            <w:tcW w:w="1484" w:type="dxa"/>
            <w:shd w:val="clear" w:color="auto" w:fill="5B9BD4"/>
          </w:tcPr>
          <w:p w14:paraId="55B9EEFA" w14:textId="77777777" w:rsidR="00AA4259" w:rsidRDefault="001B440B">
            <w:pPr>
              <w:pStyle w:val="TableParagraph"/>
              <w:spacing w:before="8"/>
              <w:ind w:left="16" w:right="8"/>
              <w:jc w:val="center"/>
              <w:rPr>
                <w:rFonts w:ascii="Arial"/>
                <w:b/>
                <w:sz w:val="18"/>
              </w:rPr>
            </w:pPr>
            <w:r>
              <w:rPr>
                <w:rFonts w:ascii="Arial"/>
                <w:b/>
                <w:color w:val="FFFFFF"/>
                <w:spacing w:val="-2"/>
                <w:sz w:val="18"/>
              </w:rPr>
              <w:t>OBLIGATORIO</w:t>
            </w:r>
          </w:p>
        </w:tc>
        <w:tc>
          <w:tcPr>
            <w:tcW w:w="1197" w:type="dxa"/>
            <w:shd w:val="clear" w:color="auto" w:fill="5B9BD4"/>
          </w:tcPr>
          <w:p w14:paraId="5911C635" w14:textId="77777777" w:rsidR="00AA4259" w:rsidRDefault="001B440B">
            <w:pPr>
              <w:pStyle w:val="TableParagraph"/>
              <w:spacing w:before="8"/>
              <w:ind w:left="17" w:right="5"/>
              <w:jc w:val="center"/>
              <w:rPr>
                <w:rFonts w:ascii="Arial" w:hAnsi="Arial"/>
                <w:b/>
                <w:sz w:val="18"/>
              </w:rPr>
            </w:pPr>
            <w:r>
              <w:rPr>
                <w:rFonts w:ascii="Arial" w:hAnsi="Arial"/>
                <w:b/>
                <w:color w:val="FFFFFF"/>
                <w:spacing w:val="-2"/>
                <w:sz w:val="18"/>
              </w:rPr>
              <w:t>¿CUMPLE?</w:t>
            </w:r>
          </w:p>
        </w:tc>
        <w:tc>
          <w:tcPr>
            <w:tcW w:w="2155" w:type="dxa"/>
            <w:shd w:val="clear" w:color="auto" w:fill="5B9BD4"/>
          </w:tcPr>
          <w:p w14:paraId="19EDD3D8" w14:textId="77777777" w:rsidR="00AA4259" w:rsidRDefault="001B440B">
            <w:pPr>
              <w:pStyle w:val="TableParagraph"/>
              <w:spacing w:before="8"/>
              <w:ind w:left="5"/>
              <w:jc w:val="center"/>
              <w:rPr>
                <w:rFonts w:ascii="Arial"/>
                <w:b/>
                <w:sz w:val="18"/>
              </w:rPr>
            </w:pPr>
            <w:r>
              <w:rPr>
                <w:rFonts w:ascii="Arial"/>
                <w:b/>
                <w:color w:val="FFFFFF"/>
                <w:spacing w:val="-4"/>
                <w:sz w:val="18"/>
              </w:rPr>
              <w:t>NOTAS</w:t>
            </w:r>
          </w:p>
        </w:tc>
      </w:tr>
      <w:tr w:rsidR="00AA4259" w14:paraId="1CA41B1E" w14:textId="77777777">
        <w:trPr>
          <w:trHeight w:val="1449"/>
        </w:trPr>
        <w:tc>
          <w:tcPr>
            <w:tcW w:w="1225" w:type="dxa"/>
            <w:tcBorders>
              <w:left w:val="single" w:sz="4" w:space="0" w:color="9CC2E4"/>
              <w:bottom w:val="single" w:sz="4" w:space="0" w:color="9CC2E4"/>
            </w:tcBorders>
            <w:shd w:val="clear" w:color="auto" w:fill="DEEAF6"/>
          </w:tcPr>
          <w:p w14:paraId="0C3B43B0" w14:textId="77777777" w:rsidR="00AA4259" w:rsidRDefault="001B440B">
            <w:pPr>
              <w:pStyle w:val="TableParagraph"/>
              <w:ind w:left="107" w:right="98"/>
              <w:rPr>
                <w:sz w:val="18"/>
              </w:rPr>
            </w:pPr>
            <w:r>
              <w:rPr>
                <w:spacing w:val="-4"/>
                <w:sz w:val="18"/>
              </w:rPr>
              <w:t xml:space="preserve">13. </w:t>
            </w:r>
            <w:r>
              <w:rPr>
                <w:spacing w:val="-2"/>
                <w:sz w:val="18"/>
              </w:rPr>
              <w:t xml:space="preserve">BÚSQUEDA </w:t>
            </w:r>
            <w:r>
              <w:rPr>
                <w:spacing w:val="-10"/>
                <w:sz w:val="18"/>
              </w:rPr>
              <w:t>Y</w:t>
            </w:r>
            <w:r>
              <w:rPr>
                <w:spacing w:val="-2"/>
                <w:sz w:val="18"/>
              </w:rPr>
              <w:t xml:space="preserve"> REPORTES</w:t>
            </w:r>
          </w:p>
        </w:tc>
        <w:tc>
          <w:tcPr>
            <w:tcW w:w="714" w:type="dxa"/>
            <w:tcBorders>
              <w:bottom w:val="single" w:sz="4" w:space="0" w:color="9CC2E4"/>
            </w:tcBorders>
            <w:shd w:val="clear" w:color="auto" w:fill="DEEAF6"/>
          </w:tcPr>
          <w:p w14:paraId="58A07175" w14:textId="77777777" w:rsidR="00AA4259" w:rsidRDefault="001B440B">
            <w:pPr>
              <w:pStyle w:val="TableParagraph"/>
              <w:spacing w:line="206" w:lineRule="exact"/>
              <w:ind w:left="114"/>
              <w:rPr>
                <w:sz w:val="18"/>
              </w:rPr>
            </w:pPr>
            <w:r>
              <w:rPr>
                <w:spacing w:val="-4"/>
                <w:sz w:val="18"/>
              </w:rPr>
              <w:t>13.1</w:t>
            </w:r>
          </w:p>
        </w:tc>
        <w:tc>
          <w:tcPr>
            <w:tcW w:w="2622" w:type="dxa"/>
            <w:tcBorders>
              <w:bottom w:val="single" w:sz="4" w:space="0" w:color="9CC2E4"/>
            </w:tcBorders>
            <w:shd w:val="clear" w:color="auto" w:fill="DEEAF6"/>
          </w:tcPr>
          <w:p w14:paraId="1E2D6A07" w14:textId="77777777" w:rsidR="00AA4259" w:rsidRDefault="001B440B">
            <w:pPr>
              <w:pStyle w:val="TableParagraph"/>
              <w:ind w:left="132" w:right="101"/>
              <w:jc w:val="both"/>
              <w:rPr>
                <w:sz w:val="18"/>
              </w:rPr>
            </w:pPr>
            <w:r>
              <w:rPr>
                <w:sz w:val="18"/>
              </w:rPr>
              <w:t>El</w:t>
            </w:r>
            <w:r>
              <w:rPr>
                <w:spacing w:val="-5"/>
                <w:sz w:val="18"/>
              </w:rPr>
              <w:t xml:space="preserve"> </w:t>
            </w:r>
            <w:r>
              <w:rPr>
                <w:sz w:val="18"/>
              </w:rPr>
              <w:t>SGDEA</w:t>
            </w:r>
            <w:r>
              <w:rPr>
                <w:spacing w:val="-5"/>
                <w:sz w:val="18"/>
              </w:rPr>
              <w:t xml:space="preserve"> </w:t>
            </w:r>
            <w:r>
              <w:rPr>
                <w:sz w:val="18"/>
              </w:rPr>
              <w:t>debe</w:t>
            </w:r>
            <w:r>
              <w:rPr>
                <w:spacing w:val="-5"/>
                <w:sz w:val="18"/>
              </w:rPr>
              <w:t xml:space="preserve"> </w:t>
            </w:r>
            <w:r>
              <w:rPr>
                <w:sz w:val="18"/>
              </w:rPr>
              <w:t>permitir</w:t>
            </w:r>
            <w:r>
              <w:rPr>
                <w:spacing w:val="-5"/>
                <w:sz w:val="18"/>
              </w:rPr>
              <w:t xml:space="preserve"> </w:t>
            </w:r>
            <w:r>
              <w:rPr>
                <w:sz w:val="18"/>
              </w:rPr>
              <w:t>a</w:t>
            </w:r>
            <w:r>
              <w:rPr>
                <w:spacing w:val="-5"/>
                <w:sz w:val="18"/>
              </w:rPr>
              <w:t xml:space="preserve"> </w:t>
            </w:r>
            <w:r>
              <w:rPr>
                <w:sz w:val="18"/>
              </w:rPr>
              <w:t>los usuarios encontrar, examinar o inspeccionar entidades del sistema utilizando una consulta</w:t>
            </w:r>
            <w:r>
              <w:rPr>
                <w:spacing w:val="36"/>
                <w:sz w:val="18"/>
              </w:rPr>
              <w:t xml:space="preserve">  </w:t>
            </w:r>
            <w:r>
              <w:rPr>
                <w:sz w:val="18"/>
              </w:rPr>
              <w:t>de</w:t>
            </w:r>
            <w:r>
              <w:rPr>
                <w:spacing w:val="37"/>
                <w:sz w:val="18"/>
              </w:rPr>
              <w:t xml:space="preserve">  </w:t>
            </w:r>
            <w:r>
              <w:rPr>
                <w:sz w:val="18"/>
              </w:rPr>
              <w:t>búsqueda</w:t>
            </w:r>
            <w:r>
              <w:rPr>
                <w:spacing w:val="35"/>
                <w:sz w:val="18"/>
              </w:rPr>
              <w:t xml:space="preserve">  </w:t>
            </w:r>
            <w:r>
              <w:rPr>
                <w:spacing w:val="-5"/>
                <w:sz w:val="18"/>
              </w:rPr>
              <w:t>de</w:t>
            </w:r>
          </w:p>
          <w:p w14:paraId="4F493DD2" w14:textId="77777777" w:rsidR="00AA4259" w:rsidRDefault="001B440B">
            <w:pPr>
              <w:pStyle w:val="TableParagraph"/>
              <w:spacing w:line="206" w:lineRule="exact"/>
              <w:ind w:left="132" w:right="101"/>
              <w:jc w:val="both"/>
              <w:rPr>
                <w:sz w:val="18"/>
              </w:rPr>
            </w:pPr>
            <w:r>
              <w:rPr>
                <w:sz w:val="18"/>
              </w:rPr>
              <w:t>acuerdo a los permisos asignados</w:t>
            </w:r>
            <w:r>
              <w:rPr>
                <w:spacing w:val="-5"/>
                <w:sz w:val="18"/>
              </w:rPr>
              <w:t xml:space="preserve"> </w:t>
            </w:r>
            <w:r>
              <w:rPr>
                <w:sz w:val="18"/>
              </w:rPr>
              <w:t>a</w:t>
            </w:r>
            <w:r>
              <w:rPr>
                <w:spacing w:val="-5"/>
                <w:sz w:val="18"/>
              </w:rPr>
              <w:t xml:space="preserve"> </w:t>
            </w:r>
            <w:r>
              <w:rPr>
                <w:sz w:val="18"/>
              </w:rPr>
              <w:t>su</w:t>
            </w:r>
            <w:r>
              <w:rPr>
                <w:spacing w:val="-4"/>
                <w:sz w:val="18"/>
              </w:rPr>
              <w:t xml:space="preserve"> </w:t>
            </w:r>
            <w:r>
              <w:rPr>
                <w:sz w:val="18"/>
              </w:rPr>
              <w:t>rol</w:t>
            </w:r>
            <w:r>
              <w:rPr>
                <w:spacing w:val="-5"/>
                <w:sz w:val="18"/>
              </w:rPr>
              <w:t xml:space="preserve"> </w:t>
            </w:r>
            <w:r>
              <w:rPr>
                <w:sz w:val="18"/>
              </w:rPr>
              <w:t>de</w:t>
            </w:r>
            <w:r>
              <w:rPr>
                <w:spacing w:val="-4"/>
                <w:sz w:val="18"/>
              </w:rPr>
              <w:t xml:space="preserve"> </w:t>
            </w:r>
            <w:r>
              <w:rPr>
                <w:spacing w:val="-2"/>
                <w:sz w:val="18"/>
              </w:rPr>
              <w:t>usuario.</w:t>
            </w:r>
          </w:p>
        </w:tc>
        <w:tc>
          <w:tcPr>
            <w:tcW w:w="1484" w:type="dxa"/>
            <w:tcBorders>
              <w:bottom w:val="single" w:sz="4" w:space="0" w:color="9CC2E4"/>
            </w:tcBorders>
            <w:shd w:val="clear" w:color="auto" w:fill="DEEAF6"/>
          </w:tcPr>
          <w:p w14:paraId="47D592BB"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bottom w:val="single" w:sz="4" w:space="0" w:color="9CC2E4"/>
            </w:tcBorders>
            <w:shd w:val="clear" w:color="auto" w:fill="DEEAF6"/>
          </w:tcPr>
          <w:p w14:paraId="676AE9EC" w14:textId="77777777" w:rsidR="00AA4259" w:rsidRDefault="001B440B">
            <w:pPr>
              <w:pStyle w:val="TableParagraph"/>
              <w:spacing w:line="206" w:lineRule="exact"/>
              <w:ind w:left="17" w:right="6"/>
              <w:jc w:val="center"/>
              <w:rPr>
                <w:rFonts w:ascii="Arial"/>
                <w:b/>
                <w:sz w:val="18"/>
              </w:rPr>
            </w:pPr>
            <w:r>
              <w:rPr>
                <w:rFonts w:ascii="Arial"/>
                <w:b/>
                <w:spacing w:val="-5"/>
                <w:sz w:val="18"/>
              </w:rPr>
              <w:t>No</w:t>
            </w:r>
          </w:p>
        </w:tc>
        <w:tc>
          <w:tcPr>
            <w:tcW w:w="2155" w:type="dxa"/>
            <w:tcBorders>
              <w:bottom w:val="single" w:sz="4" w:space="0" w:color="9CC2E4"/>
              <w:right w:val="single" w:sz="4" w:space="0" w:color="9CC2E4"/>
            </w:tcBorders>
            <w:shd w:val="clear" w:color="auto" w:fill="DEEAF6"/>
          </w:tcPr>
          <w:p w14:paraId="0B9CE259" w14:textId="77777777" w:rsidR="00AA4259" w:rsidRDefault="001B440B">
            <w:pPr>
              <w:pStyle w:val="TableParagraph"/>
              <w:ind w:left="113" w:right="229"/>
              <w:rPr>
                <w:sz w:val="18"/>
              </w:rPr>
            </w:pPr>
            <w:r>
              <w:rPr>
                <w:sz w:val="18"/>
              </w:rPr>
              <w:t>Esta funcionalidad no se pudo evidenciar o verificar</w:t>
            </w:r>
            <w:r>
              <w:rPr>
                <w:spacing w:val="-13"/>
                <w:sz w:val="18"/>
              </w:rPr>
              <w:t xml:space="preserve"> </w:t>
            </w:r>
            <w:r>
              <w:rPr>
                <w:sz w:val="18"/>
              </w:rPr>
              <w:t>técnicamente.</w:t>
            </w:r>
          </w:p>
        </w:tc>
      </w:tr>
      <w:tr w:rsidR="00AA4259" w14:paraId="695AE80F" w14:textId="77777777">
        <w:trPr>
          <w:trHeight w:val="1242"/>
        </w:trPr>
        <w:tc>
          <w:tcPr>
            <w:tcW w:w="1225" w:type="dxa"/>
            <w:tcBorders>
              <w:top w:val="single" w:sz="4" w:space="0" w:color="9CC2E4"/>
              <w:left w:val="single" w:sz="4" w:space="0" w:color="9CC2E4"/>
              <w:bottom w:val="single" w:sz="4" w:space="0" w:color="9CC2E4"/>
            </w:tcBorders>
          </w:tcPr>
          <w:p w14:paraId="5EB11CDF" w14:textId="77777777" w:rsidR="00AA4259" w:rsidRDefault="001B440B">
            <w:pPr>
              <w:pStyle w:val="TableParagraph"/>
              <w:ind w:left="107" w:right="98"/>
              <w:rPr>
                <w:sz w:val="18"/>
              </w:rPr>
            </w:pPr>
            <w:r>
              <w:rPr>
                <w:spacing w:val="-4"/>
                <w:sz w:val="18"/>
              </w:rPr>
              <w:t xml:space="preserve">13. </w:t>
            </w:r>
            <w:r>
              <w:rPr>
                <w:spacing w:val="-2"/>
                <w:sz w:val="18"/>
              </w:rPr>
              <w:t xml:space="preserve">BÚSQUEDA </w:t>
            </w:r>
            <w:r>
              <w:rPr>
                <w:spacing w:val="-10"/>
                <w:sz w:val="18"/>
              </w:rPr>
              <w:t>Y</w:t>
            </w:r>
            <w:r>
              <w:rPr>
                <w:spacing w:val="-2"/>
                <w:sz w:val="18"/>
              </w:rPr>
              <w:t xml:space="preserve"> REPORTES</w:t>
            </w:r>
          </w:p>
        </w:tc>
        <w:tc>
          <w:tcPr>
            <w:tcW w:w="714" w:type="dxa"/>
            <w:tcBorders>
              <w:top w:val="single" w:sz="4" w:space="0" w:color="9CC2E4"/>
              <w:bottom w:val="single" w:sz="4" w:space="0" w:color="9CC2E4"/>
            </w:tcBorders>
          </w:tcPr>
          <w:p w14:paraId="4BAD8215" w14:textId="77777777" w:rsidR="00AA4259" w:rsidRDefault="001B440B">
            <w:pPr>
              <w:pStyle w:val="TableParagraph"/>
              <w:spacing w:line="206" w:lineRule="exact"/>
              <w:ind w:left="114"/>
              <w:rPr>
                <w:sz w:val="18"/>
              </w:rPr>
            </w:pPr>
            <w:r>
              <w:rPr>
                <w:spacing w:val="-4"/>
                <w:sz w:val="18"/>
              </w:rPr>
              <w:t>13.2</w:t>
            </w:r>
          </w:p>
        </w:tc>
        <w:tc>
          <w:tcPr>
            <w:tcW w:w="2622" w:type="dxa"/>
            <w:tcBorders>
              <w:top w:val="single" w:sz="4" w:space="0" w:color="9CC2E4"/>
              <w:bottom w:val="single" w:sz="4" w:space="0" w:color="9CC2E4"/>
            </w:tcBorders>
          </w:tcPr>
          <w:p w14:paraId="5A644F1F" w14:textId="77777777" w:rsidR="00AA4259" w:rsidRDefault="001B440B">
            <w:pPr>
              <w:pStyle w:val="TableParagraph"/>
              <w:ind w:left="132" w:right="100"/>
              <w:jc w:val="both"/>
              <w:rPr>
                <w:sz w:val="18"/>
              </w:rPr>
            </w:pPr>
            <w:r>
              <w:rPr>
                <w:sz w:val="18"/>
              </w:rPr>
              <w:t>El</w:t>
            </w:r>
            <w:r>
              <w:rPr>
                <w:spacing w:val="-4"/>
                <w:sz w:val="18"/>
              </w:rPr>
              <w:t xml:space="preserve"> </w:t>
            </w:r>
            <w:r>
              <w:rPr>
                <w:sz w:val="18"/>
              </w:rPr>
              <w:t>SGDEA</w:t>
            </w:r>
            <w:r>
              <w:rPr>
                <w:spacing w:val="-5"/>
                <w:sz w:val="18"/>
              </w:rPr>
              <w:t xml:space="preserve"> </w:t>
            </w:r>
            <w:r>
              <w:rPr>
                <w:sz w:val="18"/>
              </w:rPr>
              <w:t>debe</w:t>
            </w:r>
            <w:r>
              <w:rPr>
                <w:spacing w:val="-4"/>
                <w:sz w:val="18"/>
              </w:rPr>
              <w:t xml:space="preserve"> </w:t>
            </w:r>
            <w:r>
              <w:rPr>
                <w:sz w:val="18"/>
              </w:rPr>
              <w:t>permitir</w:t>
            </w:r>
            <w:r>
              <w:rPr>
                <w:spacing w:val="-5"/>
                <w:sz w:val="18"/>
              </w:rPr>
              <w:t xml:space="preserve"> </w:t>
            </w:r>
            <w:r>
              <w:rPr>
                <w:sz w:val="18"/>
              </w:rPr>
              <w:t>a</w:t>
            </w:r>
            <w:r>
              <w:rPr>
                <w:spacing w:val="-4"/>
                <w:sz w:val="18"/>
              </w:rPr>
              <w:t xml:space="preserve"> </w:t>
            </w:r>
            <w:r>
              <w:rPr>
                <w:sz w:val="18"/>
              </w:rPr>
              <w:t>los usuarios visualizar todos los resultados de la búsqueda, restringiendo</w:t>
            </w:r>
            <w:r>
              <w:rPr>
                <w:spacing w:val="23"/>
                <w:sz w:val="18"/>
              </w:rPr>
              <w:t xml:space="preserve"> </w:t>
            </w:r>
            <w:r>
              <w:rPr>
                <w:sz w:val="18"/>
              </w:rPr>
              <w:t>el</w:t>
            </w:r>
            <w:r>
              <w:rPr>
                <w:spacing w:val="23"/>
                <w:sz w:val="18"/>
              </w:rPr>
              <w:t xml:space="preserve"> </w:t>
            </w:r>
            <w:r>
              <w:rPr>
                <w:sz w:val="18"/>
              </w:rPr>
              <w:t>acceso</w:t>
            </w:r>
            <w:r>
              <w:rPr>
                <w:spacing w:val="22"/>
                <w:sz w:val="18"/>
              </w:rPr>
              <w:t xml:space="preserve"> </w:t>
            </w:r>
            <w:r>
              <w:rPr>
                <w:sz w:val="18"/>
              </w:rPr>
              <w:t>a</w:t>
            </w:r>
            <w:r>
              <w:rPr>
                <w:spacing w:val="25"/>
                <w:sz w:val="18"/>
              </w:rPr>
              <w:t xml:space="preserve"> </w:t>
            </w:r>
            <w:r>
              <w:rPr>
                <w:spacing w:val="-5"/>
                <w:sz w:val="18"/>
              </w:rPr>
              <w:t>las</w:t>
            </w:r>
          </w:p>
          <w:p w14:paraId="553C3CE4" w14:textId="77777777" w:rsidR="00AA4259" w:rsidRDefault="001B440B">
            <w:pPr>
              <w:pStyle w:val="TableParagraph"/>
              <w:spacing w:line="206" w:lineRule="exact"/>
              <w:ind w:left="132" w:right="102"/>
              <w:jc w:val="both"/>
              <w:rPr>
                <w:sz w:val="18"/>
              </w:rPr>
            </w:pPr>
            <w:r>
              <w:rPr>
                <w:sz w:val="18"/>
              </w:rPr>
              <w:t>entidades del sistema según el requisito 13.1.</w:t>
            </w:r>
          </w:p>
        </w:tc>
        <w:tc>
          <w:tcPr>
            <w:tcW w:w="1484" w:type="dxa"/>
            <w:tcBorders>
              <w:top w:val="single" w:sz="4" w:space="0" w:color="9CC2E4"/>
              <w:bottom w:val="single" w:sz="4" w:space="0" w:color="9CC2E4"/>
            </w:tcBorders>
          </w:tcPr>
          <w:p w14:paraId="02F8CE80"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top w:val="single" w:sz="4" w:space="0" w:color="9CC2E4"/>
              <w:bottom w:val="single" w:sz="4" w:space="0" w:color="9CC2E4"/>
            </w:tcBorders>
          </w:tcPr>
          <w:p w14:paraId="1E16A58C" w14:textId="77777777" w:rsidR="00AA4259" w:rsidRDefault="001B440B">
            <w:pPr>
              <w:pStyle w:val="TableParagraph"/>
              <w:spacing w:line="206" w:lineRule="exact"/>
              <w:ind w:left="17" w:right="6"/>
              <w:jc w:val="center"/>
              <w:rPr>
                <w:rFonts w:ascii="Arial"/>
                <w:b/>
                <w:sz w:val="18"/>
              </w:rPr>
            </w:pPr>
            <w:r>
              <w:rPr>
                <w:rFonts w:ascii="Arial"/>
                <w:b/>
                <w:spacing w:val="-5"/>
                <w:sz w:val="18"/>
              </w:rPr>
              <w:t>No</w:t>
            </w:r>
          </w:p>
        </w:tc>
        <w:tc>
          <w:tcPr>
            <w:tcW w:w="2155" w:type="dxa"/>
            <w:tcBorders>
              <w:top w:val="single" w:sz="4" w:space="0" w:color="9CC2E4"/>
              <w:bottom w:val="single" w:sz="4" w:space="0" w:color="9CC2E4"/>
              <w:right w:val="single" w:sz="4" w:space="0" w:color="9CC2E4"/>
            </w:tcBorders>
          </w:tcPr>
          <w:p w14:paraId="65D9A34F" w14:textId="77777777" w:rsidR="00AA4259" w:rsidRDefault="001B440B">
            <w:pPr>
              <w:pStyle w:val="TableParagraph"/>
              <w:ind w:left="113" w:right="279"/>
              <w:rPr>
                <w:sz w:val="18"/>
              </w:rPr>
            </w:pPr>
            <w:r>
              <w:rPr>
                <w:sz w:val="18"/>
              </w:rPr>
              <w:t>Esta</w:t>
            </w:r>
            <w:r>
              <w:rPr>
                <w:spacing w:val="-4"/>
                <w:sz w:val="18"/>
              </w:rPr>
              <w:t xml:space="preserve"> </w:t>
            </w:r>
            <w:r>
              <w:rPr>
                <w:sz w:val="18"/>
              </w:rPr>
              <w:t>funcionalidad</w:t>
            </w:r>
            <w:r>
              <w:rPr>
                <w:spacing w:val="-4"/>
                <w:sz w:val="18"/>
              </w:rPr>
              <w:t xml:space="preserve"> </w:t>
            </w:r>
            <w:r>
              <w:rPr>
                <w:sz w:val="18"/>
              </w:rPr>
              <w:t>no se pudo evidenciar o verificar</w:t>
            </w:r>
            <w:r>
              <w:rPr>
                <w:spacing w:val="-13"/>
                <w:sz w:val="18"/>
              </w:rPr>
              <w:t xml:space="preserve"> </w:t>
            </w:r>
            <w:r>
              <w:rPr>
                <w:sz w:val="18"/>
              </w:rPr>
              <w:t>técnicamente</w:t>
            </w:r>
          </w:p>
        </w:tc>
      </w:tr>
      <w:tr w:rsidR="00AA4259" w14:paraId="43171AE0" w14:textId="77777777">
        <w:trPr>
          <w:trHeight w:val="1240"/>
        </w:trPr>
        <w:tc>
          <w:tcPr>
            <w:tcW w:w="1225" w:type="dxa"/>
            <w:tcBorders>
              <w:top w:val="single" w:sz="4" w:space="0" w:color="9CC2E4"/>
              <w:left w:val="single" w:sz="4" w:space="0" w:color="9CC2E4"/>
              <w:bottom w:val="single" w:sz="4" w:space="0" w:color="9CC2E4"/>
            </w:tcBorders>
            <w:shd w:val="clear" w:color="auto" w:fill="DEEAF6"/>
          </w:tcPr>
          <w:p w14:paraId="5F8589E6" w14:textId="77777777" w:rsidR="00AA4259" w:rsidRDefault="001B440B">
            <w:pPr>
              <w:pStyle w:val="TableParagraph"/>
              <w:ind w:left="107" w:right="98"/>
              <w:rPr>
                <w:sz w:val="18"/>
              </w:rPr>
            </w:pPr>
            <w:r>
              <w:rPr>
                <w:spacing w:val="-4"/>
                <w:sz w:val="18"/>
              </w:rPr>
              <w:t xml:space="preserve">13. </w:t>
            </w:r>
            <w:r>
              <w:rPr>
                <w:spacing w:val="-2"/>
                <w:sz w:val="18"/>
              </w:rPr>
              <w:t xml:space="preserve">BÚSQUEDA </w:t>
            </w:r>
            <w:r>
              <w:rPr>
                <w:spacing w:val="-10"/>
                <w:sz w:val="18"/>
              </w:rPr>
              <w:t>Y</w:t>
            </w:r>
            <w:r>
              <w:rPr>
                <w:spacing w:val="-2"/>
                <w:sz w:val="18"/>
              </w:rPr>
              <w:t xml:space="preserve"> REPORTES</w:t>
            </w:r>
          </w:p>
        </w:tc>
        <w:tc>
          <w:tcPr>
            <w:tcW w:w="714" w:type="dxa"/>
            <w:tcBorders>
              <w:top w:val="single" w:sz="4" w:space="0" w:color="9CC2E4"/>
              <w:bottom w:val="single" w:sz="4" w:space="0" w:color="9CC2E4"/>
            </w:tcBorders>
            <w:shd w:val="clear" w:color="auto" w:fill="DEEAF6"/>
          </w:tcPr>
          <w:p w14:paraId="21081F76" w14:textId="77777777" w:rsidR="00AA4259" w:rsidRDefault="001B440B">
            <w:pPr>
              <w:pStyle w:val="TableParagraph"/>
              <w:spacing w:line="206" w:lineRule="exact"/>
              <w:ind w:left="114"/>
              <w:rPr>
                <w:sz w:val="18"/>
              </w:rPr>
            </w:pPr>
            <w:r>
              <w:rPr>
                <w:spacing w:val="-4"/>
                <w:sz w:val="18"/>
              </w:rPr>
              <w:t>13.3</w:t>
            </w:r>
          </w:p>
        </w:tc>
        <w:tc>
          <w:tcPr>
            <w:tcW w:w="2622" w:type="dxa"/>
            <w:tcBorders>
              <w:top w:val="single" w:sz="4" w:space="0" w:color="9CC2E4"/>
              <w:bottom w:val="single" w:sz="4" w:space="0" w:color="9CC2E4"/>
            </w:tcBorders>
            <w:shd w:val="clear" w:color="auto" w:fill="DEEAF6"/>
          </w:tcPr>
          <w:p w14:paraId="4FABC2B7" w14:textId="77777777" w:rsidR="00AA4259" w:rsidRDefault="001B440B">
            <w:pPr>
              <w:pStyle w:val="TableParagraph"/>
              <w:ind w:left="132" w:right="102"/>
              <w:jc w:val="both"/>
              <w:rPr>
                <w:sz w:val="18"/>
              </w:rPr>
            </w:pPr>
            <w:r>
              <w:rPr>
                <w:sz w:val="18"/>
              </w:rPr>
              <w:t>El SGDEA debe permitir a un usuario especificar una búsqueda,</w:t>
            </w:r>
            <w:r>
              <w:rPr>
                <w:spacing w:val="-13"/>
                <w:sz w:val="18"/>
              </w:rPr>
              <w:t xml:space="preserve"> </w:t>
            </w:r>
            <w:r>
              <w:rPr>
                <w:sz w:val="18"/>
              </w:rPr>
              <w:t>bajo</w:t>
            </w:r>
            <w:r>
              <w:rPr>
                <w:spacing w:val="-12"/>
                <w:sz w:val="18"/>
              </w:rPr>
              <w:t xml:space="preserve"> </w:t>
            </w:r>
            <w:r>
              <w:rPr>
                <w:sz w:val="18"/>
              </w:rPr>
              <w:t>requisito</w:t>
            </w:r>
            <w:r>
              <w:rPr>
                <w:spacing w:val="-13"/>
                <w:sz w:val="18"/>
              </w:rPr>
              <w:t xml:space="preserve"> </w:t>
            </w:r>
            <w:r>
              <w:rPr>
                <w:sz w:val="18"/>
              </w:rPr>
              <w:t>13.1, a</w:t>
            </w:r>
            <w:r>
              <w:rPr>
                <w:spacing w:val="73"/>
                <w:sz w:val="18"/>
              </w:rPr>
              <w:t xml:space="preserve">  </w:t>
            </w:r>
            <w:r>
              <w:rPr>
                <w:sz w:val="18"/>
              </w:rPr>
              <w:t>partir,</w:t>
            </w:r>
            <w:r>
              <w:rPr>
                <w:spacing w:val="73"/>
                <w:sz w:val="18"/>
              </w:rPr>
              <w:t xml:space="preserve">  </w:t>
            </w:r>
            <w:r>
              <w:rPr>
                <w:sz w:val="18"/>
              </w:rPr>
              <w:t>de</w:t>
            </w:r>
            <w:r>
              <w:rPr>
                <w:spacing w:val="73"/>
                <w:sz w:val="18"/>
              </w:rPr>
              <w:t xml:space="preserve">  </w:t>
            </w:r>
            <w:r>
              <w:rPr>
                <w:spacing w:val="-2"/>
                <w:sz w:val="18"/>
              </w:rPr>
              <w:t>búsquedas</w:t>
            </w:r>
          </w:p>
          <w:p w14:paraId="0B59BFF3" w14:textId="77777777" w:rsidR="00AA4259" w:rsidRDefault="001B440B">
            <w:pPr>
              <w:pStyle w:val="TableParagraph"/>
              <w:spacing w:line="206" w:lineRule="exact"/>
              <w:ind w:left="132" w:right="102"/>
              <w:jc w:val="both"/>
              <w:rPr>
                <w:sz w:val="18"/>
              </w:rPr>
            </w:pPr>
            <w:r>
              <w:rPr>
                <w:sz w:val="18"/>
              </w:rPr>
              <w:t xml:space="preserve">simples y búsquedas </w:t>
            </w:r>
            <w:r>
              <w:rPr>
                <w:spacing w:val="-2"/>
                <w:sz w:val="18"/>
              </w:rPr>
              <w:t>avanzadas.</w:t>
            </w:r>
          </w:p>
        </w:tc>
        <w:tc>
          <w:tcPr>
            <w:tcW w:w="1484" w:type="dxa"/>
            <w:tcBorders>
              <w:top w:val="single" w:sz="4" w:space="0" w:color="9CC2E4"/>
              <w:bottom w:val="single" w:sz="4" w:space="0" w:color="9CC2E4"/>
            </w:tcBorders>
            <w:shd w:val="clear" w:color="auto" w:fill="DEEAF6"/>
          </w:tcPr>
          <w:p w14:paraId="0D257C1C"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top w:val="single" w:sz="4" w:space="0" w:color="9CC2E4"/>
              <w:bottom w:val="single" w:sz="4" w:space="0" w:color="9CC2E4"/>
            </w:tcBorders>
            <w:shd w:val="clear" w:color="auto" w:fill="DEEAF6"/>
          </w:tcPr>
          <w:p w14:paraId="721705CD" w14:textId="77777777" w:rsidR="00AA4259" w:rsidRDefault="001B440B">
            <w:pPr>
              <w:pStyle w:val="TableParagraph"/>
              <w:spacing w:line="206" w:lineRule="exact"/>
              <w:ind w:left="17" w:right="6"/>
              <w:jc w:val="center"/>
              <w:rPr>
                <w:rFonts w:ascii="Arial"/>
                <w:b/>
                <w:sz w:val="18"/>
              </w:rPr>
            </w:pPr>
            <w:r>
              <w:rPr>
                <w:rFonts w:ascii="Arial"/>
                <w:b/>
                <w:spacing w:val="-5"/>
                <w:sz w:val="18"/>
              </w:rPr>
              <w:t>No</w:t>
            </w:r>
          </w:p>
        </w:tc>
        <w:tc>
          <w:tcPr>
            <w:tcW w:w="2155" w:type="dxa"/>
            <w:tcBorders>
              <w:top w:val="single" w:sz="4" w:space="0" w:color="9CC2E4"/>
              <w:bottom w:val="single" w:sz="4" w:space="0" w:color="9CC2E4"/>
              <w:right w:val="single" w:sz="4" w:space="0" w:color="9CC2E4"/>
            </w:tcBorders>
            <w:shd w:val="clear" w:color="auto" w:fill="DEEAF6"/>
          </w:tcPr>
          <w:p w14:paraId="78467C2F" w14:textId="77777777" w:rsidR="00AA4259" w:rsidRDefault="001B440B">
            <w:pPr>
              <w:pStyle w:val="TableParagraph"/>
              <w:ind w:left="113" w:right="279"/>
              <w:rPr>
                <w:sz w:val="18"/>
              </w:rPr>
            </w:pPr>
            <w:r>
              <w:rPr>
                <w:sz w:val="18"/>
              </w:rPr>
              <w:t>Esta</w:t>
            </w:r>
            <w:r>
              <w:rPr>
                <w:spacing w:val="-4"/>
                <w:sz w:val="18"/>
              </w:rPr>
              <w:t xml:space="preserve"> </w:t>
            </w:r>
            <w:r>
              <w:rPr>
                <w:sz w:val="18"/>
              </w:rPr>
              <w:t>funcionalidad</w:t>
            </w:r>
            <w:r>
              <w:rPr>
                <w:spacing w:val="-4"/>
                <w:sz w:val="18"/>
              </w:rPr>
              <w:t xml:space="preserve"> </w:t>
            </w:r>
            <w:r>
              <w:rPr>
                <w:sz w:val="18"/>
              </w:rPr>
              <w:t>no se pudo evidenciar o verificar</w:t>
            </w:r>
            <w:r>
              <w:rPr>
                <w:spacing w:val="-13"/>
                <w:sz w:val="18"/>
              </w:rPr>
              <w:t xml:space="preserve"> </w:t>
            </w:r>
            <w:r>
              <w:rPr>
                <w:sz w:val="18"/>
              </w:rPr>
              <w:t>técnicamente</w:t>
            </w:r>
          </w:p>
        </w:tc>
      </w:tr>
      <w:tr w:rsidR="00AA4259" w14:paraId="0ED57BE6" w14:textId="77777777">
        <w:trPr>
          <w:trHeight w:val="827"/>
        </w:trPr>
        <w:tc>
          <w:tcPr>
            <w:tcW w:w="1225" w:type="dxa"/>
            <w:tcBorders>
              <w:top w:val="single" w:sz="4" w:space="0" w:color="9CC2E4"/>
              <w:left w:val="single" w:sz="4" w:space="0" w:color="9CC2E4"/>
              <w:bottom w:val="single" w:sz="4" w:space="0" w:color="9CC2E4"/>
            </w:tcBorders>
          </w:tcPr>
          <w:p w14:paraId="686ECA54" w14:textId="77777777" w:rsidR="00AA4259" w:rsidRDefault="001B440B">
            <w:pPr>
              <w:pStyle w:val="TableParagraph"/>
              <w:spacing w:line="206" w:lineRule="exact"/>
              <w:ind w:left="107" w:right="98"/>
              <w:rPr>
                <w:sz w:val="18"/>
              </w:rPr>
            </w:pPr>
            <w:r>
              <w:rPr>
                <w:spacing w:val="-4"/>
                <w:sz w:val="18"/>
              </w:rPr>
              <w:t xml:space="preserve">13. </w:t>
            </w:r>
            <w:r>
              <w:rPr>
                <w:spacing w:val="-2"/>
                <w:sz w:val="18"/>
              </w:rPr>
              <w:t xml:space="preserve">BÚSQUEDA </w:t>
            </w:r>
            <w:r>
              <w:rPr>
                <w:spacing w:val="-10"/>
                <w:sz w:val="18"/>
              </w:rPr>
              <w:t>Y</w:t>
            </w:r>
            <w:r>
              <w:rPr>
                <w:spacing w:val="-2"/>
                <w:sz w:val="18"/>
              </w:rPr>
              <w:t xml:space="preserve"> REPORTES</w:t>
            </w:r>
          </w:p>
        </w:tc>
        <w:tc>
          <w:tcPr>
            <w:tcW w:w="714" w:type="dxa"/>
            <w:tcBorders>
              <w:top w:val="single" w:sz="4" w:space="0" w:color="9CC2E4"/>
              <w:bottom w:val="single" w:sz="4" w:space="0" w:color="9CC2E4"/>
            </w:tcBorders>
          </w:tcPr>
          <w:p w14:paraId="7D54F93D" w14:textId="77777777" w:rsidR="00AA4259" w:rsidRDefault="001B440B">
            <w:pPr>
              <w:pStyle w:val="TableParagraph"/>
              <w:spacing w:before="1"/>
              <w:ind w:left="114"/>
              <w:rPr>
                <w:sz w:val="18"/>
              </w:rPr>
            </w:pPr>
            <w:r>
              <w:rPr>
                <w:spacing w:val="-4"/>
                <w:sz w:val="18"/>
              </w:rPr>
              <w:t>13.4</w:t>
            </w:r>
          </w:p>
        </w:tc>
        <w:tc>
          <w:tcPr>
            <w:tcW w:w="2622" w:type="dxa"/>
            <w:tcBorders>
              <w:top w:val="single" w:sz="4" w:space="0" w:color="9CC2E4"/>
              <w:bottom w:val="single" w:sz="4" w:space="0" w:color="9CC2E4"/>
            </w:tcBorders>
          </w:tcPr>
          <w:p w14:paraId="3FEA9B9C" w14:textId="77777777" w:rsidR="00AA4259" w:rsidRDefault="001B440B">
            <w:pPr>
              <w:pStyle w:val="TableParagraph"/>
              <w:spacing w:line="206" w:lineRule="exact"/>
              <w:ind w:left="132" w:right="101"/>
              <w:jc w:val="both"/>
              <w:rPr>
                <w:sz w:val="18"/>
              </w:rPr>
            </w:pPr>
            <w:r>
              <w:rPr>
                <w:sz w:val="18"/>
              </w:rPr>
              <w:t>El</w:t>
            </w:r>
            <w:r>
              <w:rPr>
                <w:spacing w:val="-6"/>
                <w:sz w:val="18"/>
              </w:rPr>
              <w:t xml:space="preserve"> </w:t>
            </w:r>
            <w:r>
              <w:rPr>
                <w:sz w:val="18"/>
              </w:rPr>
              <w:t>SGDEA</w:t>
            </w:r>
            <w:r>
              <w:rPr>
                <w:spacing w:val="-7"/>
                <w:sz w:val="18"/>
              </w:rPr>
              <w:t xml:space="preserve"> </w:t>
            </w:r>
            <w:r>
              <w:rPr>
                <w:sz w:val="18"/>
              </w:rPr>
              <w:t>en</w:t>
            </w:r>
            <w:r>
              <w:rPr>
                <w:spacing w:val="-6"/>
                <w:sz w:val="18"/>
              </w:rPr>
              <w:t xml:space="preserve"> </w:t>
            </w:r>
            <w:r>
              <w:rPr>
                <w:sz w:val="18"/>
              </w:rPr>
              <w:t>cada</w:t>
            </w:r>
            <w:r>
              <w:rPr>
                <w:spacing w:val="-6"/>
                <w:sz w:val="18"/>
              </w:rPr>
              <w:t xml:space="preserve"> </w:t>
            </w:r>
            <w:r>
              <w:rPr>
                <w:sz w:val="18"/>
              </w:rPr>
              <w:t xml:space="preserve">búsqueda debe calcular un puntaje de relevancia para cada entidad </w:t>
            </w:r>
            <w:r>
              <w:rPr>
                <w:spacing w:val="-2"/>
                <w:sz w:val="18"/>
              </w:rPr>
              <w:t>encontrada.</w:t>
            </w:r>
          </w:p>
        </w:tc>
        <w:tc>
          <w:tcPr>
            <w:tcW w:w="1484" w:type="dxa"/>
            <w:tcBorders>
              <w:top w:val="single" w:sz="4" w:space="0" w:color="9CC2E4"/>
              <w:bottom w:val="single" w:sz="4" w:space="0" w:color="9CC2E4"/>
            </w:tcBorders>
          </w:tcPr>
          <w:p w14:paraId="266092A7" w14:textId="77777777" w:rsidR="00AA4259" w:rsidRDefault="001B440B">
            <w:pPr>
              <w:pStyle w:val="TableParagraph"/>
              <w:spacing w:before="1"/>
              <w:ind w:left="16" w:right="6"/>
              <w:jc w:val="center"/>
              <w:rPr>
                <w:sz w:val="18"/>
              </w:rPr>
            </w:pPr>
            <w:r>
              <w:rPr>
                <w:spacing w:val="-5"/>
                <w:sz w:val="18"/>
              </w:rPr>
              <w:t>Sí</w:t>
            </w:r>
          </w:p>
        </w:tc>
        <w:tc>
          <w:tcPr>
            <w:tcW w:w="1197" w:type="dxa"/>
            <w:tcBorders>
              <w:top w:val="single" w:sz="4" w:space="0" w:color="9CC2E4"/>
              <w:bottom w:val="single" w:sz="4" w:space="0" w:color="9CC2E4"/>
            </w:tcBorders>
          </w:tcPr>
          <w:p w14:paraId="61E6E87B" w14:textId="77777777" w:rsidR="00AA4259" w:rsidRDefault="001B440B">
            <w:pPr>
              <w:pStyle w:val="TableParagraph"/>
              <w:spacing w:before="1"/>
              <w:ind w:left="17" w:right="6"/>
              <w:jc w:val="center"/>
              <w:rPr>
                <w:rFonts w:ascii="Arial"/>
                <w:b/>
                <w:sz w:val="18"/>
              </w:rPr>
            </w:pPr>
            <w:r>
              <w:rPr>
                <w:rFonts w:ascii="Arial"/>
                <w:b/>
                <w:spacing w:val="-5"/>
                <w:sz w:val="18"/>
              </w:rPr>
              <w:t>No</w:t>
            </w:r>
          </w:p>
        </w:tc>
        <w:tc>
          <w:tcPr>
            <w:tcW w:w="2155" w:type="dxa"/>
            <w:tcBorders>
              <w:top w:val="single" w:sz="4" w:space="0" w:color="9CC2E4"/>
              <w:bottom w:val="single" w:sz="4" w:space="0" w:color="9CC2E4"/>
              <w:right w:val="single" w:sz="4" w:space="0" w:color="9CC2E4"/>
            </w:tcBorders>
          </w:tcPr>
          <w:p w14:paraId="7271B263" w14:textId="77777777" w:rsidR="00AA4259" w:rsidRDefault="001B440B">
            <w:pPr>
              <w:pStyle w:val="TableParagraph"/>
              <w:spacing w:before="1"/>
              <w:ind w:left="113" w:right="279"/>
              <w:rPr>
                <w:sz w:val="18"/>
              </w:rPr>
            </w:pPr>
            <w:r>
              <w:rPr>
                <w:sz w:val="18"/>
              </w:rPr>
              <w:t>Esta</w:t>
            </w:r>
            <w:r>
              <w:rPr>
                <w:spacing w:val="-4"/>
                <w:sz w:val="18"/>
              </w:rPr>
              <w:t xml:space="preserve"> </w:t>
            </w:r>
            <w:r>
              <w:rPr>
                <w:sz w:val="18"/>
              </w:rPr>
              <w:t>funcionalidad</w:t>
            </w:r>
            <w:r>
              <w:rPr>
                <w:spacing w:val="-4"/>
                <w:sz w:val="18"/>
              </w:rPr>
              <w:t xml:space="preserve"> </w:t>
            </w:r>
            <w:r>
              <w:rPr>
                <w:sz w:val="18"/>
              </w:rPr>
              <w:t>no se pudo evidenciar o verificar</w:t>
            </w:r>
            <w:r>
              <w:rPr>
                <w:spacing w:val="-13"/>
                <w:sz w:val="18"/>
              </w:rPr>
              <w:t xml:space="preserve"> </w:t>
            </w:r>
            <w:r>
              <w:rPr>
                <w:sz w:val="18"/>
              </w:rPr>
              <w:t>técnicamente</w:t>
            </w:r>
          </w:p>
        </w:tc>
      </w:tr>
      <w:tr w:rsidR="00AA4259" w14:paraId="53D7D6D6" w14:textId="77777777">
        <w:trPr>
          <w:trHeight w:val="1658"/>
        </w:trPr>
        <w:tc>
          <w:tcPr>
            <w:tcW w:w="1225" w:type="dxa"/>
            <w:tcBorders>
              <w:top w:val="single" w:sz="4" w:space="0" w:color="9CC2E4"/>
              <w:left w:val="single" w:sz="4" w:space="0" w:color="9CC2E4"/>
              <w:bottom w:val="single" w:sz="4" w:space="0" w:color="9CC2E4"/>
            </w:tcBorders>
            <w:shd w:val="clear" w:color="auto" w:fill="DEEAF6"/>
          </w:tcPr>
          <w:p w14:paraId="2EFEEAD1" w14:textId="77777777" w:rsidR="00AA4259" w:rsidRDefault="001B440B">
            <w:pPr>
              <w:pStyle w:val="TableParagraph"/>
              <w:spacing w:before="1"/>
              <w:ind w:left="107" w:right="98"/>
              <w:rPr>
                <w:sz w:val="18"/>
              </w:rPr>
            </w:pPr>
            <w:r>
              <w:rPr>
                <w:spacing w:val="-4"/>
                <w:sz w:val="18"/>
              </w:rPr>
              <w:t xml:space="preserve">13. </w:t>
            </w:r>
            <w:r>
              <w:rPr>
                <w:spacing w:val="-2"/>
                <w:sz w:val="18"/>
              </w:rPr>
              <w:t xml:space="preserve">BÚSQUEDA </w:t>
            </w:r>
            <w:r>
              <w:rPr>
                <w:spacing w:val="-10"/>
                <w:sz w:val="18"/>
              </w:rPr>
              <w:t>Y</w:t>
            </w:r>
            <w:r>
              <w:rPr>
                <w:spacing w:val="-2"/>
                <w:sz w:val="18"/>
              </w:rPr>
              <w:t xml:space="preserve"> REPORTES</w:t>
            </w:r>
          </w:p>
        </w:tc>
        <w:tc>
          <w:tcPr>
            <w:tcW w:w="714" w:type="dxa"/>
            <w:tcBorders>
              <w:top w:val="single" w:sz="4" w:space="0" w:color="9CC2E4"/>
              <w:bottom w:val="single" w:sz="4" w:space="0" w:color="9CC2E4"/>
            </w:tcBorders>
            <w:shd w:val="clear" w:color="auto" w:fill="DEEAF6"/>
          </w:tcPr>
          <w:p w14:paraId="0483199D" w14:textId="77777777" w:rsidR="00AA4259" w:rsidRDefault="001B440B">
            <w:pPr>
              <w:pStyle w:val="TableParagraph"/>
              <w:spacing w:before="1"/>
              <w:ind w:left="114"/>
              <w:rPr>
                <w:sz w:val="18"/>
              </w:rPr>
            </w:pPr>
            <w:r>
              <w:rPr>
                <w:spacing w:val="-4"/>
                <w:sz w:val="18"/>
              </w:rPr>
              <w:t>13.5</w:t>
            </w:r>
          </w:p>
        </w:tc>
        <w:tc>
          <w:tcPr>
            <w:tcW w:w="2622" w:type="dxa"/>
            <w:tcBorders>
              <w:top w:val="single" w:sz="4" w:space="0" w:color="9CC2E4"/>
              <w:bottom w:val="single" w:sz="4" w:space="0" w:color="9CC2E4"/>
            </w:tcBorders>
            <w:shd w:val="clear" w:color="auto" w:fill="DEEAF6"/>
          </w:tcPr>
          <w:p w14:paraId="347A4CAA" w14:textId="77777777" w:rsidR="00AA4259" w:rsidRDefault="001B440B">
            <w:pPr>
              <w:pStyle w:val="TableParagraph"/>
              <w:spacing w:before="1"/>
              <w:ind w:left="132" w:right="100"/>
              <w:jc w:val="both"/>
              <w:rPr>
                <w:sz w:val="18"/>
              </w:rPr>
            </w:pPr>
            <w:r>
              <w:rPr>
                <w:sz w:val="18"/>
              </w:rPr>
              <w:t>El SGDEA debe permitir a un usuario especificar una consulta de búsqueda, bajo una combinación de criterios, donde se compara el elemento</w:t>
            </w:r>
            <w:r>
              <w:rPr>
                <w:spacing w:val="74"/>
                <w:w w:val="150"/>
                <w:sz w:val="18"/>
              </w:rPr>
              <w:t xml:space="preserve">  </w:t>
            </w:r>
            <w:r>
              <w:rPr>
                <w:sz w:val="18"/>
              </w:rPr>
              <w:t>de</w:t>
            </w:r>
            <w:r>
              <w:rPr>
                <w:spacing w:val="74"/>
                <w:w w:val="150"/>
                <w:sz w:val="18"/>
              </w:rPr>
              <w:t xml:space="preserve">  </w:t>
            </w:r>
            <w:r>
              <w:rPr>
                <w:spacing w:val="-2"/>
                <w:sz w:val="18"/>
              </w:rPr>
              <w:t>metadatos</w:t>
            </w:r>
          </w:p>
          <w:p w14:paraId="52DBEB2D" w14:textId="77777777" w:rsidR="00AA4259" w:rsidRDefault="001B440B">
            <w:pPr>
              <w:pStyle w:val="TableParagraph"/>
              <w:spacing w:line="206" w:lineRule="exact"/>
              <w:ind w:left="132" w:right="102"/>
              <w:jc w:val="both"/>
              <w:rPr>
                <w:sz w:val="18"/>
              </w:rPr>
            </w:pPr>
            <w:r>
              <w:rPr>
                <w:sz w:val="18"/>
              </w:rPr>
              <w:t>contra</w:t>
            </w:r>
            <w:r>
              <w:rPr>
                <w:spacing w:val="-13"/>
                <w:sz w:val="18"/>
              </w:rPr>
              <w:t xml:space="preserve"> </w:t>
            </w:r>
            <w:r>
              <w:rPr>
                <w:sz w:val="18"/>
              </w:rPr>
              <w:t>un</w:t>
            </w:r>
            <w:r>
              <w:rPr>
                <w:spacing w:val="-12"/>
                <w:sz w:val="18"/>
              </w:rPr>
              <w:t xml:space="preserve"> </w:t>
            </w:r>
            <w:r>
              <w:rPr>
                <w:sz w:val="18"/>
              </w:rPr>
              <w:t>valor</w:t>
            </w:r>
            <w:r>
              <w:rPr>
                <w:spacing w:val="-13"/>
                <w:sz w:val="18"/>
              </w:rPr>
              <w:t xml:space="preserve"> </w:t>
            </w:r>
            <w:r>
              <w:rPr>
                <w:sz w:val="18"/>
              </w:rPr>
              <w:t>proporcionado por el usuario.</w:t>
            </w:r>
          </w:p>
        </w:tc>
        <w:tc>
          <w:tcPr>
            <w:tcW w:w="1484" w:type="dxa"/>
            <w:tcBorders>
              <w:top w:val="single" w:sz="4" w:space="0" w:color="9CC2E4"/>
              <w:bottom w:val="single" w:sz="4" w:space="0" w:color="9CC2E4"/>
            </w:tcBorders>
            <w:shd w:val="clear" w:color="auto" w:fill="DEEAF6"/>
          </w:tcPr>
          <w:p w14:paraId="59D9F9E2" w14:textId="77777777" w:rsidR="00AA4259" w:rsidRDefault="001B440B">
            <w:pPr>
              <w:pStyle w:val="TableParagraph"/>
              <w:spacing w:before="1"/>
              <w:ind w:left="16" w:right="6"/>
              <w:jc w:val="center"/>
              <w:rPr>
                <w:sz w:val="18"/>
              </w:rPr>
            </w:pPr>
            <w:r>
              <w:rPr>
                <w:spacing w:val="-5"/>
                <w:sz w:val="18"/>
              </w:rPr>
              <w:t>Sí</w:t>
            </w:r>
          </w:p>
        </w:tc>
        <w:tc>
          <w:tcPr>
            <w:tcW w:w="1197" w:type="dxa"/>
            <w:tcBorders>
              <w:top w:val="single" w:sz="4" w:space="0" w:color="9CC2E4"/>
              <w:bottom w:val="single" w:sz="4" w:space="0" w:color="9CC2E4"/>
            </w:tcBorders>
            <w:shd w:val="clear" w:color="auto" w:fill="DEEAF6"/>
          </w:tcPr>
          <w:p w14:paraId="1A543975" w14:textId="77777777" w:rsidR="00AA4259" w:rsidRDefault="001B440B">
            <w:pPr>
              <w:pStyle w:val="TableParagraph"/>
              <w:spacing w:before="1"/>
              <w:ind w:left="17" w:right="6"/>
              <w:jc w:val="center"/>
              <w:rPr>
                <w:rFonts w:ascii="Arial"/>
                <w:b/>
                <w:sz w:val="18"/>
              </w:rPr>
            </w:pPr>
            <w:r>
              <w:rPr>
                <w:rFonts w:ascii="Arial"/>
                <w:b/>
                <w:spacing w:val="-5"/>
                <w:sz w:val="18"/>
              </w:rPr>
              <w:t>No</w:t>
            </w:r>
          </w:p>
        </w:tc>
        <w:tc>
          <w:tcPr>
            <w:tcW w:w="2155" w:type="dxa"/>
            <w:tcBorders>
              <w:top w:val="single" w:sz="4" w:space="0" w:color="9CC2E4"/>
              <w:bottom w:val="single" w:sz="4" w:space="0" w:color="9CC2E4"/>
              <w:right w:val="single" w:sz="4" w:space="0" w:color="9CC2E4"/>
            </w:tcBorders>
            <w:shd w:val="clear" w:color="auto" w:fill="DEEAF6"/>
          </w:tcPr>
          <w:p w14:paraId="2C2CF5A0" w14:textId="77777777" w:rsidR="00AA4259" w:rsidRDefault="001B440B">
            <w:pPr>
              <w:pStyle w:val="TableParagraph"/>
              <w:spacing w:before="1"/>
              <w:ind w:left="113" w:right="279"/>
              <w:rPr>
                <w:sz w:val="18"/>
              </w:rPr>
            </w:pPr>
            <w:r>
              <w:rPr>
                <w:sz w:val="18"/>
              </w:rPr>
              <w:t>Esta</w:t>
            </w:r>
            <w:r>
              <w:rPr>
                <w:spacing w:val="-4"/>
                <w:sz w:val="18"/>
              </w:rPr>
              <w:t xml:space="preserve"> </w:t>
            </w:r>
            <w:r>
              <w:rPr>
                <w:sz w:val="18"/>
              </w:rPr>
              <w:t>funcionalidad</w:t>
            </w:r>
            <w:r>
              <w:rPr>
                <w:spacing w:val="-4"/>
                <w:sz w:val="18"/>
              </w:rPr>
              <w:t xml:space="preserve"> </w:t>
            </w:r>
            <w:r>
              <w:rPr>
                <w:sz w:val="18"/>
              </w:rPr>
              <w:t>no se pudo evidenciar o verificar</w:t>
            </w:r>
            <w:r>
              <w:rPr>
                <w:spacing w:val="-13"/>
                <w:sz w:val="18"/>
              </w:rPr>
              <w:t xml:space="preserve"> </w:t>
            </w:r>
            <w:r>
              <w:rPr>
                <w:sz w:val="18"/>
              </w:rPr>
              <w:t>técnicamente</w:t>
            </w:r>
          </w:p>
        </w:tc>
      </w:tr>
      <w:tr w:rsidR="00AA4259" w14:paraId="37B111F3" w14:textId="77777777">
        <w:trPr>
          <w:trHeight w:val="621"/>
        </w:trPr>
        <w:tc>
          <w:tcPr>
            <w:tcW w:w="1225" w:type="dxa"/>
            <w:tcBorders>
              <w:top w:val="single" w:sz="4" w:space="0" w:color="9CC2E4"/>
              <w:left w:val="single" w:sz="4" w:space="0" w:color="9CC2E4"/>
              <w:bottom w:val="single" w:sz="4" w:space="0" w:color="9CC2E4"/>
            </w:tcBorders>
          </w:tcPr>
          <w:p w14:paraId="1A59B62C" w14:textId="77777777" w:rsidR="00AA4259" w:rsidRDefault="001B440B">
            <w:pPr>
              <w:pStyle w:val="TableParagraph"/>
              <w:ind w:left="107" w:right="98"/>
              <w:rPr>
                <w:sz w:val="18"/>
              </w:rPr>
            </w:pPr>
            <w:r>
              <w:rPr>
                <w:spacing w:val="-4"/>
                <w:sz w:val="18"/>
              </w:rPr>
              <w:t xml:space="preserve">13. </w:t>
            </w:r>
            <w:r>
              <w:rPr>
                <w:spacing w:val="-2"/>
                <w:sz w:val="18"/>
              </w:rPr>
              <w:t>BÚSQUEDA</w:t>
            </w:r>
          </w:p>
        </w:tc>
        <w:tc>
          <w:tcPr>
            <w:tcW w:w="714" w:type="dxa"/>
            <w:tcBorders>
              <w:top w:val="single" w:sz="4" w:space="0" w:color="9CC2E4"/>
              <w:bottom w:val="single" w:sz="4" w:space="0" w:color="9CC2E4"/>
            </w:tcBorders>
          </w:tcPr>
          <w:p w14:paraId="7EAE7512" w14:textId="77777777" w:rsidR="00AA4259" w:rsidRDefault="001B440B">
            <w:pPr>
              <w:pStyle w:val="TableParagraph"/>
              <w:spacing w:line="206" w:lineRule="exact"/>
              <w:ind w:left="114"/>
              <w:rPr>
                <w:sz w:val="18"/>
              </w:rPr>
            </w:pPr>
            <w:r>
              <w:rPr>
                <w:spacing w:val="-4"/>
                <w:sz w:val="18"/>
              </w:rPr>
              <w:t>13.6</w:t>
            </w:r>
          </w:p>
        </w:tc>
        <w:tc>
          <w:tcPr>
            <w:tcW w:w="2622" w:type="dxa"/>
            <w:tcBorders>
              <w:top w:val="single" w:sz="4" w:space="0" w:color="9CC2E4"/>
              <w:bottom w:val="single" w:sz="4" w:space="0" w:color="9CC2E4"/>
            </w:tcBorders>
          </w:tcPr>
          <w:p w14:paraId="05CE317F" w14:textId="77777777" w:rsidR="00AA4259" w:rsidRDefault="001B440B">
            <w:pPr>
              <w:pStyle w:val="TableParagraph"/>
              <w:spacing w:line="206" w:lineRule="exact"/>
              <w:ind w:left="132" w:right="102"/>
              <w:jc w:val="both"/>
              <w:rPr>
                <w:sz w:val="18"/>
              </w:rPr>
            </w:pPr>
            <w:r>
              <w:rPr>
                <w:sz w:val="18"/>
              </w:rPr>
              <w:t>El SGDEA debe permitir que un usuario especifique un criterio</w:t>
            </w:r>
            <w:r>
              <w:rPr>
                <w:spacing w:val="57"/>
                <w:sz w:val="18"/>
              </w:rPr>
              <w:t xml:space="preserve"> </w:t>
            </w:r>
            <w:r>
              <w:rPr>
                <w:sz w:val="18"/>
              </w:rPr>
              <w:t>de</w:t>
            </w:r>
            <w:r>
              <w:rPr>
                <w:spacing w:val="58"/>
                <w:sz w:val="18"/>
              </w:rPr>
              <w:t xml:space="preserve"> </w:t>
            </w:r>
            <w:r>
              <w:rPr>
                <w:sz w:val="18"/>
              </w:rPr>
              <w:t>búsqueda.</w:t>
            </w:r>
            <w:r>
              <w:rPr>
                <w:spacing w:val="57"/>
                <w:sz w:val="18"/>
              </w:rPr>
              <w:t xml:space="preserve"> </w:t>
            </w:r>
            <w:r>
              <w:rPr>
                <w:sz w:val="18"/>
              </w:rPr>
              <w:t>En</w:t>
            </w:r>
            <w:r>
              <w:rPr>
                <w:spacing w:val="58"/>
                <w:sz w:val="18"/>
              </w:rPr>
              <w:t xml:space="preserve"> </w:t>
            </w:r>
            <w:r>
              <w:rPr>
                <w:spacing w:val="-5"/>
                <w:sz w:val="18"/>
              </w:rPr>
              <w:t>el</w:t>
            </w:r>
          </w:p>
        </w:tc>
        <w:tc>
          <w:tcPr>
            <w:tcW w:w="1484" w:type="dxa"/>
            <w:tcBorders>
              <w:top w:val="single" w:sz="4" w:space="0" w:color="9CC2E4"/>
              <w:bottom w:val="single" w:sz="4" w:space="0" w:color="9CC2E4"/>
            </w:tcBorders>
          </w:tcPr>
          <w:p w14:paraId="524D95A6" w14:textId="77777777" w:rsidR="00AA4259" w:rsidRDefault="001B440B">
            <w:pPr>
              <w:pStyle w:val="TableParagraph"/>
              <w:spacing w:line="206" w:lineRule="exact"/>
              <w:ind w:left="16" w:right="6"/>
              <w:jc w:val="center"/>
              <w:rPr>
                <w:sz w:val="18"/>
              </w:rPr>
            </w:pPr>
            <w:r>
              <w:rPr>
                <w:spacing w:val="-5"/>
                <w:sz w:val="18"/>
              </w:rPr>
              <w:t>Sí</w:t>
            </w:r>
          </w:p>
        </w:tc>
        <w:tc>
          <w:tcPr>
            <w:tcW w:w="1197" w:type="dxa"/>
            <w:tcBorders>
              <w:top w:val="single" w:sz="4" w:space="0" w:color="9CC2E4"/>
              <w:bottom w:val="single" w:sz="4" w:space="0" w:color="9CC2E4"/>
            </w:tcBorders>
          </w:tcPr>
          <w:p w14:paraId="0572EA35" w14:textId="77777777" w:rsidR="00AA4259" w:rsidRDefault="001B440B">
            <w:pPr>
              <w:pStyle w:val="TableParagraph"/>
              <w:spacing w:line="206" w:lineRule="exact"/>
              <w:ind w:left="17" w:right="6"/>
              <w:jc w:val="center"/>
              <w:rPr>
                <w:rFonts w:ascii="Arial"/>
                <w:b/>
                <w:sz w:val="18"/>
              </w:rPr>
            </w:pPr>
            <w:r>
              <w:rPr>
                <w:rFonts w:ascii="Arial"/>
                <w:b/>
                <w:spacing w:val="-5"/>
                <w:sz w:val="18"/>
              </w:rPr>
              <w:t>No</w:t>
            </w:r>
          </w:p>
        </w:tc>
        <w:tc>
          <w:tcPr>
            <w:tcW w:w="2155" w:type="dxa"/>
            <w:tcBorders>
              <w:top w:val="single" w:sz="4" w:space="0" w:color="9CC2E4"/>
              <w:bottom w:val="single" w:sz="4" w:space="0" w:color="9CC2E4"/>
              <w:right w:val="single" w:sz="4" w:space="0" w:color="9CC2E4"/>
            </w:tcBorders>
          </w:tcPr>
          <w:p w14:paraId="248FB21F" w14:textId="77777777" w:rsidR="00AA4259" w:rsidRDefault="00AA4259">
            <w:pPr>
              <w:pStyle w:val="TableParagraph"/>
              <w:rPr>
                <w:rFonts w:ascii="Times New Roman"/>
                <w:sz w:val="18"/>
              </w:rPr>
            </w:pPr>
          </w:p>
        </w:tc>
      </w:tr>
    </w:tbl>
    <w:p w14:paraId="1F0A6415" w14:textId="77777777" w:rsidR="00AA4259" w:rsidRDefault="00AA4259">
      <w:pPr>
        <w:pStyle w:val="TableParagraph"/>
        <w:rPr>
          <w:rFonts w:ascii="Times New Roman"/>
          <w:sz w:val="18"/>
        </w:rPr>
        <w:sectPr w:rsidR="00AA4259">
          <w:pgSz w:w="12240" w:h="15840"/>
          <w:pgMar w:top="960" w:right="720" w:bottom="1280" w:left="720" w:header="751" w:footer="1083" w:gutter="0"/>
          <w:cols w:space="720"/>
        </w:sectPr>
      </w:pPr>
    </w:p>
    <w:p w14:paraId="6CAE3412"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225"/>
        <w:gridCol w:w="714"/>
        <w:gridCol w:w="2622"/>
        <w:gridCol w:w="1483"/>
        <w:gridCol w:w="1523"/>
        <w:gridCol w:w="1828"/>
      </w:tblGrid>
      <w:tr w:rsidR="00AA4259" w14:paraId="7BB031AF" w14:textId="77777777">
        <w:trPr>
          <w:trHeight w:val="432"/>
        </w:trPr>
        <w:tc>
          <w:tcPr>
            <w:tcW w:w="1225" w:type="dxa"/>
            <w:shd w:val="clear" w:color="auto" w:fill="5B9BD4"/>
          </w:tcPr>
          <w:p w14:paraId="72108A73" w14:textId="77777777" w:rsidR="00AA4259" w:rsidRDefault="001B440B">
            <w:pPr>
              <w:pStyle w:val="TableParagraph"/>
              <w:spacing w:before="9"/>
              <w:ind w:left="187"/>
              <w:rPr>
                <w:rFonts w:ascii="Arial"/>
                <w:b/>
                <w:sz w:val="18"/>
              </w:rPr>
            </w:pPr>
            <w:r>
              <w:rPr>
                <w:rFonts w:ascii="Arial"/>
                <w:b/>
                <w:color w:val="FFFFFF"/>
                <w:spacing w:val="-2"/>
                <w:sz w:val="18"/>
              </w:rPr>
              <w:t>SERVICIO</w:t>
            </w:r>
          </w:p>
        </w:tc>
        <w:tc>
          <w:tcPr>
            <w:tcW w:w="714" w:type="dxa"/>
            <w:shd w:val="clear" w:color="auto" w:fill="5B9BD4"/>
          </w:tcPr>
          <w:p w14:paraId="7F9C5DFA" w14:textId="77777777" w:rsidR="00AA4259" w:rsidRDefault="001B440B">
            <w:pPr>
              <w:pStyle w:val="TableParagraph"/>
              <w:spacing w:line="206" w:lineRule="exact"/>
              <w:ind w:left="152" w:right="117" w:firstLine="74"/>
              <w:rPr>
                <w:rFonts w:ascii="Arial"/>
                <w:b/>
                <w:sz w:val="18"/>
              </w:rPr>
            </w:pPr>
            <w:r>
              <w:rPr>
                <w:rFonts w:ascii="Arial"/>
                <w:b/>
                <w:color w:val="FFFFFF"/>
                <w:spacing w:val="-4"/>
                <w:sz w:val="18"/>
              </w:rPr>
              <w:t>No. REQ.</w:t>
            </w:r>
          </w:p>
        </w:tc>
        <w:tc>
          <w:tcPr>
            <w:tcW w:w="2622" w:type="dxa"/>
            <w:shd w:val="clear" w:color="auto" w:fill="5B9BD4"/>
          </w:tcPr>
          <w:p w14:paraId="2CCE37EF" w14:textId="77777777" w:rsidR="00AA4259" w:rsidRDefault="001B440B">
            <w:pPr>
              <w:pStyle w:val="TableParagraph"/>
              <w:spacing w:before="9"/>
              <w:ind w:left="828"/>
              <w:rPr>
                <w:rFonts w:ascii="Arial"/>
                <w:b/>
                <w:sz w:val="18"/>
              </w:rPr>
            </w:pPr>
            <w:r>
              <w:rPr>
                <w:rFonts w:ascii="Arial"/>
                <w:b/>
                <w:color w:val="FFFFFF"/>
                <w:spacing w:val="-2"/>
                <w:sz w:val="18"/>
              </w:rPr>
              <w:t>REQUISITO</w:t>
            </w:r>
          </w:p>
        </w:tc>
        <w:tc>
          <w:tcPr>
            <w:tcW w:w="1483" w:type="dxa"/>
            <w:shd w:val="clear" w:color="auto" w:fill="5B9BD4"/>
          </w:tcPr>
          <w:p w14:paraId="7E4485E4" w14:textId="77777777" w:rsidR="00AA4259" w:rsidRDefault="001B440B">
            <w:pPr>
              <w:pStyle w:val="TableParagraph"/>
              <w:spacing w:before="9"/>
              <w:ind w:left="16" w:right="7"/>
              <w:jc w:val="center"/>
              <w:rPr>
                <w:rFonts w:ascii="Arial"/>
                <w:b/>
                <w:sz w:val="18"/>
              </w:rPr>
            </w:pPr>
            <w:r>
              <w:rPr>
                <w:rFonts w:ascii="Arial"/>
                <w:b/>
                <w:color w:val="FFFFFF"/>
                <w:spacing w:val="-2"/>
                <w:sz w:val="18"/>
              </w:rPr>
              <w:t>OBLIGATORIO</w:t>
            </w:r>
          </w:p>
        </w:tc>
        <w:tc>
          <w:tcPr>
            <w:tcW w:w="1523" w:type="dxa"/>
            <w:shd w:val="clear" w:color="auto" w:fill="5B9BD4"/>
          </w:tcPr>
          <w:p w14:paraId="25D17344" w14:textId="77777777" w:rsidR="00AA4259" w:rsidRDefault="001B440B">
            <w:pPr>
              <w:pStyle w:val="TableParagraph"/>
              <w:spacing w:before="9"/>
              <w:ind w:left="1" w:right="310"/>
              <w:jc w:val="center"/>
              <w:rPr>
                <w:rFonts w:ascii="Arial" w:hAnsi="Arial"/>
                <w:b/>
                <w:sz w:val="18"/>
              </w:rPr>
            </w:pPr>
            <w:r>
              <w:rPr>
                <w:rFonts w:ascii="Arial" w:hAnsi="Arial"/>
                <w:b/>
                <w:color w:val="FFFFFF"/>
                <w:spacing w:val="-2"/>
                <w:sz w:val="18"/>
              </w:rPr>
              <w:t>¿CUMPLE?</w:t>
            </w:r>
          </w:p>
        </w:tc>
        <w:tc>
          <w:tcPr>
            <w:tcW w:w="1828" w:type="dxa"/>
            <w:shd w:val="clear" w:color="auto" w:fill="5B9BD4"/>
          </w:tcPr>
          <w:p w14:paraId="6F3FBFDB" w14:textId="77777777" w:rsidR="00AA4259" w:rsidRDefault="001B440B">
            <w:pPr>
              <w:pStyle w:val="TableParagraph"/>
              <w:spacing w:before="9"/>
              <w:ind w:left="440"/>
              <w:rPr>
                <w:rFonts w:ascii="Arial"/>
                <w:b/>
                <w:sz w:val="18"/>
              </w:rPr>
            </w:pPr>
            <w:r>
              <w:rPr>
                <w:rFonts w:ascii="Arial"/>
                <w:b/>
                <w:color w:val="FFFFFF"/>
                <w:spacing w:val="-4"/>
                <w:sz w:val="18"/>
              </w:rPr>
              <w:t>NOTAS</w:t>
            </w:r>
          </w:p>
        </w:tc>
      </w:tr>
      <w:tr w:rsidR="00AA4259" w14:paraId="2BA14551" w14:textId="77777777">
        <w:trPr>
          <w:trHeight w:val="1658"/>
        </w:trPr>
        <w:tc>
          <w:tcPr>
            <w:tcW w:w="1225" w:type="dxa"/>
            <w:tcBorders>
              <w:left w:val="single" w:sz="4" w:space="0" w:color="9CC2E4"/>
              <w:bottom w:val="single" w:sz="4" w:space="0" w:color="9CC2E4"/>
            </w:tcBorders>
          </w:tcPr>
          <w:p w14:paraId="316F13F7" w14:textId="77777777" w:rsidR="00AA4259" w:rsidRDefault="001B440B">
            <w:pPr>
              <w:pStyle w:val="TableParagraph"/>
              <w:spacing w:before="1"/>
              <w:ind w:left="107" w:right="118"/>
              <w:rPr>
                <w:sz w:val="18"/>
              </w:rPr>
            </w:pPr>
            <w:r>
              <w:rPr>
                <w:spacing w:val="-10"/>
                <w:sz w:val="18"/>
              </w:rPr>
              <w:t>Y</w:t>
            </w:r>
            <w:r>
              <w:rPr>
                <w:spacing w:val="-2"/>
                <w:sz w:val="18"/>
              </w:rPr>
              <w:t xml:space="preserve"> REPORTES</w:t>
            </w:r>
          </w:p>
        </w:tc>
        <w:tc>
          <w:tcPr>
            <w:tcW w:w="714" w:type="dxa"/>
            <w:tcBorders>
              <w:bottom w:val="single" w:sz="4" w:space="0" w:color="9CC2E4"/>
            </w:tcBorders>
          </w:tcPr>
          <w:p w14:paraId="0D5DBB48" w14:textId="77777777" w:rsidR="00AA4259" w:rsidRDefault="00AA4259">
            <w:pPr>
              <w:pStyle w:val="TableParagraph"/>
              <w:rPr>
                <w:rFonts w:ascii="Times New Roman"/>
                <w:sz w:val="16"/>
              </w:rPr>
            </w:pPr>
          </w:p>
        </w:tc>
        <w:tc>
          <w:tcPr>
            <w:tcW w:w="2622" w:type="dxa"/>
            <w:tcBorders>
              <w:bottom w:val="single" w:sz="4" w:space="0" w:color="9CC2E4"/>
            </w:tcBorders>
          </w:tcPr>
          <w:p w14:paraId="5FE676BF" w14:textId="77777777" w:rsidR="00AA4259" w:rsidRDefault="001B440B">
            <w:pPr>
              <w:pStyle w:val="TableParagraph"/>
              <w:spacing w:before="1"/>
              <w:ind w:left="132" w:right="102"/>
              <w:jc w:val="both"/>
              <w:rPr>
                <w:sz w:val="18"/>
              </w:rPr>
            </w:pPr>
            <w:r>
              <w:rPr>
                <w:sz w:val="18"/>
              </w:rPr>
              <w:t>caso de los metadatos numéricos, el usuario podrá realizar</w:t>
            </w:r>
            <w:r>
              <w:rPr>
                <w:spacing w:val="-13"/>
                <w:sz w:val="18"/>
              </w:rPr>
              <w:t xml:space="preserve"> </w:t>
            </w:r>
            <w:r>
              <w:rPr>
                <w:sz w:val="18"/>
              </w:rPr>
              <w:t>búsquedas</w:t>
            </w:r>
            <w:r>
              <w:rPr>
                <w:spacing w:val="-12"/>
                <w:sz w:val="18"/>
              </w:rPr>
              <w:t xml:space="preserve"> </w:t>
            </w:r>
            <w:r>
              <w:rPr>
                <w:sz w:val="18"/>
              </w:rPr>
              <w:t>en</w:t>
            </w:r>
            <w:r>
              <w:rPr>
                <w:spacing w:val="-13"/>
                <w:sz w:val="18"/>
              </w:rPr>
              <w:t xml:space="preserve"> </w:t>
            </w:r>
            <w:r>
              <w:rPr>
                <w:sz w:val="18"/>
              </w:rPr>
              <w:t xml:space="preserve">función de alguno de los siguientes </w:t>
            </w:r>
            <w:r>
              <w:rPr>
                <w:spacing w:val="-2"/>
                <w:sz w:val="18"/>
              </w:rPr>
              <w:t>ítems:</w:t>
            </w:r>
          </w:p>
          <w:p w14:paraId="27666311" w14:textId="77777777" w:rsidR="00AA4259" w:rsidRDefault="001B440B">
            <w:pPr>
              <w:pStyle w:val="TableParagraph"/>
              <w:numPr>
                <w:ilvl w:val="0"/>
                <w:numId w:val="55"/>
              </w:numPr>
              <w:tabs>
                <w:tab w:val="left" w:pos="1827"/>
              </w:tabs>
              <w:spacing w:line="206" w:lineRule="exact"/>
              <w:rPr>
                <w:sz w:val="18"/>
              </w:rPr>
            </w:pPr>
            <w:r>
              <w:rPr>
                <w:spacing w:val="-2"/>
                <w:sz w:val="18"/>
              </w:rPr>
              <w:t>Igualdad</w:t>
            </w:r>
          </w:p>
          <w:p w14:paraId="1DF34950" w14:textId="77777777" w:rsidR="00AA4259" w:rsidRDefault="001B440B">
            <w:pPr>
              <w:pStyle w:val="TableParagraph"/>
              <w:numPr>
                <w:ilvl w:val="0"/>
                <w:numId w:val="55"/>
              </w:numPr>
              <w:tabs>
                <w:tab w:val="left" w:pos="650"/>
                <w:tab w:val="left" w:pos="1610"/>
                <w:tab w:val="left" w:pos="2418"/>
              </w:tabs>
              <w:spacing w:line="206" w:lineRule="exact"/>
              <w:ind w:left="650" w:hanging="518"/>
              <w:rPr>
                <w:sz w:val="18"/>
              </w:rPr>
            </w:pPr>
            <w:r>
              <w:rPr>
                <w:spacing w:val="-4"/>
                <w:sz w:val="18"/>
              </w:rPr>
              <w:t>Mayor</w:t>
            </w:r>
            <w:r>
              <w:rPr>
                <w:sz w:val="18"/>
              </w:rPr>
              <w:tab/>
            </w:r>
            <w:r>
              <w:rPr>
                <w:spacing w:val="-4"/>
                <w:sz w:val="18"/>
              </w:rPr>
              <w:t>que,</w:t>
            </w:r>
            <w:r>
              <w:rPr>
                <w:sz w:val="18"/>
              </w:rPr>
              <w:tab/>
            </w:r>
            <w:r>
              <w:rPr>
                <w:spacing w:val="-10"/>
                <w:sz w:val="18"/>
              </w:rPr>
              <w:t>o</w:t>
            </w:r>
          </w:p>
          <w:p w14:paraId="19503624" w14:textId="77777777" w:rsidR="00AA4259" w:rsidRDefault="001B440B">
            <w:pPr>
              <w:pStyle w:val="TableParagraph"/>
              <w:numPr>
                <w:ilvl w:val="0"/>
                <w:numId w:val="55"/>
              </w:numPr>
              <w:tabs>
                <w:tab w:val="left" w:pos="241"/>
              </w:tabs>
              <w:spacing w:line="189" w:lineRule="exact"/>
              <w:ind w:left="241" w:hanging="109"/>
              <w:rPr>
                <w:sz w:val="18"/>
              </w:rPr>
            </w:pPr>
            <w:r>
              <w:rPr>
                <w:sz w:val="18"/>
              </w:rPr>
              <w:t>Menor</w:t>
            </w:r>
            <w:r>
              <w:rPr>
                <w:spacing w:val="-1"/>
                <w:sz w:val="18"/>
              </w:rPr>
              <w:t xml:space="preserve"> </w:t>
            </w:r>
            <w:r>
              <w:rPr>
                <w:spacing w:val="-5"/>
                <w:sz w:val="18"/>
              </w:rPr>
              <w:t>que</w:t>
            </w:r>
          </w:p>
        </w:tc>
        <w:tc>
          <w:tcPr>
            <w:tcW w:w="1483" w:type="dxa"/>
            <w:tcBorders>
              <w:bottom w:val="single" w:sz="4" w:space="0" w:color="9CC2E4"/>
            </w:tcBorders>
          </w:tcPr>
          <w:p w14:paraId="3539BFC5" w14:textId="77777777" w:rsidR="00AA4259" w:rsidRDefault="00AA4259">
            <w:pPr>
              <w:pStyle w:val="TableParagraph"/>
              <w:rPr>
                <w:rFonts w:ascii="Times New Roman"/>
                <w:sz w:val="16"/>
              </w:rPr>
            </w:pPr>
          </w:p>
        </w:tc>
        <w:tc>
          <w:tcPr>
            <w:tcW w:w="1523" w:type="dxa"/>
            <w:tcBorders>
              <w:bottom w:val="single" w:sz="4" w:space="0" w:color="9CC2E4"/>
            </w:tcBorders>
          </w:tcPr>
          <w:p w14:paraId="037EC75B" w14:textId="77777777" w:rsidR="00AA4259" w:rsidRDefault="00AA4259">
            <w:pPr>
              <w:pStyle w:val="TableParagraph"/>
              <w:rPr>
                <w:rFonts w:ascii="Times New Roman"/>
                <w:sz w:val="16"/>
              </w:rPr>
            </w:pPr>
          </w:p>
        </w:tc>
        <w:tc>
          <w:tcPr>
            <w:tcW w:w="1828" w:type="dxa"/>
            <w:tcBorders>
              <w:bottom w:val="single" w:sz="4" w:space="0" w:color="9CC2E4"/>
              <w:right w:val="single" w:sz="4" w:space="0" w:color="9CC2E4"/>
            </w:tcBorders>
          </w:tcPr>
          <w:p w14:paraId="31B298EB" w14:textId="77777777" w:rsidR="00AA4259" w:rsidRDefault="00AA4259">
            <w:pPr>
              <w:pStyle w:val="TableParagraph"/>
              <w:rPr>
                <w:rFonts w:ascii="Times New Roman"/>
                <w:sz w:val="16"/>
              </w:rPr>
            </w:pPr>
          </w:p>
        </w:tc>
      </w:tr>
      <w:tr w:rsidR="00AA4259" w14:paraId="7F2991C4" w14:textId="77777777">
        <w:trPr>
          <w:trHeight w:val="1447"/>
        </w:trPr>
        <w:tc>
          <w:tcPr>
            <w:tcW w:w="1225" w:type="dxa"/>
            <w:tcBorders>
              <w:top w:val="single" w:sz="4" w:space="0" w:color="9CC2E4"/>
              <w:left w:val="single" w:sz="4" w:space="0" w:color="9CC2E4"/>
              <w:bottom w:val="single" w:sz="4" w:space="0" w:color="9CC2E4"/>
            </w:tcBorders>
            <w:shd w:val="clear" w:color="auto" w:fill="DEEAF6"/>
          </w:tcPr>
          <w:p w14:paraId="64ECF503" w14:textId="77777777" w:rsidR="00AA4259" w:rsidRDefault="001B440B">
            <w:pPr>
              <w:pStyle w:val="TableParagraph"/>
              <w:ind w:left="107" w:right="98"/>
              <w:rPr>
                <w:sz w:val="18"/>
              </w:rPr>
            </w:pPr>
            <w:r>
              <w:rPr>
                <w:spacing w:val="-4"/>
                <w:sz w:val="18"/>
              </w:rPr>
              <w:t xml:space="preserve">13. </w:t>
            </w:r>
            <w:r>
              <w:rPr>
                <w:spacing w:val="-2"/>
                <w:sz w:val="18"/>
              </w:rPr>
              <w:t xml:space="preserve">BÚSQUEDA </w:t>
            </w:r>
            <w:r>
              <w:rPr>
                <w:spacing w:val="-10"/>
                <w:sz w:val="18"/>
              </w:rPr>
              <w:t>Y</w:t>
            </w:r>
            <w:r>
              <w:rPr>
                <w:spacing w:val="-2"/>
                <w:sz w:val="18"/>
              </w:rPr>
              <w:t xml:space="preserve"> REPORTES</w:t>
            </w:r>
          </w:p>
        </w:tc>
        <w:tc>
          <w:tcPr>
            <w:tcW w:w="714" w:type="dxa"/>
            <w:tcBorders>
              <w:top w:val="single" w:sz="4" w:space="0" w:color="9CC2E4"/>
              <w:bottom w:val="single" w:sz="4" w:space="0" w:color="9CC2E4"/>
            </w:tcBorders>
            <w:shd w:val="clear" w:color="auto" w:fill="DEEAF6"/>
          </w:tcPr>
          <w:p w14:paraId="718063F5" w14:textId="77777777" w:rsidR="00AA4259" w:rsidRDefault="001B440B">
            <w:pPr>
              <w:pStyle w:val="TableParagraph"/>
              <w:spacing w:line="206" w:lineRule="exact"/>
              <w:ind w:right="132"/>
              <w:jc w:val="center"/>
              <w:rPr>
                <w:sz w:val="18"/>
              </w:rPr>
            </w:pPr>
            <w:r>
              <w:rPr>
                <w:spacing w:val="-4"/>
                <w:sz w:val="18"/>
              </w:rPr>
              <w:t>13.7</w:t>
            </w:r>
          </w:p>
        </w:tc>
        <w:tc>
          <w:tcPr>
            <w:tcW w:w="2622" w:type="dxa"/>
            <w:tcBorders>
              <w:top w:val="single" w:sz="4" w:space="0" w:color="9CC2E4"/>
              <w:bottom w:val="single" w:sz="4" w:space="0" w:color="9CC2E4"/>
            </w:tcBorders>
            <w:shd w:val="clear" w:color="auto" w:fill="DEEAF6"/>
          </w:tcPr>
          <w:p w14:paraId="65878F1C" w14:textId="77777777" w:rsidR="00AA4259" w:rsidRDefault="001B440B">
            <w:pPr>
              <w:pStyle w:val="TableParagraph"/>
              <w:ind w:left="132" w:right="102"/>
              <w:jc w:val="both"/>
              <w:rPr>
                <w:sz w:val="18"/>
              </w:rPr>
            </w:pPr>
            <w:r>
              <w:rPr>
                <w:sz w:val="18"/>
              </w:rPr>
              <w:t>El SGDEA debe permitir que un usuario especifique un criterio</w:t>
            </w:r>
            <w:r>
              <w:rPr>
                <w:spacing w:val="-11"/>
                <w:sz w:val="18"/>
              </w:rPr>
              <w:t xml:space="preserve"> </w:t>
            </w:r>
            <w:r>
              <w:rPr>
                <w:sz w:val="18"/>
              </w:rPr>
              <w:t>de</w:t>
            </w:r>
            <w:r>
              <w:rPr>
                <w:spacing w:val="-11"/>
                <w:sz w:val="18"/>
              </w:rPr>
              <w:t xml:space="preserve"> </w:t>
            </w:r>
            <w:r>
              <w:rPr>
                <w:sz w:val="18"/>
              </w:rPr>
              <w:t>búsqueda.</w:t>
            </w:r>
            <w:r>
              <w:rPr>
                <w:spacing w:val="-11"/>
                <w:sz w:val="18"/>
              </w:rPr>
              <w:t xml:space="preserve"> </w:t>
            </w:r>
            <w:r>
              <w:rPr>
                <w:sz w:val="18"/>
              </w:rPr>
              <w:t>Para</w:t>
            </w:r>
            <w:r>
              <w:rPr>
                <w:spacing w:val="-11"/>
                <w:sz w:val="18"/>
              </w:rPr>
              <w:t xml:space="preserve"> </w:t>
            </w:r>
            <w:r>
              <w:rPr>
                <w:sz w:val="18"/>
              </w:rPr>
              <w:t>las banderas de metadatos de Boolean que comprueba si el valor</w:t>
            </w:r>
            <w:r>
              <w:rPr>
                <w:spacing w:val="2"/>
                <w:sz w:val="18"/>
              </w:rPr>
              <w:t xml:space="preserve"> </w:t>
            </w:r>
            <w:r>
              <w:rPr>
                <w:sz w:val="18"/>
              </w:rPr>
              <w:t>del</w:t>
            </w:r>
            <w:r>
              <w:rPr>
                <w:spacing w:val="6"/>
                <w:sz w:val="18"/>
              </w:rPr>
              <w:t xml:space="preserve"> </w:t>
            </w:r>
            <w:r>
              <w:rPr>
                <w:sz w:val="18"/>
              </w:rPr>
              <w:t>elemento</w:t>
            </w:r>
            <w:r>
              <w:rPr>
                <w:spacing w:val="3"/>
                <w:sz w:val="18"/>
              </w:rPr>
              <w:t xml:space="preserve"> </w:t>
            </w:r>
            <w:r>
              <w:rPr>
                <w:sz w:val="18"/>
              </w:rPr>
              <w:t>es</w:t>
            </w:r>
            <w:r>
              <w:rPr>
                <w:spacing w:val="6"/>
                <w:sz w:val="18"/>
              </w:rPr>
              <w:t xml:space="preserve"> </w:t>
            </w:r>
            <w:r>
              <w:rPr>
                <w:sz w:val="18"/>
              </w:rPr>
              <w:t>cierto</w:t>
            </w:r>
            <w:r>
              <w:rPr>
                <w:spacing w:val="5"/>
                <w:sz w:val="18"/>
              </w:rPr>
              <w:t xml:space="preserve"> </w:t>
            </w:r>
            <w:r>
              <w:rPr>
                <w:spacing w:val="-10"/>
                <w:sz w:val="18"/>
              </w:rPr>
              <w:t>o</w:t>
            </w:r>
          </w:p>
          <w:p w14:paraId="1C8A0E99" w14:textId="77777777" w:rsidR="00AA4259" w:rsidRDefault="001B440B">
            <w:pPr>
              <w:pStyle w:val="TableParagraph"/>
              <w:spacing w:line="187" w:lineRule="exact"/>
              <w:ind w:left="132"/>
              <w:rPr>
                <w:sz w:val="18"/>
              </w:rPr>
            </w:pPr>
            <w:r>
              <w:rPr>
                <w:spacing w:val="-2"/>
                <w:sz w:val="18"/>
              </w:rPr>
              <w:t>falso.</w:t>
            </w:r>
          </w:p>
        </w:tc>
        <w:tc>
          <w:tcPr>
            <w:tcW w:w="1483" w:type="dxa"/>
            <w:tcBorders>
              <w:top w:val="single" w:sz="4" w:space="0" w:color="9CC2E4"/>
              <w:bottom w:val="single" w:sz="4" w:space="0" w:color="9CC2E4"/>
            </w:tcBorders>
            <w:shd w:val="clear" w:color="auto" w:fill="DEEAF6"/>
          </w:tcPr>
          <w:p w14:paraId="775ECCDC" w14:textId="77777777" w:rsidR="00AA4259" w:rsidRDefault="001B440B">
            <w:pPr>
              <w:pStyle w:val="TableParagraph"/>
              <w:spacing w:line="206" w:lineRule="exact"/>
              <w:ind w:left="16" w:right="5"/>
              <w:jc w:val="center"/>
              <w:rPr>
                <w:sz w:val="18"/>
              </w:rPr>
            </w:pPr>
            <w:r>
              <w:rPr>
                <w:spacing w:val="-5"/>
                <w:sz w:val="18"/>
              </w:rPr>
              <w:t>Sí</w:t>
            </w:r>
          </w:p>
        </w:tc>
        <w:tc>
          <w:tcPr>
            <w:tcW w:w="1523" w:type="dxa"/>
            <w:tcBorders>
              <w:top w:val="single" w:sz="4" w:space="0" w:color="9CC2E4"/>
              <w:bottom w:val="single" w:sz="4" w:space="0" w:color="9CC2E4"/>
            </w:tcBorders>
            <w:shd w:val="clear" w:color="auto" w:fill="DEEAF6"/>
          </w:tcPr>
          <w:p w14:paraId="0AE6067E" w14:textId="77777777" w:rsidR="00AA4259" w:rsidRDefault="001B440B">
            <w:pPr>
              <w:pStyle w:val="TableParagraph"/>
              <w:spacing w:line="206" w:lineRule="exact"/>
              <w:ind w:right="310"/>
              <w:jc w:val="center"/>
              <w:rPr>
                <w:rFonts w:ascii="Arial"/>
                <w:b/>
                <w:sz w:val="18"/>
              </w:rPr>
            </w:pPr>
            <w:r>
              <w:rPr>
                <w:rFonts w:ascii="Arial"/>
                <w:b/>
                <w:spacing w:val="-5"/>
                <w:sz w:val="18"/>
              </w:rPr>
              <w:t>No</w:t>
            </w:r>
          </w:p>
        </w:tc>
        <w:tc>
          <w:tcPr>
            <w:tcW w:w="1828" w:type="dxa"/>
            <w:tcBorders>
              <w:top w:val="single" w:sz="4" w:space="0" w:color="9CC2E4"/>
              <w:bottom w:val="single" w:sz="4" w:space="0" w:color="9CC2E4"/>
              <w:right w:val="single" w:sz="4" w:space="0" w:color="9CC2E4"/>
            </w:tcBorders>
            <w:shd w:val="clear" w:color="auto" w:fill="DEEAF6"/>
          </w:tcPr>
          <w:p w14:paraId="3593B8E9" w14:textId="77777777" w:rsidR="00AA4259" w:rsidRDefault="00AA4259">
            <w:pPr>
              <w:pStyle w:val="TableParagraph"/>
              <w:rPr>
                <w:rFonts w:ascii="Times New Roman"/>
                <w:sz w:val="16"/>
              </w:rPr>
            </w:pPr>
          </w:p>
        </w:tc>
      </w:tr>
      <w:tr w:rsidR="00AA4259" w14:paraId="1E361A21" w14:textId="77777777">
        <w:trPr>
          <w:trHeight w:val="829"/>
        </w:trPr>
        <w:tc>
          <w:tcPr>
            <w:tcW w:w="1225" w:type="dxa"/>
            <w:tcBorders>
              <w:top w:val="single" w:sz="4" w:space="0" w:color="9CC2E4"/>
              <w:left w:val="single" w:sz="4" w:space="0" w:color="9CC2E4"/>
              <w:bottom w:val="single" w:sz="4" w:space="0" w:color="9CC2E4"/>
            </w:tcBorders>
          </w:tcPr>
          <w:p w14:paraId="78CA0536" w14:textId="77777777" w:rsidR="00AA4259" w:rsidRDefault="001B440B">
            <w:pPr>
              <w:pStyle w:val="TableParagraph"/>
              <w:spacing w:line="206" w:lineRule="exact"/>
              <w:ind w:left="107" w:right="98"/>
              <w:rPr>
                <w:sz w:val="18"/>
              </w:rPr>
            </w:pPr>
            <w:r>
              <w:rPr>
                <w:spacing w:val="-4"/>
                <w:sz w:val="18"/>
              </w:rPr>
              <w:t xml:space="preserve">13. </w:t>
            </w:r>
            <w:r>
              <w:rPr>
                <w:spacing w:val="-2"/>
                <w:sz w:val="18"/>
              </w:rPr>
              <w:t xml:space="preserve">BÚSQUEDA </w:t>
            </w:r>
            <w:r>
              <w:rPr>
                <w:spacing w:val="-10"/>
                <w:sz w:val="18"/>
              </w:rPr>
              <w:t>Y</w:t>
            </w:r>
            <w:r>
              <w:rPr>
                <w:spacing w:val="-2"/>
                <w:sz w:val="18"/>
              </w:rPr>
              <w:t xml:space="preserve"> REPORTES</w:t>
            </w:r>
          </w:p>
        </w:tc>
        <w:tc>
          <w:tcPr>
            <w:tcW w:w="714" w:type="dxa"/>
            <w:tcBorders>
              <w:top w:val="single" w:sz="4" w:space="0" w:color="9CC2E4"/>
              <w:bottom w:val="single" w:sz="4" w:space="0" w:color="9CC2E4"/>
            </w:tcBorders>
          </w:tcPr>
          <w:p w14:paraId="7936CFF1" w14:textId="77777777" w:rsidR="00AA4259" w:rsidRDefault="001B440B">
            <w:pPr>
              <w:pStyle w:val="TableParagraph"/>
              <w:spacing w:before="1"/>
              <w:ind w:right="132"/>
              <w:jc w:val="center"/>
              <w:rPr>
                <w:sz w:val="18"/>
              </w:rPr>
            </w:pPr>
            <w:r>
              <w:rPr>
                <w:spacing w:val="-4"/>
                <w:sz w:val="18"/>
              </w:rPr>
              <w:t>13.8</w:t>
            </w:r>
          </w:p>
        </w:tc>
        <w:tc>
          <w:tcPr>
            <w:tcW w:w="2622" w:type="dxa"/>
            <w:tcBorders>
              <w:top w:val="single" w:sz="4" w:space="0" w:color="9CC2E4"/>
              <w:bottom w:val="single" w:sz="4" w:space="0" w:color="9CC2E4"/>
            </w:tcBorders>
          </w:tcPr>
          <w:p w14:paraId="46D43CF9" w14:textId="77777777" w:rsidR="00AA4259" w:rsidRDefault="001B440B">
            <w:pPr>
              <w:pStyle w:val="TableParagraph"/>
              <w:spacing w:line="206" w:lineRule="exact"/>
              <w:ind w:left="132" w:right="99"/>
              <w:jc w:val="both"/>
              <w:rPr>
                <w:sz w:val="18"/>
              </w:rPr>
            </w:pPr>
            <w:r>
              <w:rPr>
                <w:sz w:val="18"/>
              </w:rPr>
              <w:t>El SGDEA debe permitir criterios de búsqueda a partir de cualquier nivel del Cuadro de Clasificación Documental.</w:t>
            </w:r>
          </w:p>
        </w:tc>
        <w:tc>
          <w:tcPr>
            <w:tcW w:w="1483" w:type="dxa"/>
            <w:tcBorders>
              <w:top w:val="single" w:sz="4" w:space="0" w:color="9CC2E4"/>
              <w:bottom w:val="single" w:sz="4" w:space="0" w:color="9CC2E4"/>
            </w:tcBorders>
          </w:tcPr>
          <w:p w14:paraId="5733F000" w14:textId="77777777" w:rsidR="00AA4259" w:rsidRDefault="001B440B">
            <w:pPr>
              <w:pStyle w:val="TableParagraph"/>
              <w:spacing w:before="1"/>
              <w:ind w:left="16" w:right="5"/>
              <w:jc w:val="center"/>
              <w:rPr>
                <w:sz w:val="18"/>
              </w:rPr>
            </w:pPr>
            <w:r>
              <w:rPr>
                <w:spacing w:val="-5"/>
                <w:sz w:val="18"/>
              </w:rPr>
              <w:t>Sí</w:t>
            </w:r>
          </w:p>
        </w:tc>
        <w:tc>
          <w:tcPr>
            <w:tcW w:w="1523" w:type="dxa"/>
            <w:tcBorders>
              <w:top w:val="single" w:sz="4" w:space="0" w:color="9CC2E4"/>
              <w:bottom w:val="single" w:sz="4" w:space="0" w:color="9CC2E4"/>
            </w:tcBorders>
          </w:tcPr>
          <w:p w14:paraId="7E8B1E24" w14:textId="77777777" w:rsidR="00AA4259" w:rsidRDefault="001B440B">
            <w:pPr>
              <w:pStyle w:val="TableParagraph"/>
              <w:spacing w:before="1"/>
              <w:ind w:right="310"/>
              <w:jc w:val="center"/>
              <w:rPr>
                <w:rFonts w:ascii="Arial"/>
                <w:b/>
                <w:sz w:val="18"/>
              </w:rPr>
            </w:pPr>
            <w:r>
              <w:rPr>
                <w:rFonts w:ascii="Arial"/>
                <w:b/>
                <w:spacing w:val="-5"/>
                <w:sz w:val="18"/>
              </w:rPr>
              <w:t>No</w:t>
            </w:r>
          </w:p>
        </w:tc>
        <w:tc>
          <w:tcPr>
            <w:tcW w:w="1828" w:type="dxa"/>
            <w:tcBorders>
              <w:top w:val="single" w:sz="4" w:space="0" w:color="9CC2E4"/>
              <w:bottom w:val="single" w:sz="4" w:space="0" w:color="9CC2E4"/>
              <w:right w:val="single" w:sz="4" w:space="0" w:color="9CC2E4"/>
            </w:tcBorders>
          </w:tcPr>
          <w:p w14:paraId="3A104BBB" w14:textId="77777777" w:rsidR="00AA4259" w:rsidRDefault="00AA4259">
            <w:pPr>
              <w:pStyle w:val="TableParagraph"/>
              <w:rPr>
                <w:rFonts w:ascii="Times New Roman"/>
                <w:sz w:val="16"/>
              </w:rPr>
            </w:pPr>
          </w:p>
        </w:tc>
      </w:tr>
      <w:tr w:rsidR="00AA4259" w14:paraId="712F2D89" w14:textId="77777777">
        <w:trPr>
          <w:trHeight w:val="1655"/>
        </w:trPr>
        <w:tc>
          <w:tcPr>
            <w:tcW w:w="1225" w:type="dxa"/>
            <w:tcBorders>
              <w:top w:val="single" w:sz="4" w:space="0" w:color="9CC2E4"/>
              <w:left w:val="single" w:sz="4" w:space="0" w:color="9CC2E4"/>
              <w:bottom w:val="single" w:sz="4" w:space="0" w:color="9CC2E4"/>
            </w:tcBorders>
            <w:shd w:val="clear" w:color="auto" w:fill="DEEAF6"/>
          </w:tcPr>
          <w:p w14:paraId="1C952B9F" w14:textId="77777777" w:rsidR="00AA4259" w:rsidRDefault="001B440B">
            <w:pPr>
              <w:pStyle w:val="TableParagraph"/>
              <w:ind w:left="107" w:right="98"/>
              <w:rPr>
                <w:sz w:val="18"/>
              </w:rPr>
            </w:pPr>
            <w:r>
              <w:rPr>
                <w:spacing w:val="-4"/>
                <w:sz w:val="18"/>
              </w:rPr>
              <w:t xml:space="preserve">13. </w:t>
            </w:r>
            <w:r>
              <w:rPr>
                <w:spacing w:val="-2"/>
                <w:sz w:val="18"/>
              </w:rPr>
              <w:t xml:space="preserve">BÚSQUEDA </w:t>
            </w:r>
            <w:r>
              <w:rPr>
                <w:spacing w:val="-10"/>
                <w:sz w:val="18"/>
              </w:rPr>
              <w:t>Y</w:t>
            </w:r>
            <w:r>
              <w:rPr>
                <w:spacing w:val="-2"/>
                <w:sz w:val="18"/>
              </w:rPr>
              <w:t xml:space="preserve"> REPORTES</w:t>
            </w:r>
          </w:p>
        </w:tc>
        <w:tc>
          <w:tcPr>
            <w:tcW w:w="714" w:type="dxa"/>
            <w:tcBorders>
              <w:top w:val="single" w:sz="4" w:space="0" w:color="9CC2E4"/>
              <w:bottom w:val="single" w:sz="4" w:space="0" w:color="9CC2E4"/>
            </w:tcBorders>
            <w:shd w:val="clear" w:color="auto" w:fill="DEEAF6"/>
          </w:tcPr>
          <w:p w14:paraId="21B73F1E" w14:textId="77777777" w:rsidR="00AA4259" w:rsidRDefault="001B440B">
            <w:pPr>
              <w:pStyle w:val="TableParagraph"/>
              <w:spacing w:line="206" w:lineRule="exact"/>
              <w:ind w:right="132"/>
              <w:jc w:val="center"/>
              <w:rPr>
                <w:sz w:val="18"/>
              </w:rPr>
            </w:pPr>
            <w:r>
              <w:rPr>
                <w:spacing w:val="-4"/>
                <w:sz w:val="18"/>
              </w:rPr>
              <w:t>13.9</w:t>
            </w:r>
          </w:p>
        </w:tc>
        <w:tc>
          <w:tcPr>
            <w:tcW w:w="2622" w:type="dxa"/>
            <w:tcBorders>
              <w:top w:val="single" w:sz="4" w:space="0" w:color="9CC2E4"/>
              <w:bottom w:val="single" w:sz="4" w:space="0" w:color="9CC2E4"/>
            </w:tcBorders>
            <w:shd w:val="clear" w:color="auto" w:fill="DEEAF6"/>
          </w:tcPr>
          <w:p w14:paraId="0DFD18E6" w14:textId="77777777" w:rsidR="00AA4259" w:rsidRDefault="001B440B">
            <w:pPr>
              <w:pStyle w:val="TableParagraph"/>
              <w:tabs>
                <w:tab w:val="left" w:pos="1948"/>
              </w:tabs>
              <w:ind w:left="132" w:right="101"/>
              <w:jc w:val="both"/>
              <w:rPr>
                <w:sz w:val="18"/>
              </w:rPr>
            </w:pPr>
            <w:r>
              <w:rPr>
                <w:sz w:val="18"/>
              </w:rPr>
              <w:t>El</w:t>
            </w:r>
            <w:r>
              <w:rPr>
                <w:spacing w:val="-1"/>
                <w:sz w:val="18"/>
              </w:rPr>
              <w:t xml:space="preserve"> </w:t>
            </w:r>
            <w:r>
              <w:rPr>
                <w:sz w:val="18"/>
              </w:rPr>
              <w:t>SGDEA</w:t>
            </w:r>
            <w:r>
              <w:rPr>
                <w:spacing w:val="-1"/>
                <w:sz w:val="18"/>
              </w:rPr>
              <w:t xml:space="preserve"> </w:t>
            </w:r>
            <w:r>
              <w:rPr>
                <w:sz w:val="18"/>
              </w:rPr>
              <w:t>debe</w:t>
            </w:r>
            <w:r>
              <w:rPr>
                <w:spacing w:val="-2"/>
                <w:sz w:val="18"/>
              </w:rPr>
              <w:t xml:space="preserve"> </w:t>
            </w:r>
            <w:r>
              <w:rPr>
                <w:sz w:val="18"/>
              </w:rPr>
              <w:t xml:space="preserve">proporcionar criterios de búsqueda que </w:t>
            </w:r>
            <w:r>
              <w:rPr>
                <w:spacing w:val="-2"/>
                <w:sz w:val="18"/>
              </w:rPr>
              <w:t>permita</w:t>
            </w:r>
            <w:r>
              <w:rPr>
                <w:sz w:val="18"/>
              </w:rPr>
              <w:tab/>
            </w:r>
            <w:r>
              <w:rPr>
                <w:spacing w:val="-2"/>
                <w:sz w:val="18"/>
              </w:rPr>
              <w:t>utilizar:</w:t>
            </w:r>
          </w:p>
          <w:p w14:paraId="41B0EF78" w14:textId="77777777" w:rsidR="00AA4259" w:rsidRDefault="001B440B">
            <w:pPr>
              <w:pStyle w:val="TableParagraph"/>
              <w:numPr>
                <w:ilvl w:val="0"/>
                <w:numId w:val="54"/>
              </w:numPr>
              <w:tabs>
                <w:tab w:val="left" w:pos="239"/>
                <w:tab w:val="left" w:pos="1489"/>
                <w:tab w:val="left" w:pos="2207"/>
              </w:tabs>
              <w:ind w:right="101" w:firstLine="0"/>
              <w:jc w:val="both"/>
              <w:rPr>
                <w:sz w:val="18"/>
              </w:rPr>
            </w:pPr>
            <w:r>
              <w:rPr>
                <w:sz w:val="18"/>
              </w:rPr>
              <w:t>Operadores</w:t>
            </w:r>
            <w:r>
              <w:rPr>
                <w:spacing w:val="-13"/>
                <w:sz w:val="18"/>
              </w:rPr>
              <w:t xml:space="preserve"> </w:t>
            </w:r>
            <w:r>
              <w:rPr>
                <w:sz w:val="18"/>
              </w:rPr>
              <w:t>booleanos</w:t>
            </w:r>
            <w:r>
              <w:rPr>
                <w:spacing w:val="-12"/>
                <w:sz w:val="18"/>
              </w:rPr>
              <w:t xml:space="preserve"> </w:t>
            </w:r>
            <w:r>
              <w:rPr>
                <w:sz w:val="18"/>
              </w:rPr>
              <w:t>(y,</w:t>
            </w:r>
            <w:r>
              <w:rPr>
                <w:spacing w:val="-13"/>
                <w:sz w:val="18"/>
              </w:rPr>
              <w:t xml:space="preserve"> </w:t>
            </w:r>
            <w:r>
              <w:rPr>
                <w:sz w:val="18"/>
              </w:rPr>
              <w:t xml:space="preserve">o, </w:t>
            </w:r>
            <w:r>
              <w:rPr>
                <w:spacing w:val="-2"/>
                <w:sz w:val="18"/>
              </w:rPr>
              <w:t>exclusivo,</w:t>
            </w:r>
            <w:r>
              <w:rPr>
                <w:sz w:val="18"/>
              </w:rPr>
              <w:tab/>
            </w:r>
            <w:r>
              <w:rPr>
                <w:spacing w:val="-5"/>
                <w:sz w:val="18"/>
              </w:rPr>
              <w:t>o,</w:t>
            </w:r>
            <w:r>
              <w:rPr>
                <w:sz w:val="18"/>
              </w:rPr>
              <w:tab/>
            </w:r>
            <w:r>
              <w:rPr>
                <w:spacing w:val="-4"/>
                <w:sz w:val="18"/>
              </w:rPr>
              <w:t>no);</w:t>
            </w:r>
          </w:p>
          <w:p w14:paraId="3BDFA61C" w14:textId="77777777" w:rsidR="00AA4259" w:rsidRDefault="001B440B">
            <w:pPr>
              <w:pStyle w:val="TableParagraph"/>
              <w:numPr>
                <w:ilvl w:val="0"/>
                <w:numId w:val="54"/>
              </w:numPr>
              <w:tabs>
                <w:tab w:val="left" w:pos="443"/>
              </w:tabs>
              <w:spacing w:line="207" w:lineRule="exact"/>
              <w:ind w:left="443" w:hanging="311"/>
              <w:jc w:val="both"/>
              <w:rPr>
                <w:sz w:val="18"/>
              </w:rPr>
            </w:pPr>
            <w:r>
              <w:rPr>
                <w:sz w:val="18"/>
              </w:rPr>
              <w:t>Intervalos</w:t>
            </w:r>
            <w:r>
              <w:rPr>
                <w:spacing w:val="73"/>
                <w:sz w:val="18"/>
              </w:rPr>
              <w:t xml:space="preserve">  </w:t>
            </w:r>
            <w:r>
              <w:rPr>
                <w:sz w:val="18"/>
              </w:rPr>
              <w:t>de</w:t>
            </w:r>
            <w:r>
              <w:rPr>
                <w:spacing w:val="75"/>
                <w:sz w:val="18"/>
              </w:rPr>
              <w:t xml:space="preserve">  </w:t>
            </w:r>
            <w:r>
              <w:rPr>
                <w:spacing w:val="-2"/>
                <w:sz w:val="18"/>
              </w:rPr>
              <w:t>tiempo;</w:t>
            </w:r>
          </w:p>
          <w:p w14:paraId="0DF46002" w14:textId="77777777" w:rsidR="00AA4259" w:rsidRDefault="001B440B">
            <w:pPr>
              <w:pStyle w:val="TableParagraph"/>
              <w:numPr>
                <w:ilvl w:val="0"/>
                <w:numId w:val="54"/>
              </w:numPr>
              <w:tabs>
                <w:tab w:val="left" w:pos="399"/>
              </w:tabs>
              <w:spacing w:line="206" w:lineRule="exact"/>
              <w:ind w:right="102" w:firstLine="0"/>
              <w:jc w:val="both"/>
              <w:rPr>
                <w:sz w:val="18"/>
              </w:rPr>
            </w:pPr>
            <w:r>
              <w:rPr>
                <w:sz w:val="18"/>
              </w:rPr>
              <w:t>Permitir búsqueda con comodines (*,</w:t>
            </w:r>
            <w:r>
              <w:rPr>
                <w:spacing w:val="-1"/>
                <w:sz w:val="18"/>
              </w:rPr>
              <w:t xml:space="preserve"> </w:t>
            </w:r>
            <w:r>
              <w:rPr>
                <w:sz w:val="18"/>
              </w:rPr>
              <w:t>? ,</w:t>
            </w:r>
            <w:r>
              <w:rPr>
                <w:spacing w:val="-1"/>
                <w:sz w:val="18"/>
              </w:rPr>
              <w:t xml:space="preserve"> </w:t>
            </w:r>
            <w:r>
              <w:rPr>
                <w:sz w:val="18"/>
              </w:rPr>
              <w:t>$ , =</w:t>
            </w:r>
            <w:r>
              <w:rPr>
                <w:spacing w:val="-1"/>
                <w:sz w:val="18"/>
              </w:rPr>
              <w:t xml:space="preserve"> </w:t>
            </w:r>
            <w:r>
              <w:rPr>
                <w:sz w:val="18"/>
              </w:rPr>
              <w:t>, + , - )</w:t>
            </w:r>
          </w:p>
        </w:tc>
        <w:tc>
          <w:tcPr>
            <w:tcW w:w="1483" w:type="dxa"/>
            <w:tcBorders>
              <w:top w:val="single" w:sz="4" w:space="0" w:color="9CC2E4"/>
              <w:bottom w:val="single" w:sz="4" w:space="0" w:color="9CC2E4"/>
            </w:tcBorders>
            <w:shd w:val="clear" w:color="auto" w:fill="DEEAF6"/>
          </w:tcPr>
          <w:p w14:paraId="7313EC6A" w14:textId="77777777" w:rsidR="00AA4259" w:rsidRDefault="001B440B">
            <w:pPr>
              <w:pStyle w:val="TableParagraph"/>
              <w:spacing w:line="206" w:lineRule="exact"/>
              <w:ind w:left="16" w:right="5"/>
              <w:jc w:val="center"/>
              <w:rPr>
                <w:sz w:val="18"/>
              </w:rPr>
            </w:pPr>
            <w:r>
              <w:rPr>
                <w:spacing w:val="-5"/>
                <w:sz w:val="18"/>
              </w:rPr>
              <w:t>Sí</w:t>
            </w:r>
          </w:p>
        </w:tc>
        <w:tc>
          <w:tcPr>
            <w:tcW w:w="1523" w:type="dxa"/>
            <w:tcBorders>
              <w:top w:val="single" w:sz="4" w:space="0" w:color="9CC2E4"/>
              <w:bottom w:val="single" w:sz="4" w:space="0" w:color="9CC2E4"/>
            </w:tcBorders>
            <w:shd w:val="clear" w:color="auto" w:fill="DEEAF6"/>
          </w:tcPr>
          <w:p w14:paraId="5E61877B" w14:textId="77777777" w:rsidR="00AA4259" w:rsidRDefault="001B440B">
            <w:pPr>
              <w:pStyle w:val="TableParagraph"/>
              <w:spacing w:line="206" w:lineRule="exact"/>
              <w:ind w:right="310"/>
              <w:jc w:val="center"/>
              <w:rPr>
                <w:rFonts w:ascii="Arial"/>
                <w:b/>
                <w:sz w:val="18"/>
              </w:rPr>
            </w:pPr>
            <w:r>
              <w:rPr>
                <w:rFonts w:ascii="Arial"/>
                <w:b/>
                <w:spacing w:val="-5"/>
                <w:sz w:val="18"/>
              </w:rPr>
              <w:t>No</w:t>
            </w:r>
          </w:p>
        </w:tc>
        <w:tc>
          <w:tcPr>
            <w:tcW w:w="1828" w:type="dxa"/>
            <w:tcBorders>
              <w:top w:val="single" w:sz="4" w:space="0" w:color="9CC2E4"/>
              <w:bottom w:val="single" w:sz="4" w:space="0" w:color="9CC2E4"/>
              <w:right w:val="single" w:sz="4" w:space="0" w:color="9CC2E4"/>
            </w:tcBorders>
            <w:shd w:val="clear" w:color="auto" w:fill="DEEAF6"/>
          </w:tcPr>
          <w:p w14:paraId="5E9765F4" w14:textId="77777777" w:rsidR="00AA4259" w:rsidRDefault="00AA4259">
            <w:pPr>
              <w:pStyle w:val="TableParagraph"/>
              <w:rPr>
                <w:rFonts w:ascii="Times New Roman"/>
                <w:sz w:val="16"/>
              </w:rPr>
            </w:pPr>
          </w:p>
        </w:tc>
      </w:tr>
      <w:tr w:rsidR="00AA4259" w14:paraId="3926EA36" w14:textId="77777777">
        <w:trPr>
          <w:trHeight w:val="1034"/>
        </w:trPr>
        <w:tc>
          <w:tcPr>
            <w:tcW w:w="1225" w:type="dxa"/>
            <w:tcBorders>
              <w:top w:val="single" w:sz="4" w:space="0" w:color="9CC2E4"/>
              <w:left w:val="single" w:sz="4" w:space="0" w:color="9CC2E4"/>
              <w:bottom w:val="single" w:sz="4" w:space="0" w:color="9CC2E4"/>
            </w:tcBorders>
          </w:tcPr>
          <w:p w14:paraId="39F2D030" w14:textId="77777777" w:rsidR="00AA4259" w:rsidRDefault="001B440B">
            <w:pPr>
              <w:pStyle w:val="TableParagraph"/>
              <w:ind w:left="107" w:right="98"/>
              <w:rPr>
                <w:sz w:val="18"/>
              </w:rPr>
            </w:pPr>
            <w:r>
              <w:rPr>
                <w:spacing w:val="-4"/>
                <w:sz w:val="18"/>
              </w:rPr>
              <w:t xml:space="preserve">13. </w:t>
            </w:r>
            <w:r>
              <w:rPr>
                <w:spacing w:val="-2"/>
                <w:sz w:val="18"/>
              </w:rPr>
              <w:t xml:space="preserve">BÚSQUEDA </w:t>
            </w:r>
            <w:r>
              <w:rPr>
                <w:spacing w:val="-10"/>
                <w:sz w:val="18"/>
              </w:rPr>
              <w:t>Y</w:t>
            </w:r>
            <w:r>
              <w:rPr>
                <w:spacing w:val="-2"/>
                <w:sz w:val="18"/>
              </w:rPr>
              <w:t xml:space="preserve"> REPORTES</w:t>
            </w:r>
          </w:p>
        </w:tc>
        <w:tc>
          <w:tcPr>
            <w:tcW w:w="714" w:type="dxa"/>
            <w:tcBorders>
              <w:top w:val="single" w:sz="4" w:space="0" w:color="9CC2E4"/>
              <w:bottom w:val="single" w:sz="4" w:space="0" w:color="9CC2E4"/>
            </w:tcBorders>
          </w:tcPr>
          <w:p w14:paraId="33299F2D" w14:textId="77777777" w:rsidR="00AA4259" w:rsidRDefault="001B440B">
            <w:pPr>
              <w:pStyle w:val="TableParagraph"/>
              <w:spacing w:line="206" w:lineRule="exact"/>
              <w:ind w:left="101" w:right="132"/>
              <w:jc w:val="center"/>
              <w:rPr>
                <w:sz w:val="18"/>
              </w:rPr>
            </w:pPr>
            <w:r>
              <w:rPr>
                <w:spacing w:val="-2"/>
                <w:sz w:val="18"/>
              </w:rPr>
              <w:t>13.10</w:t>
            </w:r>
          </w:p>
        </w:tc>
        <w:tc>
          <w:tcPr>
            <w:tcW w:w="2622" w:type="dxa"/>
            <w:tcBorders>
              <w:top w:val="single" w:sz="4" w:space="0" w:color="9CC2E4"/>
              <w:bottom w:val="single" w:sz="4" w:space="0" w:color="9CC2E4"/>
            </w:tcBorders>
          </w:tcPr>
          <w:p w14:paraId="5ECC3DBD" w14:textId="77777777" w:rsidR="00AA4259" w:rsidRDefault="001B440B">
            <w:pPr>
              <w:pStyle w:val="TableParagraph"/>
              <w:ind w:left="132" w:right="100"/>
              <w:jc w:val="both"/>
              <w:rPr>
                <w:sz w:val="18"/>
              </w:rPr>
            </w:pPr>
            <w:r>
              <w:rPr>
                <w:sz w:val="18"/>
              </w:rPr>
              <w:t>El SGDEA debe permitir guardar una búsqueda para una posterior edición, eliminación,</w:t>
            </w:r>
            <w:r>
              <w:rPr>
                <w:spacing w:val="27"/>
                <w:sz w:val="18"/>
              </w:rPr>
              <w:t xml:space="preserve"> </w:t>
            </w:r>
            <w:r>
              <w:rPr>
                <w:sz w:val="18"/>
              </w:rPr>
              <w:t>o</w:t>
            </w:r>
            <w:r>
              <w:rPr>
                <w:spacing w:val="26"/>
                <w:sz w:val="18"/>
              </w:rPr>
              <w:t xml:space="preserve"> </w:t>
            </w:r>
            <w:r>
              <w:rPr>
                <w:sz w:val="18"/>
              </w:rPr>
              <w:t>generación</w:t>
            </w:r>
            <w:r>
              <w:rPr>
                <w:spacing w:val="27"/>
                <w:sz w:val="18"/>
              </w:rPr>
              <w:t xml:space="preserve"> </w:t>
            </w:r>
            <w:r>
              <w:rPr>
                <w:spacing w:val="-5"/>
                <w:sz w:val="18"/>
              </w:rPr>
              <w:t>de</w:t>
            </w:r>
          </w:p>
          <w:p w14:paraId="5C6964EF" w14:textId="77777777" w:rsidR="00AA4259" w:rsidRDefault="001B440B">
            <w:pPr>
              <w:pStyle w:val="TableParagraph"/>
              <w:spacing w:line="187" w:lineRule="exact"/>
              <w:ind w:left="132"/>
              <w:jc w:val="both"/>
              <w:rPr>
                <w:sz w:val="18"/>
              </w:rPr>
            </w:pPr>
            <w:r>
              <w:rPr>
                <w:sz w:val="18"/>
              </w:rPr>
              <w:t>una</w:t>
            </w:r>
            <w:r>
              <w:rPr>
                <w:spacing w:val="-4"/>
                <w:sz w:val="18"/>
              </w:rPr>
              <w:t xml:space="preserve"> </w:t>
            </w:r>
            <w:r>
              <w:rPr>
                <w:sz w:val="18"/>
              </w:rPr>
              <w:t>nueva</w:t>
            </w:r>
            <w:r>
              <w:rPr>
                <w:spacing w:val="-1"/>
                <w:sz w:val="18"/>
              </w:rPr>
              <w:t xml:space="preserve"> </w:t>
            </w:r>
            <w:r>
              <w:rPr>
                <w:spacing w:val="-2"/>
                <w:sz w:val="18"/>
              </w:rPr>
              <w:t>búsqueda.</w:t>
            </w:r>
          </w:p>
        </w:tc>
        <w:tc>
          <w:tcPr>
            <w:tcW w:w="1483" w:type="dxa"/>
            <w:tcBorders>
              <w:top w:val="single" w:sz="4" w:space="0" w:color="9CC2E4"/>
              <w:bottom w:val="single" w:sz="4" w:space="0" w:color="9CC2E4"/>
            </w:tcBorders>
          </w:tcPr>
          <w:p w14:paraId="52520688" w14:textId="77777777" w:rsidR="00AA4259" w:rsidRDefault="001B440B">
            <w:pPr>
              <w:pStyle w:val="TableParagraph"/>
              <w:spacing w:line="206" w:lineRule="exact"/>
              <w:ind w:left="16" w:right="5"/>
              <w:jc w:val="center"/>
              <w:rPr>
                <w:sz w:val="18"/>
              </w:rPr>
            </w:pPr>
            <w:r>
              <w:rPr>
                <w:spacing w:val="-5"/>
                <w:sz w:val="18"/>
              </w:rPr>
              <w:t>Sí</w:t>
            </w:r>
          </w:p>
        </w:tc>
        <w:tc>
          <w:tcPr>
            <w:tcW w:w="1523" w:type="dxa"/>
            <w:tcBorders>
              <w:top w:val="single" w:sz="4" w:space="0" w:color="9CC2E4"/>
              <w:bottom w:val="single" w:sz="4" w:space="0" w:color="9CC2E4"/>
            </w:tcBorders>
          </w:tcPr>
          <w:p w14:paraId="2FD163DA" w14:textId="77777777" w:rsidR="00AA4259" w:rsidRDefault="001B440B">
            <w:pPr>
              <w:pStyle w:val="TableParagraph"/>
              <w:spacing w:line="206" w:lineRule="exact"/>
              <w:ind w:right="310"/>
              <w:jc w:val="center"/>
              <w:rPr>
                <w:rFonts w:ascii="Arial"/>
                <w:b/>
                <w:sz w:val="18"/>
              </w:rPr>
            </w:pPr>
            <w:r>
              <w:rPr>
                <w:rFonts w:ascii="Arial"/>
                <w:b/>
                <w:spacing w:val="-5"/>
                <w:sz w:val="18"/>
              </w:rPr>
              <w:t>No</w:t>
            </w:r>
          </w:p>
        </w:tc>
        <w:tc>
          <w:tcPr>
            <w:tcW w:w="1828" w:type="dxa"/>
            <w:tcBorders>
              <w:top w:val="single" w:sz="4" w:space="0" w:color="9CC2E4"/>
              <w:bottom w:val="single" w:sz="4" w:space="0" w:color="9CC2E4"/>
              <w:right w:val="single" w:sz="4" w:space="0" w:color="9CC2E4"/>
            </w:tcBorders>
          </w:tcPr>
          <w:p w14:paraId="0EF070E0" w14:textId="77777777" w:rsidR="00AA4259" w:rsidRDefault="00AA4259">
            <w:pPr>
              <w:pStyle w:val="TableParagraph"/>
              <w:rPr>
                <w:rFonts w:ascii="Times New Roman"/>
                <w:sz w:val="16"/>
              </w:rPr>
            </w:pPr>
          </w:p>
        </w:tc>
      </w:tr>
      <w:tr w:rsidR="00AA4259" w14:paraId="40681A1B" w14:textId="77777777">
        <w:trPr>
          <w:trHeight w:val="2070"/>
        </w:trPr>
        <w:tc>
          <w:tcPr>
            <w:tcW w:w="1225" w:type="dxa"/>
            <w:tcBorders>
              <w:top w:val="single" w:sz="4" w:space="0" w:color="9CC2E4"/>
              <w:left w:val="single" w:sz="4" w:space="0" w:color="9CC2E4"/>
              <w:bottom w:val="single" w:sz="4" w:space="0" w:color="9CC2E4"/>
            </w:tcBorders>
            <w:shd w:val="clear" w:color="auto" w:fill="DEEAF6"/>
          </w:tcPr>
          <w:p w14:paraId="24F3F33C" w14:textId="77777777" w:rsidR="00AA4259" w:rsidRDefault="001B440B">
            <w:pPr>
              <w:pStyle w:val="TableParagraph"/>
              <w:ind w:left="107" w:right="98"/>
              <w:rPr>
                <w:sz w:val="18"/>
              </w:rPr>
            </w:pPr>
            <w:r>
              <w:rPr>
                <w:spacing w:val="-4"/>
                <w:sz w:val="18"/>
              </w:rPr>
              <w:t xml:space="preserve">13. </w:t>
            </w:r>
            <w:r>
              <w:rPr>
                <w:spacing w:val="-2"/>
                <w:sz w:val="18"/>
              </w:rPr>
              <w:t xml:space="preserve">BÚSQUEDA </w:t>
            </w:r>
            <w:r>
              <w:rPr>
                <w:spacing w:val="-10"/>
                <w:sz w:val="18"/>
              </w:rPr>
              <w:t>Y</w:t>
            </w:r>
            <w:r>
              <w:rPr>
                <w:spacing w:val="-2"/>
                <w:sz w:val="18"/>
              </w:rPr>
              <w:t xml:space="preserve"> REPORTES</w:t>
            </w:r>
          </w:p>
        </w:tc>
        <w:tc>
          <w:tcPr>
            <w:tcW w:w="714" w:type="dxa"/>
            <w:tcBorders>
              <w:top w:val="single" w:sz="4" w:space="0" w:color="9CC2E4"/>
              <w:bottom w:val="single" w:sz="4" w:space="0" w:color="9CC2E4"/>
            </w:tcBorders>
            <w:shd w:val="clear" w:color="auto" w:fill="DEEAF6"/>
          </w:tcPr>
          <w:p w14:paraId="3DC70190" w14:textId="77777777" w:rsidR="00AA4259" w:rsidRDefault="001B440B">
            <w:pPr>
              <w:pStyle w:val="TableParagraph"/>
              <w:spacing w:line="206" w:lineRule="exact"/>
              <w:ind w:left="101" w:right="132"/>
              <w:jc w:val="center"/>
              <w:rPr>
                <w:sz w:val="18"/>
              </w:rPr>
            </w:pPr>
            <w:r>
              <w:rPr>
                <w:spacing w:val="-2"/>
                <w:sz w:val="18"/>
              </w:rPr>
              <w:t>13.11</w:t>
            </w:r>
          </w:p>
        </w:tc>
        <w:tc>
          <w:tcPr>
            <w:tcW w:w="2622" w:type="dxa"/>
            <w:tcBorders>
              <w:top w:val="single" w:sz="4" w:space="0" w:color="9CC2E4"/>
              <w:bottom w:val="single" w:sz="4" w:space="0" w:color="9CC2E4"/>
            </w:tcBorders>
            <w:shd w:val="clear" w:color="auto" w:fill="DEEAF6"/>
          </w:tcPr>
          <w:p w14:paraId="1693D711" w14:textId="77777777" w:rsidR="00AA4259" w:rsidRDefault="001B440B">
            <w:pPr>
              <w:pStyle w:val="TableParagraph"/>
              <w:ind w:left="132" w:right="101"/>
              <w:jc w:val="both"/>
              <w:rPr>
                <w:sz w:val="18"/>
              </w:rPr>
            </w:pPr>
            <w:r>
              <w:rPr>
                <w:sz w:val="18"/>
              </w:rPr>
              <w:t>El SGDEA debe, por defecto, devolver sólo las entidades activas en los resultados de búsqueda,</w:t>
            </w:r>
            <w:r>
              <w:rPr>
                <w:spacing w:val="-13"/>
                <w:sz w:val="18"/>
              </w:rPr>
              <w:t xml:space="preserve"> </w:t>
            </w:r>
            <w:r>
              <w:rPr>
                <w:sz w:val="18"/>
              </w:rPr>
              <w:t>bajo</w:t>
            </w:r>
            <w:r>
              <w:rPr>
                <w:spacing w:val="-12"/>
                <w:sz w:val="18"/>
              </w:rPr>
              <w:t xml:space="preserve"> </w:t>
            </w:r>
            <w:r>
              <w:rPr>
                <w:sz w:val="18"/>
              </w:rPr>
              <w:t>requisito</w:t>
            </w:r>
            <w:r>
              <w:rPr>
                <w:spacing w:val="-13"/>
                <w:sz w:val="18"/>
              </w:rPr>
              <w:t xml:space="preserve"> </w:t>
            </w:r>
            <w:r>
              <w:rPr>
                <w:sz w:val="18"/>
              </w:rPr>
              <w:t>13.1, a menos que el usuario que realiza la búsqueda específica, incluya ambas entidades</w:t>
            </w:r>
            <w:r>
              <w:rPr>
                <w:spacing w:val="73"/>
                <w:w w:val="150"/>
                <w:sz w:val="18"/>
              </w:rPr>
              <w:t xml:space="preserve">   </w:t>
            </w:r>
            <w:r>
              <w:rPr>
                <w:sz w:val="18"/>
              </w:rPr>
              <w:t>(activas</w:t>
            </w:r>
            <w:r>
              <w:rPr>
                <w:spacing w:val="72"/>
                <w:w w:val="150"/>
                <w:sz w:val="18"/>
              </w:rPr>
              <w:t xml:space="preserve">   </w:t>
            </w:r>
            <w:r>
              <w:rPr>
                <w:spacing w:val="-10"/>
                <w:sz w:val="18"/>
              </w:rPr>
              <w:t>y</w:t>
            </w:r>
          </w:p>
          <w:p w14:paraId="40AE7447" w14:textId="77777777" w:rsidR="00AA4259" w:rsidRDefault="001B440B">
            <w:pPr>
              <w:pStyle w:val="TableParagraph"/>
              <w:spacing w:line="206" w:lineRule="exact"/>
              <w:ind w:left="132" w:right="103"/>
              <w:jc w:val="both"/>
              <w:rPr>
                <w:sz w:val="18"/>
              </w:rPr>
            </w:pPr>
            <w:r>
              <w:rPr>
                <w:sz w:val="18"/>
              </w:rPr>
              <w:t>residuales), en los resultados de búsqueda.</w:t>
            </w:r>
          </w:p>
        </w:tc>
        <w:tc>
          <w:tcPr>
            <w:tcW w:w="1483" w:type="dxa"/>
            <w:tcBorders>
              <w:top w:val="single" w:sz="4" w:space="0" w:color="9CC2E4"/>
              <w:bottom w:val="single" w:sz="4" w:space="0" w:color="9CC2E4"/>
            </w:tcBorders>
            <w:shd w:val="clear" w:color="auto" w:fill="DEEAF6"/>
          </w:tcPr>
          <w:p w14:paraId="7FAF9E1B" w14:textId="77777777" w:rsidR="00AA4259" w:rsidRDefault="001B440B">
            <w:pPr>
              <w:pStyle w:val="TableParagraph"/>
              <w:spacing w:line="206" w:lineRule="exact"/>
              <w:ind w:left="16" w:right="5"/>
              <w:jc w:val="center"/>
              <w:rPr>
                <w:sz w:val="18"/>
              </w:rPr>
            </w:pPr>
            <w:r>
              <w:rPr>
                <w:spacing w:val="-5"/>
                <w:sz w:val="18"/>
              </w:rPr>
              <w:t>Sí</w:t>
            </w:r>
          </w:p>
        </w:tc>
        <w:tc>
          <w:tcPr>
            <w:tcW w:w="1523" w:type="dxa"/>
            <w:tcBorders>
              <w:top w:val="single" w:sz="4" w:space="0" w:color="9CC2E4"/>
              <w:bottom w:val="single" w:sz="4" w:space="0" w:color="9CC2E4"/>
            </w:tcBorders>
            <w:shd w:val="clear" w:color="auto" w:fill="DEEAF6"/>
          </w:tcPr>
          <w:p w14:paraId="0F517B9B" w14:textId="77777777" w:rsidR="00AA4259" w:rsidRDefault="001B440B">
            <w:pPr>
              <w:pStyle w:val="TableParagraph"/>
              <w:spacing w:line="206" w:lineRule="exact"/>
              <w:ind w:right="310"/>
              <w:jc w:val="center"/>
              <w:rPr>
                <w:rFonts w:ascii="Arial"/>
                <w:b/>
                <w:sz w:val="18"/>
              </w:rPr>
            </w:pPr>
            <w:r>
              <w:rPr>
                <w:rFonts w:ascii="Arial"/>
                <w:b/>
                <w:spacing w:val="-5"/>
                <w:sz w:val="18"/>
              </w:rPr>
              <w:t>No</w:t>
            </w:r>
          </w:p>
        </w:tc>
        <w:tc>
          <w:tcPr>
            <w:tcW w:w="1828" w:type="dxa"/>
            <w:tcBorders>
              <w:top w:val="single" w:sz="4" w:space="0" w:color="9CC2E4"/>
              <w:bottom w:val="single" w:sz="4" w:space="0" w:color="9CC2E4"/>
              <w:right w:val="single" w:sz="4" w:space="0" w:color="9CC2E4"/>
            </w:tcBorders>
            <w:shd w:val="clear" w:color="auto" w:fill="DEEAF6"/>
          </w:tcPr>
          <w:p w14:paraId="43FF9E48" w14:textId="77777777" w:rsidR="00AA4259" w:rsidRDefault="00AA4259">
            <w:pPr>
              <w:pStyle w:val="TableParagraph"/>
              <w:rPr>
                <w:rFonts w:ascii="Times New Roman"/>
                <w:sz w:val="16"/>
              </w:rPr>
            </w:pPr>
          </w:p>
        </w:tc>
      </w:tr>
      <w:tr w:rsidR="00AA4259" w14:paraId="7077E453" w14:textId="77777777">
        <w:trPr>
          <w:trHeight w:val="3519"/>
        </w:trPr>
        <w:tc>
          <w:tcPr>
            <w:tcW w:w="1225" w:type="dxa"/>
            <w:tcBorders>
              <w:top w:val="single" w:sz="4" w:space="0" w:color="9CC2E4"/>
              <w:left w:val="single" w:sz="4" w:space="0" w:color="9CC2E4"/>
              <w:bottom w:val="single" w:sz="4" w:space="0" w:color="9CC2E4"/>
            </w:tcBorders>
          </w:tcPr>
          <w:p w14:paraId="74BE5180" w14:textId="77777777" w:rsidR="00AA4259" w:rsidRDefault="001B440B">
            <w:pPr>
              <w:pStyle w:val="TableParagraph"/>
              <w:ind w:left="107" w:right="98"/>
              <w:rPr>
                <w:sz w:val="18"/>
              </w:rPr>
            </w:pPr>
            <w:r>
              <w:rPr>
                <w:spacing w:val="-4"/>
                <w:sz w:val="18"/>
              </w:rPr>
              <w:t xml:space="preserve">13. </w:t>
            </w:r>
            <w:r>
              <w:rPr>
                <w:spacing w:val="-2"/>
                <w:sz w:val="18"/>
              </w:rPr>
              <w:t xml:space="preserve">BÚSQUEDA </w:t>
            </w:r>
            <w:r>
              <w:rPr>
                <w:spacing w:val="-10"/>
                <w:sz w:val="18"/>
              </w:rPr>
              <w:t>Y</w:t>
            </w:r>
            <w:r>
              <w:rPr>
                <w:spacing w:val="-2"/>
                <w:sz w:val="18"/>
              </w:rPr>
              <w:t xml:space="preserve"> REPORTES</w:t>
            </w:r>
          </w:p>
        </w:tc>
        <w:tc>
          <w:tcPr>
            <w:tcW w:w="714" w:type="dxa"/>
            <w:tcBorders>
              <w:top w:val="single" w:sz="4" w:space="0" w:color="9CC2E4"/>
              <w:bottom w:val="single" w:sz="4" w:space="0" w:color="9CC2E4"/>
            </w:tcBorders>
          </w:tcPr>
          <w:p w14:paraId="44499795" w14:textId="77777777" w:rsidR="00AA4259" w:rsidRDefault="001B440B">
            <w:pPr>
              <w:pStyle w:val="TableParagraph"/>
              <w:spacing w:line="207" w:lineRule="exact"/>
              <w:ind w:left="101" w:right="132"/>
              <w:jc w:val="center"/>
              <w:rPr>
                <w:sz w:val="18"/>
              </w:rPr>
            </w:pPr>
            <w:r>
              <w:rPr>
                <w:spacing w:val="-2"/>
                <w:sz w:val="18"/>
              </w:rPr>
              <w:t>13.12</w:t>
            </w:r>
          </w:p>
        </w:tc>
        <w:tc>
          <w:tcPr>
            <w:tcW w:w="2622" w:type="dxa"/>
            <w:tcBorders>
              <w:top w:val="single" w:sz="4" w:space="0" w:color="9CC2E4"/>
              <w:bottom w:val="single" w:sz="4" w:space="0" w:color="9CC2E4"/>
            </w:tcBorders>
          </w:tcPr>
          <w:p w14:paraId="5649012D" w14:textId="77777777" w:rsidR="00AA4259" w:rsidRDefault="001B440B">
            <w:pPr>
              <w:pStyle w:val="TableParagraph"/>
              <w:tabs>
                <w:tab w:val="left" w:pos="1607"/>
              </w:tabs>
              <w:ind w:left="132" w:right="101"/>
              <w:jc w:val="both"/>
              <w:rPr>
                <w:sz w:val="18"/>
              </w:rPr>
            </w:pPr>
            <w:r>
              <w:rPr>
                <w:sz w:val="18"/>
              </w:rPr>
              <w:t>El SGDEA debe, permitir que un usuario que inicia una búsqueda,</w:t>
            </w:r>
            <w:r>
              <w:rPr>
                <w:spacing w:val="-13"/>
                <w:sz w:val="18"/>
              </w:rPr>
              <w:t xml:space="preserve"> </w:t>
            </w:r>
            <w:r>
              <w:rPr>
                <w:sz w:val="18"/>
              </w:rPr>
              <w:t>bajo</w:t>
            </w:r>
            <w:r>
              <w:rPr>
                <w:spacing w:val="-12"/>
                <w:sz w:val="18"/>
              </w:rPr>
              <w:t xml:space="preserve"> </w:t>
            </w:r>
            <w:r>
              <w:rPr>
                <w:sz w:val="18"/>
              </w:rPr>
              <w:t>requisito</w:t>
            </w:r>
            <w:r>
              <w:rPr>
                <w:spacing w:val="-13"/>
                <w:sz w:val="18"/>
              </w:rPr>
              <w:t xml:space="preserve"> </w:t>
            </w:r>
            <w:r>
              <w:rPr>
                <w:sz w:val="18"/>
              </w:rPr>
              <w:t xml:space="preserve">13.1, </w:t>
            </w:r>
            <w:r>
              <w:rPr>
                <w:spacing w:val="-2"/>
                <w:sz w:val="18"/>
              </w:rPr>
              <w:t>pueda</w:t>
            </w:r>
            <w:r>
              <w:rPr>
                <w:sz w:val="18"/>
              </w:rPr>
              <w:tab/>
            </w:r>
            <w:r>
              <w:rPr>
                <w:spacing w:val="-2"/>
                <w:sz w:val="18"/>
              </w:rPr>
              <w:t>especificar:</w:t>
            </w:r>
          </w:p>
          <w:p w14:paraId="49BEF137" w14:textId="77777777" w:rsidR="00AA4259" w:rsidRDefault="001B440B">
            <w:pPr>
              <w:pStyle w:val="TableParagraph"/>
              <w:numPr>
                <w:ilvl w:val="0"/>
                <w:numId w:val="53"/>
              </w:numPr>
              <w:tabs>
                <w:tab w:val="left" w:pos="231"/>
                <w:tab w:val="left" w:pos="1728"/>
              </w:tabs>
              <w:ind w:right="100" w:firstLine="0"/>
              <w:jc w:val="both"/>
              <w:rPr>
                <w:sz w:val="18"/>
              </w:rPr>
            </w:pPr>
            <w:r>
              <w:rPr>
                <w:sz w:val="18"/>
              </w:rPr>
              <w:t>Los</w:t>
            </w:r>
            <w:r>
              <w:rPr>
                <w:spacing w:val="-13"/>
                <w:sz w:val="18"/>
              </w:rPr>
              <w:t xml:space="preserve"> </w:t>
            </w:r>
            <w:r>
              <w:rPr>
                <w:sz w:val="18"/>
              </w:rPr>
              <w:t>elementos</w:t>
            </w:r>
            <w:r>
              <w:rPr>
                <w:spacing w:val="-12"/>
                <w:sz w:val="18"/>
              </w:rPr>
              <w:t xml:space="preserve"> </w:t>
            </w:r>
            <w:r>
              <w:rPr>
                <w:sz w:val="18"/>
              </w:rPr>
              <w:t>de</w:t>
            </w:r>
            <w:r>
              <w:rPr>
                <w:spacing w:val="-13"/>
                <w:sz w:val="18"/>
              </w:rPr>
              <w:t xml:space="preserve"> </w:t>
            </w:r>
            <w:r>
              <w:rPr>
                <w:sz w:val="18"/>
              </w:rPr>
              <w:t xml:space="preserve">metadatos incluyan en los resultados de </w:t>
            </w:r>
            <w:r>
              <w:rPr>
                <w:spacing w:val="-5"/>
                <w:sz w:val="18"/>
              </w:rPr>
              <w:t>la</w:t>
            </w:r>
            <w:r>
              <w:rPr>
                <w:sz w:val="18"/>
              </w:rPr>
              <w:tab/>
            </w:r>
            <w:r>
              <w:rPr>
                <w:spacing w:val="-2"/>
                <w:sz w:val="18"/>
              </w:rPr>
              <w:t>búsqueda</w:t>
            </w:r>
          </w:p>
          <w:p w14:paraId="3D38AAF7" w14:textId="77777777" w:rsidR="00AA4259" w:rsidRDefault="001B440B">
            <w:pPr>
              <w:pStyle w:val="TableParagraph"/>
              <w:numPr>
                <w:ilvl w:val="0"/>
                <w:numId w:val="53"/>
              </w:numPr>
              <w:tabs>
                <w:tab w:val="left" w:pos="258"/>
              </w:tabs>
              <w:ind w:right="102" w:firstLine="0"/>
              <w:jc w:val="both"/>
              <w:rPr>
                <w:sz w:val="18"/>
              </w:rPr>
            </w:pPr>
            <w:r>
              <w:rPr>
                <w:sz w:val="18"/>
              </w:rPr>
              <w:t>Si se debe incluir el tipo de entidad de cada entidad en los</w:t>
            </w:r>
            <w:r>
              <w:rPr>
                <w:spacing w:val="-3"/>
                <w:sz w:val="18"/>
              </w:rPr>
              <w:t xml:space="preserve"> </w:t>
            </w:r>
            <w:r>
              <w:rPr>
                <w:sz w:val="18"/>
              </w:rPr>
              <w:t>resultados</w:t>
            </w:r>
            <w:r>
              <w:rPr>
                <w:spacing w:val="-3"/>
                <w:sz w:val="18"/>
              </w:rPr>
              <w:t xml:space="preserve"> </w:t>
            </w:r>
            <w:r>
              <w:rPr>
                <w:sz w:val="18"/>
              </w:rPr>
              <w:t>de</w:t>
            </w:r>
            <w:r>
              <w:rPr>
                <w:spacing w:val="-6"/>
                <w:sz w:val="18"/>
              </w:rPr>
              <w:t xml:space="preserve"> </w:t>
            </w:r>
            <w:r>
              <w:rPr>
                <w:sz w:val="18"/>
              </w:rPr>
              <w:t>la</w:t>
            </w:r>
            <w:r>
              <w:rPr>
                <w:spacing w:val="-3"/>
                <w:sz w:val="18"/>
              </w:rPr>
              <w:t xml:space="preserve"> </w:t>
            </w:r>
            <w:r>
              <w:rPr>
                <w:spacing w:val="-2"/>
                <w:sz w:val="18"/>
              </w:rPr>
              <w:t>búsqueda</w:t>
            </w:r>
          </w:p>
          <w:p w14:paraId="4203935B" w14:textId="77777777" w:rsidR="00AA4259" w:rsidRDefault="001B440B">
            <w:pPr>
              <w:pStyle w:val="TableParagraph"/>
              <w:numPr>
                <w:ilvl w:val="0"/>
                <w:numId w:val="53"/>
              </w:numPr>
              <w:tabs>
                <w:tab w:val="left" w:pos="341"/>
              </w:tabs>
              <w:ind w:right="102" w:firstLine="0"/>
              <w:jc w:val="both"/>
              <w:rPr>
                <w:sz w:val="18"/>
              </w:rPr>
            </w:pPr>
            <w:r>
              <w:rPr>
                <w:sz w:val="18"/>
              </w:rPr>
              <w:t>Si se debe ordenar de acuerdo a la puntuación de relevancia, calculado con arreglo</w:t>
            </w:r>
            <w:r>
              <w:rPr>
                <w:spacing w:val="64"/>
                <w:sz w:val="18"/>
              </w:rPr>
              <w:t xml:space="preserve">  </w:t>
            </w:r>
            <w:r>
              <w:rPr>
                <w:sz w:val="18"/>
              </w:rPr>
              <w:t>a</w:t>
            </w:r>
            <w:r>
              <w:rPr>
                <w:spacing w:val="64"/>
                <w:sz w:val="18"/>
              </w:rPr>
              <w:t xml:space="preserve">  </w:t>
            </w:r>
            <w:r>
              <w:rPr>
                <w:sz w:val="18"/>
              </w:rPr>
              <w:t>requisito</w:t>
            </w:r>
            <w:r>
              <w:rPr>
                <w:spacing w:val="64"/>
                <w:sz w:val="18"/>
              </w:rPr>
              <w:t xml:space="preserve">  </w:t>
            </w:r>
            <w:r>
              <w:rPr>
                <w:spacing w:val="-4"/>
                <w:sz w:val="18"/>
              </w:rPr>
              <w:t>13.4</w:t>
            </w:r>
          </w:p>
          <w:p w14:paraId="1E38EACB" w14:textId="77777777" w:rsidR="00AA4259" w:rsidRDefault="001B440B">
            <w:pPr>
              <w:pStyle w:val="TableParagraph"/>
              <w:numPr>
                <w:ilvl w:val="0"/>
                <w:numId w:val="53"/>
              </w:numPr>
              <w:tabs>
                <w:tab w:val="left" w:pos="255"/>
              </w:tabs>
              <w:ind w:right="101" w:firstLine="0"/>
              <w:jc w:val="both"/>
              <w:rPr>
                <w:sz w:val="18"/>
              </w:rPr>
            </w:pPr>
            <w:r>
              <w:rPr>
                <w:sz w:val="18"/>
              </w:rPr>
              <w:t>Si se debe incluir entidades activas</w:t>
            </w:r>
            <w:r>
              <w:rPr>
                <w:spacing w:val="36"/>
                <w:sz w:val="18"/>
              </w:rPr>
              <w:t xml:space="preserve">  </w:t>
            </w:r>
            <w:r>
              <w:rPr>
                <w:sz w:val="18"/>
              </w:rPr>
              <w:t>y</w:t>
            </w:r>
            <w:r>
              <w:rPr>
                <w:spacing w:val="35"/>
                <w:sz w:val="18"/>
              </w:rPr>
              <w:t xml:space="preserve">  </w:t>
            </w:r>
            <w:r>
              <w:rPr>
                <w:sz w:val="18"/>
              </w:rPr>
              <w:t>residuales,</w:t>
            </w:r>
            <w:r>
              <w:rPr>
                <w:spacing w:val="36"/>
                <w:sz w:val="18"/>
              </w:rPr>
              <w:t xml:space="preserve">  </w:t>
            </w:r>
            <w:r>
              <w:rPr>
                <w:spacing w:val="-4"/>
                <w:sz w:val="18"/>
              </w:rPr>
              <w:t>bajo</w:t>
            </w:r>
          </w:p>
          <w:p w14:paraId="08943455" w14:textId="77777777" w:rsidR="00AA4259" w:rsidRDefault="001B440B">
            <w:pPr>
              <w:pStyle w:val="TableParagraph"/>
              <w:spacing w:line="187" w:lineRule="exact"/>
              <w:ind w:left="132"/>
              <w:jc w:val="both"/>
              <w:rPr>
                <w:sz w:val="18"/>
              </w:rPr>
            </w:pPr>
            <w:r>
              <w:rPr>
                <w:sz w:val="18"/>
              </w:rPr>
              <w:t>requisito</w:t>
            </w:r>
            <w:r>
              <w:rPr>
                <w:spacing w:val="-7"/>
                <w:sz w:val="18"/>
              </w:rPr>
              <w:t xml:space="preserve"> </w:t>
            </w:r>
            <w:r>
              <w:rPr>
                <w:spacing w:val="-2"/>
                <w:sz w:val="18"/>
              </w:rPr>
              <w:t>13.11</w:t>
            </w:r>
          </w:p>
        </w:tc>
        <w:tc>
          <w:tcPr>
            <w:tcW w:w="1483" w:type="dxa"/>
            <w:tcBorders>
              <w:top w:val="single" w:sz="4" w:space="0" w:color="9CC2E4"/>
              <w:bottom w:val="single" w:sz="4" w:space="0" w:color="9CC2E4"/>
            </w:tcBorders>
          </w:tcPr>
          <w:p w14:paraId="38A85867" w14:textId="77777777" w:rsidR="00AA4259" w:rsidRDefault="001B440B">
            <w:pPr>
              <w:pStyle w:val="TableParagraph"/>
              <w:spacing w:line="207" w:lineRule="exact"/>
              <w:ind w:left="16" w:right="5"/>
              <w:jc w:val="center"/>
              <w:rPr>
                <w:sz w:val="18"/>
              </w:rPr>
            </w:pPr>
            <w:r>
              <w:rPr>
                <w:spacing w:val="-5"/>
                <w:sz w:val="18"/>
              </w:rPr>
              <w:t>Sí</w:t>
            </w:r>
          </w:p>
        </w:tc>
        <w:tc>
          <w:tcPr>
            <w:tcW w:w="1523" w:type="dxa"/>
            <w:tcBorders>
              <w:top w:val="single" w:sz="4" w:space="0" w:color="9CC2E4"/>
              <w:bottom w:val="single" w:sz="4" w:space="0" w:color="9CC2E4"/>
            </w:tcBorders>
          </w:tcPr>
          <w:p w14:paraId="2D5431C0" w14:textId="77777777" w:rsidR="00AA4259" w:rsidRDefault="001B440B">
            <w:pPr>
              <w:pStyle w:val="TableParagraph"/>
              <w:spacing w:line="207" w:lineRule="exact"/>
              <w:ind w:right="310"/>
              <w:jc w:val="center"/>
              <w:rPr>
                <w:rFonts w:ascii="Arial"/>
                <w:b/>
                <w:sz w:val="18"/>
              </w:rPr>
            </w:pPr>
            <w:r>
              <w:rPr>
                <w:rFonts w:ascii="Arial"/>
                <w:b/>
                <w:spacing w:val="-5"/>
                <w:sz w:val="18"/>
              </w:rPr>
              <w:t>No</w:t>
            </w:r>
          </w:p>
        </w:tc>
        <w:tc>
          <w:tcPr>
            <w:tcW w:w="1828" w:type="dxa"/>
            <w:tcBorders>
              <w:top w:val="single" w:sz="4" w:space="0" w:color="9CC2E4"/>
              <w:bottom w:val="single" w:sz="4" w:space="0" w:color="9CC2E4"/>
              <w:right w:val="single" w:sz="4" w:space="0" w:color="9CC2E4"/>
            </w:tcBorders>
          </w:tcPr>
          <w:p w14:paraId="12054D6C" w14:textId="77777777" w:rsidR="00AA4259" w:rsidRDefault="00AA4259">
            <w:pPr>
              <w:pStyle w:val="TableParagraph"/>
              <w:rPr>
                <w:rFonts w:ascii="Times New Roman"/>
                <w:sz w:val="16"/>
              </w:rPr>
            </w:pPr>
          </w:p>
        </w:tc>
      </w:tr>
    </w:tbl>
    <w:p w14:paraId="427F37EB" w14:textId="77777777" w:rsidR="00AA4259" w:rsidRDefault="00AA4259">
      <w:pPr>
        <w:pStyle w:val="TableParagraph"/>
        <w:rPr>
          <w:rFonts w:ascii="Times New Roman"/>
          <w:sz w:val="16"/>
        </w:rPr>
        <w:sectPr w:rsidR="00AA4259">
          <w:pgSz w:w="12240" w:h="15840"/>
          <w:pgMar w:top="960" w:right="720" w:bottom="1280" w:left="720" w:header="751" w:footer="1083" w:gutter="0"/>
          <w:cols w:space="720"/>
        </w:sectPr>
      </w:pPr>
    </w:p>
    <w:p w14:paraId="2590FE47"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225"/>
        <w:gridCol w:w="714"/>
        <w:gridCol w:w="2622"/>
        <w:gridCol w:w="1483"/>
        <w:gridCol w:w="1523"/>
        <w:gridCol w:w="1828"/>
      </w:tblGrid>
      <w:tr w:rsidR="00AA4259" w14:paraId="6FCFD48B" w14:textId="77777777">
        <w:trPr>
          <w:trHeight w:val="434"/>
        </w:trPr>
        <w:tc>
          <w:tcPr>
            <w:tcW w:w="1225" w:type="dxa"/>
            <w:shd w:val="clear" w:color="auto" w:fill="5B9BD4"/>
          </w:tcPr>
          <w:p w14:paraId="46779D58" w14:textId="77777777" w:rsidR="00AA4259" w:rsidRDefault="001B440B">
            <w:pPr>
              <w:pStyle w:val="TableParagraph"/>
              <w:spacing w:before="9"/>
              <w:ind w:left="187"/>
              <w:rPr>
                <w:rFonts w:ascii="Arial"/>
                <w:b/>
                <w:sz w:val="18"/>
              </w:rPr>
            </w:pPr>
            <w:r>
              <w:rPr>
                <w:rFonts w:ascii="Arial"/>
                <w:b/>
                <w:color w:val="FFFFFF"/>
                <w:spacing w:val="-2"/>
                <w:sz w:val="18"/>
              </w:rPr>
              <w:t>SERVICIO</w:t>
            </w:r>
          </w:p>
        </w:tc>
        <w:tc>
          <w:tcPr>
            <w:tcW w:w="714" w:type="dxa"/>
            <w:shd w:val="clear" w:color="auto" w:fill="5B9BD4"/>
          </w:tcPr>
          <w:p w14:paraId="75DC119B" w14:textId="77777777" w:rsidR="00AA4259" w:rsidRDefault="001B440B">
            <w:pPr>
              <w:pStyle w:val="TableParagraph"/>
              <w:spacing w:before="2" w:line="206" w:lineRule="exact"/>
              <w:ind w:left="152" w:right="117" w:firstLine="74"/>
              <w:rPr>
                <w:rFonts w:ascii="Arial"/>
                <w:b/>
                <w:sz w:val="18"/>
              </w:rPr>
            </w:pPr>
            <w:r>
              <w:rPr>
                <w:rFonts w:ascii="Arial"/>
                <w:b/>
                <w:color w:val="FFFFFF"/>
                <w:spacing w:val="-4"/>
                <w:sz w:val="18"/>
              </w:rPr>
              <w:t>No. REQ.</w:t>
            </w:r>
          </w:p>
        </w:tc>
        <w:tc>
          <w:tcPr>
            <w:tcW w:w="2622" w:type="dxa"/>
            <w:shd w:val="clear" w:color="auto" w:fill="5B9BD4"/>
          </w:tcPr>
          <w:p w14:paraId="169C62F1" w14:textId="77777777" w:rsidR="00AA4259" w:rsidRDefault="001B440B">
            <w:pPr>
              <w:pStyle w:val="TableParagraph"/>
              <w:spacing w:before="9"/>
              <w:ind w:left="828"/>
              <w:rPr>
                <w:rFonts w:ascii="Arial"/>
                <w:b/>
                <w:sz w:val="18"/>
              </w:rPr>
            </w:pPr>
            <w:r>
              <w:rPr>
                <w:rFonts w:ascii="Arial"/>
                <w:b/>
                <w:color w:val="FFFFFF"/>
                <w:spacing w:val="-2"/>
                <w:sz w:val="18"/>
              </w:rPr>
              <w:t>REQUISITO</w:t>
            </w:r>
          </w:p>
        </w:tc>
        <w:tc>
          <w:tcPr>
            <w:tcW w:w="1483" w:type="dxa"/>
            <w:shd w:val="clear" w:color="auto" w:fill="5B9BD4"/>
          </w:tcPr>
          <w:p w14:paraId="088C864E" w14:textId="77777777" w:rsidR="00AA4259" w:rsidRDefault="001B440B">
            <w:pPr>
              <w:pStyle w:val="TableParagraph"/>
              <w:spacing w:before="9"/>
              <w:ind w:left="16" w:right="7"/>
              <w:jc w:val="center"/>
              <w:rPr>
                <w:rFonts w:ascii="Arial"/>
                <w:b/>
                <w:sz w:val="18"/>
              </w:rPr>
            </w:pPr>
            <w:r>
              <w:rPr>
                <w:rFonts w:ascii="Arial"/>
                <w:b/>
                <w:color w:val="FFFFFF"/>
                <w:spacing w:val="-2"/>
                <w:sz w:val="18"/>
              </w:rPr>
              <w:t>OBLIGATORIO</w:t>
            </w:r>
          </w:p>
        </w:tc>
        <w:tc>
          <w:tcPr>
            <w:tcW w:w="1523" w:type="dxa"/>
            <w:shd w:val="clear" w:color="auto" w:fill="5B9BD4"/>
          </w:tcPr>
          <w:p w14:paraId="12090E25" w14:textId="77777777" w:rsidR="00AA4259" w:rsidRDefault="001B440B">
            <w:pPr>
              <w:pStyle w:val="TableParagraph"/>
              <w:spacing w:before="9"/>
              <w:ind w:left="1" w:right="310"/>
              <w:jc w:val="center"/>
              <w:rPr>
                <w:rFonts w:ascii="Arial" w:hAnsi="Arial"/>
                <w:b/>
                <w:sz w:val="18"/>
              </w:rPr>
            </w:pPr>
            <w:r>
              <w:rPr>
                <w:rFonts w:ascii="Arial" w:hAnsi="Arial"/>
                <w:b/>
                <w:color w:val="FFFFFF"/>
                <w:spacing w:val="-2"/>
                <w:sz w:val="18"/>
              </w:rPr>
              <w:t>¿CUMPLE?</w:t>
            </w:r>
          </w:p>
        </w:tc>
        <w:tc>
          <w:tcPr>
            <w:tcW w:w="1828" w:type="dxa"/>
            <w:shd w:val="clear" w:color="auto" w:fill="5B9BD4"/>
          </w:tcPr>
          <w:p w14:paraId="00705093" w14:textId="77777777" w:rsidR="00AA4259" w:rsidRDefault="001B440B">
            <w:pPr>
              <w:pStyle w:val="TableParagraph"/>
              <w:spacing w:before="9"/>
              <w:ind w:left="440"/>
              <w:rPr>
                <w:rFonts w:ascii="Arial"/>
                <w:b/>
                <w:sz w:val="18"/>
              </w:rPr>
            </w:pPr>
            <w:r>
              <w:rPr>
                <w:rFonts w:ascii="Arial"/>
                <w:b/>
                <w:color w:val="FFFFFF"/>
                <w:spacing w:val="-4"/>
                <w:sz w:val="18"/>
              </w:rPr>
              <w:t>NOTAS</w:t>
            </w:r>
          </w:p>
        </w:tc>
      </w:tr>
      <w:tr w:rsidR="00AA4259" w14:paraId="268337A9" w14:textId="77777777">
        <w:trPr>
          <w:trHeight w:val="1240"/>
        </w:trPr>
        <w:tc>
          <w:tcPr>
            <w:tcW w:w="1225" w:type="dxa"/>
            <w:tcBorders>
              <w:left w:val="single" w:sz="4" w:space="0" w:color="9CC2E4"/>
              <w:bottom w:val="single" w:sz="4" w:space="0" w:color="9CC2E4"/>
            </w:tcBorders>
            <w:shd w:val="clear" w:color="auto" w:fill="DEEAF6"/>
          </w:tcPr>
          <w:p w14:paraId="1319BABB" w14:textId="77777777" w:rsidR="00AA4259" w:rsidRDefault="001B440B">
            <w:pPr>
              <w:pStyle w:val="TableParagraph"/>
              <w:ind w:left="107" w:right="98"/>
              <w:rPr>
                <w:sz w:val="18"/>
              </w:rPr>
            </w:pPr>
            <w:r>
              <w:rPr>
                <w:spacing w:val="-4"/>
                <w:sz w:val="18"/>
              </w:rPr>
              <w:t xml:space="preserve">13. </w:t>
            </w:r>
            <w:r>
              <w:rPr>
                <w:spacing w:val="-2"/>
                <w:sz w:val="18"/>
              </w:rPr>
              <w:t xml:space="preserve">BÚSQUEDA </w:t>
            </w:r>
            <w:r>
              <w:rPr>
                <w:spacing w:val="-10"/>
                <w:sz w:val="18"/>
              </w:rPr>
              <w:t>Y</w:t>
            </w:r>
            <w:r>
              <w:rPr>
                <w:spacing w:val="-2"/>
                <w:sz w:val="18"/>
              </w:rPr>
              <w:t xml:space="preserve"> REPORTES</w:t>
            </w:r>
          </w:p>
        </w:tc>
        <w:tc>
          <w:tcPr>
            <w:tcW w:w="714" w:type="dxa"/>
            <w:tcBorders>
              <w:bottom w:val="single" w:sz="4" w:space="0" w:color="9CC2E4"/>
            </w:tcBorders>
            <w:shd w:val="clear" w:color="auto" w:fill="DEEAF6"/>
          </w:tcPr>
          <w:p w14:paraId="5D1D5C0B" w14:textId="77777777" w:rsidR="00AA4259" w:rsidRDefault="001B440B">
            <w:pPr>
              <w:pStyle w:val="TableParagraph"/>
              <w:spacing w:line="206" w:lineRule="exact"/>
              <w:ind w:left="101" w:right="132"/>
              <w:jc w:val="center"/>
              <w:rPr>
                <w:sz w:val="18"/>
              </w:rPr>
            </w:pPr>
            <w:r>
              <w:rPr>
                <w:spacing w:val="-2"/>
                <w:sz w:val="18"/>
              </w:rPr>
              <w:t>13.13</w:t>
            </w:r>
          </w:p>
        </w:tc>
        <w:tc>
          <w:tcPr>
            <w:tcW w:w="2622" w:type="dxa"/>
            <w:tcBorders>
              <w:bottom w:val="single" w:sz="4" w:space="0" w:color="9CC2E4"/>
            </w:tcBorders>
            <w:shd w:val="clear" w:color="auto" w:fill="DEEAF6"/>
          </w:tcPr>
          <w:p w14:paraId="4A60F01B" w14:textId="77777777" w:rsidR="00AA4259" w:rsidRDefault="001B440B">
            <w:pPr>
              <w:pStyle w:val="TableParagraph"/>
              <w:ind w:left="132" w:right="102"/>
              <w:jc w:val="both"/>
              <w:rPr>
                <w:sz w:val="18"/>
              </w:rPr>
            </w:pPr>
            <w:r>
              <w:rPr>
                <w:sz w:val="18"/>
              </w:rPr>
              <w:t>El SGDEA debe implementar un método de paginación, u otra</w:t>
            </w:r>
            <w:r>
              <w:rPr>
                <w:spacing w:val="-13"/>
                <w:sz w:val="18"/>
              </w:rPr>
              <w:t xml:space="preserve"> </w:t>
            </w:r>
            <w:r>
              <w:rPr>
                <w:sz w:val="18"/>
              </w:rPr>
              <w:t>alternativa,</w:t>
            </w:r>
            <w:r>
              <w:rPr>
                <w:spacing w:val="-12"/>
                <w:sz w:val="18"/>
              </w:rPr>
              <w:t xml:space="preserve"> </w:t>
            </w:r>
            <w:r>
              <w:rPr>
                <w:sz w:val="18"/>
              </w:rPr>
              <w:t>en</w:t>
            </w:r>
            <w:r>
              <w:rPr>
                <w:spacing w:val="-13"/>
                <w:sz w:val="18"/>
              </w:rPr>
              <w:t xml:space="preserve"> </w:t>
            </w:r>
            <w:r>
              <w:rPr>
                <w:sz w:val="18"/>
              </w:rPr>
              <w:t>el</w:t>
            </w:r>
            <w:r>
              <w:rPr>
                <w:spacing w:val="-12"/>
                <w:sz w:val="18"/>
              </w:rPr>
              <w:t xml:space="preserve"> </w:t>
            </w:r>
            <w:r>
              <w:rPr>
                <w:sz w:val="18"/>
              </w:rPr>
              <w:t>que</w:t>
            </w:r>
            <w:r>
              <w:rPr>
                <w:spacing w:val="-13"/>
                <w:sz w:val="18"/>
              </w:rPr>
              <w:t xml:space="preserve"> </w:t>
            </w:r>
            <w:r>
              <w:rPr>
                <w:sz w:val="18"/>
              </w:rPr>
              <w:t>sólo se proporciona un subconjunto</w:t>
            </w:r>
            <w:r>
              <w:rPr>
                <w:spacing w:val="-2"/>
                <w:sz w:val="18"/>
              </w:rPr>
              <w:t xml:space="preserve"> </w:t>
            </w:r>
            <w:r>
              <w:rPr>
                <w:sz w:val="18"/>
              </w:rPr>
              <w:t>de</w:t>
            </w:r>
            <w:r>
              <w:rPr>
                <w:spacing w:val="-2"/>
                <w:sz w:val="18"/>
              </w:rPr>
              <w:t xml:space="preserve"> </w:t>
            </w:r>
            <w:r>
              <w:rPr>
                <w:sz w:val="18"/>
              </w:rPr>
              <w:t>los</w:t>
            </w:r>
            <w:r>
              <w:rPr>
                <w:spacing w:val="-1"/>
                <w:sz w:val="18"/>
              </w:rPr>
              <w:t xml:space="preserve"> </w:t>
            </w:r>
            <w:r>
              <w:rPr>
                <w:spacing w:val="-2"/>
                <w:sz w:val="18"/>
              </w:rPr>
              <w:t>resultados</w:t>
            </w:r>
          </w:p>
          <w:p w14:paraId="03E81B0C" w14:textId="77777777" w:rsidR="00AA4259" w:rsidRDefault="001B440B">
            <w:pPr>
              <w:pStyle w:val="TableParagraph"/>
              <w:spacing w:line="187" w:lineRule="exact"/>
              <w:ind w:left="132"/>
              <w:jc w:val="both"/>
              <w:rPr>
                <w:sz w:val="18"/>
              </w:rPr>
            </w:pPr>
            <w:r>
              <w:rPr>
                <w:sz w:val="18"/>
              </w:rPr>
              <w:t>de</w:t>
            </w:r>
            <w:r>
              <w:rPr>
                <w:spacing w:val="-2"/>
                <w:sz w:val="18"/>
              </w:rPr>
              <w:t xml:space="preserve"> </w:t>
            </w:r>
            <w:r>
              <w:rPr>
                <w:sz w:val="18"/>
              </w:rPr>
              <w:t>la</w:t>
            </w:r>
            <w:r>
              <w:rPr>
                <w:spacing w:val="-2"/>
                <w:sz w:val="18"/>
              </w:rPr>
              <w:t xml:space="preserve"> </w:t>
            </w:r>
            <w:r>
              <w:rPr>
                <w:sz w:val="18"/>
              </w:rPr>
              <w:t>búsqueda</w:t>
            </w:r>
            <w:r>
              <w:rPr>
                <w:spacing w:val="-1"/>
                <w:sz w:val="18"/>
              </w:rPr>
              <w:t xml:space="preserve"> </w:t>
            </w:r>
            <w:r>
              <w:rPr>
                <w:sz w:val="18"/>
              </w:rPr>
              <w:t>del</w:t>
            </w:r>
            <w:r>
              <w:rPr>
                <w:spacing w:val="-1"/>
                <w:sz w:val="18"/>
              </w:rPr>
              <w:t xml:space="preserve"> </w:t>
            </w:r>
            <w:r>
              <w:rPr>
                <w:spacing w:val="-2"/>
                <w:sz w:val="18"/>
              </w:rPr>
              <w:t>total.</w:t>
            </w:r>
          </w:p>
        </w:tc>
        <w:tc>
          <w:tcPr>
            <w:tcW w:w="1483" w:type="dxa"/>
            <w:tcBorders>
              <w:bottom w:val="single" w:sz="4" w:space="0" w:color="9CC2E4"/>
            </w:tcBorders>
            <w:shd w:val="clear" w:color="auto" w:fill="DEEAF6"/>
          </w:tcPr>
          <w:p w14:paraId="7A6249A9" w14:textId="77777777" w:rsidR="00AA4259" w:rsidRDefault="001B440B">
            <w:pPr>
              <w:pStyle w:val="TableParagraph"/>
              <w:spacing w:line="206" w:lineRule="exact"/>
              <w:ind w:left="16" w:right="5"/>
              <w:jc w:val="center"/>
              <w:rPr>
                <w:sz w:val="18"/>
              </w:rPr>
            </w:pPr>
            <w:r>
              <w:rPr>
                <w:spacing w:val="-5"/>
                <w:sz w:val="18"/>
              </w:rPr>
              <w:t>Sí</w:t>
            </w:r>
          </w:p>
        </w:tc>
        <w:tc>
          <w:tcPr>
            <w:tcW w:w="1523" w:type="dxa"/>
            <w:tcBorders>
              <w:bottom w:val="single" w:sz="4" w:space="0" w:color="9CC2E4"/>
            </w:tcBorders>
            <w:shd w:val="clear" w:color="auto" w:fill="DEEAF6"/>
          </w:tcPr>
          <w:p w14:paraId="27B0E257" w14:textId="77777777" w:rsidR="00AA4259" w:rsidRDefault="001B440B">
            <w:pPr>
              <w:pStyle w:val="TableParagraph"/>
              <w:spacing w:line="206" w:lineRule="exact"/>
              <w:ind w:right="310"/>
              <w:jc w:val="center"/>
              <w:rPr>
                <w:rFonts w:ascii="Arial"/>
                <w:b/>
                <w:sz w:val="18"/>
              </w:rPr>
            </w:pPr>
            <w:r>
              <w:rPr>
                <w:rFonts w:ascii="Arial"/>
                <w:b/>
                <w:spacing w:val="-5"/>
                <w:sz w:val="18"/>
              </w:rPr>
              <w:t>No</w:t>
            </w:r>
          </w:p>
        </w:tc>
        <w:tc>
          <w:tcPr>
            <w:tcW w:w="1828" w:type="dxa"/>
            <w:tcBorders>
              <w:bottom w:val="single" w:sz="4" w:space="0" w:color="9CC2E4"/>
              <w:right w:val="single" w:sz="4" w:space="0" w:color="9CC2E4"/>
            </w:tcBorders>
            <w:shd w:val="clear" w:color="auto" w:fill="DEEAF6"/>
          </w:tcPr>
          <w:p w14:paraId="47E7E684" w14:textId="77777777" w:rsidR="00AA4259" w:rsidRDefault="00AA4259">
            <w:pPr>
              <w:pStyle w:val="TableParagraph"/>
              <w:rPr>
                <w:rFonts w:ascii="Times New Roman"/>
                <w:sz w:val="16"/>
              </w:rPr>
            </w:pPr>
          </w:p>
        </w:tc>
      </w:tr>
      <w:tr w:rsidR="00AA4259" w14:paraId="75D2C5C1" w14:textId="77777777">
        <w:trPr>
          <w:trHeight w:val="1656"/>
        </w:trPr>
        <w:tc>
          <w:tcPr>
            <w:tcW w:w="1225" w:type="dxa"/>
            <w:tcBorders>
              <w:top w:val="single" w:sz="4" w:space="0" w:color="9CC2E4"/>
              <w:left w:val="single" w:sz="4" w:space="0" w:color="9CC2E4"/>
              <w:bottom w:val="single" w:sz="4" w:space="0" w:color="9CC2E4"/>
            </w:tcBorders>
          </w:tcPr>
          <w:p w14:paraId="12FB22D7" w14:textId="77777777" w:rsidR="00AA4259" w:rsidRDefault="001B440B">
            <w:pPr>
              <w:pStyle w:val="TableParagraph"/>
              <w:ind w:left="107" w:right="98"/>
              <w:rPr>
                <w:sz w:val="18"/>
              </w:rPr>
            </w:pPr>
            <w:r>
              <w:rPr>
                <w:spacing w:val="-4"/>
                <w:sz w:val="18"/>
              </w:rPr>
              <w:t xml:space="preserve">13. </w:t>
            </w:r>
            <w:r>
              <w:rPr>
                <w:spacing w:val="-2"/>
                <w:sz w:val="18"/>
              </w:rPr>
              <w:t xml:space="preserve">BÚSQUEDA </w:t>
            </w:r>
            <w:r>
              <w:rPr>
                <w:spacing w:val="-10"/>
                <w:sz w:val="18"/>
              </w:rPr>
              <w:t>Y</w:t>
            </w:r>
            <w:r>
              <w:rPr>
                <w:spacing w:val="-2"/>
                <w:sz w:val="18"/>
              </w:rPr>
              <w:t xml:space="preserve"> REPORTES</w:t>
            </w:r>
          </w:p>
        </w:tc>
        <w:tc>
          <w:tcPr>
            <w:tcW w:w="714" w:type="dxa"/>
            <w:tcBorders>
              <w:top w:val="single" w:sz="4" w:space="0" w:color="9CC2E4"/>
              <w:bottom w:val="single" w:sz="4" w:space="0" w:color="9CC2E4"/>
            </w:tcBorders>
          </w:tcPr>
          <w:p w14:paraId="477460C8" w14:textId="77777777" w:rsidR="00AA4259" w:rsidRDefault="001B440B">
            <w:pPr>
              <w:pStyle w:val="TableParagraph"/>
              <w:spacing w:line="206" w:lineRule="exact"/>
              <w:ind w:left="101" w:right="132"/>
              <w:jc w:val="center"/>
              <w:rPr>
                <w:sz w:val="18"/>
              </w:rPr>
            </w:pPr>
            <w:r>
              <w:rPr>
                <w:spacing w:val="-2"/>
                <w:sz w:val="18"/>
              </w:rPr>
              <w:t>13.14</w:t>
            </w:r>
          </w:p>
        </w:tc>
        <w:tc>
          <w:tcPr>
            <w:tcW w:w="2622" w:type="dxa"/>
            <w:tcBorders>
              <w:top w:val="single" w:sz="4" w:space="0" w:color="9CC2E4"/>
              <w:bottom w:val="single" w:sz="4" w:space="0" w:color="9CC2E4"/>
            </w:tcBorders>
          </w:tcPr>
          <w:p w14:paraId="56B1A7DB" w14:textId="77777777" w:rsidR="00AA4259" w:rsidRDefault="001B440B">
            <w:pPr>
              <w:pStyle w:val="TableParagraph"/>
              <w:ind w:left="132" w:right="102"/>
              <w:jc w:val="both"/>
              <w:rPr>
                <w:sz w:val="18"/>
              </w:rPr>
            </w:pPr>
            <w:r>
              <w:rPr>
                <w:sz w:val="18"/>
              </w:rPr>
              <w:t>El</w:t>
            </w:r>
            <w:r>
              <w:rPr>
                <w:spacing w:val="-1"/>
                <w:sz w:val="18"/>
              </w:rPr>
              <w:t xml:space="preserve"> </w:t>
            </w:r>
            <w:r>
              <w:rPr>
                <w:sz w:val="18"/>
              </w:rPr>
              <w:t>SGDEA</w:t>
            </w:r>
            <w:r>
              <w:rPr>
                <w:spacing w:val="-2"/>
                <w:sz w:val="18"/>
              </w:rPr>
              <w:t xml:space="preserve"> </w:t>
            </w:r>
            <w:r>
              <w:rPr>
                <w:sz w:val="18"/>
              </w:rPr>
              <w:t>debe</w:t>
            </w:r>
            <w:r>
              <w:rPr>
                <w:spacing w:val="-2"/>
                <w:sz w:val="18"/>
              </w:rPr>
              <w:t xml:space="preserve"> </w:t>
            </w:r>
            <w:r>
              <w:rPr>
                <w:sz w:val="18"/>
              </w:rPr>
              <w:t>proporcionar el número total de entidades que responden a la consulta de búsqueda como parte de los resultados de búsqueda, este</w:t>
            </w:r>
            <w:r>
              <w:rPr>
                <w:spacing w:val="28"/>
                <w:sz w:val="18"/>
              </w:rPr>
              <w:t xml:space="preserve">  </w:t>
            </w:r>
            <w:r>
              <w:rPr>
                <w:sz w:val="18"/>
              </w:rPr>
              <w:t>total</w:t>
            </w:r>
            <w:r>
              <w:rPr>
                <w:spacing w:val="28"/>
                <w:sz w:val="18"/>
              </w:rPr>
              <w:t xml:space="preserve">  </w:t>
            </w:r>
            <w:r>
              <w:rPr>
                <w:sz w:val="18"/>
              </w:rPr>
              <w:t>no</w:t>
            </w:r>
            <w:r>
              <w:rPr>
                <w:spacing w:val="28"/>
                <w:sz w:val="18"/>
              </w:rPr>
              <w:t xml:space="preserve">  </w:t>
            </w:r>
            <w:r>
              <w:rPr>
                <w:sz w:val="18"/>
              </w:rPr>
              <w:t>debe</w:t>
            </w:r>
            <w:r>
              <w:rPr>
                <w:spacing w:val="28"/>
                <w:sz w:val="18"/>
              </w:rPr>
              <w:t xml:space="preserve">  </w:t>
            </w:r>
            <w:r>
              <w:rPr>
                <w:spacing w:val="-2"/>
                <w:sz w:val="18"/>
              </w:rPr>
              <w:t>incluir</w:t>
            </w:r>
          </w:p>
          <w:p w14:paraId="7881562B" w14:textId="77777777" w:rsidR="00AA4259" w:rsidRDefault="001B440B">
            <w:pPr>
              <w:pStyle w:val="TableParagraph"/>
              <w:spacing w:line="200" w:lineRule="atLeast"/>
              <w:ind w:left="132" w:right="103"/>
              <w:jc w:val="both"/>
              <w:rPr>
                <w:sz w:val="18"/>
              </w:rPr>
            </w:pPr>
            <w:r>
              <w:rPr>
                <w:sz w:val="18"/>
              </w:rPr>
              <w:t>entidades que el usuario no tenga permisos de acceso.</w:t>
            </w:r>
          </w:p>
        </w:tc>
        <w:tc>
          <w:tcPr>
            <w:tcW w:w="1483" w:type="dxa"/>
            <w:tcBorders>
              <w:top w:val="single" w:sz="4" w:space="0" w:color="9CC2E4"/>
              <w:bottom w:val="single" w:sz="4" w:space="0" w:color="9CC2E4"/>
            </w:tcBorders>
          </w:tcPr>
          <w:p w14:paraId="14D3B91E" w14:textId="77777777" w:rsidR="00AA4259" w:rsidRDefault="001B440B">
            <w:pPr>
              <w:pStyle w:val="TableParagraph"/>
              <w:spacing w:line="206" w:lineRule="exact"/>
              <w:ind w:left="16" w:right="5"/>
              <w:jc w:val="center"/>
              <w:rPr>
                <w:sz w:val="18"/>
              </w:rPr>
            </w:pPr>
            <w:r>
              <w:rPr>
                <w:spacing w:val="-5"/>
                <w:sz w:val="18"/>
              </w:rPr>
              <w:t>Sí</w:t>
            </w:r>
          </w:p>
        </w:tc>
        <w:tc>
          <w:tcPr>
            <w:tcW w:w="1523" w:type="dxa"/>
            <w:tcBorders>
              <w:top w:val="single" w:sz="4" w:space="0" w:color="9CC2E4"/>
              <w:bottom w:val="single" w:sz="4" w:space="0" w:color="9CC2E4"/>
            </w:tcBorders>
          </w:tcPr>
          <w:p w14:paraId="1971735E" w14:textId="77777777" w:rsidR="00AA4259" w:rsidRDefault="001B440B">
            <w:pPr>
              <w:pStyle w:val="TableParagraph"/>
              <w:spacing w:line="206" w:lineRule="exact"/>
              <w:ind w:right="310"/>
              <w:jc w:val="center"/>
              <w:rPr>
                <w:rFonts w:ascii="Arial"/>
                <w:b/>
                <w:sz w:val="18"/>
              </w:rPr>
            </w:pPr>
            <w:r>
              <w:rPr>
                <w:rFonts w:ascii="Arial"/>
                <w:b/>
                <w:spacing w:val="-5"/>
                <w:sz w:val="18"/>
              </w:rPr>
              <w:t>No</w:t>
            </w:r>
          </w:p>
        </w:tc>
        <w:tc>
          <w:tcPr>
            <w:tcW w:w="1828" w:type="dxa"/>
            <w:tcBorders>
              <w:top w:val="single" w:sz="4" w:space="0" w:color="9CC2E4"/>
              <w:bottom w:val="single" w:sz="4" w:space="0" w:color="9CC2E4"/>
              <w:right w:val="single" w:sz="4" w:space="0" w:color="9CC2E4"/>
            </w:tcBorders>
          </w:tcPr>
          <w:p w14:paraId="30638ADB" w14:textId="77777777" w:rsidR="00AA4259" w:rsidRDefault="00AA4259">
            <w:pPr>
              <w:pStyle w:val="TableParagraph"/>
              <w:rPr>
                <w:rFonts w:ascii="Times New Roman"/>
                <w:sz w:val="16"/>
              </w:rPr>
            </w:pPr>
          </w:p>
        </w:tc>
      </w:tr>
      <w:tr w:rsidR="00AA4259" w14:paraId="725E7231" w14:textId="77777777">
        <w:trPr>
          <w:trHeight w:val="1449"/>
        </w:trPr>
        <w:tc>
          <w:tcPr>
            <w:tcW w:w="1225" w:type="dxa"/>
            <w:tcBorders>
              <w:top w:val="single" w:sz="4" w:space="0" w:color="9CC2E4"/>
              <w:left w:val="single" w:sz="4" w:space="0" w:color="9CC2E4"/>
              <w:bottom w:val="single" w:sz="4" w:space="0" w:color="9CC2E4"/>
            </w:tcBorders>
            <w:shd w:val="clear" w:color="auto" w:fill="DEEAF6"/>
          </w:tcPr>
          <w:p w14:paraId="31F960EB" w14:textId="77777777" w:rsidR="00AA4259" w:rsidRDefault="001B440B">
            <w:pPr>
              <w:pStyle w:val="TableParagraph"/>
              <w:ind w:left="107" w:right="98"/>
              <w:rPr>
                <w:sz w:val="18"/>
              </w:rPr>
            </w:pPr>
            <w:r>
              <w:rPr>
                <w:spacing w:val="-4"/>
                <w:sz w:val="18"/>
              </w:rPr>
              <w:t xml:space="preserve">13. </w:t>
            </w:r>
            <w:r>
              <w:rPr>
                <w:spacing w:val="-2"/>
                <w:sz w:val="18"/>
              </w:rPr>
              <w:t xml:space="preserve">BÚSQUEDA </w:t>
            </w:r>
            <w:r>
              <w:rPr>
                <w:spacing w:val="-10"/>
                <w:sz w:val="18"/>
              </w:rPr>
              <w:t>Y</w:t>
            </w:r>
            <w:r>
              <w:rPr>
                <w:spacing w:val="-2"/>
                <w:sz w:val="18"/>
              </w:rPr>
              <w:t xml:space="preserve"> REPORTES</w:t>
            </w:r>
          </w:p>
        </w:tc>
        <w:tc>
          <w:tcPr>
            <w:tcW w:w="714" w:type="dxa"/>
            <w:tcBorders>
              <w:top w:val="single" w:sz="4" w:space="0" w:color="9CC2E4"/>
              <w:bottom w:val="single" w:sz="4" w:space="0" w:color="9CC2E4"/>
            </w:tcBorders>
            <w:shd w:val="clear" w:color="auto" w:fill="DEEAF6"/>
          </w:tcPr>
          <w:p w14:paraId="4707EF1D" w14:textId="77777777" w:rsidR="00AA4259" w:rsidRDefault="001B440B">
            <w:pPr>
              <w:pStyle w:val="TableParagraph"/>
              <w:spacing w:line="206" w:lineRule="exact"/>
              <w:ind w:left="101" w:right="132"/>
              <w:jc w:val="center"/>
              <w:rPr>
                <w:sz w:val="18"/>
              </w:rPr>
            </w:pPr>
            <w:r>
              <w:rPr>
                <w:spacing w:val="-2"/>
                <w:sz w:val="18"/>
              </w:rPr>
              <w:t>13.15</w:t>
            </w:r>
          </w:p>
        </w:tc>
        <w:tc>
          <w:tcPr>
            <w:tcW w:w="2622" w:type="dxa"/>
            <w:tcBorders>
              <w:top w:val="single" w:sz="4" w:space="0" w:color="9CC2E4"/>
              <w:bottom w:val="single" w:sz="4" w:space="0" w:color="9CC2E4"/>
            </w:tcBorders>
            <w:shd w:val="clear" w:color="auto" w:fill="DEEAF6"/>
          </w:tcPr>
          <w:p w14:paraId="166CF9EA" w14:textId="77777777" w:rsidR="00AA4259" w:rsidRDefault="001B440B">
            <w:pPr>
              <w:pStyle w:val="TableParagraph"/>
              <w:ind w:left="132" w:right="101"/>
              <w:jc w:val="both"/>
              <w:rPr>
                <w:sz w:val="18"/>
              </w:rPr>
            </w:pPr>
            <w:r>
              <w:rPr>
                <w:sz w:val="18"/>
              </w:rPr>
              <w:t xml:space="preserve">El SGDEA nunca debe </w:t>
            </w:r>
            <w:r>
              <w:rPr>
                <w:spacing w:val="-2"/>
                <w:sz w:val="18"/>
              </w:rPr>
              <w:t>permitir</w:t>
            </w:r>
            <w:r>
              <w:rPr>
                <w:spacing w:val="-8"/>
                <w:sz w:val="18"/>
              </w:rPr>
              <w:t xml:space="preserve"> </w:t>
            </w:r>
            <w:r>
              <w:rPr>
                <w:spacing w:val="-2"/>
                <w:sz w:val="18"/>
              </w:rPr>
              <w:t>a</w:t>
            </w:r>
            <w:r>
              <w:rPr>
                <w:spacing w:val="-8"/>
                <w:sz w:val="18"/>
              </w:rPr>
              <w:t xml:space="preserve"> </w:t>
            </w:r>
            <w:r>
              <w:rPr>
                <w:spacing w:val="-2"/>
                <w:sz w:val="18"/>
              </w:rPr>
              <w:t>un</w:t>
            </w:r>
            <w:r>
              <w:rPr>
                <w:spacing w:val="-8"/>
                <w:sz w:val="18"/>
              </w:rPr>
              <w:t xml:space="preserve"> </w:t>
            </w:r>
            <w:r>
              <w:rPr>
                <w:spacing w:val="-2"/>
                <w:sz w:val="18"/>
              </w:rPr>
              <w:t>usuario</w:t>
            </w:r>
            <w:r>
              <w:rPr>
                <w:spacing w:val="-8"/>
                <w:sz w:val="18"/>
              </w:rPr>
              <w:t xml:space="preserve"> </w:t>
            </w:r>
            <w:r>
              <w:rPr>
                <w:spacing w:val="-2"/>
                <w:sz w:val="18"/>
              </w:rPr>
              <w:t xml:space="preserve">mediante </w:t>
            </w:r>
            <w:r>
              <w:rPr>
                <w:sz w:val="18"/>
              </w:rPr>
              <w:t>la búsqueda, navegación o cualquier otro método, el acceso</w:t>
            </w:r>
            <w:r>
              <w:rPr>
                <w:spacing w:val="-10"/>
                <w:sz w:val="18"/>
              </w:rPr>
              <w:t xml:space="preserve"> </w:t>
            </w:r>
            <w:r>
              <w:rPr>
                <w:sz w:val="18"/>
              </w:rPr>
              <w:t>a</w:t>
            </w:r>
            <w:r>
              <w:rPr>
                <w:spacing w:val="-8"/>
                <w:sz w:val="18"/>
              </w:rPr>
              <w:t xml:space="preserve"> </w:t>
            </w:r>
            <w:r>
              <w:rPr>
                <w:sz w:val="18"/>
              </w:rPr>
              <w:t>los</w:t>
            </w:r>
            <w:r>
              <w:rPr>
                <w:spacing w:val="-10"/>
                <w:sz w:val="18"/>
              </w:rPr>
              <w:t xml:space="preserve"> </w:t>
            </w:r>
            <w:r>
              <w:rPr>
                <w:sz w:val="18"/>
              </w:rPr>
              <w:t>metadatos</w:t>
            </w:r>
            <w:r>
              <w:rPr>
                <w:spacing w:val="-10"/>
                <w:sz w:val="18"/>
              </w:rPr>
              <w:t xml:space="preserve"> </w:t>
            </w:r>
            <w:r>
              <w:rPr>
                <w:sz w:val="18"/>
              </w:rPr>
              <w:t>de</w:t>
            </w:r>
            <w:r>
              <w:rPr>
                <w:spacing w:val="-8"/>
                <w:sz w:val="18"/>
              </w:rPr>
              <w:t xml:space="preserve"> </w:t>
            </w:r>
            <w:r>
              <w:rPr>
                <w:spacing w:val="-5"/>
                <w:sz w:val="18"/>
              </w:rPr>
              <w:t>las</w:t>
            </w:r>
          </w:p>
          <w:p w14:paraId="6DBC3955" w14:textId="77777777" w:rsidR="00AA4259" w:rsidRDefault="001B440B">
            <w:pPr>
              <w:pStyle w:val="TableParagraph"/>
              <w:spacing w:line="206" w:lineRule="exact"/>
              <w:ind w:left="132" w:right="102"/>
              <w:jc w:val="both"/>
              <w:rPr>
                <w:sz w:val="18"/>
              </w:rPr>
            </w:pPr>
            <w:r>
              <w:rPr>
                <w:sz w:val="18"/>
              </w:rPr>
              <w:t>entidades a las cuales no tiene permiso de acceso.</w:t>
            </w:r>
          </w:p>
        </w:tc>
        <w:tc>
          <w:tcPr>
            <w:tcW w:w="1483" w:type="dxa"/>
            <w:tcBorders>
              <w:top w:val="single" w:sz="4" w:space="0" w:color="9CC2E4"/>
              <w:bottom w:val="single" w:sz="4" w:space="0" w:color="9CC2E4"/>
            </w:tcBorders>
            <w:shd w:val="clear" w:color="auto" w:fill="DEEAF6"/>
          </w:tcPr>
          <w:p w14:paraId="68F05BFA" w14:textId="77777777" w:rsidR="00AA4259" w:rsidRDefault="001B440B">
            <w:pPr>
              <w:pStyle w:val="TableParagraph"/>
              <w:spacing w:line="206" w:lineRule="exact"/>
              <w:ind w:left="16" w:right="5"/>
              <w:jc w:val="center"/>
              <w:rPr>
                <w:sz w:val="18"/>
              </w:rPr>
            </w:pPr>
            <w:r>
              <w:rPr>
                <w:spacing w:val="-5"/>
                <w:sz w:val="18"/>
              </w:rPr>
              <w:t>Sí</w:t>
            </w:r>
          </w:p>
        </w:tc>
        <w:tc>
          <w:tcPr>
            <w:tcW w:w="1523" w:type="dxa"/>
            <w:tcBorders>
              <w:top w:val="single" w:sz="4" w:space="0" w:color="9CC2E4"/>
              <w:bottom w:val="single" w:sz="4" w:space="0" w:color="9CC2E4"/>
            </w:tcBorders>
            <w:shd w:val="clear" w:color="auto" w:fill="DEEAF6"/>
          </w:tcPr>
          <w:p w14:paraId="68056773" w14:textId="77777777" w:rsidR="00AA4259" w:rsidRDefault="001B440B">
            <w:pPr>
              <w:pStyle w:val="TableParagraph"/>
              <w:spacing w:line="206" w:lineRule="exact"/>
              <w:ind w:right="310"/>
              <w:jc w:val="center"/>
              <w:rPr>
                <w:rFonts w:ascii="Arial"/>
                <w:b/>
                <w:sz w:val="18"/>
              </w:rPr>
            </w:pPr>
            <w:r>
              <w:rPr>
                <w:rFonts w:ascii="Arial"/>
                <w:b/>
                <w:spacing w:val="-5"/>
                <w:sz w:val="18"/>
              </w:rPr>
              <w:t>No</w:t>
            </w:r>
          </w:p>
        </w:tc>
        <w:tc>
          <w:tcPr>
            <w:tcW w:w="1828" w:type="dxa"/>
            <w:tcBorders>
              <w:top w:val="single" w:sz="4" w:space="0" w:color="9CC2E4"/>
              <w:bottom w:val="single" w:sz="4" w:space="0" w:color="9CC2E4"/>
              <w:right w:val="single" w:sz="4" w:space="0" w:color="9CC2E4"/>
            </w:tcBorders>
            <w:shd w:val="clear" w:color="auto" w:fill="DEEAF6"/>
          </w:tcPr>
          <w:p w14:paraId="325E9A9E" w14:textId="77777777" w:rsidR="00AA4259" w:rsidRDefault="00AA4259">
            <w:pPr>
              <w:pStyle w:val="TableParagraph"/>
              <w:rPr>
                <w:rFonts w:ascii="Times New Roman"/>
                <w:sz w:val="16"/>
              </w:rPr>
            </w:pPr>
          </w:p>
        </w:tc>
      </w:tr>
      <w:tr w:rsidR="00AA4259" w14:paraId="2C256AFF" w14:textId="77777777">
        <w:trPr>
          <w:trHeight w:val="1449"/>
        </w:trPr>
        <w:tc>
          <w:tcPr>
            <w:tcW w:w="1225" w:type="dxa"/>
            <w:tcBorders>
              <w:top w:val="single" w:sz="4" w:space="0" w:color="9CC2E4"/>
              <w:left w:val="single" w:sz="4" w:space="0" w:color="9CC2E4"/>
              <w:bottom w:val="single" w:sz="4" w:space="0" w:color="9CC2E4"/>
            </w:tcBorders>
          </w:tcPr>
          <w:p w14:paraId="2C4FB6FD" w14:textId="77777777" w:rsidR="00AA4259" w:rsidRDefault="001B440B">
            <w:pPr>
              <w:pStyle w:val="TableParagraph"/>
              <w:ind w:left="107" w:right="98"/>
              <w:rPr>
                <w:sz w:val="18"/>
              </w:rPr>
            </w:pPr>
            <w:r>
              <w:rPr>
                <w:spacing w:val="-4"/>
                <w:sz w:val="18"/>
              </w:rPr>
              <w:t xml:space="preserve">13. </w:t>
            </w:r>
            <w:r>
              <w:rPr>
                <w:spacing w:val="-2"/>
                <w:sz w:val="18"/>
              </w:rPr>
              <w:t xml:space="preserve">BÚSQUEDA </w:t>
            </w:r>
            <w:r>
              <w:rPr>
                <w:spacing w:val="-10"/>
                <w:sz w:val="18"/>
              </w:rPr>
              <w:t>Y</w:t>
            </w:r>
            <w:r>
              <w:rPr>
                <w:spacing w:val="-2"/>
                <w:sz w:val="18"/>
              </w:rPr>
              <w:t xml:space="preserve"> REPORTES</w:t>
            </w:r>
          </w:p>
        </w:tc>
        <w:tc>
          <w:tcPr>
            <w:tcW w:w="714" w:type="dxa"/>
            <w:tcBorders>
              <w:top w:val="single" w:sz="4" w:space="0" w:color="9CC2E4"/>
              <w:bottom w:val="single" w:sz="4" w:space="0" w:color="9CC2E4"/>
            </w:tcBorders>
          </w:tcPr>
          <w:p w14:paraId="092BE50D" w14:textId="77777777" w:rsidR="00AA4259" w:rsidRDefault="001B440B">
            <w:pPr>
              <w:pStyle w:val="TableParagraph"/>
              <w:spacing w:line="206" w:lineRule="exact"/>
              <w:ind w:left="101" w:right="132"/>
              <w:jc w:val="center"/>
              <w:rPr>
                <w:sz w:val="18"/>
              </w:rPr>
            </w:pPr>
            <w:r>
              <w:rPr>
                <w:spacing w:val="-2"/>
                <w:sz w:val="18"/>
              </w:rPr>
              <w:t>13.16</w:t>
            </w:r>
          </w:p>
        </w:tc>
        <w:tc>
          <w:tcPr>
            <w:tcW w:w="2622" w:type="dxa"/>
            <w:tcBorders>
              <w:top w:val="single" w:sz="4" w:space="0" w:color="9CC2E4"/>
              <w:bottom w:val="single" w:sz="4" w:space="0" w:color="9CC2E4"/>
            </w:tcBorders>
          </w:tcPr>
          <w:p w14:paraId="73FECEBB" w14:textId="77777777" w:rsidR="00AA4259" w:rsidRDefault="001B440B">
            <w:pPr>
              <w:pStyle w:val="TableParagraph"/>
              <w:ind w:left="132" w:right="101"/>
              <w:jc w:val="both"/>
              <w:rPr>
                <w:sz w:val="18"/>
              </w:rPr>
            </w:pPr>
            <w:r>
              <w:rPr>
                <w:sz w:val="18"/>
              </w:rPr>
              <w:t>El SGDEA debe permitir que cada vez que un usuario realiza una búsqueda bajo requisito 13.1, se genere un evento e incluirlo en el “Historial</w:t>
            </w:r>
            <w:r>
              <w:rPr>
                <w:spacing w:val="57"/>
                <w:sz w:val="18"/>
              </w:rPr>
              <w:t xml:space="preserve"> </w:t>
            </w:r>
            <w:r>
              <w:rPr>
                <w:sz w:val="18"/>
              </w:rPr>
              <w:t>de</w:t>
            </w:r>
            <w:r>
              <w:rPr>
                <w:spacing w:val="58"/>
                <w:sz w:val="18"/>
              </w:rPr>
              <w:t xml:space="preserve"> </w:t>
            </w:r>
            <w:r>
              <w:rPr>
                <w:sz w:val="18"/>
              </w:rPr>
              <w:t>eventos”</w:t>
            </w:r>
            <w:r>
              <w:rPr>
                <w:spacing w:val="56"/>
                <w:sz w:val="18"/>
              </w:rPr>
              <w:t xml:space="preserve"> </w:t>
            </w:r>
            <w:r>
              <w:rPr>
                <w:sz w:val="18"/>
              </w:rPr>
              <w:t>de</w:t>
            </w:r>
            <w:r>
              <w:rPr>
                <w:spacing w:val="58"/>
                <w:sz w:val="18"/>
              </w:rPr>
              <w:t xml:space="preserve"> </w:t>
            </w:r>
            <w:r>
              <w:rPr>
                <w:spacing w:val="-5"/>
                <w:sz w:val="18"/>
              </w:rPr>
              <w:t>la</w:t>
            </w:r>
          </w:p>
          <w:p w14:paraId="114DBFD1" w14:textId="77777777" w:rsidR="00AA4259" w:rsidRDefault="001B440B">
            <w:pPr>
              <w:pStyle w:val="TableParagraph"/>
              <w:spacing w:line="187" w:lineRule="exact"/>
              <w:ind w:left="132"/>
              <w:jc w:val="both"/>
              <w:rPr>
                <w:sz w:val="18"/>
              </w:rPr>
            </w:pPr>
            <w:r>
              <w:rPr>
                <w:sz w:val="18"/>
              </w:rPr>
              <w:t>entidad</w:t>
            </w:r>
            <w:r>
              <w:rPr>
                <w:spacing w:val="-2"/>
                <w:sz w:val="18"/>
              </w:rPr>
              <w:t xml:space="preserve"> </w:t>
            </w:r>
            <w:r>
              <w:rPr>
                <w:sz w:val="18"/>
              </w:rPr>
              <w:t>de</w:t>
            </w:r>
            <w:r>
              <w:rPr>
                <w:spacing w:val="-2"/>
                <w:sz w:val="18"/>
              </w:rPr>
              <w:t xml:space="preserve"> usuario.</w:t>
            </w:r>
          </w:p>
        </w:tc>
        <w:tc>
          <w:tcPr>
            <w:tcW w:w="1483" w:type="dxa"/>
            <w:tcBorders>
              <w:top w:val="single" w:sz="4" w:space="0" w:color="9CC2E4"/>
              <w:bottom w:val="single" w:sz="4" w:space="0" w:color="9CC2E4"/>
            </w:tcBorders>
          </w:tcPr>
          <w:p w14:paraId="6EC46D58" w14:textId="77777777" w:rsidR="00AA4259" w:rsidRDefault="001B440B">
            <w:pPr>
              <w:pStyle w:val="TableParagraph"/>
              <w:spacing w:line="206" w:lineRule="exact"/>
              <w:ind w:left="16" w:right="5"/>
              <w:jc w:val="center"/>
              <w:rPr>
                <w:sz w:val="18"/>
              </w:rPr>
            </w:pPr>
            <w:r>
              <w:rPr>
                <w:spacing w:val="-5"/>
                <w:sz w:val="18"/>
              </w:rPr>
              <w:t>Sí</w:t>
            </w:r>
          </w:p>
        </w:tc>
        <w:tc>
          <w:tcPr>
            <w:tcW w:w="1523" w:type="dxa"/>
            <w:tcBorders>
              <w:top w:val="single" w:sz="4" w:space="0" w:color="9CC2E4"/>
              <w:bottom w:val="single" w:sz="4" w:space="0" w:color="9CC2E4"/>
            </w:tcBorders>
          </w:tcPr>
          <w:p w14:paraId="00A3C08F" w14:textId="77777777" w:rsidR="00AA4259" w:rsidRDefault="001B440B">
            <w:pPr>
              <w:pStyle w:val="TableParagraph"/>
              <w:spacing w:line="206" w:lineRule="exact"/>
              <w:ind w:right="310"/>
              <w:jc w:val="center"/>
              <w:rPr>
                <w:rFonts w:ascii="Arial"/>
                <w:b/>
                <w:sz w:val="18"/>
              </w:rPr>
            </w:pPr>
            <w:r>
              <w:rPr>
                <w:rFonts w:ascii="Arial"/>
                <w:b/>
                <w:spacing w:val="-5"/>
                <w:sz w:val="18"/>
              </w:rPr>
              <w:t>No</w:t>
            </w:r>
          </w:p>
        </w:tc>
        <w:tc>
          <w:tcPr>
            <w:tcW w:w="1828" w:type="dxa"/>
            <w:tcBorders>
              <w:top w:val="single" w:sz="4" w:space="0" w:color="9CC2E4"/>
              <w:bottom w:val="single" w:sz="4" w:space="0" w:color="9CC2E4"/>
              <w:right w:val="single" w:sz="4" w:space="0" w:color="9CC2E4"/>
            </w:tcBorders>
          </w:tcPr>
          <w:p w14:paraId="251EDD88" w14:textId="77777777" w:rsidR="00AA4259" w:rsidRDefault="00AA4259">
            <w:pPr>
              <w:pStyle w:val="TableParagraph"/>
              <w:rPr>
                <w:rFonts w:ascii="Times New Roman"/>
                <w:sz w:val="16"/>
              </w:rPr>
            </w:pPr>
          </w:p>
        </w:tc>
      </w:tr>
      <w:tr w:rsidR="00AA4259" w14:paraId="5C2CC550" w14:textId="77777777">
        <w:trPr>
          <w:trHeight w:val="6211"/>
        </w:trPr>
        <w:tc>
          <w:tcPr>
            <w:tcW w:w="1225" w:type="dxa"/>
            <w:tcBorders>
              <w:top w:val="single" w:sz="4" w:space="0" w:color="9CC2E4"/>
              <w:left w:val="single" w:sz="4" w:space="0" w:color="9CC2E4"/>
              <w:bottom w:val="single" w:sz="4" w:space="0" w:color="9CC2E4"/>
            </w:tcBorders>
            <w:shd w:val="clear" w:color="auto" w:fill="DEEAF6"/>
          </w:tcPr>
          <w:p w14:paraId="32868DA5" w14:textId="77777777" w:rsidR="00AA4259" w:rsidRDefault="001B440B">
            <w:pPr>
              <w:pStyle w:val="TableParagraph"/>
              <w:ind w:left="107" w:right="98"/>
              <w:rPr>
                <w:sz w:val="18"/>
              </w:rPr>
            </w:pPr>
            <w:r>
              <w:rPr>
                <w:spacing w:val="-4"/>
                <w:sz w:val="18"/>
              </w:rPr>
              <w:t xml:space="preserve">13. </w:t>
            </w:r>
            <w:r>
              <w:rPr>
                <w:spacing w:val="-2"/>
                <w:sz w:val="18"/>
              </w:rPr>
              <w:t xml:space="preserve">BÚSQUEDA </w:t>
            </w:r>
            <w:r>
              <w:rPr>
                <w:spacing w:val="-10"/>
                <w:sz w:val="18"/>
              </w:rPr>
              <w:t>Y</w:t>
            </w:r>
            <w:r>
              <w:rPr>
                <w:spacing w:val="-2"/>
                <w:sz w:val="18"/>
              </w:rPr>
              <w:t xml:space="preserve"> REPORTES</w:t>
            </w:r>
          </w:p>
        </w:tc>
        <w:tc>
          <w:tcPr>
            <w:tcW w:w="714" w:type="dxa"/>
            <w:tcBorders>
              <w:top w:val="single" w:sz="4" w:space="0" w:color="9CC2E4"/>
              <w:bottom w:val="single" w:sz="4" w:space="0" w:color="9CC2E4"/>
            </w:tcBorders>
            <w:shd w:val="clear" w:color="auto" w:fill="DEEAF6"/>
          </w:tcPr>
          <w:p w14:paraId="6EF4BC55" w14:textId="77777777" w:rsidR="00AA4259" w:rsidRDefault="001B440B">
            <w:pPr>
              <w:pStyle w:val="TableParagraph"/>
              <w:spacing w:line="206" w:lineRule="exact"/>
              <w:ind w:left="101" w:right="132"/>
              <w:jc w:val="center"/>
              <w:rPr>
                <w:sz w:val="18"/>
              </w:rPr>
            </w:pPr>
            <w:r>
              <w:rPr>
                <w:spacing w:val="-2"/>
                <w:sz w:val="18"/>
              </w:rPr>
              <w:t>13.17</w:t>
            </w:r>
          </w:p>
        </w:tc>
        <w:tc>
          <w:tcPr>
            <w:tcW w:w="2622" w:type="dxa"/>
            <w:tcBorders>
              <w:top w:val="single" w:sz="4" w:space="0" w:color="9CC2E4"/>
              <w:bottom w:val="single" w:sz="4" w:space="0" w:color="9CC2E4"/>
            </w:tcBorders>
            <w:shd w:val="clear" w:color="auto" w:fill="DEEAF6"/>
          </w:tcPr>
          <w:p w14:paraId="3DE9F2B7" w14:textId="77777777" w:rsidR="00AA4259" w:rsidRDefault="001B440B">
            <w:pPr>
              <w:pStyle w:val="TableParagraph"/>
              <w:ind w:left="132" w:right="102"/>
              <w:jc w:val="both"/>
              <w:rPr>
                <w:sz w:val="18"/>
              </w:rPr>
            </w:pPr>
            <w:r>
              <w:rPr>
                <w:sz w:val="18"/>
              </w:rPr>
              <w:t>El</w:t>
            </w:r>
            <w:r>
              <w:rPr>
                <w:spacing w:val="-5"/>
                <w:sz w:val="18"/>
              </w:rPr>
              <w:t xml:space="preserve"> </w:t>
            </w:r>
            <w:r>
              <w:rPr>
                <w:sz w:val="18"/>
              </w:rPr>
              <w:t>SGDEA</w:t>
            </w:r>
            <w:r>
              <w:rPr>
                <w:spacing w:val="-6"/>
                <w:sz w:val="18"/>
              </w:rPr>
              <w:t xml:space="preserve"> </w:t>
            </w:r>
            <w:r>
              <w:rPr>
                <w:sz w:val="18"/>
              </w:rPr>
              <w:t>debe</w:t>
            </w:r>
            <w:r>
              <w:rPr>
                <w:spacing w:val="-5"/>
                <w:sz w:val="18"/>
              </w:rPr>
              <w:t xml:space="preserve"> </w:t>
            </w:r>
            <w:r>
              <w:rPr>
                <w:sz w:val="18"/>
              </w:rPr>
              <w:t>permitir</w:t>
            </w:r>
            <w:r>
              <w:rPr>
                <w:spacing w:val="-6"/>
                <w:sz w:val="18"/>
              </w:rPr>
              <w:t xml:space="preserve"> </w:t>
            </w:r>
            <w:r>
              <w:rPr>
                <w:sz w:val="18"/>
              </w:rPr>
              <w:t>a</w:t>
            </w:r>
            <w:r>
              <w:rPr>
                <w:spacing w:val="-5"/>
                <w:sz w:val="18"/>
              </w:rPr>
              <w:t xml:space="preserve"> </w:t>
            </w:r>
            <w:r>
              <w:rPr>
                <w:sz w:val="18"/>
              </w:rPr>
              <w:t>los usuarios autorizados generar informes detallados basados en cualquier consulta de búsqueda, en un formato común, con los siguientes elementos</w:t>
            </w:r>
            <w:r>
              <w:rPr>
                <w:spacing w:val="67"/>
                <w:w w:val="150"/>
                <w:sz w:val="18"/>
              </w:rPr>
              <w:t xml:space="preserve">   </w:t>
            </w:r>
            <w:r>
              <w:rPr>
                <w:spacing w:val="-2"/>
                <w:sz w:val="18"/>
              </w:rPr>
              <w:t>configurables:</w:t>
            </w:r>
          </w:p>
          <w:p w14:paraId="53113304" w14:textId="77777777" w:rsidR="00AA4259" w:rsidRDefault="001B440B">
            <w:pPr>
              <w:pStyle w:val="TableParagraph"/>
              <w:numPr>
                <w:ilvl w:val="0"/>
                <w:numId w:val="52"/>
              </w:numPr>
              <w:tabs>
                <w:tab w:val="left" w:pos="270"/>
              </w:tabs>
              <w:ind w:right="102" w:firstLine="0"/>
              <w:jc w:val="both"/>
              <w:rPr>
                <w:sz w:val="18"/>
              </w:rPr>
            </w:pPr>
            <w:r>
              <w:rPr>
                <w:sz w:val="18"/>
              </w:rPr>
              <w:t>Un encabezado de informe proporcionado</w:t>
            </w:r>
            <w:r>
              <w:rPr>
                <w:spacing w:val="10"/>
                <w:sz w:val="18"/>
              </w:rPr>
              <w:t xml:space="preserve"> </w:t>
            </w:r>
            <w:r>
              <w:rPr>
                <w:sz w:val="18"/>
              </w:rPr>
              <w:t>por</w:t>
            </w:r>
            <w:r>
              <w:rPr>
                <w:spacing w:val="10"/>
                <w:sz w:val="18"/>
              </w:rPr>
              <w:t xml:space="preserve"> </w:t>
            </w:r>
            <w:r>
              <w:rPr>
                <w:sz w:val="18"/>
              </w:rPr>
              <w:t>el</w:t>
            </w:r>
            <w:r>
              <w:rPr>
                <w:spacing w:val="14"/>
                <w:sz w:val="18"/>
              </w:rPr>
              <w:t xml:space="preserve"> </w:t>
            </w:r>
            <w:r>
              <w:rPr>
                <w:spacing w:val="-2"/>
                <w:sz w:val="18"/>
              </w:rPr>
              <w:t>usuario;</w:t>
            </w:r>
          </w:p>
          <w:p w14:paraId="55DF06CE" w14:textId="77777777" w:rsidR="00AA4259" w:rsidRDefault="001B440B">
            <w:pPr>
              <w:pStyle w:val="TableParagraph"/>
              <w:numPr>
                <w:ilvl w:val="0"/>
                <w:numId w:val="52"/>
              </w:numPr>
              <w:tabs>
                <w:tab w:val="left" w:pos="274"/>
              </w:tabs>
              <w:ind w:right="99" w:firstLine="0"/>
              <w:jc w:val="both"/>
              <w:rPr>
                <w:sz w:val="18"/>
              </w:rPr>
            </w:pPr>
            <w:r>
              <w:rPr>
                <w:sz w:val="18"/>
              </w:rPr>
              <w:t>La fecha / hora en que se generó</w:t>
            </w:r>
            <w:r>
              <w:rPr>
                <w:spacing w:val="78"/>
                <w:sz w:val="18"/>
              </w:rPr>
              <w:t xml:space="preserve">    </w:t>
            </w:r>
            <w:r>
              <w:rPr>
                <w:sz w:val="18"/>
              </w:rPr>
              <w:t>el</w:t>
            </w:r>
            <w:r>
              <w:rPr>
                <w:spacing w:val="79"/>
                <w:sz w:val="18"/>
              </w:rPr>
              <w:t xml:space="preserve">    </w:t>
            </w:r>
            <w:r>
              <w:rPr>
                <w:spacing w:val="-2"/>
                <w:sz w:val="18"/>
              </w:rPr>
              <w:t>informe;</w:t>
            </w:r>
          </w:p>
          <w:p w14:paraId="6814EB52" w14:textId="77777777" w:rsidR="00AA4259" w:rsidRDefault="001B440B">
            <w:pPr>
              <w:pStyle w:val="TableParagraph"/>
              <w:numPr>
                <w:ilvl w:val="0"/>
                <w:numId w:val="52"/>
              </w:numPr>
              <w:tabs>
                <w:tab w:val="left" w:pos="265"/>
              </w:tabs>
              <w:spacing w:line="207" w:lineRule="exact"/>
              <w:ind w:left="265" w:hanging="133"/>
              <w:jc w:val="both"/>
              <w:rPr>
                <w:sz w:val="18"/>
              </w:rPr>
            </w:pPr>
            <w:r>
              <w:rPr>
                <w:sz w:val="18"/>
              </w:rPr>
              <w:t>Numeración</w:t>
            </w:r>
            <w:r>
              <w:rPr>
                <w:spacing w:val="20"/>
                <w:sz w:val="18"/>
              </w:rPr>
              <w:t xml:space="preserve"> </w:t>
            </w:r>
            <w:r>
              <w:rPr>
                <w:sz w:val="18"/>
              </w:rPr>
              <w:t>de</w:t>
            </w:r>
            <w:r>
              <w:rPr>
                <w:spacing w:val="20"/>
                <w:sz w:val="18"/>
              </w:rPr>
              <w:t xml:space="preserve"> </w:t>
            </w:r>
            <w:r>
              <w:rPr>
                <w:sz w:val="18"/>
              </w:rPr>
              <w:t>las</w:t>
            </w:r>
            <w:r>
              <w:rPr>
                <w:spacing w:val="24"/>
                <w:sz w:val="18"/>
              </w:rPr>
              <w:t xml:space="preserve"> </w:t>
            </w:r>
            <w:r>
              <w:rPr>
                <w:spacing w:val="-2"/>
                <w:sz w:val="18"/>
              </w:rPr>
              <w:t>páginas</w:t>
            </w:r>
          </w:p>
          <w:p w14:paraId="05948481" w14:textId="77777777" w:rsidR="00AA4259" w:rsidRDefault="001B440B">
            <w:pPr>
              <w:pStyle w:val="TableParagraph"/>
              <w:numPr>
                <w:ilvl w:val="0"/>
                <w:numId w:val="52"/>
              </w:numPr>
              <w:tabs>
                <w:tab w:val="left" w:pos="366"/>
              </w:tabs>
              <w:ind w:right="104" w:firstLine="0"/>
              <w:jc w:val="both"/>
              <w:rPr>
                <w:sz w:val="18"/>
              </w:rPr>
            </w:pPr>
            <w:r>
              <w:rPr>
                <w:sz w:val="18"/>
              </w:rPr>
              <w:t xml:space="preserve">Usuario que genera el </w:t>
            </w:r>
            <w:r>
              <w:rPr>
                <w:spacing w:val="-2"/>
                <w:sz w:val="18"/>
              </w:rPr>
              <w:t>informe</w:t>
            </w:r>
          </w:p>
          <w:p w14:paraId="2DAC08EE" w14:textId="77777777" w:rsidR="00AA4259" w:rsidRDefault="001B440B">
            <w:pPr>
              <w:pStyle w:val="TableParagraph"/>
              <w:numPr>
                <w:ilvl w:val="0"/>
                <w:numId w:val="52"/>
              </w:numPr>
              <w:tabs>
                <w:tab w:val="left" w:pos="446"/>
              </w:tabs>
              <w:spacing w:before="1"/>
              <w:ind w:right="102" w:firstLine="0"/>
              <w:jc w:val="both"/>
              <w:rPr>
                <w:sz w:val="18"/>
              </w:rPr>
            </w:pPr>
            <w:r>
              <w:rPr>
                <w:sz w:val="18"/>
              </w:rPr>
              <w:t>El número total de resultados</w:t>
            </w:r>
            <w:r>
              <w:rPr>
                <w:spacing w:val="-3"/>
                <w:sz w:val="18"/>
              </w:rPr>
              <w:t xml:space="preserve"> </w:t>
            </w:r>
            <w:r>
              <w:rPr>
                <w:sz w:val="18"/>
              </w:rPr>
              <w:t>de</w:t>
            </w:r>
            <w:r>
              <w:rPr>
                <w:spacing w:val="-4"/>
                <w:sz w:val="18"/>
              </w:rPr>
              <w:t xml:space="preserve"> </w:t>
            </w:r>
            <w:r>
              <w:rPr>
                <w:sz w:val="18"/>
              </w:rPr>
              <w:t>búsqueda</w:t>
            </w:r>
            <w:r>
              <w:rPr>
                <w:spacing w:val="-5"/>
                <w:sz w:val="18"/>
              </w:rPr>
              <w:t xml:space="preserve"> </w:t>
            </w:r>
            <w:r>
              <w:rPr>
                <w:sz w:val="18"/>
              </w:rPr>
              <w:t>en</w:t>
            </w:r>
            <w:r>
              <w:rPr>
                <w:spacing w:val="-4"/>
                <w:sz w:val="18"/>
              </w:rPr>
              <w:t xml:space="preserve"> </w:t>
            </w:r>
            <w:r>
              <w:rPr>
                <w:sz w:val="18"/>
              </w:rPr>
              <w:t>el informe,</w:t>
            </w:r>
            <w:r>
              <w:rPr>
                <w:spacing w:val="-1"/>
                <w:sz w:val="18"/>
              </w:rPr>
              <w:t xml:space="preserve"> </w:t>
            </w:r>
            <w:r>
              <w:rPr>
                <w:sz w:val="18"/>
              </w:rPr>
              <w:t>ver</w:t>
            </w:r>
            <w:r>
              <w:rPr>
                <w:spacing w:val="-1"/>
                <w:sz w:val="18"/>
              </w:rPr>
              <w:t xml:space="preserve"> </w:t>
            </w:r>
            <w:r>
              <w:rPr>
                <w:sz w:val="18"/>
              </w:rPr>
              <w:t xml:space="preserve">requisito 13.14, </w:t>
            </w:r>
            <w:r>
              <w:rPr>
                <w:spacing w:val="-10"/>
                <w:sz w:val="18"/>
              </w:rPr>
              <w:t>y</w:t>
            </w:r>
          </w:p>
          <w:p w14:paraId="3BDF518D" w14:textId="77777777" w:rsidR="00AA4259" w:rsidRDefault="001B440B">
            <w:pPr>
              <w:pStyle w:val="TableParagraph"/>
              <w:numPr>
                <w:ilvl w:val="0"/>
                <w:numId w:val="52"/>
              </w:numPr>
              <w:tabs>
                <w:tab w:val="left" w:pos="234"/>
              </w:tabs>
              <w:ind w:right="102" w:firstLine="0"/>
              <w:jc w:val="both"/>
              <w:rPr>
                <w:sz w:val="18"/>
              </w:rPr>
            </w:pPr>
            <w:r>
              <w:rPr>
                <w:sz w:val="18"/>
              </w:rPr>
              <w:t>Las</w:t>
            </w:r>
            <w:r>
              <w:rPr>
                <w:spacing w:val="-13"/>
                <w:sz w:val="18"/>
              </w:rPr>
              <w:t xml:space="preserve"> </w:t>
            </w:r>
            <w:r>
              <w:rPr>
                <w:sz w:val="18"/>
              </w:rPr>
              <w:t>columnas</w:t>
            </w:r>
            <w:r>
              <w:rPr>
                <w:spacing w:val="-12"/>
                <w:sz w:val="18"/>
              </w:rPr>
              <w:t xml:space="preserve"> </w:t>
            </w:r>
            <w:r>
              <w:rPr>
                <w:sz w:val="18"/>
              </w:rPr>
              <w:t>y</w:t>
            </w:r>
            <w:r>
              <w:rPr>
                <w:spacing w:val="-13"/>
                <w:sz w:val="18"/>
              </w:rPr>
              <w:t xml:space="preserve"> </w:t>
            </w:r>
            <w:r>
              <w:rPr>
                <w:sz w:val="18"/>
              </w:rPr>
              <w:t>los</w:t>
            </w:r>
            <w:r>
              <w:rPr>
                <w:spacing w:val="-12"/>
                <w:sz w:val="18"/>
              </w:rPr>
              <w:t xml:space="preserve"> </w:t>
            </w:r>
            <w:r>
              <w:rPr>
                <w:sz w:val="18"/>
              </w:rPr>
              <w:t>títulos</w:t>
            </w:r>
            <w:r>
              <w:rPr>
                <w:spacing w:val="-13"/>
                <w:sz w:val="18"/>
              </w:rPr>
              <w:t xml:space="preserve"> </w:t>
            </w:r>
            <w:r>
              <w:rPr>
                <w:sz w:val="18"/>
              </w:rPr>
              <w:t xml:space="preserve">de las columnas de acuerdo con los elementos de metadatos seleccionados para el informe, véase requisito </w:t>
            </w:r>
            <w:r>
              <w:rPr>
                <w:spacing w:val="-2"/>
                <w:sz w:val="18"/>
              </w:rPr>
              <w:t>13.12.</w:t>
            </w:r>
          </w:p>
          <w:p w14:paraId="014865D1" w14:textId="77777777" w:rsidR="00AA4259" w:rsidRDefault="001B440B">
            <w:pPr>
              <w:pStyle w:val="TableParagraph"/>
              <w:tabs>
                <w:tab w:val="left" w:pos="2028"/>
              </w:tabs>
              <w:ind w:left="132" w:right="100" w:firstLine="50"/>
              <w:jc w:val="both"/>
              <w:rPr>
                <w:sz w:val="18"/>
              </w:rPr>
            </w:pPr>
            <w:r>
              <w:rPr>
                <w:sz w:val="18"/>
              </w:rPr>
              <w:t xml:space="preserve">Nota: los informes deberán ser exportados en formatos </w:t>
            </w:r>
            <w:r>
              <w:rPr>
                <w:spacing w:val="-2"/>
                <w:sz w:val="18"/>
              </w:rPr>
              <w:t>comunes</w:t>
            </w:r>
            <w:r>
              <w:rPr>
                <w:sz w:val="18"/>
              </w:rPr>
              <w:tab/>
            </w:r>
            <w:r>
              <w:rPr>
                <w:spacing w:val="-4"/>
                <w:sz w:val="18"/>
              </w:rPr>
              <w:t>como:</w:t>
            </w:r>
          </w:p>
          <w:p w14:paraId="5176C35D" w14:textId="77777777" w:rsidR="00AA4259" w:rsidRDefault="001B440B">
            <w:pPr>
              <w:pStyle w:val="TableParagraph"/>
              <w:numPr>
                <w:ilvl w:val="0"/>
                <w:numId w:val="52"/>
              </w:numPr>
              <w:tabs>
                <w:tab w:val="left" w:pos="573"/>
              </w:tabs>
              <w:spacing w:line="205" w:lineRule="exact"/>
              <w:ind w:left="573" w:hanging="441"/>
              <w:jc w:val="both"/>
              <w:rPr>
                <w:sz w:val="18"/>
              </w:rPr>
            </w:pPr>
            <w:r>
              <w:rPr>
                <w:sz w:val="18"/>
              </w:rPr>
              <w:t>Hoja</w:t>
            </w:r>
            <w:r>
              <w:rPr>
                <w:spacing w:val="76"/>
                <w:sz w:val="18"/>
              </w:rPr>
              <w:t xml:space="preserve">   </w:t>
            </w:r>
            <w:r>
              <w:rPr>
                <w:sz w:val="18"/>
              </w:rPr>
              <w:t>de</w:t>
            </w:r>
            <w:r>
              <w:rPr>
                <w:spacing w:val="76"/>
                <w:sz w:val="18"/>
              </w:rPr>
              <w:t xml:space="preserve">   </w:t>
            </w:r>
            <w:r>
              <w:rPr>
                <w:spacing w:val="-2"/>
                <w:sz w:val="18"/>
              </w:rPr>
              <w:t>cálculo;</w:t>
            </w:r>
          </w:p>
          <w:p w14:paraId="5431A8B7" w14:textId="77777777" w:rsidR="00AA4259" w:rsidRDefault="001B440B">
            <w:pPr>
              <w:pStyle w:val="TableParagraph"/>
              <w:numPr>
                <w:ilvl w:val="0"/>
                <w:numId w:val="52"/>
              </w:numPr>
              <w:tabs>
                <w:tab w:val="left" w:pos="267"/>
              </w:tabs>
              <w:spacing w:before="1" w:line="207" w:lineRule="exact"/>
              <w:ind w:left="267" w:hanging="135"/>
              <w:jc w:val="both"/>
              <w:rPr>
                <w:sz w:val="18"/>
              </w:rPr>
            </w:pPr>
            <w:r>
              <w:rPr>
                <w:sz w:val="18"/>
              </w:rPr>
              <w:t>Los</w:t>
            </w:r>
            <w:r>
              <w:rPr>
                <w:spacing w:val="23"/>
                <w:sz w:val="18"/>
              </w:rPr>
              <w:t xml:space="preserve"> </w:t>
            </w:r>
            <w:r>
              <w:rPr>
                <w:sz w:val="18"/>
              </w:rPr>
              <w:t>formatos</w:t>
            </w:r>
            <w:r>
              <w:rPr>
                <w:spacing w:val="25"/>
                <w:sz w:val="18"/>
              </w:rPr>
              <w:t xml:space="preserve"> </w:t>
            </w:r>
            <w:r>
              <w:rPr>
                <w:sz w:val="18"/>
              </w:rPr>
              <w:t>XML</w:t>
            </w:r>
            <w:r>
              <w:rPr>
                <w:spacing w:val="25"/>
                <w:sz w:val="18"/>
              </w:rPr>
              <w:t xml:space="preserve"> </w:t>
            </w:r>
            <w:r>
              <w:rPr>
                <w:sz w:val="18"/>
              </w:rPr>
              <w:t>y</w:t>
            </w:r>
            <w:r>
              <w:rPr>
                <w:spacing w:val="26"/>
                <w:sz w:val="18"/>
              </w:rPr>
              <w:t xml:space="preserve"> </w:t>
            </w:r>
            <w:r>
              <w:rPr>
                <w:spacing w:val="-4"/>
                <w:sz w:val="18"/>
              </w:rPr>
              <w:t>HTML</w:t>
            </w:r>
          </w:p>
          <w:p w14:paraId="1022694C" w14:textId="77777777" w:rsidR="00AA4259" w:rsidRDefault="001B440B">
            <w:pPr>
              <w:pStyle w:val="TableParagraph"/>
              <w:numPr>
                <w:ilvl w:val="0"/>
                <w:numId w:val="52"/>
              </w:numPr>
              <w:tabs>
                <w:tab w:val="left" w:pos="2108"/>
              </w:tabs>
              <w:spacing w:line="207" w:lineRule="exact"/>
              <w:ind w:left="2108" w:hanging="1976"/>
              <w:jc w:val="both"/>
              <w:rPr>
                <w:sz w:val="18"/>
              </w:rPr>
            </w:pPr>
            <w:r>
              <w:rPr>
                <w:spacing w:val="-4"/>
                <w:sz w:val="18"/>
              </w:rPr>
              <w:t>PDF.</w:t>
            </w:r>
          </w:p>
          <w:p w14:paraId="132E42E8" w14:textId="77777777" w:rsidR="00AA4259" w:rsidRDefault="001B440B">
            <w:pPr>
              <w:pStyle w:val="TableParagraph"/>
              <w:numPr>
                <w:ilvl w:val="0"/>
                <w:numId w:val="52"/>
              </w:numPr>
              <w:tabs>
                <w:tab w:val="left" w:pos="241"/>
              </w:tabs>
              <w:spacing w:line="189" w:lineRule="exact"/>
              <w:ind w:left="241" w:hanging="109"/>
              <w:jc w:val="both"/>
              <w:rPr>
                <w:sz w:val="18"/>
              </w:rPr>
            </w:pPr>
            <w:r>
              <w:rPr>
                <w:sz w:val="18"/>
              </w:rPr>
              <w:t>Formatos</w:t>
            </w:r>
            <w:r>
              <w:rPr>
                <w:spacing w:val="-6"/>
                <w:sz w:val="18"/>
              </w:rPr>
              <w:t xml:space="preserve"> </w:t>
            </w:r>
            <w:r>
              <w:rPr>
                <w:spacing w:val="-4"/>
                <w:sz w:val="18"/>
              </w:rPr>
              <w:t>.csv</w:t>
            </w:r>
          </w:p>
        </w:tc>
        <w:tc>
          <w:tcPr>
            <w:tcW w:w="1483" w:type="dxa"/>
            <w:tcBorders>
              <w:top w:val="single" w:sz="4" w:space="0" w:color="9CC2E4"/>
              <w:bottom w:val="single" w:sz="4" w:space="0" w:color="9CC2E4"/>
            </w:tcBorders>
            <w:shd w:val="clear" w:color="auto" w:fill="DEEAF6"/>
          </w:tcPr>
          <w:p w14:paraId="70C97DE5" w14:textId="77777777" w:rsidR="00AA4259" w:rsidRDefault="001B440B">
            <w:pPr>
              <w:pStyle w:val="TableParagraph"/>
              <w:spacing w:line="206" w:lineRule="exact"/>
              <w:ind w:left="16" w:right="5"/>
              <w:jc w:val="center"/>
              <w:rPr>
                <w:sz w:val="18"/>
              </w:rPr>
            </w:pPr>
            <w:r>
              <w:rPr>
                <w:spacing w:val="-5"/>
                <w:sz w:val="18"/>
              </w:rPr>
              <w:t>Sí</w:t>
            </w:r>
          </w:p>
        </w:tc>
        <w:tc>
          <w:tcPr>
            <w:tcW w:w="1523" w:type="dxa"/>
            <w:tcBorders>
              <w:top w:val="single" w:sz="4" w:space="0" w:color="9CC2E4"/>
              <w:bottom w:val="single" w:sz="4" w:space="0" w:color="9CC2E4"/>
            </w:tcBorders>
            <w:shd w:val="clear" w:color="auto" w:fill="DEEAF6"/>
          </w:tcPr>
          <w:p w14:paraId="7CEF9C32" w14:textId="77777777" w:rsidR="00AA4259" w:rsidRDefault="001B440B">
            <w:pPr>
              <w:pStyle w:val="TableParagraph"/>
              <w:spacing w:line="206" w:lineRule="exact"/>
              <w:ind w:right="310"/>
              <w:jc w:val="center"/>
              <w:rPr>
                <w:rFonts w:ascii="Arial"/>
                <w:b/>
                <w:sz w:val="18"/>
              </w:rPr>
            </w:pPr>
            <w:r>
              <w:rPr>
                <w:rFonts w:ascii="Arial"/>
                <w:b/>
                <w:spacing w:val="-5"/>
                <w:sz w:val="18"/>
              </w:rPr>
              <w:t>No</w:t>
            </w:r>
          </w:p>
        </w:tc>
        <w:tc>
          <w:tcPr>
            <w:tcW w:w="1828" w:type="dxa"/>
            <w:tcBorders>
              <w:top w:val="single" w:sz="4" w:space="0" w:color="9CC2E4"/>
              <w:bottom w:val="single" w:sz="4" w:space="0" w:color="9CC2E4"/>
              <w:right w:val="single" w:sz="4" w:space="0" w:color="9CC2E4"/>
            </w:tcBorders>
            <w:shd w:val="clear" w:color="auto" w:fill="DEEAF6"/>
          </w:tcPr>
          <w:p w14:paraId="0F481A7C" w14:textId="77777777" w:rsidR="00AA4259" w:rsidRDefault="00AA4259">
            <w:pPr>
              <w:pStyle w:val="TableParagraph"/>
              <w:rPr>
                <w:rFonts w:ascii="Times New Roman"/>
                <w:sz w:val="16"/>
              </w:rPr>
            </w:pPr>
          </w:p>
        </w:tc>
      </w:tr>
    </w:tbl>
    <w:p w14:paraId="3C9A65BB" w14:textId="77777777" w:rsidR="00AA4259" w:rsidRDefault="00AA4259">
      <w:pPr>
        <w:pStyle w:val="TableParagraph"/>
        <w:rPr>
          <w:rFonts w:ascii="Times New Roman"/>
          <w:sz w:val="16"/>
        </w:rPr>
        <w:sectPr w:rsidR="00AA4259">
          <w:pgSz w:w="12240" w:h="15840"/>
          <w:pgMar w:top="960" w:right="720" w:bottom="1280" w:left="720" w:header="751" w:footer="1083" w:gutter="0"/>
          <w:cols w:space="720"/>
        </w:sectPr>
      </w:pPr>
    </w:p>
    <w:p w14:paraId="0A3D7E58"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225"/>
        <w:gridCol w:w="714"/>
        <w:gridCol w:w="2622"/>
        <w:gridCol w:w="1484"/>
        <w:gridCol w:w="1524"/>
        <w:gridCol w:w="1829"/>
      </w:tblGrid>
      <w:tr w:rsidR="00AA4259" w14:paraId="2F3DB3CE" w14:textId="77777777">
        <w:trPr>
          <w:trHeight w:val="432"/>
        </w:trPr>
        <w:tc>
          <w:tcPr>
            <w:tcW w:w="1225" w:type="dxa"/>
            <w:shd w:val="clear" w:color="auto" w:fill="5B9BD4"/>
          </w:tcPr>
          <w:p w14:paraId="7424AD6A" w14:textId="77777777" w:rsidR="00AA4259" w:rsidRDefault="001B440B">
            <w:pPr>
              <w:pStyle w:val="TableParagraph"/>
              <w:spacing w:before="9"/>
              <w:ind w:left="187"/>
              <w:rPr>
                <w:rFonts w:ascii="Arial"/>
                <w:b/>
                <w:sz w:val="18"/>
              </w:rPr>
            </w:pPr>
            <w:r>
              <w:rPr>
                <w:rFonts w:ascii="Arial"/>
                <w:b/>
                <w:color w:val="FFFFFF"/>
                <w:spacing w:val="-2"/>
                <w:sz w:val="18"/>
              </w:rPr>
              <w:t>SERVICIO</w:t>
            </w:r>
          </w:p>
        </w:tc>
        <w:tc>
          <w:tcPr>
            <w:tcW w:w="714" w:type="dxa"/>
            <w:shd w:val="clear" w:color="auto" w:fill="5B9BD4"/>
          </w:tcPr>
          <w:p w14:paraId="3E1DA53B" w14:textId="77777777" w:rsidR="00AA4259" w:rsidRDefault="001B440B">
            <w:pPr>
              <w:pStyle w:val="TableParagraph"/>
              <w:spacing w:line="206" w:lineRule="exact"/>
              <w:ind w:left="152" w:right="117" w:firstLine="74"/>
              <w:rPr>
                <w:rFonts w:ascii="Arial"/>
                <w:b/>
                <w:sz w:val="18"/>
              </w:rPr>
            </w:pPr>
            <w:r>
              <w:rPr>
                <w:rFonts w:ascii="Arial"/>
                <w:b/>
                <w:color w:val="FFFFFF"/>
                <w:spacing w:val="-4"/>
                <w:sz w:val="18"/>
              </w:rPr>
              <w:t>No. REQ.</w:t>
            </w:r>
          </w:p>
        </w:tc>
        <w:tc>
          <w:tcPr>
            <w:tcW w:w="2622" w:type="dxa"/>
            <w:shd w:val="clear" w:color="auto" w:fill="5B9BD4"/>
          </w:tcPr>
          <w:p w14:paraId="1258ADAA" w14:textId="77777777" w:rsidR="00AA4259" w:rsidRDefault="001B440B">
            <w:pPr>
              <w:pStyle w:val="TableParagraph"/>
              <w:spacing w:before="9"/>
              <w:ind w:left="828"/>
              <w:rPr>
                <w:rFonts w:ascii="Arial"/>
                <w:b/>
                <w:sz w:val="18"/>
              </w:rPr>
            </w:pPr>
            <w:r>
              <w:rPr>
                <w:rFonts w:ascii="Arial"/>
                <w:b/>
                <w:color w:val="FFFFFF"/>
                <w:spacing w:val="-2"/>
                <w:sz w:val="18"/>
              </w:rPr>
              <w:t>REQUISITO</w:t>
            </w:r>
          </w:p>
        </w:tc>
        <w:tc>
          <w:tcPr>
            <w:tcW w:w="1484" w:type="dxa"/>
            <w:shd w:val="clear" w:color="auto" w:fill="5B9BD4"/>
          </w:tcPr>
          <w:p w14:paraId="6F0B1571" w14:textId="77777777" w:rsidR="00AA4259" w:rsidRDefault="001B440B">
            <w:pPr>
              <w:pStyle w:val="TableParagraph"/>
              <w:spacing w:before="9"/>
              <w:ind w:left="16" w:right="8"/>
              <w:jc w:val="center"/>
              <w:rPr>
                <w:rFonts w:ascii="Arial"/>
                <w:b/>
                <w:sz w:val="18"/>
              </w:rPr>
            </w:pPr>
            <w:r>
              <w:rPr>
                <w:rFonts w:ascii="Arial"/>
                <w:b/>
                <w:color w:val="FFFFFF"/>
                <w:spacing w:val="-2"/>
                <w:sz w:val="18"/>
              </w:rPr>
              <w:t>OBLIGATORIO</w:t>
            </w:r>
          </w:p>
        </w:tc>
        <w:tc>
          <w:tcPr>
            <w:tcW w:w="1524" w:type="dxa"/>
            <w:shd w:val="clear" w:color="auto" w:fill="5B9BD4"/>
          </w:tcPr>
          <w:p w14:paraId="17428338" w14:textId="77777777" w:rsidR="00AA4259" w:rsidRDefault="001B440B">
            <w:pPr>
              <w:pStyle w:val="TableParagraph"/>
              <w:spacing w:before="9"/>
              <w:ind w:left="1" w:right="313"/>
              <w:jc w:val="center"/>
              <w:rPr>
                <w:rFonts w:ascii="Arial" w:hAnsi="Arial"/>
                <w:b/>
                <w:sz w:val="18"/>
              </w:rPr>
            </w:pPr>
            <w:r>
              <w:rPr>
                <w:rFonts w:ascii="Arial" w:hAnsi="Arial"/>
                <w:b/>
                <w:color w:val="FFFFFF"/>
                <w:spacing w:val="-2"/>
                <w:sz w:val="18"/>
              </w:rPr>
              <w:t>¿CUMPLE?</w:t>
            </w:r>
          </w:p>
        </w:tc>
        <w:tc>
          <w:tcPr>
            <w:tcW w:w="1829" w:type="dxa"/>
            <w:shd w:val="clear" w:color="auto" w:fill="5B9BD4"/>
          </w:tcPr>
          <w:p w14:paraId="6DB0B5DC" w14:textId="77777777" w:rsidR="00AA4259" w:rsidRDefault="001B440B">
            <w:pPr>
              <w:pStyle w:val="TableParagraph"/>
              <w:spacing w:before="9"/>
              <w:ind w:left="438"/>
              <w:rPr>
                <w:rFonts w:ascii="Arial"/>
                <w:b/>
                <w:sz w:val="18"/>
              </w:rPr>
            </w:pPr>
            <w:r>
              <w:rPr>
                <w:rFonts w:ascii="Arial"/>
                <w:b/>
                <w:color w:val="FFFFFF"/>
                <w:spacing w:val="-4"/>
                <w:sz w:val="18"/>
              </w:rPr>
              <w:t>NOTAS</w:t>
            </w:r>
          </w:p>
        </w:tc>
      </w:tr>
      <w:tr w:rsidR="00AA4259" w14:paraId="4337FBB8" w14:textId="77777777">
        <w:trPr>
          <w:trHeight w:val="1449"/>
        </w:trPr>
        <w:tc>
          <w:tcPr>
            <w:tcW w:w="1225" w:type="dxa"/>
            <w:tcBorders>
              <w:left w:val="single" w:sz="4" w:space="0" w:color="9CC2E4"/>
              <w:bottom w:val="single" w:sz="4" w:space="0" w:color="9CC2E4"/>
            </w:tcBorders>
          </w:tcPr>
          <w:p w14:paraId="6D27BB7A" w14:textId="77777777" w:rsidR="00AA4259" w:rsidRDefault="001B440B">
            <w:pPr>
              <w:pStyle w:val="TableParagraph"/>
              <w:spacing w:before="1"/>
              <w:ind w:left="107" w:right="98"/>
              <w:rPr>
                <w:sz w:val="18"/>
              </w:rPr>
            </w:pPr>
            <w:r>
              <w:rPr>
                <w:spacing w:val="-4"/>
                <w:sz w:val="18"/>
              </w:rPr>
              <w:t xml:space="preserve">13. </w:t>
            </w:r>
            <w:r>
              <w:rPr>
                <w:spacing w:val="-2"/>
                <w:sz w:val="18"/>
              </w:rPr>
              <w:t xml:space="preserve">BÚSQUEDA </w:t>
            </w:r>
            <w:r>
              <w:rPr>
                <w:spacing w:val="-10"/>
                <w:sz w:val="18"/>
              </w:rPr>
              <w:t>Y</w:t>
            </w:r>
            <w:r>
              <w:rPr>
                <w:spacing w:val="-2"/>
                <w:sz w:val="18"/>
              </w:rPr>
              <w:t xml:space="preserve"> REPORTES</w:t>
            </w:r>
          </w:p>
        </w:tc>
        <w:tc>
          <w:tcPr>
            <w:tcW w:w="714" w:type="dxa"/>
            <w:tcBorders>
              <w:bottom w:val="single" w:sz="4" w:space="0" w:color="9CC2E4"/>
            </w:tcBorders>
          </w:tcPr>
          <w:p w14:paraId="285028C3" w14:textId="77777777" w:rsidR="00AA4259" w:rsidRDefault="001B440B">
            <w:pPr>
              <w:pStyle w:val="TableParagraph"/>
              <w:spacing w:before="1"/>
              <w:ind w:left="101" w:right="132"/>
              <w:jc w:val="center"/>
              <w:rPr>
                <w:sz w:val="18"/>
              </w:rPr>
            </w:pPr>
            <w:r>
              <w:rPr>
                <w:spacing w:val="-2"/>
                <w:sz w:val="18"/>
              </w:rPr>
              <w:t>13.18</w:t>
            </w:r>
          </w:p>
        </w:tc>
        <w:tc>
          <w:tcPr>
            <w:tcW w:w="2622" w:type="dxa"/>
            <w:tcBorders>
              <w:bottom w:val="single" w:sz="4" w:space="0" w:color="9CC2E4"/>
            </w:tcBorders>
          </w:tcPr>
          <w:p w14:paraId="26389AFB" w14:textId="77777777" w:rsidR="00AA4259" w:rsidRDefault="001B440B">
            <w:pPr>
              <w:pStyle w:val="TableParagraph"/>
              <w:spacing w:before="1"/>
              <w:ind w:left="132" w:right="100"/>
              <w:jc w:val="both"/>
              <w:rPr>
                <w:sz w:val="18"/>
              </w:rPr>
            </w:pPr>
            <w:r>
              <w:rPr>
                <w:sz w:val="18"/>
              </w:rPr>
              <w:t>El SGDEA debe permitir que cada vez que un usuario realice un informe bajo el requisito 13.1, se genere un evento</w:t>
            </w:r>
            <w:r>
              <w:rPr>
                <w:spacing w:val="48"/>
                <w:sz w:val="18"/>
              </w:rPr>
              <w:t xml:space="preserve">  </w:t>
            </w:r>
            <w:r>
              <w:rPr>
                <w:sz w:val="18"/>
              </w:rPr>
              <w:t>e</w:t>
            </w:r>
            <w:r>
              <w:rPr>
                <w:spacing w:val="48"/>
                <w:sz w:val="18"/>
              </w:rPr>
              <w:t xml:space="preserve">  </w:t>
            </w:r>
            <w:r>
              <w:rPr>
                <w:sz w:val="18"/>
              </w:rPr>
              <w:t>incluirlo</w:t>
            </w:r>
            <w:r>
              <w:rPr>
                <w:spacing w:val="48"/>
                <w:sz w:val="18"/>
              </w:rPr>
              <w:t xml:space="preserve">  </w:t>
            </w:r>
            <w:r>
              <w:rPr>
                <w:sz w:val="18"/>
              </w:rPr>
              <w:t>en</w:t>
            </w:r>
            <w:r>
              <w:rPr>
                <w:spacing w:val="47"/>
                <w:sz w:val="18"/>
              </w:rPr>
              <w:t xml:space="preserve">  </w:t>
            </w:r>
            <w:r>
              <w:rPr>
                <w:spacing w:val="-5"/>
                <w:sz w:val="18"/>
              </w:rPr>
              <w:t>el</w:t>
            </w:r>
          </w:p>
          <w:p w14:paraId="649E565D" w14:textId="77777777" w:rsidR="00AA4259" w:rsidRDefault="001B440B">
            <w:pPr>
              <w:pStyle w:val="TableParagraph"/>
              <w:spacing w:line="206" w:lineRule="exact"/>
              <w:ind w:left="132" w:right="102"/>
              <w:jc w:val="both"/>
              <w:rPr>
                <w:sz w:val="18"/>
              </w:rPr>
            </w:pPr>
            <w:r>
              <w:rPr>
                <w:sz w:val="18"/>
              </w:rPr>
              <w:t>historial de eventos de la entidad de usuario.</w:t>
            </w:r>
          </w:p>
        </w:tc>
        <w:tc>
          <w:tcPr>
            <w:tcW w:w="1484" w:type="dxa"/>
            <w:tcBorders>
              <w:bottom w:val="single" w:sz="4" w:space="0" w:color="9CC2E4"/>
            </w:tcBorders>
          </w:tcPr>
          <w:p w14:paraId="29641D0E" w14:textId="77777777" w:rsidR="00AA4259" w:rsidRDefault="001B440B">
            <w:pPr>
              <w:pStyle w:val="TableParagraph"/>
              <w:spacing w:before="1"/>
              <w:ind w:left="16" w:right="6"/>
              <w:jc w:val="center"/>
              <w:rPr>
                <w:sz w:val="18"/>
              </w:rPr>
            </w:pPr>
            <w:r>
              <w:rPr>
                <w:spacing w:val="-5"/>
                <w:sz w:val="18"/>
              </w:rPr>
              <w:t>Sí</w:t>
            </w:r>
          </w:p>
        </w:tc>
        <w:tc>
          <w:tcPr>
            <w:tcW w:w="1524" w:type="dxa"/>
            <w:tcBorders>
              <w:bottom w:val="single" w:sz="4" w:space="0" w:color="9CC2E4"/>
            </w:tcBorders>
          </w:tcPr>
          <w:p w14:paraId="00BB71D0" w14:textId="77777777" w:rsidR="00AA4259" w:rsidRDefault="001B440B">
            <w:pPr>
              <w:pStyle w:val="TableParagraph"/>
              <w:spacing w:before="1"/>
              <w:ind w:right="313"/>
              <w:jc w:val="center"/>
              <w:rPr>
                <w:rFonts w:ascii="Arial"/>
                <w:b/>
                <w:sz w:val="18"/>
              </w:rPr>
            </w:pPr>
            <w:r>
              <w:rPr>
                <w:rFonts w:ascii="Arial"/>
                <w:b/>
                <w:spacing w:val="-5"/>
                <w:sz w:val="18"/>
              </w:rPr>
              <w:t>No</w:t>
            </w:r>
          </w:p>
        </w:tc>
        <w:tc>
          <w:tcPr>
            <w:tcW w:w="1829" w:type="dxa"/>
            <w:tcBorders>
              <w:bottom w:val="single" w:sz="4" w:space="0" w:color="9CC2E4"/>
              <w:right w:val="single" w:sz="4" w:space="0" w:color="9CC2E4"/>
            </w:tcBorders>
          </w:tcPr>
          <w:p w14:paraId="3209F63B" w14:textId="77777777" w:rsidR="00AA4259" w:rsidRDefault="00AA4259">
            <w:pPr>
              <w:pStyle w:val="TableParagraph"/>
              <w:rPr>
                <w:rFonts w:ascii="Times New Roman"/>
                <w:sz w:val="16"/>
              </w:rPr>
            </w:pPr>
          </w:p>
        </w:tc>
      </w:tr>
      <w:tr w:rsidR="00AA4259" w14:paraId="6D691461" w14:textId="77777777">
        <w:trPr>
          <w:trHeight w:val="1036"/>
        </w:trPr>
        <w:tc>
          <w:tcPr>
            <w:tcW w:w="1225" w:type="dxa"/>
            <w:tcBorders>
              <w:top w:val="single" w:sz="4" w:space="0" w:color="9CC2E4"/>
              <w:left w:val="single" w:sz="4" w:space="0" w:color="9CC2E4"/>
              <w:bottom w:val="single" w:sz="4" w:space="0" w:color="9CC2E4"/>
            </w:tcBorders>
            <w:shd w:val="clear" w:color="auto" w:fill="DEEAF6"/>
          </w:tcPr>
          <w:p w14:paraId="55C08F5B" w14:textId="77777777" w:rsidR="00AA4259" w:rsidRDefault="001B440B">
            <w:pPr>
              <w:pStyle w:val="TableParagraph"/>
              <w:spacing w:before="1"/>
              <w:ind w:left="107" w:right="98"/>
              <w:rPr>
                <w:sz w:val="18"/>
              </w:rPr>
            </w:pPr>
            <w:r>
              <w:rPr>
                <w:spacing w:val="-4"/>
                <w:sz w:val="18"/>
              </w:rPr>
              <w:t xml:space="preserve">13. </w:t>
            </w:r>
            <w:r>
              <w:rPr>
                <w:spacing w:val="-2"/>
                <w:sz w:val="18"/>
              </w:rPr>
              <w:t xml:space="preserve">BÚSQUEDA </w:t>
            </w:r>
            <w:r>
              <w:rPr>
                <w:spacing w:val="-10"/>
                <w:sz w:val="18"/>
              </w:rPr>
              <w:t>Y</w:t>
            </w:r>
            <w:r>
              <w:rPr>
                <w:spacing w:val="-2"/>
                <w:sz w:val="18"/>
              </w:rPr>
              <w:t xml:space="preserve"> REPORTES</w:t>
            </w:r>
          </w:p>
        </w:tc>
        <w:tc>
          <w:tcPr>
            <w:tcW w:w="714" w:type="dxa"/>
            <w:tcBorders>
              <w:top w:val="single" w:sz="4" w:space="0" w:color="9CC2E4"/>
              <w:bottom w:val="single" w:sz="4" w:space="0" w:color="9CC2E4"/>
            </w:tcBorders>
            <w:shd w:val="clear" w:color="auto" w:fill="DEEAF6"/>
          </w:tcPr>
          <w:p w14:paraId="57487F8E" w14:textId="77777777" w:rsidR="00AA4259" w:rsidRDefault="001B440B">
            <w:pPr>
              <w:pStyle w:val="TableParagraph"/>
              <w:spacing w:before="1"/>
              <w:ind w:left="101" w:right="132"/>
              <w:jc w:val="center"/>
              <w:rPr>
                <w:sz w:val="18"/>
              </w:rPr>
            </w:pPr>
            <w:r>
              <w:rPr>
                <w:spacing w:val="-2"/>
                <w:sz w:val="18"/>
              </w:rPr>
              <w:t>13.19</w:t>
            </w:r>
          </w:p>
        </w:tc>
        <w:tc>
          <w:tcPr>
            <w:tcW w:w="2622" w:type="dxa"/>
            <w:tcBorders>
              <w:top w:val="single" w:sz="4" w:space="0" w:color="9CC2E4"/>
              <w:bottom w:val="single" w:sz="4" w:space="0" w:color="9CC2E4"/>
            </w:tcBorders>
            <w:shd w:val="clear" w:color="auto" w:fill="DEEAF6"/>
          </w:tcPr>
          <w:p w14:paraId="13526133" w14:textId="77777777" w:rsidR="00AA4259" w:rsidRDefault="001B440B">
            <w:pPr>
              <w:pStyle w:val="TableParagraph"/>
              <w:spacing w:line="206" w:lineRule="exact"/>
              <w:ind w:left="132" w:right="102"/>
              <w:jc w:val="both"/>
              <w:rPr>
                <w:sz w:val="18"/>
              </w:rPr>
            </w:pPr>
            <w:r>
              <w:rPr>
                <w:sz w:val="18"/>
              </w:rPr>
              <w:t>El</w:t>
            </w:r>
            <w:r>
              <w:rPr>
                <w:spacing w:val="-5"/>
                <w:sz w:val="18"/>
              </w:rPr>
              <w:t xml:space="preserve"> </w:t>
            </w:r>
            <w:r>
              <w:rPr>
                <w:sz w:val="18"/>
              </w:rPr>
              <w:t>SGDEA</w:t>
            </w:r>
            <w:r>
              <w:rPr>
                <w:spacing w:val="-6"/>
                <w:sz w:val="18"/>
              </w:rPr>
              <w:t xml:space="preserve"> </w:t>
            </w:r>
            <w:r>
              <w:rPr>
                <w:sz w:val="18"/>
              </w:rPr>
              <w:t>debe</w:t>
            </w:r>
            <w:r>
              <w:rPr>
                <w:spacing w:val="-5"/>
                <w:sz w:val="18"/>
              </w:rPr>
              <w:t xml:space="preserve"> </w:t>
            </w:r>
            <w:r>
              <w:rPr>
                <w:sz w:val="18"/>
              </w:rPr>
              <w:t>permitir</w:t>
            </w:r>
            <w:r>
              <w:rPr>
                <w:spacing w:val="-6"/>
                <w:sz w:val="18"/>
              </w:rPr>
              <w:t xml:space="preserve"> </w:t>
            </w:r>
            <w:r>
              <w:rPr>
                <w:sz w:val="18"/>
              </w:rPr>
              <w:t>a</w:t>
            </w:r>
            <w:r>
              <w:rPr>
                <w:spacing w:val="-5"/>
                <w:sz w:val="18"/>
              </w:rPr>
              <w:t xml:space="preserve"> </w:t>
            </w:r>
            <w:r>
              <w:rPr>
                <w:sz w:val="18"/>
              </w:rPr>
              <w:t>los usuarios autorizados a conservar, modificar, borrar y definir los informes de acción para ambos informes.</w:t>
            </w:r>
          </w:p>
        </w:tc>
        <w:tc>
          <w:tcPr>
            <w:tcW w:w="1484" w:type="dxa"/>
            <w:tcBorders>
              <w:top w:val="single" w:sz="4" w:space="0" w:color="9CC2E4"/>
              <w:bottom w:val="single" w:sz="4" w:space="0" w:color="9CC2E4"/>
            </w:tcBorders>
            <w:shd w:val="clear" w:color="auto" w:fill="DEEAF6"/>
          </w:tcPr>
          <w:p w14:paraId="5A67A99B" w14:textId="77777777" w:rsidR="00AA4259" w:rsidRDefault="001B440B">
            <w:pPr>
              <w:pStyle w:val="TableParagraph"/>
              <w:spacing w:before="1"/>
              <w:ind w:left="16" w:right="6"/>
              <w:jc w:val="center"/>
              <w:rPr>
                <w:sz w:val="18"/>
              </w:rPr>
            </w:pPr>
            <w:r>
              <w:rPr>
                <w:spacing w:val="-5"/>
                <w:sz w:val="18"/>
              </w:rPr>
              <w:t>Sí</w:t>
            </w:r>
          </w:p>
        </w:tc>
        <w:tc>
          <w:tcPr>
            <w:tcW w:w="1524" w:type="dxa"/>
            <w:tcBorders>
              <w:top w:val="single" w:sz="4" w:space="0" w:color="9CC2E4"/>
              <w:bottom w:val="single" w:sz="4" w:space="0" w:color="9CC2E4"/>
            </w:tcBorders>
            <w:shd w:val="clear" w:color="auto" w:fill="DEEAF6"/>
          </w:tcPr>
          <w:p w14:paraId="55E29578" w14:textId="77777777" w:rsidR="00AA4259" w:rsidRDefault="001B440B">
            <w:pPr>
              <w:pStyle w:val="TableParagraph"/>
              <w:spacing w:before="1"/>
              <w:ind w:right="313"/>
              <w:jc w:val="center"/>
              <w:rPr>
                <w:rFonts w:ascii="Arial"/>
                <w:b/>
                <w:sz w:val="18"/>
              </w:rPr>
            </w:pPr>
            <w:r>
              <w:rPr>
                <w:rFonts w:ascii="Arial"/>
                <w:b/>
                <w:spacing w:val="-5"/>
                <w:sz w:val="18"/>
              </w:rPr>
              <w:t>No</w:t>
            </w:r>
          </w:p>
        </w:tc>
        <w:tc>
          <w:tcPr>
            <w:tcW w:w="1829" w:type="dxa"/>
            <w:tcBorders>
              <w:top w:val="single" w:sz="4" w:space="0" w:color="9CC2E4"/>
              <w:bottom w:val="single" w:sz="4" w:space="0" w:color="9CC2E4"/>
              <w:right w:val="single" w:sz="4" w:space="0" w:color="9CC2E4"/>
            </w:tcBorders>
            <w:shd w:val="clear" w:color="auto" w:fill="DEEAF6"/>
          </w:tcPr>
          <w:p w14:paraId="708D0797" w14:textId="77777777" w:rsidR="00AA4259" w:rsidRDefault="00AA4259">
            <w:pPr>
              <w:pStyle w:val="TableParagraph"/>
              <w:rPr>
                <w:rFonts w:ascii="Times New Roman"/>
                <w:sz w:val="16"/>
              </w:rPr>
            </w:pPr>
          </w:p>
        </w:tc>
      </w:tr>
      <w:tr w:rsidR="00AA4259" w14:paraId="7B9FD506" w14:textId="77777777">
        <w:trPr>
          <w:trHeight w:val="2277"/>
        </w:trPr>
        <w:tc>
          <w:tcPr>
            <w:tcW w:w="1225" w:type="dxa"/>
            <w:tcBorders>
              <w:top w:val="single" w:sz="4" w:space="0" w:color="9CC2E4"/>
              <w:left w:val="single" w:sz="4" w:space="0" w:color="9CC2E4"/>
              <w:bottom w:val="single" w:sz="4" w:space="0" w:color="9CC2E4"/>
            </w:tcBorders>
          </w:tcPr>
          <w:p w14:paraId="733FB60F" w14:textId="77777777" w:rsidR="00AA4259" w:rsidRDefault="001B440B">
            <w:pPr>
              <w:pStyle w:val="TableParagraph"/>
              <w:ind w:left="107" w:right="98"/>
              <w:rPr>
                <w:sz w:val="18"/>
              </w:rPr>
            </w:pPr>
            <w:r>
              <w:rPr>
                <w:spacing w:val="-4"/>
                <w:sz w:val="18"/>
              </w:rPr>
              <w:t xml:space="preserve">13. </w:t>
            </w:r>
            <w:r>
              <w:rPr>
                <w:spacing w:val="-2"/>
                <w:sz w:val="18"/>
              </w:rPr>
              <w:t xml:space="preserve">BÚSQUEDA </w:t>
            </w:r>
            <w:r>
              <w:rPr>
                <w:spacing w:val="-10"/>
                <w:sz w:val="18"/>
              </w:rPr>
              <w:t>Y</w:t>
            </w:r>
            <w:r>
              <w:rPr>
                <w:spacing w:val="-2"/>
                <w:sz w:val="18"/>
              </w:rPr>
              <w:t xml:space="preserve"> REPORTES</w:t>
            </w:r>
          </w:p>
        </w:tc>
        <w:tc>
          <w:tcPr>
            <w:tcW w:w="714" w:type="dxa"/>
            <w:tcBorders>
              <w:top w:val="single" w:sz="4" w:space="0" w:color="9CC2E4"/>
              <w:bottom w:val="single" w:sz="4" w:space="0" w:color="9CC2E4"/>
            </w:tcBorders>
          </w:tcPr>
          <w:p w14:paraId="6E386225" w14:textId="77777777" w:rsidR="00AA4259" w:rsidRDefault="001B440B">
            <w:pPr>
              <w:pStyle w:val="TableParagraph"/>
              <w:spacing w:line="206" w:lineRule="exact"/>
              <w:ind w:left="101" w:right="132"/>
              <w:jc w:val="center"/>
              <w:rPr>
                <w:sz w:val="18"/>
              </w:rPr>
            </w:pPr>
            <w:r>
              <w:rPr>
                <w:spacing w:val="-2"/>
                <w:sz w:val="18"/>
              </w:rPr>
              <w:t>13.20</w:t>
            </w:r>
          </w:p>
        </w:tc>
        <w:tc>
          <w:tcPr>
            <w:tcW w:w="2622" w:type="dxa"/>
            <w:tcBorders>
              <w:top w:val="single" w:sz="4" w:space="0" w:color="9CC2E4"/>
              <w:bottom w:val="single" w:sz="4" w:space="0" w:color="9CC2E4"/>
            </w:tcBorders>
          </w:tcPr>
          <w:p w14:paraId="041A19A9" w14:textId="77777777" w:rsidR="00AA4259" w:rsidRDefault="001B440B">
            <w:pPr>
              <w:pStyle w:val="TableParagraph"/>
              <w:ind w:left="132" w:right="101"/>
              <w:jc w:val="both"/>
              <w:rPr>
                <w:sz w:val="18"/>
              </w:rPr>
            </w:pPr>
            <w:r>
              <w:rPr>
                <w:sz w:val="18"/>
              </w:rPr>
              <w:t>El SGDEA debería permitir a un</w:t>
            </w:r>
            <w:r>
              <w:rPr>
                <w:spacing w:val="-13"/>
                <w:sz w:val="18"/>
              </w:rPr>
              <w:t xml:space="preserve"> </w:t>
            </w:r>
            <w:r>
              <w:rPr>
                <w:sz w:val="18"/>
              </w:rPr>
              <w:t>usuario</w:t>
            </w:r>
            <w:r>
              <w:rPr>
                <w:spacing w:val="-12"/>
                <w:sz w:val="18"/>
              </w:rPr>
              <w:t xml:space="preserve"> </w:t>
            </w:r>
            <w:r>
              <w:rPr>
                <w:sz w:val="18"/>
              </w:rPr>
              <w:t>autorizado</w:t>
            </w:r>
            <w:r>
              <w:rPr>
                <w:spacing w:val="-13"/>
                <w:sz w:val="18"/>
              </w:rPr>
              <w:t xml:space="preserve"> </w:t>
            </w:r>
            <w:r>
              <w:rPr>
                <w:sz w:val="18"/>
              </w:rPr>
              <w:t>habilitar permisos de copia e impresión de las entidades, teniendo en cuenta los perfiles de usuario. En caso de</w:t>
            </w:r>
            <w:r>
              <w:rPr>
                <w:spacing w:val="-4"/>
                <w:sz w:val="18"/>
              </w:rPr>
              <w:t xml:space="preserve"> </w:t>
            </w:r>
            <w:r>
              <w:rPr>
                <w:sz w:val="18"/>
              </w:rPr>
              <w:t>que</w:t>
            </w:r>
            <w:r>
              <w:rPr>
                <w:spacing w:val="-7"/>
                <w:sz w:val="18"/>
              </w:rPr>
              <w:t xml:space="preserve"> </w:t>
            </w:r>
            <w:r>
              <w:rPr>
                <w:sz w:val="18"/>
              </w:rPr>
              <w:t>un</w:t>
            </w:r>
            <w:r>
              <w:rPr>
                <w:spacing w:val="-4"/>
                <w:sz w:val="18"/>
              </w:rPr>
              <w:t xml:space="preserve"> </w:t>
            </w:r>
            <w:r>
              <w:rPr>
                <w:sz w:val="18"/>
              </w:rPr>
              <w:t>usuario</w:t>
            </w:r>
            <w:r>
              <w:rPr>
                <w:spacing w:val="-4"/>
                <w:sz w:val="18"/>
              </w:rPr>
              <w:t xml:space="preserve"> </w:t>
            </w:r>
            <w:r>
              <w:rPr>
                <w:sz w:val="18"/>
              </w:rPr>
              <w:t>realice</w:t>
            </w:r>
            <w:r>
              <w:rPr>
                <w:spacing w:val="-7"/>
                <w:sz w:val="18"/>
              </w:rPr>
              <w:t xml:space="preserve"> </w:t>
            </w:r>
            <w:r>
              <w:rPr>
                <w:sz w:val="18"/>
              </w:rPr>
              <w:t>una copia o impresión se deberá guardar</w:t>
            </w:r>
            <w:r>
              <w:rPr>
                <w:spacing w:val="71"/>
                <w:w w:val="150"/>
                <w:sz w:val="18"/>
              </w:rPr>
              <w:t xml:space="preserve"> </w:t>
            </w:r>
            <w:r>
              <w:rPr>
                <w:sz w:val="18"/>
              </w:rPr>
              <w:t>en</w:t>
            </w:r>
            <w:r>
              <w:rPr>
                <w:spacing w:val="72"/>
                <w:w w:val="150"/>
                <w:sz w:val="18"/>
              </w:rPr>
              <w:t xml:space="preserve"> </w:t>
            </w:r>
            <w:r>
              <w:rPr>
                <w:sz w:val="18"/>
              </w:rPr>
              <w:t>el</w:t>
            </w:r>
            <w:r>
              <w:rPr>
                <w:spacing w:val="74"/>
                <w:w w:val="150"/>
                <w:sz w:val="18"/>
              </w:rPr>
              <w:t xml:space="preserve"> </w:t>
            </w:r>
            <w:r>
              <w:rPr>
                <w:sz w:val="18"/>
              </w:rPr>
              <w:t>historial</w:t>
            </w:r>
            <w:r>
              <w:rPr>
                <w:spacing w:val="74"/>
                <w:w w:val="150"/>
                <w:sz w:val="18"/>
              </w:rPr>
              <w:t xml:space="preserve"> </w:t>
            </w:r>
            <w:r>
              <w:rPr>
                <w:spacing w:val="-5"/>
                <w:sz w:val="18"/>
              </w:rPr>
              <w:t>de</w:t>
            </w:r>
          </w:p>
          <w:p w14:paraId="78571161" w14:textId="77777777" w:rsidR="00AA4259" w:rsidRDefault="001B440B">
            <w:pPr>
              <w:pStyle w:val="TableParagraph"/>
              <w:spacing w:line="206" w:lineRule="exact"/>
              <w:ind w:left="132" w:right="103"/>
              <w:jc w:val="both"/>
              <w:rPr>
                <w:sz w:val="18"/>
              </w:rPr>
            </w:pPr>
            <w:r>
              <w:rPr>
                <w:sz w:val="18"/>
              </w:rPr>
              <w:t xml:space="preserve">eventos de la entidad del </w:t>
            </w:r>
            <w:r>
              <w:rPr>
                <w:spacing w:val="-2"/>
                <w:sz w:val="18"/>
              </w:rPr>
              <w:t>usuario.</w:t>
            </w:r>
          </w:p>
        </w:tc>
        <w:tc>
          <w:tcPr>
            <w:tcW w:w="1484" w:type="dxa"/>
            <w:tcBorders>
              <w:top w:val="single" w:sz="4" w:space="0" w:color="9CC2E4"/>
              <w:bottom w:val="single" w:sz="4" w:space="0" w:color="9CC2E4"/>
            </w:tcBorders>
          </w:tcPr>
          <w:p w14:paraId="3F429DCA" w14:textId="77777777" w:rsidR="00AA4259" w:rsidRDefault="001B440B">
            <w:pPr>
              <w:pStyle w:val="TableParagraph"/>
              <w:spacing w:line="206" w:lineRule="exact"/>
              <w:ind w:left="16" w:right="6"/>
              <w:jc w:val="center"/>
              <w:rPr>
                <w:sz w:val="18"/>
              </w:rPr>
            </w:pPr>
            <w:r>
              <w:rPr>
                <w:spacing w:val="-5"/>
                <w:sz w:val="18"/>
              </w:rPr>
              <w:t>Sí</w:t>
            </w:r>
          </w:p>
        </w:tc>
        <w:tc>
          <w:tcPr>
            <w:tcW w:w="1524" w:type="dxa"/>
            <w:tcBorders>
              <w:top w:val="single" w:sz="4" w:space="0" w:color="9CC2E4"/>
              <w:bottom w:val="single" w:sz="4" w:space="0" w:color="9CC2E4"/>
            </w:tcBorders>
          </w:tcPr>
          <w:p w14:paraId="79AC296B" w14:textId="77777777" w:rsidR="00AA4259" w:rsidRDefault="001B440B">
            <w:pPr>
              <w:pStyle w:val="TableParagraph"/>
              <w:spacing w:line="206" w:lineRule="exact"/>
              <w:ind w:right="313"/>
              <w:jc w:val="center"/>
              <w:rPr>
                <w:rFonts w:ascii="Arial"/>
                <w:b/>
                <w:sz w:val="18"/>
              </w:rPr>
            </w:pPr>
            <w:r>
              <w:rPr>
                <w:rFonts w:ascii="Arial"/>
                <w:b/>
                <w:spacing w:val="-5"/>
                <w:sz w:val="18"/>
              </w:rPr>
              <w:t>No</w:t>
            </w:r>
          </w:p>
        </w:tc>
        <w:tc>
          <w:tcPr>
            <w:tcW w:w="1829" w:type="dxa"/>
            <w:tcBorders>
              <w:top w:val="single" w:sz="4" w:space="0" w:color="9CC2E4"/>
              <w:bottom w:val="single" w:sz="4" w:space="0" w:color="9CC2E4"/>
              <w:right w:val="single" w:sz="4" w:space="0" w:color="9CC2E4"/>
            </w:tcBorders>
          </w:tcPr>
          <w:p w14:paraId="5CBDE24F" w14:textId="77777777" w:rsidR="00AA4259" w:rsidRDefault="00AA4259">
            <w:pPr>
              <w:pStyle w:val="TableParagraph"/>
              <w:rPr>
                <w:rFonts w:ascii="Times New Roman"/>
                <w:sz w:val="16"/>
              </w:rPr>
            </w:pPr>
          </w:p>
        </w:tc>
      </w:tr>
    </w:tbl>
    <w:p w14:paraId="3DBC4FB3" w14:textId="77777777" w:rsidR="00AA4259" w:rsidRDefault="001B440B">
      <w:pPr>
        <w:pStyle w:val="Prrafodelista"/>
        <w:numPr>
          <w:ilvl w:val="2"/>
          <w:numId w:val="79"/>
        </w:numPr>
        <w:tabs>
          <w:tab w:val="left" w:pos="1829"/>
        </w:tabs>
        <w:spacing w:before="47" w:after="14"/>
        <w:ind w:left="1829" w:hanging="847"/>
        <w:rPr>
          <w:rFonts w:ascii="Arial" w:hAnsi="Arial"/>
          <w:b/>
        </w:rPr>
      </w:pPr>
      <w:r>
        <w:rPr>
          <w:rFonts w:ascii="Arial" w:hAnsi="Arial"/>
          <w:b/>
        </w:rPr>
        <w:t>SERVICIOS</w:t>
      </w:r>
      <w:r>
        <w:rPr>
          <w:rFonts w:ascii="Arial" w:hAnsi="Arial"/>
          <w:b/>
          <w:spacing w:val="-5"/>
        </w:rPr>
        <w:t xml:space="preserve"> </w:t>
      </w:r>
      <w:r>
        <w:rPr>
          <w:rFonts w:ascii="Arial" w:hAnsi="Arial"/>
          <w:b/>
        </w:rPr>
        <w:t>DE</w:t>
      </w:r>
      <w:r>
        <w:rPr>
          <w:rFonts w:ascii="Arial" w:hAnsi="Arial"/>
          <w:b/>
          <w:spacing w:val="-4"/>
        </w:rPr>
        <w:t xml:space="preserve"> </w:t>
      </w:r>
      <w:r>
        <w:rPr>
          <w:rFonts w:ascii="Arial" w:hAnsi="Arial"/>
          <w:b/>
          <w:spacing w:val="-2"/>
        </w:rPr>
        <w:t>EXPORTACIÓN</w:t>
      </w:r>
    </w:p>
    <w:tbl>
      <w:tblPr>
        <w:tblStyle w:val="TableNormal"/>
        <w:tblW w:w="0" w:type="auto"/>
        <w:tblInd w:w="994" w:type="dxa"/>
        <w:tblLayout w:type="fixed"/>
        <w:tblLook w:val="01E0" w:firstRow="1" w:lastRow="1" w:firstColumn="1" w:lastColumn="1" w:noHBand="0" w:noVBand="0"/>
      </w:tblPr>
      <w:tblGrid>
        <w:gridCol w:w="1525"/>
        <w:gridCol w:w="685"/>
        <w:gridCol w:w="2495"/>
        <w:gridCol w:w="1484"/>
        <w:gridCol w:w="1487"/>
        <w:gridCol w:w="1720"/>
      </w:tblGrid>
      <w:tr w:rsidR="00AA4259" w14:paraId="76A34FE6" w14:textId="77777777">
        <w:trPr>
          <w:trHeight w:val="434"/>
        </w:trPr>
        <w:tc>
          <w:tcPr>
            <w:tcW w:w="1525" w:type="dxa"/>
            <w:shd w:val="clear" w:color="auto" w:fill="5B9BD4"/>
          </w:tcPr>
          <w:p w14:paraId="7C4A5E11" w14:textId="77777777" w:rsidR="00AA4259" w:rsidRDefault="001B440B">
            <w:pPr>
              <w:pStyle w:val="TableParagraph"/>
              <w:spacing w:before="8"/>
              <w:ind w:left="338"/>
              <w:rPr>
                <w:rFonts w:ascii="Arial"/>
                <w:b/>
                <w:sz w:val="18"/>
              </w:rPr>
            </w:pPr>
            <w:r>
              <w:rPr>
                <w:rFonts w:ascii="Arial"/>
                <w:b/>
                <w:color w:val="FFFFFF"/>
                <w:spacing w:val="-2"/>
                <w:sz w:val="18"/>
              </w:rPr>
              <w:t>SERVICIO</w:t>
            </w:r>
          </w:p>
        </w:tc>
        <w:tc>
          <w:tcPr>
            <w:tcW w:w="685" w:type="dxa"/>
            <w:shd w:val="clear" w:color="auto" w:fill="5B9BD4"/>
          </w:tcPr>
          <w:p w14:paraId="4C079C6C" w14:textId="77777777" w:rsidR="00AA4259" w:rsidRDefault="001B440B">
            <w:pPr>
              <w:pStyle w:val="TableParagraph"/>
              <w:spacing w:line="210" w:lineRule="atLeast"/>
              <w:ind w:left="133" w:right="107" w:firstLine="75"/>
              <w:rPr>
                <w:rFonts w:ascii="Arial"/>
                <w:b/>
                <w:sz w:val="18"/>
              </w:rPr>
            </w:pPr>
            <w:r>
              <w:rPr>
                <w:rFonts w:ascii="Arial"/>
                <w:b/>
                <w:color w:val="FFFFFF"/>
                <w:spacing w:val="-4"/>
                <w:sz w:val="18"/>
              </w:rPr>
              <w:t>No. REQ.</w:t>
            </w:r>
          </w:p>
        </w:tc>
        <w:tc>
          <w:tcPr>
            <w:tcW w:w="2495" w:type="dxa"/>
            <w:shd w:val="clear" w:color="auto" w:fill="5B9BD4"/>
          </w:tcPr>
          <w:p w14:paraId="5B08CAF3" w14:textId="77777777" w:rsidR="00AA4259" w:rsidRDefault="001B440B">
            <w:pPr>
              <w:pStyle w:val="TableParagraph"/>
              <w:spacing w:before="8"/>
              <w:ind w:left="761"/>
              <w:rPr>
                <w:rFonts w:ascii="Arial"/>
                <w:b/>
                <w:sz w:val="18"/>
              </w:rPr>
            </w:pPr>
            <w:r>
              <w:rPr>
                <w:rFonts w:ascii="Arial"/>
                <w:b/>
                <w:color w:val="FFFFFF"/>
                <w:spacing w:val="-2"/>
                <w:sz w:val="18"/>
              </w:rPr>
              <w:t>REQUISITO</w:t>
            </w:r>
          </w:p>
        </w:tc>
        <w:tc>
          <w:tcPr>
            <w:tcW w:w="1484" w:type="dxa"/>
            <w:shd w:val="clear" w:color="auto" w:fill="5B9BD4"/>
          </w:tcPr>
          <w:p w14:paraId="7B5EC5CF" w14:textId="77777777" w:rsidR="00AA4259" w:rsidRDefault="001B440B">
            <w:pPr>
              <w:pStyle w:val="TableParagraph"/>
              <w:spacing w:before="8"/>
              <w:ind w:left="16" w:right="8"/>
              <w:jc w:val="center"/>
              <w:rPr>
                <w:rFonts w:ascii="Arial"/>
                <w:b/>
                <w:sz w:val="18"/>
              </w:rPr>
            </w:pPr>
            <w:r>
              <w:rPr>
                <w:rFonts w:ascii="Arial"/>
                <w:b/>
                <w:color w:val="FFFFFF"/>
                <w:spacing w:val="-2"/>
                <w:sz w:val="18"/>
              </w:rPr>
              <w:t>OBLIGATORIO</w:t>
            </w:r>
          </w:p>
        </w:tc>
        <w:tc>
          <w:tcPr>
            <w:tcW w:w="1487" w:type="dxa"/>
            <w:shd w:val="clear" w:color="auto" w:fill="5B9BD4"/>
          </w:tcPr>
          <w:p w14:paraId="7DD787DD" w14:textId="77777777" w:rsidR="00AA4259" w:rsidRDefault="001B440B">
            <w:pPr>
              <w:pStyle w:val="TableParagraph"/>
              <w:spacing w:before="8"/>
              <w:ind w:left="2" w:right="276"/>
              <w:jc w:val="center"/>
              <w:rPr>
                <w:rFonts w:ascii="Arial" w:hAnsi="Arial"/>
                <w:b/>
                <w:sz w:val="18"/>
              </w:rPr>
            </w:pPr>
            <w:r>
              <w:rPr>
                <w:rFonts w:ascii="Arial" w:hAnsi="Arial"/>
                <w:b/>
                <w:color w:val="FFFFFF"/>
                <w:spacing w:val="-2"/>
                <w:sz w:val="18"/>
              </w:rPr>
              <w:t>¿CUMPLE?</w:t>
            </w:r>
          </w:p>
        </w:tc>
        <w:tc>
          <w:tcPr>
            <w:tcW w:w="1720" w:type="dxa"/>
            <w:shd w:val="clear" w:color="auto" w:fill="5B9BD4"/>
          </w:tcPr>
          <w:p w14:paraId="50841841" w14:textId="77777777" w:rsidR="00AA4259" w:rsidRDefault="001B440B">
            <w:pPr>
              <w:pStyle w:val="TableParagraph"/>
              <w:spacing w:before="8"/>
              <w:ind w:left="403"/>
              <w:rPr>
                <w:rFonts w:ascii="Arial"/>
                <w:b/>
                <w:sz w:val="18"/>
              </w:rPr>
            </w:pPr>
            <w:r>
              <w:rPr>
                <w:rFonts w:ascii="Arial"/>
                <w:b/>
                <w:color w:val="FFFFFF"/>
                <w:spacing w:val="-4"/>
                <w:sz w:val="18"/>
              </w:rPr>
              <w:t>NOTAS</w:t>
            </w:r>
          </w:p>
        </w:tc>
      </w:tr>
      <w:tr w:rsidR="00AA4259" w14:paraId="11D962D5" w14:textId="77777777">
        <w:trPr>
          <w:trHeight w:val="204"/>
        </w:trPr>
        <w:tc>
          <w:tcPr>
            <w:tcW w:w="1525" w:type="dxa"/>
            <w:tcBorders>
              <w:left w:val="single" w:sz="4" w:space="0" w:color="9CC2E4"/>
            </w:tcBorders>
            <w:shd w:val="clear" w:color="auto" w:fill="DEEAF6"/>
          </w:tcPr>
          <w:p w14:paraId="723D2609" w14:textId="77777777" w:rsidR="00AA4259" w:rsidRDefault="001B440B">
            <w:pPr>
              <w:pStyle w:val="TableParagraph"/>
              <w:spacing w:line="184" w:lineRule="exact"/>
              <w:ind w:left="107"/>
              <w:rPr>
                <w:sz w:val="18"/>
              </w:rPr>
            </w:pPr>
            <w:r>
              <w:rPr>
                <w:spacing w:val="-5"/>
                <w:sz w:val="18"/>
              </w:rPr>
              <w:t>14.</w:t>
            </w:r>
          </w:p>
        </w:tc>
        <w:tc>
          <w:tcPr>
            <w:tcW w:w="685" w:type="dxa"/>
            <w:shd w:val="clear" w:color="auto" w:fill="DEEAF6"/>
          </w:tcPr>
          <w:p w14:paraId="2EE90E4C" w14:textId="77777777" w:rsidR="00AA4259" w:rsidRDefault="001B440B">
            <w:pPr>
              <w:pStyle w:val="TableParagraph"/>
              <w:spacing w:line="184" w:lineRule="exact"/>
              <w:ind w:right="103"/>
              <w:jc w:val="center"/>
              <w:rPr>
                <w:sz w:val="18"/>
              </w:rPr>
            </w:pPr>
            <w:r>
              <w:rPr>
                <w:spacing w:val="-4"/>
                <w:sz w:val="18"/>
              </w:rPr>
              <w:t>14.1</w:t>
            </w:r>
          </w:p>
        </w:tc>
        <w:tc>
          <w:tcPr>
            <w:tcW w:w="2495" w:type="dxa"/>
            <w:shd w:val="clear" w:color="auto" w:fill="DEEAF6"/>
          </w:tcPr>
          <w:p w14:paraId="3DD64A28" w14:textId="77777777" w:rsidR="00AA4259" w:rsidRDefault="001B440B">
            <w:pPr>
              <w:pStyle w:val="TableParagraph"/>
              <w:spacing w:line="184" w:lineRule="exact"/>
              <w:ind w:left="123"/>
              <w:rPr>
                <w:sz w:val="18"/>
              </w:rPr>
            </w:pPr>
            <w:r>
              <w:rPr>
                <w:sz w:val="18"/>
              </w:rPr>
              <w:t>El</w:t>
            </w:r>
            <w:r>
              <w:rPr>
                <w:spacing w:val="42"/>
                <w:sz w:val="18"/>
              </w:rPr>
              <w:t xml:space="preserve"> </w:t>
            </w:r>
            <w:r>
              <w:rPr>
                <w:sz w:val="18"/>
              </w:rPr>
              <w:t>SGDEA</w:t>
            </w:r>
            <w:r>
              <w:rPr>
                <w:spacing w:val="41"/>
                <w:sz w:val="18"/>
              </w:rPr>
              <w:t xml:space="preserve"> </w:t>
            </w:r>
            <w:r>
              <w:rPr>
                <w:sz w:val="18"/>
              </w:rPr>
              <w:t>debe</w:t>
            </w:r>
            <w:r>
              <w:rPr>
                <w:spacing w:val="42"/>
                <w:sz w:val="18"/>
              </w:rPr>
              <w:t xml:space="preserve"> </w:t>
            </w:r>
            <w:r>
              <w:rPr>
                <w:sz w:val="18"/>
              </w:rPr>
              <w:t>permitir</w:t>
            </w:r>
            <w:r>
              <w:rPr>
                <w:spacing w:val="42"/>
                <w:sz w:val="18"/>
              </w:rPr>
              <w:t xml:space="preserve"> </w:t>
            </w:r>
            <w:r>
              <w:rPr>
                <w:spacing w:val="-10"/>
                <w:sz w:val="18"/>
              </w:rPr>
              <w:t>a</w:t>
            </w:r>
          </w:p>
        </w:tc>
        <w:tc>
          <w:tcPr>
            <w:tcW w:w="1484" w:type="dxa"/>
            <w:shd w:val="clear" w:color="auto" w:fill="DEEAF6"/>
          </w:tcPr>
          <w:p w14:paraId="60E7C47C" w14:textId="77777777" w:rsidR="00AA4259" w:rsidRDefault="001B440B">
            <w:pPr>
              <w:pStyle w:val="TableParagraph"/>
              <w:spacing w:line="184" w:lineRule="exact"/>
              <w:ind w:left="16" w:right="6"/>
              <w:jc w:val="center"/>
              <w:rPr>
                <w:sz w:val="18"/>
              </w:rPr>
            </w:pPr>
            <w:r>
              <w:rPr>
                <w:spacing w:val="-5"/>
                <w:sz w:val="18"/>
              </w:rPr>
              <w:t>Sí</w:t>
            </w:r>
          </w:p>
        </w:tc>
        <w:tc>
          <w:tcPr>
            <w:tcW w:w="1487" w:type="dxa"/>
            <w:shd w:val="clear" w:color="auto" w:fill="DEEAF6"/>
          </w:tcPr>
          <w:p w14:paraId="3669AEBA" w14:textId="77777777" w:rsidR="00AA4259" w:rsidRDefault="001B440B">
            <w:pPr>
              <w:pStyle w:val="TableParagraph"/>
              <w:spacing w:line="184" w:lineRule="exact"/>
              <w:ind w:right="276"/>
              <w:jc w:val="center"/>
              <w:rPr>
                <w:rFonts w:ascii="Arial"/>
                <w:b/>
                <w:sz w:val="18"/>
              </w:rPr>
            </w:pPr>
            <w:r>
              <w:rPr>
                <w:rFonts w:ascii="Arial"/>
                <w:b/>
                <w:spacing w:val="-5"/>
                <w:sz w:val="18"/>
              </w:rPr>
              <w:t>No</w:t>
            </w:r>
          </w:p>
        </w:tc>
        <w:tc>
          <w:tcPr>
            <w:tcW w:w="1720" w:type="dxa"/>
            <w:vMerge w:val="restart"/>
            <w:tcBorders>
              <w:bottom w:val="single" w:sz="4" w:space="0" w:color="9CC2E4"/>
              <w:right w:val="single" w:sz="4" w:space="0" w:color="9CC2E4"/>
            </w:tcBorders>
            <w:shd w:val="clear" w:color="auto" w:fill="DEEAF6"/>
          </w:tcPr>
          <w:p w14:paraId="0F60DBB5" w14:textId="77777777" w:rsidR="00AA4259" w:rsidRDefault="00AA4259">
            <w:pPr>
              <w:pStyle w:val="TableParagraph"/>
              <w:rPr>
                <w:rFonts w:ascii="Times New Roman"/>
                <w:sz w:val="16"/>
              </w:rPr>
            </w:pPr>
          </w:p>
        </w:tc>
      </w:tr>
      <w:tr w:rsidR="00AA4259" w14:paraId="4F12D8A1" w14:textId="77777777">
        <w:trPr>
          <w:trHeight w:val="196"/>
        </w:trPr>
        <w:tc>
          <w:tcPr>
            <w:tcW w:w="1525" w:type="dxa"/>
            <w:tcBorders>
              <w:left w:val="single" w:sz="4" w:space="0" w:color="9CC2E4"/>
            </w:tcBorders>
            <w:shd w:val="clear" w:color="auto" w:fill="DEEAF6"/>
          </w:tcPr>
          <w:p w14:paraId="5BB14212" w14:textId="77777777" w:rsidR="00AA4259" w:rsidRDefault="001B440B">
            <w:pPr>
              <w:pStyle w:val="TableParagraph"/>
              <w:spacing w:line="177" w:lineRule="exact"/>
              <w:ind w:left="107"/>
              <w:rPr>
                <w:sz w:val="18"/>
              </w:rPr>
            </w:pPr>
            <w:r>
              <w:rPr>
                <w:spacing w:val="-2"/>
                <w:sz w:val="18"/>
              </w:rPr>
              <w:t>EXPORTACIÓN</w:t>
            </w:r>
          </w:p>
        </w:tc>
        <w:tc>
          <w:tcPr>
            <w:tcW w:w="685" w:type="dxa"/>
            <w:shd w:val="clear" w:color="auto" w:fill="DEEAF6"/>
          </w:tcPr>
          <w:p w14:paraId="3A408B53" w14:textId="77777777" w:rsidR="00AA4259" w:rsidRDefault="00AA4259">
            <w:pPr>
              <w:pStyle w:val="TableParagraph"/>
              <w:rPr>
                <w:rFonts w:ascii="Times New Roman"/>
                <w:sz w:val="12"/>
              </w:rPr>
            </w:pPr>
          </w:p>
        </w:tc>
        <w:tc>
          <w:tcPr>
            <w:tcW w:w="2495" w:type="dxa"/>
            <w:shd w:val="clear" w:color="auto" w:fill="DEEAF6"/>
          </w:tcPr>
          <w:p w14:paraId="592DC060" w14:textId="77777777" w:rsidR="00AA4259" w:rsidRDefault="001B440B">
            <w:pPr>
              <w:pStyle w:val="TableParagraph"/>
              <w:spacing w:line="177" w:lineRule="exact"/>
              <w:ind w:left="123"/>
              <w:rPr>
                <w:sz w:val="18"/>
              </w:rPr>
            </w:pPr>
            <w:r>
              <w:rPr>
                <w:sz w:val="18"/>
              </w:rPr>
              <w:t>un</w:t>
            </w:r>
            <w:r>
              <w:rPr>
                <w:spacing w:val="30"/>
                <w:sz w:val="18"/>
              </w:rPr>
              <w:t xml:space="preserve">  </w:t>
            </w:r>
            <w:r>
              <w:rPr>
                <w:sz w:val="18"/>
              </w:rPr>
              <w:t>usuario</w:t>
            </w:r>
            <w:r>
              <w:rPr>
                <w:spacing w:val="31"/>
                <w:sz w:val="18"/>
              </w:rPr>
              <w:t xml:space="preserve">  </w:t>
            </w:r>
            <w:r>
              <w:rPr>
                <w:sz w:val="18"/>
              </w:rPr>
              <w:t>autorizado</w:t>
            </w:r>
            <w:r>
              <w:rPr>
                <w:spacing w:val="30"/>
                <w:sz w:val="18"/>
              </w:rPr>
              <w:t xml:space="preserve">  </w:t>
            </w:r>
            <w:r>
              <w:rPr>
                <w:spacing w:val="-5"/>
                <w:sz w:val="18"/>
              </w:rPr>
              <w:t>la</w:t>
            </w:r>
          </w:p>
        </w:tc>
        <w:tc>
          <w:tcPr>
            <w:tcW w:w="1484" w:type="dxa"/>
            <w:shd w:val="clear" w:color="auto" w:fill="DEEAF6"/>
          </w:tcPr>
          <w:p w14:paraId="4B39F8D1" w14:textId="77777777" w:rsidR="00AA4259" w:rsidRDefault="00AA4259">
            <w:pPr>
              <w:pStyle w:val="TableParagraph"/>
              <w:rPr>
                <w:rFonts w:ascii="Times New Roman"/>
                <w:sz w:val="12"/>
              </w:rPr>
            </w:pPr>
          </w:p>
        </w:tc>
        <w:tc>
          <w:tcPr>
            <w:tcW w:w="1487" w:type="dxa"/>
            <w:shd w:val="clear" w:color="auto" w:fill="DEEAF6"/>
          </w:tcPr>
          <w:p w14:paraId="0A0B50E2"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shd w:val="clear" w:color="auto" w:fill="DEEAF6"/>
          </w:tcPr>
          <w:p w14:paraId="6F2A913E" w14:textId="77777777" w:rsidR="00AA4259" w:rsidRDefault="00AA4259">
            <w:pPr>
              <w:rPr>
                <w:sz w:val="2"/>
                <w:szCs w:val="2"/>
              </w:rPr>
            </w:pPr>
          </w:p>
        </w:tc>
      </w:tr>
      <w:tr w:rsidR="00AA4259" w14:paraId="29879294" w14:textId="77777777">
        <w:trPr>
          <w:trHeight w:val="197"/>
        </w:trPr>
        <w:tc>
          <w:tcPr>
            <w:tcW w:w="1525" w:type="dxa"/>
            <w:tcBorders>
              <w:left w:val="single" w:sz="4" w:space="0" w:color="9CC2E4"/>
            </w:tcBorders>
            <w:shd w:val="clear" w:color="auto" w:fill="DEEAF6"/>
          </w:tcPr>
          <w:p w14:paraId="210D81EA" w14:textId="77777777" w:rsidR="00AA4259" w:rsidRDefault="00AA4259">
            <w:pPr>
              <w:pStyle w:val="TableParagraph"/>
              <w:rPr>
                <w:rFonts w:ascii="Times New Roman"/>
                <w:sz w:val="12"/>
              </w:rPr>
            </w:pPr>
          </w:p>
        </w:tc>
        <w:tc>
          <w:tcPr>
            <w:tcW w:w="685" w:type="dxa"/>
            <w:shd w:val="clear" w:color="auto" w:fill="DEEAF6"/>
          </w:tcPr>
          <w:p w14:paraId="1E3DB74A" w14:textId="77777777" w:rsidR="00AA4259" w:rsidRDefault="00AA4259">
            <w:pPr>
              <w:pStyle w:val="TableParagraph"/>
              <w:rPr>
                <w:rFonts w:ascii="Times New Roman"/>
                <w:sz w:val="12"/>
              </w:rPr>
            </w:pPr>
          </w:p>
        </w:tc>
        <w:tc>
          <w:tcPr>
            <w:tcW w:w="2495" w:type="dxa"/>
            <w:shd w:val="clear" w:color="auto" w:fill="DEEAF6"/>
          </w:tcPr>
          <w:p w14:paraId="40AD5E16" w14:textId="77777777" w:rsidR="00AA4259" w:rsidRDefault="001B440B">
            <w:pPr>
              <w:pStyle w:val="TableParagraph"/>
              <w:spacing w:line="178" w:lineRule="exact"/>
              <w:ind w:left="123"/>
              <w:rPr>
                <w:sz w:val="18"/>
              </w:rPr>
            </w:pPr>
            <w:r>
              <w:rPr>
                <w:sz w:val="18"/>
              </w:rPr>
              <w:t>transferencia</w:t>
            </w:r>
            <w:r>
              <w:rPr>
                <w:spacing w:val="28"/>
                <w:sz w:val="18"/>
              </w:rPr>
              <w:t xml:space="preserve">  </w:t>
            </w:r>
            <w:r>
              <w:rPr>
                <w:sz w:val="18"/>
              </w:rPr>
              <w:t>de</w:t>
            </w:r>
            <w:r>
              <w:rPr>
                <w:spacing w:val="30"/>
                <w:sz w:val="18"/>
              </w:rPr>
              <w:t xml:space="preserve">  </w:t>
            </w:r>
            <w:r>
              <w:rPr>
                <w:sz w:val="18"/>
              </w:rPr>
              <w:t>datos</w:t>
            </w:r>
            <w:r>
              <w:rPr>
                <w:spacing w:val="29"/>
                <w:sz w:val="18"/>
              </w:rPr>
              <w:t xml:space="preserve">  </w:t>
            </w:r>
            <w:r>
              <w:rPr>
                <w:spacing w:val="-10"/>
                <w:sz w:val="18"/>
              </w:rPr>
              <w:t>a</w:t>
            </w:r>
          </w:p>
        </w:tc>
        <w:tc>
          <w:tcPr>
            <w:tcW w:w="1484" w:type="dxa"/>
            <w:shd w:val="clear" w:color="auto" w:fill="DEEAF6"/>
          </w:tcPr>
          <w:p w14:paraId="55FF416A" w14:textId="77777777" w:rsidR="00AA4259" w:rsidRDefault="00AA4259">
            <w:pPr>
              <w:pStyle w:val="TableParagraph"/>
              <w:rPr>
                <w:rFonts w:ascii="Times New Roman"/>
                <w:sz w:val="12"/>
              </w:rPr>
            </w:pPr>
          </w:p>
        </w:tc>
        <w:tc>
          <w:tcPr>
            <w:tcW w:w="1487" w:type="dxa"/>
            <w:shd w:val="clear" w:color="auto" w:fill="DEEAF6"/>
          </w:tcPr>
          <w:p w14:paraId="3C7D6E07"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shd w:val="clear" w:color="auto" w:fill="DEEAF6"/>
          </w:tcPr>
          <w:p w14:paraId="32F2D950" w14:textId="77777777" w:rsidR="00AA4259" w:rsidRDefault="00AA4259">
            <w:pPr>
              <w:rPr>
                <w:sz w:val="2"/>
                <w:szCs w:val="2"/>
              </w:rPr>
            </w:pPr>
          </w:p>
        </w:tc>
      </w:tr>
      <w:tr w:rsidR="00AA4259" w14:paraId="77EB4058" w14:textId="77777777">
        <w:trPr>
          <w:trHeight w:val="197"/>
        </w:trPr>
        <w:tc>
          <w:tcPr>
            <w:tcW w:w="1525" w:type="dxa"/>
            <w:tcBorders>
              <w:left w:val="single" w:sz="4" w:space="0" w:color="9CC2E4"/>
            </w:tcBorders>
            <w:shd w:val="clear" w:color="auto" w:fill="DEEAF6"/>
          </w:tcPr>
          <w:p w14:paraId="510EFA4D" w14:textId="77777777" w:rsidR="00AA4259" w:rsidRDefault="00AA4259">
            <w:pPr>
              <w:pStyle w:val="TableParagraph"/>
              <w:rPr>
                <w:rFonts w:ascii="Times New Roman"/>
                <w:sz w:val="12"/>
              </w:rPr>
            </w:pPr>
          </w:p>
        </w:tc>
        <w:tc>
          <w:tcPr>
            <w:tcW w:w="685" w:type="dxa"/>
            <w:shd w:val="clear" w:color="auto" w:fill="DEEAF6"/>
          </w:tcPr>
          <w:p w14:paraId="46A54133" w14:textId="77777777" w:rsidR="00AA4259" w:rsidRDefault="00AA4259">
            <w:pPr>
              <w:pStyle w:val="TableParagraph"/>
              <w:rPr>
                <w:rFonts w:ascii="Times New Roman"/>
                <w:sz w:val="12"/>
              </w:rPr>
            </w:pPr>
          </w:p>
        </w:tc>
        <w:tc>
          <w:tcPr>
            <w:tcW w:w="2495" w:type="dxa"/>
            <w:shd w:val="clear" w:color="auto" w:fill="DEEAF6"/>
          </w:tcPr>
          <w:p w14:paraId="4CC32A94" w14:textId="77777777" w:rsidR="00AA4259" w:rsidRDefault="001B440B">
            <w:pPr>
              <w:pStyle w:val="TableParagraph"/>
              <w:spacing w:line="178" w:lineRule="exact"/>
              <w:ind w:left="123"/>
              <w:rPr>
                <w:sz w:val="18"/>
              </w:rPr>
            </w:pPr>
            <w:r>
              <w:rPr>
                <w:sz w:val="18"/>
              </w:rPr>
              <w:t>través</w:t>
            </w:r>
            <w:r>
              <w:rPr>
                <w:spacing w:val="7"/>
                <w:sz w:val="18"/>
              </w:rPr>
              <w:t xml:space="preserve"> </w:t>
            </w:r>
            <w:r>
              <w:rPr>
                <w:sz w:val="18"/>
              </w:rPr>
              <w:t>de</w:t>
            </w:r>
            <w:r>
              <w:rPr>
                <w:spacing w:val="6"/>
                <w:sz w:val="18"/>
              </w:rPr>
              <w:t xml:space="preserve"> </w:t>
            </w:r>
            <w:r>
              <w:rPr>
                <w:sz w:val="18"/>
              </w:rPr>
              <w:t>la</w:t>
            </w:r>
            <w:r>
              <w:rPr>
                <w:spacing w:val="7"/>
                <w:sz w:val="18"/>
              </w:rPr>
              <w:t xml:space="preserve"> </w:t>
            </w:r>
            <w:r>
              <w:rPr>
                <w:spacing w:val="-2"/>
                <w:sz w:val="18"/>
              </w:rPr>
              <w:t>implementación</w:t>
            </w:r>
          </w:p>
        </w:tc>
        <w:tc>
          <w:tcPr>
            <w:tcW w:w="1484" w:type="dxa"/>
            <w:shd w:val="clear" w:color="auto" w:fill="DEEAF6"/>
          </w:tcPr>
          <w:p w14:paraId="76453C90" w14:textId="77777777" w:rsidR="00AA4259" w:rsidRDefault="00AA4259">
            <w:pPr>
              <w:pStyle w:val="TableParagraph"/>
              <w:rPr>
                <w:rFonts w:ascii="Times New Roman"/>
                <w:sz w:val="12"/>
              </w:rPr>
            </w:pPr>
          </w:p>
        </w:tc>
        <w:tc>
          <w:tcPr>
            <w:tcW w:w="1487" w:type="dxa"/>
            <w:shd w:val="clear" w:color="auto" w:fill="DEEAF6"/>
          </w:tcPr>
          <w:p w14:paraId="5931677B"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shd w:val="clear" w:color="auto" w:fill="DEEAF6"/>
          </w:tcPr>
          <w:p w14:paraId="575BCD99" w14:textId="77777777" w:rsidR="00AA4259" w:rsidRDefault="00AA4259">
            <w:pPr>
              <w:rPr>
                <w:sz w:val="2"/>
                <w:szCs w:val="2"/>
              </w:rPr>
            </w:pPr>
          </w:p>
        </w:tc>
      </w:tr>
      <w:tr w:rsidR="00AA4259" w14:paraId="487A1FFD" w14:textId="77777777">
        <w:trPr>
          <w:trHeight w:val="196"/>
        </w:trPr>
        <w:tc>
          <w:tcPr>
            <w:tcW w:w="1525" w:type="dxa"/>
            <w:tcBorders>
              <w:left w:val="single" w:sz="4" w:space="0" w:color="9CC2E4"/>
            </w:tcBorders>
            <w:shd w:val="clear" w:color="auto" w:fill="DEEAF6"/>
          </w:tcPr>
          <w:p w14:paraId="1710610A" w14:textId="77777777" w:rsidR="00AA4259" w:rsidRDefault="00AA4259">
            <w:pPr>
              <w:pStyle w:val="TableParagraph"/>
              <w:rPr>
                <w:rFonts w:ascii="Times New Roman"/>
                <w:sz w:val="12"/>
              </w:rPr>
            </w:pPr>
          </w:p>
        </w:tc>
        <w:tc>
          <w:tcPr>
            <w:tcW w:w="685" w:type="dxa"/>
            <w:shd w:val="clear" w:color="auto" w:fill="DEEAF6"/>
          </w:tcPr>
          <w:p w14:paraId="6A6773DA" w14:textId="77777777" w:rsidR="00AA4259" w:rsidRDefault="00AA4259">
            <w:pPr>
              <w:pStyle w:val="TableParagraph"/>
              <w:rPr>
                <w:rFonts w:ascii="Times New Roman"/>
                <w:sz w:val="12"/>
              </w:rPr>
            </w:pPr>
          </w:p>
        </w:tc>
        <w:tc>
          <w:tcPr>
            <w:tcW w:w="2495" w:type="dxa"/>
            <w:shd w:val="clear" w:color="auto" w:fill="DEEAF6"/>
          </w:tcPr>
          <w:p w14:paraId="1DD46D61" w14:textId="77777777" w:rsidR="00AA4259" w:rsidRDefault="001B440B">
            <w:pPr>
              <w:pStyle w:val="TableParagraph"/>
              <w:spacing w:line="176" w:lineRule="exact"/>
              <w:ind w:left="123"/>
              <w:rPr>
                <w:sz w:val="18"/>
              </w:rPr>
            </w:pPr>
            <w:r>
              <w:rPr>
                <w:sz w:val="18"/>
              </w:rPr>
              <w:t>de</w:t>
            </w:r>
            <w:r>
              <w:rPr>
                <w:spacing w:val="32"/>
                <w:sz w:val="18"/>
              </w:rPr>
              <w:t xml:space="preserve">  </w:t>
            </w:r>
            <w:r>
              <w:rPr>
                <w:sz w:val="18"/>
              </w:rPr>
              <w:t>protocolos</w:t>
            </w:r>
            <w:r>
              <w:rPr>
                <w:spacing w:val="33"/>
                <w:sz w:val="18"/>
              </w:rPr>
              <w:t xml:space="preserve">  </w:t>
            </w:r>
            <w:r>
              <w:rPr>
                <w:sz w:val="18"/>
              </w:rPr>
              <w:t>que</w:t>
            </w:r>
            <w:r>
              <w:rPr>
                <w:spacing w:val="33"/>
                <w:sz w:val="18"/>
              </w:rPr>
              <w:t xml:space="preserve">  </w:t>
            </w:r>
            <w:r>
              <w:rPr>
                <w:spacing w:val="-4"/>
                <w:sz w:val="18"/>
              </w:rPr>
              <w:t>sigan</w:t>
            </w:r>
          </w:p>
        </w:tc>
        <w:tc>
          <w:tcPr>
            <w:tcW w:w="1484" w:type="dxa"/>
            <w:shd w:val="clear" w:color="auto" w:fill="DEEAF6"/>
          </w:tcPr>
          <w:p w14:paraId="7974ED63" w14:textId="77777777" w:rsidR="00AA4259" w:rsidRDefault="00AA4259">
            <w:pPr>
              <w:pStyle w:val="TableParagraph"/>
              <w:rPr>
                <w:rFonts w:ascii="Times New Roman"/>
                <w:sz w:val="12"/>
              </w:rPr>
            </w:pPr>
          </w:p>
        </w:tc>
        <w:tc>
          <w:tcPr>
            <w:tcW w:w="1487" w:type="dxa"/>
            <w:shd w:val="clear" w:color="auto" w:fill="DEEAF6"/>
          </w:tcPr>
          <w:p w14:paraId="15C3F64A"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shd w:val="clear" w:color="auto" w:fill="DEEAF6"/>
          </w:tcPr>
          <w:p w14:paraId="19CC2A29" w14:textId="77777777" w:rsidR="00AA4259" w:rsidRDefault="00AA4259">
            <w:pPr>
              <w:rPr>
                <w:sz w:val="2"/>
                <w:szCs w:val="2"/>
              </w:rPr>
            </w:pPr>
          </w:p>
        </w:tc>
      </w:tr>
      <w:tr w:rsidR="00AA4259" w14:paraId="5E2F516E" w14:textId="77777777">
        <w:trPr>
          <w:trHeight w:val="198"/>
        </w:trPr>
        <w:tc>
          <w:tcPr>
            <w:tcW w:w="1525" w:type="dxa"/>
            <w:tcBorders>
              <w:left w:val="single" w:sz="4" w:space="0" w:color="9CC2E4"/>
              <w:bottom w:val="single" w:sz="4" w:space="0" w:color="9CC2E4"/>
            </w:tcBorders>
            <w:shd w:val="clear" w:color="auto" w:fill="DEEAF6"/>
          </w:tcPr>
          <w:p w14:paraId="102A167D" w14:textId="77777777" w:rsidR="00AA4259" w:rsidRDefault="00AA4259">
            <w:pPr>
              <w:pStyle w:val="TableParagraph"/>
              <w:rPr>
                <w:rFonts w:ascii="Times New Roman"/>
                <w:sz w:val="12"/>
              </w:rPr>
            </w:pPr>
          </w:p>
        </w:tc>
        <w:tc>
          <w:tcPr>
            <w:tcW w:w="685" w:type="dxa"/>
            <w:tcBorders>
              <w:bottom w:val="single" w:sz="4" w:space="0" w:color="9CC2E4"/>
            </w:tcBorders>
            <w:shd w:val="clear" w:color="auto" w:fill="DEEAF6"/>
          </w:tcPr>
          <w:p w14:paraId="39AD6A44" w14:textId="77777777" w:rsidR="00AA4259" w:rsidRDefault="00AA4259">
            <w:pPr>
              <w:pStyle w:val="TableParagraph"/>
              <w:rPr>
                <w:rFonts w:ascii="Times New Roman"/>
                <w:sz w:val="12"/>
              </w:rPr>
            </w:pPr>
          </w:p>
        </w:tc>
        <w:tc>
          <w:tcPr>
            <w:tcW w:w="2495" w:type="dxa"/>
            <w:tcBorders>
              <w:bottom w:val="single" w:sz="4" w:space="0" w:color="9CC2E4"/>
            </w:tcBorders>
            <w:shd w:val="clear" w:color="auto" w:fill="DEEAF6"/>
          </w:tcPr>
          <w:p w14:paraId="4CD276AA" w14:textId="77777777" w:rsidR="00AA4259" w:rsidRDefault="001B440B">
            <w:pPr>
              <w:pStyle w:val="TableParagraph"/>
              <w:spacing w:line="179" w:lineRule="exact"/>
              <w:ind w:left="123"/>
              <w:rPr>
                <w:sz w:val="18"/>
              </w:rPr>
            </w:pPr>
            <w:r>
              <w:rPr>
                <w:sz w:val="18"/>
              </w:rPr>
              <w:t>Arquitectura</w:t>
            </w:r>
            <w:r>
              <w:rPr>
                <w:spacing w:val="-10"/>
                <w:sz w:val="18"/>
              </w:rPr>
              <w:t xml:space="preserve"> </w:t>
            </w:r>
            <w:r>
              <w:rPr>
                <w:spacing w:val="-4"/>
                <w:sz w:val="18"/>
              </w:rPr>
              <w:t>SOA.</w:t>
            </w:r>
          </w:p>
        </w:tc>
        <w:tc>
          <w:tcPr>
            <w:tcW w:w="1484" w:type="dxa"/>
            <w:tcBorders>
              <w:bottom w:val="single" w:sz="4" w:space="0" w:color="9CC2E4"/>
            </w:tcBorders>
            <w:shd w:val="clear" w:color="auto" w:fill="DEEAF6"/>
          </w:tcPr>
          <w:p w14:paraId="411F27EE" w14:textId="77777777" w:rsidR="00AA4259" w:rsidRDefault="00AA4259">
            <w:pPr>
              <w:pStyle w:val="TableParagraph"/>
              <w:rPr>
                <w:rFonts w:ascii="Times New Roman"/>
                <w:sz w:val="12"/>
              </w:rPr>
            </w:pPr>
          </w:p>
        </w:tc>
        <w:tc>
          <w:tcPr>
            <w:tcW w:w="1487" w:type="dxa"/>
            <w:tcBorders>
              <w:bottom w:val="single" w:sz="4" w:space="0" w:color="9CC2E4"/>
            </w:tcBorders>
            <w:shd w:val="clear" w:color="auto" w:fill="DEEAF6"/>
          </w:tcPr>
          <w:p w14:paraId="634BBCEF"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shd w:val="clear" w:color="auto" w:fill="DEEAF6"/>
          </w:tcPr>
          <w:p w14:paraId="6B9C171B" w14:textId="77777777" w:rsidR="00AA4259" w:rsidRDefault="00AA4259">
            <w:pPr>
              <w:rPr>
                <w:sz w:val="2"/>
                <w:szCs w:val="2"/>
              </w:rPr>
            </w:pPr>
          </w:p>
        </w:tc>
      </w:tr>
      <w:tr w:rsidR="00AA4259" w14:paraId="3A8FC3F4" w14:textId="77777777">
        <w:trPr>
          <w:trHeight w:val="205"/>
        </w:trPr>
        <w:tc>
          <w:tcPr>
            <w:tcW w:w="1525" w:type="dxa"/>
            <w:tcBorders>
              <w:top w:val="single" w:sz="4" w:space="0" w:color="9CC2E4"/>
              <w:left w:val="single" w:sz="4" w:space="0" w:color="9CC2E4"/>
            </w:tcBorders>
          </w:tcPr>
          <w:p w14:paraId="5853D515" w14:textId="77777777" w:rsidR="00AA4259" w:rsidRDefault="001B440B">
            <w:pPr>
              <w:pStyle w:val="TableParagraph"/>
              <w:spacing w:before="1" w:line="185" w:lineRule="exact"/>
              <w:ind w:left="107"/>
              <w:rPr>
                <w:sz w:val="18"/>
              </w:rPr>
            </w:pPr>
            <w:r>
              <w:rPr>
                <w:spacing w:val="-5"/>
                <w:sz w:val="18"/>
              </w:rPr>
              <w:t>14.</w:t>
            </w:r>
          </w:p>
        </w:tc>
        <w:tc>
          <w:tcPr>
            <w:tcW w:w="685" w:type="dxa"/>
            <w:tcBorders>
              <w:top w:val="single" w:sz="4" w:space="0" w:color="9CC2E4"/>
            </w:tcBorders>
          </w:tcPr>
          <w:p w14:paraId="23226497" w14:textId="77777777" w:rsidR="00AA4259" w:rsidRDefault="001B440B">
            <w:pPr>
              <w:pStyle w:val="TableParagraph"/>
              <w:spacing w:before="1" w:line="185" w:lineRule="exact"/>
              <w:ind w:right="103"/>
              <w:jc w:val="center"/>
              <w:rPr>
                <w:sz w:val="18"/>
              </w:rPr>
            </w:pPr>
            <w:r>
              <w:rPr>
                <w:spacing w:val="-4"/>
                <w:sz w:val="18"/>
              </w:rPr>
              <w:t>14.2</w:t>
            </w:r>
          </w:p>
        </w:tc>
        <w:tc>
          <w:tcPr>
            <w:tcW w:w="2495" w:type="dxa"/>
            <w:tcBorders>
              <w:top w:val="single" w:sz="4" w:space="0" w:color="9CC2E4"/>
            </w:tcBorders>
          </w:tcPr>
          <w:p w14:paraId="7979C626" w14:textId="77777777" w:rsidR="00AA4259" w:rsidRDefault="001B440B">
            <w:pPr>
              <w:pStyle w:val="TableParagraph"/>
              <w:spacing w:before="1" w:line="185" w:lineRule="exact"/>
              <w:ind w:left="123"/>
              <w:rPr>
                <w:sz w:val="18"/>
              </w:rPr>
            </w:pPr>
            <w:r>
              <w:rPr>
                <w:sz w:val="18"/>
              </w:rPr>
              <w:t>Cuando</w:t>
            </w:r>
            <w:r>
              <w:rPr>
                <w:spacing w:val="35"/>
                <w:sz w:val="18"/>
              </w:rPr>
              <w:t xml:space="preserve"> </w:t>
            </w:r>
            <w:r>
              <w:rPr>
                <w:sz w:val="18"/>
              </w:rPr>
              <w:t>el</w:t>
            </w:r>
            <w:r>
              <w:rPr>
                <w:spacing w:val="38"/>
                <w:sz w:val="18"/>
              </w:rPr>
              <w:t xml:space="preserve"> </w:t>
            </w:r>
            <w:r>
              <w:rPr>
                <w:sz w:val="18"/>
              </w:rPr>
              <w:t>SGDEA</w:t>
            </w:r>
            <w:r>
              <w:rPr>
                <w:spacing w:val="37"/>
                <w:sz w:val="18"/>
              </w:rPr>
              <w:t xml:space="preserve"> </w:t>
            </w:r>
            <w:r>
              <w:rPr>
                <w:spacing w:val="-2"/>
                <w:sz w:val="18"/>
              </w:rPr>
              <w:t>exporte</w:t>
            </w:r>
          </w:p>
        </w:tc>
        <w:tc>
          <w:tcPr>
            <w:tcW w:w="1484" w:type="dxa"/>
            <w:tcBorders>
              <w:top w:val="single" w:sz="4" w:space="0" w:color="9CC2E4"/>
            </w:tcBorders>
          </w:tcPr>
          <w:p w14:paraId="4FB3A314" w14:textId="77777777" w:rsidR="00AA4259" w:rsidRDefault="001B440B">
            <w:pPr>
              <w:pStyle w:val="TableParagraph"/>
              <w:spacing w:before="1" w:line="185" w:lineRule="exact"/>
              <w:ind w:left="16" w:right="6"/>
              <w:jc w:val="center"/>
              <w:rPr>
                <w:sz w:val="18"/>
              </w:rPr>
            </w:pPr>
            <w:r>
              <w:rPr>
                <w:spacing w:val="-5"/>
                <w:sz w:val="18"/>
              </w:rPr>
              <w:t>Sí</w:t>
            </w:r>
          </w:p>
        </w:tc>
        <w:tc>
          <w:tcPr>
            <w:tcW w:w="1487" w:type="dxa"/>
            <w:tcBorders>
              <w:top w:val="single" w:sz="4" w:space="0" w:color="9CC2E4"/>
            </w:tcBorders>
          </w:tcPr>
          <w:p w14:paraId="39841919" w14:textId="77777777" w:rsidR="00AA4259" w:rsidRDefault="001B440B">
            <w:pPr>
              <w:pStyle w:val="TableParagraph"/>
              <w:spacing w:before="1" w:line="185" w:lineRule="exact"/>
              <w:ind w:right="276"/>
              <w:jc w:val="center"/>
              <w:rPr>
                <w:rFonts w:ascii="Arial"/>
                <w:b/>
                <w:sz w:val="18"/>
              </w:rPr>
            </w:pPr>
            <w:r>
              <w:rPr>
                <w:rFonts w:ascii="Arial"/>
                <w:b/>
                <w:spacing w:val="-5"/>
                <w:sz w:val="18"/>
              </w:rPr>
              <w:t>No</w:t>
            </w:r>
          </w:p>
        </w:tc>
        <w:tc>
          <w:tcPr>
            <w:tcW w:w="1720" w:type="dxa"/>
            <w:vMerge w:val="restart"/>
            <w:tcBorders>
              <w:top w:val="single" w:sz="4" w:space="0" w:color="9CC2E4"/>
              <w:bottom w:val="single" w:sz="4" w:space="0" w:color="9CC2E4"/>
              <w:right w:val="single" w:sz="4" w:space="0" w:color="9CC2E4"/>
            </w:tcBorders>
          </w:tcPr>
          <w:p w14:paraId="1BC39DF7" w14:textId="77777777" w:rsidR="00AA4259" w:rsidRDefault="00AA4259">
            <w:pPr>
              <w:pStyle w:val="TableParagraph"/>
              <w:rPr>
                <w:rFonts w:ascii="Times New Roman"/>
                <w:sz w:val="16"/>
              </w:rPr>
            </w:pPr>
          </w:p>
        </w:tc>
      </w:tr>
      <w:tr w:rsidR="00AA4259" w14:paraId="4B33B350" w14:textId="77777777">
        <w:trPr>
          <w:trHeight w:val="196"/>
        </w:trPr>
        <w:tc>
          <w:tcPr>
            <w:tcW w:w="1525" w:type="dxa"/>
            <w:tcBorders>
              <w:left w:val="single" w:sz="4" w:space="0" w:color="9CC2E4"/>
            </w:tcBorders>
          </w:tcPr>
          <w:p w14:paraId="385D3C76" w14:textId="77777777" w:rsidR="00AA4259" w:rsidRDefault="001B440B">
            <w:pPr>
              <w:pStyle w:val="TableParagraph"/>
              <w:spacing w:line="176" w:lineRule="exact"/>
              <w:ind w:left="107"/>
              <w:rPr>
                <w:sz w:val="18"/>
              </w:rPr>
            </w:pPr>
            <w:r>
              <w:rPr>
                <w:spacing w:val="-2"/>
                <w:sz w:val="18"/>
              </w:rPr>
              <w:t>EXPORTACIÓN</w:t>
            </w:r>
          </w:p>
        </w:tc>
        <w:tc>
          <w:tcPr>
            <w:tcW w:w="685" w:type="dxa"/>
          </w:tcPr>
          <w:p w14:paraId="6BE54605" w14:textId="77777777" w:rsidR="00AA4259" w:rsidRDefault="00AA4259">
            <w:pPr>
              <w:pStyle w:val="TableParagraph"/>
              <w:rPr>
                <w:rFonts w:ascii="Times New Roman"/>
                <w:sz w:val="12"/>
              </w:rPr>
            </w:pPr>
          </w:p>
        </w:tc>
        <w:tc>
          <w:tcPr>
            <w:tcW w:w="2495" w:type="dxa"/>
          </w:tcPr>
          <w:p w14:paraId="55BC0EC6" w14:textId="77777777" w:rsidR="00AA4259" w:rsidRDefault="001B440B">
            <w:pPr>
              <w:pStyle w:val="TableParagraph"/>
              <w:tabs>
                <w:tab w:val="left" w:pos="1228"/>
                <w:tab w:val="left" w:pos="2189"/>
              </w:tabs>
              <w:spacing w:line="176" w:lineRule="exact"/>
              <w:ind w:left="123"/>
              <w:rPr>
                <w:sz w:val="18"/>
              </w:rPr>
            </w:pPr>
            <w:r>
              <w:rPr>
                <w:spacing w:val="-2"/>
                <w:sz w:val="18"/>
              </w:rPr>
              <w:t>entidades,</w:t>
            </w:r>
            <w:r>
              <w:rPr>
                <w:sz w:val="18"/>
              </w:rPr>
              <w:tab/>
            </w:r>
            <w:r>
              <w:rPr>
                <w:spacing w:val="-2"/>
                <w:sz w:val="18"/>
              </w:rPr>
              <w:t>teniendo</w:t>
            </w:r>
            <w:r>
              <w:rPr>
                <w:sz w:val="18"/>
              </w:rPr>
              <w:tab/>
            </w:r>
            <w:r>
              <w:rPr>
                <w:spacing w:val="-5"/>
                <w:sz w:val="18"/>
              </w:rPr>
              <w:t>en</w:t>
            </w:r>
          </w:p>
        </w:tc>
        <w:tc>
          <w:tcPr>
            <w:tcW w:w="1484" w:type="dxa"/>
          </w:tcPr>
          <w:p w14:paraId="2A8F9D92" w14:textId="77777777" w:rsidR="00AA4259" w:rsidRDefault="00AA4259">
            <w:pPr>
              <w:pStyle w:val="TableParagraph"/>
              <w:rPr>
                <w:rFonts w:ascii="Times New Roman"/>
                <w:sz w:val="12"/>
              </w:rPr>
            </w:pPr>
          </w:p>
        </w:tc>
        <w:tc>
          <w:tcPr>
            <w:tcW w:w="1487" w:type="dxa"/>
          </w:tcPr>
          <w:p w14:paraId="629CA322"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tcPr>
          <w:p w14:paraId="2E2B38ED" w14:textId="77777777" w:rsidR="00AA4259" w:rsidRDefault="00AA4259">
            <w:pPr>
              <w:rPr>
                <w:sz w:val="2"/>
                <w:szCs w:val="2"/>
              </w:rPr>
            </w:pPr>
          </w:p>
        </w:tc>
      </w:tr>
      <w:tr w:rsidR="00AA4259" w14:paraId="1F2E85C9" w14:textId="77777777">
        <w:trPr>
          <w:trHeight w:val="196"/>
        </w:trPr>
        <w:tc>
          <w:tcPr>
            <w:tcW w:w="1525" w:type="dxa"/>
            <w:tcBorders>
              <w:left w:val="single" w:sz="4" w:space="0" w:color="9CC2E4"/>
            </w:tcBorders>
          </w:tcPr>
          <w:p w14:paraId="1972EE63" w14:textId="77777777" w:rsidR="00AA4259" w:rsidRDefault="00AA4259">
            <w:pPr>
              <w:pStyle w:val="TableParagraph"/>
              <w:rPr>
                <w:rFonts w:ascii="Times New Roman"/>
                <w:sz w:val="12"/>
              </w:rPr>
            </w:pPr>
          </w:p>
        </w:tc>
        <w:tc>
          <w:tcPr>
            <w:tcW w:w="685" w:type="dxa"/>
          </w:tcPr>
          <w:p w14:paraId="69301C23" w14:textId="77777777" w:rsidR="00AA4259" w:rsidRDefault="00AA4259">
            <w:pPr>
              <w:pStyle w:val="TableParagraph"/>
              <w:rPr>
                <w:rFonts w:ascii="Times New Roman"/>
                <w:sz w:val="12"/>
              </w:rPr>
            </w:pPr>
          </w:p>
        </w:tc>
        <w:tc>
          <w:tcPr>
            <w:tcW w:w="2495" w:type="dxa"/>
          </w:tcPr>
          <w:p w14:paraId="75B45230" w14:textId="77777777" w:rsidR="00AA4259" w:rsidRDefault="001B440B">
            <w:pPr>
              <w:pStyle w:val="TableParagraph"/>
              <w:spacing w:line="176" w:lineRule="exact"/>
              <w:ind w:left="123"/>
              <w:rPr>
                <w:sz w:val="18"/>
              </w:rPr>
            </w:pPr>
            <w:r>
              <w:rPr>
                <w:sz w:val="18"/>
              </w:rPr>
              <w:t>cuente</w:t>
            </w:r>
            <w:r>
              <w:rPr>
                <w:spacing w:val="60"/>
                <w:sz w:val="18"/>
              </w:rPr>
              <w:t xml:space="preserve"> </w:t>
            </w:r>
            <w:r>
              <w:rPr>
                <w:sz w:val="18"/>
              </w:rPr>
              <w:t>el</w:t>
            </w:r>
            <w:r>
              <w:rPr>
                <w:spacing w:val="62"/>
                <w:sz w:val="18"/>
              </w:rPr>
              <w:t xml:space="preserve"> </w:t>
            </w:r>
            <w:r>
              <w:rPr>
                <w:sz w:val="18"/>
              </w:rPr>
              <w:t>requisito</w:t>
            </w:r>
            <w:r>
              <w:rPr>
                <w:spacing w:val="60"/>
                <w:sz w:val="18"/>
              </w:rPr>
              <w:t xml:space="preserve"> </w:t>
            </w:r>
            <w:r>
              <w:rPr>
                <w:sz w:val="18"/>
              </w:rPr>
              <w:t>14.1</w:t>
            </w:r>
            <w:r>
              <w:rPr>
                <w:spacing w:val="63"/>
                <w:sz w:val="18"/>
              </w:rPr>
              <w:t xml:space="preserve"> </w:t>
            </w:r>
            <w:r>
              <w:rPr>
                <w:spacing w:val="-10"/>
                <w:sz w:val="18"/>
              </w:rPr>
              <w:t>o</w:t>
            </w:r>
          </w:p>
        </w:tc>
        <w:tc>
          <w:tcPr>
            <w:tcW w:w="1484" w:type="dxa"/>
          </w:tcPr>
          <w:p w14:paraId="21C1F5B9" w14:textId="77777777" w:rsidR="00AA4259" w:rsidRDefault="00AA4259">
            <w:pPr>
              <w:pStyle w:val="TableParagraph"/>
              <w:rPr>
                <w:rFonts w:ascii="Times New Roman"/>
                <w:sz w:val="12"/>
              </w:rPr>
            </w:pPr>
          </w:p>
        </w:tc>
        <w:tc>
          <w:tcPr>
            <w:tcW w:w="1487" w:type="dxa"/>
          </w:tcPr>
          <w:p w14:paraId="28FC7E78"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tcPr>
          <w:p w14:paraId="798C8746" w14:textId="77777777" w:rsidR="00AA4259" w:rsidRDefault="00AA4259">
            <w:pPr>
              <w:rPr>
                <w:sz w:val="2"/>
                <w:szCs w:val="2"/>
              </w:rPr>
            </w:pPr>
          </w:p>
        </w:tc>
      </w:tr>
      <w:tr w:rsidR="00AA4259" w14:paraId="3B3C296D" w14:textId="77777777">
        <w:trPr>
          <w:trHeight w:val="197"/>
        </w:trPr>
        <w:tc>
          <w:tcPr>
            <w:tcW w:w="1525" w:type="dxa"/>
            <w:tcBorders>
              <w:left w:val="single" w:sz="4" w:space="0" w:color="9CC2E4"/>
            </w:tcBorders>
          </w:tcPr>
          <w:p w14:paraId="56CF4583" w14:textId="77777777" w:rsidR="00AA4259" w:rsidRDefault="00AA4259">
            <w:pPr>
              <w:pStyle w:val="TableParagraph"/>
              <w:rPr>
                <w:rFonts w:ascii="Times New Roman"/>
                <w:sz w:val="12"/>
              </w:rPr>
            </w:pPr>
          </w:p>
        </w:tc>
        <w:tc>
          <w:tcPr>
            <w:tcW w:w="685" w:type="dxa"/>
          </w:tcPr>
          <w:p w14:paraId="68AA9618" w14:textId="77777777" w:rsidR="00AA4259" w:rsidRDefault="00AA4259">
            <w:pPr>
              <w:pStyle w:val="TableParagraph"/>
              <w:rPr>
                <w:rFonts w:ascii="Times New Roman"/>
                <w:sz w:val="12"/>
              </w:rPr>
            </w:pPr>
          </w:p>
        </w:tc>
        <w:tc>
          <w:tcPr>
            <w:tcW w:w="2495" w:type="dxa"/>
          </w:tcPr>
          <w:p w14:paraId="734CF8F2" w14:textId="77777777" w:rsidR="00AA4259" w:rsidRDefault="001B440B">
            <w:pPr>
              <w:pStyle w:val="TableParagraph"/>
              <w:spacing w:line="178" w:lineRule="exact"/>
              <w:ind w:left="123"/>
              <w:rPr>
                <w:sz w:val="18"/>
              </w:rPr>
            </w:pPr>
            <w:r>
              <w:rPr>
                <w:sz w:val="18"/>
              </w:rPr>
              <w:t>14.3,</w:t>
            </w:r>
            <w:r>
              <w:rPr>
                <w:spacing w:val="60"/>
                <w:w w:val="150"/>
                <w:sz w:val="18"/>
              </w:rPr>
              <w:t xml:space="preserve"> </w:t>
            </w:r>
            <w:r>
              <w:rPr>
                <w:sz w:val="18"/>
              </w:rPr>
              <w:t>no</w:t>
            </w:r>
            <w:r>
              <w:rPr>
                <w:spacing w:val="63"/>
                <w:w w:val="150"/>
                <w:sz w:val="18"/>
              </w:rPr>
              <w:t xml:space="preserve"> </w:t>
            </w:r>
            <w:r>
              <w:rPr>
                <w:sz w:val="18"/>
              </w:rPr>
              <w:t>debe,</w:t>
            </w:r>
            <w:r>
              <w:rPr>
                <w:spacing w:val="60"/>
                <w:w w:val="150"/>
                <w:sz w:val="18"/>
              </w:rPr>
              <w:t xml:space="preserve"> </w:t>
            </w:r>
            <w:r>
              <w:rPr>
                <w:sz w:val="18"/>
              </w:rPr>
              <w:t>de</w:t>
            </w:r>
            <w:r>
              <w:rPr>
                <w:spacing w:val="63"/>
                <w:w w:val="150"/>
                <w:sz w:val="18"/>
              </w:rPr>
              <w:t xml:space="preserve"> </w:t>
            </w:r>
            <w:r>
              <w:rPr>
                <w:spacing w:val="-4"/>
                <w:sz w:val="18"/>
              </w:rPr>
              <w:t>forma</w:t>
            </w:r>
          </w:p>
        </w:tc>
        <w:tc>
          <w:tcPr>
            <w:tcW w:w="1484" w:type="dxa"/>
          </w:tcPr>
          <w:p w14:paraId="6AF76122" w14:textId="77777777" w:rsidR="00AA4259" w:rsidRDefault="00AA4259">
            <w:pPr>
              <w:pStyle w:val="TableParagraph"/>
              <w:rPr>
                <w:rFonts w:ascii="Times New Roman"/>
                <w:sz w:val="12"/>
              </w:rPr>
            </w:pPr>
          </w:p>
        </w:tc>
        <w:tc>
          <w:tcPr>
            <w:tcW w:w="1487" w:type="dxa"/>
          </w:tcPr>
          <w:p w14:paraId="2F56540F"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tcPr>
          <w:p w14:paraId="1DE37CEC" w14:textId="77777777" w:rsidR="00AA4259" w:rsidRDefault="00AA4259">
            <w:pPr>
              <w:rPr>
                <w:sz w:val="2"/>
                <w:szCs w:val="2"/>
              </w:rPr>
            </w:pPr>
          </w:p>
        </w:tc>
      </w:tr>
      <w:tr w:rsidR="00AA4259" w14:paraId="4EDD574E" w14:textId="77777777">
        <w:trPr>
          <w:trHeight w:val="197"/>
        </w:trPr>
        <w:tc>
          <w:tcPr>
            <w:tcW w:w="1525" w:type="dxa"/>
            <w:tcBorders>
              <w:left w:val="single" w:sz="4" w:space="0" w:color="9CC2E4"/>
            </w:tcBorders>
          </w:tcPr>
          <w:p w14:paraId="0E0DFD36" w14:textId="77777777" w:rsidR="00AA4259" w:rsidRDefault="00AA4259">
            <w:pPr>
              <w:pStyle w:val="TableParagraph"/>
              <w:rPr>
                <w:rFonts w:ascii="Times New Roman"/>
                <w:sz w:val="12"/>
              </w:rPr>
            </w:pPr>
          </w:p>
        </w:tc>
        <w:tc>
          <w:tcPr>
            <w:tcW w:w="685" w:type="dxa"/>
          </w:tcPr>
          <w:p w14:paraId="49B7C673" w14:textId="77777777" w:rsidR="00AA4259" w:rsidRDefault="00AA4259">
            <w:pPr>
              <w:pStyle w:val="TableParagraph"/>
              <w:rPr>
                <w:rFonts w:ascii="Times New Roman"/>
                <w:sz w:val="12"/>
              </w:rPr>
            </w:pPr>
          </w:p>
        </w:tc>
        <w:tc>
          <w:tcPr>
            <w:tcW w:w="2495" w:type="dxa"/>
          </w:tcPr>
          <w:p w14:paraId="2A450EB5" w14:textId="77777777" w:rsidR="00AA4259" w:rsidRDefault="001B440B">
            <w:pPr>
              <w:pStyle w:val="TableParagraph"/>
              <w:tabs>
                <w:tab w:val="left" w:pos="1729"/>
              </w:tabs>
              <w:spacing w:line="178" w:lineRule="exact"/>
              <w:ind w:left="123"/>
              <w:rPr>
                <w:sz w:val="18"/>
              </w:rPr>
            </w:pPr>
            <w:r>
              <w:rPr>
                <w:spacing w:val="-2"/>
                <w:sz w:val="18"/>
              </w:rPr>
              <w:t>predeterminada,</w:t>
            </w:r>
            <w:r>
              <w:rPr>
                <w:sz w:val="18"/>
              </w:rPr>
              <w:tab/>
            </w:r>
            <w:r>
              <w:rPr>
                <w:spacing w:val="-2"/>
                <w:sz w:val="18"/>
              </w:rPr>
              <w:t>exportar</w:t>
            </w:r>
          </w:p>
        </w:tc>
        <w:tc>
          <w:tcPr>
            <w:tcW w:w="1484" w:type="dxa"/>
          </w:tcPr>
          <w:p w14:paraId="365202EE" w14:textId="77777777" w:rsidR="00AA4259" w:rsidRDefault="00AA4259">
            <w:pPr>
              <w:pStyle w:val="TableParagraph"/>
              <w:rPr>
                <w:rFonts w:ascii="Times New Roman"/>
                <w:sz w:val="12"/>
              </w:rPr>
            </w:pPr>
          </w:p>
        </w:tc>
        <w:tc>
          <w:tcPr>
            <w:tcW w:w="1487" w:type="dxa"/>
          </w:tcPr>
          <w:p w14:paraId="034741C0"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tcPr>
          <w:p w14:paraId="5FB21BB2" w14:textId="77777777" w:rsidR="00AA4259" w:rsidRDefault="00AA4259">
            <w:pPr>
              <w:rPr>
                <w:sz w:val="2"/>
                <w:szCs w:val="2"/>
              </w:rPr>
            </w:pPr>
          </w:p>
        </w:tc>
      </w:tr>
      <w:tr w:rsidR="00AA4259" w14:paraId="2C55A590" w14:textId="77777777">
        <w:trPr>
          <w:trHeight w:val="196"/>
        </w:trPr>
        <w:tc>
          <w:tcPr>
            <w:tcW w:w="1525" w:type="dxa"/>
            <w:tcBorders>
              <w:left w:val="single" w:sz="4" w:space="0" w:color="9CC2E4"/>
            </w:tcBorders>
          </w:tcPr>
          <w:p w14:paraId="1C6B1B70" w14:textId="77777777" w:rsidR="00AA4259" w:rsidRDefault="00AA4259">
            <w:pPr>
              <w:pStyle w:val="TableParagraph"/>
              <w:rPr>
                <w:rFonts w:ascii="Times New Roman"/>
                <w:sz w:val="12"/>
              </w:rPr>
            </w:pPr>
          </w:p>
        </w:tc>
        <w:tc>
          <w:tcPr>
            <w:tcW w:w="685" w:type="dxa"/>
          </w:tcPr>
          <w:p w14:paraId="540851D5" w14:textId="77777777" w:rsidR="00AA4259" w:rsidRDefault="00AA4259">
            <w:pPr>
              <w:pStyle w:val="TableParagraph"/>
              <w:rPr>
                <w:rFonts w:ascii="Times New Roman"/>
                <w:sz w:val="12"/>
              </w:rPr>
            </w:pPr>
          </w:p>
        </w:tc>
        <w:tc>
          <w:tcPr>
            <w:tcW w:w="2495" w:type="dxa"/>
          </w:tcPr>
          <w:p w14:paraId="5E38306B" w14:textId="77777777" w:rsidR="00AA4259" w:rsidRDefault="001B440B">
            <w:pPr>
              <w:pStyle w:val="TableParagraph"/>
              <w:spacing w:line="176" w:lineRule="exact"/>
              <w:ind w:left="123"/>
              <w:rPr>
                <w:sz w:val="18"/>
              </w:rPr>
            </w:pPr>
            <w:r>
              <w:rPr>
                <w:sz w:val="18"/>
              </w:rPr>
              <w:t>las</w:t>
            </w:r>
            <w:r>
              <w:rPr>
                <w:spacing w:val="57"/>
                <w:sz w:val="18"/>
              </w:rPr>
              <w:t xml:space="preserve"> </w:t>
            </w:r>
            <w:r>
              <w:rPr>
                <w:sz w:val="18"/>
              </w:rPr>
              <w:t>entidades</w:t>
            </w:r>
            <w:r>
              <w:rPr>
                <w:spacing w:val="57"/>
                <w:sz w:val="18"/>
              </w:rPr>
              <w:t xml:space="preserve"> </w:t>
            </w:r>
            <w:r>
              <w:rPr>
                <w:sz w:val="18"/>
              </w:rPr>
              <w:t>residuales</w:t>
            </w:r>
            <w:r>
              <w:rPr>
                <w:spacing w:val="60"/>
                <w:sz w:val="18"/>
              </w:rPr>
              <w:t xml:space="preserve"> </w:t>
            </w:r>
            <w:r>
              <w:rPr>
                <w:spacing w:val="-10"/>
                <w:sz w:val="18"/>
              </w:rPr>
              <w:t>a</w:t>
            </w:r>
          </w:p>
        </w:tc>
        <w:tc>
          <w:tcPr>
            <w:tcW w:w="1484" w:type="dxa"/>
          </w:tcPr>
          <w:p w14:paraId="2CA6631F" w14:textId="77777777" w:rsidR="00AA4259" w:rsidRDefault="00AA4259">
            <w:pPr>
              <w:pStyle w:val="TableParagraph"/>
              <w:rPr>
                <w:rFonts w:ascii="Times New Roman"/>
                <w:sz w:val="12"/>
              </w:rPr>
            </w:pPr>
          </w:p>
        </w:tc>
        <w:tc>
          <w:tcPr>
            <w:tcW w:w="1487" w:type="dxa"/>
          </w:tcPr>
          <w:p w14:paraId="06356578"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tcPr>
          <w:p w14:paraId="498271D4" w14:textId="77777777" w:rsidR="00AA4259" w:rsidRDefault="00AA4259">
            <w:pPr>
              <w:rPr>
                <w:sz w:val="2"/>
                <w:szCs w:val="2"/>
              </w:rPr>
            </w:pPr>
          </w:p>
        </w:tc>
      </w:tr>
      <w:tr w:rsidR="00AA4259" w14:paraId="52FBF533" w14:textId="77777777">
        <w:trPr>
          <w:trHeight w:val="196"/>
        </w:trPr>
        <w:tc>
          <w:tcPr>
            <w:tcW w:w="1525" w:type="dxa"/>
            <w:tcBorders>
              <w:left w:val="single" w:sz="4" w:space="0" w:color="9CC2E4"/>
            </w:tcBorders>
          </w:tcPr>
          <w:p w14:paraId="6CBD4D17" w14:textId="77777777" w:rsidR="00AA4259" w:rsidRDefault="00AA4259">
            <w:pPr>
              <w:pStyle w:val="TableParagraph"/>
              <w:rPr>
                <w:rFonts w:ascii="Times New Roman"/>
                <w:sz w:val="12"/>
              </w:rPr>
            </w:pPr>
          </w:p>
        </w:tc>
        <w:tc>
          <w:tcPr>
            <w:tcW w:w="685" w:type="dxa"/>
          </w:tcPr>
          <w:p w14:paraId="35436C02" w14:textId="77777777" w:rsidR="00AA4259" w:rsidRDefault="00AA4259">
            <w:pPr>
              <w:pStyle w:val="TableParagraph"/>
              <w:rPr>
                <w:rFonts w:ascii="Times New Roman"/>
                <w:sz w:val="12"/>
              </w:rPr>
            </w:pPr>
          </w:p>
        </w:tc>
        <w:tc>
          <w:tcPr>
            <w:tcW w:w="2495" w:type="dxa"/>
          </w:tcPr>
          <w:p w14:paraId="76935DEB" w14:textId="77777777" w:rsidR="00AA4259" w:rsidRDefault="001B440B">
            <w:pPr>
              <w:pStyle w:val="TableParagraph"/>
              <w:tabs>
                <w:tab w:val="left" w:pos="897"/>
                <w:tab w:val="left" w:pos="1427"/>
                <w:tab w:val="left" w:pos="1799"/>
              </w:tabs>
              <w:spacing w:line="176" w:lineRule="exact"/>
              <w:ind w:left="123"/>
              <w:rPr>
                <w:sz w:val="18"/>
              </w:rPr>
            </w:pPr>
            <w:r>
              <w:rPr>
                <w:spacing w:val="-2"/>
                <w:sz w:val="18"/>
              </w:rPr>
              <w:t>menos</w:t>
            </w:r>
            <w:r>
              <w:rPr>
                <w:sz w:val="18"/>
              </w:rPr>
              <w:tab/>
            </w:r>
            <w:r>
              <w:rPr>
                <w:spacing w:val="-5"/>
                <w:sz w:val="18"/>
              </w:rPr>
              <w:t>que</w:t>
            </w:r>
            <w:r>
              <w:rPr>
                <w:sz w:val="18"/>
              </w:rPr>
              <w:tab/>
            </w:r>
            <w:r>
              <w:rPr>
                <w:spacing w:val="-5"/>
                <w:sz w:val="18"/>
              </w:rPr>
              <w:t>el</w:t>
            </w:r>
            <w:r>
              <w:rPr>
                <w:sz w:val="18"/>
              </w:rPr>
              <w:tab/>
            </w:r>
            <w:r>
              <w:rPr>
                <w:spacing w:val="-2"/>
                <w:sz w:val="18"/>
              </w:rPr>
              <w:t>usuario</w:t>
            </w:r>
          </w:p>
        </w:tc>
        <w:tc>
          <w:tcPr>
            <w:tcW w:w="1484" w:type="dxa"/>
          </w:tcPr>
          <w:p w14:paraId="0E86EE5F" w14:textId="77777777" w:rsidR="00AA4259" w:rsidRDefault="00AA4259">
            <w:pPr>
              <w:pStyle w:val="TableParagraph"/>
              <w:rPr>
                <w:rFonts w:ascii="Times New Roman"/>
                <w:sz w:val="12"/>
              </w:rPr>
            </w:pPr>
          </w:p>
        </w:tc>
        <w:tc>
          <w:tcPr>
            <w:tcW w:w="1487" w:type="dxa"/>
          </w:tcPr>
          <w:p w14:paraId="69735880"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tcPr>
          <w:p w14:paraId="091703DD" w14:textId="77777777" w:rsidR="00AA4259" w:rsidRDefault="00AA4259">
            <w:pPr>
              <w:rPr>
                <w:sz w:val="2"/>
                <w:szCs w:val="2"/>
              </w:rPr>
            </w:pPr>
          </w:p>
        </w:tc>
      </w:tr>
      <w:tr w:rsidR="00AA4259" w14:paraId="34B1340B" w14:textId="77777777">
        <w:trPr>
          <w:trHeight w:val="197"/>
        </w:trPr>
        <w:tc>
          <w:tcPr>
            <w:tcW w:w="1525" w:type="dxa"/>
            <w:tcBorders>
              <w:left w:val="single" w:sz="4" w:space="0" w:color="9CC2E4"/>
            </w:tcBorders>
          </w:tcPr>
          <w:p w14:paraId="26FA7D0C" w14:textId="77777777" w:rsidR="00AA4259" w:rsidRDefault="00AA4259">
            <w:pPr>
              <w:pStyle w:val="TableParagraph"/>
              <w:rPr>
                <w:rFonts w:ascii="Times New Roman"/>
                <w:sz w:val="12"/>
              </w:rPr>
            </w:pPr>
          </w:p>
        </w:tc>
        <w:tc>
          <w:tcPr>
            <w:tcW w:w="685" w:type="dxa"/>
          </w:tcPr>
          <w:p w14:paraId="729BEED4" w14:textId="77777777" w:rsidR="00AA4259" w:rsidRDefault="00AA4259">
            <w:pPr>
              <w:pStyle w:val="TableParagraph"/>
              <w:rPr>
                <w:rFonts w:ascii="Times New Roman"/>
                <w:sz w:val="12"/>
              </w:rPr>
            </w:pPr>
          </w:p>
        </w:tc>
        <w:tc>
          <w:tcPr>
            <w:tcW w:w="2495" w:type="dxa"/>
          </w:tcPr>
          <w:p w14:paraId="63262111" w14:textId="77777777" w:rsidR="00AA4259" w:rsidRDefault="001B440B">
            <w:pPr>
              <w:pStyle w:val="TableParagraph"/>
              <w:spacing w:line="178" w:lineRule="exact"/>
              <w:ind w:left="123"/>
              <w:rPr>
                <w:sz w:val="18"/>
              </w:rPr>
            </w:pPr>
            <w:r>
              <w:rPr>
                <w:sz w:val="18"/>
              </w:rPr>
              <w:t>autorizado</w:t>
            </w:r>
            <w:r>
              <w:rPr>
                <w:spacing w:val="-7"/>
                <w:sz w:val="18"/>
              </w:rPr>
              <w:t xml:space="preserve"> </w:t>
            </w:r>
            <w:r>
              <w:rPr>
                <w:sz w:val="18"/>
              </w:rPr>
              <w:t>incluya</w:t>
            </w:r>
            <w:r>
              <w:rPr>
                <w:spacing w:val="-9"/>
                <w:sz w:val="18"/>
              </w:rPr>
              <w:t xml:space="preserve"> </w:t>
            </w:r>
            <w:r>
              <w:rPr>
                <w:sz w:val="18"/>
              </w:rPr>
              <w:t>el</w:t>
            </w:r>
            <w:r>
              <w:rPr>
                <w:spacing w:val="-9"/>
                <w:sz w:val="18"/>
              </w:rPr>
              <w:t xml:space="preserve"> </w:t>
            </w:r>
            <w:r>
              <w:rPr>
                <w:spacing w:val="-2"/>
                <w:sz w:val="18"/>
              </w:rPr>
              <w:t>criterio.</w:t>
            </w:r>
          </w:p>
        </w:tc>
        <w:tc>
          <w:tcPr>
            <w:tcW w:w="1484" w:type="dxa"/>
          </w:tcPr>
          <w:p w14:paraId="48CF724D" w14:textId="77777777" w:rsidR="00AA4259" w:rsidRDefault="00AA4259">
            <w:pPr>
              <w:pStyle w:val="TableParagraph"/>
              <w:rPr>
                <w:rFonts w:ascii="Times New Roman"/>
                <w:sz w:val="12"/>
              </w:rPr>
            </w:pPr>
          </w:p>
        </w:tc>
        <w:tc>
          <w:tcPr>
            <w:tcW w:w="1487" w:type="dxa"/>
          </w:tcPr>
          <w:p w14:paraId="5960C7BE"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tcPr>
          <w:p w14:paraId="70DBA0B5" w14:textId="77777777" w:rsidR="00AA4259" w:rsidRDefault="00AA4259">
            <w:pPr>
              <w:rPr>
                <w:sz w:val="2"/>
                <w:szCs w:val="2"/>
              </w:rPr>
            </w:pPr>
          </w:p>
        </w:tc>
      </w:tr>
      <w:tr w:rsidR="00AA4259" w14:paraId="77FAA0BA" w14:textId="77777777">
        <w:trPr>
          <w:trHeight w:val="197"/>
        </w:trPr>
        <w:tc>
          <w:tcPr>
            <w:tcW w:w="1525" w:type="dxa"/>
            <w:tcBorders>
              <w:left w:val="single" w:sz="4" w:space="0" w:color="9CC2E4"/>
            </w:tcBorders>
          </w:tcPr>
          <w:p w14:paraId="0D26603E" w14:textId="77777777" w:rsidR="00AA4259" w:rsidRDefault="00AA4259">
            <w:pPr>
              <w:pStyle w:val="TableParagraph"/>
              <w:rPr>
                <w:rFonts w:ascii="Times New Roman"/>
                <w:sz w:val="12"/>
              </w:rPr>
            </w:pPr>
          </w:p>
        </w:tc>
        <w:tc>
          <w:tcPr>
            <w:tcW w:w="685" w:type="dxa"/>
          </w:tcPr>
          <w:p w14:paraId="1446E0A0" w14:textId="77777777" w:rsidR="00AA4259" w:rsidRDefault="00AA4259">
            <w:pPr>
              <w:pStyle w:val="TableParagraph"/>
              <w:rPr>
                <w:rFonts w:ascii="Times New Roman"/>
                <w:sz w:val="12"/>
              </w:rPr>
            </w:pPr>
          </w:p>
        </w:tc>
        <w:tc>
          <w:tcPr>
            <w:tcW w:w="2495" w:type="dxa"/>
          </w:tcPr>
          <w:p w14:paraId="7E241324" w14:textId="77777777" w:rsidR="00AA4259" w:rsidRDefault="001B440B">
            <w:pPr>
              <w:pStyle w:val="TableParagraph"/>
              <w:spacing w:line="178" w:lineRule="exact"/>
              <w:ind w:left="123"/>
              <w:rPr>
                <w:sz w:val="18"/>
              </w:rPr>
            </w:pPr>
            <w:r>
              <w:rPr>
                <w:sz w:val="18"/>
              </w:rPr>
              <w:t>Sin</w:t>
            </w:r>
            <w:r>
              <w:rPr>
                <w:spacing w:val="35"/>
                <w:sz w:val="18"/>
              </w:rPr>
              <w:t xml:space="preserve">  </w:t>
            </w:r>
            <w:r>
              <w:rPr>
                <w:sz w:val="18"/>
              </w:rPr>
              <w:t>embargo,</w:t>
            </w:r>
            <w:r>
              <w:rPr>
                <w:spacing w:val="34"/>
                <w:sz w:val="18"/>
              </w:rPr>
              <w:t xml:space="preserve">  </w:t>
            </w:r>
            <w:r>
              <w:rPr>
                <w:sz w:val="18"/>
              </w:rPr>
              <w:t>cuando</w:t>
            </w:r>
            <w:r>
              <w:rPr>
                <w:spacing w:val="34"/>
                <w:sz w:val="18"/>
              </w:rPr>
              <w:t xml:space="preserve">  </w:t>
            </w:r>
            <w:r>
              <w:rPr>
                <w:spacing w:val="-5"/>
                <w:sz w:val="18"/>
              </w:rPr>
              <w:t>el</w:t>
            </w:r>
          </w:p>
        </w:tc>
        <w:tc>
          <w:tcPr>
            <w:tcW w:w="1484" w:type="dxa"/>
          </w:tcPr>
          <w:p w14:paraId="48FF550C" w14:textId="77777777" w:rsidR="00AA4259" w:rsidRDefault="00AA4259">
            <w:pPr>
              <w:pStyle w:val="TableParagraph"/>
              <w:rPr>
                <w:rFonts w:ascii="Times New Roman"/>
                <w:sz w:val="12"/>
              </w:rPr>
            </w:pPr>
          </w:p>
        </w:tc>
        <w:tc>
          <w:tcPr>
            <w:tcW w:w="1487" w:type="dxa"/>
          </w:tcPr>
          <w:p w14:paraId="066E88B3"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tcPr>
          <w:p w14:paraId="597EFE9D" w14:textId="77777777" w:rsidR="00AA4259" w:rsidRDefault="00AA4259">
            <w:pPr>
              <w:rPr>
                <w:sz w:val="2"/>
                <w:szCs w:val="2"/>
              </w:rPr>
            </w:pPr>
          </w:p>
        </w:tc>
      </w:tr>
      <w:tr w:rsidR="00AA4259" w14:paraId="3E4003FA" w14:textId="77777777">
        <w:trPr>
          <w:trHeight w:val="196"/>
        </w:trPr>
        <w:tc>
          <w:tcPr>
            <w:tcW w:w="1525" w:type="dxa"/>
            <w:tcBorders>
              <w:left w:val="single" w:sz="4" w:space="0" w:color="9CC2E4"/>
            </w:tcBorders>
          </w:tcPr>
          <w:p w14:paraId="64F4FBA6" w14:textId="77777777" w:rsidR="00AA4259" w:rsidRDefault="00AA4259">
            <w:pPr>
              <w:pStyle w:val="TableParagraph"/>
              <w:rPr>
                <w:rFonts w:ascii="Times New Roman"/>
                <w:sz w:val="12"/>
              </w:rPr>
            </w:pPr>
          </w:p>
        </w:tc>
        <w:tc>
          <w:tcPr>
            <w:tcW w:w="685" w:type="dxa"/>
          </w:tcPr>
          <w:p w14:paraId="256707B7" w14:textId="77777777" w:rsidR="00AA4259" w:rsidRDefault="00AA4259">
            <w:pPr>
              <w:pStyle w:val="TableParagraph"/>
              <w:rPr>
                <w:rFonts w:ascii="Times New Roman"/>
                <w:sz w:val="12"/>
              </w:rPr>
            </w:pPr>
          </w:p>
        </w:tc>
        <w:tc>
          <w:tcPr>
            <w:tcW w:w="2495" w:type="dxa"/>
          </w:tcPr>
          <w:p w14:paraId="7C9FCD58" w14:textId="77777777" w:rsidR="00AA4259" w:rsidRDefault="001B440B">
            <w:pPr>
              <w:pStyle w:val="TableParagraph"/>
              <w:spacing w:line="177" w:lineRule="exact"/>
              <w:ind w:left="123"/>
              <w:rPr>
                <w:sz w:val="18"/>
              </w:rPr>
            </w:pPr>
            <w:r>
              <w:rPr>
                <w:sz w:val="18"/>
              </w:rPr>
              <w:t>usuario</w:t>
            </w:r>
            <w:r>
              <w:rPr>
                <w:spacing w:val="51"/>
                <w:sz w:val="18"/>
              </w:rPr>
              <w:t xml:space="preserve"> </w:t>
            </w:r>
            <w:r>
              <w:rPr>
                <w:sz w:val="18"/>
              </w:rPr>
              <w:t>así</w:t>
            </w:r>
            <w:r>
              <w:rPr>
                <w:spacing w:val="52"/>
                <w:sz w:val="18"/>
              </w:rPr>
              <w:t xml:space="preserve"> </w:t>
            </w:r>
            <w:r>
              <w:rPr>
                <w:sz w:val="18"/>
              </w:rPr>
              <w:t>lo</w:t>
            </w:r>
            <w:r>
              <w:rPr>
                <w:spacing w:val="52"/>
                <w:sz w:val="18"/>
              </w:rPr>
              <w:t xml:space="preserve"> </w:t>
            </w:r>
            <w:r>
              <w:rPr>
                <w:sz w:val="18"/>
              </w:rPr>
              <w:t>desea,</w:t>
            </w:r>
            <w:r>
              <w:rPr>
                <w:spacing w:val="50"/>
                <w:sz w:val="18"/>
              </w:rPr>
              <w:t xml:space="preserve"> </w:t>
            </w:r>
            <w:r>
              <w:rPr>
                <w:sz w:val="18"/>
              </w:rPr>
              <w:t>a</w:t>
            </w:r>
            <w:r>
              <w:rPr>
                <w:spacing w:val="52"/>
                <w:sz w:val="18"/>
              </w:rPr>
              <w:t xml:space="preserve"> </w:t>
            </w:r>
            <w:r>
              <w:rPr>
                <w:spacing w:val="-5"/>
                <w:sz w:val="18"/>
              </w:rPr>
              <w:t>la</w:t>
            </w:r>
          </w:p>
        </w:tc>
        <w:tc>
          <w:tcPr>
            <w:tcW w:w="1484" w:type="dxa"/>
          </w:tcPr>
          <w:p w14:paraId="1995AF51" w14:textId="77777777" w:rsidR="00AA4259" w:rsidRDefault="00AA4259">
            <w:pPr>
              <w:pStyle w:val="TableParagraph"/>
              <w:rPr>
                <w:rFonts w:ascii="Times New Roman"/>
                <w:sz w:val="12"/>
              </w:rPr>
            </w:pPr>
          </w:p>
        </w:tc>
        <w:tc>
          <w:tcPr>
            <w:tcW w:w="1487" w:type="dxa"/>
          </w:tcPr>
          <w:p w14:paraId="1E738421"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tcPr>
          <w:p w14:paraId="50A0A753" w14:textId="77777777" w:rsidR="00AA4259" w:rsidRDefault="00AA4259">
            <w:pPr>
              <w:rPr>
                <w:sz w:val="2"/>
                <w:szCs w:val="2"/>
              </w:rPr>
            </w:pPr>
          </w:p>
        </w:tc>
      </w:tr>
      <w:tr w:rsidR="00AA4259" w14:paraId="714F2AC0" w14:textId="77777777">
        <w:trPr>
          <w:trHeight w:val="196"/>
        </w:trPr>
        <w:tc>
          <w:tcPr>
            <w:tcW w:w="1525" w:type="dxa"/>
            <w:tcBorders>
              <w:left w:val="single" w:sz="4" w:space="0" w:color="9CC2E4"/>
            </w:tcBorders>
          </w:tcPr>
          <w:p w14:paraId="38E56C15" w14:textId="77777777" w:rsidR="00AA4259" w:rsidRDefault="00AA4259">
            <w:pPr>
              <w:pStyle w:val="TableParagraph"/>
              <w:rPr>
                <w:rFonts w:ascii="Times New Roman"/>
                <w:sz w:val="12"/>
              </w:rPr>
            </w:pPr>
          </w:p>
        </w:tc>
        <w:tc>
          <w:tcPr>
            <w:tcW w:w="685" w:type="dxa"/>
          </w:tcPr>
          <w:p w14:paraId="5470286F" w14:textId="77777777" w:rsidR="00AA4259" w:rsidRDefault="00AA4259">
            <w:pPr>
              <w:pStyle w:val="TableParagraph"/>
              <w:rPr>
                <w:rFonts w:ascii="Times New Roman"/>
                <w:sz w:val="12"/>
              </w:rPr>
            </w:pPr>
          </w:p>
        </w:tc>
        <w:tc>
          <w:tcPr>
            <w:tcW w:w="2495" w:type="dxa"/>
          </w:tcPr>
          <w:p w14:paraId="6DCC1D1D" w14:textId="77777777" w:rsidR="00AA4259" w:rsidRDefault="001B440B">
            <w:pPr>
              <w:pStyle w:val="TableParagraph"/>
              <w:spacing w:line="177" w:lineRule="exact"/>
              <w:ind w:left="123"/>
              <w:rPr>
                <w:sz w:val="18"/>
              </w:rPr>
            </w:pPr>
            <w:r>
              <w:rPr>
                <w:sz w:val="18"/>
              </w:rPr>
              <w:t>SGDEA</w:t>
            </w:r>
            <w:r>
              <w:rPr>
                <w:spacing w:val="-7"/>
                <w:sz w:val="18"/>
              </w:rPr>
              <w:t xml:space="preserve"> </w:t>
            </w:r>
            <w:r>
              <w:rPr>
                <w:sz w:val="18"/>
              </w:rPr>
              <w:t>debe</w:t>
            </w:r>
            <w:r>
              <w:rPr>
                <w:spacing w:val="-5"/>
                <w:sz w:val="18"/>
              </w:rPr>
              <w:t xml:space="preserve"> </w:t>
            </w:r>
            <w:r>
              <w:rPr>
                <w:sz w:val="18"/>
              </w:rPr>
              <w:t>exportar</w:t>
            </w:r>
            <w:r>
              <w:rPr>
                <w:spacing w:val="-6"/>
                <w:sz w:val="18"/>
              </w:rPr>
              <w:t xml:space="preserve"> </w:t>
            </w:r>
            <w:r>
              <w:rPr>
                <w:spacing w:val="-4"/>
                <w:sz w:val="18"/>
              </w:rPr>
              <w:t>todas</w:t>
            </w:r>
          </w:p>
        </w:tc>
        <w:tc>
          <w:tcPr>
            <w:tcW w:w="1484" w:type="dxa"/>
          </w:tcPr>
          <w:p w14:paraId="4A85C5DD" w14:textId="77777777" w:rsidR="00AA4259" w:rsidRDefault="00AA4259">
            <w:pPr>
              <w:pStyle w:val="TableParagraph"/>
              <w:rPr>
                <w:rFonts w:ascii="Times New Roman"/>
                <w:sz w:val="12"/>
              </w:rPr>
            </w:pPr>
          </w:p>
        </w:tc>
        <w:tc>
          <w:tcPr>
            <w:tcW w:w="1487" w:type="dxa"/>
          </w:tcPr>
          <w:p w14:paraId="09049185"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tcPr>
          <w:p w14:paraId="0F4F53D1" w14:textId="77777777" w:rsidR="00AA4259" w:rsidRDefault="00AA4259">
            <w:pPr>
              <w:rPr>
                <w:sz w:val="2"/>
                <w:szCs w:val="2"/>
              </w:rPr>
            </w:pPr>
          </w:p>
        </w:tc>
      </w:tr>
      <w:tr w:rsidR="00AA4259" w14:paraId="5349BE8C" w14:textId="77777777">
        <w:trPr>
          <w:trHeight w:val="197"/>
        </w:trPr>
        <w:tc>
          <w:tcPr>
            <w:tcW w:w="1525" w:type="dxa"/>
            <w:tcBorders>
              <w:left w:val="single" w:sz="4" w:space="0" w:color="9CC2E4"/>
            </w:tcBorders>
          </w:tcPr>
          <w:p w14:paraId="0527FFF0" w14:textId="77777777" w:rsidR="00AA4259" w:rsidRDefault="00AA4259">
            <w:pPr>
              <w:pStyle w:val="TableParagraph"/>
              <w:rPr>
                <w:rFonts w:ascii="Times New Roman"/>
                <w:sz w:val="12"/>
              </w:rPr>
            </w:pPr>
          </w:p>
        </w:tc>
        <w:tc>
          <w:tcPr>
            <w:tcW w:w="685" w:type="dxa"/>
          </w:tcPr>
          <w:p w14:paraId="6A925B26" w14:textId="77777777" w:rsidR="00AA4259" w:rsidRDefault="00AA4259">
            <w:pPr>
              <w:pStyle w:val="TableParagraph"/>
              <w:rPr>
                <w:rFonts w:ascii="Times New Roman"/>
                <w:sz w:val="12"/>
              </w:rPr>
            </w:pPr>
          </w:p>
        </w:tc>
        <w:tc>
          <w:tcPr>
            <w:tcW w:w="2495" w:type="dxa"/>
          </w:tcPr>
          <w:p w14:paraId="0BBFAD28" w14:textId="77777777" w:rsidR="00AA4259" w:rsidRDefault="001B440B">
            <w:pPr>
              <w:pStyle w:val="TableParagraph"/>
              <w:spacing w:line="178" w:lineRule="exact"/>
              <w:ind w:left="123"/>
              <w:rPr>
                <w:sz w:val="18"/>
              </w:rPr>
            </w:pPr>
            <w:r>
              <w:rPr>
                <w:sz w:val="18"/>
              </w:rPr>
              <w:t>las</w:t>
            </w:r>
            <w:r>
              <w:rPr>
                <w:spacing w:val="33"/>
                <w:sz w:val="18"/>
              </w:rPr>
              <w:t xml:space="preserve">  </w:t>
            </w:r>
            <w:r>
              <w:rPr>
                <w:sz w:val="18"/>
              </w:rPr>
              <w:t>entidades,</w:t>
            </w:r>
            <w:r>
              <w:rPr>
                <w:spacing w:val="35"/>
                <w:sz w:val="18"/>
              </w:rPr>
              <w:t xml:space="preserve">  </w:t>
            </w:r>
            <w:r>
              <w:rPr>
                <w:spacing w:val="-2"/>
                <w:sz w:val="18"/>
              </w:rPr>
              <w:t>incluyendo</w:t>
            </w:r>
          </w:p>
        </w:tc>
        <w:tc>
          <w:tcPr>
            <w:tcW w:w="1484" w:type="dxa"/>
          </w:tcPr>
          <w:p w14:paraId="53627DAB" w14:textId="77777777" w:rsidR="00AA4259" w:rsidRDefault="00AA4259">
            <w:pPr>
              <w:pStyle w:val="TableParagraph"/>
              <w:rPr>
                <w:rFonts w:ascii="Times New Roman"/>
                <w:sz w:val="12"/>
              </w:rPr>
            </w:pPr>
          </w:p>
        </w:tc>
        <w:tc>
          <w:tcPr>
            <w:tcW w:w="1487" w:type="dxa"/>
          </w:tcPr>
          <w:p w14:paraId="047BF46C"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tcPr>
          <w:p w14:paraId="225C8AE9" w14:textId="77777777" w:rsidR="00AA4259" w:rsidRDefault="00AA4259">
            <w:pPr>
              <w:rPr>
                <w:sz w:val="2"/>
                <w:szCs w:val="2"/>
              </w:rPr>
            </w:pPr>
          </w:p>
        </w:tc>
      </w:tr>
      <w:tr w:rsidR="00AA4259" w14:paraId="4F7D5190" w14:textId="77777777">
        <w:trPr>
          <w:trHeight w:val="197"/>
        </w:trPr>
        <w:tc>
          <w:tcPr>
            <w:tcW w:w="1525" w:type="dxa"/>
            <w:tcBorders>
              <w:left w:val="single" w:sz="4" w:space="0" w:color="9CC2E4"/>
            </w:tcBorders>
          </w:tcPr>
          <w:p w14:paraId="4F1FD9A6" w14:textId="77777777" w:rsidR="00AA4259" w:rsidRDefault="00AA4259">
            <w:pPr>
              <w:pStyle w:val="TableParagraph"/>
              <w:rPr>
                <w:rFonts w:ascii="Times New Roman"/>
                <w:sz w:val="12"/>
              </w:rPr>
            </w:pPr>
          </w:p>
        </w:tc>
        <w:tc>
          <w:tcPr>
            <w:tcW w:w="685" w:type="dxa"/>
          </w:tcPr>
          <w:p w14:paraId="13ED9883" w14:textId="77777777" w:rsidR="00AA4259" w:rsidRDefault="00AA4259">
            <w:pPr>
              <w:pStyle w:val="TableParagraph"/>
              <w:rPr>
                <w:rFonts w:ascii="Times New Roman"/>
                <w:sz w:val="12"/>
              </w:rPr>
            </w:pPr>
          </w:p>
        </w:tc>
        <w:tc>
          <w:tcPr>
            <w:tcW w:w="2495" w:type="dxa"/>
          </w:tcPr>
          <w:p w14:paraId="1D009FF3" w14:textId="77777777" w:rsidR="00AA4259" w:rsidRDefault="001B440B">
            <w:pPr>
              <w:pStyle w:val="TableParagraph"/>
              <w:spacing w:line="178" w:lineRule="exact"/>
              <w:ind w:left="123"/>
              <w:rPr>
                <w:sz w:val="18"/>
              </w:rPr>
            </w:pPr>
            <w:r>
              <w:rPr>
                <w:sz w:val="18"/>
              </w:rPr>
              <w:t>tanto</w:t>
            </w:r>
            <w:r>
              <w:rPr>
                <w:spacing w:val="71"/>
                <w:sz w:val="18"/>
              </w:rPr>
              <w:t xml:space="preserve"> </w:t>
            </w:r>
            <w:r>
              <w:rPr>
                <w:sz w:val="18"/>
              </w:rPr>
              <w:t>la</w:t>
            </w:r>
            <w:r>
              <w:rPr>
                <w:spacing w:val="73"/>
                <w:sz w:val="18"/>
              </w:rPr>
              <w:t xml:space="preserve"> </w:t>
            </w:r>
            <w:r>
              <w:rPr>
                <w:sz w:val="18"/>
              </w:rPr>
              <w:t>activas</w:t>
            </w:r>
            <w:r>
              <w:rPr>
                <w:spacing w:val="72"/>
                <w:sz w:val="18"/>
              </w:rPr>
              <w:t xml:space="preserve"> </w:t>
            </w:r>
            <w:r>
              <w:rPr>
                <w:sz w:val="18"/>
              </w:rPr>
              <w:t>como</w:t>
            </w:r>
            <w:r>
              <w:rPr>
                <w:spacing w:val="71"/>
                <w:sz w:val="18"/>
              </w:rPr>
              <w:t xml:space="preserve"> </w:t>
            </w:r>
            <w:r>
              <w:rPr>
                <w:spacing w:val="-5"/>
                <w:sz w:val="18"/>
              </w:rPr>
              <w:t>las</w:t>
            </w:r>
          </w:p>
        </w:tc>
        <w:tc>
          <w:tcPr>
            <w:tcW w:w="1484" w:type="dxa"/>
          </w:tcPr>
          <w:p w14:paraId="3C04F642" w14:textId="77777777" w:rsidR="00AA4259" w:rsidRDefault="00AA4259">
            <w:pPr>
              <w:pStyle w:val="TableParagraph"/>
              <w:rPr>
                <w:rFonts w:ascii="Times New Roman"/>
                <w:sz w:val="12"/>
              </w:rPr>
            </w:pPr>
          </w:p>
        </w:tc>
        <w:tc>
          <w:tcPr>
            <w:tcW w:w="1487" w:type="dxa"/>
          </w:tcPr>
          <w:p w14:paraId="256818AC"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tcPr>
          <w:p w14:paraId="25873808" w14:textId="77777777" w:rsidR="00AA4259" w:rsidRDefault="00AA4259">
            <w:pPr>
              <w:rPr>
                <w:sz w:val="2"/>
                <w:szCs w:val="2"/>
              </w:rPr>
            </w:pPr>
          </w:p>
        </w:tc>
      </w:tr>
      <w:tr w:rsidR="00AA4259" w14:paraId="782375C2" w14:textId="77777777">
        <w:trPr>
          <w:trHeight w:val="198"/>
        </w:trPr>
        <w:tc>
          <w:tcPr>
            <w:tcW w:w="1525" w:type="dxa"/>
            <w:tcBorders>
              <w:left w:val="single" w:sz="4" w:space="0" w:color="9CC2E4"/>
              <w:bottom w:val="single" w:sz="4" w:space="0" w:color="9CC2E4"/>
            </w:tcBorders>
          </w:tcPr>
          <w:p w14:paraId="15AEE62B" w14:textId="77777777" w:rsidR="00AA4259" w:rsidRDefault="00AA4259">
            <w:pPr>
              <w:pStyle w:val="TableParagraph"/>
              <w:rPr>
                <w:rFonts w:ascii="Times New Roman"/>
                <w:sz w:val="12"/>
              </w:rPr>
            </w:pPr>
          </w:p>
        </w:tc>
        <w:tc>
          <w:tcPr>
            <w:tcW w:w="685" w:type="dxa"/>
            <w:tcBorders>
              <w:bottom w:val="single" w:sz="4" w:space="0" w:color="9CC2E4"/>
            </w:tcBorders>
          </w:tcPr>
          <w:p w14:paraId="71C0C5D4" w14:textId="77777777" w:rsidR="00AA4259" w:rsidRDefault="00AA4259">
            <w:pPr>
              <w:pStyle w:val="TableParagraph"/>
              <w:rPr>
                <w:rFonts w:ascii="Times New Roman"/>
                <w:sz w:val="12"/>
              </w:rPr>
            </w:pPr>
          </w:p>
        </w:tc>
        <w:tc>
          <w:tcPr>
            <w:tcW w:w="2495" w:type="dxa"/>
            <w:tcBorders>
              <w:bottom w:val="single" w:sz="4" w:space="0" w:color="9CC2E4"/>
            </w:tcBorders>
          </w:tcPr>
          <w:p w14:paraId="0B72376D" w14:textId="77777777" w:rsidR="00AA4259" w:rsidRDefault="001B440B">
            <w:pPr>
              <w:pStyle w:val="TableParagraph"/>
              <w:spacing w:line="179" w:lineRule="exact"/>
              <w:ind w:left="123"/>
              <w:rPr>
                <w:sz w:val="18"/>
              </w:rPr>
            </w:pPr>
            <w:r>
              <w:rPr>
                <w:spacing w:val="-2"/>
                <w:sz w:val="18"/>
              </w:rPr>
              <w:t>residuales.</w:t>
            </w:r>
          </w:p>
        </w:tc>
        <w:tc>
          <w:tcPr>
            <w:tcW w:w="1484" w:type="dxa"/>
            <w:tcBorders>
              <w:bottom w:val="single" w:sz="4" w:space="0" w:color="9CC2E4"/>
            </w:tcBorders>
          </w:tcPr>
          <w:p w14:paraId="37C5092B" w14:textId="77777777" w:rsidR="00AA4259" w:rsidRDefault="00AA4259">
            <w:pPr>
              <w:pStyle w:val="TableParagraph"/>
              <w:rPr>
                <w:rFonts w:ascii="Times New Roman"/>
                <w:sz w:val="12"/>
              </w:rPr>
            </w:pPr>
          </w:p>
        </w:tc>
        <w:tc>
          <w:tcPr>
            <w:tcW w:w="1487" w:type="dxa"/>
            <w:tcBorders>
              <w:bottom w:val="single" w:sz="4" w:space="0" w:color="9CC2E4"/>
            </w:tcBorders>
          </w:tcPr>
          <w:p w14:paraId="1CFD95C8"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tcPr>
          <w:p w14:paraId="4767E75B" w14:textId="77777777" w:rsidR="00AA4259" w:rsidRDefault="00AA4259">
            <w:pPr>
              <w:rPr>
                <w:sz w:val="2"/>
                <w:szCs w:val="2"/>
              </w:rPr>
            </w:pPr>
          </w:p>
        </w:tc>
      </w:tr>
      <w:tr w:rsidR="00AA4259" w14:paraId="10DA6549" w14:textId="77777777">
        <w:trPr>
          <w:trHeight w:val="203"/>
        </w:trPr>
        <w:tc>
          <w:tcPr>
            <w:tcW w:w="1525" w:type="dxa"/>
            <w:tcBorders>
              <w:top w:val="single" w:sz="4" w:space="0" w:color="9CC2E4"/>
              <w:left w:val="single" w:sz="4" w:space="0" w:color="9CC2E4"/>
            </w:tcBorders>
            <w:shd w:val="clear" w:color="auto" w:fill="DEEAF6"/>
          </w:tcPr>
          <w:p w14:paraId="03697C4E" w14:textId="77777777" w:rsidR="00AA4259" w:rsidRDefault="001B440B">
            <w:pPr>
              <w:pStyle w:val="TableParagraph"/>
              <w:spacing w:line="184" w:lineRule="exact"/>
              <w:ind w:left="107"/>
              <w:rPr>
                <w:sz w:val="18"/>
              </w:rPr>
            </w:pPr>
            <w:r>
              <w:rPr>
                <w:spacing w:val="-5"/>
                <w:sz w:val="18"/>
              </w:rPr>
              <w:t>14.</w:t>
            </w:r>
          </w:p>
        </w:tc>
        <w:tc>
          <w:tcPr>
            <w:tcW w:w="685" w:type="dxa"/>
            <w:tcBorders>
              <w:top w:val="single" w:sz="4" w:space="0" w:color="9CC2E4"/>
            </w:tcBorders>
            <w:shd w:val="clear" w:color="auto" w:fill="DEEAF6"/>
          </w:tcPr>
          <w:p w14:paraId="00D27450" w14:textId="77777777" w:rsidR="00AA4259" w:rsidRDefault="001B440B">
            <w:pPr>
              <w:pStyle w:val="TableParagraph"/>
              <w:spacing w:line="184" w:lineRule="exact"/>
              <w:ind w:right="103"/>
              <w:jc w:val="center"/>
              <w:rPr>
                <w:sz w:val="18"/>
              </w:rPr>
            </w:pPr>
            <w:r>
              <w:rPr>
                <w:spacing w:val="-4"/>
                <w:sz w:val="18"/>
              </w:rPr>
              <w:t>14.3</w:t>
            </w:r>
          </w:p>
        </w:tc>
        <w:tc>
          <w:tcPr>
            <w:tcW w:w="2495" w:type="dxa"/>
            <w:tcBorders>
              <w:top w:val="single" w:sz="4" w:space="0" w:color="9CC2E4"/>
            </w:tcBorders>
            <w:shd w:val="clear" w:color="auto" w:fill="DEEAF6"/>
          </w:tcPr>
          <w:p w14:paraId="24C4C87A" w14:textId="77777777" w:rsidR="00AA4259" w:rsidRDefault="001B440B">
            <w:pPr>
              <w:pStyle w:val="TableParagraph"/>
              <w:spacing w:line="184" w:lineRule="exact"/>
              <w:ind w:left="123"/>
              <w:rPr>
                <w:sz w:val="18"/>
              </w:rPr>
            </w:pPr>
            <w:r>
              <w:rPr>
                <w:sz w:val="18"/>
              </w:rPr>
              <w:t>Cuando</w:t>
            </w:r>
            <w:r>
              <w:rPr>
                <w:spacing w:val="77"/>
                <w:w w:val="150"/>
                <w:sz w:val="18"/>
              </w:rPr>
              <w:t xml:space="preserve"> </w:t>
            </w:r>
            <w:r>
              <w:rPr>
                <w:sz w:val="18"/>
              </w:rPr>
              <w:t>se</w:t>
            </w:r>
            <w:r>
              <w:rPr>
                <w:spacing w:val="77"/>
                <w:w w:val="150"/>
                <w:sz w:val="18"/>
              </w:rPr>
              <w:t xml:space="preserve"> </w:t>
            </w:r>
            <w:r>
              <w:rPr>
                <w:sz w:val="18"/>
              </w:rPr>
              <w:t>prepara</w:t>
            </w:r>
            <w:r>
              <w:rPr>
                <w:spacing w:val="76"/>
                <w:w w:val="150"/>
                <w:sz w:val="18"/>
              </w:rPr>
              <w:t xml:space="preserve"> </w:t>
            </w:r>
            <w:r>
              <w:rPr>
                <w:spacing w:val="-4"/>
                <w:sz w:val="18"/>
              </w:rPr>
              <w:t>para</w:t>
            </w:r>
          </w:p>
        </w:tc>
        <w:tc>
          <w:tcPr>
            <w:tcW w:w="1484" w:type="dxa"/>
            <w:tcBorders>
              <w:top w:val="single" w:sz="4" w:space="0" w:color="9CC2E4"/>
            </w:tcBorders>
            <w:shd w:val="clear" w:color="auto" w:fill="DEEAF6"/>
          </w:tcPr>
          <w:p w14:paraId="2C4BB8A1" w14:textId="77777777" w:rsidR="00AA4259" w:rsidRDefault="001B440B">
            <w:pPr>
              <w:pStyle w:val="TableParagraph"/>
              <w:spacing w:line="184" w:lineRule="exact"/>
              <w:ind w:left="16" w:right="6"/>
              <w:jc w:val="center"/>
              <w:rPr>
                <w:sz w:val="18"/>
              </w:rPr>
            </w:pPr>
            <w:r>
              <w:rPr>
                <w:spacing w:val="-5"/>
                <w:sz w:val="18"/>
              </w:rPr>
              <w:t>Sí</w:t>
            </w:r>
          </w:p>
        </w:tc>
        <w:tc>
          <w:tcPr>
            <w:tcW w:w="1487" w:type="dxa"/>
            <w:tcBorders>
              <w:top w:val="single" w:sz="4" w:space="0" w:color="9CC2E4"/>
            </w:tcBorders>
            <w:shd w:val="clear" w:color="auto" w:fill="DEEAF6"/>
          </w:tcPr>
          <w:p w14:paraId="6FF6C254" w14:textId="77777777" w:rsidR="00AA4259" w:rsidRDefault="001B440B">
            <w:pPr>
              <w:pStyle w:val="TableParagraph"/>
              <w:spacing w:line="184" w:lineRule="exact"/>
              <w:ind w:right="276"/>
              <w:jc w:val="center"/>
              <w:rPr>
                <w:rFonts w:ascii="Arial"/>
                <w:b/>
                <w:sz w:val="18"/>
              </w:rPr>
            </w:pPr>
            <w:r>
              <w:rPr>
                <w:rFonts w:ascii="Arial"/>
                <w:b/>
                <w:spacing w:val="-5"/>
                <w:sz w:val="18"/>
              </w:rPr>
              <w:t>No</w:t>
            </w:r>
          </w:p>
        </w:tc>
        <w:tc>
          <w:tcPr>
            <w:tcW w:w="1720" w:type="dxa"/>
            <w:vMerge w:val="restart"/>
            <w:tcBorders>
              <w:top w:val="single" w:sz="4" w:space="0" w:color="9CC2E4"/>
              <w:bottom w:val="single" w:sz="4" w:space="0" w:color="9CC2E4"/>
              <w:right w:val="single" w:sz="4" w:space="0" w:color="9CC2E4"/>
            </w:tcBorders>
            <w:shd w:val="clear" w:color="auto" w:fill="DEEAF6"/>
          </w:tcPr>
          <w:p w14:paraId="6889FDCC" w14:textId="77777777" w:rsidR="00AA4259" w:rsidRDefault="00AA4259">
            <w:pPr>
              <w:pStyle w:val="TableParagraph"/>
              <w:rPr>
                <w:rFonts w:ascii="Times New Roman"/>
                <w:sz w:val="16"/>
              </w:rPr>
            </w:pPr>
          </w:p>
        </w:tc>
      </w:tr>
      <w:tr w:rsidR="00AA4259" w14:paraId="5A2FCD77" w14:textId="77777777">
        <w:trPr>
          <w:trHeight w:val="197"/>
        </w:trPr>
        <w:tc>
          <w:tcPr>
            <w:tcW w:w="1525" w:type="dxa"/>
            <w:tcBorders>
              <w:left w:val="single" w:sz="4" w:space="0" w:color="9CC2E4"/>
            </w:tcBorders>
            <w:shd w:val="clear" w:color="auto" w:fill="DEEAF6"/>
          </w:tcPr>
          <w:p w14:paraId="256C63C2" w14:textId="77777777" w:rsidR="00AA4259" w:rsidRDefault="001B440B">
            <w:pPr>
              <w:pStyle w:val="TableParagraph"/>
              <w:spacing w:line="178" w:lineRule="exact"/>
              <w:ind w:left="107"/>
              <w:rPr>
                <w:sz w:val="18"/>
              </w:rPr>
            </w:pPr>
            <w:r>
              <w:rPr>
                <w:spacing w:val="-2"/>
                <w:sz w:val="18"/>
              </w:rPr>
              <w:t>EXPORTACIÓN</w:t>
            </w:r>
          </w:p>
        </w:tc>
        <w:tc>
          <w:tcPr>
            <w:tcW w:w="685" w:type="dxa"/>
            <w:shd w:val="clear" w:color="auto" w:fill="DEEAF6"/>
          </w:tcPr>
          <w:p w14:paraId="4A3BD2D5" w14:textId="77777777" w:rsidR="00AA4259" w:rsidRDefault="00AA4259">
            <w:pPr>
              <w:pStyle w:val="TableParagraph"/>
              <w:rPr>
                <w:rFonts w:ascii="Times New Roman"/>
                <w:sz w:val="12"/>
              </w:rPr>
            </w:pPr>
          </w:p>
        </w:tc>
        <w:tc>
          <w:tcPr>
            <w:tcW w:w="2495" w:type="dxa"/>
            <w:shd w:val="clear" w:color="auto" w:fill="DEEAF6"/>
          </w:tcPr>
          <w:p w14:paraId="7414088C" w14:textId="77777777" w:rsidR="00AA4259" w:rsidRDefault="001B440B">
            <w:pPr>
              <w:pStyle w:val="TableParagraph"/>
              <w:spacing w:line="178" w:lineRule="exact"/>
              <w:ind w:left="123"/>
              <w:rPr>
                <w:sz w:val="18"/>
              </w:rPr>
            </w:pPr>
            <w:r>
              <w:rPr>
                <w:sz w:val="18"/>
              </w:rPr>
              <w:t>exportar</w:t>
            </w:r>
            <w:r>
              <w:rPr>
                <w:spacing w:val="7"/>
                <w:sz w:val="18"/>
              </w:rPr>
              <w:t xml:space="preserve"> </w:t>
            </w:r>
            <w:r>
              <w:rPr>
                <w:sz w:val="18"/>
              </w:rPr>
              <w:t>bajo</w:t>
            </w:r>
            <w:r>
              <w:rPr>
                <w:spacing w:val="8"/>
                <w:sz w:val="18"/>
              </w:rPr>
              <w:t xml:space="preserve"> </w:t>
            </w:r>
            <w:r>
              <w:rPr>
                <w:sz w:val="18"/>
              </w:rPr>
              <w:t>requisito</w:t>
            </w:r>
            <w:r>
              <w:rPr>
                <w:spacing w:val="9"/>
                <w:sz w:val="18"/>
              </w:rPr>
              <w:t xml:space="preserve"> </w:t>
            </w:r>
            <w:r>
              <w:rPr>
                <w:spacing w:val="-4"/>
                <w:sz w:val="18"/>
              </w:rPr>
              <w:t>14.1,</w:t>
            </w:r>
          </w:p>
        </w:tc>
        <w:tc>
          <w:tcPr>
            <w:tcW w:w="1484" w:type="dxa"/>
            <w:shd w:val="clear" w:color="auto" w:fill="DEEAF6"/>
          </w:tcPr>
          <w:p w14:paraId="3F98D487" w14:textId="77777777" w:rsidR="00AA4259" w:rsidRDefault="00AA4259">
            <w:pPr>
              <w:pStyle w:val="TableParagraph"/>
              <w:rPr>
                <w:rFonts w:ascii="Times New Roman"/>
                <w:sz w:val="12"/>
              </w:rPr>
            </w:pPr>
          </w:p>
        </w:tc>
        <w:tc>
          <w:tcPr>
            <w:tcW w:w="1487" w:type="dxa"/>
            <w:shd w:val="clear" w:color="auto" w:fill="DEEAF6"/>
          </w:tcPr>
          <w:p w14:paraId="651E07A6"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shd w:val="clear" w:color="auto" w:fill="DEEAF6"/>
          </w:tcPr>
          <w:p w14:paraId="4C184585" w14:textId="77777777" w:rsidR="00AA4259" w:rsidRDefault="00AA4259">
            <w:pPr>
              <w:rPr>
                <w:sz w:val="2"/>
                <w:szCs w:val="2"/>
              </w:rPr>
            </w:pPr>
          </w:p>
        </w:tc>
      </w:tr>
      <w:tr w:rsidR="00AA4259" w14:paraId="48F6ACEC" w14:textId="77777777">
        <w:trPr>
          <w:trHeight w:val="197"/>
        </w:trPr>
        <w:tc>
          <w:tcPr>
            <w:tcW w:w="1525" w:type="dxa"/>
            <w:tcBorders>
              <w:left w:val="single" w:sz="4" w:space="0" w:color="9CC2E4"/>
            </w:tcBorders>
            <w:shd w:val="clear" w:color="auto" w:fill="DEEAF6"/>
          </w:tcPr>
          <w:p w14:paraId="76EA3960" w14:textId="77777777" w:rsidR="00AA4259" w:rsidRDefault="00AA4259">
            <w:pPr>
              <w:pStyle w:val="TableParagraph"/>
              <w:rPr>
                <w:rFonts w:ascii="Times New Roman"/>
                <w:sz w:val="12"/>
              </w:rPr>
            </w:pPr>
          </w:p>
        </w:tc>
        <w:tc>
          <w:tcPr>
            <w:tcW w:w="685" w:type="dxa"/>
            <w:shd w:val="clear" w:color="auto" w:fill="DEEAF6"/>
          </w:tcPr>
          <w:p w14:paraId="12A80E57" w14:textId="77777777" w:rsidR="00AA4259" w:rsidRDefault="00AA4259">
            <w:pPr>
              <w:pStyle w:val="TableParagraph"/>
              <w:rPr>
                <w:rFonts w:ascii="Times New Roman"/>
                <w:sz w:val="12"/>
              </w:rPr>
            </w:pPr>
          </w:p>
        </w:tc>
        <w:tc>
          <w:tcPr>
            <w:tcW w:w="2495" w:type="dxa"/>
            <w:shd w:val="clear" w:color="auto" w:fill="DEEAF6"/>
          </w:tcPr>
          <w:p w14:paraId="543AD9D3" w14:textId="77777777" w:rsidR="00AA4259" w:rsidRDefault="001B440B">
            <w:pPr>
              <w:pStyle w:val="TableParagraph"/>
              <w:spacing w:line="178" w:lineRule="exact"/>
              <w:ind w:left="123"/>
              <w:rPr>
                <w:sz w:val="18"/>
              </w:rPr>
            </w:pPr>
            <w:r>
              <w:rPr>
                <w:sz w:val="18"/>
              </w:rPr>
              <w:t>el</w:t>
            </w:r>
            <w:r>
              <w:rPr>
                <w:spacing w:val="30"/>
                <w:sz w:val="18"/>
              </w:rPr>
              <w:t xml:space="preserve">  </w:t>
            </w:r>
            <w:r>
              <w:rPr>
                <w:sz w:val="18"/>
              </w:rPr>
              <w:t>SGDEA</w:t>
            </w:r>
            <w:r>
              <w:rPr>
                <w:spacing w:val="30"/>
                <w:sz w:val="18"/>
              </w:rPr>
              <w:t xml:space="preserve">  </w:t>
            </w:r>
            <w:r>
              <w:rPr>
                <w:sz w:val="18"/>
              </w:rPr>
              <w:t>primero</w:t>
            </w:r>
            <w:r>
              <w:rPr>
                <w:spacing w:val="30"/>
                <w:sz w:val="18"/>
              </w:rPr>
              <w:t xml:space="preserve">  </w:t>
            </w:r>
            <w:r>
              <w:rPr>
                <w:spacing w:val="-4"/>
                <w:sz w:val="18"/>
              </w:rPr>
              <w:t>debe</w:t>
            </w:r>
          </w:p>
        </w:tc>
        <w:tc>
          <w:tcPr>
            <w:tcW w:w="1484" w:type="dxa"/>
            <w:shd w:val="clear" w:color="auto" w:fill="DEEAF6"/>
          </w:tcPr>
          <w:p w14:paraId="70C352A9" w14:textId="77777777" w:rsidR="00AA4259" w:rsidRDefault="00AA4259">
            <w:pPr>
              <w:pStyle w:val="TableParagraph"/>
              <w:rPr>
                <w:rFonts w:ascii="Times New Roman"/>
                <w:sz w:val="12"/>
              </w:rPr>
            </w:pPr>
          </w:p>
        </w:tc>
        <w:tc>
          <w:tcPr>
            <w:tcW w:w="1487" w:type="dxa"/>
            <w:shd w:val="clear" w:color="auto" w:fill="DEEAF6"/>
          </w:tcPr>
          <w:p w14:paraId="10470386"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shd w:val="clear" w:color="auto" w:fill="DEEAF6"/>
          </w:tcPr>
          <w:p w14:paraId="0F5EF556" w14:textId="77777777" w:rsidR="00AA4259" w:rsidRDefault="00AA4259">
            <w:pPr>
              <w:rPr>
                <w:sz w:val="2"/>
                <w:szCs w:val="2"/>
              </w:rPr>
            </w:pPr>
          </w:p>
        </w:tc>
      </w:tr>
      <w:tr w:rsidR="00AA4259" w14:paraId="3D5090BD" w14:textId="77777777">
        <w:trPr>
          <w:trHeight w:val="196"/>
        </w:trPr>
        <w:tc>
          <w:tcPr>
            <w:tcW w:w="1525" w:type="dxa"/>
            <w:tcBorders>
              <w:left w:val="single" w:sz="4" w:space="0" w:color="9CC2E4"/>
            </w:tcBorders>
            <w:shd w:val="clear" w:color="auto" w:fill="DEEAF6"/>
          </w:tcPr>
          <w:p w14:paraId="3A54BAEB" w14:textId="77777777" w:rsidR="00AA4259" w:rsidRDefault="00AA4259">
            <w:pPr>
              <w:pStyle w:val="TableParagraph"/>
              <w:rPr>
                <w:rFonts w:ascii="Times New Roman"/>
                <w:sz w:val="12"/>
              </w:rPr>
            </w:pPr>
          </w:p>
        </w:tc>
        <w:tc>
          <w:tcPr>
            <w:tcW w:w="685" w:type="dxa"/>
            <w:shd w:val="clear" w:color="auto" w:fill="DEEAF6"/>
          </w:tcPr>
          <w:p w14:paraId="5F939366" w14:textId="77777777" w:rsidR="00AA4259" w:rsidRDefault="00AA4259">
            <w:pPr>
              <w:pStyle w:val="TableParagraph"/>
              <w:rPr>
                <w:rFonts w:ascii="Times New Roman"/>
                <w:sz w:val="12"/>
              </w:rPr>
            </w:pPr>
          </w:p>
        </w:tc>
        <w:tc>
          <w:tcPr>
            <w:tcW w:w="2495" w:type="dxa"/>
            <w:shd w:val="clear" w:color="auto" w:fill="DEEAF6"/>
          </w:tcPr>
          <w:p w14:paraId="3B8A9B94" w14:textId="77777777" w:rsidR="00AA4259" w:rsidRDefault="001B440B">
            <w:pPr>
              <w:pStyle w:val="TableParagraph"/>
              <w:spacing w:line="176" w:lineRule="exact"/>
              <w:ind w:left="123"/>
              <w:rPr>
                <w:sz w:val="18"/>
              </w:rPr>
            </w:pPr>
            <w:r>
              <w:rPr>
                <w:sz w:val="18"/>
              </w:rPr>
              <w:t>determinar</w:t>
            </w:r>
            <w:r>
              <w:rPr>
                <w:spacing w:val="27"/>
                <w:sz w:val="18"/>
              </w:rPr>
              <w:t xml:space="preserve">  </w:t>
            </w:r>
            <w:r>
              <w:rPr>
                <w:sz w:val="18"/>
              </w:rPr>
              <w:t>qué</w:t>
            </w:r>
            <w:r>
              <w:rPr>
                <w:spacing w:val="30"/>
                <w:sz w:val="18"/>
              </w:rPr>
              <w:t xml:space="preserve">  </w:t>
            </w:r>
            <w:r>
              <w:rPr>
                <w:spacing w:val="-2"/>
                <w:sz w:val="18"/>
              </w:rPr>
              <w:t>entidades</w:t>
            </w:r>
          </w:p>
        </w:tc>
        <w:tc>
          <w:tcPr>
            <w:tcW w:w="1484" w:type="dxa"/>
            <w:shd w:val="clear" w:color="auto" w:fill="DEEAF6"/>
          </w:tcPr>
          <w:p w14:paraId="4F7F4957" w14:textId="77777777" w:rsidR="00AA4259" w:rsidRDefault="00AA4259">
            <w:pPr>
              <w:pStyle w:val="TableParagraph"/>
              <w:rPr>
                <w:rFonts w:ascii="Times New Roman"/>
                <w:sz w:val="12"/>
              </w:rPr>
            </w:pPr>
          </w:p>
        </w:tc>
        <w:tc>
          <w:tcPr>
            <w:tcW w:w="1487" w:type="dxa"/>
            <w:shd w:val="clear" w:color="auto" w:fill="DEEAF6"/>
          </w:tcPr>
          <w:p w14:paraId="612D80DF"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shd w:val="clear" w:color="auto" w:fill="DEEAF6"/>
          </w:tcPr>
          <w:p w14:paraId="29B5C4ED" w14:textId="77777777" w:rsidR="00AA4259" w:rsidRDefault="00AA4259">
            <w:pPr>
              <w:rPr>
                <w:sz w:val="2"/>
                <w:szCs w:val="2"/>
              </w:rPr>
            </w:pPr>
          </w:p>
        </w:tc>
      </w:tr>
      <w:tr w:rsidR="00AA4259" w14:paraId="759A6752" w14:textId="77777777">
        <w:trPr>
          <w:trHeight w:val="196"/>
        </w:trPr>
        <w:tc>
          <w:tcPr>
            <w:tcW w:w="1525" w:type="dxa"/>
            <w:tcBorders>
              <w:left w:val="single" w:sz="4" w:space="0" w:color="9CC2E4"/>
            </w:tcBorders>
            <w:shd w:val="clear" w:color="auto" w:fill="DEEAF6"/>
          </w:tcPr>
          <w:p w14:paraId="56CD77ED" w14:textId="77777777" w:rsidR="00AA4259" w:rsidRDefault="00AA4259">
            <w:pPr>
              <w:pStyle w:val="TableParagraph"/>
              <w:rPr>
                <w:rFonts w:ascii="Times New Roman"/>
                <w:sz w:val="12"/>
              </w:rPr>
            </w:pPr>
          </w:p>
        </w:tc>
        <w:tc>
          <w:tcPr>
            <w:tcW w:w="685" w:type="dxa"/>
            <w:shd w:val="clear" w:color="auto" w:fill="DEEAF6"/>
          </w:tcPr>
          <w:p w14:paraId="237EB410" w14:textId="77777777" w:rsidR="00AA4259" w:rsidRDefault="00AA4259">
            <w:pPr>
              <w:pStyle w:val="TableParagraph"/>
              <w:rPr>
                <w:rFonts w:ascii="Times New Roman"/>
                <w:sz w:val="12"/>
              </w:rPr>
            </w:pPr>
          </w:p>
        </w:tc>
        <w:tc>
          <w:tcPr>
            <w:tcW w:w="2495" w:type="dxa"/>
            <w:shd w:val="clear" w:color="auto" w:fill="DEEAF6"/>
          </w:tcPr>
          <w:p w14:paraId="4ECE920B" w14:textId="77777777" w:rsidR="00AA4259" w:rsidRDefault="001B440B">
            <w:pPr>
              <w:pStyle w:val="TableParagraph"/>
              <w:spacing w:line="176" w:lineRule="exact"/>
              <w:ind w:left="123"/>
              <w:rPr>
                <w:sz w:val="18"/>
              </w:rPr>
            </w:pPr>
            <w:r>
              <w:rPr>
                <w:sz w:val="18"/>
              </w:rPr>
              <w:t>exportar</w:t>
            </w:r>
            <w:r>
              <w:rPr>
                <w:spacing w:val="3"/>
                <w:sz w:val="18"/>
              </w:rPr>
              <w:t xml:space="preserve"> </w:t>
            </w:r>
            <w:r>
              <w:rPr>
                <w:sz w:val="18"/>
              </w:rPr>
              <w:t>en</w:t>
            </w:r>
            <w:r>
              <w:rPr>
                <w:spacing w:val="3"/>
                <w:sz w:val="18"/>
              </w:rPr>
              <w:t xml:space="preserve"> </w:t>
            </w:r>
            <w:r>
              <w:rPr>
                <w:sz w:val="18"/>
              </w:rPr>
              <w:t>su</w:t>
            </w:r>
            <w:r>
              <w:rPr>
                <w:spacing w:val="3"/>
                <w:sz w:val="18"/>
              </w:rPr>
              <w:t xml:space="preserve"> </w:t>
            </w:r>
            <w:r>
              <w:rPr>
                <w:sz w:val="18"/>
              </w:rPr>
              <w:t>totalidad</w:t>
            </w:r>
            <w:r>
              <w:rPr>
                <w:spacing w:val="4"/>
                <w:sz w:val="18"/>
              </w:rPr>
              <w:t xml:space="preserve"> </w:t>
            </w:r>
            <w:r>
              <w:rPr>
                <w:spacing w:val="-4"/>
                <w:sz w:val="18"/>
              </w:rPr>
              <w:t>(ver</w:t>
            </w:r>
          </w:p>
        </w:tc>
        <w:tc>
          <w:tcPr>
            <w:tcW w:w="1484" w:type="dxa"/>
            <w:shd w:val="clear" w:color="auto" w:fill="DEEAF6"/>
          </w:tcPr>
          <w:p w14:paraId="65C58DBB" w14:textId="77777777" w:rsidR="00AA4259" w:rsidRDefault="00AA4259">
            <w:pPr>
              <w:pStyle w:val="TableParagraph"/>
              <w:rPr>
                <w:rFonts w:ascii="Times New Roman"/>
                <w:sz w:val="12"/>
              </w:rPr>
            </w:pPr>
          </w:p>
        </w:tc>
        <w:tc>
          <w:tcPr>
            <w:tcW w:w="1487" w:type="dxa"/>
            <w:shd w:val="clear" w:color="auto" w:fill="DEEAF6"/>
          </w:tcPr>
          <w:p w14:paraId="66DB21B0"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shd w:val="clear" w:color="auto" w:fill="DEEAF6"/>
          </w:tcPr>
          <w:p w14:paraId="7FA84635" w14:textId="77777777" w:rsidR="00AA4259" w:rsidRDefault="00AA4259">
            <w:pPr>
              <w:rPr>
                <w:sz w:val="2"/>
                <w:szCs w:val="2"/>
              </w:rPr>
            </w:pPr>
          </w:p>
        </w:tc>
      </w:tr>
      <w:tr w:rsidR="00AA4259" w14:paraId="2C634CD6" w14:textId="77777777">
        <w:trPr>
          <w:trHeight w:val="197"/>
        </w:trPr>
        <w:tc>
          <w:tcPr>
            <w:tcW w:w="1525" w:type="dxa"/>
            <w:tcBorders>
              <w:left w:val="single" w:sz="4" w:space="0" w:color="9CC2E4"/>
            </w:tcBorders>
            <w:shd w:val="clear" w:color="auto" w:fill="DEEAF6"/>
          </w:tcPr>
          <w:p w14:paraId="3F7AAF99" w14:textId="77777777" w:rsidR="00AA4259" w:rsidRDefault="00AA4259">
            <w:pPr>
              <w:pStyle w:val="TableParagraph"/>
              <w:rPr>
                <w:rFonts w:ascii="Times New Roman"/>
                <w:sz w:val="12"/>
              </w:rPr>
            </w:pPr>
          </w:p>
        </w:tc>
        <w:tc>
          <w:tcPr>
            <w:tcW w:w="685" w:type="dxa"/>
            <w:shd w:val="clear" w:color="auto" w:fill="DEEAF6"/>
          </w:tcPr>
          <w:p w14:paraId="60AF4F54" w14:textId="77777777" w:rsidR="00AA4259" w:rsidRDefault="00AA4259">
            <w:pPr>
              <w:pStyle w:val="TableParagraph"/>
              <w:rPr>
                <w:rFonts w:ascii="Times New Roman"/>
                <w:sz w:val="12"/>
              </w:rPr>
            </w:pPr>
          </w:p>
        </w:tc>
        <w:tc>
          <w:tcPr>
            <w:tcW w:w="2495" w:type="dxa"/>
            <w:shd w:val="clear" w:color="auto" w:fill="DEEAF6"/>
          </w:tcPr>
          <w:p w14:paraId="4083460C" w14:textId="77777777" w:rsidR="00AA4259" w:rsidRDefault="001B440B">
            <w:pPr>
              <w:pStyle w:val="TableParagraph"/>
              <w:spacing w:line="178" w:lineRule="exact"/>
              <w:ind w:left="123"/>
              <w:rPr>
                <w:sz w:val="18"/>
              </w:rPr>
            </w:pPr>
            <w:r>
              <w:rPr>
                <w:sz w:val="18"/>
              </w:rPr>
              <w:t>requisito</w:t>
            </w:r>
            <w:r>
              <w:rPr>
                <w:spacing w:val="28"/>
                <w:sz w:val="18"/>
              </w:rPr>
              <w:t xml:space="preserve"> </w:t>
            </w:r>
            <w:r>
              <w:rPr>
                <w:sz w:val="18"/>
              </w:rPr>
              <w:t>sistema),</w:t>
            </w:r>
            <w:r>
              <w:rPr>
                <w:spacing w:val="30"/>
                <w:sz w:val="18"/>
              </w:rPr>
              <w:t xml:space="preserve"> </w:t>
            </w:r>
            <w:r>
              <w:rPr>
                <w:spacing w:val="-2"/>
                <w:sz w:val="18"/>
              </w:rPr>
              <w:t>teniendo</w:t>
            </w:r>
          </w:p>
        </w:tc>
        <w:tc>
          <w:tcPr>
            <w:tcW w:w="1484" w:type="dxa"/>
            <w:shd w:val="clear" w:color="auto" w:fill="DEEAF6"/>
          </w:tcPr>
          <w:p w14:paraId="07230FDB" w14:textId="77777777" w:rsidR="00AA4259" w:rsidRDefault="00AA4259">
            <w:pPr>
              <w:pStyle w:val="TableParagraph"/>
              <w:rPr>
                <w:rFonts w:ascii="Times New Roman"/>
                <w:sz w:val="12"/>
              </w:rPr>
            </w:pPr>
          </w:p>
        </w:tc>
        <w:tc>
          <w:tcPr>
            <w:tcW w:w="1487" w:type="dxa"/>
            <w:shd w:val="clear" w:color="auto" w:fill="DEEAF6"/>
          </w:tcPr>
          <w:p w14:paraId="672401B3"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shd w:val="clear" w:color="auto" w:fill="DEEAF6"/>
          </w:tcPr>
          <w:p w14:paraId="6B621242" w14:textId="77777777" w:rsidR="00AA4259" w:rsidRDefault="00AA4259">
            <w:pPr>
              <w:rPr>
                <w:sz w:val="2"/>
                <w:szCs w:val="2"/>
              </w:rPr>
            </w:pPr>
          </w:p>
        </w:tc>
      </w:tr>
      <w:tr w:rsidR="00AA4259" w14:paraId="57FB67C5" w14:textId="77777777">
        <w:trPr>
          <w:trHeight w:val="197"/>
        </w:trPr>
        <w:tc>
          <w:tcPr>
            <w:tcW w:w="1525" w:type="dxa"/>
            <w:tcBorders>
              <w:left w:val="single" w:sz="4" w:space="0" w:color="9CC2E4"/>
            </w:tcBorders>
            <w:shd w:val="clear" w:color="auto" w:fill="DEEAF6"/>
          </w:tcPr>
          <w:p w14:paraId="78878614" w14:textId="77777777" w:rsidR="00AA4259" w:rsidRDefault="00AA4259">
            <w:pPr>
              <w:pStyle w:val="TableParagraph"/>
              <w:rPr>
                <w:rFonts w:ascii="Times New Roman"/>
                <w:sz w:val="12"/>
              </w:rPr>
            </w:pPr>
          </w:p>
        </w:tc>
        <w:tc>
          <w:tcPr>
            <w:tcW w:w="685" w:type="dxa"/>
            <w:shd w:val="clear" w:color="auto" w:fill="DEEAF6"/>
          </w:tcPr>
          <w:p w14:paraId="022FB364" w14:textId="77777777" w:rsidR="00AA4259" w:rsidRDefault="00AA4259">
            <w:pPr>
              <w:pStyle w:val="TableParagraph"/>
              <w:rPr>
                <w:rFonts w:ascii="Times New Roman"/>
                <w:sz w:val="12"/>
              </w:rPr>
            </w:pPr>
          </w:p>
        </w:tc>
        <w:tc>
          <w:tcPr>
            <w:tcW w:w="2495" w:type="dxa"/>
            <w:shd w:val="clear" w:color="auto" w:fill="DEEAF6"/>
          </w:tcPr>
          <w:p w14:paraId="7B01BC32" w14:textId="77777777" w:rsidR="00AA4259" w:rsidRDefault="001B440B">
            <w:pPr>
              <w:pStyle w:val="TableParagraph"/>
              <w:tabs>
                <w:tab w:val="left" w:pos="1800"/>
              </w:tabs>
              <w:spacing w:line="178" w:lineRule="exact"/>
              <w:ind w:left="123"/>
              <w:rPr>
                <w:sz w:val="18"/>
              </w:rPr>
            </w:pPr>
            <w:r>
              <w:rPr>
                <w:spacing w:val="-5"/>
                <w:sz w:val="18"/>
              </w:rPr>
              <w:t>en</w:t>
            </w:r>
            <w:r>
              <w:rPr>
                <w:sz w:val="18"/>
              </w:rPr>
              <w:tab/>
            </w:r>
            <w:r>
              <w:rPr>
                <w:spacing w:val="-2"/>
                <w:sz w:val="18"/>
              </w:rPr>
              <w:t>cuenta:</w:t>
            </w:r>
          </w:p>
        </w:tc>
        <w:tc>
          <w:tcPr>
            <w:tcW w:w="1484" w:type="dxa"/>
            <w:shd w:val="clear" w:color="auto" w:fill="DEEAF6"/>
          </w:tcPr>
          <w:p w14:paraId="0C9DC534" w14:textId="77777777" w:rsidR="00AA4259" w:rsidRDefault="00AA4259">
            <w:pPr>
              <w:pStyle w:val="TableParagraph"/>
              <w:rPr>
                <w:rFonts w:ascii="Times New Roman"/>
                <w:sz w:val="12"/>
              </w:rPr>
            </w:pPr>
          </w:p>
        </w:tc>
        <w:tc>
          <w:tcPr>
            <w:tcW w:w="1487" w:type="dxa"/>
            <w:shd w:val="clear" w:color="auto" w:fill="DEEAF6"/>
          </w:tcPr>
          <w:p w14:paraId="1BA309D3"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shd w:val="clear" w:color="auto" w:fill="DEEAF6"/>
          </w:tcPr>
          <w:p w14:paraId="58BCA464" w14:textId="77777777" w:rsidR="00AA4259" w:rsidRDefault="00AA4259">
            <w:pPr>
              <w:rPr>
                <w:sz w:val="2"/>
                <w:szCs w:val="2"/>
              </w:rPr>
            </w:pPr>
          </w:p>
        </w:tc>
      </w:tr>
      <w:tr w:rsidR="00AA4259" w14:paraId="3DDD8A78" w14:textId="77777777">
        <w:trPr>
          <w:trHeight w:val="196"/>
        </w:trPr>
        <w:tc>
          <w:tcPr>
            <w:tcW w:w="1525" w:type="dxa"/>
            <w:tcBorders>
              <w:left w:val="single" w:sz="4" w:space="0" w:color="9CC2E4"/>
            </w:tcBorders>
            <w:shd w:val="clear" w:color="auto" w:fill="DEEAF6"/>
          </w:tcPr>
          <w:p w14:paraId="62C8C96E" w14:textId="77777777" w:rsidR="00AA4259" w:rsidRDefault="00AA4259">
            <w:pPr>
              <w:pStyle w:val="TableParagraph"/>
              <w:rPr>
                <w:rFonts w:ascii="Times New Roman"/>
                <w:sz w:val="12"/>
              </w:rPr>
            </w:pPr>
          </w:p>
        </w:tc>
        <w:tc>
          <w:tcPr>
            <w:tcW w:w="685" w:type="dxa"/>
            <w:shd w:val="clear" w:color="auto" w:fill="DEEAF6"/>
          </w:tcPr>
          <w:p w14:paraId="4BE46B22" w14:textId="77777777" w:rsidR="00AA4259" w:rsidRDefault="00AA4259">
            <w:pPr>
              <w:pStyle w:val="TableParagraph"/>
              <w:rPr>
                <w:rFonts w:ascii="Times New Roman"/>
                <w:sz w:val="12"/>
              </w:rPr>
            </w:pPr>
          </w:p>
        </w:tc>
        <w:tc>
          <w:tcPr>
            <w:tcW w:w="2495" w:type="dxa"/>
            <w:shd w:val="clear" w:color="auto" w:fill="DEEAF6"/>
          </w:tcPr>
          <w:p w14:paraId="14EEDFF4" w14:textId="77777777" w:rsidR="00AA4259" w:rsidRDefault="001B440B">
            <w:pPr>
              <w:pStyle w:val="TableParagraph"/>
              <w:tabs>
                <w:tab w:val="left" w:pos="751"/>
                <w:tab w:val="left" w:pos="1610"/>
              </w:tabs>
              <w:spacing w:line="176" w:lineRule="exact"/>
              <w:ind w:left="123"/>
              <w:rPr>
                <w:sz w:val="18"/>
              </w:rPr>
            </w:pPr>
            <w:r>
              <w:rPr>
                <w:spacing w:val="-10"/>
                <w:sz w:val="18"/>
              </w:rPr>
              <w:t>·</w:t>
            </w:r>
            <w:r>
              <w:rPr>
                <w:sz w:val="18"/>
              </w:rPr>
              <w:tab/>
            </w:r>
            <w:r>
              <w:rPr>
                <w:spacing w:val="-5"/>
                <w:sz w:val="18"/>
              </w:rPr>
              <w:t>Las</w:t>
            </w:r>
            <w:r>
              <w:rPr>
                <w:sz w:val="18"/>
              </w:rPr>
              <w:tab/>
            </w:r>
            <w:r>
              <w:rPr>
                <w:spacing w:val="-2"/>
                <w:sz w:val="18"/>
              </w:rPr>
              <w:t>entidades</w:t>
            </w:r>
          </w:p>
        </w:tc>
        <w:tc>
          <w:tcPr>
            <w:tcW w:w="1484" w:type="dxa"/>
            <w:shd w:val="clear" w:color="auto" w:fill="DEEAF6"/>
          </w:tcPr>
          <w:p w14:paraId="2B125CFF" w14:textId="77777777" w:rsidR="00AA4259" w:rsidRDefault="00AA4259">
            <w:pPr>
              <w:pStyle w:val="TableParagraph"/>
              <w:rPr>
                <w:rFonts w:ascii="Times New Roman"/>
                <w:sz w:val="12"/>
              </w:rPr>
            </w:pPr>
          </w:p>
        </w:tc>
        <w:tc>
          <w:tcPr>
            <w:tcW w:w="1487" w:type="dxa"/>
            <w:shd w:val="clear" w:color="auto" w:fill="DEEAF6"/>
          </w:tcPr>
          <w:p w14:paraId="7A8675CE"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shd w:val="clear" w:color="auto" w:fill="DEEAF6"/>
          </w:tcPr>
          <w:p w14:paraId="13625181" w14:textId="77777777" w:rsidR="00AA4259" w:rsidRDefault="00AA4259">
            <w:pPr>
              <w:rPr>
                <w:sz w:val="2"/>
                <w:szCs w:val="2"/>
              </w:rPr>
            </w:pPr>
          </w:p>
        </w:tc>
      </w:tr>
      <w:tr w:rsidR="00AA4259" w14:paraId="7142CE01" w14:textId="77777777">
        <w:trPr>
          <w:trHeight w:val="196"/>
        </w:trPr>
        <w:tc>
          <w:tcPr>
            <w:tcW w:w="1525" w:type="dxa"/>
            <w:tcBorders>
              <w:left w:val="single" w:sz="4" w:space="0" w:color="9CC2E4"/>
            </w:tcBorders>
            <w:shd w:val="clear" w:color="auto" w:fill="DEEAF6"/>
          </w:tcPr>
          <w:p w14:paraId="7715F7CE" w14:textId="77777777" w:rsidR="00AA4259" w:rsidRDefault="00AA4259">
            <w:pPr>
              <w:pStyle w:val="TableParagraph"/>
              <w:rPr>
                <w:rFonts w:ascii="Times New Roman"/>
                <w:sz w:val="12"/>
              </w:rPr>
            </w:pPr>
          </w:p>
        </w:tc>
        <w:tc>
          <w:tcPr>
            <w:tcW w:w="685" w:type="dxa"/>
            <w:shd w:val="clear" w:color="auto" w:fill="DEEAF6"/>
          </w:tcPr>
          <w:p w14:paraId="20D08E5A" w14:textId="77777777" w:rsidR="00AA4259" w:rsidRDefault="00AA4259">
            <w:pPr>
              <w:pStyle w:val="TableParagraph"/>
              <w:rPr>
                <w:rFonts w:ascii="Times New Roman"/>
                <w:sz w:val="12"/>
              </w:rPr>
            </w:pPr>
          </w:p>
        </w:tc>
        <w:tc>
          <w:tcPr>
            <w:tcW w:w="2495" w:type="dxa"/>
            <w:shd w:val="clear" w:color="auto" w:fill="DEEAF6"/>
          </w:tcPr>
          <w:p w14:paraId="7BF1D78D" w14:textId="77777777" w:rsidR="00AA4259" w:rsidRDefault="001B440B">
            <w:pPr>
              <w:pStyle w:val="TableParagraph"/>
              <w:spacing w:line="176" w:lineRule="exact"/>
              <w:ind w:left="123"/>
              <w:rPr>
                <w:sz w:val="18"/>
              </w:rPr>
            </w:pPr>
            <w:r>
              <w:rPr>
                <w:sz w:val="18"/>
              </w:rPr>
              <w:t>seleccionadas</w:t>
            </w:r>
            <w:r>
              <w:rPr>
                <w:spacing w:val="-7"/>
                <w:sz w:val="18"/>
              </w:rPr>
              <w:t xml:space="preserve"> </w:t>
            </w:r>
            <w:r>
              <w:rPr>
                <w:sz w:val="18"/>
              </w:rPr>
              <w:t>por</w:t>
            </w:r>
            <w:r>
              <w:rPr>
                <w:spacing w:val="-9"/>
                <w:sz w:val="18"/>
              </w:rPr>
              <w:t xml:space="preserve"> </w:t>
            </w:r>
            <w:r>
              <w:rPr>
                <w:sz w:val="18"/>
              </w:rPr>
              <w:t>el</w:t>
            </w:r>
            <w:r>
              <w:rPr>
                <w:spacing w:val="-8"/>
                <w:sz w:val="18"/>
              </w:rPr>
              <w:t xml:space="preserve"> </w:t>
            </w:r>
            <w:r>
              <w:rPr>
                <w:spacing w:val="-2"/>
                <w:sz w:val="18"/>
              </w:rPr>
              <w:t>usuario</w:t>
            </w:r>
          </w:p>
        </w:tc>
        <w:tc>
          <w:tcPr>
            <w:tcW w:w="1484" w:type="dxa"/>
            <w:shd w:val="clear" w:color="auto" w:fill="DEEAF6"/>
          </w:tcPr>
          <w:p w14:paraId="07E739A8" w14:textId="77777777" w:rsidR="00AA4259" w:rsidRDefault="00AA4259">
            <w:pPr>
              <w:pStyle w:val="TableParagraph"/>
              <w:rPr>
                <w:rFonts w:ascii="Times New Roman"/>
                <w:sz w:val="12"/>
              </w:rPr>
            </w:pPr>
          </w:p>
        </w:tc>
        <w:tc>
          <w:tcPr>
            <w:tcW w:w="1487" w:type="dxa"/>
            <w:shd w:val="clear" w:color="auto" w:fill="DEEAF6"/>
          </w:tcPr>
          <w:p w14:paraId="4C9B9834"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shd w:val="clear" w:color="auto" w:fill="DEEAF6"/>
          </w:tcPr>
          <w:p w14:paraId="082AE93F" w14:textId="77777777" w:rsidR="00AA4259" w:rsidRDefault="00AA4259">
            <w:pPr>
              <w:rPr>
                <w:sz w:val="2"/>
                <w:szCs w:val="2"/>
              </w:rPr>
            </w:pPr>
          </w:p>
        </w:tc>
      </w:tr>
      <w:tr w:rsidR="00AA4259" w14:paraId="01DA4645" w14:textId="77777777">
        <w:trPr>
          <w:trHeight w:val="197"/>
        </w:trPr>
        <w:tc>
          <w:tcPr>
            <w:tcW w:w="1525" w:type="dxa"/>
            <w:tcBorders>
              <w:left w:val="single" w:sz="4" w:space="0" w:color="9CC2E4"/>
            </w:tcBorders>
            <w:shd w:val="clear" w:color="auto" w:fill="DEEAF6"/>
          </w:tcPr>
          <w:p w14:paraId="2AE5FE71" w14:textId="77777777" w:rsidR="00AA4259" w:rsidRDefault="00AA4259">
            <w:pPr>
              <w:pStyle w:val="TableParagraph"/>
              <w:rPr>
                <w:rFonts w:ascii="Times New Roman"/>
                <w:sz w:val="12"/>
              </w:rPr>
            </w:pPr>
          </w:p>
        </w:tc>
        <w:tc>
          <w:tcPr>
            <w:tcW w:w="685" w:type="dxa"/>
            <w:shd w:val="clear" w:color="auto" w:fill="DEEAF6"/>
          </w:tcPr>
          <w:p w14:paraId="545EF51D" w14:textId="77777777" w:rsidR="00AA4259" w:rsidRDefault="00AA4259">
            <w:pPr>
              <w:pStyle w:val="TableParagraph"/>
              <w:rPr>
                <w:rFonts w:ascii="Times New Roman"/>
                <w:sz w:val="12"/>
              </w:rPr>
            </w:pPr>
          </w:p>
        </w:tc>
        <w:tc>
          <w:tcPr>
            <w:tcW w:w="2495" w:type="dxa"/>
            <w:shd w:val="clear" w:color="auto" w:fill="DEEAF6"/>
          </w:tcPr>
          <w:p w14:paraId="59EE3EFD" w14:textId="77777777" w:rsidR="00AA4259" w:rsidRDefault="001B440B">
            <w:pPr>
              <w:pStyle w:val="TableParagraph"/>
              <w:tabs>
                <w:tab w:val="left" w:pos="1168"/>
                <w:tab w:val="left" w:pos="1710"/>
              </w:tabs>
              <w:spacing w:line="178" w:lineRule="exact"/>
              <w:ind w:left="123"/>
              <w:rPr>
                <w:sz w:val="18"/>
              </w:rPr>
            </w:pPr>
            <w:r>
              <w:rPr>
                <w:spacing w:val="-2"/>
                <w:sz w:val="18"/>
              </w:rPr>
              <w:t>autorizado</w:t>
            </w:r>
            <w:r>
              <w:rPr>
                <w:sz w:val="18"/>
              </w:rPr>
              <w:tab/>
            </w:r>
            <w:r>
              <w:rPr>
                <w:spacing w:val="-4"/>
                <w:sz w:val="18"/>
              </w:rPr>
              <w:t>bajo</w:t>
            </w:r>
            <w:r>
              <w:rPr>
                <w:sz w:val="18"/>
              </w:rPr>
              <w:tab/>
            </w:r>
            <w:r>
              <w:rPr>
                <w:spacing w:val="-2"/>
                <w:sz w:val="18"/>
              </w:rPr>
              <w:t>requisito</w:t>
            </w:r>
          </w:p>
        </w:tc>
        <w:tc>
          <w:tcPr>
            <w:tcW w:w="1484" w:type="dxa"/>
            <w:shd w:val="clear" w:color="auto" w:fill="DEEAF6"/>
          </w:tcPr>
          <w:p w14:paraId="23F34781" w14:textId="77777777" w:rsidR="00AA4259" w:rsidRDefault="00AA4259">
            <w:pPr>
              <w:pStyle w:val="TableParagraph"/>
              <w:rPr>
                <w:rFonts w:ascii="Times New Roman"/>
                <w:sz w:val="12"/>
              </w:rPr>
            </w:pPr>
          </w:p>
        </w:tc>
        <w:tc>
          <w:tcPr>
            <w:tcW w:w="1487" w:type="dxa"/>
            <w:shd w:val="clear" w:color="auto" w:fill="DEEAF6"/>
          </w:tcPr>
          <w:p w14:paraId="470AE04D"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shd w:val="clear" w:color="auto" w:fill="DEEAF6"/>
          </w:tcPr>
          <w:p w14:paraId="074BCBE8" w14:textId="77777777" w:rsidR="00AA4259" w:rsidRDefault="00AA4259">
            <w:pPr>
              <w:rPr>
                <w:sz w:val="2"/>
                <w:szCs w:val="2"/>
              </w:rPr>
            </w:pPr>
          </w:p>
        </w:tc>
      </w:tr>
      <w:tr w:rsidR="00AA4259" w14:paraId="6F4BA2AE" w14:textId="77777777">
        <w:trPr>
          <w:trHeight w:val="197"/>
        </w:trPr>
        <w:tc>
          <w:tcPr>
            <w:tcW w:w="1525" w:type="dxa"/>
            <w:tcBorders>
              <w:left w:val="single" w:sz="4" w:space="0" w:color="9CC2E4"/>
            </w:tcBorders>
            <w:shd w:val="clear" w:color="auto" w:fill="DEEAF6"/>
          </w:tcPr>
          <w:p w14:paraId="2DC68761" w14:textId="77777777" w:rsidR="00AA4259" w:rsidRDefault="00AA4259">
            <w:pPr>
              <w:pStyle w:val="TableParagraph"/>
              <w:rPr>
                <w:rFonts w:ascii="Times New Roman"/>
                <w:sz w:val="12"/>
              </w:rPr>
            </w:pPr>
          </w:p>
        </w:tc>
        <w:tc>
          <w:tcPr>
            <w:tcW w:w="685" w:type="dxa"/>
            <w:shd w:val="clear" w:color="auto" w:fill="DEEAF6"/>
          </w:tcPr>
          <w:p w14:paraId="34446491" w14:textId="77777777" w:rsidR="00AA4259" w:rsidRDefault="00AA4259">
            <w:pPr>
              <w:pStyle w:val="TableParagraph"/>
              <w:rPr>
                <w:rFonts w:ascii="Times New Roman"/>
                <w:sz w:val="12"/>
              </w:rPr>
            </w:pPr>
          </w:p>
        </w:tc>
        <w:tc>
          <w:tcPr>
            <w:tcW w:w="2495" w:type="dxa"/>
            <w:shd w:val="clear" w:color="auto" w:fill="DEEAF6"/>
          </w:tcPr>
          <w:p w14:paraId="3ED2CE5D" w14:textId="77777777" w:rsidR="00AA4259" w:rsidRDefault="001B440B">
            <w:pPr>
              <w:pStyle w:val="TableParagraph"/>
              <w:spacing w:line="178" w:lineRule="exact"/>
              <w:ind w:left="123"/>
              <w:rPr>
                <w:sz w:val="18"/>
              </w:rPr>
            </w:pPr>
            <w:r>
              <w:rPr>
                <w:spacing w:val="-4"/>
                <w:sz w:val="18"/>
              </w:rPr>
              <w:t>14.1</w:t>
            </w:r>
          </w:p>
        </w:tc>
        <w:tc>
          <w:tcPr>
            <w:tcW w:w="1484" w:type="dxa"/>
            <w:shd w:val="clear" w:color="auto" w:fill="DEEAF6"/>
          </w:tcPr>
          <w:p w14:paraId="3843AEC3" w14:textId="77777777" w:rsidR="00AA4259" w:rsidRDefault="00AA4259">
            <w:pPr>
              <w:pStyle w:val="TableParagraph"/>
              <w:rPr>
                <w:rFonts w:ascii="Times New Roman"/>
                <w:sz w:val="12"/>
              </w:rPr>
            </w:pPr>
          </w:p>
        </w:tc>
        <w:tc>
          <w:tcPr>
            <w:tcW w:w="1487" w:type="dxa"/>
            <w:shd w:val="clear" w:color="auto" w:fill="DEEAF6"/>
          </w:tcPr>
          <w:p w14:paraId="179434AD"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shd w:val="clear" w:color="auto" w:fill="DEEAF6"/>
          </w:tcPr>
          <w:p w14:paraId="2BB58F6A" w14:textId="77777777" w:rsidR="00AA4259" w:rsidRDefault="00AA4259">
            <w:pPr>
              <w:rPr>
                <w:sz w:val="2"/>
                <w:szCs w:val="2"/>
              </w:rPr>
            </w:pPr>
          </w:p>
        </w:tc>
      </w:tr>
      <w:tr w:rsidR="00AA4259" w14:paraId="7ED4E16C" w14:textId="77777777">
        <w:trPr>
          <w:trHeight w:val="198"/>
        </w:trPr>
        <w:tc>
          <w:tcPr>
            <w:tcW w:w="1525" w:type="dxa"/>
            <w:tcBorders>
              <w:left w:val="single" w:sz="4" w:space="0" w:color="9CC2E4"/>
              <w:bottom w:val="single" w:sz="4" w:space="0" w:color="9CC2E4"/>
            </w:tcBorders>
            <w:shd w:val="clear" w:color="auto" w:fill="DEEAF6"/>
          </w:tcPr>
          <w:p w14:paraId="43ACF0DC" w14:textId="77777777" w:rsidR="00AA4259" w:rsidRDefault="00AA4259">
            <w:pPr>
              <w:pStyle w:val="TableParagraph"/>
              <w:rPr>
                <w:rFonts w:ascii="Times New Roman"/>
                <w:sz w:val="12"/>
              </w:rPr>
            </w:pPr>
          </w:p>
        </w:tc>
        <w:tc>
          <w:tcPr>
            <w:tcW w:w="685" w:type="dxa"/>
            <w:tcBorders>
              <w:bottom w:val="single" w:sz="4" w:space="0" w:color="9CC2E4"/>
            </w:tcBorders>
            <w:shd w:val="clear" w:color="auto" w:fill="DEEAF6"/>
          </w:tcPr>
          <w:p w14:paraId="5CA1074E" w14:textId="77777777" w:rsidR="00AA4259" w:rsidRDefault="00AA4259">
            <w:pPr>
              <w:pStyle w:val="TableParagraph"/>
              <w:rPr>
                <w:rFonts w:ascii="Times New Roman"/>
                <w:sz w:val="12"/>
              </w:rPr>
            </w:pPr>
          </w:p>
        </w:tc>
        <w:tc>
          <w:tcPr>
            <w:tcW w:w="2495" w:type="dxa"/>
            <w:tcBorders>
              <w:bottom w:val="single" w:sz="4" w:space="0" w:color="9CC2E4"/>
            </w:tcBorders>
            <w:shd w:val="clear" w:color="auto" w:fill="DEEAF6"/>
          </w:tcPr>
          <w:p w14:paraId="28A21DF1" w14:textId="77777777" w:rsidR="00AA4259" w:rsidRDefault="001B440B">
            <w:pPr>
              <w:pStyle w:val="TableParagraph"/>
              <w:spacing w:line="179" w:lineRule="exact"/>
              <w:ind w:left="123"/>
              <w:rPr>
                <w:sz w:val="18"/>
              </w:rPr>
            </w:pPr>
            <w:r>
              <w:rPr>
                <w:sz w:val="18"/>
              </w:rPr>
              <w:t>·</w:t>
            </w:r>
            <w:r>
              <w:rPr>
                <w:spacing w:val="69"/>
                <w:sz w:val="18"/>
              </w:rPr>
              <w:t xml:space="preserve"> </w:t>
            </w:r>
            <w:r>
              <w:rPr>
                <w:sz w:val="18"/>
              </w:rPr>
              <w:t>Las</w:t>
            </w:r>
            <w:r>
              <w:rPr>
                <w:spacing w:val="67"/>
                <w:sz w:val="18"/>
              </w:rPr>
              <w:t xml:space="preserve"> </w:t>
            </w:r>
            <w:r>
              <w:rPr>
                <w:sz w:val="18"/>
              </w:rPr>
              <w:t>entidades</w:t>
            </w:r>
            <w:r>
              <w:rPr>
                <w:spacing w:val="70"/>
                <w:sz w:val="18"/>
              </w:rPr>
              <w:t xml:space="preserve"> </w:t>
            </w:r>
            <w:r>
              <w:rPr>
                <w:sz w:val="18"/>
              </w:rPr>
              <w:t>padres</w:t>
            </w:r>
            <w:r>
              <w:rPr>
                <w:spacing w:val="71"/>
                <w:sz w:val="18"/>
              </w:rPr>
              <w:t xml:space="preserve"> </w:t>
            </w:r>
            <w:r>
              <w:rPr>
                <w:spacing w:val="-10"/>
                <w:sz w:val="18"/>
              </w:rPr>
              <w:t>e</w:t>
            </w:r>
          </w:p>
        </w:tc>
        <w:tc>
          <w:tcPr>
            <w:tcW w:w="1484" w:type="dxa"/>
            <w:tcBorders>
              <w:bottom w:val="single" w:sz="4" w:space="0" w:color="9CC2E4"/>
            </w:tcBorders>
            <w:shd w:val="clear" w:color="auto" w:fill="DEEAF6"/>
          </w:tcPr>
          <w:p w14:paraId="6E6381E3" w14:textId="77777777" w:rsidR="00AA4259" w:rsidRDefault="00AA4259">
            <w:pPr>
              <w:pStyle w:val="TableParagraph"/>
              <w:rPr>
                <w:rFonts w:ascii="Times New Roman"/>
                <w:sz w:val="12"/>
              </w:rPr>
            </w:pPr>
          </w:p>
        </w:tc>
        <w:tc>
          <w:tcPr>
            <w:tcW w:w="1487" w:type="dxa"/>
            <w:tcBorders>
              <w:bottom w:val="single" w:sz="4" w:space="0" w:color="9CC2E4"/>
            </w:tcBorders>
            <w:shd w:val="clear" w:color="auto" w:fill="DEEAF6"/>
          </w:tcPr>
          <w:p w14:paraId="7A7ACB69" w14:textId="77777777" w:rsidR="00AA4259" w:rsidRDefault="00AA4259">
            <w:pPr>
              <w:pStyle w:val="TableParagraph"/>
              <w:rPr>
                <w:rFonts w:ascii="Times New Roman"/>
                <w:sz w:val="12"/>
              </w:rPr>
            </w:pPr>
          </w:p>
        </w:tc>
        <w:tc>
          <w:tcPr>
            <w:tcW w:w="1720" w:type="dxa"/>
            <w:vMerge/>
            <w:tcBorders>
              <w:top w:val="nil"/>
              <w:bottom w:val="single" w:sz="4" w:space="0" w:color="9CC2E4"/>
              <w:right w:val="single" w:sz="4" w:space="0" w:color="9CC2E4"/>
            </w:tcBorders>
            <w:shd w:val="clear" w:color="auto" w:fill="DEEAF6"/>
          </w:tcPr>
          <w:p w14:paraId="53DA755A" w14:textId="77777777" w:rsidR="00AA4259" w:rsidRDefault="00AA4259">
            <w:pPr>
              <w:rPr>
                <w:sz w:val="2"/>
                <w:szCs w:val="2"/>
              </w:rPr>
            </w:pPr>
          </w:p>
        </w:tc>
      </w:tr>
    </w:tbl>
    <w:p w14:paraId="47D8E35F" w14:textId="77777777" w:rsidR="00AA4259" w:rsidRDefault="00AA4259">
      <w:pPr>
        <w:rPr>
          <w:sz w:val="2"/>
          <w:szCs w:val="2"/>
        </w:rPr>
        <w:sectPr w:rsidR="00AA4259">
          <w:pgSz w:w="12240" w:h="15840"/>
          <w:pgMar w:top="960" w:right="720" w:bottom="1280" w:left="720" w:header="751" w:footer="1083" w:gutter="0"/>
          <w:cols w:space="720"/>
        </w:sectPr>
      </w:pPr>
    </w:p>
    <w:p w14:paraId="66978628" w14:textId="77777777" w:rsidR="00AA4259" w:rsidRDefault="00AA4259">
      <w:pPr>
        <w:pStyle w:val="Textoindependiente"/>
        <w:spacing w:before="211"/>
        <w:rPr>
          <w:rFonts w:ascii="Arial"/>
          <w:b/>
          <w:sz w:val="20"/>
        </w:rPr>
      </w:pPr>
    </w:p>
    <w:tbl>
      <w:tblPr>
        <w:tblStyle w:val="TableNormal"/>
        <w:tblW w:w="0" w:type="auto"/>
        <w:tblInd w:w="994" w:type="dxa"/>
        <w:tblLayout w:type="fixed"/>
        <w:tblLook w:val="01E0" w:firstRow="1" w:lastRow="1" w:firstColumn="1" w:lastColumn="1" w:noHBand="0" w:noVBand="0"/>
      </w:tblPr>
      <w:tblGrid>
        <w:gridCol w:w="1525"/>
        <w:gridCol w:w="685"/>
        <w:gridCol w:w="2495"/>
        <w:gridCol w:w="1484"/>
        <w:gridCol w:w="1488"/>
        <w:gridCol w:w="1721"/>
      </w:tblGrid>
      <w:tr w:rsidR="00AA4259" w14:paraId="7A1CB32B" w14:textId="77777777">
        <w:trPr>
          <w:trHeight w:val="434"/>
        </w:trPr>
        <w:tc>
          <w:tcPr>
            <w:tcW w:w="1525" w:type="dxa"/>
            <w:shd w:val="clear" w:color="auto" w:fill="5B9BD4"/>
          </w:tcPr>
          <w:p w14:paraId="5E0293C8" w14:textId="77777777" w:rsidR="00AA4259" w:rsidRDefault="001B440B">
            <w:pPr>
              <w:pStyle w:val="TableParagraph"/>
              <w:spacing w:before="9"/>
              <w:ind w:left="338"/>
              <w:rPr>
                <w:rFonts w:ascii="Arial"/>
                <w:b/>
                <w:sz w:val="18"/>
              </w:rPr>
            </w:pPr>
            <w:r>
              <w:rPr>
                <w:rFonts w:ascii="Arial"/>
                <w:b/>
                <w:color w:val="FFFFFF"/>
                <w:spacing w:val="-2"/>
                <w:sz w:val="18"/>
              </w:rPr>
              <w:t>SERVICIO</w:t>
            </w:r>
          </w:p>
        </w:tc>
        <w:tc>
          <w:tcPr>
            <w:tcW w:w="685" w:type="dxa"/>
            <w:shd w:val="clear" w:color="auto" w:fill="5B9BD4"/>
          </w:tcPr>
          <w:p w14:paraId="23EC4509" w14:textId="77777777" w:rsidR="00AA4259" w:rsidRDefault="001B440B">
            <w:pPr>
              <w:pStyle w:val="TableParagraph"/>
              <w:spacing w:before="2" w:line="206" w:lineRule="exact"/>
              <w:ind w:left="133" w:right="107" w:firstLine="75"/>
              <w:rPr>
                <w:rFonts w:ascii="Arial"/>
                <w:b/>
                <w:sz w:val="18"/>
              </w:rPr>
            </w:pPr>
            <w:r>
              <w:rPr>
                <w:rFonts w:ascii="Arial"/>
                <w:b/>
                <w:color w:val="FFFFFF"/>
                <w:spacing w:val="-4"/>
                <w:sz w:val="18"/>
              </w:rPr>
              <w:t>No. REQ.</w:t>
            </w:r>
          </w:p>
        </w:tc>
        <w:tc>
          <w:tcPr>
            <w:tcW w:w="2495" w:type="dxa"/>
            <w:shd w:val="clear" w:color="auto" w:fill="5B9BD4"/>
          </w:tcPr>
          <w:p w14:paraId="3A213AE5" w14:textId="77777777" w:rsidR="00AA4259" w:rsidRDefault="001B440B">
            <w:pPr>
              <w:pStyle w:val="TableParagraph"/>
              <w:spacing w:before="9"/>
              <w:ind w:left="761"/>
              <w:rPr>
                <w:rFonts w:ascii="Arial"/>
                <w:b/>
                <w:sz w:val="18"/>
              </w:rPr>
            </w:pPr>
            <w:r>
              <w:rPr>
                <w:rFonts w:ascii="Arial"/>
                <w:b/>
                <w:color w:val="FFFFFF"/>
                <w:spacing w:val="-2"/>
                <w:sz w:val="18"/>
              </w:rPr>
              <w:t>REQUISITO</w:t>
            </w:r>
          </w:p>
        </w:tc>
        <w:tc>
          <w:tcPr>
            <w:tcW w:w="1484" w:type="dxa"/>
            <w:shd w:val="clear" w:color="auto" w:fill="5B9BD4"/>
          </w:tcPr>
          <w:p w14:paraId="27DD27C1" w14:textId="77777777" w:rsidR="00AA4259" w:rsidRDefault="001B440B">
            <w:pPr>
              <w:pStyle w:val="TableParagraph"/>
              <w:spacing w:before="9"/>
              <w:ind w:left="16" w:right="8"/>
              <w:jc w:val="center"/>
              <w:rPr>
                <w:rFonts w:ascii="Arial"/>
                <w:b/>
                <w:sz w:val="18"/>
              </w:rPr>
            </w:pPr>
            <w:r>
              <w:rPr>
                <w:rFonts w:ascii="Arial"/>
                <w:b/>
                <w:color w:val="FFFFFF"/>
                <w:spacing w:val="-2"/>
                <w:sz w:val="18"/>
              </w:rPr>
              <w:t>OBLIGATORIO</w:t>
            </w:r>
          </w:p>
        </w:tc>
        <w:tc>
          <w:tcPr>
            <w:tcW w:w="1488" w:type="dxa"/>
            <w:shd w:val="clear" w:color="auto" w:fill="5B9BD4"/>
          </w:tcPr>
          <w:p w14:paraId="6A4AD24E" w14:textId="77777777" w:rsidR="00AA4259" w:rsidRDefault="001B440B">
            <w:pPr>
              <w:pStyle w:val="TableParagraph"/>
              <w:spacing w:before="9"/>
              <w:ind w:left="2" w:right="277"/>
              <w:jc w:val="center"/>
              <w:rPr>
                <w:rFonts w:ascii="Arial" w:hAnsi="Arial"/>
                <w:b/>
                <w:sz w:val="18"/>
              </w:rPr>
            </w:pPr>
            <w:r>
              <w:rPr>
                <w:rFonts w:ascii="Arial" w:hAnsi="Arial"/>
                <w:b/>
                <w:color w:val="FFFFFF"/>
                <w:spacing w:val="-2"/>
                <w:sz w:val="18"/>
              </w:rPr>
              <w:t>¿CUMPLE?</w:t>
            </w:r>
          </w:p>
        </w:tc>
        <w:tc>
          <w:tcPr>
            <w:tcW w:w="1721" w:type="dxa"/>
            <w:shd w:val="clear" w:color="auto" w:fill="5B9BD4"/>
          </w:tcPr>
          <w:p w14:paraId="5372E735" w14:textId="77777777" w:rsidR="00AA4259" w:rsidRDefault="001B440B">
            <w:pPr>
              <w:pStyle w:val="TableParagraph"/>
              <w:spacing w:before="9"/>
              <w:ind w:left="402"/>
              <w:rPr>
                <w:rFonts w:ascii="Arial"/>
                <w:b/>
                <w:sz w:val="18"/>
              </w:rPr>
            </w:pPr>
            <w:r>
              <w:rPr>
                <w:rFonts w:ascii="Arial"/>
                <w:b/>
                <w:color w:val="FFFFFF"/>
                <w:spacing w:val="-4"/>
                <w:sz w:val="18"/>
              </w:rPr>
              <w:t>NOTAS</w:t>
            </w:r>
          </w:p>
        </w:tc>
      </w:tr>
      <w:tr w:rsidR="00AA4259" w14:paraId="6FFD1C0E" w14:textId="77777777">
        <w:trPr>
          <w:trHeight w:val="1319"/>
        </w:trPr>
        <w:tc>
          <w:tcPr>
            <w:tcW w:w="9398" w:type="dxa"/>
            <w:gridSpan w:val="6"/>
            <w:tcBorders>
              <w:left w:val="single" w:sz="4" w:space="0" w:color="9CC2E4"/>
              <w:bottom w:val="single" w:sz="4" w:space="0" w:color="9CC2E4"/>
              <w:right w:val="single" w:sz="4" w:space="0" w:color="9CC2E4"/>
            </w:tcBorders>
            <w:shd w:val="clear" w:color="auto" w:fill="DEEAF6"/>
          </w:tcPr>
          <w:p w14:paraId="3A126D6F" w14:textId="77777777" w:rsidR="00AA4259" w:rsidRDefault="001B440B">
            <w:pPr>
              <w:pStyle w:val="TableParagraph"/>
              <w:ind w:left="2328" w:right="4575"/>
              <w:rPr>
                <w:sz w:val="18"/>
              </w:rPr>
            </w:pPr>
            <w:r>
              <w:rPr>
                <w:sz w:val="18"/>
              </w:rPr>
              <w:t>hijos</w:t>
            </w:r>
            <w:r>
              <w:rPr>
                <w:spacing w:val="40"/>
                <w:sz w:val="18"/>
              </w:rPr>
              <w:t xml:space="preserve"> </w:t>
            </w:r>
            <w:r>
              <w:rPr>
                <w:sz w:val="18"/>
              </w:rPr>
              <w:t>para</w:t>
            </w:r>
            <w:r>
              <w:rPr>
                <w:spacing w:val="40"/>
                <w:sz w:val="18"/>
              </w:rPr>
              <w:t xml:space="preserve"> </w:t>
            </w:r>
            <w:r>
              <w:rPr>
                <w:sz w:val="18"/>
              </w:rPr>
              <w:t>exportar</w:t>
            </w:r>
            <w:r>
              <w:rPr>
                <w:spacing w:val="40"/>
                <w:sz w:val="18"/>
              </w:rPr>
              <w:t xml:space="preserve"> </w:t>
            </w:r>
            <w:r>
              <w:rPr>
                <w:sz w:val="18"/>
              </w:rPr>
              <w:t>en</w:t>
            </w:r>
            <w:r>
              <w:rPr>
                <w:spacing w:val="40"/>
                <w:sz w:val="18"/>
              </w:rPr>
              <w:t xml:space="preserve"> </w:t>
            </w:r>
            <w:r>
              <w:rPr>
                <w:sz w:val="18"/>
              </w:rPr>
              <w:t xml:space="preserve">su </w:t>
            </w:r>
            <w:r>
              <w:rPr>
                <w:spacing w:val="-2"/>
                <w:sz w:val="18"/>
              </w:rPr>
              <w:t>totalidad.</w:t>
            </w:r>
          </w:p>
        </w:tc>
      </w:tr>
      <w:tr w:rsidR="00AA4259" w14:paraId="0F39797F" w14:textId="77777777">
        <w:trPr>
          <w:trHeight w:val="1449"/>
        </w:trPr>
        <w:tc>
          <w:tcPr>
            <w:tcW w:w="1525" w:type="dxa"/>
            <w:tcBorders>
              <w:top w:val="single" w:sz="4" w:space="0" w:color="9CC2E4"/>
              <w:left w:val="single" w:sz="4" w:space="0" w:color="9CC2E4"/>
              <w:bottom w:val="single" w:sz="4" w:space="0" w:color="9CC2E4"/>
            </w:tcBorders>
          </w:tcPr>
          <w:p w14:paraId="5C2A3208" w14:textId="77777777" w:rsidR="00AA4259" w:rsidRDefault="001B440B">
            <w:pPr>
              <w:pStyle w:val="TableParagraph"/>
              <w:ind w:left="107"/>
              <w:rPr>
                <w:sz w:val="18"/>
              </w:rPr>
            </w:pPr>
            <w:r>
              <w:rPr>
                <w:spacing w:val="-4"/>
                <w:sz w:val="18"/>
              </w:rPr>
              <w:t xml:space="preserve">14. </w:t>
            </w:r>
            <w:r>
              <w:rPr>
                <w:spacing w:val="-2"/>
                <w:sz w:val="18"/>
              </w:rPr>
              <w:t>EXPORTACIÓN</w:t>
            </w:r>
          </w:p>
        </w:tc>
        <w:tc>
          <w:tcPr>
            <w:tcW w:w="685" w:type="dxa"/>
            <w:tcBorders>
              <w:top w:val="single" w:sz="4" w:space="0" w:color="9CC2E4"/>
              <w:bottom w:val="single" w:sz="4" w:space="0" w:color="9CC2E4"/>
            </w:tcBorders>
          </w:tcPr>
          <w:p w14:paraId="59CE3AF1" w14:textId="77777777" w:rsidR="00AA4259" w:rsidRDefault="001B440B">
            <w:pPr>
              <w:pStyle w:val="TableParagraph"/>
              <w:spacing w:line="206" w:lineRule="exact"/>
              <w:ind w:right="103"/>
              <w:jc w:val="center"/>
              <w:rPr>
                <w:sz w:val="18"/>
              </w:rPr>
            </w:pPr>
            <w:r>
              <w:rPr>
                <w:spacing w:val="-4"/>
                <w:sz w:val="18"/>
              </w:rPr>
              <w:t>14.4</w:t>
            </w:r>
          </w:p>
        </w:tc>
        <w:tc>
          <w:tcPr>
            <w:tcW w:w="2495" w:type="dxa"/>
            <w:tcBorders>
              <w:top w:val="single" w:sz="4" w:space="0" w:color="9CC2E4"/>
              <w:bottom w:val="single" w:sz="4" w:space="0" w:color="9CC2E4"/>
            </w:tcBorders>
          </w:tcPr>
          <w:p w14:paraId="57B807D1" w14:textId="77777777" w:rsidR="00AA4259" w:rsidRDefault="001B440B">
            <w:pPr>
              <w:pStyle w:val="TableParagraph"/>
              <w:ind w:left="123" w:right="101"/>
              <w:jc w:val="both"/>
              <w:rPr>
                <w:sz w:val="18"/>
              </w:rPr>
            </w:pPr>
            <w:r>
              <w:rPr>
                <w:sz w:val="18"/>
              </w:rPr>
              <w:t>Cuando un usuario autorizado exporta una o más</w:t>
            </w:r>
            <w:r>
              <w:rPr>
                <w:spacing w:val="-13"/>
                <w:sz w:val="18"/>
              </w:rPr>
              <w:t xml:space="preserve"> </w:t>
            </w:r>
            <w:r>
              <w:rPr>
                <w:sz w:val="18"/>
              </w:rPr>
              <w:t>entidades</w:t>
            </w:r>
            <w:r>
              <w:rPr>
                <w:spacing w:val="-12"/>
                <w:sz w:val="18"/>
              </w:rPr>
              <w:t xml:space="preserve"> </w:t>
            </w:r>
            <w:r>
              <w:rPr>
                <w:sz w:val="18"/>
              </w:rPr>
              <w:t>bajo</w:t>
            </w:r>
            <w:r>
              <w:rPr>
                <w:spacing w:val="-13"/>
                <w:sz w:val="18"/>
              </w:rPr>
              <w:t xml:space="preserve"> </w:t>
            </w:r>
            <w:r>
              <w:rPr>
                <w:sz w:val="18"/>
              </w:rPr>
              <w:t>requisito 14.1, entonces el SGDEA debe generar un identificador</w:t>
            </w:r>
            <w:r>
              <w:rPr>
                <w:spacing w:val="19"/>
                <w:sz w:val="18"/>
              </w:rPr>
              <w:t xml:space="preserve"> </w:t>
            </w:r>
            <w:r>
              <w:rPr>
                <w:sz w:val="18"/>
              </w:rPr>
              <w:t>único</w:t>
            </w:r>
            <w:r>
              <w:rPr>
                <w:spacing w:val="18"/>
                <w:sz w:val="18"/>
              </w:rPr>
              <w:t xml:space="preserve"> </w:t>
            </w:r>
            <w:r>
              <w:rPr>
                <w:spacing w:val="-2"/>
                <w:sz w:val="18"/>
              </w:rPr>
              <w:t>universal</w:t>
            </w:r>
          </w:p>
          <w:p w14:paraId="4A10B5B7" w14:textId="77777777" w:rsidR="00AA4259" w:rsidRDefault="001B440B">
            <w:pPr>
              <w:pStyle w:val="TableParagraph"/>
              <w:spacing w:line="189" w:lineRule="exact"/>
              <w:ind w:left="123"/>
              <w:jc w:val="both"/>
              <w:rPr>
                <w:sz w:val="18"/>
              </w:rPr>
            </w:pPr>
            <w:r>
              <w:rPr>
                <w:sz w:val="18"/>
              </w:rPr>
              <w:t>para</w:t>
            </w:r>
            <w:r>
              <w:rPr>
                <w:spacing w:val="-2"/>
                <w:sz w:val="18"/>
              </w:rPr>
              <w:t xml:space="preserve"> </w:t>
            </w:r>
            <w:r>
              <w:rPr>
                <w:sz w:val="18"/>
              </w:rPr>
              <w:t>la</w:t>
            </w:r>
            <w:r>
              <w:rPr>
                <w:spacing w:val="-1"/>
                <w:sz w:val="18"/>
              </w:rPr>
              <w:t xml:space="preserve"> </w:t>
            </w:r>
            <w:r>
              <w:rPr>
                <w:spacing w:val="-2"/>
                <w:sz w:val="18"/>
              </w:rPr>
              <w:t>exportación.</w:t>
            </w:r>
          </w:p>
        </w:tc>
        <w:tc>
          <w:tcPr>
            <w:tcW w:w="1484" w:type="dxa"/>
            <w:tcBorders>
              <w:top w:val="single" w:sz="4" w:space="0" w:color="9CC2E4"/>
              <w:bottom w:val="single" w:sz="4" w:space="0" w:color="9CC2E4"/>
            </w:tcBorders>
          </w:tcPr>
          <w:p w14:paraId="7E1810AF" w14:textId="77777777" w:rsidR="00AA4259" w:rsidRDefault="001B440B">
            <w:pPr>
              <w:pStyle w:val="TableParagraph"/>
              <w:spacing w:line="206" w:lineRule="exact"/>
              <w:ind w:left="16" w:right="6"/>
              <w:jc w:val="center"/>
              <w:rPr>
                <w:sz w:val="18"/>
              </w:rPr>
            </w:pPr>
            <w:r>
              <w:rPr>
                <w:spacing w:val="-5"/>
                <w:sz w:val="18"/>
              </w:rPr>
              <w:t>Sí</w:t>
            </w:r>
          </w:p>
        </w:tc>
        <w:tc>
          <w:tcPr>
            <w:tcW w:w="1488" w:type="dxa"/>
            <w:tcBorders>
              <w:top w:val="single" w:sz="4" w:space="0" w:color="9CC2E4"/>
              <w:bottom w:val="single" w:sz="4" w:space="0" w:color="9CC2E4"/>
            </w:tcBorders>
          </w:tcPr>
          <w:p w14:paraId="7C44F64B" w14:textId="77777777" w:rsidR="00AA4259" w:rsidRDefault="001B440B">
            <w:pPr>
              <w:pStyle w:val="TableParagraph"/>
              <w:spacing w:line="206" w:lineRule="exact"/>
              <w:ind w:right="277"/>
              <w:jc w:val="center"/>
              <w:rPr>
                <w:rFonts w:ascii="Arial"/>
                <w:b/>
                <w:sz w:val="18"/>
              </w:rPr>
            </w:pPr>
            <w:r>
              <w:rPr>
                <w:rFonts w:ascii="Arial"/>
                <w:b/>
                <w:spacing w:val="-5"/>
                <w:sz w:val="18"/>
              </w:rPr>
              <w:t>No</w:t>
            </w:r>
          </w:p>
        </w:tc>
        <w:tc>
          <w:tcPr>
            <w:tcW w:w="1721" w:type="dxa"/>
            <w:tcBorders>
              <w:top w:val="single" w:sz="4" w:space="0" w:color="9CC2E4"/>
              <w:bottom w:val="single" w:sz="4" w:space="0" w:color="9CC2E4"/>
              <w:right w:val="single" w:sz="4" w:space="0" w:color="9CC2E4"/>
            </w:tcBorders>
          </w:tcPr>
          <w:p w14:paraId="7CA98AA9" w14:textId="77777777" w:rsidR="00AA4259" w:rsidRDefault="00AA4259">
            <w:pPr>
              <w:pStyle w:val="TableParagraph"/>
              <w:rPr>
                <w:rFonts w:ascii="Times New Roman"/>
                <w:sz w:val="18"/>
              </w:rPr>
            </w:pPr>
          </w:p>
        </w:tc>
      </w:tr>
      <w:tr w:rsidR="00AA4259" w14:paraId="23862C0F" w14:textId="77777777">
        <w:trPr>
          <w:trHeight w:val="2068"/>
        </w:trPr>
        <w:tc>
          <w:tcPr>
            <w:tcW w:w="1525" w:type="dxa"/>
            <w:tcBorders>
              <w:top w:val="single" w:sz="4" w:space="0" w:color="9CC2E4"/>
              <w:left w:val="single" w:sz="4" w:space="0" w:color="9CC2E4"/>
              <w:bottom w:val="single" w:sz="4" w:space="0" w:color="9CC2E4"/>
            </w:tcBorders>
            <w:shd w:val="clear" w:color="auto" w:fill="DEEAF6"/>
          </w:tcPr>
          <w:p w14:paraId="2AF6B99B" w14:textId="77777777" w:rsidR="00AA4259" w:rsidRDefault="001B440B">
            <w:pPr>
              <w:pStyle w:val="TableParagraph"/>
              <w:ind w:left="107"/>
              <w:rPr>
                <w:sz w:val="18"/>
              </w:rPr>
            </w:pPr>
            <w:r>
              <w:rPr>
                <w:spacing w:val="-4"/>
                <w:sz w:val="18"/>
              </w:rPr>
              <w:t xml:space="preserve">14. </w:t>
            </w:r>
            <w:r>
              <w:rPr>
                <w:spacing w:val="-2"/>
                <w:sz w:val="18"/>
              </w:rPr>
              <w:t>EXPORTACIÓN</w:t>
            </w:r>
          </w:p>
        </w:tc>
        <w:tc>
          <w:tcPr>
            <w:tcW w:w="685" w:type="dxa"/>
            <w:tcBorders>
              <w:top w:val="single" w:sz="4" w:space="0" w:color="9CC2E4"/>
              <w:bottom w:val="single" w:sz="4" w:space="0" w:color="9CC2E4"/>
            </w:tcBorders>
            <w:shd w:val="clear" w:color="auto" w:fill="DEEAF6"/>
          </w:tcPr>
          <w:p w14:paraId="563B3930" w14:textId="77777777" w:rsidR="00AA4259" w:rsidRDefault="001B440B">
            <w:pPr>
              <w:pStyle w:val="TableParagraph"/>
              <w:spacing w:line="206" w:lineRule="exact"/>
              <w:ind w:right="103"/>
              <w:jc w:val="center"/>
              <w:rPr>
                <w:sz w:val="18"/>
              </w:rPr>
            </w:pPr>
            <w:r>
              <w:rPr>
                <w:spacing w:val="-4"/>
                <w:sz w:val="18"/>
              </w:rPr>
              <w:t>14.5</w:t>
            </w:r>
          </w:p>
        </w:tc>
        <w:tc>
          <w:tcPr>
            <w:tcW w:w="2495" w:type="dxa"/>
            <w:tcBorders>
              <w:top w:val="single" w:sz="4" w:space="0" w:color="9CC2E4"/>
              <w:bottom w:val="single" w:sz="4" w:space="0" w:color="9CC2E4"/>
            </w:tcBorders>
            <w:shd w:val="clear" w:color="auto" w:fill="DEEAF6"/>
          </w:tcPr>
          <w:p w14:paraId="390DC406" w14:textId="77777777" w:rsidR="00AA4259" w:rsidRDefault="001B440B">
            <w:pPr>
              <w:pStyle w:val="TableParagraph"/>
              <w:tabs>
                <w:tab w:val="left" w:pos="1790"/>
              </w:tabs>
              <w:ind w:left="123" w:right="99"/>
              <w:jc w:val="both"/>
              <w:rPr>
                <w:sz w:val="18"/>
              </w:rPr>
            </w:pPr>
            <w:r>
              <w:rPr>
                <w:sz w:val="18"/>
              </w:rPr>
              <w:t xml:space="preserve">Cuando un usuario </w:t>
            </w:r>
            <w:r>
              <w:rPr>
                <w:spacing w:val="-2"/>
                <w:sz w:val="18"/>
              </w:rPr>
              <w:t>autorizado</w:t>
            </w:r>
            <w:r>
              <w:rPr>
                <w:sz w:val="18"/>
              </w:rPr>
              <w:tab/>
            </w:r>
            <w:r>
              <w:rPr>
                <w:spacing w:val="-2"/>
                <w:sz w:val="18"/>
              </w:rPr>
              <w:t>exporta entidades</w:t>
            </w:r>
            <w:r>
              <w:rPr>
                <w:spacing w:val="-5"/>
                <w:sz w:val="18"/>
              </w:rPr>
              <w:t xml:space="preserve"> </w:t>
            </w:r>
            <w:r>
              <w:rPr>
                <w:spacing w:val="-2"/>
                <w:sz w:val="18"/>
              </w:rPr>
              <w:t>bajo</w:t>
            </w:r>
            <w:r>
              <w:rPr>
                <w:spacing w:val="-6"/>
                <w:sz w:val="18"/>
              </w:rPr>
              <w:t xml:space="preserve"> </w:t>
            </w:r>
            <w:r>
              <w:rPr>
                <w:spacing w:val="-2"/>
                <w:sz w:val="18"/>
              </w:rPr>
              <w:t>requisito</w:t>
            </w:r>
            <w:r>
              <w:rPr>
                <w:spacing w:val="-8"/>
                <w:sz w:val="18"/>
              </w:rPr>
              <w:t xml:space="preserve"> </w:t>
            </w:r>
            <w:r>
              <w:rPr>
                <w:spacing w:val="-2"/>
                <w:sz w:val="18"/>
              </w:rPr>
              <w:t xml:space="preserve">14.1 </w:t>
            </w:r>
            <w:r>
              <w:rPr>
                <w:sz w:val="18"/>
              </w:rPr>
              <w:t>entonces el SGDEA debe permitir que el usuario proporcione un comentario de</w:t>
            </w:r>
            <w:r>
              <w:rPr>
                <w:spacing w:val="-6"/>
                <w:sz w:val="18"/>
              </w:rPr>
              <w:t xml:space="preserve"> </w:t>
            </w:r>
            <w:r>
              <w:rPr>
                <w:sz w:val="18"/>
              </w:rPr>
              <w:t>texto</w:t>
            </w:r>
            <w:r>
              <w:rPr>
                <w:spacing w:val="-6"/>
                <w:sz w:val="18"/>
              </w:rPr>
              <w:t xml:space="preserve"> </w:t>
            </w:r>
            <w:r>
              <w:rPr>
                <w:sz w:val="18"/>
              </w:rPr>
              <w:t>para</w:t>
            </w:r>
            <w:r>
              <w:rPr>
                <w:spacing w:val="-6"/>
                <w:sz w:val="18"/>
              </w:rPr>
              <w:t xml:space="preserve"> </w:t>
            </w:r>
            <w:r>
              <w:rPr>
                <w:sz w:val="18"/>
              </w:rPr>
              <w:t>ser</w:t>
            </w:r>
            <w:r>
              <w:rPr>
                <w:spacing w:val="-6"/>
                <w:sz w:val="18"/>
              </w:rPr>
              <w:t xml:space="preserve"> </w:t>
            </w:r>
            <w:r>
              <w:rPr>
                <w:sz w:val="18"/>
              </w:rPr>
              <w:t>incluido</w:t>
            </w:r>
            <w:r>
              <w:rPr>
                <w:spacing w:val="-6"/>
                <w:sz w:val="18"/>
              </w:rPr>
              <w:t xml:space="preserve"> </w:t>
            </w:r>
            <w:r>
              <w:rPr>
                <w:sz w:val="18"/>
              </w:rPr>
              <w:t>en los datos de exportación y en</w:t>
            </w:r>
            <w:r>
              <w:rPr>
                <w:spacing w:val="-3"/>
                <w:sz w:val="18"/>
              </w:rPr>
              <w:t xml:space="preserve"> </w:t>
            </w:r>
            <w:r>
              <w:rPr>
                <w:sz w:val="18"/>
              </w:rPr>
              <w:t>el</w:t>
            </w:r>
            <w:r>
              <w:rPr>
                <w:spacing w:val="-2"/>
                <w:sz w:val="18"/>
              </w:rPr>
              <w:t xml:space="preserve"> </w:t>
            </w:r>
            <w:r>
              <w:rPr>
                <w:sz w:val="18"/>
              </w:rPr>
              <w:t>Historial</w:t>
            </w:r>
            <w:r>
              <w:rPr>
                <w:spacing w:val="-4"/>
                <w:sz w:val="18"/>
              </w:rPr>
              <w:t xml:space="preserve"> </w:t>
            </w:r>
            <w:r>
              <w:rPr>
                <w:sz w:val="18"/>
              </w:rPr>
              <w:t>de</w:t>
            </w:r>
            <w:r>
              <w:rPr>
                <w:spacing w:val="-4"/>
                <w:sz w:val="18"/>
              </w:rPr>
              <w:t xml:space="preserve"> </w:t>
            </w:r>
            <w:r>
              <w:rPr>
                <w:sz w:val="18"/>
              </w:rPr>
              <w:t>eventos</w:t>
            </w:r>
            <w:r>
              <w:rPr>
                <w:spacing w:val="-4"/>
                <w:sz w:val="18"/>
              </w:rPr>
              <w:t xml:space="preserve"> </w:t>
            </w:r>
            <w:r>
              <w:rPr>
                <w:spacing w:val="-5"/>
                <w:sz w:val="18"/>
              </w:rPr>
              <w:t>de</w:t>
            </w:r>
          </w:p>
          <w:p w14:paraId="6025EEFF" w14:textId="77777777" w:rsidR="00AA4259" w:rsidRDefault="001B440B">
            <w:pPr>
              <w:pStyle w:val="TableParagraph"/>
              <w:spacing w:line="187" w:lineRule="exact"/>
              <w:ind w:left="123"/>
              <w:jc w:val="both"/>
              <w:rPr>
                <w:sz w:val="18"/>
              </w:rPr>
            </w:pPr>
            <w:r>
              <w:rPr>
                <w:sz w:val="18"/>
              </w:rPr>
              <w:t>la</w:t>
            </w:r>
            <w:r>
              <w:rPr>
                <w:spacing w:val="-4"/>
                <w:sz w:val="18"/>
              </w:rPr>
              <w:t xml:space="preserve"> </w:t>
            </w:r>
            <w:r>
              <w:rPr>
                <w:sz w:val="18"/>
              </w:rPr>
              <w:t>entidad</w:t>
            </w:r>
            <w:r>
              <w:rPr>
                <w:spacing w:val="-2"/>
                <w:sz w:val="18"/>
              </w:rPr>
              <w:t xml:space="preserve"> usuario.</w:t>
            </w:r>
          </w:p>
        </w:tc>
        <w:tc>
          <w:tcPr>
            <w:tcW w:w="1484" w:type="dxa"/>
            <w:tcBorders>
              <w:top w:val="single" w:sz="4" w:space="0" w:color="9CC2E4"/>
              <w:bottom w:val="single" w:sz="4" w:space="0" w:color="9CC2E4"/>
            </w:tcBorders>
            <w:shd w:val="clear" w:color="auto" w:fill="DEEAF6"/>
          </w:tcPr>
          <w:p w14:paraId="2A4E9E28" w14:textId="77777777" w:rsidR="00AA4259" w:rsidRDefault="001B440B">
            <w:pPr>
              <w:pStyle w:val="TableParagraph"/>
              <w:spacing w:line="206" w:lineRule="exact"/>
              <w:ind w:left="16" w:right="6"/>
              <w:jc w:val="center"/>
              <w:rPr>
                <w:sz w:val="18"/>
              </w:rPr>
            </w:pPr>
            <w:r>
              <w:rPr>
                <w:spacing w:val="-5"/>
                <w:sz w:val="18"/>
              </w:rPr>
              <w:t>Sí</w:t>
            </w:r>
          </w:p>
        </w:tc>
        <w:tc>
          <w:tcPr>
            <w:tcW w:w="1488" w:type="dxa"/>
            <w:tcBorders>
              <w:top w:val="single" w:sz="4" w:space="0" w:color="9CC2E4"/>
              <w:bottom w:val="single" w:sz="4" w:space="0" w:color="9CC2E4"/>
            </w:tcBorders>
            <w:shd w:val="clear" w:color="auto" w:fill="DEEAF6"/>
          </w:tcPr>
          <w:p w14:paraId="25161F21" w14:textId="77777777" w:rsidR="00AA4259" w:rsidRDefault="001B440B">
            <w:pPr>
              <w:pStyle w:val="TableParagraph"/>
              <w:spacing w:line="206" w:lineRule="exact"/>
              <w:ind w:right="277"/>
              <w:jc w:val="center"/>
              <w:rPr>
                <w:rFonts w:ascii="Arial"/>
                <w:b/>
                <w:sz w:val="18"/>
              </w:rPr>
            </w:pPr>
            <w:r>
              <w:rPr>
                <w:rFonts w:ascii="Arial"/>
                <w:b/>
                <w:spacing w:val="-5"/>
                <w:sz w:val="18"/>
              </w:rPr>
              <w:t>No</w:t>
            </w:r>
          </w:p>
        </w:tc>
        <w:tc>
          <w:tcPr>
            <w:tcW w:w="1721" w:type="dxa"/>
            <w:tcBorders>
              <w:top w:val="single" w:sz="4" w:space="0" w:color="9CC2E4"/>
              <w:bottom w:val="single" w:sz="4" w:space="0" w:color="9CC2E4"/>
              <w:right w:val="single" w:sz="4" w:space="0" w:color="9CC2E4"/>
            </w:tcBorders>
            <w:shd w:val="clear" w:color="auto" w:fill="DEEAF6"/>
          </w:tcPr>
          <w:p w14:paraId="5CB4EA1C" w14:textId="77777777" w:rsidR="00AA4259" w:rsidRDefault="00AA4259">
            <w:pPr>
              <w:pStyle w:val="TableParagraph"/>
              <w:rPr>
                <w:rFonts w:ascii="Times New Roman"/>
                <w:sz w:val="18"/>
              </w:rPr>
            </w:pPr>
          </w:p>
        </w:tc>
      </w:tr>
      <w:tr w:rsidR="00AA4259" w14:paraId="52CD75ED" w14:textId="77777777">
        <w:trPr>
          <w:trHeight w:val="3311"/>
        </w:trPr>
        <w:tc>
          <w:tcPr>
            <w:tcW w:w="1525" w:type="dxa"/>
            <w:tcBorders>
              <w:top w:val="single" w:sz="4" w:space="0" w:color="9CC2E4"/>
              <w:left w:val="single" w:sz="4" w:space="0" w:color="9CC2E4"/>
              <w:bottom w:val="single" w:sz="4" w:space="0" w:color="9CC2E4"/>
            </w:tcBorders>
          </w:tcPr>
          <w:p w14:paraId="6D5506E6" w14:textId="77777777" w:rsidR="00AA4259" w:rsidRDefault="001B440B">
            <w:pPr>
              <w:pStyle w:val="TableParagraph"/>
              <w:ind w:left="107"/>
              <w:rPr>
                <w:sz w:val="18"/>
              </w:rPr>
            </w:pPr>
            <w:r>
              <w:rPr>
                <w:spacing w:val="-4"/>
                <w:sz w:val="18"/>
              </w:rPr>
              <w:t xml:space="preserve">14. </w:t>
            </w:r>
            <w:r>
              <w:rPr>
                <w:spacing w:val="-2"/>
                <w:sz w:val="18"/>
              </w:rPr>
              <w:t>EXPORTACIÓN</w:t>
            </w:r>
          </w:p>
        </w:tc>
        <w:tc>
          <w:tcPr>
            <w:tcW w:w="685" w:type="dxa"/>
            <w:tcBorders>
              <w:top w:val="single" w:sz="4" w:space="0" w:color="9CC2E4"/>
              <w:bottom w:val="single" w:sz="4" w:space="0" w:color="9CC2E4"/>
            </w:tcBorders>
          </w:tcPr>
          <w:p w14:paraId="71F6A262" w14:textId="77777777" w:rsidR="00AA4259" w:rsidRDefault="001B440B">
            <w:pPr>
              <w:pStyle w:val="TableParagraph"/>
              <w:spacing w:line="206" w:lineRule="exact"/>
              <w:ind w:right="103"/>
              <w:jc w:val="center"/>
              <w:rPr>
                <w:sz w:val="18"/>
              </w:rPr>
            </w:pPr>
            <w:r>
              <w:rPr>
                <w:spacing w:val="-4"/>
                <w:sz w:val="18"/>
              </w:rPr>
              <w:t>14.6</w:t>
            </w:r>
          </w:p>
        </w:tc>
        <w:tc>
          <w:tcPr>
            <w:tcW w:w="2495" w:type="dxa"/>
            <w:tcBorders>
              <w:top w:val="single" w:sz="4" w:space="0" w:color="9CC2E4"/>
              <w:bottom w:val="single" w:sz="4" w:space="0" w:color="9CC2E4"/>
            </w:tcBorders>
          </w:tcPr>
          <w:p w14:paraId="1DC07B1F" w14:textId="77777777" w:rsidR="00AA4259" w:rsidRDefault="001B440B">
            <w:pPr>
              <w:pStyle w:val="TableParagraph"/>
              <w:ind w:left="123" w:right="101"/>
              <w:jc w:val="both"/>
              <w:rPr>
                <w:sz w:val="18"/>
              </w:rPr>
            </w:pPr>
            <w:r>
              <w:rPr>
                <w:sz w:val="18"/>
              </w:rPr>
              <w:t>Una</w:t>
            </w:r>
            <w:r>
              <w:rPr>
                <w:spacing w:val="-13"/>
                <w:sz w:val="18"/>
              </w:rPr>
              <w:t xml:space="preserve"> </w:t>
            </w:r>
            <w:r>
              <w:rPr>
                <w:sz w:val="18"/>
              </w:rPr>
              <w:t>vez</w:t>
            </w:r>
            <w:r>
              <w:rPr>
                <w:spacing w:val="-12"/>
                <w:sz w:val="18"/>
              </w:rPr>
              <w:t xml:space="preserve"> </w:t>
            </w:r>
            <w:r>
              <w:rPr>
                <w:sz w:val="18"/>
              </w:rPr>
              <w:t>la</w:t>
            </w:r>
            <w:r>
              <w:rPr>
                <w:spacing w:val="-13"/>
                <w:sz w:val="18"/>
              </w:rPr>
              <w:t xml:space="preserve"> </w:t>
            </w:r>
            <w:r>
              <w:rPr>
                <w:sz w:val="18"/>
              </w:rPr>
              <w:t>exportación</w:t>
            </w:r>
            <w:r>
              <w:rPr>
                <w:spacing w:val="-12"/>
                <w:sz w:val="18"/>
              </w:rPr>
              <w:t xml:space="preserve"> </w:t>
            </w:r>
            <w:r>
              <w:rPr>
                <w:sz w:val="18"/>
              </w:rPr>
              <w:t>se</w:t>
            </w:r>
            <w:r>
              <w:rPr>
                <w:spacing w:val="-13"/>
                <w:sz w:val="18"/>
              </w:rPr>
              <w:t xml:space="preserve"> </w:t>
            </w:r>
            <w:r>
              <w:rPr>
                <w:sz w:val="18"/>
              </w:rPr>
              <w:t xml:space="preserve">ha iniciado bajo el requisito 14.1, el SGDEA debe capturar y exportar lo </w:t>
            </w:r>
            <w:r>
              <w:rPr>
                <w:spacing w:val="-2"/>
                <w:sz w:val="18"/>
              </w:rPr>
              <w:t>siguiente:</w:t>
            </w:r>
          </w:p>
          <w:p w14:paraId="7C400EED" w14:textId="77777777" w:rsidR="00AA4259" w:rsidRDefault="001B440B">
            <w:pPr>
              <w:pStyle w:val="TableParagraph"/>
              <w:numPr>
                <w:ilvl w:val="0"/>
                <w:numId w:val="51"/>
              </w:numPr>
              <w:tabs>
                <w:tab w:val="left" w:pos="270"/>
              </w:tabs>
              <w:ind w:right="101" w:firstLine="0"/>
              <w:jc w:val="both"/>
              <w:rPr>
                <w:sz w:val="18"/>
              </w:rPr>
            </w:pPr>
            <w:r>
              <w:rPr>
                <w:sz w:val="18"/>
              </w:rPr>
              <w:t>Una marca de tiempo de inicio</w:t>
            </w:r>
            <w:r>
              <w:rPr>
                <w:spacing w:val="70"/>
                <w:sz w:val="18"/>
              </w:rPr>
              <w:t xml:space="preserve">   </w:t>
            </w:r>
            <w:r>
              <w:rPr>
                <w:sz w:val="18"/>
              </w:rPr>
              <w:t>de</w:t>
            </w:r>
            <w:r>
              <w:rPr>
                <w:spacing w:val="70"/>
                <w:sz w:val="18"/>
              </w:rPr>
              <w:t xml:space="preserve">   </w:t>
            </w:r>
            <w:r>
              <w:rPr>
                <w:spacing w:val="-2"/>
                <w:sz w:val="18"/>
              </w:rPr>
              <w:t>exportación</w:t>
            </w:r>
          </w:p>
          <w:p w14:paraId="4089A2EB" w14:textId="77777777" w:rsidR="00AA4259" w:rsidRDefault="001B440B">
            <w:pPr>
              <w:pStyle w:val="TableParagraph"/>
              <w:numPr>
                <w:ilvl w:val="0"/>
                <w:numId w:val="51"/>
              </w:numPr>
              <w:tabs>
                <w:tab w:val="left" w:pos="475"/>
              </w:tabs>
              <w:ind w:right="102" w:firstLine="0"/>
              <w:jc w:val="both"/>
              <w:rPr>
                <w:sz w:val="18"/>
              </w:rPr>
            </w:pPr>
            <w:r>
              <w:rPr>
                <w:sz w:val="18"/>
              </w:rPr>
              <w:t>El identificador de exportación</w:t>
            </w:r>
            <w:r>
              <w:rPr>
                <w:spacing w:val="35"/>
                <w:sz w:val="18"/>
              </w:rPr>
              <w:t xml:space="preserve"> </w:t>
            </w:r>
            <w:r>
              <w:rPr>
                <w:sz w:val="18"/>
              </w:rPr>
              <w:t>(requisito</w:t>
            </w:r>
            <w:r>
              <w:rPr>
                <w:spacing w:val="35"/>
                <w:sz w:val="18"/>
              </w:rPr>
              <w:t xml:space="preserve"> </w:t>
            </w:r>
            <w:r>
              <w:rPr>
                <w:spacing w:val="-2"/>
                <w:sz w:val="18"/>
              </w:rPr>
              <w:t>14.4)</w:t>
            </w:r>
          </w:p>
          <w:p w14:paraId="7B3BDEEB" w14:textId="77777777" w:rsidR="00AA4259" w:rsidRDefault="001B440B">
            <w:pPr>
              <w:pStyle w:val="TableParagraph"/>
              <w:numPr>
                <w:ilvl w:val="0"/>
                <w:numId w:val="51"/>
              </w:numPr>
              <w:tabs>
                <w:tab w:val="left" w:pos="427"/>
              </w:tabs>
              <w:ind w:right="102" w:firstLine="0"/>
              <w:jc w:val="both"/>
              <w:rPr>
                <w:sz w:val="18"/>
              </w:rPr>
            </w:pPr>
            <w:r>
              <w:rPr>
                <w:sz w:val="18"/>
              </w:rPr>
              <w:t>Los comentarios de exportación</w:t>
            </w:r>
            <w:r>
              <w:rPr>
                <w:spacing w:val="35"/>
                <w:sz w:val="18"/>
              </w:rPr>
              <w:t xml:space="preserve"> </w:t>
            </w:r>
            <w:r>
              <w:rPr>
                <w:sz w:val="18"/>
              </w:rPr>
              <w:t>(requisito</w:t>
            </w:r>
            <w:r>
              <w:rPr>
                <w:spacing w:val="35"/>
                <w:sz w:val="18"/>
              </w:rPr>
              <w:t xml:space="preserve"> </w:t>
            </w:r>
            <w:r>
              <w:rPr>
                <w:spacing w:val="-2"/>
                <w:sz w:val="18"/>
              </w:rPr>
              <w:t>14.5)</w:t>
            </w:r>
          </w:p>
          <w:p w14:paraId="42E3DD80" w14:textId="77777777" w:rsidR="00AA4259" w:rsidRDefault="001B440B">
            <w:pPr>
              <w:pStyle w:val="TableParagraph"/>
              <w:numPr>
                <w:ilvl w:val="0"/>
                <w:numId w:val="51"/>
              </w:numPr>
              <w:tabs>
                <w:tab w:val="left" w:pos="340"/>
              </w:tabs>
              <w:ind w:right="102" w:firstLine="0"/>
              <w:jc w:val="both"/>
              <w:rPr>
                <w:sz w:val="18"/>
              </w:rPr>
            </w:pPr>
            <w:r>
              <w:rPr>
                <w:sz w:val="18"/>
              </w:rPr>
              <w:t>Una marca de tiempo finalización de la</w:t>
            </w:r>
            <w:r>
              <w:rPr>
                <w:spacing w:val="40"/>
                <w:sz w:val="18"/>
              </w:rPr>
              <w:t xml:space="preserve"> </w:t>
            </w:r>
            <w:r>
              <w:rPr>
                <w:spacing w:val="-2"/>
                <w:sz w:val="18"/>
              </w:rPr>
              <w:t>exportación</w:t>
            </w:r>
          </w:p>
          <w:p w14:paraId="3AB5425B" w14:textId="77777777" w:rsidR="00AA4259" w:rsidRDefault="001B440B">
            <w:pPr>
              <w:pStyle w:val="TableParagraph"/>
              <w:numPr>
                <w:ilvl w:val="0"/>
                <w:numId w:val="51"/>
              </w:numPr>
              <w:tabs>
                <w:tab w:val="left" w:pos="270"/>
              </w:tabs>
              <w:spacing w:line="206" w:lineRule="exact"/>
              <w:ind w:right="102" w:firstLine="0"/>
              <w:jc w:val="both"/>
              <w:rPr>
                <w:sz w:val="18"/>
              </w:rPr>
            </w:pPr>
            <w:r>
              <w:rPr>
                <w:sz w:val="18"/>
              </w:rPr>
              <w:t>Metadatos contextuales y del sistema</w:t>
            </w:r>
          </w:p>
        </w:tc>
        <w:tc>
          <w:tcPr>
            <w:tcW w:w="1484" w:type="dxa"/>
            <w:tcBorders>
              <w:top w:val="single" w:sz="4" w:space="0" w:color="9CC2E4"/>
              <w:bottom w:val="single" w:sz="4" w:space="0" w:color="9CC2E4"/>
            </w:tcBorders>
          </w:tcPr>
          <w:p w14:paraId="56BF6224" w14:textId="77777777" w:rsidR="00AA4259" w:rsidRDefault="001B440B">
            <w:pPr>
              <w:pStyle w:val="TableParagraph"/>
              <w:spacing w:line="206" w:lineRule="exact"/>
              <w:ind w:left="16" w:right="6"/>
              <w:jc w:val="center"/>
              <w:rPr>
                <w:sz w:val="18"/>
              </w:rPr>
            </w:pPr>
            <w:r>
              <w:rPr>
                <w:spacing w:val="-5"/>
                <w:sz w:val="18"/>
              </w:rPr>
              <w:t>Sí</w:t>
            </w:r>
          </w:p>
        </w:tc>
        <w:tc>
          <w:tcPr>
            <w:tcW w:w="1488" w:type="dxa"/>
            <w:tcBorders>
              <w:top w:val="single" w:sz="4" w:space="0" w:color="9CC2E4"/>
              <w:bottom w:val="single" w:sz="4" w:space="0" w:color="9CC2E4"/>
            </w:tcBorders>
          </w:tcPr>
          <w:p w14:paraId="0724EB0E" w14:textId="77777777" w:rsidR="00AA4259" w:rsidRDefault="001B440B">
            <w:pPr>
              <w:pStyle w:val="TableParagraph"/>
              <w:spacing w:line="206" w:lineRule="exact"/>
              <w:ind w:right="277"/>
              <w:jc w:val="center"/>
              <w:rPr>
                <w:rFonts w:ascii="Arial"/>
                <w:b/>
                <w:sz w:val="18"/>
              </w:rPr>
            </w:pPr>
            <w:r>
              <w:rPr>
                <w:rFonts w:ascii="Arial"/>
                <w:b/>
                <w:spacing w:val="-5"/>
                <w:sz w:val="18"/>
              </w:rPr>
              <w:t>No</w:t>
            </w:r>
          </w:p>
        </w:tc>
        <w:tc>
          <w:tcPr>
            <w:tcW w:w="1721" w:type="dxa"/>
            <w:tcBorders>
              <w:top w:val="single" w:sz="4" w:space="0" w:color="9CC2E4"/>
              <w:bottom w:val="single" w:sz="4" w:space="0" w:color="9CC2E4"/>
              <w:right w:val="single" w:sz="4" w:space="0" w:color="9CC2E4"/>
            </w:tcBorders>
          </w:tcPr>
          <w:p w14:paraId="2E5A21BF" w14:textId="77777777" w:rsidR="00AA4259" w:rsidRDefault="00AA4259">
            <w:pPr>
              <w:pStyle w:val="TableParagraph"/>
              <w:rPr>
                <w:rFonts w:ascii="Times New Roman"/>
                <w:sz w:val="18"/>
              </w:rPr>
            </w:pPr>
          </w:p>
        </w:tc>
      </w:tr>
      <w:tr w:rsidR="00AA4259" w14:paraId="1BB977B6" w14:textId="77777777">
        <w:trPr>
          <w:trHeight w:val="2277"/>
        </w:trPr>
        <w:tc>
          <w:tcPr>
            <w:tcW w:w="1525" w:type="dxa"/>
            <w:tcBorders>
              <w:top w:val="single" w:sz="4" w:space="0" w:color="9CC2E4"/>
              <w:left w:val="single" w:sz="4" w:space="0" w:color="9CC2E4"/>
              <w:bottom w:val="single" w:sz="4" w:space="0" w:color="9CC2E4"/>
            </w:tcBorders>
            <w:shd w:val="clear" w:color="auto" w:fill="DEEAF6"/>
          </w:tcPr>
          <w:p w14:paraId="2F31E143" w14:textId="77777777" w:rsidR="00AA4259" w:rsidRDefault="001B440B">
            <w:pPr>
              <w:pStyle w:val="TableParagraph"/>
              <w:ind w:left="107"/>
              <w:rPr>
                <w:sz w:val="18"/>
              </w:rPr>
            </w:pPr>
            <w:r>
              <w:rPr>
                <w:spacing w:val="-4"/>
                <w:sz w:val="18"/>
              </w:rPr>
              <w:t xml:space="preserve">14. </w:t>
            </w:r>
            <w:r>
              <w:rPr>
                <w:spacing w:val="-2"/>
                <w:sz w:val="18"/>
              </w:rPr>
              <w:t>EXPORTACIÓN</w:t>
            </w:r>
          </w:p>
        </w:tc>
        <w:tc>
          <w:tcPr>
            <w:tcW w:w="685" w:type="dxa"/>
            <w:tcBorders>
              <w:top w:val="single" w:sz="4" w:space="0" w:color="9CC2E4"/>
              <w:bottom w:val="single" w:sz="4" w:space="0" w:color="9CC2E4"/>
            </w:tcBorders>
            <w:shd w:val="clear" w:color="auto" w:fill="DEEAF6"/>
          </w:tcPr>
          <w:p w14:paraId="279B8ADA" w14:textId="77777777" w:rsidR="00AA4259" w:rsidRDefault="001B440B">
            <w:pPr>
              <w:pStyle w:val="TableParagraph"/>
              <w:spacing w:line="206" w:lineRule="exact"/>
              <w:ind w:right="103"/>
              <w:jc w:val="center"/>
              <w:rPr>
                <w:sz w:val="18"/>
              </w:rPr>
            </w:pPr>
            <w:r>
              <w:rPr>
                <w:spacing w:val="-4"/>
                <w:sz w:val="18"/>
              </w:rPr>
              <w:t>14.7</w:t>
            </w:r>
          </w:p>
        </w:tc>
        <w:tc>
          <w:tcPr>
            <w:tcW w:w="2495" w:type="dxa"/>
            <w:tcBorders>
              <w:top w:val="single" w:sz="4" w:space="0" w:color="9CC2E4"/>
              <w:bottom w:val="single" w:sz="4" w:space="0" w:color="9CC2E4"/>
            </w:tcBorders>
            <w:shd w:val="clear" w:color="auto" w:fill="DEEAF6"/>
          </w:tcPr>
          <w:p w14:paraId="152A99ED" w14:textId="77777777" w:rsidR="00AA4259" w:rsidRDefault="001B440B">
            <w:pPr>
              <w:pStyle w:val="TableParagraph"/>
              <w:ind w:left="123" w:right="100"/>
              <w:jc w:val="both"/>
              <w:rPr>
                <w:sz w:val="18"/>
              </w:rPr>
            </w:pPr>
            <w:r>
              <w:rPr>
                <w:sz w:val="18"/>
              </w:rPr>
              <w:t>Para cada entidad que se exporta</w:t>
            </w:r>
            <w:r>
              <w:rPr>
                <w:spacing w:val="-8"/>
                <w:sz w:val="18"/>
              </w:rPr>
              <w:t xml:space="preserve"> </w:t>
            </w:r>
            <w:r>
              <w:rPr>
                <w:sz w:val="18"/>
              </w:rPr>
              <w:t>en</w:t>
            </w:r>
            <w:r>
              <w:rPr>
                <w:spacing w:val="-8"/>
                <w:sz w:val="18"/>
              </w:rPr>
              <w:t xml:space="preserve"> </w:t>
            </w:r>
            <w:r>
              <w:rPr>
                <w:sz w:val="18"/>
              </w:rPr>
              <w:t>su</w:t>
            </w:r>
            <w:r>
              <w:rPr>
                <w:spacing w:val="-8"/>
                <w:sz w:val="18"/>
              </w:rPr>
              <w:t xml:space="preserve"> </w:t>
            </w:r>
            <w:r>
              <w:rPr>
                <w:sz w:val="18"/>
              </w:rPr>
              <w:t>totalidad,</w:t>
            </w:r>
            <w:r>
              <w:rPr>
                <w:spacing w:val="-7"/>
                <w:sz w:val="18"/>
              </w:rPr>
              <w:t xml:space="preserve"> </w:t>
            </w:r>
            <w:r>
              <w:rPr>
                <w:sz w:val="18"/>
              </w:rPr>
              <w:t>bajo requisito 14.3, el SGDEA debe</w:t>
            </w:r>
            <w:r>
              <w:rPr>
                <w:spacing w:val="-10"/>
                <w:sz w:val="18"/>
              </w:rPr>
              <w:t xml:space="preserve"> </w:t>
            </w:r>
            <w:r>
              <w:rPr>
                <w:sz w:val="18"/>
              </w:rPr>
              <w:t>exportar</w:t>
            </w:r>
            <w:r>
              <w:rPr>
                <w:spacing w:val="-10"/>
                <w:sz w:val="18"/>
              </w:rPr>
              <w:t xml:space="preserve"> </w:t>
            </w:r>
            <w:r>
              <w:rPr>
                <w:sz w:val="18"/>
              </w:rPr>
              <w:t>los</w:t>
            </w:r>
            <w:r>
              <w:rPr>
                <w:spacing w:val="-10"/>
                <w:sz w:val="18"/>
              </w:rPr>
              <w:t xml:space="preserve"> </w:t>
            </w:r>
            <w:r>
              <w:rPr>
                <w:sz w:val="18"/>
              </w:rPr>
              <w:t>valores</w:t>
            </w:r>
            <w:r>
              <w:rPr>
                <w:spacing w:val="-10"/>
                <w:sz w:val="18"/>
              </w:rPr>
              <w:t xml:space="preserve"> </w:t>
            </w:r>
            <w:r>
              <w:rPr>
                <w:sz w:val="18"/>
              </w:rPr>
              <w:t>de cada uno de sus elementos de metadatos, incluyendo tanto el sistema como los elementos de metadatos contextuales,</w:t>
            </w:r>
            <w:r>
              <w:rPr>
                <w:spacing w:val="-5"/>
                <w:sz w:val="18"/>
              </w:rPr>
              <w:t xml:space="preserve"> </w:t>
            </w:r>
            <w:r>
              <w:rPr>
                <w:sz w:val="18"/>
              </w:rPr>
              <w:t>lista</w:t>
            </w:r>
            <w:r>
              <w:rPr>
                <w:spacing w:val="-5"/>
                <w:sz w:val="18"/>
              </w:rPr>
              <w:t xml:space="preserve"> </w:t>
            </w:r>
            <w:r>
              <w:rPr>
                <w:sz w:val="18"/>
              </w:rPr>
              <w:t>de</w:t>
            </w:r>
            <w:r>
              <w:rPr>
                <w:spacing w:val="-4"/>
                <w:sz w:val="18"/>
              </w:rPr>
              <w:t xml:space="preserve"> </w:t>
            </w:r>
            <w:r>
              <w:rPr>
                <w:spacing w:val="-2"/>
                <w:sz w:val="18"/>
              </w:rPr>
              <w:t>control</w:t>
            </w:r>
          </w:p>
          <w:p w14:paraId="1E5FCC93" w14:textId="77777777" w:rsidR="00AA4259" w:rsidRDefault="001B440B">
            <w:pPr>
              <w:pStyle w:val="TableParagraph"/>
              <w:spacing w:line="206" w:lineRule="exact"/>
              <w:ind w:left="123" w:right="100"/>
              <w:jc w:val="both"/>
              <w:rPr>
                <w:sz w:val="18"/>
              </w:rPr>
            </w:pPr>
            <w:r>
              <w:rPr>
                <w:sz w:val="18"/>
              </w:rPr>
              <w:t xml:space="preserve">de acceso, e historial de </w:t>
            </w:r>
            <w:r>
              <w:rPr>
                <w:spacing w:val="-2"/>
                <w:sz w:val="18"/>
              </w:rPr>
              <w:t>eventos.</w:t>
            </w:r>
          </w:p>
        </w:tc>
        <w:tc>
          <w:tcPr>
            <w:tcW w:w="1484" w:type="dxa"/>
            <w:tcBorders>
              <w:top w:val="single" w:sz="4" w:space="0" w:color="9CC2E4"/>
              <w:bottom w:val="single" w:sz="4" w:space="0" w:color="9CC2E4"/>
            </w:tcBorders>
            <w:shd w:val="clear" w:color="auto" w:fill="DEEAF6"/>
          </w:tcPr>
          <w:p w14:paraId="5C37F513" w14:textId="77777777" w:rsidR="00AA4259" w:rsidRDefault="001B440B">
            <w:pPr>
              <w:pStyle w:val="TableParagraph"/>
              <w:spacing w:line="206" w:lineRule="exact"/>
              <w:ind w:left="16" w:right="6"/>
              <w:jc w:val="center"/>
              <w:rPr>
                <w:sz w:val="18"/>
              </w:rPr>
            </w:pPr>
            <w:r>
              <w:rPr>
                <w:spacing w:val="-5"/>
                <w:sz w:val="18"/>
              </w:rPr>
              <w:t>Sí</w:t>
            </w:r>
          </w:p>
        </w:tc>
        <w:tc>
          <w:tcPr>
            <w:tcW w:w="1488" w:type="dxa"/>
            <w:tcBorders>
              <w:top w:val="single" w:sz="4" w:space="0" w:color="9CC2E4"/>
              <w:bottom w:val="single" w:sz="4" w:space="0" w:color="9CC2E4"/>
            </w:tcBorders>
            <w:shd w:val="clear" w:color="auto" w:fill="DEEAF6"/>
          </w:tcPr>
          <w:p w14:paraId="69C1B34A" w14:textId="77777777" w:rsidR="00AA4259" w:rsidRDefault="001B440B">
            <w:pPr>
              <w:pStyle w:val="TableParagraph"/>
              <w:spacing w:line="206" w:lineRule="exact"/>
              <w:ind w:right="277"/>
              <w:jc w:val="center"/>
              <w:rPr>
                <w:rFonts w:ascii="Arial"/>
                <w:b/>
                <w:sz w:val="18"/>
              </w:rPr>
            </w:pPr>
            <w:r>
              <w:rPr>
                <w:rFonts w:ascii="Arial"/>
                <w:b/>
                <w:spacing w:val="-5"/>
                <w:sz w:val="18"/>
              </w:rPr>
              <w:t>No</w:t>
            </w:r>
          </w:p>
        </w:tc>
        <w:tc>
          <w:tcPr>
            <w:tcW w:w="1721" w:type="dxa"/>
            <w:tcBorders>
              <w:top w:val="single" w:sz="4" w:space="0" w:color="9CC2E4"/>
              <w:bottom w:val="single" w:sz="4" w:space="0" w:color="9CC2E4"/>
              <w:right w:val="single" w:sz="4" w:space="0" w:color="9CC2E4"/>
            </w:tcBorders>
            <w:shd w:val="clear" w:color="auto" w:fill="DEEAF6"/>
          </w:tcPr>
          <w:p w14:paraId="47081279" w14:textId="77777777" w:rsidR="00AA4259" w:rsidRDefault="00AA4259">
            <w:pPr>
              <w:pStyle w:val="TableParagraph"/>
              <w:rPr>
                <w:rFonts w:ascii="Times New Roman"/>
                <w:sz w:val="18"/>
              </w:rPr>
            </w:pPr>
          </w:p>
        </w:tc>
      </w:tr>
    </w:tbl>
    <w:p w14:paraId="35324D18" w14:textId="77777777" w:rsidR="00AA4259" w:rsidRDefault="001B440B">
      <w:pPr>
        <w:pStyle w:val="Prrafodelista"/>
        <w:numPr>
          <w:ilvl w:val="2"/>
          <w:numId w:val="79"/>
        </w:numPr>
        <w:tabs>
          <w:tab w:val="left" w:pos="1829"/>
        </w:tabs>
        <w:spacing w:before="50"/>
        <w:ind w:left="1829" w:hanging="847"/>
        <w:rPr>
          <w:rFonts w:ascii="Arial" w:hAnsi="Arial"/>
          <w:b/>
        </w:rPr>
      </w:pPr>
      <w:r>
        <w:rPr>
          <w:rFonts w:ascii="Arial" w:hAnsi="Arial"/>
          <w:b/>
        </w:rPr>
        <w:t>RESULTADOS</w:t>
      </w:r>
      <w:r>
        <w:rPr>
          <w:rFonts w:ascii="Arial" w:hAnsi="Arial"/>
          <w:b/>
          <w:spacing w:val="-5"/>
        </w:rPr>
        <w:t xml:space="preserve"> </w:t>
      </w:r>
      <w:r>
        <w:rPr>
          <w:rFonts w:ascii="Arial" w:hAnsi="Arial"/>
          <w:b/>
        </w:rPr>
        <w:t>DEL</w:t>
      </w:r>
      <w:r>
        <w:rPr>
          <w:rFonts w:ascii="Arial" w:hAnsi="Arial"/>
          <w:b/>
          <w:spacing w:val="-6"/>
        </w:rPr>
        <w:t xml:space="preserve"> </w:t>
      </w:r>
      <w:r>
        <w:rPr>
          <w:rFonts w:ascii="Arial" w:hAnsi="Arial"/>
          <w:b/>
        </w:rPr>
        <w:t>ANÁLISIS</w:t>
      </w:r>
      <w:r>
        <w:rPr>
          <w:rFonts w:ascii="Arial" w:hAnsi="Arial"/>
          <w:b/>
          <w:spacing w:val="-5"/>
        </w:rPr>
        <w:t xml:space="preserve"> </w:t>
      </w:r>
      <w:r>
        <w:rPr>
          <w:rFonts w:ascii="Arial" w:hAnsi="Arial"/>
          <w:b/>
        </w:rPr>
        <w:t>DE</w:t>
      </w:r>
      <w:r>
        <w:rPr>
          <w:rFonts w:ascii="Arial" w:hAnsi="Arial"/>
          <w:b/>
          <w:spacing w:val="-4"/>
        </w:rPr>
        <w:t xml:space="preserve"> </w:t>
      </w:r>
      <w:r>
        <w:rPr>
          <w:rFonts w:ascii="Arial" w:hAnsi="Arial"/>
          <w:b/>
          <w:spacing w:val="-2"/>
        </w:rPr>
        <w:t>REQUISITOS</w:t>
      </w:r>
    </w:p>
    <w:p w14:paraId="65C47299" w14:textId="77777777" w:rsidR="00AA4259" w:rsidRDefault="001B440B">
      <w:pPr>
        <w:pStyle w:val="Textoindependiente"/>
        <w:spacing w:before="20"/>
        <w:ind w:left="982"/>
      </w:pPr>
      <w:r>
        <w:t>Basados</w:t>
      </w:r>
      <w:r>
        <w:rPr>
          <w:spacing w:val="-4"/>
        </w:rPr>
        <w:t xml:space="preserve"> </w:t>
      </w:r>
      <w:r>
        <w:t>en</w:t>
      </w:r>
      <w:r>
        <w:rPr>
          <w:spacing w:val="-4"/>
        </w:rPr>
        <w:t xml:space="preserve"> </w:t>
      </w:r>
      <w:r>
        <w:t>el</w:t>
      </w:r>
      <w:r>
        <w:rPr>
          <w:spacing w:val="-7"/>
        </w:rPr>
        <w:t xml:space="preserve"> </w:t>
      </w:r>
      <w:r>
        <w:t>análisis</w:t>
      </w:r>
      <w:r>
        <w:rPr>
          <w:spacing w:val="-3"/>
        </w:rPr>
        <w:t xml:space="preserve"> </w:t>
      </w:r>
      <w:r>
        <w:t>anterior,</w:t>
      </w:r>
      <w:r>
        <w:rPr>
          <w:spacing w:val="-2"/>
        </w:rPr>
        <w:t xml:space="preserve"> </w:t>
      </w:r>
      <w:r>
        <w:t>estos</w:t>
      </w:r>
      <w:r>
        <w:rPr>
          <w:spacing w:val="-6"/>
        </w:rPr>
        <w:t xml:space="preserve"> </w:t>
      </w:r>
      <w:r>
        <w:t>son</w:t>
      </w:r>
      <w:r>
        <w:rPr>
          <w:spacing w:val="-4"/>
        </w:rPr>
        <w:t xml:space="preserve"> </w:t>
      </w:r>
      <w:r>
        <w:t>los</w:t>
      </w:r>
      <w:r>
        <w:rPr>
          <w:spacing w:val="-6"/>
        </w:rPr>
        <w:t xml:space="preserve"> </w:t>
      </w:r>
      <w:r>
        <w:rPr>
          <w:spacing w:val="-2"/>
        </w:rPr>
        <w:t>resultados:</w:t>
      </w:r>
    </w:p>
    <w:p w14:paraId="3C6D5277" w14:textId="77777777" w:rsidR="00AA4259" w:rsidRDefault="00AA4259">
      <w:pPr>
        <w:pStyle w:val="Textoindependiente"/>
        <w:spacing w:before="5"/>
        <w:rPr>
          <w:sz w:val="16"/>
        </w:rPr>
      </w:pPr>
    </w:p>
    <w:tbl>
      <w:tblPr>
        <w:tblStyle w:val="TableNormal"/>
        <w:tblW w:w="0" w:type="auto"/>
        <w:tblCellSpacing w:w="4" w:type="dxa"/>
        <w:tblInd w:w="994" w:type="dxa"/>
        <w:tblLayout w:type="fixed"/>
        <w:tblLook w:val="01E0" w:firstRow="1" w:lastRow="1" w:firstColumn="1" w:lastColumn="1" w:noHBand="0" w:noVBand="0"/>
      </w:tblPr>
      <w:tblGrid>
        <w:gridCol w:w="3631"/>
        <w:gridCol w:w="3320"/>
        <w:gridCol w:w="2471"/>
      </w:tblGrid>
      <w:tr w:rsidR="00AA4259" w14:paraId="57ED8074" w14:textId="77777777">
        <w:trPr>
          <w:trHeight w:val="254"/>
          <w:tblCellSpacing w:w="4" w:type="dxa"/>
        </w:trPr>
        <w:tc>
          <w:tcPr>
            <w:tcW w:w="9406" w:type="dxa"/>
            <w:gridSpan w:val="3"/>
            <w:tcBorders>
              <w:top w:val="nil"/>
              <w:left w:val="nil"/>
              <w:right w:val="nil"/>
            </w:tcBorders>
            <w:shd w:val="clear" w:color="auto" w:fill="A4A4A4"/>
          </w:tcPr>
          <w:p w14:paraId="490174E0" w14:textId="77777777" w:rsidR="00AA4259" w:rsidRDefault="001B440B">
            <w:pPr>
              <w:pStyle w:val="TableParagraph"/>
              <w:spacing w:line="234" w:lineRule="exact"/>
              <w:ind w:right="1"/>
              <w:jc w:val="center"/>
              <w:rPr>
                <w:rFonts w:ascii="Arial" w:hAnsi="Arial"/>
                <w:b/>
              </w:rPr>
            </w:pPr>
            <w:r>
              <w:rPr>
                <w:rFonts w:ascii="Arial" w:hAnsi="Arial"/>
                <w:b/>
                <w:color w:val="FFFFFF"/>
              </w:rPr>
              <w:t>EVALUACIÓN</w:t>
            </w:r>
            <w:r>
              <w:rPr>
                <w:rFonts w:ascii="Arial" w:hAnsi="Arial"/>
                <w:b/>
                <w:color w:val="FFFFFF"/>
                <w:spacing w:val="-11"/>
              </w:rPr>
              <w:t xml:space="preserve"> </w:t>
            </w:r>
            <w:r>
              <w:rPr>
                <w:rFonts w:ascii="Arial" w:hAnsi="Arial"/>
                <w:b/>
                <w:color w:val="FFFFFF"/>
              </w:rPr>
              <w:t>CUMPLIMIENTO</w:t>
            </w:r>
            <w:r>
              <w:rPr>
                <w:rFonts w:ascii="Arial" w:hAnsi="Arial"/>
                <w:b/>
                <w:color w:val="FFFFFF"/>
                <w:spacing w:val="-9"/>
              </w:rPr>
              <w:t xml:space="preserve"> </w:t>
            </w:r>
            <w:r>
              <w:rPr>
                <w:rFonts w:ascii="Arial" w:hAnsi="Arial"/>
                <w:b/>
                <w:color w:val="FFFFFF"/>
                <w:spacing w:val="-2"/>
              </w:rPr>
              <w:t>FUNCIONALIDADES</w:t>
            </w:r>
          </w:p>
        </w:tc>
      </w:tr>
      <w:tr w:rsidR="00AA4259" w14:paraId="0E7F9FE9" w14:textId="77777777">
        <w:trPr>
          <w:trHeight w:val="506"/>
          <w:tblCellSpacing w:w="4" w:type="dxa"/>
        </w:trPr>
        <w:tc>
          <w:tcPr>
            <w:tcW w:w="3619" w:type="dxa"/>
            <w:tcBorders>
              <w:left w:val="nil"/>
            </w:tcBorders>
            <w:shd w:val="clear" w:color="auto" w:fill="A4A4A4"/>
          </w:tcPr>
          <w:p w14:paraId="4D65BC21" w14:textId="77777777" w:rsidR="00AA4259" w:rsidRDefault="001B440B">
            <w:pPr>
              <w:pStyle w:val="TableParagraph"/>
              <w:spacing w:before="124"/>
              <w:ind w:left="9"/>
              <w:jc w:val="center"/>
              <w:rPr>
                <w:rFonts w:ascii="Arial"/>
                <w:b/>
              </w:rPr>
            </w:pPr>
            <w:r>
              <w:rPr>
                <w:rFonts w:ascii="Arial"/>
                <w:b/>
                <w:color w:val="FFFFFF"/>
                <w:spacing w:val="-2"/>
              </w:rPr>
              <w:t>Servicio</w:t>
            </w:r>
          </w:p>
        </w:tc>
        <w:tc>
          <w:tcPr>
            <w:tcW w:w="3312" w:type="dxa"/>
            <w:shd w:val="clear" w:color="auto" w:fill="4471C4"/>
          </w:tcPr>
          <w:p w14:paraId="52EF1D99" w14:textId="77777777" w:rsidR="00AA4259" w:rsidRDefault="001B440B">
            <w:pPr>
              <w:pStyle w:val="TableParagraph"/>
              <w:spacing w:line="252" w:lineRule="exact"/>
              <w:ind w:left="158" w:firstLine="60"/>
              <w:rPr>
                <w:rFonts w:ascii="Arial"/>
                <w:b/>
              </w:rPr>
            </w:pPr>
            <w:r>
              <w:rPr>
                <w:rFonts w:ascii="Arial"/>
                <w:b/>
                <w:color w:val="FFFFFF"/>
              </w:rPr>
              <w:t>Cantidad de cumplimientos sobre</w:t>
            </w:r>
            <w:r>
              <w:rPr>
                <w:rFonts w:ascii="Arial"/>
                <w:b/>
                <w:color w:val="FFFFFF"/>
                <w:spacing w:val="-11"/>
              </w:rPr>
              <w:t xml:space="preserve"> </w:t>
            </w:r>
            <w:r>
              <w:rPr>
                <w:rFonts w:ascii="Arial"/>
                <w:b/>
                <w:color w:val="FFFFFF"/>
              </w:rPr>
              <w:t>cantidad</w:t>
            </w:r>
            <w:r>
              <w:rPr>
                <w:rFonts w:ascii="Arial"/>
                <w:b/>
                <w:color w:val="FFFFFF"/>
                <w:spacing w:val="-11"/>
              </w:rPr>
              <w:t xml:space="preserve"> </w:t>
            </w:r>
            <w:r>
              <w:rPr>
                <w:rFonts w:ascii="Arial"/>
                <w:b/>
                <w:color w:val="FFFFFF"/>
              </w:rPr>
              <w:t>de</w:t>
            </w:r>
            <w:r>
              <w:rPr>
                <w:rFonts w:ascii="Arial"/>
                <w:b/>
                <w:color w:val="FFFFFF"/>
                <w:spacing w:val="-13"/>
              </w:rPr>
              <w:t xml:space="preserve"> </w:t>
            </w:r>
            <w:r>
              <w:rPr>
                <w:rFonts w:ascii="Arial"/>
                <w:b/>
                <w:color w:val="FFFFFF"/>
              </w:rPr>
              <w:t>requisitos</w:t>
            </w:r>
          </w:p>
        </w:tc>
        <w:tc>
          <w:tcPr>
            <w:tcW w:w="2455" w:type="dxa"/>
            <w:tcBorders>
              <w:right w:val="nil"/>
            </w:tcBorders>
            <w:shd w:val="clear" w:color="auto" w:fill="DBDBDB"/>
          </w:tcPr>
          <w:p w14:paraId="3A4F47BB" w14:textId="77777777" w:rsidR="00AA4259" w:rsidRDefault="001B440B">
            <w:pPr>
              <w:pStyle w:val="TableParagraph"/>
              <w:spacing w:line="252" w:lineRule="exact"/>
              <w:ind w:left="507" w:firstLine="151"/>
              <w:rPr>
                <w:rFonts w:ascii="Arial"/>
                <w:b/>
              </w:rPr>
            </w:pPr>
            <w:r>
              <w:rPr>
                <w:rFonts w:ascii="Arial"/>
                <w:b/>
                <w:spacing w:val="-2"/>
              </w:rPr>
              <w:t>Porcentaje cumplimiento</w:t>
            </w:r>
          </w:p>
        </w:tc>
      </w:tr>
      <w:tr w:rsidR="00AA4259" w14:paraId="5EEA67D7" w14:textId="77777777">
        <w:trPr>
          <w:trHeight w:val="265"/>
          <w:tblCellSpacing w:w="4" w:type="dxa"/>
        </w:trPr>
        <w:tc>
          <w:tcPr>
            <w:tcW w:w="3619" w:type="dxa"/>
            <w:tcBorders>
              <w:left w:val="nil"/>
            </w:tcBorders>
            <w:shd w:val="clear" w:color="auto" w:fill="A4A4A4"/>
          </w:tcPr>
          <w:p w14:paraId="5126725A" w14:textId="77777777" w:rsidR="00AA4259" w:rsidRDefault="001B440B">
            <w:pPr>
              <w:pStyle w:val="TableParagraph"/>
              <w:numPr>
                <w:ilvl w:val="0"/>
                <w:numId w:val="50"/>
              </w:numPr>
              <w:tabs>
                <w:tab w:val="left" w:pos="566"/>
              </w:tabs>
              <w:spacing w:line="246" w:lineRule="exact"/>
            </w:pPr>
            <w:r>
              <w:rPr>
                <w:color w:val="FFFFFF"/>
                <w:spacing w:val="-2"/>
              </w:rPr>
              <w:t>Sistema</w:t>
            </w:r>
          </w:p>
        </w:tc>
        <w:tc>
          <w:tcPr>
            <w:tcW w:w="3312" w:type="dxa"/>
            <w:shd w:val="clear" w:color="auto" w:fill="ECECEC"/>
          </w:tcPr>
          <w:p w14:paraId="4AFDD630" w14:textId="77777777" w:rsidR="00AA4259" w:rsidRDefault="001B440B">
            <w:pPr>
              <w:pStyle w:val="TableParagraph"/>
              <w:spacing w:before="7" w:line="239" w:lineRule="exact"/>
              <w:ind w:left="3"/>
              <w:jc w:val="center"/>
            </w:pPr>
            <w:r>
              <w:t>4</w:t>
            </w:r>
            <w:r>
              <w:rPr>
                <w:spacing w:val="-1"/>
              </w:rPr>
              <w:t xml:space="preserve"> </w:t>
            </w:r>
            <w:r>
              <w:t>de</w:t>
            </w:r>
            <w:r>
              <w:rPr>
                <w:spacing w:val="-1"/>
              </w:rPr>
              <w:t xml:space="preserve"> </w:t>
            </w:r>
            <w:r>
              <w:t>19</w:t>
            </w:r>
            <w:r>
              <w:rPr>
                <w:spacing w:val="-2"/>
              </w:rPr>
              <w:t xml:space="preserve"> requisitos</w:t>
            </w:r>
          </w:p>
        </w:tc>
        <w:tc>
          <w:tcPr>
            <w:tcW w:w="2455" w:type="dxa"/>
            <w:tcBorders>
              <w:right w:val="nil"/>
            </w:tcBorders>
            <w:shd w:val="clear" w:color="auto" w:fill="ECECEC"/>
          </w:tcPr>
          <w:p w14:paraId="070ED412" w14:textId="77777777" w:rsidR="00AA4259" w:rsidRDefault="001B440B">
            <w:pPr>
              <w:pStyle w:val="TableParagraph"/>
              <w:spacing w:before="7" w:line="239" w:lineRule="exact"/>
              <w:ind w:right="8"/>
              <w:jc w:val="center"/>
              <w:rPr>
                <w:rFonts w:ascii="Arial"/>
                <w:b/>
              </w:rPr>
            </w:pPr>
            <w:r>
              <w:rPr>
                <w:rFonts w:ascii="Arial"/>
                <w:b/>
              </w:rPr>
              <w:t>21</w:t>
            </w:r>
            <w:r>
              <w:rPr>
                <w:rFonts w:ascii="Arial"/>
                <w:b/>
                <w:spacing w:val="-1"/>
              </w:rPr>
              <w:t xml:space="preserve"> </w:t>
            </w:r>
            <w:r>
              <w:rPr>
                <w:rFonts w:ascii="Arial"/>
                <w:b/>
                <w:spacing w:val="-10"/>
              </w:rPr>
              <w:t>%</w:t>
            </w:r>
          </w:p>
        </w:tc>
      </w:tr>
      <w:tr w:rsidR="00AA4259" w14:paraId="50A41243" w14:textId="77777777">
        <w:trPr>
          <w:trHeight w:val="268"/>
          <w:tblCellSpacing w:w="4" w:type="dxa"/>
        </w:trPr>
        <w:tc>
          <w:tcPr>
            <w:tcW w:w="3619" w:type="dxa"/>
            <w:tcBorders>
              <w:left w:val="nil"/>
              <w:bottom w:val="nil"/>
            </w:tcBorders>
            <w:shd w:val="clear" w:color="auto" w:fill="A4A4A4"/>
          </w:tcPr>
          <w:p w14:paraId="619E90E0" w14:textId="77777777" w:rsidR="00AA4259" w:rsidRDefault="001B440B">
            <w:pPr>
              <w:pStyle w:val="TableParagraph"/>
              <w:numPr>
                <w:ilvl w:val="0"/>
                <w:numId w:val="49"/>
              </w:numPr>
              <w:tabs>
                <w:tab w:val="left" w:pos="566"/>
              </w:tabs>
              <w:spacing w:before="2" w:line="247" w:lineRule="exact"/>
            </w:pPr>
            <w:r>
              <w:rPr>
                <w:color w:val="FFFFFF"/>
              </w:rPr>
              <w:t>Usuarios</w:t>
            </w:r>
            <w:r>
              <w:rPr>
                <w:color w:val="FFFFFF"/>
                <w:spacing w:val="-4"/>
              </w:rPr>
              <w:t xml:space="preserve"> </w:t>
            </w:r>
            <w:r>
              <w:rPr>
                <w:color w:val="FFFFFF"/>
              </w:rPr>
              <w:t>y</w:t>
            </w:r>
            <w:r>
              <w:rPr>
                <w:color w:val="FFFFFF"/>
                <w:spacing w:val="-4"/>
              </w:rPr>
              <w:t xml:space="preserve"> </w:t>
            </w:r>
            <w:r>
              <w:rPr>
                <w:color w:val="FFFFFF"/>
                <w:spacing w:val="-2"/>
              </w:rPr>
              <w:t>grupos</w:t>
            </w:r>
          </w:p>
        </w:tc>
        <w:tc>
          <w:tcPr>
            <w:tcW w:w="3312" w:type="dxa"/>
            <w:tcBorders>
              <w:bottom w:val="nil"/>
            </w:tcBorders>
            <w:shd w:val="clear" w:color="auto" w:fill="DBDBDB"/>
          </w:tcPr>
          <w:p w14:paraId="1B28BF30" w14:textId="77777777" w:rsidR="00AA4259" w:rsidRDefault="001B440B">
            <w:pPr>
              <w:pStyle w:val="TableParagraph"/>
              <w:spacing w:before="9" w:line="239" w:lineRule="exact"/>
              <w:ind w:left="3"/>
              <w:jc w:val="center"/>
            </w:pPr>
            <w:r>
              <w:t>7</w:t>
            </w:r>
            <w:r>
              <w:rPr>
                <w:spacing w:val="-1"/>
              </w:rPr>
              <w:t xml:space="preserve"> </w:t>
            </w:r>
            <w:r>
              <w:t>de</w:t>
            </w:r>
            <w:r>
              <w:rPr>
                <w:spacing w:val="-1"/>
              </w:rPr>
              <w:t xml:space="preserve"> </w:t>
            </w:r>
            <w:r>
              <w:t>15</w:t>
            </w:r>
            <w:r>
              <w:rPr>
                <w:spacing w:val="-2"/>
              </w:rPr>
              <w:t xml:space="preserve"> requisitos</w:t>
            </w:r>
          </w:p>
        </w:tc>
        <w:tc>
          <w:tcPr>
            <w:tcW w:w="2455" w:type="dxa"/>
            <w:tcBorders>
              <w:bottom w:val="nil"/>
              <w:right w:val="nil"/>
            </w:tcBorders>
            <w:shd w:val="clear" w:color="auto" w:fill="DBDBDB"/>
          </w:tcPr>
          <w:p w14:paraId="053B57CD" w14:textId="77777777" w:rsidR="00AA4259" w:rsidRDefault="001B440B">
            <w:pPr>
              <w:pStyle w:val="TableParagraph"/>
              <w:spacing w:before="9" w:line="239" w:lineRule="exact"/>
              <w:ind w:right="8"/>
              <w:jc w:val="center"/>
              <w:rPr>
                <w:rFonts w:ascii="Arial"/>
                <w:b/>
              </w:rPr>
            </w:pPr>
            <w:r>
              <w:rPr>
                <w:rFonts w:ascii="Arial"/>
                <w:b/>
              </w:rPr>
              <w:t>47</w:t>
            </w:r>
            <w:r>
              <w:rPr>
                <w:rFonts w:ascii="Arial"/>
                <w:b/>
                <w:spacing w:val="-1"/>
              </w:rPr>
              <w:t xml:space="preserve"> </w:t>
            </w:r>
            <w:r>
              <w:rPr>
                <w:rFonts w:ascii="Arial"/>
                <w:b/>
                <w:spacing w:val="-10"/>
              </w:rPr>
              <w:t>%</w:t>
            </w:r>
          </w:p>
        </w:tc>
      </w:tr>
    </w:tbl>
    <w:p w14:paraId="415D766C" w14:textId="77777777" w:rsidR="00AA4259" w:rsidRDefault="00AA4259">
      <w:pPr>
        <w:pStyle w:val="TableParagraph"/>
        <w:spacing w:line="239" w:lineRule="exact"/>
        <w:jc w:val="center"/>
        <w:rPr>
          <w:rFonts w:ascii="Arial"/>
          <w:b/>
        </w:rPr>
        <w:sectPr w:rsidR="00AA4259">
          <w:pgSz w:w="12240" w:h="15840"/>
          <w:pgMar w:top="960" w:right="720" w:bottom="1280" w:left="720" w:header="751" w:footer="1083" w:gutter="0"/>
          <w:cols w:space="720"/>
        </w:sectPr>
      </w:pPr>
    </w:p>
    <w:p w14:paraId="3994DE28" w14:textId="77777777" w:rsidR="00AA4259" w:rsidRDefault="00AA4259">
      <w:pPr>
        <w:pStyle w:val="Textoindependiente"/>
        <w:spacing w:before="225" w:after="1"/>
        <w:rPr>
          <w:sz w:val="20"/>
        </w:rPr>
      </w:pPr>
    </w:p>
    <w:tbl>
      <w:tblPr>
        <w:tblStyle w:val="TableNormal"/>
        <w:tblW w:w="0" w:type="auto"/>
        <w:tblCellSpacing w:w="4" w:type="dxa"/>
        <w:tblInd w:w="1003" w:type="dxa"/>
        <w:tblLayout w:type="fixed"/>
        <w:tblLook w:val="01E0" w:firstRow="1" w:lastRow="1" w:firstColumn="1" w:lastColumn="1" w:noHBand="0" w:noVBand="0"/>
      </w:tblPr>
      <w:tblGrid>
        <w:gridCol w:w="3622"/>
        <w:gridCol w:w="3321"/>
        <w:gridCol w:w="2456"/>
      </w:tblGrid>
      <w:tr w:rsidR="00AA4259" w14:paraId="2AF97D60" w14:textId="77777777">
        <w:trPr>
          <w:trHeight w:val="269"/>
          <w:tblCellSpacing w:w="4" w:type="dxa"/>
        </w:trPr>
        <w:tc>
          <w:tcPr>
            <w:tcW w:w="3610" w:type="dxa"/>
            <w:tcBorders>
              <w:top w:val="nil"/>
              <w:left w:val="nil"/>
            </w:tcBorders>
            <w:shd w:val="clear" w:color="auto" w:fill="A4A4A4"/>
          </w:tcPr>
          <w:p w14:paraId="1F1B84F7" w14:textId="77777777" w:rsidR="00AA4259" w:rsidRDefault="001B440B">
            <w:pPr>
              <w:pStyle w:val="TableParagraph"/>
              <w:numPr>
                <w:ilvl w:val="0"/>
                <w:numId w:val="48"/>
              </w:numPr>
              <w:tabs>
                <w:tab w:val="left" w:pos="556"/>
              </w:tabs>
              <w:spacing w:before="2" w:line="247" w:lineRule="exact"/>
            </w:pPr>
            <w:r>
              <w:rPr>
                <w:color w:val="FFFFFF"/>
                <w:spacing w:val="-2"/>
              </w:rPr>
              <w:t>Roles</w:t>
            </w:r>
          </w:p>
        </w:tc>
        <w:tc>
          <w:tcPr>
            <w:tcW w:w="3313" w:type="dxa"/>
            <w:tcBorders>
              <w:top w:val="nil"/>
            </w:tcBorders>
            <w:shd w:val="clear" w:color="auto" w:fill="ECECEC"/>
          </w:tcPr>
          <w:p w14:paraId="7DC8C8CD" w14:textId="77777777" w:rsidR="00AA4259" w:rsidRDefault="001B440B">
            <w:pPr>
              <w:pStyle w:val="TableParagraph"/>
              <w:spacing w:before="7" w:line="241" w:lineRule="exact"/>
              <w:ind w:left="1"/>
              <w:jc w:val="center"/>
            </w:pPr>
            <w:r>
              <w:t>0</w:t>
            </w:r>
            <w:r>
              <w:rPr>
                <w:spacing w:val="-1"/>
              </w:rPr>
              <w:t xml:space="preserve"> </w:t>
            </w:r>
            <w:r>
              <w:t>de</w:t>
            </w:r>
            <w:r>
              <w:rPr>
                <w:spacing w:val="-1"/>
              </w:rPr>
              <w:t xml:space="preserve"> </w:t>
            </w:r>
            <w:r>
              <w:t>11</w:t>
            </w:r>
            <w:r>
              <w:rPr>
                <w:spacing w:val="-2"/>
              </w:rPr>
              <w:t xml:space="preserve"> requisitos</w:t>
            </w:r>
          </w:p>
        </w:tc>
        <w:tc>
          <w:tcPr>
            <w:tcW w:w="2444" w:type="dxa"/>
            <w:tcBorders>
              <w:top w:val="nil"/>
              <w:right w:val="nil"/>
            </w:tcBorders>
            <w:shd w:val="clear" w:color="auto" w:fill="ECECEC"/>
          </w:tcPr>
          <w:p w14:paraId="1ACC4ED8" w14:textId="77777777" w:rsidR="00AA4259" w:rsidRDefault="001B440B">
            <w:pPr>
              <w:pStyle w:val="TableParagraph"/>
              <w:spacing w:before="7" w:line="241" w:lineRule="exact"/>
              <w:jc w:val="center"/>
              <w:rPr>
                <w:rFonts w:ascii="Arial"/>
                <w:b/>
              </w:rPr>
            </w:pPr>
            <w:r>
              <w:rPr>
                <w:rFonts w:ascii="Arial"/>
                <w:b/>
              </w:rPr>
              <w:t xml:space="preserve">0 </w:t>
            </w:r>
            <w:r>
              <w:rPr>
                <w:rFonts w:ascii="Arial"/>
                <w:b/>
                <w:spacing w:val="-10"/>
              </w:rPr>
              <w:t>%</w:t>
            </w:r>
          </w:p>
        </w:tc>
      </w:tr>
      <w:tr w:rsidR="00AA4259" w14:paraId="1DB524CE" w14:textId="77777777">
        <w:trPr>
          <w:trHeight w:val="264"/>
          <w:tblCellSpacing w:w="4" w:type="dxa"/>
        </w:trPr>
        <w:tc>
          <w:tcPr>
            <w:tcW w:w="3610" w:type="dxa"/>
            <w:tcBorders>
              <w:left w:val="nil"/>
              <w:bottom w:val="nil"/>
            </w:tcBorders>
            <w:shd w:val="clear" w:color="auto" w:fill="A4A4A4"/>
          </w:tcPr>
          <w:p w14:paraId="404B9B99" w14:textId="77777777" w:rsidR="00AA4259" w:rsidRDefault="001B440B">
            <w:pPr>
              <w:pStyle w:val="TableParagraph"/>
              <w:numPr>
                <w:ilvl w:val="0"/>
                <w:numId w:val="47"/>
              </w:numPr>
              <w:tabs>
                <w:tab w:val="left" w:pos="556"/>
              </w:tabs>
              <w:spacing w:line="245" w:lineRule="exact"/>
            </w:pPr>
            <w:r>
              <w:rPr>
                <w:color w:val="FFFFFF"/>
              </w:rPr>
              <w:t>Radicación</w:t>
            </w:r>
            <w:r>
              <w:rPr>
                <w:color w:val="FFFFFF"/>
                <w:spacing w:val="-6"/>
              </w:rPr>
              <w:t xml:space="preserve"> </w:t>
            </w:r>
            <w:r>
              <w:rPr>
                <w:color w:val="FFFFFF"/>
              </w:rPr>
              <w:t>y</w:t>
            </w:r>
            <w:r>
              <w:rPr>
                <w:color w:val="FFFFFF"/>
                <w:spacing w:val="-5"/>
              </w:rPr>
              <w:t xml:space="preserve"> </w:t>
            </w:r>
            <w:r>
              <w:rPr>
                <w:color w:val="FFFFFF"/>
                <w:spacing w:val="-2"/>
              </w:rPr>
              <w:t>registro</w:t>
            </w:r>
          </w:p>
        </w:tc>
        <w:tc>
          <w:tcPr>
            <w:tcW w:w="3313" w:type="dxa"/>
            <w:tcBorders>
              <w:bottom w:val="nil"/>
            </w:tcBorders>
            <w:shd w:val="clear" w:color="auto" w:fill="DBDBDB"/>
          </w:tcPr>
          <w:p w14:paraId="2F9D209D" w14:textId="77777777" w:rsidR="00AA4259" w:rsidRDefault="001B440B">
            <w:pPr>
              <w:pStyle w:val="TableParagraph"/>
              <w:spacing w:before="7" w:line="238" w:lineRule="exact"/>
              <w:ind w:left="1" w:right="1"/>
              <w:jc w:val="center"/>
            </w:pPr>
            <w:r>
              <w:t>15</w:t>
            </w:r>
            <w:r>
              <w:rPr>
                <w:spacing w:val="-2"/>
              </w:rPr>
              <w:t xml:space="preserve"> </w:t>
            </w:r>
            <w:r>
              <w:t>de</w:t>
            </w:r>
            <w:r>
              <w:rPr>
                <w:spacing w:val="-1"/>
              </w:rPr>
              <w:t xml:space="preserve"> </w:t>
            </w:r>
            <w:r>
              <w:t>30</w:t>
            </w:r>
            <w:r>
              <w:rPr>
                <w:spacing w:val="-2"/>
              </w:rPr>
              <w:t xml:space="preserve"> requisitos</w:t>
            </w:r>
          </w:p>
        </w:tc>
        <w:tc>
          <w:tcPr>
            <w:tcW w:w="2444" w:type="dxa"/>
            <w:tcBorders>
              <w:bottom w:val="nil"/>
              <w:right w:val="nil"/>
            </w:tcBorders>
            <w:shd w:val="clear" w:color="auto" w:fill="DBDBDB"/>
          </w:tcPr>
          <w:p w14:paraId="39F8ED52" w14:textId="77777777" w:rsidR="00AA4259" w:rsidRDefault="001B440B">
            <w:pPr>
              <w:pStyle w:val="TableParagraph"/>
              <w:spacing w:before="7" w:line="238" w:lineRule="exact"/>
              <w:jc w:val="center"/>
              <w:rPr>
                <w:rFonts w:ascii="Arial"/>
                <w:b/>
              </w:rPr>
            </w:pPr>
            <w:r>
              <w:rPr>
                <w:rFonts w:ascii="Arial"/>
                <w:b/>
              </w:rPr>
              <w:t>50</w:t>
            </w:r>
            <w:r>
              <w:rPr>
                <w:rFonts w:ascii="Arial"/>
                <w:b/>
                <w:spacing w:val="-1"/>
              </w:rPr>
              <w:t xml:space="preserve"> </w:t>
            </w:r>
            <w:r>
              <w:rPr>
                <w:rFonts w:ascii="Arial"/>
                <w:b/>
                <w:spacing w:val="-10"/>
              </w:rPr>
              <w:t>%</w:t>
            </w:r>
          </w:p>
        </w:tc>
      </w:tr>
      <w:tr w:rsidR="00AA4259" w14:paraId="0D840DCD" w14:textId="77777777">
        <w:trPr>
          <w:trHeight w:val="264"/>
          <w:tblCellSpacing w:w="4" w:type="dxa"/>
        </w:trPr>
        <w:tc>
          <w:tcPr>
            <w:tcW w:w="3610" w:type="dxa"/>
            <w:tcBorders>
              <w:top w:val="nil"/>
              <w:left w:val="nil"/>
            </w:tcBorders>
            <w:shd w:val="clear" w:color="auto" w:fill="A4A4A4"/>
          </w:tcPr>
          <w:p w14:paraId="4951A749" w14:textId="77777777" w:rsidR="00AA4259" w:rsidRDefault="001B440B">
            <w:pPr>
              <w:pStyle w:val="TableParagraph"/>
              <w:numPr>
                <w:ilvl w:val="0"/>
                <w:numId w:val="46"/>
              </w:numPr>
              <w:tabs>
                <w:tab w:val="left" w:pos="556"/>
              </w:tabs>
              <w:spacing w:line="245" w:lineRule="exact"/>
            </w:pPr>
            <w:r>
              <w:rPr>
                <w:color w:val="FFFFFF"/>
              </w:rPr>
              <w:t>Formatos</w:t>
            </w:r>
            <w:r>
              <w:rPr>
                <w:color w:val="FFFFFF"/>
                <w:spacing w:val="-5"/>
              </w:rPr>
              <w:t xml:space="preserve"> </w:t>
            </w:r>
            <w:r>
              <w:rPr>
                <w:color w:val="FFFFFF"/>
              </w:rPr>
              <w:t>y</w:t>
            </w:r>
            <w:r>
              <w:rPr>
                <w:color w:val="FFFFFF"/>
                <w:spacing w:val="-4"/>
              </w:rPr>
              <w:t xml:space="preserve"> </w:t>
            </w:r>
            <w:r>
              <w:rPr>
                <w:color w:val="FFFFFF"/>
                <w:spacing w:val="-2"/>
              </w:rPr>
              <w:t>formularios</w:t>
            </w:r>
          </w:p>
        </w:tc>
        <w:tc>
          <w:tcPr>
            <w:tcW w:w="3313" w:type="dxa"/>
            <w:tcBorders>
              <w:top w:val="nil"/>
            </w:tcBorders>
            <w:shd w:val="clear" w:color="auto" w:fill="ECECEC"/>
          </w:tcPr>
          <w:p w14:paraId="5C8B7B0D" w14:textId="77777777" w:rsidR="00AA4259" w:rsidRDefault="001B440B">
            <w:pPr>
              <w:pStyle w:val="TableParagraph"/>
              <w:spacing w:before="5" w:line="239" w:lineRule="exact"/>
              <w:ind w:left="1"/>
              <w:jc w:val="center"/>
            </w:pPr>
            <w:r>
              <w:t>0</w:t>
            </w:r>
            <w:r>
              <w:rPr>
                <w:spacing w:val="-1"/>
              </w:rPr>
              <w:t xml:space="preserve"> </w:t>
            </w:r>
            <w:r>
              <w:t>de</w:t>
            </w:r>
            <w:r>
              <w:rPr>
                <w:spacing w:val="-1"/>
              </w:rPr>
              <w:t xml:space="preserve"> </w:t>
            </w:r>
            <w:r>
              <w:t>10</w:t>
            </w:r>
            <w:r>
              <w:rPr>
                <w:spacing w:val="-2"/>
              </w:rPr>
              <w:t xml:space="preserve"> requisitos</w:t>
            </w:r>
          </w:p>
        </w:tc>
        <w:tc>
          <w:tcPr>
            <w:tcW w:w="2444" w:type="dxa"/>
            <w:tcBorders>
              <w:top w:val="nil"/>
              <w:right w:val="nil"/>
            </w:tcBorders>
            <w:shd w:val="clear" w:color="auto" w:fill="ECECEC"/>
          </w:tcPr>
          <w:p w14:paraId="6DFC9243" w14:textId="77777777" w:rsidR="00AA4259" w:rsidRDefault="001B440B">
            <w:pPr>
              <w:pStyle w:val="TableParagraph"/>
              <w:spacing w:before="5" w:line="239" w:lineRule="exact"/>
              <w:jc w:val="center"/>
              <w:rPr>
                <w:rFonts w:ascii="Arial"/>
                <w:b/>
              </w:rPr>
            </w:pPr>
            <w:r>
              <w:rPr>
                <w:rFonts w:ascii="Arial"/>
                <w:b/>
              </w:rPr>
              <w:t xml:space="preserve">0 </w:t>
            </w:r>
            <w:r>
              <w:rPr>
                <w:rFonts w:ascii="Arial"/>
                <w:b/>
                <w:spacing w:val="-10"/>
              </w:rPr>
              <w:t>%</w:t>
            </w:r>
          </w:p>
        </w:tc>
      </w:tr>
      <w:tr w:rsidR="00AA4259" w14:paraId="5B0D9A2C" w14:textId="77777777">
        <w:trPr>
          <w:trHeight w:val="268"/>
          <w:tblCellSpacing w:w="4" w:type="dxa"/>
        </w:trPr>
        <w:tc>
          <w:tcPr>
            <w:tcW w:w="3610" w:type="dxa"/>
            <w:tcBorders>
              <w:left w:val="nil"/>
            </w:tcBorders>
            <w:shd w:val="clear" w:color="auto" w:fill="A4A4A4"/>
          </w:tcPr>
          <w:p w14:paraId="1E1235E2" w14:textId="77777777" w:rsidR="00AA4259" w:rsidRDefault="001B440B">
            <w:pPr>
              <w:pStyle w:val="TableParagraph"/>
              <w:numPr>
                <w:ilvl w:val="0"/>
                <w:numId w:val="45"/>
              </w:numPr>
              <w:tabs>
                <w:tab w:val="left" w:pos="556"/>
              </w:tabs>
              <w:spacing w:before="2" w:line="247" w:lineRule="exact"/>
            </w:pPr>
            <w:r>
              <w:rPr>
                <w:color w:val="FFFFFF"/>
              </w:rPr>
              <w:t>Flujos</w:t>
            </w:r>
            <w:r>
              <w:rPr>
                <w:color w:val="FFFFFF"/>
                <w:spacing w:val="-5"/>
              </w:rPr>
              <w:t xml:space="preserve"> </w:t>
            </w:r>
            <w:r>
              <w:rPr>
                <w:color w:val="FFFFFF"/>
              </w:rPr>
              <w:t>de</w:t>
            </w:r>
            <w:r>
              <w:rPr>
                <w:color w:val="FFFFFF"/>
                <w:spacing w:val="-4"/>
              </w:rPr>
              <w:t xml:space="preserve"> </w:t>
            </w:r>
            <w:r>
              <w:rPr>
                <w:color w:val="FFFFFF"/>
                <w:spacing w:val="-2"/>
              </w:rPr>
              <w:t>trabajo</w:t>
            </w:r>
          </w:p>
        </w:tc>
        <w:tc>
          <w:tcPr>
            <w:tcW w:w="3313" w:type="dxa"/>
            <w:shd w:val="clear" w:color="auto" w:fill="DBDBDB"/>
          </w:tcPr>
          <w:p w14:paraId="3BA9F2B9" w14:textId="77777777" w:rsidR="00AA4259" w:rsidRDefault="001B440B">
            <w:pPr>
              <w:pStyle w:val="TableParagraph"/>
              <w:spacing w:before="7" w:line="241" w:lineRule="exact"/>
              <w:ind w:left="1"/>
              <w:jc w:val="center"/>
            </w:pPr>
            <w:r>
              <w:t>0</w:t>
            </w:r>
            <w:r>
              <w:rPr>
                <w:spacing w:val="-1"/>
              </w:rPr>
              <w:t xml:space="preserve"> </w:t>
            </w:r>
            <w:r>
              <w:t>de</w:t>
            </w:r>
            <w:r>
              <w:rPr>
                <w:spacing w:val="-1"/>
              </w:rPr>
              <w:t xml:space="preserve"> </w:t>
            </w:r>
            <w:r>
              <w:t>45</w:t>
            </w:r>
            <w:r>
              <w:rPr>
                <w:spacing w:val="-2"/>
              </w:rPr>
              <w:t xml:space="preserve"> requisitos</w:t>
            </w:r>
          </w:p>
        </w:tc>
        <w:tc>
          <w:tcPr>
            <w:tcW w:w="2444" w:type="dxa"/>
            <w:tcBorders>
              <w:right w:val="nil"/>
            </w:tcBorders>
            <w:shd w:val="clear" w:color="auto" w:fill="DBDBDB"/>
          </w:tcPr>
          <w:p w14:paraId="01D171F6" w14:textId="77777777" w:rsidR="00AA4259" w:rsidRDefault="001B440B">
            <w:pPr>
              <w:pStyle w:val="TableParagraph"/>
              <w:spacing w:before="7" w:line="241" w:lineRule="exact"/>
              <w:jc w:val="center"/>
              <w:rPr>
                <w:rFonts w:ascii="Arial"/>
                <w:b/>
              </w:rPr>
            </w:pPr>
            <w:r>
              <w:rPr>
                <w:rFonts w:ascii="Arial"/>
                <w:b/>
              </w:rPr>
              <w:t xml:space="preserve">0 </w:t>
            </w:r>
            <w:r>
              <w:rPr>
                <w:rFonts w:ascii="Arial"/>
                <w:b/>
                <w:spacing w:val="-10"/>
              </w:rPr>
              <w:t>%</w:t>
            </w:r>
          </w:p>
        </w:tc>
      </w:tr>
      <w:tr w:rsidR="00AA4259" w14:paraId="519BD765" w14:textId="77777777">
        <w:trPr>
          <w:trHeight w:val="520"/>
          <w:tblCellSpacing w:w="4" w:type="dxa"/>
        </w:trPr>
        <w:tc>
          <w:tcPr>
            <w:tcW w:w="3610" w:type="dxa"/>
            <w:tcBorders>
              <w:left w:val="nil"/>
            </w:tcBorders>
            <w:shd w:val="clear" w:color="auto" w:fill="A4A4A4"/>
          </w:tcPr>
          <w:p w14:paraId="33E05F7B" w14:textId="77777777" w:rsidR="00AA4259" w:rsidRDefault="001B440B">
            <w:pPr>
              <w:pStyle w:val="TableParagraph"/>
              <w:numPr>
                <w:ilvl w:val="0"/>
                <w:numId w:val="44"/>
              </w:numPr>
              <w:tabs>
                <w:tab w:val="left" w:pos="556"/>
                <w:tab w:val="left" w:pos="1530"/>
                <w:tab w:val="left" w:pos="1986"/>
                <w:tab w:val="left" w:pos="3397"/>
              </w:tabs>
              <w:spacing w:line="252" w:lineRule="exact"/>
              <w:ind w:right="100"/>
            </w:pPr>
            <w:r>
              <w:rPr>
                <w:color w:val="FFFFFF"/>
                <w:spacing w:val="-2"/>
              </w:rPr>
              <w:t>Gestión</w:t>
            </w:r>
            <w:r>
              <w:rPr>
                <w:color w:val="FFFFFF"/>
              </w:rPr>
              <w:tab/>
            </w:r>
            <w:r>
              <w:rPr>
                <w:color w:val="FFFFFF"/>
                <w:spacing w:val="-6"/>
              </w:rPr>
              <w:t>de</w:t>
            </w:r>
            <w:r>
              <w:rPr>
                <w:color w:val="FFFFFF"/>
              </w:rPr>
              <w:tab/>
            </w:r>
            <w:r>
              <w:rPr>
                <w:color w:val="FFFFFF"/>
                <w:spacing w:val="-2"/>
              </w:rPr>
              <w:t>documentos</w:t>
            </w:r>
            <w:r>
              <w:rPr>
                <w:color w:val="FFFFFF"/>
              </w:rPr>
              <w:tab/>
            </w:r>
            <w:r>
              <w:rPr>
                <w:color w:val="FFFFFF"/>
                <w:spacing w:val="-10"/>
              </w:rPr>
              <w:t xml:space="preserve">y </w:t>
            </w:r>
            <w:r>
              <w:rPr>
                <w:color w:val="FFFFFF"/>
              </w:rPr>
              <w:t>trabajo colaborativo</w:t>
            </w:r>
          </w:p>
        </w:tc>
        <w:tc>
          <w:tcPr>
            <w:tcW w:w="3313" w:type="dxa"/>
            <w:shd w:val="clear" w:color="auto" w:fill="ECECEC"/>
          </w:tcPr>
          <w:p w14:paraId="41BBC5D4" w14:textId="77777777" w:rsidR="00AA4259" w:rsidRDefault="001B440B">
            <w:pPr>
              <w:pStyle w:val="TableParagraph"/>
              <w:spacing w:before="134"/>
              <w:ind w:left="1"/>
              <w:jc w:val="center"/>
            </w:pPr>
            <w:r>
              <w:t>3</w:t>
            </w:r>
            <w:r>
              <w:rPr>
                <w:spacing w:val="-1"/>
              </w:rPr>
              <w:t xml:space="preserve"> </w:t>
            </w:r>
            <w:r>
              <w:t>de</w:t>
            </w:r>
            <w:r>
              <w:rPr>
                <w:spacing w:val="-1"/>
              </w:rPr>
              <w:t xml:space="preserve"> </w:t>
            </w:r>
            <w:r>
              <w:t>44</w:t>
            </w:r>
            <w:r>
              <w:rPr>
                <w:spacing w:val="-2"/>
              </w:rPr>
              <w:t xml:space="preserve"> requisitos</w:t>
            </w:r>
          </w:p>
        </w:tc>
        <w:tc>
          <w:tcPr>
            <w:tcW w:w="2444" w:type="dxa"/>
            <w:tcBorders>
              <w:right w:val="nil"/>
            </w:tcBorders>
            <w:shd w:val="clear" w:color="auto" w:fill="ECECEC"/>
          </w:tcPr>
          <w:p w14:paraId="5BA12F2E" w14:textId="77777777" w:rsidR="00AA4259" w:rsidRDefault="001B440B">
            <w:pPr>
              <w:pStyle w:val="TableParagraph"/>
              <w:spacing w:before="134"/>
              <w:jc w:val="center"/>
              <w:rPr>
                <w:rFonts w:ascii="Arial"/>
                <w:b/>
              </w:rPr>
            </w:pPr>
            <w:r>
              <w:rPr>
                <w:rFonts w:ascii="Arial"/>
                <w:b/>
              </w:rPr>
              <w:t xml:space="preserve">7 </w:t>
            </w:r>
            <w:r>
              <w:rPr>
                <w:rFonts w:ascii="Arial"/>
                <w:b/>
                <w:spacing w:val="-10"/>
              </w:rPr>
              <w:t>%</w:t>
            </w:r>
          </w:p>
        </w:tc>
      </w:tr>
      <w:tr w:rsidR="00AA4259" w14:paraId="26FBBC98" w14:textId="77777777">
        <w:trPr>
          <w:trHeight w:val="268"/>
          <w:tblCellSpacing w:w="4" w:type="dxa"/>
        </w:trPr>
        <w:tc>
          <w:tcPr>
            <w:tcW w:w="3610" w:type="dxa"/>
            <w:tcBorders>
              <w:left w:val="nil"/>
            </w:tcBorders>
            <w:shd w:val="clear" w:color="auto" w:fill="A4A4A4"/>
          </w:tcPr>
          <w:p w14:paraId="62A315CE" w14:textId="77777777" w:rsidR="00AA4259" w:rsidRDefault="001B440B">
            <w:pPr>
              <w:pStyle w:val="TableParagraph"/>
              <w:numPr>
                <w:ilvl w:val="0"/>
                <w:numId w:val="43"/>
              </w:numPr>
              <w:tabs>
                <w:tab w:val="left" w:pos="556"/>
              </w:tabs>
              <w:spacing w:before="2" w:line="247" w:lineRule="exact"/>
            </w:pPr>
            <w:r>
              <w:rPr>
                <w:color w:val="FFFFFF"/>
                <w:spacing w:val="-2"/>
              </w:rPr>
              <w:t>Clasificación</w:t>
            </w:r>
          </w:p>
        </w:tc>
        <w:tc>
          <w:tcPr>
            <w:tcW w:w="3313" w:type="dxa"/>
            <w:shd w:val="clear" w:color="auto" w:fill="DBDBDB"/>
          </w:tcPr>
          <w:p w14:paraId="2588710E" w14:textId="77777777" w:rsidR="00AA4259" w:rsidRDefault="001B440B">
            <w:pPr>
              <w:pStyle w:val="TableParagraph"/>
              <w:spacing w:before="7" w:line="241" w:lineRule="exact"/>
              <w:ind w:left="1"/>
              <w:jc w:val="center"/>
            </w:pPr>
            <w:r>
              <w:t>2</w:t>
            </w:r>
            <w:r>
              <w:rPr>
                <w:spacing w:val="-1"/>
              </w:rPr>
              <w:t xml:space="preserve"> </w:t>
            </w:r>
            <w:r>
              <w:t>de</w:t>
            </w:r>
            <w:r>
              <w:rPr>
                <w:spacing w:val="-1"/>
              </w:rPr>
              <w:t xml:space="preserve"> </w:t>
            </w:r>
            <w:r>
              <w:t>10</w:t>
            </w:r>
            <w:r>
              <w:rPr>
                <w:spacing w:val="-2"/>
              </w:rPr>
              <w:t xml:space="preserve"> requisitos</w:t>
            </w:r>
          </w:p>
        </w:tc>
        <w:tc>
          <w:tcPr>
            <w:tcW w:w="2444" w:type="dxa"/>
            <w:tcBorders>
              <w:right w:val="nil"/>
            </w:tcBorders>
            <w:shd w:val="clear" w:color="auto" w:fill="DBDBDB"/>
          </w:tcPr>
          <w:p w14:paraId="7E65EB2B" w14:textId="77777777" w:rsidR="00AA4259" w:rsidRDefault="001B440B">
            <w:pPr>
              <w:pStyle w:val="TableParagraph"/>
              <w:spacing w:before="7" w:line="241" w:lineRule="exact"/>
              <w:jc w:val="center"/>
              <w:rPr>
                <w:rFonts w:ascii="Arial"/>
                <w:b/>
              </w:rPr>
            </w:pPr>
            <w:r>
              <w:rPr>
                <w:rFonts w:ascii="Arial"/>
                <w:b/>
              </w:rPr>
              <w:t>20</w:t>
            </w:r>
            <w:r>
              <w:rPr>
                <w:rFonts w:ascii="Arial"/>
                <w:b/>
                <w:spacing w:val="-1"/>
              </w:rPr>
              <w:t xml:space="preserve"> </w:t>
            </w:r>
            <w:r>
              <w:rPr>
                <w:rFonts w:ascii="Arial"/>
                <w:b/>
                <w:spacing w:val="-10"/>
              </w:rPr>
              <w:t>%</w:t>
            </w:r>
          </w:p>
        </w:tc>
      </w:tr>
      <w:tr w:rsidR="00AA4259" w14:paraId="1677DA9C" w14:textId="77777777">
        <w:trPr>
          <w:trHeight w:val="264"/>
          <w:tblCellSpacing w:w="4" w:type="dxa"/>
        </w:trPr>
        <w:tc>
          <w:tcPr>
            <w:tcW w:w="3610" w:type="dxa"/>
            <w:tcBorders>
              <w:left w:val="nil"/>
              <w:bottom w:val="nil"/>
            </w:tcBorders>
            <w:shd w:val="clear" w:color="auto" w:fill="A4A4A4"/>
          </w:tcPr>
          <w:p w14:paraId="227EE352" w14:textId="77777777" w:rsidR="00AA4259" w:rsidRDefault="001B440B">
            <w:pPr>
              <w:pStyle w:val="TableParagraph"/>
              <w:numPr>
                <w:ilvl w:val="0"/>
                <w:numId w:val="42"/>
              </w:numPr>
              <w:tabs>
                <w:tab w:val="left" w:pos="556"/>
              </w:tabs>
              <w:spacing w:line="245" w:lineRule="exact"/>
            </w:pPr>
            <w:r>
              <w:rPr>
                <w:color w:val="FFFFFF"/>
              </w:rPr>
              <w:t>Documentos</w:t>
            </w:r>
            <w:r>
              <w:rPr>
                <w:color w:val="FFFFFF"/>
                <w:spacing w:val="-6"/>
              </w:rPr>
              <w:t xml:space="preserve"> </w:t>
            </w:r>
            <w:r>
              <w:rPr>
                <w:color w:val="FFFFFF"/>
              </w:rPr>
              <w:t>de</w:t>
            </w:r>
            <w:r>
              <w:rPr>
                <w:color w:val="FFFFFF"/>
                <w:spacing w:val="-4"/>
              </w:rPr>
              <w:t xml:space="preserve"> </w:t>
            </w:r>
            <w:r>
              <w:rPr>
                <w:color w:val="FFFFFF"/>
                <w:spacing w:val="-2"/>
              </w:rPr>
              <w:t>archivo</w:t>
            </w:r>
          </w:p>
        </w:tc>
        <w:tc>
          <w:tcPr>
            <w:tcW w:w="3313" w:type="dxa"/>
            <w:tcBorders>
              <w:bottom w:val="nil"/>
            </w:tcBorders>
            <w:shd w:val="clear" w:color="auto" w:fill="ECECEC"/>
          </w:tcPr>
          <w:p w14:paraId="78E37AEE" w14:textId="77777777" w:rsidR="00AA4259" w:rsidRDefault="001B440B">
            <w:pPr>
              <w:pStyle w:val="TableParagraph"/>
              <w:spacing w:before="7" w:line="238" w:lineRule="exact"/>
              <w:ind w:left="1"/>
              <w:jc w:val="center"/>
            </w:pPr>
            <w:r>
              <w:t>2</w:t>
            </w:r>
            <w:r>
              <w:rPr>
                <w:spacing w:val="-1"/>
              </w:rPr>
              <w:t xml:space="preserve"> </w:t>
            </w:r>
            <w:r>
              <w:t>de</w:t>
            </w:r>
            <w:r>
              <w:rPr>
                <w:spacing w:val="-1"/>
              </w:rPr>
              <w:t xml:space="preserve"> </w:t>
            </w:r>
            <w:r>
              <w:t>28</w:t>
            </w:r>
            <w:r>
              <w:rPr>
                <w:spacing w:val="-2"/>
              </w:rPr>
              <w:t xml:space="preserve"> requisitos</w:t>
            </w:r>
          </w:p>
        </w:tc>
        <w:tc>
          <w:tcPr>
            <w:tcW w:w="2444" w:type="dxa"/>
            <w:tcBorders>
              <w:bottom w:val="nil"/>
              <w:right w:val="nil"/>
            </w:tcBorders>
            <w:shd w:val="clear" w:color="auto" w:fill="ECECEC"/>
          </w:tcPr>
          <w:p w14:paraId="49EFFADD" w14:textId="77777777" w:rsidR="00AA4259" w:rsidRDefault="001B440B">
            <w:pPr>
              <w:pStyle w:val="TableParagraph"/>
              <w:spacing w:before="7" w:line="238" w:lineRule="exact"/>
              <w:jc w:val="center"/>
              <w:rPr>
                <w:rFonts w:ascii="Arial"/>
                <w:b/>
              </w:rPr>
            </w:pPr>
            <w:r>
              <w:rPr>
                <w:rFonts w:ascii="Arial"/>
                <w:b/>
              </w:rPr>
              <w:t xml:space="preserve">7 </w:t>
            </w:r>
            <w:r>
              <w:rPr>
                <w:rFonts w:ascii="Arial"/>
                <w:b/>
                <w:spacing w:val="-10"/>
              </w:rPr>
              <w:t>%</w:t>
            </w:r>
          </w:p>
        </w:tc>
      </w:tr>
      <w:tr w:rsidR="00AA4259" w14:paraId="30AC4801" w14:textId="77777777">
        <w:trPr>
          <w:trHeight w:val="264"/>
          <w:tblCellSpacing w:w="4" w:type="dxa"/>
        </w:trPr>
        <w:tc>
          <w:tcPr>
            <w:tcW w:w="3610" w:type="dxa"/>
            <w:tcBorders>
              <w:top w:val="nil"/>
              <w:left w:val="nil"/>
            </w:tcBorders>
            <w:shd w:val="clear" w:color="auto" w:fill="A4A4A4"/>
          </w:tcPr>
          <w:p w14:paraId="0F0A62D9" w14:textId="77777777" w:rsidR="00AA4259" w:rsidRDefault="001B440B">
            <w:pPr>
              <w:pStyle w:val="TableParagraph"/>
              <w:numPr>
                <w:ilvl w:val="0"/>
                <w:numId w:val="41"/>
              </w:numPr>
              <w:tabs>
                <w:tab w:val="left" w:pos="556"/>
              </w:tabs>
              <w:spacing w:line="245" w:lineRule="exact"/>
            </w:pPr>
            <w:r>
              <w:rPr>
                <w:color w:val="FFFFFF"/>
              </w:rPr>
              <w:t>Archivos</w:t>
            </w:r>
            <w:r>
              <w:rPr>
                <w:color w:val="FFFFFF"/>
                <w:spacing w:val="-9"/>
              </w:rPr>
              <w:t xml:space="preserve"> </w:t>
            </w:r>
            <w:r>
              <w:rPr>
                <w:color w:val="FFFFFF"/>
                <w:spacing w:val="-2"/>
              </w:rPr>
              <w:t>físicos</w:t>
            </w:r>
          </w:p>
        </w:tc>
        <w:tc>
          <w:tcPr>
            <w:tcW w:w="3313" w:type="dxa"/>
            <w:tcBorders>
              <w:top w:val="nil"/>
            </w:tcBorders>
            <w:shd w:val="clear" w:color="auto" w:fill="DBDBDB"/>
          </w:tcPr>
          <w:p w14:paraId="1C7EDFF2" w14:textId="77777777" w:rsidR="00AA4259" w:rsidRDefault="001B440B">
            <w:pPr>
              <w:pStyle w:val="TableParagraph"/>
              <w:spacing w:before="5" w:line="239" w:lineRule="exact"/>
              <w:ind w:left="1"/>
              <w:jc w:val="center"/>
            </w:pPr>
            <w:r>
              <w:t>0</w:t>
            </w:r>
            <w:r>
              <w:rPr>
                <w:spacing w:val="-1"/>
              </w:rPr>
              <w:t xml:space="preserve"> </w:t>
            </w:r>
            <w:r>
              <w:t>de</w:t>
            </w:r>
            <w:r>
              <w:rPr>
                <w:spacing w:val="-1"/>
              </w:rPr>
              <w:t xml:space="preserve"> </w:t>
            </w:r>
            <w:r>
              <w:t>29</w:t>
            </w:r>
            <w:r>
              <w:rPr>
                <w:spacing w:val="-2"/>
              </w:rPr>
              <w:t xml:space="preserve"> requisitos</w:t>
            </w:r>
          </w:p>
        </w:tc>
        <w:tc>
          <w:tcPr>
            <w:tcW w:w="2444" w:type="dxa"/>
            <w:tcBorders>
              <w:top w:val="nil"/>
              <w:right w:val="nil"/>
            </w:tcBorders>
            <w:shd w:val="clear" w:color="auto" w:fill="DBDBDB"/>
          </w:tcPr>
          <w:p w14:paraId="4A621AD5" w14:textId="77777777" w:rsidR="00AA4259" w:rsidRDefault="001B440B">
            <w:pPr>
              <w:pStyle w:val="TableParagraph"/>
              <w:spacing w:before="5" w:line="239" w:lineRule="exact"/>
              <w:jc w:val="center"/>
              <w:rPr>
                <w:rFonts w:ascii="Arial"/>
                <w:b/>
              </w:rPr>
            </w:pPr>
            <w:r>
              <w:rPr>
                <w:rFonts w:ascii="Arial"/>
                <w:b/>
              </w:rPr>
              <w:t xml:space="preserve">0 </w:t>
            </w:r>
            <w:r>
              <w:rPr>
                <w:rFonts w:ascii="Arial"/>
                <w:b/>
                <w:spacing w:val="-10"/>
              </w:rPr>
              <w:t>%</w:t>
            </w:r>
          </w:p>
        </w:tc>
      </w:tr>
      <w:tr w:rsidR="00AA4259" w14:paraId="36E15E13" w14:textId="77777777">
        <w:trPr>
          <w:trHeight w:val="268"/>
          <w:tblCellSpacing w:w="4" w:type="dxa"/>
        </w:trPr>
        <w:tc>
          <w:tcPr>
            <w:tcW w:w="3610" w:type="dxa"/>
            <w:tcBorders>
              <w:left w:val="nil"/>
            </w:tcBorders>
            <w:shd w:val="clear" w:color="auto" w:fill="A4A4A4"/>
          </w:tcPr>
          <w:p w14:paraId="5C53140C" w14:textId="77777777" w:rsidR="00AA4259" w:rsidRDefault="001B440B">
            <w:pPr>
              <w:pStyle w:val="TableParagraph"/>
              <w:numPr>
                <w:ilvl w:val="0"/>
                <w:numId w:val="40"/>
              </w:numPr>
              <w:tabs>
                <w:tab w:val="left" w:pos="556"/>
              </w:tabs>
              <w:spacing w:before="2" w:line="247" w:lineRule="exact"/>
            </w:pPr>
            <w:r>
              <w:rPr>
                <w:color w:val="FFFFFF"/>
                <w:spacing w:val="-2"/>
              </w:rPr>
              <w:t>Metadatos</w:t>
            </w:r>
          </w:p>
        </w:tc>
        <w:tc>
          <w:tcPr>
            <w:tcW w:w="3313" w:type="dxa"/>
            <w:shd w:val="clear" w:color="auto" w:fill="ECECEC"/>
          </w:tcPr>
          <w:p w14:paraId="7A34E759" w14:textId="77777777" w:rsidR="00AA4259" w:rsidRDefault="001B440B">
            <w:pPr>
              <w:pStyle w:val="TableParagraph"/>
              <w:spacing w:before="9" w:line="239" w:lineRule="exact"/>
              <w:ind w:left="1"/>
              <w:jc w:val="center"/>
            </w:pPr>
            <w:r>
              <w:t>0</w:t>
            </w:r>
            <w:r>
              <w:rPr>
                <w:spacing w:val="-1"/>
              </w:rPr>
              <w:t xml:space="preserve"> </w:t>
            </w:r>
            <w:r>
              <w:t>de</w:t>
            </w:r>
            <w:r>
              <w:rPr>
                <w:spacing w:val="-1"/>
              </w:rPr>
              <w:t xml:space="preserve"> </w:t>
            </w:r>
            <w:r>
              <w:t>16</w:t>
            </w:r>
            <w:r>
              <w:rPr>
                <w:spacing w:val="-2"/>
              </w:rPr>
              <w:t xml:space="preserve"> requisitos</w:t>
            </w:r>
          </w:p>
        </w:tc>
        <w:tc>
          <w:tcPr>
            <w:tcW w:w="2444" w:type="dxa"/>
            <w:tcBorders>
              <w:right w:val="nil"/>
            </w:tcBorders>
            <w:shd w:val="clear" w:color="auto" w:fill="ECECEC"/>
          </w:tcPr>
          <w:p w14:paraId="5A9C3D1D" w14:textId="77777777" w:rsidR="00AA4259" w:rsidRDefault="001B440B">
            <w:pPr>
              <w:pStyle w:val="TableParagraph"/>
              <w:spacing w:before="9" w:line="239" w:lineRule="exact"/>
              <w:jc w:val="center"/>
              <w:rPr>
                <w:rFonts w:ascii="Arial"/>
                <w:b/>
              </w:rPr>
            </w:pPr>
            <w:r>
              <w:rPr>
                <w:rFonts w:ascii="Arial"/>
                <w:b/>
              </w:rPr>
              <w:t xml:space="preserve">0 </w:t>
            </w:r>
            <w:r>
              <w:rPr>
                <w:rFonts w:ascii="Arial"/>
                <w:b/>
                <w:spacing w:val="-10"/>
              </w:rPr>
              <w:t>%</w:t>
            </w:r>
          </w:p>
        </w:tc>
      </w:tr>
      <w:tr w:rsidR="00AA4259" w14:paraId="24B4B13B" w14:textId="77777777">
        <w:trPr>
          <w:trHeight w:val="268"/>
          <w:tblCellSpacing w:w="4" w:type="dxa"/>
        </w:trPr>
        <w:tc>
          <w:tcPr>
            <w:tcW w:w="3610" w:type="dxa"/>
            <w:tcBorders>
              <w:left w:val="nil"/>
            </w:tcBorders>
            <w:shd w:val="clear" w:color="auto" w:fill="A4A4A4"/>
          </w:tcPr>
          <w:p w14:paraId="7EE2BEE3" w14:textId="77777777" w:rsidR="00AA4259" w:rsidRDefault="001B440B">
            <w:pPr>
              <w:pStyle w:val="TableParagraph"/>
              <w:numPr>
                <w:ilvl w:val="0"/>
                <w:numId w:val="39"/>
              </w:numPr>
              <w:tabs>
                <w:tab w:val="left" w:pos="556"/>
              </w:tabs>
              <w:spacing w:before="2" w:line="247" w:lineRule="exact"/>
            </w:pPr>
            <w:r>
              <w:rPr>
                <w:color w:val="FFFFFF"/>
              </w:rPr>
              <w:t>Retención</w:t>
            </w:r>
            <w:r>
              <w:rPr>
                <w:color w:val="FFFFFF"/>
                <w:spacing w:val="-5"/>
              </w:rPr>
              <w:t xml:space="preserve"> </w:t>
            </w:r>
            <w:r>
              <w:rPr>
                <w:color w:val="FFFFFF"/>
              </w:rPr>
              <w:t>y</w:t>
            </w:r>
            <w:r>
              <w:rPr>
                <w:color w:val="FFFFFF"/>
                <w:spacing w:val="-4"/>
              </w:rPr>
              <w:t xml:space="preserve"> </w:t>
            </w:r>
            <w:r>
              <w:rPr>
                <w:color w:val="FFFFFF"/>
                <w:spacing w:val="-2"/>
              </w:rPr>
              <w:t>disposición</w:t>
            </w:r>
          </w:p>
        </w:tc>
        <w:tc>
          <w:tcPr>
            <w:tcW w:w="3313" w:type="dxa"/>
            <w:shd w:val="clear" w:color="auto" w:fill="DBDBDB"/>
          </w:tcPr>
          <w:p w14:paraId="5BC20F50" w14:textId="77777777" w:rsidR="00AA4259" w:rsidRDefault="001B440B">
            <w:pPr>
              <w:pStyle w:val="TableParagraph"/>
              <w:spacing w:before="7" w:line="241" w:lineRule="exact"/>
              <w:ind w:left="1"/>
              <w:jc w:val="center"/>
            </w:pPr>
            <w:r>
              <w:t>0</w:t>
            </w:r>
            <w:r>
              <w:rPr>
                <w:spacing w:val="-1"/>
              </w:rPr>
              <w:t xml:space="preserve"> </w:t>
            </w:r>
            <w:r>
              <w:t>de</w:t>
            </w:r>
            <w:r>
              <w:rPr>
                <w:spacing w:val="-1"/>
              </w:rPr>
              <w:t xml:space="preserve"> </w:t>
            </w:r>
            <w:r>
              <w:t>26</w:t>
            </w:r>
            <w:r>
              <w:rPr>
                <w:spacing w:val="-2"/>
              </w:rPr>
              <w:t xml:space="preserve"> requisitos</w:t>
            </w:r>
          </w:p>
        </w:tc>
        <w:tc>
          <w:tcPr>
            <w:tcW w:w="2444" w:type="dxa"/>
            <w:tcBorders>
              <w:right w:val="nil"/>
            </w:tcBorders>
            <w:shd w:val="clear" w:color="auto" w:fill="DBDBDB"/>
          </w:tcPr>
          <w:p w14:paraId="3ED24BDA" w14:textId="77777777" w:rsidR="00AA4259" w:rsidRDefault="001B440B">
            <w:pPr>
              <w:pStyle w:val="TableParagraph"/>
              <w:spacing w:before="7" w:line="241" w:lineRule="exact"/>
              <w:jc w:val="center"/>
              <w:rPr>
                <w:rFonts w:ascii="Arial"/>
                <w:b/>
              </w:rPr>
            </w:pPr>
            <w:r>
              <w:rPr>
                <w:rFonts w:ascii="Arial"/>
                <w:b/>
              </w:rPr>
              <w:t xml:space="preserve">0 </w:t>
            </w:r>
            <w:r>
              <w:rPr>
                <w:rFonts w:ascii="Arial"/>
                <w:b/>
                <w:spacing w:val="-10"/>
              </w:rPr>
              <w:t>%</w:t>
            </w:r>
          </w:p>
        </w:tc>
      </w:tr>
      <w:tr w:rsidR="00AA4259" w14:paraId="30B4CF81" w14:textId="77777777">
        <w:trPr>
          <w:trHeight w:val="268"/>
          <w:tblCellSpacing w:w="4" w:type="dxa"/>
        </w:trPr>
        <w:tc>
          <w:tcPr>
            <w:tcW w:w="3610" w:type="dxa"/>
            <w:tcBorders>
              <w:left w:val="nil"/>
            </w:tcBorders>
            <w:shd w:val="clear" w:color="auto" w:fill="A4A4A4"/>
          </w:tcPr>
          <w:p w14:paraId="42FFDF67" w14:textId="77777777" w:rsidR="00AA4259" w:rsidRDefault="001B440B">
            <w:pPr>
              <w:pStyle w:val="TableParagraph"/>
              <w:numPr>
                <w:ilvl w:val="0"/>
                <w:numId w:val="38"/>
              </w:numPr>
              <w:tabs>
                <w:tab w:val="left" w:pos="556"/>
              </w:tabs>
              <w:spacing w:before="2" w:line="247" w:lineRule="exact"/>
            </w:pPr>
            <w:r>
              <w:rPr>
                <w:color w:val="FFFFFF"/>
              </w:rPr>
              <w:t>Búsquedas</w:t>
            </w:r>
            <w:r>
              <w:rPr>
                <w:color w:val="FFFFFF"/>
                <w:spacing w:val="-4"/>
              </w:rPr>
              <w:t xml:space="preserve"> </w:t>
            </w:r>
            <w:r>
              <w:rPr>
                <w:color w:val="FFFFFF"/>
              </w:rPr>
              <w:t>y</w:t>
            </w:r>
            <w:r>
              <w:rPr>
                <w:color w:val="FFFFFF"/>
                <w:spacing w:val="-5"/>
              </w:rPr>
              <w:t xml:space="preserve"> </w:t>
            </w:r>
            <w:r>
              <w:rPr>
                <w:color w:val="FFFFFF"/>
                <w:spacing w:val="-2"/>
              </w:rPr>
              <w:t>reportes</w:t>
            </w:r>
          </w:p>
        </w:tc>
        <w:tc>
          <w:tcPr>
            <w:tcW w:w="3313" w:type="dxa"/>
            <w:shd w:val="clear" w:color="auto" w:fill="ECECEC"/>
          </w:tcPr>
          <w:p w14:paraId="6D2A4A62" w14:textId="77777777" w:rsidR="00AA4259" w:rsidRDefault="001B440B">
            <w:pPr>
              <w:pStyle w:val="TableParagraph"/>
              <w:spacing w:before="7" w:line="241" w:lineRule="exact"/>
              <w:ind w:left="1"/>
              <w:jc w:val="center"/>
            </w:pPr>
            <w:r>
              <w:t>0</w:t>
            </w:r>
            <w:r>
              <w:rPr>
                <w:spacing w:val="-1"/>
              </w:rPr>
              <w:t xml:space="preserve"> </w:t>
            </w:r>
            <w:r>
              <w:t>de</w:t>
            </w:r>
            <w:r>
              <w:rPr>
                <w:spacing w:val="-1"/>
              </w:rPr>
              <w:t xml:space="preserve"> </w:t>
            </w:r>
            <w:r>
              <w:t>20</w:t>
            </w:r>
            <w:r>
              <w:rPr>
                <w:spacing w:val="-2"/>
              </w:rPr>
              <w:t xml:space="preserve"> requisitos</w:t>
            </w:r>
          </w:p>
        </w:tc>
        <w:tc>
          <w:tcPr>
            <w:tcW w:w="2444" w:type="dxa"/>
            <w:tcBorders>
              <w:right w:val="nil"/>
            </w:tcBorders>
            <w:shd w:val="clear" w:color="auto" w:fill="ECECEC"/>
          </w:tcPr>
          <w:p w14:paraId="0A7474E3" w14:textId="77777777" w:rsidR="00AA4259" w:rsidRDefault="001B440B">
            <w:pPr>
              <w:pStyle w:val="TableParagraph"/>
              <w:spacing w:before="7" w:line="241" w:lineRule="exact"/>
              <w:jc w:val="center"/>
              <w:rPr>
                <w:rFonts w:ascii="Arial"/>
                <w:b/>
              </w:rPr>
            </w:pPr>
            <w:r>
              <w:rPr>
                <w:rFonts w:ascii="Arial"/>
                <w:b/>
              </w:rPr>
              <w:t xml:space="preserve">0 </w:t>
            </w:r>
            <w:r>
              <w:rPr>
                <w:rFonts w:ascii="Arial"/>
                <w:b/>
                <w:spacing w:val="-10"/>
              </w:rPr>
              <w:t>%</w:t>
            </w:r>
          </w:p>
        </w:tc>
      </w:tr>
      <w:tr w:rsidR="00AA4259" w14:paraId="6ACE2E32" w14:textId="77777777">
        <w:trPr>
          <w:trHeight w:val="266"/>
          <w:tblCellSpacing w:w="4" w:type="dxa"/>
        </w:trPr>
        <w:tc>
          <w:tcPr>
            <w:tcW w:w="3610" w:type="dxa"/>
            <w:tcBorders>
              <w:left w:val="nil"/>
              <w:bottom w:val="nil"/>
            </w:tcBorders>
            <w:shd w:val="clear" w:color="auto" w:fill="A4A4A4"/>
          </w:tcPr>
          <w:p w14:paraId="238953B1" w14:textId="77777777" w:rsidR="00AA4259" w:rsidRDefault="001B440B">
            <w:pPr>
              <w:pStyle w:val="TableParagraph"/>
              <w:numPr>
                <w:ilvl w:val="0"/>
                <w:numId w:val="37"/>
              </w:numPr>
              <w:tabs>
                <w:tab w:val="left" w:pos="556"/>
              </w:tabs>
              <w:spacing w:line="246" w:lineRule="exact"/>
            </w:pPr>
            <w:r>
              <w:rPr>
                <w:color w:val="FFFFFF"/>
                <w:spacing w:val="-2"/>
              </w:rPr>
              <w:t>Exportación</w:t>
            </w:r>
          </w:p>
        </w:tc>
        <w:tc>
          <w:tcPr>
            <w:tcW w:w="3313" w:type="dxa"/>
            <w:tcBorders>
              <w:bottom w:val="nil"/>
            </w:tcBorders>
            <w:shd w:val="clear" w:color="auto" w:fill="DBDBDB"/>
          </w:tcPr>
          <w:p w14:paraId="665C803F" w14:textId="77777777" w:rsidR="00AA4259" w:rsidRDefault="001B440B">
            <w:pPr>
              <w:pStyle w:val="TableParagraph"/>
              <w:spacing w:before="7" w:line="239" w:lineRule="exact"/>
              <w:ind w:left="1"/>
              <w:jc w:val="center"/>
            </w:pPr>
            <w:r>
              <w:t>0</w:t>
            </w:r>
            <w:r>
              <w:rPr>
                <w:spacing w:val="-1"/>
              </w:rPr>
              <w:t xml:space="preserve"> </w:t>
            </w:r>
            <w:r>
              <w:t>de</w:t>
            </w:r>
            <w:r>
              <w:rPr>
                <w:spacing w:val="-1"/>
              </w:rPr>
              <w:t xml:space="preserve"> </w:t>
            </w:r>
            <w:r>
              <w:t>07</w:t>
            </w:r>
            <w:r>
              <w:rPr>
                <w:spacing w:val="-2"/>
              </w:rPr>
              <w:t xml:space="preserve"> requisitos</w:t>
            </w:r>
          </w:p>
        </w:tc>
        <w:tc>
          <w:tcPr>
            <w:tcW w:w="2444" w:type="dxa"/>
            <w:tcBorders>
              <w:bottom w:val="nil"/>
              <w:right w:val="nil"/>
            </w:tcBorders>
            <w:shd w:val="clear" w:color="auto" w:fill="DBDBDB"/>
          </w:tcPr>
          <w:p w14:paraId="05B0CDA7" w14:textId="77777777" w:rsidR="00AA4259" w:rsidRDefault="001B440B">
            <w:pPr>
              <w:pStyle w:val="TableParagraph"/>
              <w:spacing w:before="7" w:line="239" w:lineRule="exact"/>
              <w:jc w:val="center"/>
              <w:rPr>
                <w:rFonts w:ascii="Arial"/>
                <w:b/>
              </w:rPr>
            </w:pPr>
            <w:r>
              <w:rPr>
                <w:rFonts w:ascii="Arial"/>
                <w:b/>
              </w:rPr>
              <w:t xml:space="preserve">0 </w:t>
            </w:r>
            <w:r>
              <w:rPr>
                <w:rFonts w:ascii="Arial"/>
                <w:b/>
                <w:spacing w:val="-10"/>
              </w:rPr>
              <w:t>%</w:t>
            </w:r>
          </w:p>
        </w:tc>
      </w:tr>
    </w:tbl>
    <w:p w14:paraId="02CF2CA7" w14:textId="77777777" w:rsidR="00AA4259" w:rsidRDefault="00AA4259">
      <w:pPr>
        <w:pStyle w:val="Textoindependiente"/>
        <w:spacing w:before="199"/>
      </w:pPr>
    </w:p>
    <w:p w14:paraId="60F0B924" w14:textId="77777777" w:rsidR="00AA4259" w:rsidRDefault="001B440B">
      <w:pPr>
        <w:pStyle w:val="Textoindependiente"/>
        <w:spacing w:line="259" w:lineRule="auto"/>
        <w:ind w:left="982" w:right="405"/>
        <w:jc w:val="both"/>
      </w:pPr>
      <w:r>
        <w:t>Se han tomado como referencia todos los requisitos establecidos en el documento SGDEA-DC RFC 1.0 sean opcionales u obligatorios. El total general de cumplimiento de la implementación actual de</w:t>
      </w:r>
      <w:r>
        <w:rPr>
          <w:spacing w:val="-1"/>
        </w:rPr>
        <w:t xml:space="preserve"> </w:t>
      </w:r>
      <w:r>
        <w:t>Orfeo</w:t>
      </w:r>
      <w:r>
        <w:rPr>
          <w:spacing w:val="-1"/>
        </w:rPr>
        <w:t xml:space="preserve"> </w:t>
      </w:r>
      <w:r>
        <w:t>es</w:t>
      </w:r>
      <w:r>
        <w:rPr>
          <w:spacing w:val="-1"/>
        </w:rPr>
        <w:t xml:space="preserve"> </w:t>
      </w:r>
      <w:r>
        <w:t xml:space="preserve">del </w:t>
      </w:r>
      <w:r>
        <w:rPr>
          <w:rFonts w:ascii="Arial" w:hAnsi="Arial"/>
          <w:b/>
          <w:color w:val="FFFFFF"/>
          <w:highlight w:val="black"/>
        </w:rPr>
        <w:t>10.86</w:t>
      </w:r>
      <w:r>
        <w:rPr>
          <w:rFonts w:ascii="Arial" w:hAnsi="Arial"/>
          <w:b/>
          <w:color w:val="FFFFFF"/>
          <w:spacing w:val="-1"/>
          <w:highlight w:val="black"/>
        </w:rPr>
        <w:t xml:space="preserve"> </w:t>
      </w:r>
      <w:r>
        <w:rPr>
          <w:rFonts w:ascii="Arial" w:hAnsi="Arial"/>
          <w:b/>
          <w:color w:val="FFFFFF"/>
          <w:highlight w:val="black"/>
        </w:rPr>
        <w:t>%</w:t>
      </w:r>
      <w:r>
        <w:rPr>
          <w:rFonts w:ascii="Arial" w:hAnsi="Arial"/>
          <w:b/>
          <w:color w:val="FFFFFF"/>
        </w:rPr>
        <w:t xml:space="preserve"> </w:t>
      </w:r>
      <w:r>
        <w:rPr>
          <w:color w:val="000000"/>
        </w:rPr>
        <w:t>del</w:t>
      </w:r>
      <w:r>
        <w:rPr>
          <w:color w:val="000000"/>
          <w:spacing w:val="-1"/>
        </w:rPr>
        <w:t xml:space="preserve"> </w:t>
      </w:r>
      <w:r>
        <w:rPr>
          <w:color w:val="000000"/>
        </w:rPr>
        <w:t>modelo</w:t>
      </w:r>
      <w:r>
        <w:rPr>
          <w:color w:val="000000"/>
          <w:spacing w:val="-1"/>
        </w:rPr>
        <w:t xml:space="preserve"> </w:t>
      </w:r>
      <w:r>
        <w:rPr>
          <w:color w:val="000000"/>
        </w:rPr>
        <w:t>de</w:t>
      </w:r>
      <w:r>
        <w:rPr>
          <w:color w:val="000000"/>
          <w:spacing w:val="-1"/>
        </w:rPr>
        <w:t xml:space="preserve"> </w:t>
      </w:r>
      <w:r>
        <w:rPr>
          <w:color w:val="000000"/>
        </w:rPr>
        <w:t>requisitos de</w:t>
      </w:r>
      <w:r>
        <w:rPr>
          <w:color w:val="000000"/>
          <w:spacing w:val="-1"/>
        </w:rPr>
        <w:t xml:space="preserve"> </w:t>
      </w:r>
      <w:r>
        <w:rPr>
          <w:color w:val="000000"/>
        </w:rPr>
        <w:t>referencia</w:t>
      </w:r>
      <w:r>
        <w:rPr>
          <w:color w:val="000000"/>
          <w:spacing w:val="-1"/>
        </w:rPr>
        <w:t xml:space="preserve"> </w:t>
      </w:r>
      <w:r>
        <w:rPr>
          <w:color w:val="000000"/>
        </w:rPr>
        <w:t>o, dicho de otra</w:t>
      </w:r>
      <w:r>
        <w:rPr>
          <w:color w:val="000000"/>
          <w:spacing w:val="-1"/>
        </w:rPr>
        <w:t xml:space="preserve"> </w:t>
      </w:r>
      <w:r>
        <w:rPr>
          <w:color w:val="000000"/>
        </w:rPr>
        <w:t xml:space="preserve">forma, se cumplen </w:t>
      </w:r>
      <w:r>
        <w:rPr>
          <w:rFonts w:ascii="Arial" w:hAnsi="Arial"/>
          <w:b/>
          <w:color w:val="000000"/>
        </w:rPr>
        <w:t xml:space="preserve">29 </w:t>
      </w:r>
      <w:r>
        <w:rPr>
          <w:color w:val="000000"/>
        </w:rPr>
        <w:t xml:space="preserve">requisitos del total de </w:t>
      </w:r>
      <w:r>
        <w:rPr>
          <w:rFonts w:ascii="Arial" w:hAnsi="Arial"/>
          <w:b/>
          <w:color w:val="000000"/>
        </w:rPr>
        <w:t xml:space="preserve">310 </w:t>
      </w:r>
      <w:r>
        <w:rPr>
          <w:color w:val="000000"/>
        </w:rPr>
        <w:t>requisitos definidos en el modelo de referencia.</w:t>
      </w:r>
    </w:p>
    <w:p w14:paraId="0DFB75F2" w14:textId="77777777" w:rsidR="00AA4259" w:rsidRDefault="001B440B">
      <w:pPr>
        <w:pStyle w:val="Ttulo1"/>
        <w:numPr>
          <w:ilvl w:val="1"/>
          <w:numId w:val="154"/>
        </w:numPr>
        <w:tabs>
          <w:tab w:val="left" w:pos="1685"/>
        </w:tabs>
        <w:spacing w:before="158"/>
        <w:ind w:left="1685" w:hanging="703"/>
      </w:pPr>
      <w:bookmarkStart w:id="70" w:name="_bookmark70"/>
      <w:bookmarkEnd w:id="70"/>
      <w:r>
        <w:t>REPOSITORIOS</w:t>
      </w:r>
      <w:r>
        <w:rPr>
          <w:spacing w:val="-2"/>
        </w:rPr>
        <w:t xml:space="preserve"> </w:t>
      </w:r>
      <w:r>
        <w:t>DE</w:t>
      </w:r>
      <w:r>
        <w:rPr>
          <w:spacing w:val="-3"/>
        </w:rPr>
        <w:t xml:space="preserve"> </w:t>
      </w:r>
      <w:r>
        <w:rPr>
          <w:spacing w:val="-4"/>
        </w:rPr>
        <w:t>DATOS</w:t>
      </w:r>
    </w:p>
    <w:p w14:paraId="02E8838F" w14:textId="77777777" w:rsidR="00AA4259" w:rsidRDefault="001B440B">
      <w:pPr>
        <w:pStyle w:val="Textoindependiente"/>
        <w:spacing w:before="24" w:line="259" w:lineRule="auto"/>
        <w:ind w:left="982" w:right="410"/>
        <w:jc w:val="both"/>
      </w:pPr>
      <w:r>
        <w:rPr>
          <w:spacing w:val="-2"/>
        </w:rPr>
        <w:t>La</w:t>
      </w:r>
      <w:r>
        <w:rPr>
          <w:spacing w:val="-4"/>
        </w:rPr>
        <w:t xml:space="preserve"> </w:t>
      </w:r>
      <w:r>
        <w:rPr>
          <w:spacing w:val="-2"/>
        </w:rPr>
        <w:t>institución</w:t>
      </w:r>
      <w:r>
        <w:rPr>
          <w:spacing w:val="-4"/>
        </w:rPr>
        <w:t xml:space="preserve"> </w:t>
      </w:r>
      <w:r>
        <w:rPr>
          <w:spacing w:val="-2"/>
        </w:rPr>
        <w:t>cuenta</w:t>
      </w:r>
      <w:r>
        <w:rPr>
          <w:spacing w:val="-7"/>
        </w:rPr>
        <w:t xml:space="preserve"> </w:t>
      </w:r>
      <w:r>
        <w:rPr>
          <w:spacing w:val="-2"/>
        </w:rPr>
        <w:t>con</w:t>
      </w:r>
      <w:r>
        <w:rPr>
          <w:spacing w:val="-10"/>
        </w:rPr>
        <w:t xml:space="preserve"> </w:t>
      </w:r>
      <w:r>
        <w:rPr>
          <w:spacing w:val="-2"/>
        </w:rPr>
        <w:t>un</w:t>
      </w:r>
      <w:r>
        <w:rPr>
          <w:spacing w:val="-4"/>
        </w:rPr>
        <w:t xml:space="preserve"> </w:t>
      </w:r>
      <w:r>
        <w:rPr>
          <w:spacing w:val="-2"/>
        </w:rPr>
        <w:t>repositorio</w:t>
      </w:r>
      <w:r>
        <w:rPr>
          <w:spacing w:val="-7"/>
        </w:rPr>
        <w:t xml:space="preserve"> </w:t>
      </w:r>
      <w:r>
        <w:rPr>
          <w:spacing w:val="-2"/>
        </w:rPr>
        <w:t>de</w:t>
      </w:r>
      <w:r>
        <w:rPr>
          <w:spacing w:val="-4"/>
        </w:rPr>
        <w:t xml:space="preserve"> </w:t>
      </w:r>
      <w:r>
        <w:rPr>
          <w:spacing w:val="-2"/>
        </w:rPr>
        <w:t>documentos</w:t>
      </w:r>
      <w:r>
        <w:rPr>
          <w:spacing w:val="-6"/>
        </w:rPr>
        <w:t xml:space="preserve"> </w:t>
      </w:r>
      <w:r>
        <w:rPr>
          <w:spacing w:val="-2"/>
        </w:rPr>
        <w:t>conformados</w:t>
      </w:r>
      <w:r>
        <w:rPr>
          <w:spacing w:val="-4"/>
        </w:rPr>
        <w:t xml:space="preserve"> </w:t>
      </w:r>
      <w:r>
        <w:rPr>
          <w:spacing w:val="-2"/>
        </w:rPr>
        <w:t>en</w:t>
      </w:r>
      <w:r>
        <w:rPr>
          <w:spacing w:val="-7"/>
        </w:rPr>
        <w:t xml:space="preserve"> </w:t>
      </w:r>
      <w:r>
        <w:rPr>
          <w:spacing w:val="-2"/>
        </w:rPr>
        <w:t>su</w:t>
      </w:r>
      <w:r>
        <w:rPr>
          <w:spacing w:val="-10"/>
        </w:rPr>
        <w:t xml:space="preserve"> </w:t>
      </w:r>
      <w:r>
        <w:rPr>
          <w:spacing w:val="-2"/>
        </w:rPr>
        <w:t>estado</w:t>
      </w:r>
      <w:r>
        <w:rPr>
          <w:spacing w:val="-7"/>
        </w:rPr>
        <w:t xml:space="preserve"> </w:t>
      </w:r>
      <w:r>
        <w:rPr>
          <w:spacing w:val="-2"/>
        </w:rPr>
        <w:t>de</w:t>
      </w:r>
      <w:r>
        <w:rPr>
          <w:spacing w:val="-4"/>
        </w:rPr>
        <w:t xml:space="preserve"> </w:t>
      </w:r>
      <w:r>
        <w:rPr>
          <w:spacing w:val="-2"/>
        </w:rPr>
        <w:t xml:space="preserve">documentos </w:t>
      </w:r>
      <w:r>
        <w:t>finales en el sistema Orfeo y otros documentos para el almacenamiento de los documentos en estado borrador. En este último se utilizan discos duros locales y servicios adquiridos con el proveedor Microsoft en su nube de Azure.</w:t>
      </w:r>
    </w:p>
    <w:p w14:paraId="2D0BB2BB" w14:textId="77777777" w:rsidR="00AA4259" w:rsidRDefault="001B440B">
      <w:pPr>
        <w:pStyle w:val="Textoindependiente"/>
        <w:spacing w:before="158" w:line="256" w:lineRule="auto"/>
        <w:ind w:left="982" w:right="408"/>
        <w:jc w:val="both"/>
      </w:pPr>
      <w:r>
        <w:t>Esta situación lleva a que la institución actualmente tenga una dispersión de datos donde no se cuenta con una gestión efectiva de los datos en conjunto.</w:t>
      </w:r>
    </w:p>
    <w:p w14:paraId="34D4891A" w14:textId="77777777" w:rsidR="00AA4259" w:rsidRDefault="001B440B">
      <w:pPr>
        <w:pStyle w:val="Ttulo1"/>
        <w:numPr>
          <w:ilvl w:val="1"/>
          <w:numId w:val="154"/>
        </w:numPr>
        <w:tabs>
          <w:tab w:val="left" w:pos="1548"/>
          <w:tab w:val="left" w:pos="1684"/>
        </w:tabs>
        <w:spacing w:before="162" w:line="261" w:lineRule="auto"/>
        <w:ind w:right="1103"/>
      </w:pPr>
      <w:bookmarkStart w:id="71" w:name="_bookmark71"/>
      <w:bookmarkEnd w:id="71"/>
      <w:r>
        <w:t>CONCLUSIONES</w:t>
      </w:r>
      <w:r>
        <w:rPr>
          <w:spacing w:val="-3"/>
        </w:rPr>
        <w:t xml:space="preserve"> </w:t>
      </w:r>
      <w:r>
        <w:t>SOBRE</w:t>
      </w:r>
      <w:r>
        <w:rPr>
          <w:spacing w:val="-4"/>
        </w:rPr>
        <w:t xml:space="preserve"> </w:t>
      </w:r>
      <w:r>
        <w:t>EL</w:t>
      </w:r>
      <w:r>
        <w:rPr>
          <w:spacing w:val="-5"/>
        </w:rPr>
        <w:t xml:space="preserve"> </w:t>
      </w:r>
      <w:r>
        <w:t>ESTADO</w:t>
      </w:r>
      <w:r>
        <w:rPr>
          <w:spacing w:val="-5"/>
        </w:rPr>
        <w:t xml:space="preserve"> </w:t>
      </w:r>
      <w:r>
        <w:t>DE</w:t>
      </w:r>
      <w:r>
        <w:rPr>
          <w:spacing w:val="-6"/>
        </w:rPr>
        <w:t xml:space="preserve"> </w:t>
      </w:r>
      <w:r>
        <w:t>LA</w:t>
      </w:r>
      <w:r>
        <w:rPr>
          <w:spacing w:val="-6"/>
        </w:rPr>
        <w:t xml:space="preserve"> </w:t>
      </w:r>
      <w:r>
        <w:t>GESTIÓN</w:t>
      </w:r>
      <w:r>
        <w:rPr>
          <w:spacing w:val="-5"/>
        </w:rPr>
        <w:t xml:space="preserve"> </w:t>
      </w:r>
      <w:r>
        <w:t xml:space="preserve">DOCUMENTAL </w:t>
      </w:r>
      <w:r>
        <w:rPr>
          <w:spacing w:val="-2"/>
        </w:rPr>
        <w:t>ELECTRÓNICA</w:t>
      </w:r>
    </w:p>
    <w:p w14:paraId="589C7AC4" w14:textId="77777777" w:rsidR="00AA4259" w:rsidRDefault="00AA4259">
      <w:pPr>
        <w:pStyle w:val="Textoindependiente"/>
        <w:spacing w:before="170"/>
        <w:rPr>
          <w:rFonts w:ascii="Arial"/>
          <w:b/>
          <w:sz w:val="24"/>
        </w:rPr>
      </w:pPr>
    </w:p>
    <w:p w14:paraId="061EA69F" w14:textId="77777777" w:rsidR="00AA4259" w:rsidRDefault="001B440B">
      <w:pPr>
        <w:pStyle w:val="Prrafodelista"/>
        <w:numPr>
          <w:ilvl w:val="0"/>
          <w:numId w:val="36"/>
        </w:numPr>
        <w:tabs>
          <w:tab w:val="left" w:pos="1702"/>
        </w:tabs>
        <w:spacing w:line="259" w:lineRule="auto"/>
        <w:ind w:right="406"/>
        <w:jc w:val="both"/>
      </w:pPr>
      <w:r>
        <w:t>Los esfuerzos que</w:t>
      </w:r>
      <w:r>
        <w:rPr>
          <w:spacing w:val="-2"/>
        </w:rPr>
        <w:t xml:space="preserve"> </w:t>
      </w:r>
      <w:r>
        <w:t>se</w:t>
      </w:r>
      <w:r>
        <w:rPr>
          <w:spacing w:val="-2"/>
        </w:rPr>
        <w:t xml:space="preserve"> </w:t>
      </w:r>
      <w:r>
        <w:t>están adelantando</w:t>
      </w:r>
      <w:r>
        <w:rPr>
          <w:spacing w:val="-2"/>
        </w:rPr>
        <w:t xml:space="preserve"> </w:t>
      </w:r>
      <w:r>
        <w:t>en</w:t>
      </w:r>
      <w:r>
        <w:rPr>
          <w:spacing w:val="-2"/>
        </w:rPr>
        <w:t xml:space="preserve"> </w:t>
      </w:r>
      <w:r>
        <w:t>la institución en</w:t>
      </w:r>
      <w:r>
        <w:rPr>
          <w:spacing w:val="-4"/>
        </w:rPr>
        <w:t xml:space="preserve"> </w:t>
      </w:r>
      <w:r>
        <w:t>relación con</w:t>
      </w:r>
      <w:r>
        <w:rPr>
          <w:spacing w:val="-2"/>
        </w:rPr>
        <w:t xml:space="preserve"> </w:t>
      </w:r>
      <w:r>
        <w:t>el desarrollo de la herramienta de gestión con el sistema Orfeo deben ser entendidos como de mediano plazo y que deben ser encausados a la conformación de expedientes como a la interoperabilidad de los documentos electrónicos alojados en el sistema de forma que estos</w:t>
      </w:r>
      <w:r>
        <w:rPr>
          <w:spacing w:val="-11"/>
        </w:rPr>
        <w:t xml:space="preserve"> </w:t>
      </w:r>
      <w:r>
        <w:t>sean</w:t>
      </w:r>
      <w:r>
        <w:rPr>
          <w:spacing w:val="-12"/>
        </w:rPr>
        <w:t xml:space="preserve"> </w:t>
      </w:r>
      <w:r>
        <w:t>dotados</w:t>
      </w:r>
      <w:r>
        <w:rPr>
          <w:spacing w:val="-11"/>
        </w:rPr>
        <w:t xml:space="preserve"> </w:t>
      </w:r>
      <w:r>
        <w:t>de</w:t>
      </w:r>
      <w:r>
        <w:rPr>
          <w:spacing w:val="-12"/>
        </w:rPr>
        <w:t xml:space="preserve"> </w:t>
      </w:r>
      <w:r>
        <w:t>la</w:t>
      </w:r>
      <w:r>
        <w:rPr>
          <w:spacing w:val="-11"/>
        </w:rPr>
        <w:t xml:space="preserve"> </w:t>
      </w:r>
      <w:r>
        <w:t>posibilidad</w:t>
      </w:r>
      <w:r>
        <w:rPr>
          <w:spacing w:val="-9"/>
        </w:rPr>
        <w:t xml:space="preserve"> </w:t>
      </w:r>
      <w:r>
        <w:t>de</w:t>
      </w:r>
      <w:r>
        <w:rPr>
          <w:spacing w:val="-9"/>
        </w:rPr>
        <w:t xml:space="preserve"> </w:t>
      </w:r>
      <w:r>
        <w:t>ser</w:t>
      </w:r>
      <w:r>
        <w:rPr>
          <w:spacing w:val="-8"/>
        </w:rPr>
        <w:t xml:space="preserve"> </w:t>
      </w:r>
      <w:r>
        <w:t>exportados</w:t>
      </w:r>
      <w:r>
        <w:rPr>
          <w:spacing w:val="-9"/>
        </w:rPr>
        <w:t xml:space="preserve"> </w:t>
      </w:r>
      <w:r>
        <w:t>a</w:t>
      </w:r>
      <w:r>
        <w:rPr>
          <w:spacing w:val="-11"/>
        </w:rPr>
        <w:t xml:space="preserve"> </w:t>
      </w:r>
      <w:r>
        <w:t>nuevos</w:t>
      </w:r>
      <w:r>
        <w:rPr>
          <w:spacing w:val="-11"/>
        </w:rPr>
        <w:t xml:space="preserve"> </w:t>
      </w:r>
      <w:r>
        <w:t>sistemas</w:t>
      </w:r>
      <w:r>
        <w:rPr>
          <w:spacing w:val="-14"/>
        </w:rPr>
        <w:t xml:space="preserve"> </w:t>
      </w:r>
      <w:r>
        <w:t>con</w:t>
      </w:r>
      <w:r>
        <w:rPr>
          <w:spacing w:val="-9"/>
        </w:rPr>
        <w:t xml:space="preserve"> </w:t>
      </w:r>
      <w:r>
        <w:t>la</w:t>
      </w:r>
      <w:r>
        <w:rPr>
          <w:spacing w:val="-11"/>
        </w:rPr>
        <w:t xml:space="preserve"> </w:t>
      </w:r>
      <w:r>
        <w:t>totalidad de los elementos de autenticidad, fiabilidad e integridad requeridos para su gestión en cualquier otra herramienta en el futuro.</w:t>
      </w:r>
    </w:p>
    <w:p w14:paraId="60EAC713" w14:textId="77777777" w:rsidR="00AA4259" w:rsidRDefault="001B440B">
      <w:pPr>
        <w:pStyle w:val="Prrafodelista"/>
        <w:numPr>
          <w:ilvl w:val="0"/>
          <w:numId w:val="36"/>
        </w:numPr>
        <w:tabs>
          <w:tab w:val="left" w:pos="1702"/>
        </w:tabs>
        <w:spacing w:line="256" w:lineRule="auto"/>
        <w:ind w:right="406"/>
        <w:jc w:val="both"/>
      </w:pPr>
      <w:r>
        <w:t>El</w:t>
      </w:r>
      <w:r>
        <w:rPr>
          <w:spacing w:val="-10"/>
        </w:rPr>
        <w:t xml:space="preserve"> </w:t>
      </w:r>
      <w:r>
        <w:t>sistema</w:t>
      </w:r>
      <w:r>
        <w:rPr>
          <w:spacing w:val="-13"/>
        </w:rPr>
        <w:t xml:space="preserve"> </w:t>
      </w:r>
      <w:r>
        <w:t>Orfeo</w:t>
      </w:r>
      <w:r>
        <w:rPr>
          <w:spacing w:val="-12"/>
        </w:rPr>
        <w:t xml:space="preserve"> </w:t>
      </w:r>
      <w:r>
        <w:t>no</w:t>
      </w:r>
      <w:r>
        <w:rPr>
          <w:spacing w:val="-9"/>
        </w:rPr>
        <w:t xml:space="preserve"> </w:t>
      </w:r>
      <w:r>
        <w:t>está</w:t>
      </w:r>
      <w:r>
        <w:rPr>
          <w:spacing w:val="-12"/>
        </w:rPr>
        <w:t xml:space="preserve"> </w:t>
      </w:r>
      <w:r>
        <w:t>incorporando</w:t>
      </w:r>
      <w:r>
        <w:rPr>
          <w:spacing w:val="-12"/>
        </w:rPr>
        <w:t xml:space="preserve"> </w:t>
      </w:r>
      <w:r>
        <w:t>y</w:t>
      </w:r>
      <w:r>
        <w:rPr>
          <w:spacing w:val="-10"/>
        </w:rPr>
        <w:t xml:space="preserve"> </w:t>
      </w:r>
      <w:r>
        <w:t>aplicando</w:t>
      </w:r>
      <w:r>
        <w:rPr>
          <w:spacing w:val="-9"/>
        </w:rPr>
        <w:t xml:space="preserve"> </w:t>
      </w:r>
      <w:r>
        <w:t>las</w:t>
      </w:r>
      <w:r>
        <w:rPr>
          <w:spacing w:val="-11"/>
        </w:rPr>
        <w:t xml:space="preserve"> </w:t>
      </w:r>
      <w:r>
        <w:t>reglas</w:t>
      </w:r>
      <w:r>
        <w:rPr>
          <w:spacing w:val="-9"/>
        </w:rPr>
        <w:t xml:space="preserve"> </w:t>
      </w:r>
      <w:r>
        <w:t>de</w:t>
      </w:r>
      <w:r>
        <w:rPr>
          <w:spacing w:val="-13"/>
        </w:rPr>
        <w:t xml:space="preserve"> </w:t>
      </w:r>
      <w:r>
        <w:t>retención</w:t>
      </w:r>
      <w:r>
        <w:rPr>
          <w:spacing w:val="-12"/>
        </w:rPr>
        <w:t xml:space="preserve"> </w:t>
      </w:r>
      <w:r>
        <w:t>definidas</w:t>
      </w:r>
      <w:r>
        <w:rPr>
          <w:spacing w:val="-8"/>
        </w:rPr>
        <w:t xml:space="preserve"> </w:t>
      </w:r>
      <w:r>
        <w:t>en</w:t>
      </w:r>
      <w:r>
        <w:rPr>
          <w:spacing w:val="-12"/>
        </w:rPr>
        <w:t xml:space="preserve"> </w:t>
      </w:r>
      <w:r>
        <w:t>las TRD</w:t>
      </w:r>
      <w:r>
        <w:rPr>
          <w:spacing w:val="-7"/>
        </w:rPr>
        <w:t xml:space="preserve"> </w:t>
      </w:r>
      <w:r>
        <w:t>de</w:t>
      </w:r>
      <w:r>
        <w:rPr>
          <w:spacing w:val="-7"/>
        </w:rPr>
        <w:t xml:space="preserve"> </w:t>
      </w:r>
      <w:r>
        <w:t>la</w:t>
      </w:r>
      <w:r>
        <w:rPr>
          <w:spacing w:val="-6"/>
        </w:rPr>
        <w:t xml:space="preserve"> </w:t>
      </w:r>
      <w:r>
        <w:t>institución</w:t>
      </w:r>
      <w:r>
        <w:rPr>
          <w:spacing w:val="-7"/>
        </w:rPr>
        <w:t xml:space="preserve"> </w:t>
      </w:r>
      <w:r>
        <w:t>por</w:t>
      </w:r>
      <w:r>
        <w:rPr>
          <w:spacing w:val="-10"/>
        </w:rPr>
        <w:t xml:space="preserve"> </w:t>
      </w:r>
      <w:r>
        <w:t>lo</w:t>
      </w:r>
      <w:r>
        <w:rPr>
          <w:spacing w:val="-6"/>
        </w:rPr>
        <w:t xml:space="preserve"> </w:t>
      </w:r>
      <w:r>
        <w:t>que</w:t>
      </w:r>
      <w:r>
        <w:rPr>
          <w:spacing w:val="-8"/>
        </w:rPr>
        <w:t xml:space="preserve"> </w:t>
      </w:r>
      <w:r>
        <w:t>todavía</w:t>
      </w:r>
      <w:r>
        <w:rPr>
          <w:spacing w:val="-8"/>
        </w:rPr>
        <w:t xml:space="preserve"> </w:t>
      </w:r>
      <w:r>
        <w:t>no</w:t>
      </w:r>
      <w:r>
        <w:rPr>
          <w:spacing w:val="-9"/>
        </w:rPr>
        <w:t xml:space="preserve"> </w:t>
      </w:r>
      <w:r>
        <w:t>existe</w:t>
      </w:r>
      <w:r>
        <w:rPr>
          <w:spacing w:val="-11"/>
        </w:rPr>
        <w:t xml:space="preserve"> </w:t>
      </w:r>
      <w:r>
        <w:t>una</w:t>
      </w:r>
      <w:r>
        <w:rPr>
          <w:spacing w:val="-6"/>
        </w:rPr>
        <w:t xml:space="preserve"> </w:t>
      </w:r>
      <w:r>
        <w:t>gestión</w:t>
      </w:r>
      <w:r>
        <w:rPr>
          <w:spacing w:val="-9"/>
        </w:rPr>
        <w:t xml:space="preserve"> </w:t>
      </w:r>
      <w:r>
        <w:t>real</w:t>
      </w:r>
      <w:r>
        <w:rPr>
          <w:spacing w:val="-9"/>
        </w:rPr>
        <w:t xml:space="preserve"> </w:t>
      </w:r>
      <w:r>
        <w:t>del</w:t>
      </w:r>
      <w:r>
        <w:rPr>
          <w:spacing w:val="-7"/>
        </w:rPr>
        <w:t xml:space="preserve"> </w:t>
      </w:r>
      <w:r>
        <w:t>documento</w:t>
      </w:r>
      <w:r>
        <w:rPr>
          <w:spacing w:val="-9"/>
        </w:rPr>
        <w:t xml:space="preserve"> </w:t>
      </w:r>
      <w:r>
        <w:t>y,</w:t>
      </w:r>
      <w:r>
        <w:rPr>
          <w:spacing w:val="-5"/>
        </w:rPr>
        <w:t xml:space="preserve"> </w:t>
      </w:r>
      <w:r>
        <w:t>sobre todo, no existe manera de aplicar el instrumento archivístico en la institución.</w:t>
      </w:r>
    </w:p>
    <w:p w14:paraId="29E40F47" w14:textId="77777777" w:rsidR="00AA4259" w:rsidRDefault="001B440B">
      <w:pPr>
        <w:pStyle w:val="Prrafodelista"/>
        <w:numPr>
          <w:ilvl w:val="0"/>
          <w:numId w:val="36"/>
        </w:numPr>
        <w:tabs>
          <w:tab w:val="left" w:pos="1702"/>
        </w:tabs>
        <w:spacing w:before="1" w:line="259" w:lineRule="auto"/>
        <w:ind w:right="403"/>
        <w:jc w:val="both"/>
      </w:pPr>
      <w:r>
        <w:t>La</w:t>
      </w:r>
      <w:r>
        <w:rPr>
          <w:spacing w:val="-3"/>
        </w:rPr>
        <w:t xml:space="preserve"> </w:t>
      </w:r>
      <w:r>
        <w:t>funcionalidad</w:t>
      </w:r>
      <w:r>
        <w:rPr>
          <w:spacing w:val="-3"/>
        </w:rPr>
        <w:t xml:space="preserve"> </w:t>
      </w:r>
      <w:r>
        <w:t>de</w:t>
      </w:r>
      <w:r>
        <w:rPr>
          <w:spacing w:val="-5"/>
        </w:rPr>
        <w:t xml:space="preserve"> </w:t>
      </w:r>
      <w:r>
        <w:t>trasferencias</w:t>
      </w:r>
      <w:r>
        <w:rPr>
          <w:spacing w:val="-3"/>
        </w:rPr>
        <w:t xml:space="preserve"> </w:t>
      </w:r>
      <w:r>
        <w:t>primarias</w:t>
      </w:r>
      <w:r>
        <w:rPr>
          <w:spacing w:val="-5"/>
        </w:rPr>
        <w:t xml:space="preserve"> </w:t>
      </w:r>
      <w:r>
        <w:t>todavía</w:t>
      </w:r>
      <w:r>
        <w:rPr>
          <w:spacing w:val="-2"/>
        </w:rPr>
        <w:t xml:space="preserve"> </w:t>
      </w:r>
      <w:r>
        <w:t>no</w:t>
      </w:r>
      <w:r>
        <w:rPr>
          <w:spacing w:val="-5"/>
        </w:rPr>
        <w:t xml:space="preserve"> </w:t>
      </w:r>
      <w:r>
        <w:t>está</w:t>
      </w:r>
      <w:r>
        <w:rPr>
          <w:spacing w:val="-4"/>
        </w:rPr>
        <w:t xml:space="preserve"> </w:t>
      </w:r>
      <w:r>
        <w:t>planeada</w:t>
      </w:r>
      <w:r>
        <w:rPr>
          <w:spacing w:val="-3"/>
        </w:rPr>
        <w:t xml:space="preserve"> </w:t>
      </w:r>
      <w:r>
        <w:t>o</w:t>
      </w:r>
      <w:r>
        <w:rPr>
          <w:spacing w:val="-3"/>
        </w:rPr>
        <w:t xml:space="preserve"> </w:t>
      </w:r>
      <w:r>
        <w:t>desarrollada</w:t>
      </w:r>
      <w:r>
        <w:rPr>
          <w:spacing w:val="-2"/>
        </w:rPr>
        <w:t xml:space="preserve"> </w:t>
      </w:r>
      <w:r>
        <w:t>para su implementación lo que implica que las dependencias no están realizando transferencias electrónicas en la institución todavía.</w:t>
      </w:r>
    </w:p>
    <w:p w14:paraId="2D2AD56F" w14:textId="77777777" w:rsidR="00AA4259" w:rsidRDefault="001B440B">
      <w:pPr>
        <w:pStyle w:val="Prrafodelista"/>
        <w:numPr>
          <w:ilvl w:val="0"/>
          <w:numId w:val="36"/>
        </w:numPr>
        <w:tabs>
          <w:tab w:val="left" w:pos="1702"/>
        </w:tabs>
        <w:spacing w:line="256" w:lineRule="auto"/>
        <w:ind w:right="405"/>
        <w:jc w:val="both"/>
      </w:pPr>
      <w:r>
        <w:t>La</w:t>
      </w:r>
      <w:r>
        <w:rPr>
          <w:spacing w:val="-9"/>
        </w:rPr>
        <w:t xml:space="preserve"> </w:t>
      </w:r>
      <w:r>
        <w:t>automatización</w:t>
      </w:r>
      <w:r>
        <w:rPr>
          <w:spacing w:val="-9"/>
        </w:rPr>
        <w:t xml:space="preserve"> </w:t>
      </w:r>
      <w:r>
        <w:t>de</w:t>
      </w:r>
      <w:r>
        <w:rPr>
          <w:spacing w:val="-9"/>
        </w:rPr>
        <w:t xml:space="preserve"> </w:t>
      </w:r>
      <w:r>
        <w:t>procesos</w:t>
      </w:r>
      <w:r>
        <w:rPr>
          <w:spacing w:val="-8"/>
        </w:rPr>
        <w:t xml:space="preserve"> </w:t>
      </w:r>
      <w:r>
        <w:t>y</w:t>
      </w:r>
      <w:r>
        <w:rPr>
          <w:spacing w:val="-8"/>
        </w:rPr>
        <w:t xml:space="preserve"> </w:t>
      </w:r>
      <w:r>
        <w:t>el</w:t>
      </w:r>
      <w:r>
        <w:rPr>
          <w:spacing w:val="-10"/>
        </w:rPr>
        <w:t xml:space="preserve"> </w:t>
      </w:r>
      <w:r>
        <w:t>cumplimiento</w:t>
      </w:r>
      <w:r>
        <w:rPr>
          <w:spacing w:val="-9"/>
        </w:rPr>
        <w:t xml:space="preserve"> </w:t>
      </w:r>
      <w:r>
        <w:t>de</w:t>
      </w:r>
      <w:r>
        <w:rPr>
          <w:spacing w:val="-9"/>
        </w:rPr>
        <w:t xml:space="preserve"> </w:t>
      </w:r>
      <w:r>
        <w:t>requisitos</w:t>
      </w:r>
      <w:r>
        <w:rPr>
          <w:spacing w:val="-11"/>
        </w:rPr>
        <w:t xml:space="preserve"> </w:t>
      </w:r>
      <w:r>
        <w:t>todavía</w:t>
      </w:r>
      <w:r>
        <w:rPr>
          <w:spacing w:val="-11"/>
        </w:rPr>
        <w:t xml:space="preserve"> </w:t>
      </w:r>
      <w:r>
        <w:t>resulta</w:t>
      </w:r>
      <w:r>
        <w:rPr>
          <w:spacing w:val="-9"/>
        </w:rPr>
        <w:t xml:space="preserve"> </w:t>
      </w:r>
      <w:r>
        <w:t>ser</w:t>
      </w:r>
      <w:r>
        <w:rPr>
          <w:spacing w:val="-8"/>
        </w:rPr>
        <w:t xml:space="preserve"> </w:t>
      </w:r>
      <w:r>
        <w:t>bajo</w:t>
      </w:r>
      <w:r>
        <w:rPr>
          <w:spacing w:val="-7"/>
        </w:rPr>
        <w:t xml:space="preserve"> </w:t>
      </w:r>
      <w:r>
        <w:t>en consecuencia,</w:t>
      </w:r>
      <w:r>
        <w:rPr>
          <w:spacing w:val="75"/>
        </w:rPr>
        <w:t xml:space="preserve"> </w:t>
      </w:r>
      <w:r>
        <w:t>es</w:t>
      </w:r>
      <w:r>
        <w:rPr>
          <w:spacing w:val="71"/>
        </w:rPr>
        <w:t xml:space="preserve"> </w:t>
      </w:r>
      <w:r>
        <w:t>prioritario</w:t>
      </w:r>
      <w:r>
        <w:rPr>
          <w:spacing w:val="73"/>
        </w:rPr>
        <w:t xml:space="preserve"> </w:t>
      </w:r>
      <w:r>
        <w:t>gestionar</w:t>
      </w:r>
      <w:r>
        <w:rPr>
          <w:spacing w:val="77"/>
        </w:rPr>
        <w:t xml:space="preserve"> </w:t>
      </w:r>
      <w:r>
        <w:t>las</w:t>
      </w:r>
      <w:r>
        <w:rPr>
          <w:spacing w:val="74"/>
        </w:rPr>
        <w:t xml:space="preserve"> </w:t>
      </w:r>
      <w:r>
        <w:t>actividades</w:t>
      </w:r>
      <w:r>
        <w:rPr>
          <w:spacing w:val="74"/>
        </w:rPr>
        <w:t xml:space="preserve"> </w:t>
      </w:r>
      <w:r>
        <w:t>de</w:t>
      </w:r>
      <w:r>
        <w:rPr>
          <w:spacing w:val="73"/>
        </w:rPr>
        <w:t xml:space="preserve"> </w:t>
      </w:r>
      <w:r>
        <w:t>desarrollo</w:t>
      </w:r>
      <w:r>
        <w:rPr>
          <w:spacing w:val="71"/>
        </w:rPr>
        <w:t xml:space="preserve"> </w:t>
      </w:r>
      <w:r>
        <w:t>en</w:t>
      </w:r>
      <w:r>
        <w:rPr>
          <w:spacing w:val="73"/>
        </w:rPr>
        <w:t xml:space="preserve"> </w:t>
      </w:r>
      <w:r>
        <w:t>función</w:t>
      </w:r>
      <w:r>
        <w:rPr>
          <w:spacing w:val="73"/>
        </w:rPr>
        <w:t xml:space="preserve"> </w:t>
      </w:r>
      <w:r>
        <w:t>del</w:t>
      </w:r>
    </w:p>
    <w:p w14:paraId="5F4AD778" w14:textId="77777777" w:rsidR="00AA4259" w:rsidRDefault="00AA4259">
      <w:pPr>
        <w:pStyle w:val="Prrafodelista"/>
        <w:spacing w:line="256" w:lineRule="auto"/>
        <w:jc w:val="both"/>
        <w:sectPr w:rsidR="00AA4259">
          <w:pgSz w:w="12240" w:h="15840"/>
          <w:pgMar w:top="960" w:right="720" w:bottom="1280" w:left="720" w:header="751" w:footer="1083" w:gutter="0"/>
          <w:cols w:space="720"/>
        </w:sectPr>
      </w:pPr>
    </w:p>
    <w:p w14:paraId="5538EFC2" w14:textId="77777777" w:rsidR="00AA4259" w:rsidRDefault="00AA4259">
      <w:pPr>
        <w:pStyle w:val="Textoindependiente"/>
        <w:spacing w:before="196"/>
      </w:pPr>
    </w:p>
    <w:p w14:paraId="0452C52A" w14:textId="77777777" w:rsidR="00AA4259" w:rsidRDefault="001B440B">
      <w:pPr>
        <w:pStyle w:val="Textoindependiente"/>
        <w:spacing w:line="259" w:lineRule="auto"/>
        <w:ind w:left="1702" w:right="409"/>
        <w:jc w:val="both"/>
      </w:pPr>
      <w:r>
        <w:t>cumplimiento de requisitos que garanticen tanto la disposición de los expedientes como la interoperabilidad y la seguridad del sistema para los documentos.</w:t>
      </w:r>
    </w:p>
    <w:p w14:paraId="76628E02" w14:textId="77777777" w:rsidR="00AA4259" w:rsidRDefault="001B440B">
      <w:pPr>
        <w:pStyle w:val="Prrafodelista"/>
        <w:numPr>
          <w:ilvl w:val="0"/>
          <w:numId w:val="36"/>
        </w:numPr>
        <w:tabs>
          <w:tab w:val="left" w:pos="1702"/>
        </w:tabs>
        <w:spacing w:line="259" w:lineRule="auto"/>
        <w:ind w:right="406"/>
        <w:jc w:val="both"/>
      </w:pPr>
      <w:r>
        <w:t>La interoperabilidad existente en el sistema es desarrollada según el requerimiento de cada</w:t>
      </w:r>
      <w:r>
        <w:rPr>
          <w:spacing w:val="-12"/>
        </w:rPr>
        <w:t xml:space="preserve"> </w:t>
      </w:r>
      <w:r>
        <w:t>aplicación</w:t>
      </w:r>
      <w:r>
        <w:rPr>
          <w:spacing w:val="-13"/>
        </w:rPr>
        <w:t xml:space="preserve"> </w:t>
      </w:r>
      <w:r>
        <w:t>y</w:t>
      </w:r>
      <w:r>
        <w:rPr>
          <w:spacing w:val="-14"/>
        </w:rPr>
        <w:t xml:space="preserve"> </w:t>
      </w:r>
      <w:r>
        <w:t>no</w:t>
      </w:r>
      <w:r>
        <w:rPr>
          <w:spacing w:val="-15"/>
        </w:rPr>
        <w:t xml:space="preserve"> </w:t>
      </w:r>
      <w:r>
        <w:t>es</w:t>
      </w:r>
      <w:r>
        <w:rPr>
          <w:spacing w:val="-12"/>
        </w:rPr>
        <w:t xml:space="preserve"> </w:t>
      </w:r>
      <w:r>
        <w:t>un</w:t>
      </w:r>
      <w:r>
        <w:rPr>
          <w:spacing w:val="-12"/>
        </w:rPr>
        <w:t xml:space="preserve"> </w:t>
      </w:r>
      <w:r>
        <w:t>mecanismo</w:t>
      </w:r>
      <w:r>
        <w:rPr>
          <w:spacing w:val="-15"/>
        </w:rPr>
        <w:t xml:space="preserve"> </w:t>
      </w:r>
      <w:r>
        <w:t>estándar</w:t>
      </w:r>
      <w:r>
        <w:rPr>
          <w:spacing w:val="-13"/>
        </w:rPr>
        <w:t xml:space="preserve"> </w:t>
      </w:r>
      <w:r>
        <w:t>de</w:t>
      </w:r>
      <w:r>
        <w:rPr>
          <w:spacing w:val="-12"/>
        </w:rPr>
        <w:t xml:space="preserve"> </w:t>
      </w:r>
      <w:r>
        <w:t>comunicación</w:t>
      </w:r>
      <w:r>
        <w:rPr>
          <w:spacing w:val="-13"/>
        </w:rPr>
        <w:t xml:space="preserve"> </w:t>
      </w:r>
      <w:r>
        <w:t>universal</w:t>
      </w:r>
      <w:r>
        <w:rPr>
          <w:spacing w:val="-15"/>
        </w:rPr>
        <w:t xml:space="preserve"> </w:t>
      </w:r>
      <w:r>
        <w:t>para</w:t>
      </w:r>
      <w:r>
        <w:rPr>
          <w:spacing w:val="-15"/>
        </w:rPr>
        <w:t xml:space="preserve"> </w:t>
      </w:r>
      <w:r>
        <w:t xml:space="preserve">cualquier </w:t>
      </w:r>
      <w:r>
        <w:rPr>
          <w:spacing w:val="-2"/>
        </w:rPr>
        <w:t>aplicación.</w:t>
      </w:r>
    </w:p>
    <w:p w14:paraId="3DEED3F2" w14:textId="77777777" w:rsidR="00AA4259" w:rsidRDefault="001B440B">
      <w:pPr>
        <w:pStyle w:val="Prrafodelista"/>
        <w:numPr>
          <w:ilvl w:val="0"/>
          <w:numId w:val="36"/>
        </w:numPr>
        <w:tabs>
          <w:tab w:val="left" w:pos="1702"/>
        </w:tabs>
        <w:spacing w:line="256" w:lineRule="auto"/>
        <w:ind w:right="407"/>
        <w:jc w:val="both"/>
      </w:pPr>
      <w:r>
        <w:t>Los</w:t>
      </w:r>
      <w:r>
        <w:rPr>
          <w:spacing w:val="-14"/>
        </w:rPr>
        <w:t xml:space="preserve"> </w:t>
      </w:r>
      <w:r>
        <w:t>mecanismos</w:t>
      </w:r>
      <w:r>
        <w:rPr>
          <w:spacing w:val="-14"/>
        </w:rPr>
        <w:t xml:space="preserve"> </w:t>
      </w:r>
      <w:r>
        <w:t>de</w:t>
      </w:r>
      <w:r>
        <w:rPr>
          <w:spacing w:val="-14"/>
        </w:rPr>
        <w:t xml:space="preserve"> </w:t>
      </w:r>
      <w:r>
        <w:t>seguridad</w:t>
      </w:r>
      <w:r>
        <w:rPr>
          <w:spacing w:val="-13"/>
        </w:rPr>
        <w:t xml:space="preserve"> </w:t>
      </w:r>
      <w:r>
        <w:t>del</w:t>
      </w:r>
      <w:r>
        <w:rPr>
          <w:spacing w:val="-13"/>
        </w:rPr>
        <w:t xml:space="preserve"> </w:t>
      </w:r>
      <w:r>
        <w:t>sistema</w:t>
      </w:r>
      <w:r>
        <w:rPr>
          <w:spacing w:val="-14"/>
        </w:rPr>
        <w:t xml:space="preserve"> </w:t>
      </w:r>
      <w:r>
        <w:t>no</w:t>
      </w:r>
      <w:r>
        <w:rPr>
          <w:spacing w:val="-14"/>
        </w:rPr>
        <w:t xml:space="preserve"> </w:t>
      </w:r>
      <w:r>
        <w:t>son</w:t>
      </w:r>
      <w:r>
        <w:rPr>
          <w:spacing w:val="-12"/>
        </w:rPr>
        <w:t xml:space="preserve"> </w:t>
      </w:r>
      <w:r>
        <w:t>autónomos</w:t>
      </w:r>
      <w:r>
        <w:rPr>
          <w:spacing w:val="-14"/>
        </w:rPr>
        <w:t xml:space="preserve"> </w:t>
      </w:r>
      <w:r>
        <w:t>o</w:t>
      </w:r>
      <w:r>
        <w:rPr>
          <w:spacing w:val="-14"/>
        </w:rPr>
        <w:t xml:space="preserve"> </w:t>
      </w:r>
      <w:r>
        <w:t>desacoplados</w:t>
      </w:r>
      <w:r>
        <w:rPr>
          <w:spacing w:val="-12"/>
        </w:rPr>
        <w:t xml:space="preserve"> </w:t>
      </w:r>
      <w:r>
        <w:t>del</w:t>
      </w:r>
      <w:r>
        <w:rPr>
          <w:spacing w:val="-13"/>
        </w:rPr>
        <w:t xml:space="preserve"> </w:t>
      </w:r>
      <w:r>
        <w:t>sistema por lo que la seguridad del sistema no está totalmente garantizada.</w:t>
      </w:r>
    </w:p>
    <w:p w14:paraId="0E45B014" w14:textId="77777777" w:rsidR="00AA4259" w:rsidRDefault="001B440B">
      <w:pPr>
        <w:pStyle w:val="Prrafodelista"/>
        <w:numPr>
          <w:ilvl w:val="0"/>
          <w:numId w:val="36"/>
        </w:numPr>
        <w:tabs>
          <w:tab w:val="left" w:pos="1702"/>
        </w:tabs>
        <w:spacing w:line="259" w:lineRule="auto"/>
        <w:ind w:right="405"/>
        <w:jc w:val="both"/>
      </w:pPr>
      <w:r>
        <w:t>Las versiones de las herramientas y lenguajes utilizados por el sistema Orfeo están entrando en desuso lo que obliga a realizar una actualización completa de las herramientas tecnológicas base de Orfeo.</w:t>
      </w:r>
    </w:p>
    <w:p w14:paraId="2280957B" w14:textId="77777777" w:rsidR="00AA4259" w:rsidRDefault="001B440B">
      <w:pPr>
        <w:pStyle w:val="Prrafodelista"/>
        <w:numPr>
          <w:ilvl w:val="0"/>
          <w:numId w:val="36"/>
        </w:numPr>
        <w:tabs>
          <w:tab w:val="left" w:pos="1702"/>
        </w:tabs>
        <w:spacing w:line="259" w:lineRule="auto"/>
        <w:ind w:right="405"/>
        <w:jc w:val="both"/>
      </w:pPr>
      <w:r>
        <w:t>Integralmente,</w:t>
      </w:r>
      <w:r>
        <w:rPr>
          <w:spacing w:val="-5"/>
        </w:rPr>
        <w:t xml:space="preserve"> </w:t>
      </w:r>
      <w:r>
        <w:t>el</w:t>
      </w:r>
      <w:r>
        <w:rPr>
          <w:spacing w:val="-7"/>
        </w:rPr>
        <w:t xml:space="preserve"> </w:t>
      </w:r>
      <w:r>
        <w:t>sistema</w:t>
      </w:r>
      <w:r>
        <w:rPr>
          <w:spacing w:val="-8"/>
        </w:rPr>
        <w:t xml:space="preserve"> </w:t>
      </w:r>
      <w:r>
        <w:t>Orfeo</w:t>
      </w:r>
      <w:r>
        <w:rPr>
          <w:spacing w:val="-6"/>
        </w:rPr>
        <w:t xml:space="preserve"> </w:t>
      </w:r>
      <w:r>
        <w:t>no</w:t>
      </w:r>
      <w:r>
        <w:rPr>
          <w:spacing w:val="-9"/>
        </w:rPr>
        <w:t xml:space="preserve"> </w:t>
      </w:r>
      <w:r>
        <w:t>se</w:t>
      </w:r>
      <w:r>
        <w:rPr>
          <w:spacing w:val="-6"/>
        </w:rPr>
        <w:t xml:space="preserve"> </w:t>
      </w:r>
      <w:r>
        <w:t>está</w:t>
      </w:r>
      <w:r>
        <w:rPr>
          <w:spacing w:val="-6"/>
        </w:rPr>
        <w:t xml:space="preserve"> </w:t>
      </w:r>
      <w:r>
        <w:t>cumpliendo</w:t>
      </w:r>
      <w:r>
        <w:rPr>
          <w:spacing w:val="-6"/>
        </w:rPr>
        <w:t xml:space="preserve"> </w:t>
      </w:r>
      <w:r>
        <w:t>con</w:t>
      </w:r>
      <w:r>
        <w:rPr>
          <w:spacing w:val="-6"/>
        </w:rPr>
        <w:t xml:space="preserve"> </w:t>
      </w:r>
      <w:r>
        <w:t>el</w:t>
      </w:r>
      <w:r>
        <w:rPr>
          <w:spacing w:val="-7"/>
        </w:rPr>
        <w:t xml:space="preserve"> </w:t>
      </w:r>
      <w:r>
        <w:t>ciclo</w:t>
      </w:r>
      <w:r>
        <w:rPr>
          <w:spacing w:val="-6"/>
        </w:rPr>
        <w:t xml:space="preserve"> </w:t>
      </w:r>
      <w:r>
        <w:t>vital</w:t>
      </w:r>
      <w:r>
        <w:rPr>
          <w:spacing w:val="-7"/>
        </w:rPr>
        <w:t xml:space="preserve"> </w:t>
      </w:r>
      <w:r>
        <w:t>del</w:t>
      </w:r>
      <w:r>
        <w:rPr>
          <w:spacing w:val="-9"/>
        </w:rPr>
        <w:t xml:space="preserve"> </w:t>
      </w:r>
      <w:r>
        <w:t>documento</w:t>
      </w:r>
      <w:r>
        <w:rPr>
          <w:spacing w:val="-6"/>
        </w:rPr>
        <w:t xml:space="preserve"> </w:t>
      </w:r>
      <w:r>
        <w:t xml:space="preserve">de forma en el sistema no está realizando etapas relevantes del mencionado ciclo vital del </w:t>
      </w:r>
      <w:r>
        <w:rPr>
          <w:spacing w:val="-2"/>
        </w:rPr>
        <w:t>documento.</w:t>
      </w:r>
    </w:p>
    <w:p w14:paraId="39F35B96" w14:textId="77777777" w:rsidR="00AA4259" w:rsidRDefault="001B440B">
      <w:pPr>
        <w:pStyle w:val="Prrafodelista"/>
        <w:numPr>
          <w:ilvl w:val="0"/>
          <w:numId w:val="36"/>
        </w:numPr>
        <w:tabs>
          <w:tab w:val="left" w:pos="1702"/>
        </w:tabs>
        <w:spacing w:line="259" w:lineRule="auto"/>
        <w:ind w:right="406"/>
        <w:jc w:val="both"/>
      </w:pPr>
      <w:r>
        <w:t>En el equipo de gestión documental</w:t>
      </w:r>
      <w:r>
        <w:rPr>
          <w:spacing w:val="-1"/>
        </w:rPr>
        <w:t xml:space="preserve"> </w:t>
      </w:r>
      <w:r>
        <w:t xml:space="preserve">solo existe un perfil encargado del soporte funcional del sistema por lo que es un riesgo para la institución no contar con más personas que puedan apoyar la actividad funcional del sistema para los usuarios y funcionarios de la </w:t>
      </w:r>
      <w:r>
        <w:rPr>
          <w:spacing w:val="-4"/>
        </w:rPr>
        <w:t>UMV.</w:t>
      </w:r>
    </w:p>
    <w:p w14:paraId="480D6368" w14:textId="77777777" w:rsidR="00AA4259" w:rsidRDefault="001B440B">
      <w:pPr>
        <w:pStyle w:val="Prrafodelista"/>
        <w:numPr>
          <w:ilvl w:val="0"/>
          <w:numId w:val="36"/>
        </w:numPr>
        <w:tabs>
          <w:tab w:val="left" w:pos="1702"/>
        </w:tabs>
        <w:spacing w:line="256" w:lineRule="auto"/>
        <w:ind w:right="403"/>
        <w:jc w:val="both"/>
      </w:pPr>
      <w:r>
        <w:t>La implementación de los mecanismos de autenticidad actuales pueden ser mejorados con el uso de firmas digitales en lugar del uso exclusivo de los toquen que no está implementado a lo largo de toda la institución.</w:t>
      </w:r>
    </w:p>
    <w:p w14:paraId="44AB656C" w14:textId="77777777" w:rsidR="00AA4259" w:rsidRDefault="00AA4259">
      <w:pPr>
        <w:pStyle w:val="Prrafodelista"/>
        <w:spacing w:line="256" w:lineRule="auto"/>
        <w:jc w:val="both"/>
        <w:sectPr w:rsidR="00AA4259">
          <w:pgSz w:w="12240" w:h="15840"/>
          <w:pgMar w:top="960" w:right="720" w:bottom="1280" w:left="720" w:header="751" w:footer="1083" w:gutter="0"/>
          <w:cols w:space="720"/>
        </w:sectPr>
      </w:pPr>
    </w:p>
    <w:p w14:paraId="7E5EB580" w14:textId="77777777" w:rsidR="00AA4259" w:rsidRDefault="00AA4259">
      <w:pPr>
        <w:pStyle w:val="Textoindependiente"/>
        <w:spacing w:before="171"/>
        <w:rPr>
          <w:sz w:val="24"/>
        </w:rPr>
      </w:pPr>
    </w:p>
    <w:p w14:paraId="1265E477" w14:textId="77777777" w:rsidR="00AA4259" w:rsidRDefault="001B440B">
      <w:pPr>
        <w:pStyle w:val="Ttulo1"/>
        <w:numPr>
          <w:ilvl w:val="0"/>
          <w:numId w:val="154"/>
        </w:numPr>
        <w:tabs>
          <w:tab w:val="left" w:pos="1408"/>
        </w:tabs>
        <w:ind w:left="1408" w:hanging="426"/>
      </w:pPr>
      <w:bookmarkStart w:id="72" w:name="_bookmark72"/>
      <w:bookmarkEnd w:id="72"/>
      <w:r>
        <w:t>ESTADO</w:t>
      </w:r>
      <w:r>
        <w:rPr>
          <w:spacing w:val="-3"/>
        </w:rPr>
        <w:t xml:space="preserve"> </w:t>
      </w:r>
      <w:r>
        <w:t>DE</w:t>
      </w:r>
      <w:r>
        <w:rPr>
          <w:spacing w:val="-3"/>
        </w:rPr>
        <w:t xml:space="preserve"> </w:t>
      </w:r>
      <w:r>
        <w:t>LA</w:t>
      </w:r>
      <w:r>
        <w:rPr>
          <w:spacing w:val="-3"/>
        </w:rPr>
        <w:t xml:space="preserve"> </w:t>
      </w:r>
      <w:r>
        <w:t>VENTANILLA</w:t>
      </w:r>
      <w:r>
        <w:rPr>
          <w:spacing w:val="-2"/>
        </w:rPr>
        <w:t xml:space="preserve"> </w:t>
      </w:r>
      <w:r>
        <w:t>ÚNICA</w:t>
      </w:r>
      <w:r>
        <w:rPr>
          <w:spacing w:val="-3"/>
        </w:rPr>
        <w:t xml:space="preserve"> </w:t>
      </w:r>
      <w:r>
        <w:t>DE</w:t>
      </w:r>
      <w:r>
        <w:rPr>
          <w:spacing w:val="-2"/>
        </w:rPr>
        <w:t xml:space="preserve"> CORRESPONDENCIA</w:t>
      </w:r>
    </w:p>
    <w:p w14:paraId="69FA7189" w14:textId="77777777" w:rsidR="00AA4259" w:rsidRDefault="001B440B">
      <w:pPr>
        <w:pStyle w:val="Ttulo1"/>
        <w:numPr>
          <w:ilvl w:val="1"/>
          <w:numId w:val="154"/>
        </w:numPr>
        <w:tabs>
          <w:tab w:val="left" w:pos="1545"/>
        </w:tabs>
        <w:spacing w:before="262"/>
        <w:ind w:left="1545" w:hanging="563"/>
      </w:pPr>
      <w:bookmarkStart w:id="73" w:name="_bookmark73"/>
      <w:bookmarkEnd w:id="73"/>
      <w:r>
        <w:t>MARCO</w:t>
      </w:r>
      <w:r>
        <w:rPr>
          <w:spacing w:val="-4"/>
        </w:rPr>
        <w:t xml:space="preserve"> </w:t>
      </w:r>
      <w:r>
        <w:t>OPERATIVO</w:t>
      </w:r>
      <w:r>
        <w:rPr>
          <w:spacing w:val="-6"/>
        </w:rPr>
        <w:t xml:space="preserve"> </w:t>
      </w:r>
      <w:r>
        <w:t>DE</w:t>
      </w:r>
      <w:r>
        <w:rPr>
          <w:spacing w:val="-2"/>
        </w:rPr>
        <w:t xml:space="preserve"> </w:t>
      </w:r>
      <w:r>
        <w:t>LA</w:t>
      </w:r>
      <w:r>
        <w:rPr>
          <w:spacing w:val="-3"/>
        </w:rPr>
        <w:t xml:space="preserve"> </w:t>
      </w:r>
      <w:r>
        <w:t>VENTANILLA</w:t>
      </w:r>
      <w:r>
        <w:rPr>
          <w:spacing w:val="-4"/>
        </w:rPr>
        <w:t xml:space="preserve"> </w:t>
      </w:r>
      <w:r>
        <w:rPr>
          <w:spacing w:val="-2"/>
        </w:rPr>
        <w:t>ÚNICA</w:t>
      </w:r>
    </w:p>
    <w:p w14:paraId="47E27979" w14:textId="77777777" w:rsidR="00AA4259" w:rsidRDefault="00AA4259">
      <w:pPr>
        <w:pStyle w:val="Textoindependiente"/>
        <w:spacing w:before="179"/>
        <w:rPr>
          <w:rFonts w:ascii="Arial"/>
          <w:b/>
          <w:sz w:val="24"/>
        </w:rPr>
      </w:pPr>
    </w:p>
    <w:p w14:paraId="565AF597" w14:textId="77777777" w:rsidR="00AA4259" w:rsidRDefault="001B440B">
      <w:pPr>
        <w:pStyle w:val="Textoindependiente"/>
        <w:spacing w:line="259" w:lineRule="auto"/>
        <w:ind w:left="982" w:right="409"/>
        <w:jc w:val="both"/>
      </w:pPr>
      <w:r>
        <w:t>La Ventanilla Única de Correspondencia de la UAERMV constituye el punto neurálgico del sistema de gestión documental institucional, operando como canal obligatorio para el ingreso y salida de toda la correspondencia oficial. Su funcionamiento se articula integralmente con el SGDEA ORFEO y responde a los requerimientos normativos de atención ciudadana, transparencia y gestión eficiente de comunicaciones oficiales.</w:t>
      </w:r>
    </w:p>
    <w:p w14:paraId="7A8C8B80" w14:textId="77777777" w:rsidR="00AA4259" w:rsidRDefault="001B440B">
      <w:pPr>
        <w:pStyle w:val="Ttulo4"/>
        <w:spacing w:before="158"/>
        <w:jc w:val="both"/>
      </w:pPr>
      <w:r>
        <w:rPr>
          <w:spacing w:val="-2"/>
        </w:rPr>
        <w:t>Caracterización</w:t>
      </w:r>
      <w:r>
        <w:rPr>
          <w:spacing w:val="13"/>
        </w:rPr>
        <w:t xml:space="preserve"> </w:t>
      </w:r>
      <w:r>
        <w:rPr>
          <w:spacing w:val="-2"/>
        </w:rPr>
        <w:t>Operativa:</w:t>
      </w:r>
    </w:p>
    <w:p w14:paraId="7CD0B20B" w14:textId="77777777" w:rsidR="00AA4259" w:rsidRDefault="001B440B">
      <w:pPr>
        <w:pStyle w:val="Prrafodelista"/>
        <w:numPr>
          <w:ilvl w:val="0"/>
          <w:numId w:val="35"/>
        </w:numPr>
        <w:tabs>
          <w:tab w:val="left" w:pos="1701"/>
        </w:tabs>
        <w:spacing w:before="180"/>
        <w:ind w:left="1701" w:hanging="359"/>
      </w:pPr>
      <w:r>
        <w:rPr>
          <w:rFonts w:ascii="Arial" w:hAnsi="Arial"/>
          <w:b/>
        </w:rPr>
        <w:t>Horario</w:t>
      </w:r>
      <w:r>
        <w:rPr>
          <w:rFonts w:ascii="Arial" w:hAnsi="Arial"/>
          <w:b/>
          <w:spacing w:val="-7"/>
        </w:rPr>
        <w:t xml:space="preserve"> </w:t>
      </w:r>
      <w:r>
        <w:rPr>
          <w:rFonts w:ascii="Arial" w:hAnsi="Arial"/>
          <w:b/>
        </w:rPr>
        <w:t>de</w:t>
      </w:r>
      <w:r>
        <w:rPr>
          <w:rFonts w:ascii="Arial" w:hAnsi="Arial"/>
          <w:b/>
          <w:spacing w:val="-3"/>
        </w:rPr>
        <w:t xml:space="preserve"> </w:t>
      </w:r>
      <w:r>
        <w:rPr>
          <w:rFonts w:ascii="Arial" w:hAnsi="Arial"/>
          <w:b/>
        </w:rPr>
        <w:t>atención</w:t>
      </w:r>
      <w:r>
        <w:t>:</w:t>
      </w:r>
      <w:r>
        <w:rPr>
          <w:spacing w:val="-1"/>
        </w:rPr>
        <w:t xml:space="preserve"> </w:t>
      </w:r>
      <w:r>
        <w:t>7:00</w:t>
      </w:r>
      <w:r>
        <w:rPr>
          <w:spacing w:val="-3"/>
        </w:rPr>
        <w:t xml:space="preserve"> </w:t>
      </w:r>
      <w:r>
        <w:t>AM</w:t>
      </w:r>
      <w:r>
        <w:rPr>
          <w:spacing w:val="-4"/>
        </w:rPr>
        <w:t xml:space="preserve"> </w:t>
      </w:r>
      <w:r>
        <w:t>a</w:t>
      </w:r>
      <w:r>
        <w:rPr>
          <w:spacing w:val="-2"/>
        </w:rPr>
        <w:t xml:space="preserve"> </w:t>
      </w:r>
      <w:r>
        <w:t>4:30</w:t>
      </w:r>
      <w:r>
        <w:rPr>
          <w:spacing w:val="-3"/>
        </w:rPr>
        <w:t xml:space="preserve"> </w:t>
      </w:r>
      <w:r>
        <w:t>PM,</w:t>
      </w:r>
      <w:r>
        <w:rPr>
          <w:spacing w:val="-4"/>
        </w:rPr>
        <w:t xml:space="preserve"> </w:t>
      </w:r>
      <w:r>
        <w:t>lunes</w:t>
      </w:r>
      <w:r>
        <w:rPr>
          <w:spacing w:val="-5"/>
        </w:rPr>
        <w:t xml:space="preserve"> </w:t>
      </w:r>
      <w:r>
        <w:t>a</w:t>
      </w:r>
      <w:r>
        <w:rPr>
          <w:spacing w:val="-2"/>
        </w:rPr>
        <w:t xml:space="preserve"> viernes</w:t>
      </w:r>
    </w:p>
    <w:p w14:paraId="6D4B5CA2" w14:textId="77777777" w:rsidR="00AA4259" w:rsidRDefault="001B440B">
      <w:pPr>
        <w:pStyle w:val="Prrafodelista"/>
        <w:numPr>
          <w:ilvl w:val="0"/>
          <w:numId w:val="35"/>
        </w:numPr>
        <w:tabs>
          <w:tab w:val="left" w:pos="1701"/>
        </w:tabs>
        <w:spacing w:before="181"/>
        <w:ind w:left="1701" w:hanging="359"/>
      </w:pPr>
      <w:r>
        <w:rPr>
          <w:rFonts w:ascii="Arial" w:hAnsi="Arial"/>
          <w:b/>
        </w:rPr>
        <w:t>Volumen</w:t>
      </w:r>
      <w:r>
        <w:rPr>
          <w:rFonts w:ascii="Arial" w:hAnsi="Arial"/>
          <w:b/>
          <w:spacing w:val="-7"/>
        </w:rPr>
        <w:t xml:space="preserve"> </w:t>
      </w:r>
      <w:r>
        <w:rPr>
          <w:rFonts w:ascii="Arial" w:hAnsi="Arial"/>
          <w:b/>
        </w:rPr>
        <w:t>de</w:t>
      </w:r>
      <w:r>
        <w:rPr>
          <w:rFonts w:ascii="Arial" w:hAnsi="Arial"/>
          <w:b/>
          <w:spacing w:val="-6"/>
        </w:rPr>
        <w:t xml:space="preserve"> </w:t>
      </w:r>
      <w:r>
        <w:rPr>
          <w:rFonts w:ascii="Arial" w:hAnsi="Arial"/>
          <w:b/>
        </w:rPr>
        <w:t>procesamiento</w:t>
      </w:r>
      <w:r>
        <w:t>:</w:t>
      </w:r>
      <w:r>
        <w:rPr>
          <w:spacing w:val="-5"/>
        </w:rPr>
        <w:t xml:space="preserve"> </w:t>
      </w:r>
      <w:r>
        <w:t>Entre</w:t>
      </w:r>
      <w:r>
        <w:rPr>
          <w:spacing w:val="-6"/>
        </w:rPr>
        <w:t xml:space="preserve"> </w:t>
      </w:r>
      <w:r>
        <w:t>2.200</w:t>
      </w:r>
      <w:r>
        <w:rPr>
          <w:spacing w:val="-4"/>
        </w:rPr>
        <w:t xml:space="preserve"> </w:t>
      </w:r>
      <w:r>
        <w:t>y</w:t>
      </w:r>
      <w:r>
        <w:rPr>
          <w:spacing w:val="-5"/>
        </w:rPr>
        <w:t xml:space="preserve"> </w:t>
      </w:r>
      <w:r>
        <w:t>2.500</w:t>
      </w:r>
      <w:r>
        <w:rPr>
          <w:spacing w:val="-4"/>
        </w:rPr>
        <w:t xml:space="preserve"> </w:t>
      </w:r>
      <w:r>
        <w:t>documentos</w:t>
      </w:r>
      <w:r>
        <w:rPr>
          <w:spacing w:val="-6"/>
        </w:rPr>
        <w:t xml:space="preserve"> </w:t>
      </w:r>
      <w:r>
        <w:rPr>
          <w:spacing w:val="-2"/>
        </w:rPr>
        <w:t>mensuales</w:t>
      </w:r>
    </w:p>
    <w:p w14:paraId="7F2DB0CD" w14:textId="77777777" w:rsidR="00AA4259" w:rsidRDefault="001B440B">
      <w:pPr>
        <w:pStyle w:val="Prrafodelista"/>
        <w:numPr>
          <w:ilvl w:val="0"/>
          <w:numId w:val="35"/>
        </w:numPr>
        <w:tabs>
          <w:tab w:val="left" w:pos="1701"/>
        </w:tabs>
        <w:spacing w:before="179"/>
        <w:ind w:left="1701" w:hanging="359"/>
      </w:pPr>
      <w:r>
        <w:rPr>
          <w:rFonts w:ascii="Arial" w:hAnsi="Arial"/>
          <w:b/>
        </w:rPr>
        <w:t>Modalidades</w:t>
      </w:r>
      <w:r>
        <w:rPr>
          <w:rFonts w:ascii="Arial" w:hAnsi="Arial"/>
          <w:b/>
          <w:spacing w:val="-10"/>
        </w:rPr>
        <w:t xml:space="preserve"> </w:t>
      </w:r>
      <w:r>
        <w:rPr>
          <w:rFonts w:ascii="Arial" w:hAnsi="Arial"/>
          <w:b/>
        </w:rPr>
        <w:t>de</w:t>
      </w:r>
      <w:r>
        <w:rPr>
          <w:rFonts w:ascii="Arial" w:hAnsi="Arial"/>
          <w:b/>
          <w:spacing w:val="-8"/>
        </w:rPr>
        <w:t xml:space="preserve"> </w:t>
      </w:r>
      <w:r>
        <w:rPr>
          <w:rFonts w:ascii="Arial" w:hAnsi="Arial"/>
          <w:b/>
        </w:rPr>
        <w:t>servicio</w:t>
      </w:r>
      <w:r>
        <w:t>:</w:t>
      </w:r>
      <w:r>
        <w:rPr>
          <w:spacing w:val="-6"/>
        </w:rPr>
        <w:t xml:space="preserve"> </w:t>
      </w:r>
      <w:r>
        <w:t>Correspondencia</w:t>
      </w:r>
      <w:r>
        <w:rPr>
          <w:spacing w:val="-7"/>
        </w:rPr>
        <w:t xml:space="preserve"> </w:t>
      </w:r>
      <w:r>
        <w:t>electrónica</w:t>
      </w:r>
      <w:r>
        <w:rPr>
          <w:spacing w:val="-9"/>
        </w:rPr>
        <w:t xml:space="preserve"> </w:t>
      </w:r>
      <w:r>
        <w:t>y</w:t>
      </w:r>
      <w:r>
        <w:rPr>
          <w:spacing w:val="-8"/>
        </w:rPr>
        <w:t xml:space="preserve"> </w:t>
      </w:r>
      <w:r>
        <w:rPr>
          <w:spacing w:val="-2"/>
        </w:rPr>
        <w:t>física</w:t>
      </w:r>
    </w:p>
    <w:p w14:paraId="16E4B5B7" w14:textId="77777777" w:rsidR="00AA4259" w:rsidRDefault="001B440B">
      <w:pPr>
        <w:pStyle w:val="Prrafodelista"/>
        <w:numPr>
          <w:ilvl w:val="0"/>
          <w:numId w:val="35"/>
        </w:numPr>
        <w:tabs>
          <w:tab w:val="left" w:pos="1701"/>
        </w:tabs>
        <w:spacing w:before="182"/>
        <w:ind w:left="1701" w:hanging="359"/>
      </w:pPr>
      <w:r>
        <w:rPr>
          <w:rFonts w:ascii="Arial" w:hAnsi="Arial"/>
          <w:b/>
        </w:rPr>
        <w:t>Personal</w:t>
      </w:r>
      <w:r>
        <w:rPr>
          <w:rFonts w:ascii="Arial" w:hAnsi="Arial"/>
          <w:b/>
          <w:spacing w:val="-7"/>
        </w:rPr>
        <w:t xml:space="preserve"> </w:t>
      </w:r>
      <w:r>
        <w:rPr>
          <w:rFonts w:ascii="Arial" w:hAnsi="Arial"/>
          <w:b/>
        </w:rPr>
        <w:t>asignado</w:t>
      </w:r>
      <w:r>
        <w:t>:</w:t>
      </w:r>
      <w:r>
        <w:rPr>
          <w:spacing w:val="-7"/>
        </w:rPr>
        <w:t xml:space="preserve"> </w:t>
      </w:r>
      <w:r>
        <w:t>4</w:t>
      </w:r>
      <w:r>
        <w:rPr>
          <w:spacing w:val="-8"/>
        </w:rPr>
        <w:t xml:space="preserve"> </w:t>
      </w:r>
      <w:r>
        <w:t>funcionarios</w:t>
      </w:r>
      <w:r>
        <w:rPr>
          <w:spacing w:val="-6"/>
        </w:rPr>
        <w:t xml:space="preserve"> </w:t>
      </w:r>
      <w:r>
        <w:t>especializados</w:t>
      </w:r>
      <w:r>
        <w:rPr>
          <w:spacing w:val="-6"/>
        </w:rPr>
        <w:t xml:space="preserve"> </w:t>
      </w:r>
      <w:r>
        <w:t>en</w:t>
      </w:r>
      <w:r>
        <w:rPr>
          <w:spacing w:val="-6"/>
        </w:rPr>
        <w:t xml:space="preserve"> </w:t>
      </w:r>
      <w:r>
        <w:t>gestión</w:t>
      </w:r>
      <w:r>
        <w:rPr>
          <w:spacing w:val="-6"/>
        </w:rPr>
        <w:t xml:space="preserve"> </w:t>
      </w:r>
      <w:r>
        <w:t>de</w:t>
      </w:r>
      <w:r>
        <w:rPr>
          <w:spacing w:val="-8"/>
        </w:rPr>
        <w:t xml:space="preserve"> </w:t>
      </w:r>
      <w:r>
        <w:rPr>
          <w:spacing w:val="-2"/>
        </w:rPr>
        <w:t>correspondencia</w:t>
      </w:r>
    </w:p>
    <w:p w14:paraId="5F1BF017" w14:textId="77777777" w:rsidR="00AA4259" w:rsidRDefault="00AA4259">
      <w:pPr>
        <w:pStyle w:val="Textoindependiente"/>
      </w:pPr>
    </w:p>
    <w:p w14:paraId="4DD68E8D" w14:textId="77777777" w:rsidR="00AA4259" w:rsidRDefault="00AA4259">
      <w:pPr>
        <w:pStyle w:val="Textoindependiente"/>
        <w:spacing w:before="105"/>
      </w:pPr>
    </w:p>
    <w:p w14:paraId="3B279C27" w14:textId="77777777" w:rsidR="00AA4259" w:rsidRDefault="001B440B">
      <w:pPr>
        <w:pStyle w:val="Ttulo1"/>
        <w:numPr>
          <w:ilvl w:val="1"/>
          <w:numId w:val="154"/>
        </w:numPr>
        <w:tabs>
          <w:tab w:val="left" w:pos="1545"/>
        </w:tabs>
        <w:ind w:left="1545" w:hanging="563"/>
      </w:pPr>
      <w:bookmarkStart w:id="74" w:name="_bookmark74"/>
      <w:bookmarkEnd w:id="74"/>
      <w:r>
        <w:t>CANALES</w:t>
      </w:r>
      <w:r>
        <w:rPr>
          <w:spacing w:val="-2"/>
        </w:rPr>
        <w:t xml:space="preserve"> </w:t>
      </w:r>
      <w:r>
        <w:t>DE</w:t>
      </w:r>
      <w:r>
        <w:rPr>
          <w:spacing w:val="-2"/>
        </w:rPr>
        <w:t xml:space="preserve"> </w:t>
      </w:r>
      <w:r>
        <w:t>RECEPCIÓN</w:t>
      </w:r>
      <w:r>
        <w:rPr>
          <w:spacing w:val="-2"/>
        </w:rPr>
        <w:t xml:space="preserve"> </w:t>
      </w:r>
      <w:r>
        <w:t>DE</w:t>
      </w:r>
      <w:r>
        <w:rPr>
          <w:spacing w:val="-2"/>
        </w:rPr>
        <w:t xml:space="preserve"> CORRESPONDENCIA</w:t>
      </w:r>
    </w:p>
    <w:p w14:paraId="799E5157" w14:textId="77777777" w:rsidR="00AA4259" w:rsidRDefault="00AA4259">
      <w:pPr>
        <w:pStyle w:val="Textoindependiente"/>
        <w:spacing w:before="180"/>
        <w:rPr>
          <w:rFonts w:ascii="Arial"/>
          <w:b/>
          <w:sz w:val="24"/>
        </w:rPr>
      </w:pPr>
    </w:p>
    <w:p w14:paraId="49A37A41" w14:textId="77777777" w:rsidR="00AA4259" w:rsidRDefault="001B440B">
      <w:pPr>
        <w:pStyle w:val="Ttulo4"/>
        <w:numPr>
          <w:ilvl w:val="2"/>
          <w:numId w:val="154"/>
        </w:numPr>
        <w:tabs>
          <w:tab w:val="left" w:pos="1651"/>
        </w:tabs>
        <w:spacing w:line="410" w:lineRule="auto"/>
        <w:ind w:left="982" w:right="6084" w:firstLine="0"/>
      </w:pPr>
      <w:r>
        <w:t>Correspondencia</w:t>
      </w:r>
      <w:r>
        <w:rPr>
          <w:spacing w:val="-16"/>
        </w:rPr>
        <w:t xml:space="preserve"> </w:t>
      </w:r>
      <w:r>
        <w:t>Electrónica Correos</w:t>
      </w:r>
      <w:r>
        <w:rPr>
          <w:spacing w:val="-16"/>
        </w:rPr>
        <w:t xml:space="preserve"> </w:t>
      </w:r>
      <w:r>
        <w:t>Institucionales</w:t>
      </w:r>
      <w:r>
        <w:rPr>
          <w:spacing w:val="-15"/>
        </w:rPr>
        <w:t xml:space="preserve"> </w:t>
      </w:r>
      <w:r>
        <w:t>Operativos:</w:t>
      </w:r>
    </w:p>
    <w:p w14:paraId="1F95EF00" w14:textId="77777777" w:rsidR="00AA4259" w:rsidRDefault="001B440B">
      <w:pPr>
        <w:pStyle w:val="Textoindependiente"/>
        <w:spacing w:before="1"/>
        <w:ind w:left="982"/>
        <w:jc w:val="both"/>
      </w:pPr>
      <w:r>
        <w:t>La</w:t>
      </w:r>
      <w:r>
        <w:rPr>
          <w:spacing w:val="-7"/>
        </w:rPr>
        <w:t xml:space="preserve"> </w:t>
      </w:r>
      <w:r>
        <w:t>UAERMV</w:t>
      </w:r>
      <w:r>
        <w:rPr>
          <w:spacing w:val="-5"/>
        </w:rPr>
        <w:t xml:space="preserve"> </w:t>
      </w:r>
      <w:r>
        <w:t>opera</w:t>
      </w:r>
      <w:r>
        <w:rPr>
          <w:spacing w:val="-7"/>
        </w:rPr>
        <w:t xml:space="preserve"> </w:t>
      </w:r>
      <w:r>
        <w:t>dos</w:t>
      </w:r>
      <w:r>
        <w:rPr>
          <w:spacing w:val="-9"/>
        </w:rPr>
        <w:t xml:space="preserve"> </w:t>
      </w:r>
      <w:r>
        <w:t>correos</w:t>
      </w:r>
      <w:r>
        <w:rPr>
          <w:spacing w:val="-7"/>
        </w:rPr>
        <w:t xml:space="preserve"> </w:t>
      </w:r>
      <w:r>
        <w:t>principales</w:t>
      </w:r>
      <w:r>
        <w:rPr>
          <w:spacing w:val="-5"/>
        </w:rPr>
        <w:t xml:space="preserve"> </w:t>
      </w:r>
      <w:r>
        <w:t>para</w:t>
      </w:r>
      <w:r>
        <w:rPr>
          <w:spacing w:val="-7"/>
        </w:rPr>
        <w:t xml:space="preserve"> </w:t>
      </w:r>
      <w:r>
        <w:t>la</w:t>
      </w:r>
      <w:r>
        <w:rPr>
          <w:spacing w:val="-5"/>
        </w:rPr>
        <w:t xml:space="preserve"> </w:t>
      </w:r>
      <w:r>
        <w:t>recepción</w:t>
      </w:r>
      <w:r>
        <w:rPr>
          <w:spacing w:val="-5"/>
        </w:rPr>
        <w:t xml:space="preserve"> </w:t>
      </w:r>
      <w:r>
        <w:t>de</w:t>
      </w:r>
      <w:r>
        <w:rPr>
          <w:spacing w:val="-6"/>
        </w:rPr>
        <w:t xml:space="preserve"> </w:t>
      </w:r>
      <w:r>
        <w:t>correspondencia</w:t>
      </w:r>
      <w:r>
        <w:rPr>
          <w:spacing w:val="-5"/>
        </w:rPr>
        <w:t xml:space="preserve"> </w:t>
      </w:r>
      <w:r>
        <w:rPr>
          <w:spacing w:val="-2"/>
        </w:rPr>
        <w:t>externa:</w:t>
      </w:r>
    </w:p>
    <w:p w14:paraId="55FE8F3E" w14:textId="77777777" w:rsidR="00AA4259" w:rsidRDefault="00AA4259">
      <w:pPr>
        <w:pStyle w:val="Textoindependiente"/>
        <w:spacing w:before="2"/>
        <w:rPr>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825"/>
        <w:gridCol w:w="2333"/>
        <w:gridCol w:w="1997"/>
        <w:gridCol w:w="2242"/>
      </w:tblGrid>
      <w:tr w:rsidR="00AA4259" w14:paraId="5C68A001" w14:textId="77777777">
        <w:trPr>
          <w:trHeight w:val="775"/>
        </w:trPr>
        <w:tc>
          <w:tcPr>
            <w:tcW w:w="2825" w:type="dxa"/>
            <w:tcBorders>
              <w:top w:val="nil"/>
              <w:left w:val="nil"/>
              <w:bottom w:val="nil"/>
              <w:right w:val="nil"/>
            </w:tcBorders>
            <w:shd w:val="clear" w:color="auto" w:fill="0E9ED4"/>
          </w:tcPr>
          <w:p w14:paraId="21CA18DD" w14:textId="77777777" w:rsidR="00AA4259" w:rsidRDefault="001B440B">
            <w:pPr>
              <w:pStyle w:val="TableParagraph"/>
              <w:spacing w:before="10"/>
              <w:ind w:left="112"/>
              <w:rPr>
                <w:rFonts w:ascii="Arial" w:hAnsi="Arial"/>
                <w:b/>
                <w:sz w:val="24"/>
              </w:rPr>
            </w:pPr>
            <w:r>
              <w:rPr>
                <w:rFonts w:ascii="Arial" w:hAnsi="Arial"/>
                <w:b/>
                <w:color w:val="FFFFFF"/>
                <w:sz w:val="24"/>
              </w:rPr>
              <w:t>Correo</w:t>
            </w:r>
            <w:r>
              <w:rPr>
                <w:rFonts w:ascii="Arial" w:hAnsi="Arial"/>
                <w:b/>
                <w:color w:val="FFFFFF"/>
                <w:spacing w:val="-2"/>
                <w:sz w:val="24"/>
              </w:rPr>
              <w:t xml:space="preserve"> Electrónico</w:t>
            </w:r>
          </w:p>
        </w:tc>
        <w:tc>
          <w:tcPr>
            <w:tcW w:w="2333" w:type="dxa"/>
            <w:tcBorders>
              <w:top w:val="nil"/>
              <w:left w:val="nil"/>
              <w:bottom w:val="nil"/>
              <w:right w:val="nil"/>
            </w:tcBorders>
            <w:shd w:val="clear" w:color="auto" w:fill="0E9ED4"/>
          </w:tcPr>
          <w:p w14:paraId="612899DE" w14:textId="77777777" w:rsidR="00AA4259" w:rsidRDefault="001B440B">
            <w:pPr>
              <w:pStyle w:val="TableParagraph"/>
              <w:spacing w:before="10"/>
              <w:ind w:left="113"/>
              <w:rPr>
                <w:rFonts w:ascii="Arial" w:hAnsi="Arial"/>
                <w:b/>
                <w:sz w:val="24"/>
              </w:rPr>
            </w:pPr>
            <w:r>
              <w:rPr>
                <w:rFonts w:ascii="Arial" w:hAnsi="Arial"/>
                <w:b/>
                <w:color w:val="FFFFFF"/>
                <w:sz w:val="24"/>
              </w:rPr>
              <w:t xml:space="preserve">Función </w:t>
            </w:r>
            <w:r>
              <w:rPr>
                <w:rFonts w:ascii="Arial" w:hAnsi="Arial"/>
                <w:b/>
                <w:color w:val="FFFFFF"/>
                <w:spacing w:val="-2"/>
                <w:sz w:val="24"/>
              </w:rPr>
              <w:t>Principal</w:t>
            </w:r>
          </w:p>
        </w:tc>
        <w:tc>
          <w:tcPr>
            <w:tcW w:w="1997" w:type="dxa"/>
            <w:tcBorders>
              <w:top w:val="nil"/>
              <w:left w:val="nil"/>
              <w:bottom w:val="nil"/>
              <w:right w:val="nil"/>
            </w:tcBorders>
            <w:shd w:val="clear" w:color="auto" w:fill="0E9ED4"/>
          </w:tcPr>
          <w:p w14:paraId="6DA3D3B4" w14:textId="77777777" w:rsidR="00AA4259" w:rsidRDefault="001B440B">
            <w:pPr>
              <w:pStyle w:val="TableParagraph"/>
              <w:spacing w:before="10" w:line="259" w:lineRule="auto"/>
              <w:ind w:left="113" w:right="480"/>
              <w:rPr>
                <w:rFonts w:ascii="Arial"/>
                <w:b/>
                <w:sz w:val="24"/>
              </w:rPr>
            </w:pPr>
            <w:r>
              <w:rPr>
                <w:rFonts w:ascii="Arial"/>
                <w:b/>
                <w:color w:val="FFFFFF"/>
                <w:spacing w:val="-2"/>
                <w:sz w:val="24"/>
              </w:rPr>
              <w:t>Volumen Aproximado</w:t>
            </w:r>
          </w:p>
        </w:tc>
        <w:tc>
          <w:tcPr>
            <w:tcW w:w="2242" w:type="dxa"/>
            <w:tcBorders>
              <w:top w:val="nil"/>
              <w:left w:val="nil"/>
              <w:bottom w:val="nil"/>
              <w:right w:val="nil"/>
            </w:tcBorders>
            <w:shd w:val="clear" w:color="auto" w:fill="0E9ED4"/>
          </w:tcPr>
          <w:p w14:paraId="40FD9C79" w14:textId="77777777" w:rsidR="00AA4259" w:rsidRDefault="001B440B">
            <w:pPr>
              <w:pStyle w:val="TableParagraph"/>
              <w:spacing w:before="10"/>
              <w:ind w:left="113"/>
              <w:rPr>
                <w:rFonts w:ascii="Arial"/>
                <w:b/>
                <w:sz w:val="24"/>
              </w:rPr>
            </w:pPr>
            <w:r>
              <w:rPr>
                <w:rFonts w:ascii="Arial"/>
                <w:b/>
                <w:color w:val="FFFFFF"/>
                <w:spacing w:val="-2"/>
                <w:sz w:val="24"/>
              </w:rPr>
              <w:t>Observaciones</w:t>
            </w:r>
          </w:p>
        </w:tc>
      </w:tr>
      <w:tr w:rsidR="00AA4259" w14:paraId="76F1FB0C" w14:textId="77777777">
        <w:trPr>
          <w:trHeight w:val="755"/>
        </w:trPr>
        <w:tc>
          <w:tcPr>
            <w:tcW w:w="2825" w:type="dxa"/>
            <w:tcBorders>
              <w:top w:val="nil"/>
            </w:tcBorders>
            <w:shd w:val="clear" w:color="auto" w:fill="C9ECFA"/>
          </w:tcPr>
          <w:p w14:paraId="34CF1C3B" w14:textId="77777777" w:rsidR="00AA4259" w:rsidRDefault="001B440B">
            <w:pPr>
              <w:pStyle w:val="TableParagraph"/>
              <w:ind w:left="107"/>
              <w:rPr>
                <w:rFonts w:ascii="Arial"/>
                <w:b/>
                <w:sz w:val="24"/>
              </w:rPr>
            </w:pPr>
            <w:r>
              <w:rPr>
                <w:rFonts w:ascii="Arial"/>
                <w:b/>
                <w:spacing w:val="-2"/>
                <w:sz w:val="24"/>
              </w:rPr>
              <w:t>ventanillaelectronica@</w:t>
            </w:r>
          </w:p>
        </w:tc>
        <w:tc>
          <w:tcPr>
            <w:tcW w:w="2333" w:type="dxa"/>
            <w:tcBorders>
              <w:top w:val="nil"/>
            </w:tcBorders>
            <w:shd w:val="clear" w:color="auto" w:fill="C9ECFA"/>
          </w:tcPr>
          <w:p w14:paraId="087AE36C" w14:textId="77777777" w:rsidR="00AA4259" w:rsidRDefault="001B440B">
            <w:pPr>
              <w:pStyle w:val="TableParagraph"/>
              <w:spacing w:line="259" w:lineRule="auto"/>
              <w:ind w:left="108"/>
              <w:rPr>
                <w:sz w:val="24"/>
              </w:rPr>
            </w:pPr>
            <w:r>
              <w:rPr>
                <w:sz w:val="24"/>
              </w:rPr>
              <w:t>Recepción</w:t>
            </w:r>
            <w:r>
              <w:rPr>
                <w:spacing w:val="79"/>
                <w:sz w:val="24"/>
              </w:rPr>
              <w:t xml:space="preserve"> </w:t>
            </w:r>
            <w:r>
              <w:rPr>
                <w:sz w:val="24"/>
              </w:rPr>
              <w:t xml:space="preserve">general </w:t>
            </w:r>
            <w:r>
              <w:rPr>
                <w:spacing w:val="-2"/>
                <w:sz w:val="24"/>
              </w:rPr>
              <w:t>externa</w:t>
            </w:r>
          </w:p>
        </w:tc>
        <w:tc>
          <w:tcPr>
            <w:tcW w:w="1997" w:type="dxa"/>
            <w:tcBorders>
              <w:top w:val="nil"/>
            </w:tcBorders>
            <w:shd w:val="clear" w:color="auto" w:fill="C9ECFA"/>
          </w:tcPr>
          <w:p w14:paraId="6D734D7F" w14:textId="77777777" w:rsidR="00AA4259" w:rsidRDefault="001B440B">
            <w:pPr>
              <w:pStyle w:val="TableParagraph"/>
              <w:tabs>
                <w:tab w:val="left" w:pos="1569"/>
              </w:tabs>
              <w:ind w:left="108"/>
              <w:rPr>
                <w:sz w:val="24"/>
              </w:rPr>
            </w:pPr>
            <w:r>
              <w:rPr>
                <w:spacing w:val="-5"/>
                <w:sz w:val="24"/>
              </w:rPr>
              <w:t>80%</w:t>
            </w:r>
            <w:r>
              <w:rPr>
                <w:sz w:val="24"/>
              </w:rPr>
              <w:tab/>
            </w:r>
            <w:r>
              <w:rPr>
                <w:spacing w:val="-5"/>
                <w:sz w:val="24"/>
              </w:rPr>
              <w:t>del</w:t>
            </w:r>
          </w:p>
          <w:p w14:paraId="7B70E1DE" w14:textId="77777777" w:rsidR="00AA4259" w:rsidRDefault="001B440B">
            <w:pPr>
              <w:pStyle w:val="TableParagraph"/>
              <w:spacing w:before="22"/>
              <w:ind w:left="108"/>
              <w:rPr>
                <w:sz w:val="24"/>
              </w:rPr>
            </w:pPr>
            <w:r>
              <w:rPr>
                <w:sz w:val="24"/>
              </w:rPr>
              <w:t>volumen</w:t>
            </w:r>
            <w:r>
              <w:rPr>
                <w:spacing w:val="-6"/>
                <w:sz w:val="24"/>
              </w:rPr>
              <w:t xml:space="preserve"> </w:t>
            </w:r>
            <w:r>
              <w:rPr>
                <w:spacing w:val="-4"/>
                <w:sz w:val="24"/>
              </w:rPr>
              <w:t>total</w:t>
            </w:r>
          </w:p>
        </w:tc>
        <w:tc>
          <w:tcPr>
            <w:tcW w:w="2242" w:type="dxa"/>
            <w:tcBorders>
              <w:top w:val="nil"/>
            </w:tcBorders>
            <w:shd w:val="clear" w:color="auto" w:fill="C9ECFA"/>
          </w:tcPr>
          <w:p w14:paraId="3495EEAC" w14:textId="77777777" w:rsidR="00AA4259" w:rsidRDefault="001B440B">
            <w:pPr>
              <w:pStyle w:val="TableParagraph"/>
              <w:tabs>
                <w:tab w:val="left" w:pos="1240"/>
              </w:tabs>
              <w:spacing w:line="259" w:lineRule="auto"/>
              <w:ind w:left="108" w:right="94"/>
              <w:rPr>
                <w:sz w:val="24"/>
              </w:rPr>
            </w:pPr>
            <w:r>
              <w:rPr>
                <w:spacing w:val="-4"/>
                <w:sz w:val="24"/>
              </w:rPr>
              <w:t>Canal</w:t>
            </w:r>
            <w:r>
              <w:rPr>
                <w:sz w:val="24"/>
              </w:rPr>
              <w:tab/>
            </w:r>
            <w:r>
              <w:rPr>
                <w:spacing w:val="-2"/>
                <w:sz w:val="24"/>
              </w:rPr>
              <w:t>principal ciudadano</w:t>
            </w:r>
          </w:p>
        </w:tc>
      </w:tr>
      <w:tr w:rsidR="00AA4259" w14:paraId="2106F0A6" w14:textId="77777777">
        <w:trPr>
          <w:trHeight w:val="756"/>
        </w:trPr>
        <w:tc>
          <w:tcPr>
            <w:tcW w:w="2825" w:type="dxa"/>
          </w:tcPr>
          <w:p w14:paraId="3C38EEE6" w14:textId="77777777" w:rsidR="00AA4259" w:rsidRDefault="001B440B">
            <w:pPr>
              <w:pStyle w:val="TableParagraph"/>
              <w:ind w:left="107"/>
              <w:rPr>
                <w:rFonts w:ascii="Arial"/>
                <w:b/>
                <w:sz w:val="24"/>
              </w:rPr>
            </w:pPr>
            <w:r>
              <w:rPr>
                <w:rFonts w:ascii="Arial"/>
                <w:b/>
                <w:spacing w:val="-2"/>
                <w:sz w:val="24"/>
              </w:rPr>
              <w:t>correspondencia@</w:t>
            </w:r>
          </w:p>
        </w:tc>
        <w:tc>
          <w:tcPr>
            <w:tcW w:w="2333" w:type="dxa"/>
          </w:tcPr>
          <w:p w14:paraId="6F31CAFD" w14:textId="77777777" w:rsidR="00AA4259" w:rsidRDefault="001B440B">
            <w:pPr>
              <w:pStyle w:val="TableParagraph"/>
              <w:spacing w:line="259" w:lineRule="auto"/>
              <w:ind w:left="108"/>
              <w:rPr>
                <w:sz w:val="24"/>
              </w:rPr>
            </w:pPr>
            <w:r>
              <w:rPr>
                <w:spacing w:val="-2"/>
                <w:sz w:val="24"/>
              </w:rPr>
              <w:t>Comunicaciones oficiales</w:t>
            </w:r>
          </w:p>
        </w:tc>
        <w:tc>
          <w:tcPr>
            <w:tcW w:w="1997" w:type="dxa"/>
          </w:tcPr>
          <w:p w14:paraId="64453927" w14:textId="77777777" w:rsidR="00AA4259" w:rsidRDefault="001B440B">
            <w:pPr>
              <w:pStyle w:val="TableParagraph"/>
              <w:tabs>
                <w:tab w:val="left" w:pos="1569"/>
              </w:tabs>
              <w:ind w:left="108"/>
              <w:rPr>
                <w:sz w:val="24"/>
              </w:rPr>
            </w:pPr>
            <w:r>
              <w:rPr>
                <w:spacing w:val="-5"/>
                <w:sz w:val="24"/>
              </w:rPr>
              <w:t>20%</w:t>
            </w:r>
            <w:r>
              <w:rPr>
                <w:sz w:val="24"/>
              </w:rPr>
              <w:tab/>
            </w:r>
            <w:r>
              <w:rPr>
                <w:spacing w:val="-5"/>
                <w:sz w:val="24"/>
              </w:rPr>
              <w:t>del</w:t>
            </w:r>
          </w:p>
          <w:p w14:paraId="4EAE8713" w14:textId="77777777" w:rsidR="00AA4259" w:rsidRDefault="001B440B">
            <w:pPr>
              <w:pStyle w:val="TableParagraph"/>
              <w:spacing w:before="22"/>
              <w:ind w:left="108"/>
              <w:rPr>
                <w:sz w:val="24"/>
              </w:rPr>
            </w:pPr>
            <w:r>
              <w:rPr>
                <w:sz w:val="24"/>
              </w:rPr>
              <w:t>volumen</w:t>
            </w:r>
            <w:r>
              <w:rPr>
                <w:spacing w:val="-6"/>
                <w:sz w:val="24"/>
              </w:rPr>
              <w:t xml:space="preserve"> </w:t>
            </w:r>
            <w:r>
              <w:rPr>
                <w:spacing w:val="-4"/>
                <w:sz w:val="24"/>
              </w:rPr>
              <w:t>total</w:t>
            </w:r>
          </w:p>
        </w:tc>
        <w:tc>
          <w:tcPr>
            <w:tcW w:w="2242" w:type="dxa"/>
          </w:tcPr>
          <w:p w14:paraId="1880D20D" w14:textId="77777777" w:rsidR="00AA4259" w:rsidRDefault="001B440B">
            <w:pPr>
              <w:pStyle w:val="TableParagraph"/>
              <w:tabs>
                <w:tab w:val="left" w:pos="2015"/>
              </w:tabs>
              <w:spacing w:line="259" w:lineRule="auto"/>
              <w:ind w:left="108" w:right="94"/>
              <w:rPr>
                <w:sz w:val="24"/>
              </w:rPr>
            </w:pPr>
            <w:r>
              <w:rPr>
                <w:spacing w:val="-2"/>
                <w:sz w:val="24"/>
              </w:rPr>
              <w:t>Entidades</w:t>
            </w:r>
            <w:r>
              <w:rPr>
                <w:sz w:val="24"/>
              </w:rPr>
              <w:tab/>
            </w:r>
            <w:r>
              <w:rPr>
                <w:spacing w:val="-10"/>
                <w:sz w:val="24"/>
              </w:rPr>
              <w:t xml:space="preserve">y </w:t>
            </w:r>
            <w:r>
              <w:rPr>
                <w:spacing w:val="-2"/>
                <w:sz w:val="24"/>
              </w:rPr>
              <w:t>proveedores</w:t>
            </w:r>
          </w:p>
        </w:tc>
      </w:tr>
    </w:tbl>
    <w:p w14:paraId="224AE56D" w14:textId="77777777" w:rsidR="00AA4259" w:rsidRDefault="00AA4259">
      <w:pPr>
        <w:pStyle w:val="Textoindependiente"/>
        <w:spacing w:before="187"/>
      </w:pPr>
    </w:p>
    <w:p w14:paraId="2E504743" w14:textId="77777777" w:rsidR="00AA4259" w:rsidRDefault="001B440B">
      <w:pPr>
        <w:pStyle w:val="Ttulo4"/>
        <w:jc w:val="both"/>
      </w:pPr>
      <w:r>
        <w:t>Sistema</w:t>
      </w:r>
      <w:r>
        <w:rPr>
          <w:spacing w:val="-5"/>
        </w:rPr>
        <w:t xml:space="preserve"> </w:t>
      </w:r>
      <w:r>
        <w:t>de</w:t>
      </w:r>
      <w:r>
        <w:rPr>
          <w:spacing w:val="-4"/>
        </w:rPr>
        <w:t xml:space="preserve"> </w:t>
      </w:r>
      <w:r>
        <w:t>Backup</w:t>
      </w:r>
      <w:r>
        <w:rPr>
          <w:spacing w:val="-5"/>
        </w:rPr>
        <w:t xml:space="preserve"> </w:t>
      </w:r>
      <w:r>
        <w:t>de</w:t>
      </w:r>
      <w:r>
        <w:rPr>
          <w:spacing w:val="-4"/>
        </w:rPr>
        <w:t xml:space="preserve"> </w:t>
      </w:r>
      <w:r>
        <w:rPr>
          <w:spacing w:val="-2"/>
        </w:rPr>
        <w:t>Correos:</w:t>
      </w:r>
    </w:p>
    <w:p w14:paraId="58CAA5D0" w14:textId="77777777" w:rsidR="00AA4259" w:rsidRDefault="001B440B">
      <w:pPr>
        <w:pStyle w:val="Textoindependiente"/>
        <w:spacing w:before="181" w:line="259" w:lineRule="auto"/>
        <w:ind w:left="982" w:right="409"/>
        <w:jc w:val="both"/>
      </w:pPr>
      <w:r>
        <w:t>La entidad ha implementado un sistema de respaldo que garantiza la continuidad operativa mediante</w:t>
      </w:r>
      <w:r>
        <w:rPr>
          <w:spacing w:val="-2"/>
        </w:rPr>
        <w:t xml:space="preserve"> </w:t>
      </w:r>
      <w:r>
        <w:t>correos</w:t>
      </w:r>
      <w:r>
        <w:rPr>
          <w:spacing w:val="-5"/>
        </w:rPr>
        <w:t xml:space="preserve"> </w:t>
      </w:r>
      <w:r>
        <w:t>numerados (ventanillaelectronica1,</w:t>
      </w:r>
      <w:r>
        <w:rPr>
          <w:spacing w:val="-1"/>
        </w:rPr>
        <w:t xml:space="preserve"> </w:t>
      </w:r>
      <w:r>
        <w:t>ventanillaelectronica2,</w:t>
      </w:r>
      <w:r>
        <w:rPr>
          <w:spacing w:val="-1"/>
        </w:rPr>
        <w:t xml:space="preserve"> </w:t>
      </w:r>
      <w:r>
        <w:t>etc.)</w:t>
      </w:r>
      <w:r>
        <w:rPr>
          <w:spacing w:val="-4"/>
        </w:rPr>
        <w:t xml:space="preserve"> </w:t>
      </w:r>
      <w:r>
        <w:t>que</w:t>
      </w:r>
      <w:r>
        <w:rPr>
          <w:spacing w:val="-2"/>
        </w:rPr>
        <w:t xml:space="preserve"> </w:t>
      </w:r>
      <w:r>
        <w:t>se</w:t>
      </w:r>
      <w:r>
        <w:rPr>
          <w:spacing w:val="-2"/>
        </w:rPr>
        <w:t xml:space="preserve"> </w:t>
      </w:r>
      <w:r>
        <w:t>activan automáticamente</w:t>
      </w:r>
      <w:r>
        <w:rPr>
          <w:spacing w:val="-6"/>
        </w:rPr>
        <w:t xml:space="preserve"> </w:t>
      </w:r>
      <w:r>
        <w:t>cuando</w:t>
      </w:r>
      <w:r>
        <w:rPr>
          <w:spacing w:val="-6"/>
        </w:rPr>
        <w:t xml:space="preserve"> </w:t>
      </w:r>
      <w:r>
        <w:t>el</w:t>
      </w:r>
      <w:r>
        <w:rPr>
          <w:spacing w:val="-7"/>
        </w:rPr>
        <w:t xml:space="preserve"> </w:t>
      </w:r>
      <w:r>
        <w:t>buzón</w:t>
      </w:r>
      <w:r>
        <w:rPr>
          <w:spacing w:val="-6"/>
        </w:rPr>
        <w:t xml:space="preserve"> </w:t>
      </w:r>
      <w:r>
        <w:t>principal</w:t>
      </w:r>
      <w:r>
        <w:rPr>
          <w:spacing w:val="-7"/>
        </w:rPr>
        <w:t xml:space="preserve"> </w:t>
      </w:r>
      <w:r>
        <w:t>alcanza</w:t>
      </w:r>
      <w:r>
        <w:rPr>
          <w:spacing w:val="-6"/>
        </w:rPr>
        <w:t xml:space="preserve"> </w:t>
      </w:r>
      <w:r>
        <w:t>su</w:t>
      </w:r>
      <w:r>
        <w:rPr>
          <w:spacing w:val="-6"/>
        </w:rPr>
        <w:t xml:space="preserve"> </w:t>
      </w:r>
      <w:r>
        <w:t>capacidad</w:t>
      </w:r>
      <w:r>
        <w:rPr>
          <w:spacing w:val="-6"/>
        </w:rPr>
        <w:t xml:space="preserve"> </w:t>
      </w:r>
      <w:r>
        <w:t>máxima.</w:t>
      </w:r>
      <w:r>
        <w:rPr>
          <w:spacing w:val="-5"/>
        </w:rPr>
        <w:t xml:space="preserve"> </w:t>
      </w:r>
      <w:r>
        <w:t>Este</w:t>
      </w:r>
      <w:r>
        <w:rPr>
          <w:spacing w:val="-6"/>
        </w:rPr>
        <w:t xml:space="preserve"> </w:t>
      </w:r>
      <w:r>
        <w:t>sistema</w:t>
      </w:r>
      <w:r>
        <w:rPr>
          <w:spacing w:val="-8"/>
        </w:rPr>
        <w:t xml:space="preserve"> </w:t>
      </w:r>
      <w:r>
        <w:t>permite mantener la misma dirección de contacto para los ciudadanos mientras se gestiona el almacenamiento histórico por períodos de aproximadamente 6-7 meses por buzón.</w:t>
      </w:r>
    </w:p>
    <w:p w14:paraId="7147F98C"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713D59A8" w14:textId="77777777" w:rsidR="00AA4259" w:rsidRDefault="00AA4259">
      <w:pPr>
        <w:pStyle w:val="Textoindependiente"/>
        <w:spacing w:before="193"/>
      </w:pPr>
    </w:p>
    <w:p w14:paraId="59A56E27" w14:textId="77777777" w:rsidR="00AA4259" w:rsidRDefault="001B440B">
      <w:pPr>
        <w:pStyle w:val="Ttulo4"/>
        <w:numPr>
          <w:ilvl w:val="2"/>
          <w:numId w:val="154"/>
        </w:numPr>
        <w:tabs>
          <w:tab w:val="left" w:pos="1651"/>
        </w:tabs>
        <w:spacing w:before="1" w:line="410" w:lineRule="auto"/>
        <w:ind w:left="982" w:right="6648" w:firstLine="0"/>
      </w:pPr>
      <w:r>
        <w:t>Correspondencia</w:t>
      </w:r>
      <w:r>
        <w:rPr>
          <w:spacing w:val="-16"/>
        </w:rPr>
        <w:t xml:space="preserve"> </w:t>
      </w:r>
      <w:r>
        <w:t>Física Volumen y Características:</w:t>
      </w:r>
    </w:p>
    <w:p w14:paraId="3A7FAC34" w14:textId="77777777" w:rsidR="00AA4259" w:rsidRDefault="001B440B">
      <w:pPr>
        <w:pStyle w:val="Textoindependiente"/>
        <w:spacing w:before="3" w:line="259" w:lineRule="auto"/>
        <w:ind w:left="982" w:right="408"/>
        <w:jc w:val="both"/>
      </w:pPr>
      <w:r>
        <w:t>La correspondencia física ha experimentado una reducción significativa desde la pandemia, procesando actualmente entre 5-10 documentos diarios en condiciones normales, con picos ocasionales de 20-30 documentos. Esta reducción se atribuye a la digitalización de trámites y la implementación del sistema CALIOPE para informes de actividad de contratistas.</w:t>
      </w:r>
    </w:p>
    <w:p w14:paraId="4EFE1F28" w14:textId="77777777" w:rsidR="00AA4259" w:rsidRDefault="001B440B">
      <w:pPr>
        <w:pStyle w:val="Ttulo1"/>
        <w:numPr>
          <w:ilvl w:val="1"/>
          <w:numId w:val="154"/>
        </w:numPr>
        <w:tabs>
          <w:tab w:val="left" w:pos="1545"/>
        </w:tabs>
        <w:spacing w:before="156"/>
        <w:ind w:left="1545" w:hanging="563"/>
      </w:pPr>
      <w:bookmarkStart w:id="75" w:name="_bookmark75"/>
      <w:bookmarkEnd w:id="75"/>
      <w:r>
        <w:t>PROCESO</w:t>
      </w:r>
      <w:r>
        <w:rPr>
          <w:spacing w:val="-6"/>
        </w:rPr>
        <w:t xml:space="preserve"> </w:t>
      </w:r>
      <w:r>
        <w:t>DE</w:t>
      </w:r>
      <w:r>
        <w:rPr>
          <w:spacing w:val="-4"/>
        </w:rPr>
        <w:t xml:space="preserve"> </w:t>
      </w:r>
      <w:r>
        <w:t>RADICACIÓN</w:t>
      </w:r>
      <w:r>
        <w:rPr>
          <w:spacing w:val="-4"/>
        </w:rPr>
        <w:t xml:space="preserve"> </w:t>
      </w:r>
      <w:r>
        <w:t>DE</w:t>
      </w:r>
      <w:r>
        <w:rPr>
          <w:spacing w:val="-4"/>
        </w:rPr>
        <w:t xml:space="preserve"> </w:t>
      </w:r>
      <w:r>
        <w:t>CORRESPONDENCIA</w:t>
      </w:r>
      <w:r>
        <w:rPr>
          <w:spacing w:val="-3"/>
        </w:rPr>
        <w:t xml:space="preserve"> </w:t>
      </w:r>
      <w:r>
        <w:rPr>
          <w:spacing w:val="-2"/>
        </w:rPr>
        <w:t>ELECTRÓNICA</w:t>
      </w:r>
    </w:p>
    <w:p w14:paraId="05FE1A53" w14:textId="77777777" w:rsidR="00AA4259" w:rsidRDefault="00AA4259">
      <w:pPr>
        <w:pStyle w:val="Textoindependiente"/>
        <w:spacing w:before="182"/>
        <w:rPr>
          <w:rFonts w:ascii="Arial"/>
          <w:b/>
          <w:sz w:val="24"/>
        </w:rPr>
      </w:pPr>
    </w:p>
    <w:p w14:paraId="00449F00" w14:textId="77777777" w:rsidR="00AA4259" w:rsidRDefault="001B440B">
      <w:pPr>
        <w:pStyle w:val="Ttulo4"/>
        <w:numPr>
          <w:ilvl w:val="2"/>
          <w:numId w:val="34"/>
        </w:numPr>
        <w:tabs>
          <w:tab w:val="left" w:pos="1828"/>
        </w:tabs>
        <w:ind w:left="1828" w:hanging="846"/>
      </w:pPr>
      <w:r>
        <w:t>Flujo</w:t>
      </w:r>
      <w:r>
        <w:rPr>
          <w:spacing w:val="-6"/>
        </w:rPr>
        <w:t xml:space="preserve"> </w:t>
      </w:r>
      <w:r>
        <w:t>Operativo</w:t>
      </w:r>
      <w:r>
        <w:rPr>
          <w:spacing w:val="-3"/>
        </w:rPr>
        <w:t xml:space="preserve"> </w:t>
      </w:r>
      <w:r>
        <w:rPr>
          <w:spacing w:val="-2"/>
        </w:rPr>
        <w:t>Detallado</w:t>
      </w:r>
    </w:p>
    <w:p w14:paraId="639462FE" w14:textId="77777777" w:rsidR="00AA4259" w:rsidRDefault="001B440B">
      <w:pPr>
        <w:pStyle w:val="Textoindependiente"/>
        <w:spacing w:before="21" w:line="259" w:lineRule="auto"/>
        <w:ind w:left="982" w:right="406"/>
        <w:jc w:val="both"/>
      </w:pPr>
      <w:r>
        <w:rPr>
          <w:rFonts w:ascii="Arial" w:hAnsi="Arial"/>
          <w:b/>
        </w:rPr>
        <w:t xml:space="preserve">Etapa 1: Recepción y Reasignación </w:t>
      </w:r>
      <w:r>
        <w:t>El proceso inicia con la recepción de correos en ventanillaelectronica@, donde el personal especializado realiza una reasignación interna hacia sus</w:t>
      </w:r>
      <w:r>
        <w:rPr>
          <w:spacing w:val="-5"/>
        </w:rPr>
        <w:t xml:space="preserve"> </w:t>
      </w:r>
      <w:r>
        <w:t>correos</w:t>
      </w:r>
      <w:r>
        <w:rPr>
          <w:spacing w:val="-4"/>
        </w:rPr>
        <w:t xml:space="preserve"> </w:t>
      </w:r>
      <w:r>
        <w:t>personales</w:t>
      </w:r>
      <w:r>
        <w:rPr>
          <w:spacing w:val="-5"/>
        </w:rPr>
        <w:t xml:space="preserve"> </w:t>
      </w:r>
      <w:r>
        <w:t>institucionales</w:t>
      </w:r>
      <w:r>
        <w:rPr>
          <w:spacing w:val="-5"/>
        </w:rPr>
        <w:t xml:space="preserve"> </w:t>
      </w:r>
      <w:r>
        <w:t>para</w:t>
      </w:r>
      <w:r>
        <w:rPr>
          <w:spacing w:val="-7"/>
        </w:rPr>
        <w:t xml:space="preserve"> </w:t>
      </w:r>
      <w:r>
        <w:t>facilitar</w:t>
      </w:r>
      <w:r>
        <w:rPr>
          <w:spacing w:val="-4"/>
        </w:rPr>
        <w:t xml:space="preserve"> </w:t>
      </w:r>
      <w:r>
        <w:t>la</w:t>
      </w:r>
      <w:r>
        <w:rPr>
          <w:spacing w:val="-5"/>
        </w:rPr>
        <w:t xml:space="preserve"> </w:t>
      </w:r>
      <w:r>
        <w:t>gestión</w:t>
      </w:r>
      <w:r>
        <w:rPr>
          <w:spacing w:val="-5"/>
        </w:rPr>
        <w:t xml:space="preserve"> </w:t>
      </w:r>
      <w:r>
        <w:t>individual</w:t>
      </w:r>
      <w:r>
        <w:rPr>
          <w:spacing w:val="-6"/>
        </w:rPr>
        <w:t xml:space="preserve"> </w:t>
      </w:r>
      <w:r>
        <w:t>y</w:t>
      </w:r>
      <w:r>
        <w:rPr>
          <w:spacing w:val="-5"/>
        </w:rPr>
        <w:t xml:space="preserve"> </w:t>
      </w:r>
      <w:r>
        <w:t>evitar</w:t>
      </w:r>
      <w:r>
        <w:rPr>
          <w:spacing w:val="-4"/>
        </w:rPr>
        <w:t xml:space="preserve"> </w:t>
      </w:r>
      <w:r>
        <w:t>duplicaciones</w:t>
      </w:r>
      <w:r>
        <w:rPr>
          <w:spacing w:val="-5"/>
        </w:rPr>
        <w:t xml:space="preserve"> </w:t>
      </w:r>
      <w:r>
        <w:t>en el procesamiento.</w:t>
      </w:r>
    </w:p>
    <w:p w14:paraId="4EA6999E" w14:textId="77777777" w:rsidR="00AA4259" w:rsidRDefault="001B440B">
      <w:pPr>
        <w:spacing w:before="155"/>
        <w:ind w:left="982"/>
        <w:jc w:val="both"/>
      </w:pPr>
      <w:r>
        <w:rPr>
          <w:rFonts w:ascii="Arial" w:hAnsi="Arial"/>
          <w:b/>
        </w:rPr>
        <w:t>Etapa</w:t>
      </w:r>
      <w:r>
        <w:rPr>
          <w:rFonts w:ascii="Arial" w:hAnsi="Arial"/>
          <w:b/>
          <w:spacing w:val="-7"/>
        </w:rPr>
        <w:t xml:space="preserve"> </w:t>
      </w:r>
      <w:r>
        <w:rPr>
          <w:rFonts w:ascii="Arial" w:hAnsi="Arial"/>
          <w:b/>
        </w:rPr>
        <w:t>2:</w:t>
      </w:r>
      <w:r>
        <w:rPr>
          <w:rFonts w:ascii="Arial" w:hAnsi="Arial"/>
          <w:b/>
          <w:spacing w:val="-8"/>
        </w:rPr>
        <w:t xml:space="preserve"> </w:t>
      </w:r>
      <w:r>
        <w:rPr>
          <w:rFonts w:ascii="Arial" w:hAnsi="Arial"/>
          <w:b/>
        </w:rPr>
        <w:t>Análisis</w:t>
      </w:r>
      <w:r>
        <w:rPr>
          <w:rFonts w:ascii="Arial" w:hAnsi="Arial"/>
          <w:b/>
          <w:spacing w:val="-6"/>
        </w:rPr>
        <w:t xml:space="preserve"> </w:t>
      </w:r>
      <w:r>
        <w:rPr>
          <w:rFonts w:ascii="Arial" w:hAnsi="Arial"/>
          <w:b/>
        </w:rPr>
        <w:t>y</w:t>
      </w:r>
      <w:r>
        <w:rPr>
          <w:rFonts w:ascii="Arial" w:hAnsi="Arial"/>
          <w:b/>
          <w:spacing w:val="-5"/>
        </w:rPr>
        <w:t xml:space="preserve"> </w:t>
      </w:r>
      <w:r>
        <w:rPr>
          <w:rFonts w:ascii="Arial" w:hAnsi="Arial"/>
          <w:b/>
        </w:rPr>
        <w:t>Clasificación</w:t>
      </w:r>
      <w:r>
        <w:rPr>
          <w:rFonts w:ascii="Arial" w:hAnsi="Arial"/>
          <w:b/>
          <w:spacing w:val="-5"/>
        </w:rPr>
        <w:t xml:space="preserve"> </w:t>
      </w:r>
      <w:r>
        <w:t>Cada</w:t>
      </w:r>
      <w:r>
        <w:rPr>
          <w:spacing w:val="-4"/>
        </w:rPr>
        <w:t xml:space="preserve"> </w:t>
      </w:r>
      <w:r>
        <w:t>documento</w:t>
      </w:r>
      <w:r>
        <w:rPr>
          <w:spacing w:val="-6"/>
        </w:rPr>
        <w:t xml:space="preserve"> </w:t>
      </w:r>
      <w:r>
        <w:t>recibido</w:t>
      </w:r>
      <w:r>
        <w:rPr>
          <w:spacing w:val="-5"/>
        </w:rPr>
        <w:t xml:space="preserve"> </w:t>
      </w:r>
      <w:r>
        <w:t>es</w:t>
      </w:r>
      <w:r>
        <w:rPr>
          <w:spacing w:val="-4"/>
        </w:rPr>
        <w:t xml:space="preserve"> </w:t>
      </w:r>
      <w:r>
        <w:t>analizado</w:t>
      </w:r>
      <w:r>
        <w:rPr>
          <w:spacing w:val="-7"/>
        </w:rPr>
        <w:t xml:space="preserve"> </w:t>
      </w:r>
      <w:r>
        <w:t>para</w:t>
      </w:r>
      <w:r>
        <w:rPr>
          <w:spacing w:val="-6"/>
        </w:rPr>
        <w:t xml:space="preserve"> </w:t>
      </w:r>
      <w:r>
        <w:rPr>
          <w:spacing w:val="-2"/>
        </w:rPr>
        <w:t>determinar:</w:t>
      </w:r>
    </w:p>
    <w:p w14:paraId="68602779" w14:textId="77777777" w:rsidR="00AA4259" w:rsidRDefault="001B440B">
      <w:pPr>
        <w:pStyle w:val="Prrafodelista"/>
        <w:numPr>
          <w:ilvl w:val="3"/>
          <w:numId w:val="34"/>
        </w:numPr>
        <w:tabs>
          <w:tab w:val="left" w:pos="1701"/>
        </w:tabs>
        <w:spacing w:before="182"/>
        <w:ind w:left="1701" w:hanging="359"/>
      </w:pPr>
      <w:r>
        <w:t>Identificación</w:t>
      </w:r>
      <w:r>
        <w:rPr>
          <w:spacing w:val="-11"/>
        </w:rPr>
        <w:t xml:space="preserve"> </w:t>
      </w:r>
      <w:r>
        <w:t>del</w:t>
      </w:r>
      <w:r>
        <w:rPr>
          <w:spacing w:val="-10"/>
        </w:rPr>
        <w:t xml:space="preserve"> </w:t>
      </w:r>
      <w:r>
        <w:t>remitente</w:t>
      </w:r>
      <w:r>
        <w:rPr>
          <w:spacing w:val="-10"/>
        </w:rPr>
        <w:t xml:space="preserve"> </w:t>
      </w:r>
      <w:r>
        <w:t>(ciudadano,</w:t>
      </w:r>
      <w:r>
        <w:rPr>
          <w:spacing w:val="-9"/>
        </w:rPr>
        <w:t xml:space="preserve"> </w:t>
      </w:r>
      <w:r>
        <w:t>empresa,</w:t>
      </w:r>
      <w:r>
        <w:rPr>
          <w:spacing w:val="-11"/>
        </w:rPr>
        <w:t xml:space="preserve"> </w:t>
      </w:r>
      <w:r>
        <w:t>entidad</w:t>
      </w:r>
      <w:r>
        <w:rPr>
          <w:spacing w:val="-8"/>
        </w:rPr>
        <w:t xml:space="preserve"> </w:t>
      </w:r>
      <w:r>
        <w:rPr>
          <w:spacing w:val="-2"/>
        </w:rPr>
        <w:t>pública)</w:t>
      </w:r>
    </w:p>
    <w:p w14:paraId="4BD74E6F" w14:textId="77777777" w:rsidR="00AA4259" w:rsidRDefault="001B440B">
      <w:pPr>
        <w:pStyle w:val="Prrafodelista"/>
        <w:numPr>
          <w:ilvl w:val="3"/>
          <w:numId w:val="34"/>
        </w:numPr>
        <w:tabs>
          <w:tab w:val="left" w:pos="1701"/>
        </w:tabs>
        <w:spacing w:before="179"/>
        <w:ind w:left="1701" w:hanging="359"/>
      </w:pPr>
      <w:r>
        <w:t>Verificación</w:t>
      </w:r>
      <w:r>
        <w:rPr>
          <w:spacing w:val="-8"/>
        </w:rPr>
        <w:t xml:space="preserve"> </w:t>
      </w:r>
      <w:r>
        <w:t>de</w:t>
      </w:r>
      <w:r>
        <w:rPr>
          <w:spacing w:val="-7"/>
        </w:rPr>
        <w:t xml:space="preserve"> </w:t>
      </w:r>
      <w:r>
        <w:t>duplicidad</w:t>
      </w:r>
      <w:r>
        <w:rPr>
          <w:spacing w:val="-7"/>
        </w:rPr>
        <w:t xml:space="preserve"> </w:t>
      </w:r>
      <w:r>
        <w:t>mediante</w:t>
      </w:r>
      <w:r>
        <w:rPr>
          <w:spacing w:val="-8"/>
        </w:rPr>
        <w:t xml:space="preserve"> </w:t>
      </w:r>
      <w:r>
        <w:t>búsqueda</w:t>
      </w:r>
      <w:r>
        <w:rPr>
          <w:spacing w:val="-9"/>
        </w:rPr>
        <w:t xml:space="preserve"> </w:t>
      </w:r>
      <w:r>
        <w:t>por</w:t>
      </w:r>
      <w:r>
        <w:rPr>
          <w:spacing w:val="-6"/>
        </w:rPr>
        <w:t xml:space="preserve"> </w:t>
      </w:r>
      <w:r>
        <w:rPr>
          <w:spacing w:val="-2"/>
        </w:rPr>
        <w:t>asunto</w:t>
      </w:r>
    </w:p>
    <w:p w14:paraId="1DE8CD5F" w14:textId="77777777" w:rsidR="00AA4259" w:rsidRDefault="001B440B">
      <w:pPr>
        <w:pStyle w:val="Prrafodelista"/>
        <w:numPr>
          <w:ilvl w:val="3"/>
          <w:numId w:val="34"/>
        </w:numPr>
        <w:tabs>
          <w:tab w:val="left" w:pos="1701"/>
        </w:tabs>
        <w:spacing w:before="181"/>
        <w:ind w:left="1701" w:hanging="359"/>
      </w:pPr>
      <w:r>
        <w:t>Determinación</w:t>
      </w:r>
      <w:r>
        <w:rPr>
          <w:spacing w:val="-7"/>
        </w:rPr>
        <w:t xml:space="preserve"> </w:t>
      </w:r>
      <w:r>
        <w:t>de</w:t>
      </w:r>
      <w:r>
        <w:rPr>
          <w:spacing w:val="-7"/>
        </w:rPr>
        <w:t xml:space="preserve"> </w:t>
      </w:r>
      <w:r>
        <w:t>la</w:t>
      </w:r>
      <w:r>
        <w:rPr>
          <w:spacing w:val="-7"/>
        </w:rPr>
        <w:t xml:space="preserve"> </w:t>
      </w:r>
      <w:r>
        <w:t>dependencia</w:t>
      </w:r>
      <w:r>
        <w:rPr>
          <w:spacing w:val="-6"/>
        </w:rPr>
        <w:t xml:space="preserve"> </w:t>
      </w:r>
      <w:r>
        <w:rPr>
          <w:spacing w:val="-2"/>
        </w:rPr>
        <w:t>competente</w:t>
      </w:r>
    </w:p>
    <w:p w14:paraId="071B6F36" w14:textId="77777777" w:rsidR="00AA4259" w:rsidRDefault="001B440B">
      <w:pPr>
        <w:pStyle w:val="Prrafodelista"/>
        <w:numPr>
          <w:ilvl w:val="3"/>
          <w:numId w:val="34"/>
        </w:numPr>
        <w:tabs>
          <w:tab w:val="left" w:pos="1701"/>
        </w:tabs>
        <w:spacing w:before="179"/>
        <w:ind w:left="1701" w:hanging="359"/>
      </w:pPr>
      <w:r>
        <w:t>Identificación</w:t>
      </w:r>
      <w:r>
        <w:rPr>
          <w:spacing w:val="-11"/>
        </w:rPr>
        <w:t xml:space="preserve"> </w:t>
      </w:r>
      <w:r>
        <w:t>del</w:t>
      </w:r>
      <w:r>
        <w:rPr>
          <w:spacing w:val="-10"/>
        </w:rPr>
        <w:t xml:space="preserve"> </w:t>
      </w:r>
      <w:r>
        <w:t>expediente</w:t>
      </w:r>
      <w:r>
        <w:rPr>
          <w:spacing w:val="-8"/>
        </w:rPr>
        <w:t xml:space="preserve"> </w:t>
      </w:r>
      <w:r>
        <w:t>correspondiente</w:t>
      </w:r>
      <w:r>
        <w:rPr>
          <w:spacing w:val="-8"/>
        </w:rPr>
        <w:t xml:space="preserve"> </w:t>
      </w:r>
      <w:r>
        <w:t>cuando</w:t>
      </w:r>
      <w:r>
        <w:rPr>
          <w:spacing w:val="-8"/>
        </w:rPr>
        <w:t xml:space="preserve"> </w:t>
      </w:r>
      <w:r>
        <w:t>es</w:t>
      </w:r>
      <w:r>
        <w:rPr>
          <w:spacing w:val="-8"/>
        </w:rPr>
        <w:t xml:space="preserve"> </w:t>
      </w:r>
      <w:r>
        <w:rPr>
          <w:spacing w:val="-2"/>
        </w:rPr>
        <w:t>aplicable</w:t>
      </w:r>
    </w:p>
    <w:p w14:paraId="428618D9" w14:textId="77777777" w:rsidR="00AA4259" w:rsidRDefault="001B440B">
      <w:pPr>
        <w:spacing w:before="179"/>
        <w:ind w:left="982"/>
        <w:jc w:val="both"/>
      </w:pPr>
      <w:r>
        <w:rPr>
          <w:rFonts w:ascii="Arial" w:hAnsi="Arial"/>
          <w:b/>
        </w:rPr>
        <w:t>Etapa</w:t>
      </w:r>
      <w:r>
        <w:rPr>
          <w:rFonts w:ascii="Arial" w:hAnsi="Arial"/>
          <w:b/>
          <w:spacing w:val="-7"/>
        </w:rPr>
        <w:t xml:space="preserve"> </w:t>
      </w:r>
      <w:r>
        <w:rPr>
          <w:rFonts w:ascii="Arial" w:hAnsi="Arial"/>
          <w:b/>
        </w:rPr>
        <w:t>3:</w:t>
      </w:r>
      <w:r>
        <w:rPr>
          <w:rFonts w:ascii="Arial" w:hAnsi="Arial"/>
          <w:b/>
          <w:spacing w:val="-5"/>
        </w:rPr>
        <w:t xml:space="preserve"> </w:t>
      </w:r>
      <w:r>
        <w:rPr>
          <w:rFonts w:ascii="Arial" w:hAnsi="Arial"/>
          <w:b/>
        </w:rPr>
        <w:t>Radicación</w:t>
      </w:r>
      <w:r>
        <w:rPr>
          <w:rFonts w:ascii="Arial" w:hAnsi="Arial"/>
          <w:b/>
          <w:spacing w:val="-4"/>
        </w:rPr>
        <w:t xml:space="preserve"> </w:t>
      </w:r>
      <w:r>
        <w:rPr>
          <w:rFonts w:ascii="Arial" w:hAnsi="Arial"/>
          <w:b/>
        </w:rPr>
        <w:t>en</w:t>
      </w:r>
      <w:r>
        <w:rPr>
          <w:rFonts w:ascii="Arial" w:hAnsi="Arial"/>
          <w:b/>
          <w:spacing w:val="-7"/>
        </w:rPr>
        <w:t xml:space="preserve"> </w:t>
      </w:r>
      <w:r>
        <w:rPr>
          <w:rFonts w:ascii="Arial" w:hAnsi="Arial"/>
          <w:b/>
        </w:rPr>
        <w:t xml:space="preserve">ORFEO </w:t>
      </w:r>
      <w:r>
        <w:t>El</w:t>
      </w:r>
      <w:r>
        <w:rPr>
          <w:spacing w:val="-4"/>
        </w:rPr>
        <w:t xml:space="preserve"> </w:t>
      </w:r>
      <w:r>
        <w:t>proceso</w:t>
      </w:r>
      <w:r>
        <w:rPr>
          <w:spacing w:val="-6"/>
        </w:rPr>
        <w:t xml:space="preserve"> </w:t>
      </w:r>
      <w:r>
        <w:t>de</w:t>
      </w:r>
      <w:r>
        <w:rPr>
          <w:spacing w:val="-6"/>
        </w:rPr>
        <w:t xml:space="preserve"> </w:t>
      </w:r>
      <w:r>
        <w:t>radicación</w:t>
      </w:r>
      <w:r>
        <w:rPr>
          <w:spacing w:val="-4"/>
        </w:rPr>
        <w:t xml:space="preserve"> </w:t>
      </w:r>
      <w:r>
        <w:rPr>
          <w:spacing w:val="-2"/>
        </w:rPr>
        <w:t>incluye:</w:t>
      </w:r>
    </w:p>
    <w:p w14:paraId="2D741972" w14:textId="77777777" w:rsidR="00AA4259" w:rsidRDefault="001B440B">
      <w:pPr>
        <w:pStyle w:val="Prrafodelista"/>
        <w:numPr>
          <w:ilvl w:val="3"/>
          <w:numId w:val="34"/>
        </w:numPr>
        <w:tabs>
          <w:tab w:val="left" w:pos="1701"/>
        </w:tabs>
        <w:spacing w:before="182"/>
        <w:ind w:left="1701" w:hanging="359"/>
      </w:pPr>
      <w:r>
        <w:t>Creación</w:t>
      </w:r>
      <w:r>
        <w:rPr>
          <w:spacing w:val="-4"/>
        </w:rPr>
        <w:t xml:space="preserve"> </w:t>
      </w:r>
      <w:r>
        <w:t>o</w:t>
      </w:r>
      <w:r>
        <w:rPr>
          <w:spacing w:val="-4"/>
        </w:rPr>
        <w:t xml:space="preserve"> </w:t>
      </w:r>
      <w:r>
        <w:t>selección</w:t>
      </w:r>
      <w:r>
        <w:rPr>
          <w:spacing w:val="-5"/>
        </w:rPr>
        <w:t xml:space="preserve"> </w:t>
      </w:r>
      <w:r>
        <w:t>del</w:t>
      </w:r>
      <w:r>
        <w:rPr>
          <w:spacing w:val="-3"/>
        </w:rPr>
        <w:t xml:space="preserve"> </w:t>
      </w:r>
      <w:r>
        <w:t>remitente</w:t>
      </w:r>
      <w:r>
        <w:rPr>
          <w:spacing w:val="-6"/>
        </w:rPr>
        <w:t xml:space="preserve"> </w:t>
      </w:r>
      <w:r>
        <w:t>en</w:t>
      </w:r>
      <w:r>
        <w:rPr>
          <w:spacing w:val="-4"/>
        </w:rPr>
        <w:t xml:space="preserve"> </w:t>
      </w:r>
      <w:r>
        <w:t>la</w:t>
      </w:r>
      <w:r>
        <w:rPr>
          <w:spacing w:val="-5"/>
        </w:rPr>
        <w:t xml:space="preserve"> </w:t>
      </w:r>
      <w:r>
        <w:t>base</w:t>
      </w:r>
      <w:r>
        <w:rPr>
          <w:spacing w:val="-4"/>
        </w:rPr>
        <w:t xml:space="preserve"> </w:t>
      </w:r>
      <w:r>
        <w:t>de</w:t>
      </w:r>
      <w:r>
        <w:rPr>
          <w:spacing w:val="-7"/>
        </w:rPr>
        <w:t xml:space="preserve"> </w:t>
      </w:r>
      <w:r>
        <w:rPr>
          <w:spacing w:val="-2"/>
        </w:rPr>
        <w:t>datos</w:t>
      </w:r>
    </w:p>
    <w:p w14:paraId="5A00F15F" w14:textId="77777777" w:rsidR="00AA4259" w:rsidRDefault="001B440B">
      <w:pPr>
        <w:pStyle w:val="Prrafodelista"/>
        <w:numPr>
          <w:ilvl w:val="3"/>
          <w:numId w:val="34"/>
        </w:numPr>
        <w:tabs>
          <w:tab w:val="left" w:pos="1701"/>
        </w:tabs>
        <w:spacing w:before="179"/>
        <w:ind w:left="1701" w:hanging="359"/>
      </w:pPr>
      <w:r>
        <w:t>Asignación</w:t>
      </w:r>
      <w:r>
        <w:rPr>
          <w:spacing w:val="-6"/>
        </w:rPr>
        <w:t xml:space="preserve"> </w:t>
      </w:r>
      <w:r>
        <w:t>del</w:t>
      </w:r>
      <w:r>
        <w:rPr>
          <w:spacing w:val="-5"/>
        </w:rPr>
        <w:t xml:space="preserve"> </w:t>
      </w:r>
      <w:r>
        <w:t>número</w:t>
      </w:r>
      <w:r>
        <w:rPr>
          <w:spacing w:val="-8"/>
        </w:rPr>
        <w:t xml:space="preserve"> </w:t>
      </w:r>
      <w:r>
        <w:t>consecutivo</w:t>
      </w:r>
      <w:r>
        <w:rPr>
          <w:spacing w:val="-5"/>
        </w:rPr>
        <w:t xml:space="preserve"> </w:t>
      </w:r>
      <w:r>
        <w:t>según</w:t>
      </w:r>
      <w:r>
        <w:rPr>
          <w:spacing w:val="-10"/>
        </w:rPr>
        <w:t xml:space="preserve"> </w:t>
      </w:r>
      <w:r>
        <w:t>tipología</w:t>
      </w:r>
      <w:r>
        <w:rPr>
          <w:spacing w:val="-7"/>
        </w:rPr>
        <w:t xml:space="preserve"> </w:t>
      </w:r>
      <w:r>
        <w:t>(sufijo</w:t>
      </w:r>
      <w:r>
        <w:rPr>
          <w:spacing w:val="-6"/>
        </w:rPr>
        <w:t xml:space="preserve"> </w:t>
      </w:r>
      <w:r>
        <w:t>2</w:t>
      </w:r>
      <w:r>
        <w:rPr>
          <w:spacing w:val="-7"/>
        </w:rPr>
        <w:t xml:space="preserve"> </w:t>
      </w:r>
      <w:r>
        <w:t>para</w:t>
      </w:r>
      <w:r>
        <w:rPr>
          <w:spacing w:val="-7"/>
        </w:rPr>
        <w:t xml:space="preserve"> </w:t>
      </w:r>
      <w:r>
        <w:rPr>
          <w:spacing w:val="-2"/>
        </w:rPr>
        <w:t>entrada)</w:t>
      </w:r>
    </w:p>
    <w:p w14:paraId="7138A3DF" w14:textId="77777777" w:rsidR="00AA4259" w:rsidRPr="00D56A31" w:rsidRDefault="001B440B">
      <w:pPr>
        <w:pStyle w:val="Prrafodelista"/>
        <w:numPr>
          <w:ilvl w:val="3"/>
          <w:numId w:val="34"/>
        </w:numPr>
        <w:tabs>
          <w:tab w:val="left" w:pos="1701"/>
        </w:tabs>
        <w:spacing w:before="181"/>
        <w:ind w:left="1701" w:hanging="359"/>
        <w:rPr>
          <w:lang w:val="pt-PT"/>
        </w:rPr>
      </w:pPr>
      <w:r w:rsidRPr="00D56A31">
        <w:rPr>
          <w:lang w:val="pt-PT"/>
        </w:rPr>
        <w:t>Captura</w:t>
      </w:r>
      <w:r w:rsidRPr="00D56A31">
        <w:rPr>
          <w:spacing w:val="-6"/>
          <w:lang w:val="pt-PT"/>
        </w:rPr>
        <w:t xml:space="preserve"> </w:t>
      </w:r>
      <w:r w:rsidRPr="00D56A31">
        <w:rPr>
          <w:lang w:val="pt-PT"/>
        </w:rPr>
        <w:t>de</w:t>
      </w:r>
      <w:r w:rsidRPr="00D56A31">
        <w:rPr>
          <w:spacing w:val="-9"/>
          <w:lang w:val="pt-PT"/>
        </w:rPr>
        <w:t xml:space="preserve"> </w:t>
      </w:r>
      <w:r w:rsidRPr="00D56A31">
        <w:rPr>
          <w:lang w:val="pt-PT"/>
        </w:rPr>
        <w:t>metadatos:</w:t>
      </w:r>
      <w:r w:rsidRPr="00D56A31">
        <w:rPr>
          <w:spacing w:val="-6"/>
          <w:lang w:val="pt-PT"/>
        </w:rPr>
        <w:t xml:space="preserve"> </w:t>
      </w:r>
      <w:r w:rsidRPr="00D56A31">
        <w:rPr>
          <w:lang w:val="pt-PT"/>
        </w:rPr>
        <w:t>asunto,</w:t>
      </w:r>
      <w:r w:rsidRPr="00D56A31">
        <w:rPr>
          <w:spacing w:val="-5"/>
          <w:lang w:val="pt-PT"/>
        </w:rPr>
        <w:t xml:space="preserve"> </w:t>
      </w:r>
      <w:r w:rsidRPr="00D56A31">
        <w:rPr>
          <w:lang w:val="pt-PT"/>
        </w:rPr>
        <w:t>número</w:t>
      </w:r>
      <w:r w:rsidRPr="00D56A31">
        <w:rPr>
          <w:spacing w:val="-7"/>
          <w:lang w:val="pt-PT"/>
        </w:rPr>
        <w:t xml:space="preserve"> </w:t>
      </w:r>
      <w:r w:rsidRPr="00D56A31">
        <w:rPr>
          <w:lang w:val="pt-PT"/>
        </w:rPr>
        <w:t>de</w:t>
      </w:r>
      <w:r w:rsidRPr="00D56A31">
        <w:rPr>
          <w:spacing w:val="-6"/>
          <w:lang w:val="pt-PT"/>
        </w:rPr>
        <w:t xml:space="preserve"> </w:t>
      </w:r>
      <w:r w:rsidRPr="00D56A31">
        <w:rPr>
          <w:lang w:val="pt-PT"/>
        </w:rPr>
        <w:t>folios,</w:t>
      </w:r>
      <w:r w:rsidRPr="00D56A31">
        <w:rPr>
          <w:spacing w:val="-5"/>
          <w:lang w:val="pt-PT"/>
        </w:rPr>
        <w:t xml:space="preserve"> </w:t>
      </w:r>
      <w:r w:rsidRPr="00D56A31">
        <w:rPr>
          <w:spacing w:val="-2"/>
          <w:lang w:val="pt-PT"/>
        </w:rPr>
        <w:t>anexos</w:t>
      </w:r>
    </w:p>
    <w:p w14:paraId="24F3A477" w14:textId="77777777" w:rsidR="00AA4259" w:rsidRDefault="001B440B">
      <w:pPr>
        <w:pStyle w:val="Prrafodelista"/>
        <w:numPr>
          <w:ilvl w:val="3"/>
          <w:numId w:val="34"/>
        </w:numPr>
        <w:tabs>
          <w:tab w:val="left" w:pos="1701"/>
        </w:tabs>
        <w:spacing w:before="179"/>
        <w:ind w:left="1701" w:hanging="359"/>
      </w:pPr>
      <w:r>
        <w:t>Vinculación</w:t>
      </w:r>
      <w:r>
        <w:rPr>
          <w:spacing w:val="-8"/>
        </w:rPr>
        <w:t xml:space="preserve"> </w:t>
      </w:r>
      <w:r>
        <w:t>al</w:t>
      </w:r>
      <w:r>
        <w:rPr>
          <w:spacing w:val="-9"/>
        </w:rPr>
        <w:t xml:space="preserve"> </w:t>
      </w:r>
      <w:r>
        <w:t>expediente</w:t>
      </w:r>
      <w:r>
        <w:rPr>
          <w:spacing w:val="-7"/>
        </w:rPr>
        <w:t xml:space="preserve"> </w:t>
      </w:r>
      <w:r>
        <w:rPr>
          <w:spacing w:val="-2"/>
        </w:rPr>
        <w:t>correspondiente</w:t>
      </w:r>
    </w:p>
    <w:p w14:paraId="31F925D9" w14:textId="77777777" w:rsidR="00AA4259" w:rsidRDefault="001B440B">
      <w:pPr>
        <w:pStyle w:val="Prrafodelista"/>
        <w:numPr>
          <w:ilvl w:val="3"/>
          <w:numId w:val="34"/>
        </w:numPr>
        <w:tabs>
          <w:tab w:val="left" w:pos="1701"/>
        </w:tabs>
        <w:spacing w:before="179"/>
        <w:ind w:left="1701" w:hanging="359"/>
      </w:pPr>
      <w:r>
        <w:t>Carga</w:t>
      </w:r>
      <w:r>
        <w:rPr>
          <w:spacing w:val="-7"/>
        </w:rPr>
        <w:t xml:space="preserve"> </w:t>
      </w:r>
      <w:r>
        <w:t>de</w:t>
      </w:r>
      <w:r>
        <w:rPr>
          <w:spacing w:val="-5"/>
        </w:rPr>
        <w:t xml:space="preserve"> </w:t>
      </w:r>
      <w:r>
        <w:t>documentos</w:t>
      </w:r>
      <w:r>
        <w:rPr>
          <w:spacing w:val="-6"/>
        </w:rPr>
        <w:t xml:space="preserve"> </w:t>
      </w:r>
      <w:r>
        <w:t>adjuntos</w:t>
      </w:r>
      <w:r>
        <w:rPr>
          <w:spacing w:val="-7"/>
        </w:rPr>
        <w:t xml:space="preserve"> </w:t>
      </w:r>
      <w:r>
        <w:t>y</w:t>
      </w:r>
      <w:r>
        <w:rPr>
          <w:spacing w:val="-6"/>
        </w:rPr>
        <w:t xml:space="preserve"> </w:t>
      </w:r>
      <w:r>
        <w:t>captura</w:t>
      </w:r>
      <w:r>
        <w:rPr>
          <w:spacing w:val="-5"/>
        </w:rPr>
        <w:t xml:space="preserve"> </w:t>
      </w:r>
      <w:r>
        <w:t>de</w:t>
      </w:r>
      <w:r>
        <w:rPr>
          <w:spacing w:val="-6"/>
        </w:rPr>
        <w:t xml:space="preserve"> </w:t>
      </w:r>
      <w:r>
        <w:t>pantalla</w:t>
      </w:r>
      <w:r>
        <w:rPr>
          <w:spacing w:val="-2"/>
        </w:rPr>
        <w:t xml:space="preserve"> </w:t>
      </w:r>
      <w:r>
        <w:t>del</w:t>
      </w:r>
      <w:r>
        <w:rPr>
          <w:spacing w:val="-5"/>
        </w:rPr>
        <w:t xml:space="preserve"> </w:t>
      </w:r>
      <w:r>
        <w:t>correo</w:t>
      </w:r>
      <w:r>
        <w:rPr>
          <w:spacing w:val="-4"/>
        </w:rPr>
        <w:t xml:space="preserve"> </w:t>
      </w:r>
      <w:r>
        <w:rPr>
          <w:spacing w:val="-2"/>
        </w:rPr>
        <w:t>original</w:t>
      </w:r>
    </w:p>
    <w:p w14:paraId="3E2DCDA6" w14:textId="77777777" w:rsidR="00AA4259" w:rsidRDefault="001B440B">
      <w:pPr>
        <w:pStyle w:val="Ttulo4"/>
        <w:spacing w:before="182"/>
        <w:jc w:val="both"/>
      </w:pPr>
      <w:r>
        <w:t>Etapa</w:t>
      </w:r>
      <w:r>
        <w:rPr>
          <w:spacing w:val="-4"/>
        </w:rPr>
        <w:t xml:space="preserve"> </w:t>
      </w:r>
      <w:r>
        <w:t>4:</w:t>
      </w:r>
      <w:r>
        <w:rPr>
          <w:spacing w:val="-4"/>
        </w:rPr>
        <w:t xml:space="preserve"> </w:t>
      </w:r>
      <w:r>
        <w:t>Distribución</w:t>
      </w:r>
      <w:r>
        <w:rPr>
          <w:spacing w:val="-5"/>
        </w:rPr>
        <w:t xml:space="preserve"> </w:t>
      </w:r>
      <w:r>
        <w:t>y</w:t>
      </w:r>
      <w:r>
        <w:rPr>
          <w:spacing w:val="-4"/>
        </w:rPr>
        <w:t xml:space="preserve"> </w:t>
      </w:r>
      <w:r>
        <w:rPr>
          <w:spacing w:val="-2"/>
        </w:rPr>
        <w:t>Notificación</w:t>
      </w:r>
    </w:p>
    <w:p w14:paraId="7E372EA5" w14:textId="77777777" w:rsidR="00AA4259" w:rsidRDefault="001B440B">
      <w:pPr>
        <w:pStyle w:val="Prrafodelista"/>
        <w:numPr>
          <w:ilvl w:val="3"/>
          <w:numId w:val="34"/>
        </w:numPr>
        <w:tabs>
          <w:tab w:val="left" w:pos="1701"/>
        </w:tabs>
        <w:spacing w:before="179"/>
        <w:ind w:left="1701" w:hanging="359"/>
      </w:pPr>
      <w:r>
        <w:t>Asignación</w:t>
      </w:r>
      <w:r>
        <w:rPr>
          <w:spacing w:val="-7"/>
        </w:rPr>
        <w:t xml:space="preserve"> </w:t>
      </w:r>
      <w:r>
        <w:t>a</w:t>
      </w:r>
      <w:r>
        <w:rPr>
          <w:spacing w:val="-6"/>
        </w:rPr>
        <w:t xml:space="preserve"> </w:t>
      </w:r>
      <w:r>
        <w:t>la</w:t>
      </w:r>
      <w:r>
        <w:rPr>
          <w:spacing w:val="-6"/>
        </w:rPr>
        <w:t xml:space="preserve"> </w:t>
      </w:r>
      <w:r>
        <w:t>dependencia</w:t>
      </w:r>
      <w:r>
        <w:rPr>
          <w:spacing w:val="-6"/>
        </w:rPr>
        <w:t xml:space="preserve"> </w:t>
      </w:r>
      <w:r>
        <w:rPr>
          <w:spacing w:val="-2"/>
        </w:rPr>
        <w:t>competente</w:t>
      </w:r>
    </w:p>
    <w:p w14:paraId="26056BE0" w14:textId="77777777" w:rsidR="00AA4259" w:rsidRDefault="001B440B">
      <w:pPr>
        <w:pStyle w:val="Prrafodelista"/>
        <w:numPr>
          <w:ilvl w:val="3"/>
          <w:numId w:val="34"/>
        </w:numPr>
        <w:tabs>
          <w:tab w:val="left" w:pos="1701"/>
        </w:tabs>
        <w:spacing w:before="182"/>
        <w:ind w:left="1701" w:hanging="359"/>
      </w:pPr>
      <w:r>
        <w:t>Respuesta</w:t>
      </w:r>
      <w:r>
        <w:rPr>
          <w:spacing w:val="-7"/>
        </w:rPr>
        <w:t xml:space="preserve"> </w:t>
      </w:r>
      <w:r>
        <w:t>automática</w:t>
      </w:r>
      <w:r>
        <w:rPr>
          <w:spacing w:val="-6"/>
        </w:rPr>
        <w:t xml:space="preserve"> </w:t>
      </w:r>
      <w:r>
        <w:t>al</w:t>
      </w:r>
      <w:r>
        <w:rPr>
          <w:spacing w:val="-8"/>
        </w:rPr>
        <w:t xml:space="preserve"> </w:t>
      </w:r>
      <w:r>
        <w:t>peticionario</w:t>
      </w:r>
      <w:r>
        <w:rPr>
          <w:spacing w:val="-6"/>
        </w:rPr>
        <w:t xml:space="preserve"> </w:t>
      </w:r>
      <w:r>
        <w:t>con</w:t>
      </w:r>
      <w:r>
        <w:rPr>
          <w:spacing w:val="-8"/>
        </w:rPr>
        <w:t xml:space="preserve"> </w:t>
      </w:r>
      <w:r>
        <w:t>número</w:t>
      </w:r>
      <w:r>
        <w:rPr>
          <w:spacing w:val="-8"/>
        </w:rPr>
        <w:t xml:space="preserve"> </w:t>
      </w:r>
      <w:r>
        <w:t>de</w:t>
      </w:r>
      <w:r>
        <w:rPr>
          <w:spacing w:val="-7"/>
        </w:rPr>
        <w:t xml:space="preserve"> </w:t>
      </w:r>
      <w:r>
        <w:rPr>
          <w:spacing w:val="-2"/>
        </w:rPr>
        <w:t>radicado</w:t>
      </w:r>
    </w:p>
    <w:p w14:paraId="390834A3" w14:textId="77777777" w:rsidR="00AA4259" w:rsidRDefault="001B440B">
      <w:pPr>
        <w:pStyle w:val="Prrafodelista"/>
        <w:numPr>
          <w:ilvl w:val="3"/>
          <w:numId w:val="34"/>
        </w:numPr>
        <w:tabs>
          <w:tab w:val="left" w:pos="1701"/>
        </w:tabs>
        <w:spacing w:before="179"/>
        <w:ind w:left="1701" w:hanging="359"/>
      </w:pPr>
      <w:r>
        <w:t>Registro</w:t>
      </w:r>
      <w:r>
        <w:rPr>
          <w:spacing w:val="-4"/>
        </w:rPr>
        <w:t xml:space="preserve"> </w:t>
      </w:r>
      <w:r>
        <w:t>en</w:t>
      </w:r>
      <w:r>
        <w:rPr>
          <w:spacing w:val="-6"/>
        </w:rPr>
        <w:t xml:space="preserve"> </w:t>
      </w:r>
      <w:r>
        <w:t>matriz</w:t>
      </w:r>
      <w:r>
        <w:rPr>
          <w:spacing w:val="-5"/>
        </w:rPr>
        <w:t xml:space="preserve"> </w:t>
      </w:r>
      <w:r>
        <w:t>de</w:t>
      </w:r>
      <w:r>
        <w:rPr>
          <w:spacing w:val="-4"/>
        </w:rPr>
        <w:t xml:space="preserve"> </w:t>
      </w:r>
      <w:r>
        <w:t>control</w:t>
      </w:r>
      <w:r>
        <w:rPr>
          <w:spacing w:val="-5"/>
        </w:rPr>
        <w:t xml:space="preserve"> </w:t>
      </w:r>
      <w:r>
        <w:t>para</w:t>
      </w:r>
      <w:r>
        <w:rPr>
          <w:spacing w:val="-3"/>
        </w:rPr>
        <w:t xml:space="preserve"> </w:t>
      </w:r>
      <w:r>
        <w:rPr>
          <w:spacing w:val="-2"/>
        </w:rPr>
        <w:t>seguimiento</w:t>
      </w:r>
    </w:p>
    <w:p w14:paraId="0AD816E7" w14:textId="77777777" w:rsidR="00AA4259" w:rsidRDefault="00AA4259">
      <w:pPr>
        <w:pStyle w:val="Prrafodelista"/>
        <w:sectPr w:rsidR="00AA4259">
          <w:pgSz w:w="12240" w:h="15840"/>
          <w:pgMar w:top="960" w:right="720" w:bottom="1280" w:left="720" w:header="751" w:footer="1083" w:gutter="0"/>
          <w:cols w:space="720"/>
        </w:sectPr>
      </w:pPr>
    </w:p>
    <w:p w14:paraId="1EF34C8C" w14:textId="77777777" w:rsidR="00AA4259" w:rsidRDefault="00AA4259">
      <w:pPr>
        <w:pStyle w:val="Textoindependiente"/>
        <w:spacing w:before="196"/>
      </w:pPr>
    </w:p>
    <w:p w14:paraId="76CC6C46" w14:textId="77777777" w:rsidR="00AA4259" w:rsidRDefault="001B440B">
      <w:pPr>
        <w:pStyle w:val="Ttulo4"/>
        <w:numPr>
          <w:ilvl w:val="2"/>
          <w:numId w:val="34"/>
        </w:numPr>
        <w:tabs>
          <w:tab w:val="left" w:pos="1828"/>
        </w:tabs>
        <w:spacing w:line="256" w:lineRule="auto"/>
        <w:ind w:left="982" w:right="5453" w:firstLine="0"/>
      </w:pPr>
      <w:r>
        <w:t>Indicadores</w:t>
      </w:r>
      <w:r>
        <w:rPr>
          <w:spacing w:val="-10"/>
        </w:rPr>
        <w:t xml:space="preserve"> </w:t>
      </w:r>
      <w:r>
        <w:t>de</w:t>
      </w:r>
      <w:r>
        <w:rPr>
          <w:spacing w:val="-11"/>
        </w:rPr>
        <w:t xml:space="preserve"> </w:t>
      </w:r>
      <w:r>
        <w:t>Gestión</w:t>
      </w:r>
      <w:r>
        <w:rPr>
          <w:spacing w:val="-11"/>
        </w:rPr>
        <w:t xml:space="preserve"> </w:t>
      </w:r>
      <w:r>
        <w:t>Operativa Volumen de Procesamiento:</w:t>
      </w:r>
    </w:p>
    <w:p w14:paraId="1B62BC55" w14:textId="77777777" w:rsidR="00AA4259" w:rsidRDefault="00AA4259">
      <w:pPr>
        <w:pStyle w:val="Textoindependiente"/>
        <w:spacing w:before="7"/>
        <w:rPr>
          <w:rFonts w:ascii="Arial"/>
          <w:b/>
          <w:sz w:val="13"/>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3183"/>
        <w:gridCol w:w="2780"/>
        <w:gridCol w:w="3436"/>
      </w:tblGrid>
      <w:tr w:rsidR="00AA4259" w14:paraId="5BC8A371" w14:textId="77777777">
        <w:trPr>
          <w:trHeight w:val="477"/>
        </w:trPr>
        <w:tc>
          <w:tcPr>
            <w:tcW w:w="3183" w:type="dxa"/>
            <w:tcBorders>
              <w:top w:val="nil"/>
              <w:left w:val="nil"/>
              <w:bottom w:val="nil"/>
              <w:right w:val="nil"/>
            </w:tcBorders>
            <w:shd w:val="clear" w:color="auto" w:fill="0E9ED4"/>
          </w:tcPr>
          <w:p w14:paraId="35DFC8F2" w14:textId="77777777" w:rsidR="00AA4259" w:rsidRDefault="001B440B">
            <w:pPr>
              <w:pStyle w:val="TableParagraph"/>
              <w:spacing w:before="10"/>
              <w:ind w:left="112"/>
              <w:rPr>
                <w:rFonts w:ascii="Arial"/>
                <w:b/>
                <w:sz w:val="24"/>
              </w:rPr>
            </w:pPr>
            <w:r>
              <w:rPr>
                <w:rFonts w:ascii="Arial"/>
                <w:b/>
                <w:color w:val="FFFFFF"/>
                <w:spacing w:val="-2"/>
                <w:sz w:val="24"/>
              </w:rPr>
              <w:t>Indicador</w:t>
            </w:r>
          </w:p>
        </w:tc>
        <w:tc>
          <w:tcPr>
            <w:tcW w:w="2780" w:type="dxa"/>
            <w:tcBorders>
              <w:top w:val="nil"/>
              <w:left w:val="nil"/>
              <w:bottom w:val="nil"/>
              <w:right w:val="nil"/>
            </w:tcBorders>
            <w:shd w:val="clear" w:color="auto" w:fill="0E9ED4"/>
          </w:tcPr>
          <w:p w14:paraId="652CAB00" w14:textId="77777777" w:rsidR="00AA4259" w:rsidRDefault="001B440B">
            <w:pPr>
              <w:pStyle w:val="TableParagraph"/>
              <w:spacing w:before="10"/>
              <w:ind w:left="110"/>
              <w:rPr>
                <w:rFonts w:ascii="Arial"/>
                <w:b/>
                <w:sz w:val="24"/>
              </w:rPr>
            </w:pPr>
            <w:r>
              <w:rPr>
                <w:rFonts w:ascii="Arial"/>
                <w:b/>
                <w:color w:val="FFFFFF"/>
                <w:sz w:val="24"/>
              </w:rPr>
              <w:t>Valor</w:t>
            </w:r>
            <w:r>
              <w:rPr>
                <w:rFonts w:ascii="Arial"/>
                <w:b/>
                <w:color w:val="FFFFFF"/>
                <w:spacing w:val="-2"/>
                <w:sz w:val="24"/>
              </w:rPr>
              <w:t xml:space="preserve"> Promedio</w:t>
            </w:r>
          </w:p>
        </w:tc>
        <w:tc>
          <w:tcPr>
            <w:tcW w:w="3436" w:type="dxa"/>
            <w:tcBorders>
              <w:top w:val="nil"/>
              <w:left w:val="nil"/>
              <w:bottom w:val="nil"/>
              <w:right w:val="nil"/>
            </w:tcBorders>
            <w:shd w:val="clear" w:color="auto" w:fill="0E9ED4"/>
          </w:tcPr>
          <w:p w14:paraId="7DA91CF3" w14:textId="77777777" w:rsidR="00AA4259" w:rsidRDefault="001B440B">
            <w:pPr>
              <w:pStyle w:val="TableParagraph"/>
              <w:spacing w:before="10"/>
              <w:ind w:left="112"/>
              <w:rPr>
                <w:rFonts w:ascii="Arial"/>
                <w:b/>
                <w:sz w:val="24"/>
              </w:rPr>
            </w:pPr>
            <w:r>
              <w:rPr>
                <w:rFonts w:ascii="Arial"/>
                <w:b/>
                <w:color w:val="FFFFFF"/>
                <w:spacing w:val="-2"/>
                <w:sz w:val="24"/>
              </w:rPr>
              <w:t>Observaciones</w:t>
            </w:r>
          </w:p>
        </w:tc>
      </w:tr>
      <w:tr w:rsidR="00AA4259" w14:paraId="533430F4" w14:textId="77777777">
        <w:trPr>
          <w:trHeight w:val="755"/>
        </w:trPr>
        <w:tc>
          <w:tcPr>
            <w:tcW w:w="3183" w:type="dxa"/>
            <w:tcBorders>
              <w:top w:val="nil"/>
            </w:tcBorders>
            <w:shd w:val="clear" w:color="auto" w:fill="C9ECFA"/>
          </w:tcPr>
          <w:p w14:paraId="3B3307FC" w14:textId="77777777" w:rsidR="00AA4259" w:rsidRDefault="001B440B">
            <w:pPr>
              <w:pStyle w:val="TableParagraph"/>
              <w:ind w:left="107"/>
              <w:rPr>
                <w:rFonts w:ascii="Arial"/>
                <w:b/>
                <w:sz w:val="24"/>
              </w:rPr>
            </w:pPr>
            <w:r>
              <w:rPr>
                <w:rFonts w:ascii="Arial"/>
                <w:b/>
                <w:sz w:val="24"/>
              </w:rPr>
              <w:t>Documentos</w:t>
            </w:r>
            <w:r>
              <w:rPr>
                <w:rFonts w:ascii="Arial"/>
                <w:b/>
                <w:spacing w:val="-5"/>
                <w:sz w:val="24"/>
              </w:rPr>
              <w:t xml:space="preserve"> </w:t>
            </w:r>
            <w:r>
              <w:rPr>
                <w:rFonts w:ascii="Arial"/>
                <w:b/>
                <w:spacing w:val="-2"/>
                <w:sz w:val="24"/>
              </w:rPr>
              <w:t>mensuales</w:t>
            </w:r>
          </w:p>
        </w:tc>
        <w:tc>
          <w:tcPr>
            <w:tcW w:w="2780" w:type="dxa"/>
            <w:tcBorders>
              <w:top w:val="nil"/>
            </w:tcBorders>
            <w:shd w:val="clear" w:color="auto" w:fill="C9ECFA"/>
          </w:tcPr>
          <w:p w14:paraId="2FC61189" w14:textId="77777777" w:rsidR="00AA4259" w:rsidRDefault="001B440B">
            <w:pPr>
              <w:pStyle w:val="TableParagraph"/>
              <w:ind w:left="105"/>
              <w:rPr>
                <w:sz w:val="24"/>
              </w:rPr>
            </w:pPr>
            <w:r>
              <w:rPr>
                <w:sz w:val="24"/>
              </w:rPr>
              <w:t xml:space="preserve">2.200 - </w:t>
            </w:r>
            <w:r>
              <w:rPr>
                <w:spacing w:val="-2"/>
                <w:sz w:val="24"/>
              </w:rPr>
              <w:t>2.500</w:t>
            </w:r>
          </w:p>
        </w:tc>
        <w:tc>
          <w:tcPr>
            <w:tcW w:w="3436" w:type="dxa"/>
            <w:tcBorders>
              <w:top w:val="nil"/>
            </w:tcBorders>
            <w:shd w:val="clear" w:color="auto" w:fill="C9ECFA"/>
          </w:tcPr>
          <w:p w14:paraId="5C9B7714" w14:textId="77777777" w:rsidR="00AA4259" w:rsidRDefault="001B440B">
            <w:pPr>
              <w:pStyle w:val="TableParagraph"/>
              <w:tabs>
                <w:tab w:val="left" w:pos="2669"/>
              </w:tabs>
              <w:spacing w:line="259" w:lineRule="auto"/>
              <w:ind w:left="107" w:right="98"/>
              <w:rPr>
                <w:sz w:val="24"/>
              </w:rPr>
            </w:pPr>
            <w:r>
              <w:rPr>
                <w:spacing w:val="-2"/>
                <w:sz w:val="24"/>
              </w:rPr>
              <w:t>Variación</w:t>
            </w:r>
            <w:r>
              <w:rPr>
                <w:sz w:val="24"/>
              </w:rPr>
              <w:tab/>
            </w:r>
            <w:r>
              <w:rPr>
                <w:spacing w:val="-2"/>
                <w:sz w:val="24"/>
              </w:rPr>
              <w:t>según convocatorias</w:t>
            </w:r>
          </w:p>
        </w:tc>
      </w:tr>
      <w:tr w:rsidR="00AA4259" w14:paraId="0A7DE4EE" w14:textId="77777777">
        <w:trPr>
          <w:trHeight w:val="755"/>
        </w:trPr>
        <w:tc>
          <w:tcPr>
            <w:tcW w:w="3183" w:type="dxa"/>
          </w:tcPr>
          <w:p w14:paraId="1446CFB1" w14:textId="77777777" w:rsidR="00AA4259" w:rsidRDefault="001B440B">
            <w:pPr>
              <w:pStyle w:val="TableParagraph"/>
              <w:spacing w:line="259" w:lineRule="auto"/>
              <w:ind w:left="107"/>
              <w:rPr>
                <w:rFonts w:ascii="Arial"/>
                <w:b/>
                <w:sz w:val="24"/>
              </w:rPr>
            </w:pPr>
            <w:r>
              <w:rPr>
                <w:rFonts w:ascii="Arial"/>
                <w:b/>
                <w:sz w:val="24"/>
              </w:rPr>
              <w:t>Documentos</w:t>
            </w:r>
            <w:r>
              <w:rPr>
                <w:rFonts w:ascii="Arial"/>
                <w:b/>
                <w:spacing w:val="80"/>
                <w:sz w:val="24"/>
              </w:rPr>
              <w:t xml:space="preserve"> </w:t>
            </w:r>
            <w:r>
              <w:rPr>
                <w:rFonts w:ascii="Arial"/>
                <w:b/>
                <w:sz w:val="24"/>
              </w:rPr>
              <w:t>diarios</w:t>
            </w:r>
            <w:r>
              <w:rPr>
                <w:rFonts w:ascii="Arial"/>
                <w:b/>
                <w:spacing w:val="80"/>
                <w:sz w:val="24"/>
              </w:rPr>
              <w:t xml:space="preserve"> </w:t>
            </w:r>
            <w:r>
              <w:rPr>
                <w:rFonts w:ascii="Arial"/>
                <w:b/>
                <w:sz w:val="24"/>
              </w:rPr>
              <w:t xml:space="preserve">por </w:t>
            </w:r>
            <w:r>
              <w:rPr>
                <w:rFonts w:ascii="Arial"/>
                <w:b/>
                <w:spacing w:val="-2"/>
                <w:sz w:val="24"/>
              </w:rPr>
              <w:t>operador</w:t>
            </w:r>
          </w:p>
        </w:tc>
        <w:tc>
          <w:tcPr>
            <w:tcW w:w="2780" w:type="dxa"/>
          </w:tcPr>
          <w:p w14:paraId="7B9A84FA" w14:textId="77777777" w:rsidR="00AA4259" w:rsidRDefault="001B440B">
            <w:pPr>
              <w:pStyle w:val="TableParagraph"/>
              <w:ind w:left="105"/>
              <w:rPr>
                <w:sz w:val="24"/>
              </w:rPr>
            </w:pPr>
            <w:r>
              <w:rPr>
                <w:sz w:val="24"/>
              </w:rPr>
              <w:t>50-60</w:t>
            </w:r>
            <w:r>
              <w:rPr>
                <w:spacing w:val="66"/>
                <w:sz w:val="24"/>
              </w:rPr>
              <w:t xml:space="preserve"> </w:t>
            </w:r>
            <w:r>
              <w:rPr>
                <w:sz w:val="24"/>
              </w:rPr>
              <w:t>normales</w:t>
            </w:r>
            <w:r>
              <w:rPr>
                <w:spacing w:val="71"/>
                <w:sz w:val="24"/>
              </w:rPr>
              <w:t xml:space="preserve"> </w:t>
            </w:r>
            <w:r>
              <w:rPr>
                <w:sz w:val="24"/>
              </w:rPr>
              <w:t>/</w:t>
            </w:r>
            <w:r>
              <w:rPr>
                <w:spacing w:val="68"/>
                <w:sz w:val="24"/>
              </w:rPr>
              <w:t xml:space="preserve"> </w:t>
            </w:r>
            <w:r>
              <w:rPr>
                <w:spacing w:val="-4"/>
                <w:sz w:val="24"/>
              </w:rPr>
              <w:t>120-</w:t>
            </w:r>
          </w:p>
          <w:p w14:paraId="71EC5631" w14:textId="77777777" w:rsidR="00AA4259" w:rsidRDefault="001B440B">
            <w:pPr>
              <w:pStyle w:val="TableParagraph"/>
              <w:spacing w:before="22"/>
              <w:ind w:left="105"/>
              <w:rPr>
                <w:sz w:val="24"/>
              </w:rPr>
            </w:pPr>
            <w:r>
              <w:rPr>
                <w:sz w:val="24"/>
              </w:rPr>
              <w:t>130</w:t>
            </w:r>
            <w:r>
              <w:rPr>
                <w:spacing w:val="-2"/>
                <w:sz w:val="24"/>
              </w:rPr>
              <w:t xml:space="preserve"> </w:t>
            </w:r>
            <w:r>
              <w:rPr>
                <w:spacing w:val="-4"/>
                <w:sz w:val="24"/>
              </w:rPr>
              <w:t>picos</w:t>
            </w:r>
          </w:p>
        </w:tc>
        <w:tc>
          <w:tcPr>
            <w:tcW w:w="3436" w:type="dxa"/>
          </w:tcPr>
          <w:p w14:paraId="12B37AE2" w14:textId="77777777" w:rsidR="00AA4259" w:rsidRDefault="001B440B">
            <w:pPr>
              <w:pStyle w:val="TableParagraph"/>
              <w:tabs>
                <w:tab w:val="left" w:pos="1843"/>
                <w:tab w:val="left" w:pos="2481"/>
              </w:tabs>
              <w:spacing w:line="259" w:lineRule="auto"/>
              <w:ind w:left="107" w:right="101"/>
              <w:rPr>
                <w:sz w:val="24"/>
              </w:rPr>
            </w:pPr>
            <w:r>
              <w:rPr>
                <w:spacing w:val="-2"/>
                <w:sz w:val="24"/>
              </w:rPr>
              <w:t>Dependiente</w:t>
            </w:r>
            <w:r>
              <w:rPr>
                <w:sz w:val="24"/>
              </w:rPr>
              <w:tab/>
            </w:r>
            <w:r>
              <w:rPr>
                <w:spacing w:val="-6"/>
                <w:sz w:val="24"/>
              </w:rPr>
              <w:t>de</w:t>
            </w:r>
            <w:r>
              <w:rPr>
                <w:sz w:val="24"/>
              </w:rPr>
              <w:tab/>
            </w:r>
            <w:r>
              <w:rPr>
                <w:spacing w:val="-2"/>
                <w:sz w:val="24"/>
              </w:rPr>
              <w:t>eventos institucionales</w:t>
            </w:r>
          </w:p>
        </w:tc>
      </w:tr>
      <w:tr w:rsidR="00AA4259" w14:paraId="6B7ACB51" w14:textId="77777777">
        <w:trPr>
          <w:trHeight w:val="756"/>
        </w:trPr>
        <w:tc>
          <w:tcPr>
            <w:tcW w:w="3183" w:type="dxa"/>
            <w:shd w:val="clear" w:color="auto" w:fill="C9ECFA"/>
          </w:tcPr>
          <w:p w14:paraId="1AC4341D" w14:textId="77777777" w:rsidR="00AA4259" w:rsidRDefault="001B440B">
            <w:pPr>
              <w:pStyle w:val="TableParagraph"/>
              <w:ind w:left="107"/>
              <w:rPr>
                <w:rFonts w:ascii="Arial" w:hAnsi="Arial"/>
                <w:b/>
                <w:sz w:val="24"/>
              </w:rPr>
            </w:pPr>
            <w:r>
              <w:rPr>
                <w:rFonts w:ascii="Arial" w:hAnsi="Arial"/>
                <w:b/>
                <w:sz w:val="24"/>
              </w:rPr>
              <w:t>Tiempo</w:t>
            </w:r>
            <w:r>
              <w:rPr>
                <w:rFonts w:ascii="Arial" w:hAnsi="Arial"/>
                <w:b/>
                <w:spacing w:val="-1"/>
                <w:sz w:val="24"/>
              </w:rPr>
              <w:t xml:space="preserve"> </w:t>
            </w:r>
            <w:r>
              <w:rPr>
                <w:rFonts w:ascii="Arial" w:hAnsi="Arial"/>
                <w:b/>
                <w:sz w:val="24"/>
              </w:rPr>
              <w:t xml:space="preserve">de </w:t>
            </w:r>
            <w:r>
              <w:rPr>
                <w:rFonts w:ascii="Arial" w:hAnsi="Arial"/>
                <w:b/>
                <w:spacing w:val="-2"/>
                <w:sz w:val="24"/>
              </w:rPr>
              <w:t>radicación</w:t>
            </w:r>
          </w:p>
        </w:tc>
        <w:tc>
          <w:tcPr>
            <w:tcW w:w="2780" w:type="dxa"/>
            <w:shd w:val="clear" w:color="auto" w:fill="C9ECFA"/>
          </w:tcPr>
          <w:p w14:paraId="740FF21B" w14:textId="77777777" w:rsidR="00AA4259" w:rsidRDefault="001B440B">
            <w:pPr>
              <w:pStyle w:val="TableParagraph"/>
              <w:ind w:left="105"/>
              <w:rPr>
                <w:sz w:val="24"/>
              </w:rPr>
            </w:pPr>
            <w:r>
              <w:rPr>
                <w:spacing w:val="-2"/>
                <w:sz w:val="24"/>
              </w:rPr>
              <w:t>Variable</w:t>
            </w:r>
          </w:p>
        </w:tc>
        <w:tc>
          <w:tcPr>
            <w:tcW w:w="3436" w:type="dxa"/>
            <w:shd w:val="clear" w:color="auto" w:fill="C9ECFA"/>
          </w:tcPr>
          <w:p w14:paraId="22C7F125" w14:textId="77777777" w:rsidR="00AA4259" w:rsidRDefault="001B440B">
            <w:pPr>
              <w:pStyle w:val="TableParagraph"/>
              <w:spacing w:line="259" w:lineRule="auto"/>
              <w:ind w:left="107" w:right="100"/>
              <w:rPr>
                <w:sz w:val="24"/>
              </w:rPr>
            </w:pPr>
            <w:r>
              <w:rPr>
                <w:sz w:val="24"/>
              </w:rPr>
              <w:t>Depende</w:t>
            </w:r>
            <w:r>
              <w:rPr>
                <w:spacing w:val="80"/>
                <w:sz w:val="24"/>
              </w:rPr>
              <w:t xml:space="preserve"> </w:t>
            </w:r>
            <w:r>
              <w:rPr>
                <w:sz w:val="24"/>
              </w:rPr>
              <w:t>de</w:t>
            </w:r>
            <w:r>
              <w:rPr>
                <w:spacing w:val="80"/>
                <w:sz w:val="24"/>
              </w:rPr>
              <w:t xml:space="preserve"> </w:t>
            </w:r>
            <w:r>
              <w:rPr>
                <w:sz w:val="24"/>
              </w:rPr>
              <w:t>complejidad</w:t>
            </w:r>
            <w:r>
              <w:rPr>
                <w:spacing w:val="80"/>
                <w:sz w:val="24"/>
              </w:rPr>
              <w:t xml:space="preserve"> </w:t>
            </w:r>
            <w:r>
              <w:rPr>
                <w:sz w:val="24"/>
              </w:rPr>
              <w:t xml:space="preserve">y </w:t>
            </w:r>
            <w:r>
              <w:rPr>
                <w:spacing w:val="-2"/>
                <w:sz w:val="24"/>
              </w:rPr>
              <w:t>sistema</w:t>
            </w:r>
          </w:p>
        </w:tc>
      </w:tr>
      <w:tr w:rsidR="00AA4259" w14:paraId="6A066F61" w14:textId="77777777">
        <w:trPr>
          <w:trHeight w:val="755"/>
        </w:trPr>
        <w:tc>
          <w:tcPr>
            <w:tcW w:w="3183" w:type="dxa"/>
          </w:tcPr>
          <w:p w14:paraId="60D6C913" w14:textId="77777777" w:rsidR="00AA4259" w:rsidRDefault="001B440B">
            <w:pPr>
              <w:pStyle w:val="TableParagraph"/>
              <w:ind w:left="107"/>
              <w:rPr>
                <w:rFonts w:ascii="Arial" w:hAnsi="Arial"/>
                <w:b/>
                <w:sz w:val="24"/>
              </w:rPr>
            </w:pPr>
            <w:r>
              <w:rPr>
                <w:rFonts w:ascii="Arial" w:hAnsi="Arial"/>
                <w:b/>
                <w:sz w:val="24"/>
              </w:rPr>
              <w:t>Cumplimiento</w:t>
            </w:r>
            <w:r>
              <w:rPr>
                <w:rFonts w:ascii="Arial" w:hAnsi="Arial"/>
                <w:b/>
                <w:spacing w:val="-2"/>
                <w:sz w:val="24"/>
              </w:rPr>
              <w:t xml:space="preserve"> </w:t>
            </w:r>
            <w:r>
              <w:rPr>
                <w:rFonts w:ascii="Arial" w:hAnsi="Arial"/>
                <w:b/>
                <w:sz w:val="24"/>
              </w:rPr>
              <w:t>mismo</w:t>
            </w:r>
            <w:r>
              <w:rPr>
                <w:rFonts w:ascii="Arial" w:hAnsi="Arial"/>
                <w:b/>
                <w:spacing w:val="-4"/>
                <w:sz w:val="24"/>
              </w:rPr>
              <w:t xml:space="preserve"> </w:t>
            </w:r>
            <w:r>
              <w:rPr>
                <w:rFonts w:ascii="Arial" w:hAnsi="Arial"/>
                <w:b/>
                <w:spacing w:val="-5"/>
                <w:sz w:val="24"/>
              </w:rPr>
              <w:t>día</w:t>
            </w:r>
          </w:p>
        </w:tc>
        <w:tc>
          <w:tcPr>
            <w:tcW w:w="2780" w:type="dxa"/>
          </w:tcPr>
          <w:p w14:paraId="2AECD869" w14:textId="77777777" w:rsidR="00AA4259" w:rsidRDefault="001B440B">
            <w:pPr>
              <w:pStyle w:val="TableParagraph"/>
              <w:ind w:left="105"/>
              <w:rPr>
                <w:sz w:val="24"/>
              </w:rPr>
            </w:pPr>
            <w:r>
              <w:rPr>
                <w:sz w:val="24"/>
              </w:rPr>
              <w:t>100%</w:t>
            </w:r>
            <w:r>
              <w:rPr>
                <w:spacing w:val="-3"/>
                <w:sz w:val="24"/>
              </w:rPr>
              <w:t xml:space="preserve"> </w:t>
            </w:r>
            <w:r>
              <w:rPr>
                <w:sz w:val="24"/>
              </w:rPr>
              <w:t>hasta</w:t>
            </w:r>
            <w:r>
              <w:rPr>
                <w:spacing w:val="-2"/>
                <w:sz w:val="24"/>
              </w:rPr>
              <w:t xml:space="preserve"> </w:t>
            </w:r>
            <w:r>
              <w:rPr>
                <w:sz w:val="24"/>
              </w:rPr>
              <w:t>4:30</w:t>
            </w:r>
            <w:r>
              <w:rPr>
                <w:spacing w:val="-2"/>
                <w:sz w:val="24"/>
              </w:rPr>
              <w:t xml:space="preserve"> </w:t>
            </w:r>
            <w:r>
              <w:rPr>
                <w:spacing w:val="-5"/>
                <w:sz w:val="24"/>
              </w:rPr>
              <w:t>PM</w:t>
            </w:r>
          </w:p>
        </w:tc>
        <w:tc>
          <w:tcPr>
            <w:tcW w:w="3436" w:type="dxa"/>
          </w:tcPr>
          <w:p w14:paraId="5B370D4F" w14:textId="77777777" w:rsidR="00AA4259" w:rsidRDefault="001B440B">
            <w:pPr>
              <w:pStyle w:val="TableParagraph"/>
              <w:tabs>
                <w:tab w:val="left" w:pos="1855"/>
                <w:tab w:val="left" w:pos="2510"/>
              </w:tabs>
              <w:spacing w:line="259" w:lineRule="auto"/>
              <w:ind w:left="107" w:right="100"/>
              <w:rPr>
                <w:sz w:val="24"/>
              </w:rPr>
            </w:pPr>
            <w:r>
              <w:rPr>
                <w:spacing w:val="-2"/>
                <w:sz w:val="24"/>
              </w:rPr>
              <w:t>Compromiso</w:t>
            </w:r>
            <w:r>
              <w:rPr>
                <w:sz w:val="24"/>
              </w:rPr>
              <w:tab/>
            </w:r>
            <w:r>
              <w:rPr>
                <w:spacing w:val="-6"/>
                <w:sz w:val="24"/>
              </w:rPr>
              <w:t>de</w:t>
            </w:r>
            <w:r>
              <w:rPr>
                <w:sz w:val="24"/>
              </w:rPr>
              <w:tab/>
            </w:r>
            <w:r>
              <w:rPr>
                <w:spacing w:val="-2"/>
                <w:sz w:val="24"/>
              </w:rPr>
              <w:t>servicio establecido</w:t>
            </w:r>
          </w:p>
        </w:tc>
      </w:tr>
    </w:tbl>
    <w:p w14:paraId="13EBDAB8" w14:textId="77777777" w:rsidR="00AA4259" w:rsidRDefault="00AA4259">
      <w:pPr>
        <w:pStyle w:val="Textoindependiente"/>
        <w:spacing w:before="188"/>
        <w:rPr>
          <w:rFonts w:ascii="Arial"/>
          <w:b/>
        </w:rPr>
      </w:pPr>
    </w:p>
    <w:p w14:paraId="5A328FB2" w14:textId="77777777" w:rsidR="00AA4259" w:rsidRDefault="001B440B">
      <w:pPr>
        <w:spacing w:before="1"/>
        <w:ind w:left="982"/>
        <w:rPr>
          <w:rFonts w:ascii="Arial"/>
          <w:b/>
        </w:rPr>
      </w:pPr>
      <w:r>
        <w:rPr>
          <w:rFonts w:ascii="Arial"/>
          <w:b/>
        </w:rPr>
        <w:t>Picos</w:t>
      </w:r>
      <w:r>
        <w:rPr>
          <w:rFonts w:ascii="Arial"/>
          <w:b/>
          <w:spacing w:val="-4"/>
        </w:rPr>
        <w:t xml:space="preserve"> </w:t>
      </w:r>
      <w:r>
        <w:rPr>
          <w:rFonts w:ascii="Arial"/>
          <w:b/>
        </w:rPr>
        <w:t>de</w:t>
      </w:r>
      <w:r>
        <w:rPr>
          <w:rFonts w:ascii="Arial"/>
          <w:b/>
          <w:spacing w:val="-3"/>
        </w:rPr>
        <w:t xml:space="preserve"> </w:t>
      </w:r>
      <w:r>
        <w:rPr>
          <w:rFonts w:ascii="Arial"/>
          <w:b/>
        </w:rPr>
        <w:t>Demanda</w:t>
      </w:r>
      <w:r>
        <w:rPr>
          <w:rFonts w:ascii="Arial"/>
          <w:b/>
          <w:spacing w:val="-4"/>
        </w:rPr>
        <w:t xml:space="preserve"> </w:t>
      </w:r>
      <w:r>
        <w:rPr>
          <w:rFonts w:ascii="Arial"/>
          <w:b/>
          <w:spacing w:val="-2"/>
        </w:rPr>
        <w:t>Identificados:</w:t>
      </w:r>
    </w:p>
    <w:p w14:paraId="60BF8B1C" w14:textId="77777777" w:rsidR="00AA4259" w:rsidRDefault="001B440B">
      <w:pPr>
        <w:pStyle w:val="Prrafodelista"/>
        <w:numPr>
          <w:ilvl w:val="3"/>
          <w:numId w:val="34"/>
        </w:numPr>
        <w:tabs>
          <w:tab w:val="left" w:pos="1701"/>
        </w:tabs>
        <w:spacing w:before="179"/>
        <w:ind w:left="1701" w:hanging="359"/>
      </w:pPr>
      <w:r>
        <w:t>Convocatorias</w:t>
      </w:r>
      <w:r>
        <w:rPr>
          <w:spacing w:val="-12"/>
        </w:rPr>
        <w:t xml:space="preserve"> </w:t>
      </w:r>
      <w:r>
        <w:t>laborales:</w:t>
      </w:r>
      <w:r>
        <w:rPr>
          <w:spacing w:val="-8"/>
        </w:rPr>
        <w:t xml:space="preserve"> </w:t>
      </w:r>
      <w:r>
        <w:t>Incremento</w:t>
      </w:r>
      <w:r>
        <w:rPr>
          <w:spacing w:val="-8"/>
        </w:rPr>
        <w:t xml:space="preserve"> </w:t>
      </w:r>
      <w:r>
        <w:t>por</w:t>
      </w:r>
      <w:r>
        <w:rPr>
          <w:spacing w:val="-8"/>
        </w:rPr>
        <w:t xml:space="preserve"> </w:t>
      </w:r>
      <w:r>
        <w:t>solicitudes</w:t>
      </w:r>
      <w:r>
        <w:rPr>
          <w:spacing w:val="-8"/>
        </w:rPr>
        <w:t xml:space="preserve"> </w:t>
      </w:r>
      <w:r>
        <w:t>de</w:t>
      </w:r>
      <w:r>
        <w:rPr>
          <w:spacing w:val="-7"/>
        </w:rPr>
        <w:t xml:space="preserve"> </w:t>
      </w:r>
      <w:r>
        <w:rPr>
          <w:spacing w:val="-2"/>
        </w:rPr>
        <w:t>certificaciones</w:t>
      </w:r>
    </w:p>
    <w:p w14:paraId="2F489D25" w14:textId="77777777" w:rsidR="00AA4259" w:rsidRDefault="001B440B">
      <w:pPr>
        <w:pStyle w:val="Prrafodelista"/>
        <w:numPr>
          <w:ilvl w:val="3"/>
          <w:numId w:val="34"/>
        </w:numPr>
        <w:tabs>
          <w:tab w:val="left" w:pos="1701"/>
        </w:tabs>
        <w:spacing w:before="179"/>
        <w:ind w:left="1701" w:hanging="359"/>
      </w:pPr>
      <w:r>
        <w:t>Procesos</w:t>
      </w:r>
      <w:r>
        <w:rPr>
          <w:spacing w:val="-10"/>
        </w:rPr>
        <w:t xml:space="preserve"> </w:t>
      </w:r>
      <w:r>
        <w:t>contractuales:</w:t>
      </w:r>
      <w:r>
        <w:rPr>
          <w:spacing w:val="-7"/>
        </w:rPr>
        <w:t xml:space="preserve"> </w:t>
      </w:r>
      <w:r>
        <w:t>Aumento</w:t>
      </w:r>
      <w:r>
        <w:rPr>
          <w:spacing w:val="-9"/>
        </w:rPr>
        <w:t xml:space="preserve"> </w:t>
      </w:r>
      <w:r>
        <w:t>de</w:t>
      </w:r>
      <w:r>
        <w:rPr>
          <w:spacing w:val="-6"/>
        </w:rPr>
        <w:t xml:space="preserve"> </w:t>
      </w:r>
      <w:r>
        <w:t>documentación</w:t>
      </w:r>
      <w:r>
        <w:rPr>
          <w:spacing w:val="-7"/>
        </w:rPr>
        <w:t xml:space="preserve"> </w:t>
      </w:r>
      <w:r>
        <w:t>de</w:t>
      </w:r>
      <w:r>
        <w:rPr>
          <w:spacing w:val="-6"/>
        </w:rPr>
        <w:t xml:space="preserve"> </w:t>
      </w:r>
      <w:r>
        <w:rPr>
          <w:spacing w:val="-2"/>
        </w:rPr>
        <w:t>aseguradoras</w:t>
      </w:r>
    </w:p>
    <w:p w14:paraId="0FC16478" w14:textId="77777777" w:rsidR="00AA4259" w:rsidRDefault="001B440B">
      <w:pPr>
        <w:pStyle w:val="Prrafodelista"/>
        <w:numPr>
          <w:ilvl w:val="3"/>
          <w:numId w:val="34"/>
        </w:numPr>
        <w:tabs>
          <w:tab w:val="left" w:pos="1701"/>
        </w:tabs>
        <w:spacing w:before="181"/>
        <w:ind w:left="1701" w:hanging="359"/>
      </w:pPr>
      <w:r>
        <w:t>Vencimiento</w:t>
      </w:r>
      <w:r>
        <w:rPr>
          <w:spacing w:val="-8"/>
        </w:rPr>
        <w:t xml:space="preserve"> </w:t>
      </w:r>
      <w:r>
        <w:t>de</w:t>
      </w:r>
      <w:r>
        <w:rPr>
          <w:spacing w:val="-9"/>
        </w:rPr>
        <w:t xml:space="preserve"> </w:t>
      </w:r>
      <w:r>
        <w:t>vehículos:</w:t>
      </w:r>
      <w:r>
        <w:rPr>
          <w:spacing w:val="-7"/>
        </w:rPr>
        <w:t xml:space="preserve"> </w:t>
      </w:r>
      <w:r>
        <w:t>Documentación</w:t>
      </w:r>
      <w:r>
        <w:rPr>
          <w:spacing w:val="-7"/>
        </w:rPr>
        <w:t xml:space="preserve"> </w:t>
      </w:r>
      <w:r>
        <w:t>masiva</w:t>
      </w:r>
      <w:r>
        <w:rPr>
          <w:spacing w:val="-8"/>
        </w:rPr>
        <w:t xml:space="preserve"> </w:t>
      </w:r>
      <w:r>
        <w:t>de</w:t>
      </w:r>
      <w:r>
        <w:rPr>
          <w:spacing w:val="-7"/>
        </w:rPr>
        <w:t xml:space="preserve"> </w:t>
      </w:r>
      <w:r>
        <w:rPr>
          <w:spacing w:val="-2"/>
        </w:rPr>
        <w:t>seguros</w:t>
      </w:r>
    </w:p>
    <w:p w14:paraId="093802C6" w14:textId="77777777" w:rsidR="00AA4259" w:rsidRDefault="001B440B">
      <w:pPr>
        <w:pStyle w:val="Prrafodelista"/>
        <w:numPr>
          <w:ilvl w:val="3"/>
          <w:numId w:val="34"/>
        </w:numPr>
        <w:tabs>
          <w:tab w:val="left" w:pos="1701"/>
        </w:tabs>
        <w:spacing w:before="179"/>
        <w:ind w:left="1701" w:hanging="359"/>
      </w:pPr>
      <w:r>
        <w:t>Solicitudes</w:t>
      </w:r>
      <w:r>
        <w:rPr>
          <w:spacing w:val="-8"/>
        </w:rPr>
        <w:t xml:space="preserve"> </w:t>
      </w:r>
      <w:r>
        <w:t>de</w:t>
      </w:r>
      <w:r>
        <w:rPr>
          <w:spacing w:val="-8"/>
        </w:rPr>
        <w:t xml:space="preserve"> </w:t>
      </w:r>
      <w:r>
        <w:t>certificaciones:</w:t>
      </w:r>
      <w:r>
        <w:rPr>
          <w:spacing w:val="-8"/>
        </w:rPr>
        <w:t xml:space="preserve"> </w:t>
      </w:r>
      <w:r>
        <w:t>Demanda</w:t>
      </w:r>
      <w:r>
        <w:rPr>
          <w:spacing w:val="-8"/>
        </w:rPr>
        <w:t xml:space="preserve"> </w:t>
      </w:r>
      <w:r>
        <w:t>concentrada</w:t>
      </w:r>
      <w:r>
        <w:rPr>
          <w:spacing w:val="-8"/>
        </w:rPr>
        <w:t xml:space="preserve"> </w:t>
      </w:r>
      <w:r>
        <w:t>por</w:t>
      </w:r>
      <w:r>
        <w:rPr>
          <w:spacing w:val="-7"/>
        </w:rPr>
        <w:t xml:space="preserve"> </w:t>
      </w:r>
      <w:r>
        <w:t>eventos</w:t>
      </w:r>
      <w:r>
        <w:rPr>
          <w:spacing w:val="-9"/>
        </w:rPr>
        <w:t xml:space="preserve"> </w:t>
      </w:r>
      <w:r>
        <w:rPr>
          <w:spacing w:val="-2"/>
        </w:rPr>
        <w:t>específicos</w:t>
      </w:r>
    </w:p>
    <w:p w14:paraId="44CF1BBA" w14:textId="77777777" w:rsidR="00AA4259" w:rsidRDefault="00AA4259">
      <w:pPr>
        <w:pStyle w:val="Textoindependiente"/>
      </w:pPr>
    </w:p>
    <w:p w14:paraId="58679871" w14:textId="77777777" w:rsidR="00AA4259" w:rsidRDefault="00AA4259">
      <w:pPr>
        <w:pStyle w:val="Textoindependiente"/>
        <w:spacing w:before="108"/>
      </w:pPr>
    </w:p>
    <w:p w14:paraId="19501A25" w14:textId="77777777" w:rsidR="00AA4259" w:rsidRDefault="001B440B">
      <w:pPr>
        <w:pStyle w:val="Ttulo1"/>
        <w:numPr>
          <w:ilvl w:val="1"/>
          <w:numId w:val="154"/>
        </w:numPr>
        <w:tabs>
          <w:tab w:val="left" w:pos="1545"/>
        </w:tabs>
        <w:ind w:left="1545" w:hanging="563"/>
      </w:pPr>
      <w:bookmarkStart w:id="76" w:name="_bookmark76"/>
      <w:bookmarkEnd w:id="76"/>
      <w:r>
        <w:t>GESTIÓN</w:t>
      </w:r>
      <w:r>
        <w:rPr>
          <w:spacing w:val="-4"/>
        </w:rPr>
        <w:t xml:space="preserve"> </w:t>
      </w:r>
      <w:r>
        <w:t>DE</w:t>
      </w:r>
      <w:r>
        <w:rPr>
          <w:spacing w:val="-3"/>
        </w:rPr>
        <w:t xml:space="preserve"> </w:t>
      </w:r>
      <w:r>
        <w:t>CORRESPONDENCIA</w:t>
      </w:r>
      <w:r>
        <w:rPr>
          <w:spacing w:val="-4"/>
        </w:rPr>
        <w:t xml:space="preserve"> </w:t>
      </w:r>
      <w:r>
        <w:t>DE</w:t>
      </w:r>
      <w:r>
        <w:rPr>
          <w:spacing w:val="-3"/>
        </w:rPr>
        <w:t xml:space="preserve"> </w:t>
      </w:r>
      <w:r>
        <w:rPr>
          <w:spacing w:val="-2"/>
        </w:rPr>
        <w:t>SALIDA</w:t>
      </w:r>
    </w:p>
    <w:p w14:paraId="3107B0EB" w14:textId="77777777" w:rsidR="00AA4259" w:rsidRDefault="00AA4259">
      <w:pPr>
        <w:pStyle w:val="Textoindependiente"/>
        <w:spacing w:before="182"/>
        <w:rPr>
          <w:rFonts w:ascii="Arial"/>
          <w:b/>
          <w:sz w:val="24"/>
        </w:rPr>
      </w:pPr>
    </w:p>
    <w:p w14:paraId="0F1AF90C" w14:textId="77777777" w:rsidR="00AA4259" w:rsidRDefault="001B440B">
      <w:pPr>
        <w:pStyle w:val="Ttulo4"/>
        <w:numPr>
          <w:ilvl w:val="2"/>
          <w:numId w:val="33"/>
        </w:numPr>
        <w:tabs>
          <w:tab w:val="left" w:pos="1828"/>
        </w:tabs>
        <w:spacing w:line="254" w:lineRule="auto"/>
        <w:ind w:right="5501" w:firstLine="0"/>
      </w:pPr>
      <w:r>
        <w:t>Proceso</w:t>
      </w:r>
      <w:r>
        <w:rPr>
          <w:spacing w:val="-8"/>
        </w:rPr>
        <w:t xml:space="preserve"> </w:t>
      </w:r>
      <w:r>
        <w:t>de</w:t>
      </w:r>
      <w:r>
        <w:rPr>
          <w:spacing w:val="-8"/>
        </w:rPr>
        <w:t xml:space="preserve"> </w:t>
      </w:r>
      <w:r>
        <w:t>Envío</w:t>
      </w:r>
      <w:r>
        <w:rPr>
          <w:spacing w:val="-8"/>
        </w:rPr>
        <w:t xml:space="preserve"> </w:t>
      </w:r>
      <w:r>
        <w:t>de</w:t>
      </w:r>
      <w:r>
        <w:rPr>
          <w:spacing w:val="-8"/>
        </w:rPr>
        <w:t xml:space="preserve"> </w:t>
      </w:r>
      <w:r>
        <w:t>Respuestas Modalidades de Envío:</w:t>
      </w:r>
    </w:p>
    <w:p w14:paraId="18D0F463" w14:textId="77777777" w:rsidR="00AA4259" w:rsidRDefault="001B440B">
      <w:pPr>
        <w:pStyle w:val="Textoindependiente"/>
        <w:spacing w:before="167"/>
        <w:ind w:left="982"/>
      </w:pPr>
      <w:r>
        <w:t>La</w:t>
      </w:r>
      <w:r>
        <w:rPr>
          <w:spacing w:val="-8"/>
        </w:rPr>
        <w:t xml:space="preserve"> </w:t>
      </w:r>
      <w:r>
        <w:t>UAERMV</w:t>
      </w:r>
      <w:r>
        <w:rPr>
          <w:spacing w:val="-6"/>
        </w:rPr>
        <w:t xml:space="preserve"> </w:t>
      </w:r>
      <w:r>
        <w:t>utiliza</w:t>
      </w:r>
      <w:r>
        <w:rPr>
          <w:spacing w:val="-6"/>
        </w:rPr>
        <w:t xml:space="preserve"> </w:t>
      </w:r>
      <w:r>
        <w:t>dos</w:t>
      </w:r>
      <w:r>
        <w:rPr>
          <w:spacing w:val="-10"/>
        </w:rPr>
        <w:t xml:space="preserve"> </w:t>
      </w:r>
      <w:r>
        <w:t>modalidades</w:t>
      </w:r>
      <w:r>
        <w:rPr>
          <w:spacing w:val="-5"/>
        </w:rPr>
        <w:t xml:space="preserve"> </w:t>
      </w:r>
      <w:r>
        <w:t>principales</w:t>
      </w:r>
      <w:r>
        <w:rPr>
          <w:spacing w:val="-7"/>
        </w:rPr>
        <w:t xml:space="preserve"> </w:t>
      </w:r>
      <w:r>
        <w:t>para</w:t>
      </w:r>
      <w:r>
        <w:rPr>
          <w:spacing w:val="-6"/>
        </w:rPr>
        <w:t xml:space="preserve"> </w:t>
      </w:r>
      <w:r>
        <w:t>el</w:t>
      </w:r>
      <w:r>
        <w:rPr>
          <w:spacing w:val="-6"/>
        </w:rPr>
        <w:t xml:space="preserve"> </w:t>
      </w:r>
      <w:r>
        <w:t>envío</w:t>
      </w:r>
      <w:r>
        <w:rPr>
          <w:spacing w:val="-8"/>
        </w:rPr>
        <w:t xml:space="preserve"> </w:t>
      </w:r>
      <w:r>
        <w:t>de</w:t>
      </w:r>
      <w:r>
        <w:rPr>
          <w:spacing w:val="-6"/>
        </w:rPr>
        <w:t xml:space="preserve"> </w:t>
      </w:r>
      <w:r>
        <w:t>correspondencia</w:t>
      </w:r>
      <w:r>
        <w:rPr>
          <w:spacing w:val="-5"/>
        </w:rPr>
        <w:t xml:space="preserve"> </w:t>
      </w:r>
      <w:r>
        <w:rPr>
          <w:spacing w:val="-2"/>
        </w:rPr>
        <w:t>oficial:</w:t>
      </w:r>
    </w:p>
    <w:p w14:paraId="233C4831" w14:textId="77777777" w:rsidR="00AA4259" w:rsidRDefault="00AA4259">
      <w:pPr>
        <w:pStyle w:val="Textoindependiente"/>
        <w:spacing w:before="2"/>
        <w:rPr>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912"/>
        <w:gridCol w:w="2134"/>
        <w:gridCol w:w="2552"/>
        <w:gridCol w:w="1801"/>
      </w:tblGrid>
      <w:tr w:rsidR="00AA4259" w14:paraId="37DA5038" w14:textId="77777777">
        <w:trPr>
          <w:trHeight w:val="478"/>
        </w:trPr>
        <w:tc>
          <w:tcPr>
            <w:tcW w:w="2912" w:type="dxa"/>
            <w:tcBorders>
              <w:top w:val="nil"/>
              <w:left w:val="nil"/>
              <w:bottom w:val="nil"/>
              <w:right w:val="nil"/>
            </w:tcBorders>
            <w:shd w:val="clear" w:color="auto" w:fill="0E9ED4"/>
          </w:tcPr>
          <w:p w14:paraId="5AAA4B8D" w14:textId="77777777" w:rsidR="00AA4259" w:rsidRDefault="001B440B">
            <w:pPr>
              <w:pStyle w:val="TableParagraph"/>
              <w:spacing w:before="10"/>
              <w:ind w:left="112"/>
              <w:rPr>
                <w:rFonts w:ascii="Arial"/>
                <w:b/>
                <w:sz w:val="24"/>
              </w:rPr>
            </w:pPr>
            <w:r>
              <w:rPr>
                <w:rFonts w:ascii="Arial"/>
                <w:b/>
                <w:color w:val="FFFFFF"/>
                <w:spacing w:val="-2"/>
                <w:sz w:val="24"/>
              </w:rPr>
              <w:t>Modalidad</w:t>
            </w:r>
          </w:p>
        </w:tc>
        <w:tc>
          <w:tcPr>
            <w:tcW w:w="2134" w:type="dxa"/>
            <w:tcBorders>
              <w:top w:val="nil"/>
              <w:left w:val="nil"/>
              <w:bottom w:val="nil"/>
              <w:right w:val="nil"/>
            </w:tcBorders>
            <w:shd w:val="clear" w:color="auto" w:fill="0E9ED4"/>
          </w:tcPr>
          <w:p w14:paraId="52215290" w14:textId="77777777" w:rsidR="00AA4259" w:rsidRDefault="001B440B">
            <w:pPr>
              <w:pStyle w:val="TableParagraph"/>
              <w:spacing w:before="10"/>
              <w:ind w:left="112"/>
              <w:rPr>
                <w:rFonts w:ascii="Arial"/>
                <w:b/>
                <w:sz w:val="24"/>
              </w:rPr>
            </w:pPr>
            <w:r>
              <w:rPr>
                <w:rFonts w:ascii="Arial"/>
                <w:b/>
                <w:color w:val="FFFFFF"/>
                <w:spacing w:val="-2"/>
                <w:sz w:val="24"/>
              </w:rPr>
              <w:t>Plataforma</w:t>
            </w:r>
          </w:p>
        </w:tc>
        <w:tc>
          <w:tcPr>
            <w:tcW w:w="2552" w:type="dxa"/>
            <w:tcBorders>
              <w:top w:val="nil"/>
              <w:left w:val="nil"/>
              <w:bottom w:val="nil"/>
              <w:right w:val="nil"/>
            </w:tcBorders>
            <w:shd w:val="clear" w:color="auto" w:fill="0E9ED4"/>
          </w:tcPr>
          <w:p w14:paraId="63693F31" w14:textId="77777777" w:rsidR="00AA4259" w:rsidRDefault="001B440B">
            <w:pPr>
              <w:pStyle w:val="TableParagraph"/>
              <w:spacing w:before="10"/>
              <w:ind w:left="112"/>
              <w:rPr>
                <w:rFonts w:ascii="Arial" w:hAnsi="Arial"/>
                <w:b/>
                <w:sz w:val="24"/>
              </w:rPr>
            </w:pPr>
            <w:r>
              <w:rPr>
                <w:rFonts w:ascii="Arial" w:hAnsi="Arial"/>
                <w:b/>
                <w:color w:val="FFFFFF"/>
                <w:spacing w:val="-2"/>
                <w:sz w:val="24"/>
              </w:rPr>
              <w:t>Características</w:t>
            </w:r>
          </w:p>
        </w:tc>
        <w:tc>
          <w:tcPr>
            <w:tcW w:w="1801" w:type="dxa"/>
            <w:tcBorders>
              <w:top w:val="nil"/>
              <w:left w:val="nil"/>
              <w:bottom w:val="nil"/>
              <w:right w:val="nil"/>
            </w:tcBorders>
            <w:shd w:val="clear" w:color="auto" w:fill="0E9ED4"/>
          </w:tcPr>
          <w:p w14:paraId="57AA35AF" w14:textId="77777777" w:rsidR="00AA4259" w:rsidRDefault="001B440B">
            <w:pPr>
              <w:pStyle w:val="TableParagraph"/>
              <w:spacing w:before="10"/>
              <w:ind w:left="109"/>
              <w:rPr>
                <w:rFonts w:ascii="Arial"/>
                <w:b/>
                <w:sz w:val="24"/>
              </w:rPr>
            </w:pPr>
            <w:r>
              <w:rPr>
                <w:rFonts w:ascii="Arial"/>
                <w:b/>
                <w:color w:val="FFFFFF"/>
                <w:spacing w:val="-2"/>
                <w:sz w:val="24"/>
              </w:rPr>
              <w:t>Costo</w:t>
            </w:r>
          </w:p>
        </w:tc>
      </w:tr>
      <w:tr w:rsidR="00AA4259" w14:paraId="5C275060" w14:textId="77777777">
        <w:trPr>
          <w:trHeight w:val="755"/>
        </w:trPr>
        <w:tc>
          <w:tcPr>
            <w:tcW w:w="2912" w:type="dxa"/>
            <w:tcBorders>
              <w:top w:val="nil"/>
            </w:tcBorders>
            <w:shd w:val="clear" w:color="auto" w:fill="C9ECFA"/>
          </w:tcPr>
          <w:p w14:paraId="4D443F6C" w14:textId="77777777" w:rsidR="00AA4259" w:rsidRDefault="001B440B">
            <w:pPr>
              <w:pStyle w:val="TableParagraph"/>
              <w:tabs>
                <w:tab w:val="left" w:pos="1523"/>
              </w:tabs>
              <w:spacing w:line="259" w:lineRule="auto"/>
              <w:ind w:left="107" w:right="95"/>
              <w:rPr>
                <w:rFonts w:ascii="Arial" w:hAnsi="Arial"/>
                <w:b/>
                <w:sz w:val="24"/>
              </w:rPr>
            </w:pPr>
            <w:r>
              <w:rPr>
                <w:rFonts w:ascii="Arial" w:hAnsi="Arial"/>
                <w:b/>
                <w:spacing w:val="-2"/>
                <w:sz w:val="24"/>
              </w:rPr>
              <w:t>Correo</w:t>
            </w:r>
            <w:r>
              <w:rPr>
                <w:rFonts w:ascii="Arial" w:hAnsi="Arial"/>
                <w:b/>
                <w:sz w:val="24"/>
              </w:rPr>
              <w:tab/>
            </w:r>
            <w:r>
              <w:rPr>
                <w:rFonts w:ascii="Arial" w:hAnsi="Arial"/>
                <w:b/>
                <w:spacing w:val="-2"/>
                <w:sz w:val="24"/>
              </w:rPr>
              <w:t>electrónico certificado</w:t>
            </w:r>
          </w:p>
        </w:tc>
        <w:tc>
          <w:tcPr>
            <w:tcW w:w="2134" w:type="dxa"/>
            <w:tcBorders>
              <w:top w:val="nil"/>
            </w:tcBorders>
            <w:shd w:val="clear" w:color="auto" w:fill="C9ECFA"/>
          </w:tcPr>
          <w:p w14:paraId="4E41EC39" w14:textId="77777777" w:rsidR="00AA4259" w:rsidRDefault="001B440B">
            <w:pPr>
              <w:pStyle w:val="TableParagraph"/>
              <w:ind w:left="107"/>
              <w:rPr>
                <w:sz w:val="24"/>
              </w:rPr>
            </w:pPr>
            <w:r>
              <w:rPr>
                <w:sz w:val="24"/>
              </w:rPr>
              <w:t>4-72</w:t>
            </w:r>
            <w:r>
              <w:rPr>
                <w:spacing w:val="-1"/>
                <w:sz w:val="24"/>
              </w:rPr>
              <w:t xml:space="preserve"> </w:t>
            </w:r>
            <w:r>
              <w:rPr>
                <w:spacing w:val="-2"/>
                <w:sz w:val="24"/>
              </w:rPr>
              <w:t>(Contratista)</w:t>
            </w:r>
          </w:p>
        </w:tc>
        <w:tc>
          <w:tcPr>
            <w:tcW w:w="2552" w:type="dxa"/>
            <w:tcBorders>
              <w:top w:val="nil"/>
            </w:tcBorders>
            <w:shd w:val="clear" w:color="auto" w:fill="C9ECFA"/>
          </w:tcPr>
          <w:p w14:paraId="52102651" w14:textId="77777777" w:rsidR="00AA4259" w:rsidRDefault="001B440B">
            <w:pPr>
              <w:pStyle w:val="TableParagraph"/>
              <w:tabs>
                <w:tab w:val="left" w:pos="1148"/>
                <w:tab w:val="left" w:pos="1788"/>
              </w:tabs>
              <w:spacing w:line="259" w:lineRule="auto"/>
              <w:ind w:left="107" w:right="97"/>
              <w:rPr>
                <w:sz w:val="24"/>
              </w:rPr>
            </w:pPr>
            <w:r>
              <w:rPr>
                <w:spacing w:val="-2"/>
                <w:sz w:val="24"/>
              </w:rPr>
              <w:t>Acuse</w:t>
            </w:r>
            <w:r>
              <w:rPr>
                <w:sz w:val="24"/>
              </w:rPr>
              <w:tab/>
            </w:r>
            <w:r>
              <w:rPr>
                <w:spacing w:val="-6"/>
                <w:sz w:val="24"/>
              </w:rPr>
              <w:t>de</w:t>
            </w:r>
            <w:r>
              <w:rPr>
                <w:sz w:val="24"/>
              </w:rPr>
              <w:tab/>
            </w:r>
            <w:r>
              <w:rPr>
                <w:spacing w:val="-2"/>
                <w:sz w:val="24"/>
              </w:rPr>
              <w:t>recibo automático</w:t>
            </w:r>
          </w:p>
        </w:tc>
        <w:tc>
          <w:tcPr>
            <w:tcW w:w="1801" w:type="dxa"/>
            <w:tcBorders>
              <w:top w:val="nil"/>
            </w:tcBorders>
            <w:shd w:val="clear" w:color="auto" w:fill="C9ECFA"/>
          </w:tcPr>
          <w:p w14:paraId="509AC293" w14:textId="77777777" w:rsidR="00AA4259" w:rsidRDefault="001B440B">
            <w:pPr>
              <w:pStyle w:val="TableParagraph"/>
              <w:tabs>
                <w:tab w:val="left" w:pos="1010"/>
              </w:tabs>
              <w:spacing w:line="259" w:lineRule="auto"/>
              <w:ind w:left="104" w:right="98"/>
              <w:rPr>
                <w:sz w:val="24"/>
              </w:rPr>
            </w:pPr>
            <w:r>
              <w:rPr>
                <w:spacing w:val="-4"/>
                <w:sz w:val="24"/>
              </w:rPr>
              <w:t>Por</w:t>
            </w:r>
            <w:r>
              <w:rPr>
                <w:sz w:val="24"/>
              </w:rPr>
              <w:tab/>
            </w:r>
            <w:r>
              <w:rPr>
                <w:spacing w:val="-2"/>
                <w:sz w:val="24"/>
              </w:rPr>
              <w:t>correo enviado</w:t>
            </w:r>
          </w:p>
        </w:tc>
      </w:tr>
      <w:tr w:rsidR="00AA4259" w14:paraId="55050FF8" w14:textId="77777777">
        <w:trPr>
          <w:trHeight w:val="755"/>
        </w:trPr>
        <w:tc>
          <w:tcPr>
            <w:tcW w:w="2912" w:type="dxa"/>
          </w:tcPr>
          <w:p w14:paraId="6B435DF2" w14:textId="77777777" w:rsidR="00AA4259" w:rsidRDefault="001B440B">
            <w:pPr>
              <w:pStyle w:val="TableParagraph"/>
              <w:ind w:left="107"/>
              <w:rPr>
                <w:rFonts w:ascii="Arial" w:hAnsi="Arial"/>
                <w:b/>
                <w:sz w:val="24"/>
              </w:rPr>
            </w:pPr>
            <w:r>
              <w:rPr>
                <w:rFonts w:ascii="Arial" w:hAnsi="Arial"/>
                <w:b/>
                <w:sz w:val="24"/>
              </w:rPr>
              <w:t>Envío</w:t>
            </w:r>
            <w:r>
              <w:rPr>
                <w:rFonts w:ascii="Arial" w:hAnsi="Arial"/>
                <w:b/>
                <w:spacing w:val="-1"/>
                <w:sz w:val="24"/>
              </w:rPr>
              <w:t xml:space="preserve"> </w:t>
            </w:r>
            <w:r>
              <w:rPr>
                <w:rFonts w:ascii="Arial" w:hAnsi="Arial"/>
                <w:b/>
                <w:spacing w:val="-2"/>
                <w:sz w:val="24"/>
              </w:rPr>
              <w:t>físico</w:t>
            </w:r>
          </w:p>
        </w:tc>
        <w:tc>
          <w:tcPr>
            <w:tcW w:w="2134" w:type="dxa"/>
          </w:tcPr>
          <w:p w14:paraId="1277FC69" w14:textId="77777777" w:rsidR="00AA4259" w:rsidRDefault="001B440B">
            <w:pPr>
              <w:pStyle w:val="TableParagraph"/>
              <w:spacing w:line="259" w:lineRule="auto"/>
              <w:ind w:left="107"/>
              <w:rPr>
                <w:sz w:val="24"/>
              </w:rPr>
            </w:pPr>
            <w:r>
              <w:rPr>
                <w:spacing w:val="-2"/>
                <w:sz w:val="24"/>
              </w:rPr>
              <w:t>Mensajería motorizada</w:t>
            </w:r>
          </w:p>
        </w:tc>
        <w:tc>
          <w:tcPr>
            <w:tcW w:w="2552" w:type="dxa"/>
          </w:tcPr>
          <w:p w14:paraId="201B066A" w14:textId="77777777" w:rsidR="00AA4259" w:rsidRDefault="001B440B">
            <w:pPr>
              <w:pStyle w:val="TableParagraph"/>
              <w:ind w:left="107"/>
              <w:rPr>
                <w:sz w:val="24"/>
              </w:rPr>
            </w:pPr>
            <w:r>
              <w:rPr>
                <w:sz w:val="24"/>
              </w:rPr>
              <w:t>3</w:t>
            </w:r>
            <w:r>
              <w:rPr>
                <w:spacing w:val="-1"/>
                <w:sz w:val="24"/>
              </w:rPr>
              <w:t xml:space="preserve"> </w:t>
            </w:r>
            <w:r>
              <w:rPr>
                <w:sz w:val="24"/>
              </w:rPr>
              <w:t>intentos</w:t>
            </w:r>
            <w:r>
              <w:rPr>
                <w:spacing w:val="-4"/>
                <w:sz w:val="24"/>
              </w:rPr>
              <w:t xml:space="preserve"> </w:t>
            </w:r>
            <w:r>
              <w:rPr>
                <w:sz w:val="24"/>
              </w:rPr>
              <w:t>de</w:t>
            </w:r>
            <w:r>
              <w:rPr>
                <w:spacing w:val="-2"/>
                <w:sz w:val="24"/>
              </w:rPr>
              <w:t xml:space="preserve"> entrega</w:t>
            </w:r>
          </w:p>
        </w:tc>
        <w:tc>
          <w:tcPr>
            <w:tcW w:w="1801" w:type="dxa"/>
          </w:tcPr>
          <w:p w14:paraId="47D1C1CF" w14:textId="77777777" w:rsidR="00AA4259" w:rsidRDefault="001B440B">
            <w:pPr>
              <w:pStyle w:val="TableParagraph"/>
              <w:ind w:left="104"/>
              <w:rPr>
                <w:sz w:val="24"/>
              </w:rPr>
            </w:pPr>
            <w:r>
              <w:rPr>
                <w:sz w:val="24"/>
              </w:rPr>
              <w:t>Por</w:t>
            </w:r>
            <w:r>
              <w:rPr>
                <w:spacing w:val="-2"/>
                <w:sz w:val="24"/>
              </w:rPr>
              <w:t xml:space="preserve"> servicio</w:t>
            </w:r>
          </w:p>
        </w:tc>
      </w:tr>
    </w:tbl>
    <w:p w14:paraId="3E427AE8" w14:textId="77777777" w:rsidR="00AA4259" w:rsidRDefault="00AA4259">
      <w:pPr>
        <w:pStyle w:val="Textoindependiente"/>
        <w:spacing w:before="187"/>
      </w:pPr>
    </w:p>
    <w:p w14:paraId="1771D9A5" w14:textId="77777777" w:rsidR="00AA4259" w:rsidRDefault="001B440B">
      <w:pPr>
        <w:pStyle w:val="Ttulo4"/>
      </w:pPr>
      <w:r>
        <w:t>Flujo</w:t>
      </w:r>
      <w:r>
        <w:rPr>
          <w:spacing w:val="-5"/>
        </w:rPr>
        <w:t xml:space="preserve"> </w:t>
      </w:r>
      <w:r>
        <w:t>de</w:t>
      </w:r>
      <w:r>
        <w:rPr>
          <w:spacing w:val="-2"/>
        </w:rPr>
        <w:t xml:space="preserve"> </w:t>
      </w:r>
      <w:r>
        <w:t>Envío</w:t>
      </w:r>
      <w:r>
        <w:rPr>
          <w:spacing w:val="-2"/>
        </w:rPr>
        <w:t xml:space="preserve"> Electrónico:</w:t>
      </w:r>
    </w:p>
    <w:p w14:paraId="05B74DBC" w14:textId="77777777" w:rsidR="00AA4259" w:rsidRDefault="001B440B">
      <w:pPr>
        <w:pStyle w:val="Prrafodelista"/>
        <w:numPr>
          <w:ilvl w:val="3"/>
          <w:numId w:val="33"/>
        </w:numPr>
        <w:tabs>
          <w:tab w:val="left" w:pos="1700"/>
        </w:tabs>
        <w:spacing w:before="179"/>
        <w:ind w:left="1700" w:hanging="358"/>
      </w:pPr>
      <w:r>
        <w:t>Recepción</w:t>
      </w:r>
      <w:r>
        <w:rPr>
          <w:spacing w:val="-7"/>
        </w:rPr>
        <w:t xml:space="preserve"> </w:t>
      </w:r>
      <w:r>
        <w:t>de</w:t>
      </w:r>
      <w:r>
        <w:rPr>
          <w:spacing w:val="-6"/>
        </w:rPr>
        <w:t xml:space="preserve"> </w:t>
      </w:r>
      <w:r>
        <w:t>documento</w:t>
      </w:r>
      <w:r>
        <w:rPr>
          <w:spacing w:val="-6"/>
        </w:rPr>
        <w:t xml:space="preserve"> </w:t>
      </w:r>
      <w:r>
        <w:t>desde</w:t>
      </w:r>
      <w:r>
        <w:rPr>
          <w:spacing w:val="-6"/>
        </w:rPr>
        <w:t xml:space="preserve"> </w:t>
      </w:r>
      <w:r>
        <w:t>dependencia</w:t>
      </w:r>
      <w:r>
        <w:rPr>
          <w:spacing w:val="-6"/>
        </w:rPr>
        <w:t xml:space="preserve"> </w:t>
      </w:r>
      <w:r>
        <w:t>vía</w:t>
      </w:r>
      <w:r>
        <w:rPr>
          <w:spacing w:val="-6"/>
        </w:rPr>
        <w:t xml:space="preserve"> </w:t>
      </w:r>
      <w:r>
        <w:t>correo</w:t>
      </w:r>
      <w:r>
        <w:rPr>
          <w:spacing w:val="-6"/>
        </w:rPr>
        <w:t xml:space="preserve"> </w:t>
      </w:r>
      <w:r>
        <w:rPr>
          <w:spacing w:val="-2"/>
        </w:rPr>
        <w:t>correspondencia@</w:t>
      </w:r>
    </w:p>
    <w:p w14:paraId="642DE103" w14:textId="77777777" w:rsidR="00AA4259" w:rsidRDefault="001B440B">
      <w:pPr>
        <w:pStyle w:val="Prrafodelista"/>
        <w:numPr>
          <w:ilvl w:val="3"/>
          <w:numId w:val="33"/>
        </w:numPr>
        <w:tabs>
          <w:tab w:val="left" w:pos="1700"/>
        </w:tabs>
        <w:spacing w:before="182"/>
        <w:ind w:left="1700" w:hanging="358"/>
      </w:pPr>
      <w:r>
        <w:t>Registro</w:t>
      </w:r>
      <w:r>
        <w:rPr>
          <w:spacing w:val="-4"/>
        </w:rPr>
        <w:t xml:space="preserve"> </w:t>
      </w:r>
      <w:r>
        <w:t>en</w:t>
      </w:r>
      <w:r>
        <w:rPr>
          <w:spacing w:val="-5"/>
        </w:rPr>
        <w:t xml:space="preserve"> </w:t>
      </w:r>
      <w:r>
        <w:t>matriz</w:t>
      </w:r>
      <w:r>
        <w:rPr>
          <w:spacing w:val="-6"/>
        </w:rPr>
        <w:t xml:space="preserve"> </w:t>
      </w:r>
      <w:r>
        <w:t>de</w:t>
      </w:r>
      <w:r>
        <w:rPr>
          <w:spacing w:val="-3"/>
        </w:rPr>
        <w:t xml:space="preserve"> </w:t>
      </w:r>
      <w:r>
        <w:t>control</w:t>
      </w:r>
      <w:r>
        <w:rPr>
          <w:spacing w:val="-4"/>
        </w:rPr>
        <w:t xml:space="preserve"> </w:t>
      </w:r>
      <w:r>
        <w:rPr>
          <w:spacing w:val="-2"/>
        </w:rPr>
        <w:t>Excel</w:t>
      </w:r>
    </w:p>
    <w:p w14:paraId="4F1E2760" w14:textId="77777777" w:rsidR="00AA4259" w:rsidRDefault="00AA4259">
      <w:pPr>
        <w:pStyle w:val="Prrafodelista"/>
        <w:sectPr w:rsidR="00AA4259">
          <w:pgSz w:w="12240" w:h="15840"/>
          <w:pgMar w:top="960" w:right="720" w:bottom="1280" w:left="720" w:header="751" w:footer="1083" w:gutter="0"/>
          <w:cols w:space="720"/>
        </w:sectPr>
      </w:pPr>
    </w:p>
    <w:p w14:paraId="52D96E4F" w14:textId="77777777" w:rsidR="00AA4259" w:rsidRDefault="00AA4259">
      <w:pPr>
        <w:pStyle w:val="Textoindependiente"/>
        <w:spacing w:before="193"/>
      </w:pPr>
    </w:p>
    <w:p w14:paraId="7A699DC5" w14:textId="77777777" w:rsidR="00AA4259" w:rsidRDefault="001B440B">
      <w:pPr>
        <w:pStyle w:val="Prrafodelista"/>
        <w:numPr>
          <w:ilvl w:val="3"/>
          <w:numId w:val="33"/>
        </w:numPr>
        <w:tabs>
          <w:tab w:val="left" w:pos="1700"/>
        </w:tabs>
        <w:spacing w:before="1"/>
        <w:ind w:left="1700" w:hanging="358"/>
      </w:pPr>
      <w:r>
        <w:t>Carga</w:t>
      </w:r>
      <w:r>
        <w:rPr>
          <w:spacing w:val="-6"/>
        </w:rPr>
        <w:t xml:space="preserve"> </w:t>
      </w:r>
      <w:r>
        <w:t>en</w:t>
      </w:r>
      <w:r>
        <w:rPr>
          <w:spacing w:val="-5"/>
        </w:rPr>
        <w:t xml:space="preserve"> </w:t>
      </w:r>
      <w:r>
        <w:t>plataforma</w:t>
      </w:r>
      <w:r>
        <w:rPr>
          <w:spacing w:val="-6"/>
        </w:rPr>
        <w:t xml:space="preserve"> </w:t>
      </w:r>
      <w:r>
        <w:t>4-72</w:t>
      </w:r>
      <w:r>
        <w:rPr>
          <w:spacing w:val="-5"/>
        </w:rPr>
        <w:t xml:space="preserve"> </w:t>
      </w:r>
      <w:r>
        <w:t>con</w:t>
      </w:r>
      <w:r>
        <w:rPr>
          <w:spacing w:val="-5"/>
        </w:rPr>
        <w:t xml:space="preserve"> </w:t>
      </w:r>
      <w:r>
        <w:t>destinatarios</w:t>
      </w:r>
      <w:r>
        <w:rPr>
          <w:spacing w:val="-5"/>
        </w:rPr>
        <w:t xml:space="preserve"> </w:t>
      </w:r>
      <w:r>
        <w:t>y</w:t>
      </w:r>
      <w:r>
        <w:rPr>
          <w:spacing w:val="-5"/>
        </w:rPr>
        <w:t xml:space="preserve"> </w:t>
      </w:r>
      <w:r>
        <w:rPr>
          <w:spacing w:val="-2"/>
        </w:rPr>
        <w:t>anexos</w:t>
      </w:r>
    </w:p>
    <w:p w14:paraId="40D67CF0" w14:textId="77777777" w:rsidR="00AA4259" w:rsidRDefault="001B440B">
      <w:pPr>
        <w:pStyle w:val="Prrafodelista"/>
        <w:numPr>
          <w:ilvl w:val="3"/>
          <w:numId w:val="33"/>
        </w:numPr>
        <w:tabs>
          <w:tab w:val="left" w:pos="1700"/>
        </w:tabs>
        <w:spacing w:before="179"/>
        <w:ind w:left="1700" w:hanging="358"/>
      </w:pPr>
      <w:r>
        <w:t>Envío</w:t>
      </w:r>
      <w:r>
        <w:rPr>
          <w:spacing w:val="-5"/>
        </w:rPr>
        <w:t xml:space="preserve"> </w:t>
      </w:r>
      <w:r>
        <w:t>automático</w:t>
      </w:r>
      <w:r>
        <w:rPr>
          <w:spacing w:val="-6"/>
        </w:rPr>
        <w:t xml:space="preserve"> </w:t>
      </w:r>
      <w:r>
        <w:t>con</w:t>
      </w:r>
      <w:r>
        <w:rPr>
          <w:spacing w:val="-7"/>
        </w:rPr>
        <w:t xml:space="preserve"> </w:t>
      </w:r>
      <w:r>
        <w:t>generación</w:t>
      </w:r>
      <w:r>
        <w:rPr>
          <w:spacing w:val="-6"/>
        </w:rPr>
        <w:t xml:space="preserve"> </w:t>
      </w:r>
      <w:r>
        <w:t>de</w:t>
      </w:r>
      <w:r>
        <w:rPr>
          <w:spacing w:val="-5"/>
        </w:rPr>
        <w:t xml:space="preserve"> </w:t>
      </w:r>
      <w:r>
        <w:t>acuse</w:t>
      </w:r>
      <w:r>
        <w:rPr>
          <w:spacing w:val="-6"/>
        </w:rPr>
        <w:t xml:space="preserve"> </w:t>
      </w:r>
      <w:r>
        <w:t>de</w:t>
      </w:r>
      <w:r>
        <w:rPr>
          <w:spacing w:val="-7"/>
        </w:rPr>
        <w:t xml:space="preserve"> </w:t>
      </w:r>
      <w:r>
        <w:rPr>
          <w:spacing w:val="-2"/>
        </w:rPr>
        <w:t>recibo</w:t>
      </w:r>
    </w:p>
    <w:p w14:paraId="7F83CC17" w14:textId="77777777" w:rsidR="00AA4259" w:rsidRDefault="001B440B">
      <w:pPr>
        <w:pStyle w:val="Prrafodelista"/>
        <w:numPr>
          <w:ilvl w:val="3"/>
          <w:numId w:val="33"/>
        </w:numPr>
        <w:tabs>
          <w:tab w:val="left" w:pos="1700"/>
        </w:tabs>
        <w:spacing w:before="181"/>
        <w:ind w:left="1700" w:hanging="358"/>
      </w:pPr>
      <w:r>
        <w:t>Descarga</w:t>
      </w:r>
      <w:r>
        <w:rPr>
          <w:spacing w:val="-8"/>
        </w:rPr>
        <w:t xml:space="preserve"> </w:t>
      </w:r>
      <w:r>
        <w:t>diaria</w:t>
      </w:r>
      <w:r>
        <w:rPr>
          <w:spacing w:val="-7"/>
        </w:rPr>
        <w:t xml:space="preserve"> </w:t>
      </w:r>
      <w:r>
        <w:t>de</w:t>
      </w:r>
      <w:r>
        <w:rPr>
          <w:spacing w:val="-5"/>
        </w:rPr>
        <w:t xml:space="preserve"> </w:t>
      </w:r>
      <w:r>
        <w:t>acuses</w:t>
      </w:r>
      <w:r>
        <w:rPr>
          <w:spacing w:val="-5"/>
        </w:rPr>
        <w:t xml:space="preserve"> </w:t>
      </w:r>
      <w:r>
        <w:t>y</w:t>
      </w:r>
      <w:r>
        <w:rPr>
          <w:spacing w:val="-4"/>
        </w:rPr>
        <w:t xml:space="preserve"> </w:t>
      </w:r>
      <w:r>
        <w:t>actualización</w:t>
      </w:r>
      <w:r>
        <w:rPr>
          <w:spacing w:val="-5"/>
        </w:rPr>
        <w:t xml:space="preserve"> </w:t>
      </w:r>
      <w:r>
        <w:t>en</w:t>
      </w:r>
      <w:r>
        <w:rPr>
          <w:spacing w:val="-7"/>
        </w:rPr>
        <w:t xml:space="preserve"> </w:t>
      </w:r>
      <w:r>
        <w:rPr>
          <w:spacing w:val="-2"/>
        </w:rPr>
        <w:t>ORFEO</w:t>
      </w:r>
    </w:p>
    <w:p w14:paraId="7E398470" w14:textId="77777777" w:rsidR="00AA4259" w:rsidRDefault="001B440B">
      <w:pPr>
        <w:pStyle w:val="Prrafodelista"/>
        <w:numPr>
          <w:ilvl w:val="3"/>
          <w:numId w:val="33"/>
        </w:numPr>
        <w:tabs>
          <w:tab w:val="left" w:pos="1700"/>
        </w:tabs>
        <w:spacing w:before="179"/>
        <w:ind w:left="1700" w:hanging="358"/>
      </w:pPr>
      <w:r>
        <w:t>Notificación</w:t>
      </w:r>
      <w:r>
        <w:rPr>
          <w:spacing w:val="-8"/>
        </w:rPr>
        <w:t xml:space="preserve"> </w:t>
      </w:r>
      <w:r>
        <w:t>a</w:t>
      </w:r>
      <w:r>
        <w:rPr>
          <w:spacing w:val="-9"/>
        </w:rPr>
        <w:t xml:space="preserve"> </w:t>
      </w:r>
      <w:r>
        <w:t>funcionario</w:t>
      </w:r>
      <w:r>
        <w:rPr>
          <w:spacing w:val="-8"/>
        </w:rPr>
        <w:t xml:space="preserve"> </w:t>
      </w:r>
      <w:r>
        <w:t>responsable</w:t>
      </w:r>
      <w:r>
        <w:rPr>
          <w:spacing w:val="-9"/>
        </w:rPr>
        <w:t xml:space="preserve"> </w:t>
      </w:r>
      <w:r>
        <w:t>sobre</w:t>
      </w:r>
      <w:r>
        <w:rPr>
          <w:spacing w:val="-9"/>
        </w:rPr>
        <w:t xml:space="preserve"> </w:t>
      </w:r>
      <w:r>
        <w:rPr>
          <w:spacing w:val="-2"/>
        </w:rPr>
        <w:t>efectividad</w:t>
      </w:r>
    </w:p>
    <w:p w14:paraId="7F9AC714" w14:textId="77777777" w:rsidR="00AA4259" w:rsidRDefault="001B440B">
      <w:pPr>
        <w:pStyle w:val="Ttulo4"/>
        <w:numPr>
          <w:ilvl w:val="2"/>
          <w:numId w:val="33"/>
        </w:numPr>
        <w:tabs>
          <w:tab w:val="left" w:pos="1828"/>
        </w:tabs>
        <w:spacing w:before="184" w:line="254" w:lineRule="auto"/>
        <w:ind w:right="5527" w:firstLine="0"/>
      </w:pPr>
      <w:r>
        <w:t>Control</w:t>
      </w:r>
      <w:r>
        <w:rPr>
          <w:spacing w:val="-8"/>
        </w:rPr>
        <w:t xml:space="preserve"> </w:t>
      </w:r>
      <w:r>
        <w:t>de</w:t>
      </w:r>
      <w:r>
        <w:rPr>
          <w:spacing w:val="-7"/>
        </w:rPr>
        <w:t xml:space="preserve"> </w:t>
      </w:r>
      <w:r>
        <w:t>Efectividad</w:t>
      </w:r>
      <w:r>
        <w:rPr>
          <w:spacing w:val="-11"/>
        </w:rPr>
        <w:t xml:space="preserve"> </w:t>
      </w:r>
      <w:r>
        <w:t>de</w:t>
      </w:r>
      <w:r>
        <w:rPr>
          <w:spacing w:val="-7"/>
        </w:rPr>
        <w:t xml:space="preserve"> </w:t>
      </w:r>
      <w:r>
        <w:t>Envíos Gestión de Envíos No Efectivos:</w:t>
      </w:r>
    </w:p>
    <w:p w14:paraId="6FD436FC" w14:textId="77777777" w:rsidR="00AA4259" w:rsidRDefault="001B440B">
      <w:pPr>
        <w:pStyle w:val="Textoindependiente"/>
        <w:spacing w:before="167"/>
        <w:ind w:left="982"/>
      </w:pPr>
      <w:r>
        <w:t>El</w:t>
      </w:r>
      <w:r>
        <w:rPr>
          <w:spacing w:val="-8"/>
        </w:rPr>
        <w:t xml:space="preserve"> </w:t>
      </w:r>
      <w:r>
        <w:t>sistema</w:t>
      </w:r>
      <w:r>
        <w:rPr>
          <w:spacing w:val="-7"/>
        </w:rPr>
        <w:t xml:space="preserve"> </w:t>
      </w:r>
      <w:r>
        <w:t>implementa</w:t>
      </w:r>
      <w:r>
        <w:rPr>
          <w:spacing w:val="-5"/>
        </w:rPr>
        <w:t xml:space="preserve"> </w:t>
      </w:r>
      <w:r>
        <w:t>un</w:t>
      </w:r>
      <w:r>
        <w:rPr>
          <w:spacing w:val="-5"/>
        </w:rPr>
        <w:t xml:space="preserve"> </w:t>
      </w:r>
      <w:r>
        <w:t>protocolo</w:t>
      </w:r>
      <w:r>
        <w:rPr>
          <w:spacing w:val="-5"/>
        </w:rPr>
        <w:t xml:space="preserve"> </w:t>
      </w:r>
      <w:r>
        <w:t>estructurado</w:t>
      </w:r>
      <w:r>
        <w:rPr>
          <w:spacing w:val="-10"/>
        </w:rPr>
        <w:t xml:space="preserve"> </w:t>
      </w:r>
      <w:r>
        <w:t>para</w:t>
      </w:r>
      <w:r>
        <w:rPr>
          <w:spacing w:val="-5"/>
        </w:rPr>
        <w:t xml:space="preserve"> </w:t>
      </w:r>
      <w:r>
        <w:t>envíos</w:t>
      </w:r>
      <w:r>
        <w:rPr>
          <w:spacing w:val="-5"/>
        </w:rPr>
        <w:t xml:space="preserve"> </w:t>
      </w:r>
      <w:r>
        <w:t>no</w:t>
      </w:r>
      <w:r>
        <w:rPr>
          <w:spacing w:val="-5"/>
        </w:rPr>
        <w:t xml:space="preserve"> </w:t>
      </w:r>
      <w:r>
        <w:rPr>
          <w:spacing w:val="-2"/>
        </w:rPr>
        <w:t>efectivos:</w:t>
      </w:r>
    </w:p>
    <w:p w14:paraId="3B4E50F7" w14:textId="77777777" w:rsidR="00AA4259" w:rsidRDefault="001B440B">
      <w:pPr>
        <w:pStyle w:val="Ttulo4"/>
        <w:spacing w:before="179"/>
      </w:pPr>
      <w:r>
        <w:t>Correo</w:t>
      </w:r>
      <w:r>
        <w:rPr>
          <w:spacing w:val="-2"/>
        </w:rPr>
        <w:t xml:space="preserve"> Electrónico:</w:t>
      </w:r>
    </w:p>
    <w:p w14:paraId="4684F177" w14:textId="77777777" w:rsidR="00AA4259" w:rsidRDefault="001B440B">
      <w:pPr>
        <w:pStyle w:val="Prrafodelista"/>
        <w:numPr>
          <w:ilvl w:val="0"/>
          <w:numId w:val="32"/>
        </w:numPr>
        <w:tabs>
          <w:tab w:val="left" w:pos="1701"/>
        </w:tabs>
        <w:spacing w:before="182"/>
        <w:ind w:left="1701" w:hanging="359"/>
      </w:pPr>
      <w:r>
        <w:t>Verificación</w:t>
      </w:r>
      <w:r>
        <w:rPr>
          <w:spacing w:val="-6"/>
        </w:rPr>
        <w:t xml:space="preserve"> </w:t>
      </w:r>
      <w:r>
        <w:t>diaria</w:t>
      </w:r>
      <w:r>
        <w:rPr>
          <w:spacing w:val="-5"/>
        </w:rPr>
        <w:t xml:space="preserve"> </w:t>
      </w:r>
      <w:r>
        <w:t>de</w:t>
      </w:r>
      <w:r>
        <w:rPr>
          <w:spacing w:val="-7"/>
        </w:rPr>
        <w:t xml:space="preserve"> </w:t>
      </w:r>
      <w:r>
        <w:t>acuses</w:t>
      </w:r>
      <w:r>
        <w:rPr>
          <w:spacing w:val="-4"/>
        </w:rPr>
        <w:t xml:space="preserve"> </w:t>
      </w:r>
      <w:r>
        <w:t>de</w:t>
      </w:r>
      <w:r>
        <w:rPr>
          <w:spacing w:val="-7"/>
        </w:rPr>
        <w:t xml:space="preserve"> </w:t>
      </w:r>
      <w:r>
        <w:rPr>
          <w:spacing w:val="-2"/>
        </w:rPr>
        <w:t>recibo</w:t>
      </w:r>
    </w:p>
    <w:p w14:paraId="753044FC" w14:textId="77777777" w:rsidR="00AA4259" w:rsidRDefault="001B440B">
      <w:pPr>
        <w:pStyle w:val="Prrafodelista"/>
        <w:numPr>
          <w:ilvl w:val="0"/>
          <w:numId w:val="32"/>
        </w:numPr>
        <w:tabs>
          <w:tab w:val="left" w:pos="1701"/>
        </w:tabs>
        <w:spacing w:before="179"/>
        <w:ind w:left="1701" w:hanging="359"/>
      </w:pPr>
      <w:r>
        <w:t>Notificación</w:t>
      </w:r>
      <w:r>
        <w:rPr>
          <w:spacing w:val="-9"/>
        </w:rPr>
        <w:t xml:space="preserve"> </w:t>
      </w:r>
      <w:r>
        <w:t>automática</w:t>
      </w:r>
      <w:r>
        <w:rPr>
          <w:spacing w:val="-11"/>
        </w:rPr>
        <w:t xml:space="preserve"> </w:t>
      </w:r>
      <w:r>
        <w:t>al</w:t>
      </w:r>
      <w:r>
        <w:rPr>
          <w:spacing w:val="-8"/>
        </w:rPr>
        <w:t xml:space="preserve"> </w:t>
      </w:r>
      <w:r>
        <w:t>funcionario</w:t>
      </w:r>
      <w:r>
        <w:rPr>
          <w:spacing w:val="-6"/>
        </w:rPr>
        <w:t xml:space="preserve"> </w:t>
      </w:r>
      <w:r>
        <w:t>sobre</w:t>
      </w:r>
      <w:r>
        <w:rPr>
          <w:spacing w:val="-7"/>
        </w:rPr>
        <w:t xml:space="preserve"> </w:t>
      </w:r>
      <w:r>
        <w:t>envíos</w:t>
      </w:r>
      <w:r>
        <w:rPr>
          <w:spacing w:val="-7"/>
        </w:rPr>
        <w:t xml:space="preserve"> </w:t>
      </w:r>
      <w:r>
        <w:t>no</w:t>
      </w:r>
      <w:r>
        <w:rPr>
          <w:spacing w:val="-6"/>
        </w:rPr>
        <w:t xml:space="preserve"> </w:t>
      </w:r>
      <w:r>
        <w:rPr>
          <w:spacing w:val="-2"/>
        </w:rPr>
        <w:t>efectivos</w:t>
      </w:r>
    </w:p>
    <w:p w14:paraId="57D360D2" w14:textId="77777777" w:rsidR="00AA4259" w:rsidRDefault="001B440B">
      <w:pPr>
        <w:pStyle w:val="Prrafodelista"/>
        <w:numPr>
          <w:ilvl w:val="0"/>
          <w:numId w:val="32"/>
        </w:numPr>
        <w:tabs>
          <w:tab w:val="left" w:pos="1701"/>
        </w:tabs>
        <w:spacing w:before="179"/>
        <w:ind w:left="1701" w:hanging="359"/>
      </w:pPr>
      <w:r>
        <w:t>Solicitud</w:t>
      </w:r>
      <w:r>
        <w:rPr>
          <w:spacing w:val="-7"/>
        </w:rPr>
        <w:t xml:space="preserve"> </w:t>
      </w:r>
      <w:r>
        <w:t>de</w:t>
      </w:r>
      <w:r>
        <w:rPr>
          <w:spacing w:val="-6"/>
        </w:rPr>
        <w:t xml:space="preserve"> </w:t>
      </w:r>
      <w:r>
        <w:t>dirección</w:t>
      </w:r>
      <w:r>
        <w:rPr>
          <w:spacing w:val="-6"/>
        </w:rPr>
        <w:t xml:space="preserve"> </w:t>
      </w:r>
      <w:r>
        <w:t>alternativa</w:t>
      </w:r>
      <w:r>
        <w:rPr>
          <w:spacing w:val="-6"/>
        </w:rPr>
        <w:t xml:space="preserve"> </w:t>
      </w:r>
      <w:r>
        <w:t>o</w:t>
      </w:r>
      <w:r>
        <w:rPr>
          <w:spacing w:val="-10"/>
        </w:rPr>
        <w:t xml:space="preserve"> </w:t>
      </w:r>
      <w:r>
        <w:t>modalidad</w:t>
      </w:r>
      <w:r>
        <w:rPr>
          <w:spacing w:val="-6"/>
        </w:rPr>
        <w:t xml:space="preserve"> </w:t>
      </w:r>
      <w:r>
        <w:rPr>
          <w:spacing w:val="-2"/>
        </w:rPr>
        <w:t>física</w:t>
      </w:r>
    </w:p>
    <w:p w14:paraId="63363A12" w14:textId="77777777" w:rsidR="00AA4259" w:rsidRDefault="001B440B">
      <w:pPr>
        <w:pStyle w:val="Ttulo4"/>
        <w:spacing w:before="181"/>
      </w:pPr>
      <w:r>
        <w:t>Envío</w:t>
      </w:r>
      <w:r>
        <w:rPr>
          <w:spacing w:val="-3"/>
        </w:rPr>
        <w:t xml:space="preserve"> </w:t>
      </w:r>
      <w:r>
        <w:rPr>
          <w:spacing w:val="-2"/>
        </w:rPr>
        <w:t>Físico:</w:t>
      </w:r>
    </w:p>
    <w:p w14:paraId="325E9FF4" w14:textId="77777777" w:rsidR="00AA4259" w:rsidRDefault="001B440B">
      <w:pPr>
        <w:pStyle w:val="Prrafodelista"/>
        <w:numPr>
          <w:ilvl w:val="0"/>
          <w:numId w:val="32"/>
        </w:numPr>
        <w:tabs>
          <w:tab w:val="left" w:pos="1701"/>
        </w:tabs>
        <w:spacing w:before="179"/>
        <w:ind w:left="1701" w:hanging="359"/>
      </w:pPr>
      <w:r>
        <w:t>Hasta</w:t>
      </w:r>
      <w:r>
        <w:rPr>
          <w:spacing w:val="-5"/>
        </w:rPr>
        <w:t xml:space="preserve"> </w:t>
      </w:r>
      <w:r>
        <w:t>3</w:t>
      </w:r>
      <w:r>
        <w:rPr>
          <w:spacing w:val="-6"/>
        </w:rPr>
        <w:t xml:space="preserve"> </w:t>
      </w:r>
      <w:r>
        <w:t>intentos</w:t>
      </w:r>
      <w:r>
        <w:rPr>
          <w:spacing w:val="-3"/>
        </w:rPr>
        <w:t xml:space="preserve"> </w:t>
      </w:r>
      <w:r>
        <w:t>de</w:t>
      </w:r>
      <w:r>
        <w:rPr>
          <w:spacing w:val="-6"/>
        </w:rPr>
        <w:t xml:space="preserve"> </w:t>
      </w:r>
      <w:r>
        <w:t>entrega</w:t>
      </w:r>
      <w:r>
        <w:rPr>
          <w:spacing w:val="-4"/>
        </w:rPr>
        <w:t xml:space="preserve"> </w:t>
      </w:r>
      <w:r>
        <w:t>por</w:t>
      </w:r>
      <w:r>
        <w:rPr>
          <w:spacing w:val="-5"/>
        </w:rPr>
        <w:t xml:space="preserve"> </w:t>
      </w:r>
      <w:r>
        <w:t>mensajero</w:t>
      </w:r>
      <w:r>
        <w:rPr>
          <w:spacing w:val="-5"/>
        </w:rPr>
        <w:t xml:space="preserve"> </w:t>
      </w:r>
      <w:r>
        <w:rPr>
          <w:spacing w:val="-2"/>
        </w:rPr>
        <w:t>motorizado</w:t>
      </w:r>
    </w:p>
    <w:p w14:paraId="732B1E31" w14:textId="77777777" w:rsidR="00AA4259" w:rsidRDefault="001B440B">
      <w:pPr>
        <w:pStyle w:val="Prrafodelista"/>
        <w:numPr>
          <w:ilvl w:val="0"/>
          <w:numId w:val="32"/>
        </w:numPr>
        <w:tabs>
          <w:tab w:val="left" w:pos="1701"/>
        </w:tabs>
        <w:spacing w:before="182"/>
        <w:ind w:left="1701" w:hanging="359"/>
      </w:pPr>
      <w:r>
        <w:t>Registro</w:t>
      </w:r>
      <w:r>
        <w:rPr>
          <w:spacing w:val="-5"/>
        </w:rPr>
        <w:t xml:space="preserve"> </w:t>
      </w:r>
      <w:r>
        <w:t>de</w:t>
      </w:r>
      <w:r>
        <w:rPr>
          <w:spacing w:val="-7"/>
        </w:rPr>
        <w:t xml:space="preserve"> </w:t>
      </w:r>
      <w:r>
        <w:t>intentos</w:t>
      </w:r>
      <w:r>
        <w:rPr>
          <w:spacing w:val="-4"/>
        </w:rPr>
        <w:t xml:space="preserve"> </w:t>
      </w:r>
      <w:r>
        <w:t>con</w:t>
      </w:r>
      <w:r>
        <w:rPr>
          <w:spacing w:val="-10"/>
        </w:rPr>
        <w:t xml:space="preserve"> </w:t>
      </w:r>
      <w:r>
        <w:t>evidencia</w:t>
      </w:r>
      <w:r>
        <w:rPr>
          <w:spacing w:val="-4"/>
        </w:rPr>
        <w:t xml:space="preserve"> </w:t>
      </w:r>
      <w:r>
        <w:rPr>
          <w:spacing w:val="-2"/>
        </w:rPr>
        <w:t>fotográfica</w:t>
      </w:r>
    </w:p>
    <w:p w14:paraId="583233BD" w14:textId="77777777" w:rsidR="00AA4259" w:rsidRDefault="001B440B">
      <w:pPr>
        <w:pStyle w:val="Prrafodelista"/>
        <w:numPr>
          <w:ilvl w:val="0"/>
          <w:numId w:val="32"/>
        </w:numPr>
        <w:tabs>
          <w:tab w:val="left" w:pos="1701"/>
        </w:tabs>
        <w:spacing w:before="179"/>
        <w:ind w:left="1701" w:hanging="359"/>
      </w:pPr>
      <w:r>
        <w:t>Activación</w:t>
      </w:r>
      <w:r>
        <w:rPr>
          <w:spacing w:val="-7"/>
        </w:rPr>
        <w:t xml:space="preserve"> </w:t>
      </w:r>
      <w:r>
        <w:t>de</w:t>
      </w:r>
      <w:r>
        <w:rPr>
          <w:spacing w:val="-5"/>
        </w:rPr>
        <w:t xml:space="preserve"> </w:t>
      </w:r>
      <w:r>
        <w:t>proceso</w:t>
      </w:r>
      <w:r>
        <w:rPr>
          <w:spacing w:val="-7"/>
        </w:rPr>
        <w:t xml:space="preserve"> </w:t>
      </w:r>
      <w:r>
        <w:t>de</w:t>
      </w:r>
      <w:r>
        <w:rPr>
          <w:spacing w:val="-5"/>
        </w:rPr>
        <w:t xml:space="preserve"> </w:t>
      </w:r>
      <w:r>
        <w:t>aviso</w:t>
      </w:r>
      <w:r>
        <w:rPr>
          <w:spacing w:val="-5"/>
        </w:rPr>
        <w:t xml:space="preserve"> </w:t>
      </w:r>
      <w:r>
        <w:t>y</w:t>
      </w:r>
      <w:r>
        <w:rPr>
          <w:spacing w:val="-5"/>
        </w:rPr>
        <w:t xml:space="preserve"> </w:t>
      </w:r>
      <w:r>
        <w:t>notificación</w:t>
      </w:r>
      <w:r>
        <w:rPr>
          <w:spacing w:val="-7"/>
        </w:rPr>
        <w:t xml:space="preserve"> </w:t>
      </w:r>
      <w:r>
        <w:t>tras</w:t>
      </w:r>
      <w:r>
        <w:rPr>
          <w:spacing w:val="-4"/>
        </w:rPr>
        <w:t xml:space="preserve"> </w:t>
      </w:r>
      <w:r>
        <w:t>3</w:t>
      </w:r>
      <w:r>
        <w:rPr>
          <w:spacing w:val="-5"/>
        </w:rPr>
        <w:t xml:space="preserve"> </w:t>
      </w:r>
      <w:r>
        <w:t>intentos</w:t>
      </w:r>
      <w:r>
        <w:rPr>
          <w:spacing w:val="-6"/>
        </w:rPr>
        <w:t xml:space="preserve"> </w:t>
      </w:r>
      <w:r>
        <w:rPr>
          <w:spacing w:val="-2"/>
        </w:rPr>
        <w:t>fallidos</w:t>
      </w:r>
    </w:p>
    <w:p w14:paraId="18F7AFE8" w14:textId="77777777" w:rsidR="00AA4259" w:rsidRDefault="001B440B">
      <w:pPr>
        <w:pStyle w:val="Ttulo4"/>
        <w:spacing w:before="179"/>
      </w:pPr>
      <w:r>
        <w:t>Aviso</w:t>
      </w:r>
      <w:r>
        <w:rPr>
          <w:spacing w:val="-2"/>
        </w:rPr>
        <w:t xml:space="preserve"> </w:t>
      </w:r>
      <w:r>
        <w:t>y</w:t>
      </w:r>
      <w:r>
        <w:rPr>
          <w:spacing w:val="1"/>
        </w:rPr>
        <w:t xml:space="preserve"> </w:t>
      </w:r>
      <w:r>
        <w:rPr>
          <w:spacing w:val="-2"/>
        </w:rPr>
        <w:t>Notificación:</w:t>
      </w:r>
    </w:p>
    <w:p w14:paraId="71240D60" w14:textId="77777777" w:rsidR="00AA4259" w:rsidRDefault="001B440B">
      <w:pPr>
        <w:pStyle w:val="Prrafodelista"/>
        <w:numPr>
          <w:ilvl w:val="0"/>
          <w:numId w:val="32"/>
        </w:numPr>
        <w:tabs>
          <w:tab w:val="left" w:pos="1701"/>
        </w:tabs>
        <w:spacing w:before="182"/>
        <w:ind w:left="1701" w:hanging="359"/>
      </w:pPr>
      <w:r>
        <w:t>Coordinación</w:t>
      </w:r>
      <w:r>
        <w:rPr>
          <w:spacing w:val="-9"/>
        </w:rPr>
        <w:t xml:space="preserve"> </w:t>
      </w:r>
      <w:r>
        <w:t>con</w:t>
      </w:r>
      <w:r>
        <w:rPr>
          <w:spacing w:val="-6"/>
        </w:rPr>
        <w:t xml:space="preserve"> </w:t>
      </w:r>
      <w:r>
        <w:t>Atención</w:t>
      </w:r>
      <w:r>
        <w:rPr>
          <w:spacing w:val="-6"/>
        </w:rPr>
        <w:t xml:space="preserve"> </w:t>
      </w:r>
      <w:r>
        <w:t>al</w:t>
      </w:r>
      <w:r>
        <w:rPr>
          <w:spacing w:val="-7"/>
        </w:rPr>
        <w:t xml:space="preserve"> </w:t>
      </w:r>
      <w:r>
        <w:t>Ciudadano</w:t>
      </w:r>
      <w:r>
        <w:rPr>
          <w:spacing w:val="-6"/>
        </w:rPr>
        <w:t xml:space="preserve"> </w:t>
      </w:r>
      <w:r>
        <w:t>para</w:t>
      </w:r>
      <w:r>
        <w:rPr>
          <w:spacing w:val="-7"/>
        </w:rPr>
        <w:t xml:space="preserve"> </w:t>
      </w:r>
      <w:r>
        <w:rPr>
          <w:spacing w:val="-2"/>
        </w:rPr>
        <w:t>publicación</w:t>
      </w:r>
    </w:p>
    <w:p w14:paraId="0F2221A0" w14:textId="77777777" w:rsidR="00AA4259" w:rsidRDefault="001B440B">
      <w:pPr>
        <w:pStyle w:val="Prrafodelista"/>
        <w:numPr>
          <w:ilvl w:val="0"/>
          <w:numId w:val="32"/>
        </w:numPr>
        <w:tabs>
          <w:tab w:val="left" w:pos="1701"/>
        </w:tabs>
        <w:spacing w:before="179"/>
        <w:ind w:left="1701" w:hanging="359"/>
      </w:pPr>
      <w:r>
        <w:t>Registro</w:t>
      </w:r>
      <w:r>
        <w:rPr>
          <w:spacing w:val="-9"/>
        </w:rPr>
        <w:t xml:space="preserve"> </w:t>
      </w:r>
      <w:r>
        <w:t>fotográfico</w:t>
      </w:r>
      <w:r>
        <w:rPr>
          <w:spacing w:val="-8"/>
        </w:rPr>
        <w:t xml:space="preserve"> </w:t>
      </w:r>
      <w:r>
        <w:t>de</w:t>
      </w:r>
      <w:r>
        <w:rPr>
          <w:spacing w:val="-7"/>
        </w:rPr>
        <w:t xml:space="preserve"> </w:t>
      </w:r>
      <w:r>
        <w:t>publicación</w:t>
      </w:r>
      <w:r>
        <w:rPr>
          <w:spacing w:val="-7"/>
        </w:rPr>
        <w:t xml:space="preserve"> </w:t>
      </w:r>
      <w:r>
        <w:t>en</w:t>
      </w:r>
      <w:r>
        <w:rPr>
          <w:spacing w:val="-6"/>
        </w:rPr>
        <w:t xml:space="preserve"> </w:t>
      </w:r>
      <w:r>
        <w:rPr>
          <w:spacing w:val="-2"/>
        </w:rPr>
        <w:t>cartelera</w:t>
      </w:r>
    </w:p>
    <w:p w14:paraId="2B70B372" w14:textId="77777777" w:rsidR="00AA4259" w:rsidRDefault="001B440B">
      <w:pPr>
        <w:pStyle w:val="Prrafodelista"/>
        <w:numPr>
          <w:ilvl w:val="0"/>
          <w:numId w:val="32"/>
        </w:numPr>
        <w:tabs>
          <w:tab w:val="left" w:pos="1701"/>
        </w:tabs>
        <w:spacing w:before="181"/>
        <w:ind w:left="1701" w:hanging="359"/>
      </w:pPr>
      <w:r>
        <w:t>Actualización</w:t>
      </w:r>
      <w:r>
        <w:rPr>
          <w:spacing w:val="-6"/>
        </w:rPr>
        <w:t xml:space="preserve"> </w:t>
      </w:r>
      <w:r>
        <w:t>en</w:t>
      </w:r>
      <w:r>
        <w:rPr>
          <w:spacing w:val="-7"/>
        </w:rPr>
        <w:t xml:space="preserve"> </w:t>
      </w:r>
      <w:r>
        <w:t>ORFEO</w:t>
      </w:r>
      <w:r>
        <w:rPr>
          <w:spacing w:val="-7"/>
        </w:rPr>
        <w:t xml:space="preserve"> </w:t>
      </w:r>
      <w:r>
        <w:t>como</w:t>
      </w:r>
      <w:r>
        <w:rPr>
          <w:spacing w:val="-7"/>
        </w:rPr>
        <w:t xml:space="preserve"> </w:t>
      </w:r>
      <w:r>
        <w:t>entrega</w:t>
      </w:r>
      <w:r>
        <w:rPr>
          <w:spacing w:val="-7"/>
        </w:rPr>
        <w:t xml:space="preserve"> </w:t>
      </w:r>
      <w:r>
        <w:rPr>
          <w:spacing w:val="-2"/>
        </w:rPr>
        <w:t>efectiva</w:t>
      </w:r>
    </w:p>
    <w:p w14:paraId="1DA0D85C" w14:textId="77777777" w:rsidR="00AA4259" w:rsidRDefault="001B440B">
      <w:pPr>
        <w:pStyle w:val="Ttulo1"/>
        <w:numPr>
          <w:ilvl w:val="1"/>
          <w:numId w:val="154"/>
        </w:numPr>
        <w:tabs>
          <w:tab w:val="left" w:pos="1545"/>
        </w:tabs>
        <w:spacing w:before="179"/>
        <w:ind w:left="1545" w:hanging="563"/>
      </w:pPr>
      <w:bookmarkStart w:id="77" w:name="_bookmark77"/>
      <w:bookmarkEnd w:id="77"/>
      <w:r>
        <w:t>GESTIÓN</w:t>
      </w:r>
      <w:r>
        <w:rPr>
          <w:spacing w:val="-5"/>
        </w:rPr>
        <w:t xml:space="preserve"> </w:t>
      </w:r>
      <w:r>
        <w:t>DE</w:t>
      </w:r>
      <w:r>
        <w:rPr>
          <w:spacing w:val="-2"/>
        </w:rPr>
        <w:t xml:space="preserve"> </w:t>
      </w:r>
      <w:r>
        <w:t>DOCUMENTOS</w:t>
      </w:r>
      <w:r>
        <w:rPr>
          <w:spacing w:val="-4"/>
        </w:rPr>
        <w:t xml:space="preserve"> </w:t>
      </w:r>
      <w:r>
        <w:t>ESPECIALES</w:t>
      </w:r>
      <w:r>
        <w:rPr>
          <w:spacing w:val="-4"/>
        </w:rPr>
        <w:t xml:space="preserve"> </w:t>
      </w:r>
      <w:r>
        <w:t>Y</w:t>
      </w:r>
      <w:r>
        <w:rPr>
          <w:spacing w:val="-1"/>
        </w:rPr>
        <w:t xml:space="preserve"> </w:t>
      </w:r>
      <w:r>
        <w:rPr>
          <w:spacing w:val="-2"/>
        </w:rPr>
        <w:t>PRIORITARIOS</w:t>
      </w:r>
    </w:p>
    <w:p w14:paraId="3E9900E3" w14:textId="77777777" w:rsidR="00AA4259" w:rsidRDefault="00AA4259">
      <w:pPr>
        <w:pStyle w:val="Textoindependiente"/>
        <w:spacing w:before="182"/>
        <w:rPr>
          <w:rFonts w:ascii="Arial"/>
          <w:b/>
          <w:sz w:val="24"/>
        </w:rPr>
      </w:pPr>
    </w:p>
    <w:p w14:paraId="0EC3D88A" w14:textId="77777777" w:rsidR="00AA4259" w:rsidRDefault="001B440B">
      <w:pPr>
        <w:pStyle w:val="Ttulo4"/>
        <w:numPr>
          <w:ilvl w:val="2"/>
          <w:numId w:val="31"/>
        </w:numPr>
        <w:tabs>
          <w:tab w:val="left" w:pos="1828"/>
        </w:tabs>
        <w:spacing w:line="254" w:lineRule="auto"/>
        <w:ind w:right="4877" w:firstLine="0"/>
      </w:pPr>
      <w:r>
        <w:t>Documentos</w:t>
      </w:r>
      <w:r>
        <w:rPr>
          <w:spacing w:val="-8"/>
        </w:rPr>
        <w:t xml:space="preserve"> </w:t>
      </w:r>
      <w:r>
        <w:t>de</w:t>
      </w:r>
      <w:r>
        <w:rPr>
          <w:spacing w:val="-12"/>
        </w:rPr>
        <w:t xml:space="preserve"> </w:t>
      </w:r>
      <w:r>
        <w:t>Tratamiento</w:t>
      </w:r>
      <w:r>
        <w:rPr>
          <w:spacing w:val="-10"/>
        </w:rPr>
        <w:t xml:space="preserve"> </w:t>
      </w:r>
      <w:r>
        <w:t>Prioritario Tipologías Críticas Identificadas:</w:t>
      </w:r>
    </w:p>
    <w:p w14:paraId="0A56D1F8" w14:textId="77777777" w:rsidR="00AA4259" w:rsidRDefault="00AA4259">
      <w:pPr>
        <w:pStyle w:val="Textoindependiente"/>
        <w:spacing w:before="2"/>
        <w:rPr>
          <w:rFonts w:ascii="Arial"/>
          <w:b/>
          <w:sz w:val="14"/>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350"/>
        <w:gridCol w:w="2215"/>
        <w:gridCol w:w="2275"/>
        <w:gridCol w:w="2556"/>
      </w:tblGrid>
      <w:tr w:rsidR="00AA4259" w14:paraId="12E478BB" w14:textId="77777777">
        <w:trPr>
          <w:trHeight w:val="775"/>
        </w:trPr>
        <w:tc>
          <w:tcPr>
            <w:tcW w:w="2350" w:type="dxa"/>
            <w:tcBorders>
              <w:top w:val="nil"/>
              <w:left w:val="nil"/>
              <w:bottom w:val="nil"/>
              <w:right w:val="nil"/>
            </w:tcBorders>
            <w:shd w:val="clear" w:color="auto" w:fill="0E9ED4"/>
          </w:tcPr>
          <w:p w14:paraId="3FC1D489" w14:textId="77777777" w:rsidR="00AA4259" w:rsidRDefault="001B440B">
            <w:pPr>
              <w:pStyle w:val="TableParagraph"/>
              <w:tabs>
                <w:tab w:val="left" w:pos="1970"/>
              </w:tabs>
              <w:spacing w:before="10"/>
              <w:ind w:left="112"/>
              <w:rPr>
                <w:rFonts w:ascii="Arial"/>
                <w:b/>
                <w:sz w:val="24"/>
              </w:rPr>
            </w:pPr>
            <w:r>
              <w:rPr>
                <w:rFonts w:ascii="Arial"/>
                <w:b/>
                <w:color w:val="FFFFFF"/>
                <w:spacing w:val="-4"/>
                <w:sz w:val="24"/>
              </w:rPr>
              <w:t>Tipo</w:t>
            </w:r>
            <w:r>
              <w:rPr>
                <w:rFonts w:ascii="Arial"/>
                <w:b/>
                <w:color w:val="FFFFFF"/>
                <w:sz w:val="24"/>
              </w:rPr>
              <w:tab/>
            </w:r>
            <w:r>
              <w:rPr>
                <w:rFonts w:ascii="Arial"/>
                <w:b/>
                <w:color w:val="FFFFFF"/>
                <w:spacing w:val="-5"/>
                <w:sz w:val="24"/>
              </w:rPr>
              <w:t>de</w:t>
            </w:r>
          </w:p>
          <w:p w14:paraId="0A036384" w14:textId="77777777" w:rsidR="00AA4259" w:rsidRDefault="001B440B">
            <w:pPr>
              <w:pStyle w:val="TableParagraph"/>
              <w:spacing w:before="21"/>
              <w:ind w:left="112"/>
              <w:rPr>
                <w:rFonts w:ascii="Arial"/>
                <w:b/>
                <w:sz w:val="24"/>
              </w:rPr>
            </w:pPr>
            <w:r>
              <w:rPr>
                <w:rFonts w:ascii="Arial"/>
                <w:b/>
                <w:color w:val="FFFFFF"/>
                <w:spacing w:val="-2"/>
                <w:sz w:val="24"/>
              </w:rPr>
              <w:t>Documento</w:t>
            </w:r>
          </w:p>
        </w:tc>
        <w:tc>
          <w:tcPr>
            <w:tcW w:w="2215" w:type="dxa"/>
            <w:tcBorders>
              <w:top w:val="nil"/>
              <w:left w:val="nil"/>
              <w:bottom w:val="nil"/>
              <w:right w:val="nil"/>
            </w:tcBorders>
            <w:shd w:val="clear" w:color="auto" w:fill="0E9ED4"/>
          </w:tcPr>
          <w:p w14:paraId="3F0D66F7" w14:textId="77777777" w:rsidR="00AA4259" w:rsidRDefault="001B440B">
            <w:pPr>
              <w:pStyle w:val="TableParagraph"/>
              <w:spacing w:before="10" w:line="259" w:lineRule="auto"/>
              <w:ind w:left="112"/>
              <w:rPr>
                <w:rFonts w:ascii="Arial"/>
                <w:b/>
                <w:sz w:val="24"/>
              </w:rPr>
            </w:pPr>
            <w:r>
              <w:rPr>
                <w:rFonts w:ascii="Arial"/>
                <w:b/>
                <w:color w:val="FFFFFF"/>
                <w:spacing w:val="-2"/>
                <w:sz w:val="24"/>
              </w:rPr>
              <w:t>Tratamiento Especial</w:t>
            </w:r>
          </w:p>
        </w:tc>
        <w:tc>
          <w:tcPr>
            <w:tcW w:w="2275" w:type="dxa"/>
            <w:tcBorders>
              <w:top w:val="nil"/>
              <w:left w:val="nil"/>
              <w:bottom w:val="nil"/>
              <w:right w:val="nil"/>
            </w:tcBorders>
            <w:shd w:val="clear" w:color="auto" w:fill="0E9ED4"/>
          </w:tcPr>
          <w:p w14:paraId="0033EB6D" w14:textId="77777777" w:rsidR="00AA4259" w:rsidRDefault="001B440B">
            <w:pPr>
              <w:pStyle w:val="TableParagraph"/>
              <w:tabs>
                <w:tab w:val="left" w:pos="1893"/>
              </w:tabs>
              <w:spacing w:before="10" w:line="259" w:lineRule="auto"/>
              <w:ind w:left="113" w:right="99"/>
              <w:rPr>
                <w:rFonts w:ascii="Arial"/>
                <w:b/>
                <w:sz w:val="24"/>
              </w:rPr>
            </w:pPr>
            <w:r>
              <w:rPr>
                <w:rFonts w:ascii="Arial"/>
                <w:b/>
                <w:color w:val="FFFFFF"/>
                <w:spacing w:val="-2"/>
                <w:sz w:val="24"/>
              </w:rPr>
              <w:t>Tiempo</w:t>
            </w:r>
            <w:r>
              <w:rPr>
                <w:rFonts w:ascii="Arial"/>
                <w:b/>
                <w:color w:val="FFFFFF"/>
                <w:sz w:val="24"/>
              </w:rPr>
              <w:tab/>
            </w:r>
            <w:r>
              <w:rPr>
                <w:rFonts w:ascii="Arial"/>
                <w:b/>
                <w:color w:val="FFFFFF"/>
                <w:spacing w:val="-6"/>
                <w:sz w:val="24"/>
              </w:rPr>
              <w:t xml:space="preserve">de </w:t>
            </w:r>
            <w:r>
              <w:rPr>
                <w:rFonts w:ascii="Arial"/>
                <w:b/>
                <w:color w:val="FFFFFF"/>
                <w:spacing w:val="-2"/>
                <w:sz w:val="24"/>
              </w:rPr>
              <w:t>Respuesta</w:t>
            </w:r>
          </w:p>
        </w:tc>
        <w:tc>
          <w:tcPr>
            <w:tcW w:w="2556" w:type="dxa"/>
            <w:tcBorders>
              <w:top w:val="nil"/>
              <w:left w:val="nil"/>
              <w:bottom w:val="nil"/>
              <w:right w:val="nil"/>
            </w:tcBorders>
            <w:shd w:val="clear" w:color="auto" w:fill="0E9ED4"/>
          </w:tcPr>
          <w:p w14:paraId="62DB51F8" w14:textId="77777777" w:rsidR="00AA4259" w:rsidRDefault="001B440B">
            <w:pPr>
              <w:pStyle w:val="TableParagraph"/>
              <w:spacing w:before="10"/>
              <w:ind w:left="114"/>
              <w:rPr>
                <w:rFonts w:ascii="Arial"/>
                <w:b/>
                <w:sz w:val="24"/>
              </w:rPr>
            </w:pPr>
            <w:r>
              <w:rPr>
                <w:rFonts w:ascii="Arial"/>
                <w:b/>
                <w:color w:val="FFFFFF"/>
                <w:sz w:val="24"/>
              </w:rPr>
              <w:t>Canal</w:t>
            </w:r>
            <w:r>
              <w:rPr>
                <w:rFonts w:ascii="Arial"/>
                <w:b/>
                <w:color w:val="FFFFFF"/>
                <w:spacing w:val="-3"/>
                <w:sz w:val="24"/>
              </w:rPr>
              <w:t xml:space="preserve"> </w:t>
            </w:r>
            <w:r>
              <w:rPr>
                <w:rFonts w:ascii="Arial"/>
                <w:b/>
                <w:color w:val="FFFFFF"/>
                <w:spacing w:val="-2"/>
                <w:sz w:val="24"/>
              </w:rPr>
              <w:t>Directo</w:t>
            </w:r>
          </w:p>
        </w:tc>
      </w:tr>
      <w:tr w:rsidR="00AA4259" w14:paraId="7166BB62" w14:textId="77777777">
        <w:trPr>
          <w:trHeight w:val="458"/>
        </w:trPr>
        <w:tc>
          <w:tcPr>
            <w:tcW w:w="2350" w:type="dxa"/>
            <w:tcBorders>
              <w:top w:val="nil"/>
            </w:tcBorders>
            <w:shd w:val="clear" w:color="auto" w:fill="C9ECFA"/>
          </w:tcPr>
          <w:p w14:paraId="61F8536E" w14:textId="77777777" w:rsidR="00AA4259" w:rsidRDefault="001B440B">
            <w:pPr>
              <w:pStyle w:val="TableParagraph"/>
              <w:ind w:left="107"/>
              <w:rPr>
                <w:rFonts w:ascii="Arial"/>
                <w:b/>
                <w:sz w:val="24"/>
              </w:rPr>
            </w:pPr>
            <w:r>
              <w:rPr>
                <w:rFonts w:ascii="Arial"/>
                <w:b/>
                <w:spacing w:val="-2"/>
                <w:sz w:val="24"/>
              </w:rPr>
              <w:t>Tutelas</w:t>
            </w:r>
          </w:p>
        </w:tc>
        <w:tc>
          <w:tcPr>
            <w:tcW w:w="2215" w:type="dxa"/>
            <w:tcBorders>
              <w:top w:val="nil"/>
            </w:tcBorders>
            <w:shd w:val="clear" w:color="auto" w:fill="C9ECFA"/>
          </w:tcPr>
          <w:p w14:paraId="0EA59754" w14:textId="77777777" w:rsidR="00AA4259" w:rsidRDefault="001B440B">
            <w:pPr>
              <w:pStyle w:val="TableParagraph"/>
              <w:ind w:left="107"/>
              <w:rPr>
                <w:sz w:val="24"/>
              </w:rPr>
            </w:pPr>
            <w:r>
              <w:rPr>
                <w:sz w:val="24"/>
              </w:rPr>
              <w:t>Prioridad</w:t>
            </w:r>
            <w:r>
              <w:rPr>
                <w:spacing w:val="-8"/>
                <w:sz w:val="24"/>
              </w:rPr>
              <w:t xml:space="preserve"> </w:t>
            </w:r>
            <w:r>
              <w:rPr>
                <w:spacing w:val="-2"/>
                <w:sz w:val="24"/>
              </w:rPr>
              <w:t>máxima</w:t>
            </w:r>
          </w:p>
        </w:tc>
        <w:tc>
          <w:tcPr>
            <w:tcW w:w="2275" w:type="dxa"/>
            <w:tcBorders>
              <w:top w:val="nil"/>
            </w:tcBorders>
            <w:shd w:val="clear" w:color="auto" w:fill="C9ECFA"/>
          </w:tcPr>
          <w:p w14:paraId="01AB285E" w14:textId="77777777" w:rsidR="00AA4259" w:rsidRDefault="001B440B">
            <w:pPr>
              <w:pStyle w:val="TableParagraph"/>
              <w:ind w:left="108"/>
              <w:rPr>
                <w:sz w:val="24"/>
              </w:rPr>
            </w:pPr>
            <w:r>
              <w:rPr>
                <w:sz w:val="24"/>
              </w:rPr>
              <w:t>24-48</w:t>
            </w:r>
            <w:r>
              <w:rPr>
                <w:spacing w:val="-3"/>
                <w:sz w:val="24"/>
              </w:rPr>
              <w:t xml:space="preserve"> </w:t>
            </w:r>
            <w:r>
              <w:rPr>
                <w:spacing w:val="-2"/>
                <w:sz w:val="24"/>
              </w:rPr>
              <w:t>horas</w:t>
            </w:r>
          </w:p>
        </w:tc>
        <w:tc>
          <w:tcPr>
            <w:tcW w:w="2556" w:type="dxa"/>
            <w:tcBorders>
              <w:top w:val="nil"/>
            </w:tcBorders>
            <w:shd w:val="clear" w:color="auto" w:fill="C9ECFA"/>
          </w:tcPr>
          <w:p w14:paraId="1E385021" w14:textId="77777777" w:rsidR="00AA4259" w:rsidRDefault="001B440B">
            <w:pPr>
              <w:pStyle w:val="TableParagraph"/>
              <w:ind w:left="109"/>
              <w:rPr>
                <w:sz w:val="24"/>
              </w:rPr>
            </w:pPr>
            <w:r>
              <w:rPr>
                <w:sz w:val="24"/>
              </w:rPr>
              <w:t>Jurídica</w:t>
            </w:r>
            <w:r>
              <w:rPr>
                <w:spacing w:val="-5"/>
                <w:sz w:val="24"/>
              </w:rPr>
              <w:t xml:space="preserve"> </w:t>
            </w:r>
            <w:r>
              <w:rPr>
                <w:spacing w:val="-2"/>
                <w:sz w:val="24"/>
              </w:rPr>
              <w:t>directa</w:t>
            </w:r>
          </w:p>
        </w:tc>
      </w:tr>
      <w:tr w:rsidR="00AA4259" w14:paraId="1F0E03CF" w14:textId="77777777">
        <w:trPr>
          <w:trHeight w:val="755"/>
        </w:trPr>
        <w:tc>
          <w:tcPr>
            <w:tcW w:w="2350" w:type="dxa"/>
          </w:tcPr>
          <w:p w14:paraId="0D2F94B1" w14:textId="77777777" w:rsidR="00AA4259" w:rsidRDefault="001B440B">
            <w:pPr>
              <w:pStyle w:val="TableParagraph"/>
              <w:ind w:left="107"/>
              <w:rPr>
                <w:rFonts w:ascii="Arial"/>
                <w:b/>
                <w:sz w:val="24"/>
              </w:rPr>
            </w:pPr>
            <w:r>
              <w:rPr>
                <w:rFonts w:ascii="Arial"/>
                <w:b/>
                <w:spacing w:val="-2"/>
                <w:sz w:val="24"/>
              </w:rPr>
              <w:t>Denuncias</w:t>
            </w:r>
          </w:p>
        </w:tc>
        <w:tc>
          <w:tcPr>
            <w:tcW w:w="2215" w:type="dxa"/>
          </w:tcPr>
          <w:p w14:paraId="756807F7" w14:textId="77777777" w:rsidR="00AA4259" w:rsidRDefault="001B440B">
            <w:pPr>
              <w:pStyle w:val="TableParagraph"/>
              <w:tabs>
                <w:tab w:val="left" w:pos="1840"/>
              </w:tabs>
              <w:spacing w:line="259" w:lineRule="auto"/>
              <w:ind w:left="107" w:right="95"/>
              <w:rPr>
                <w:sz w:val="24"/>
              </w:rPr>
            </w:pPr>
            <w:r>
              <w:rPr>
                <w:spacing w:val="-2"/>
                <w:sz w:val="24"/>
              </w:rPr>
              <w:t>Reserva</w:t>
            </w:r>
            <w:r>
              <w:rPr>
                <w:sz w:val="24"/>
              </w:rPr>
              <w:tab/>
            </w:r>
            <w:r>
              <w:rPr>
                <w:spacing w:val="-6"/>
                <w:sz w:val="24"/>
              </w:rPr>
              <w:t xml:space="preserve">de </w:t>
            </w:r>
            <w:r>
              <w:rPr>
                <w:spacing w:val="-2"/>
                <w:sz w:val="24"/>
              </w:rPr>
              <w:t>acceso</w:t>
            </w:r>
          </w:p>
        </w:tc>
        <w:tc>
          <w:tcPr>
            <w:tcW w:w="2275" w:type="dxa"/>
          </w:tcPr>
          <w:p w14:paraId="33067B61" w14:textId="77777777" w:rsidR="00AA4259" w:rsidRDefault="001B440B">
            <w:pPr>
              <w:pStyle w:val="TableParagraph"/>
              <w:ind w:left="108"/>
              <w:rPr>
                <w:sz w:val="24"/>
              </w:rPr>
            </w:pPr>
            <w:r>
              <w:rPr>
                <w:spacing w:val="-2"/>
                <w:sz w:val="24"/>
              </w:rPr>
              <w:t>Inmediato</w:t>
            </w:r>
          </w:p>
        </w:tc>
        <w:tc>
          <w:tcPr>
            <w:tcW w:w="2556" w:type="dxa"/>
          </w:tcPr>
          <w:p w14:paraId="1AB7FA67" w14:textId="77777777" w:rsidR="00AA4259" w:rsidRDefault="001B440B">
            <w:pPr>
              <w:pStyle w:val="TableParagraph"/>
              <w:ind w:left="109"/>
              <w:rPr>
                <w:sz w:val="24"/>
              </w:rPr>
            </w:pPr>
            <w:r>
              <w:rPr>
                <w:sz w:val="24"/>
              </w:rPr>
              <w:t>Control</w:t>
            </w:r>
            <w:r>
              <w:rPr>
                <w:spacing w:val="-3"/>
                <w:sz w:val="24"/>
              </w:rPr>
              <w:t xml:space="preserve"> </w:t>
            </w:r>
            <w:r>
              <w:rPr>
                <w:spacing w:val="-2"/>
                <w:sz w:val="24"/>
              </w:rPr>
              <w:t>Interno</w:t>
            </w:r>
          </w:p>
        </w:tc>
      </w:tr>
      <w:tr w:rsidR="00AA4259" w14:paraId="3D46BB56" w14:textId="77777777">
        <w:trPr>
          <w:trHeight w:val="755"/>
        </w:trPr>
        <w:tc>
          <w:tcPr>
            <w:tcW w:w="2350" w:type="dxa"/>
            <w:shd w:val="clear" w:color="auto" w:fill="C9ECFA"/>
          </w:tcPr>
          <w:p w14:paraId="77B4CD20" w14:textId="77777777" w:rsidR="00AA4259" w:rsidRDefault="001B440B">
            <w:pPr>
              <w:pStyle w:val="TableParagraph"/>
              <w:spacing w:line="259" w:lineRule="auto"/>
              <w:ind w:left="107" w:right="164"/>
              <w:rPr>
                <w:rFonts w:ascii="Arial"/>
                <w:b/>
                <w:sz w:val="24"/>
              </w:rPr>
            </w:pPr>
            <w:r>
              <w:rPr>
                <w:rFonts w:ascii="Arial"/>
                <w:b/>
                <w:spacing w:val="-2"/>
                <w:sz w:val="24"/>
              </w:rPr>
              <w:t>Quejas ciudadanas</w:t>
            </w:r>
          </w:p>
        </w:tc>
        <w:tc>
          <w:tcPr>
            <w:tcW w:w="2215" w:type="dxa"/>
            <w:shd w:val="clear" w:color="auto" w:fill="C9ECFA"/>
          </w:tcPr>
          <w:p w14:paraId="6E2E35EA" w14:textId="77777777" w:rsidR="00AA4259" w:rsidRDefault="001B440B">
            <w:pPr>
              <w:pStyle w:val="TableParagraph"/>
              <w:spacing w:line="259" w:lineRule="auto"/>
              <w:ind w:left="107"/>
              <w:rPr>
                <w:sz w:val="24"/>
              </w:rPr>
            </w:pPr>
            <w:r>
              <w:rPr>
                <w:spacing w:val="-2"/>
                <w:sz w:val="24"/>
              </w:rPr>
              <w:t>Seguimiento especial</w:t>
            </w:r>
          </w:p>
        </w:tc>
        <w:tc>
          <w:tcPr>
            <w:tcW w:w="2275" w:type="dxa"/>
            <w:shd w:val="clear" w:color="auto" w:fill="C9ECFA"/>
          </w:tcPr>
          <w:p w14:paraId="7DD7446B" w14:textId="77777777" w:rsidR="00AA4259" w:rsidRDefault="001B440B">
            <w:pPr>
              <w:pStyle w:val="TableParagraph"/>
              <w:ind w:left="108"/>
              <w:rPr>
                <w:sz w:val="24"/>
              </w:rPr>
            </w:pPr>
            <w:r>
              <w:rPr>
                <w:sz w:val="24"/>
              </w:rPr>
              <w:t>Términos</w:t>
            </w:r>
            <w:r>
              <w:rPr>
                <w:spacing w:val="-2"/>
                <w:sz w:val="24"/>
              </w:rPr>
              <w:t xml:space="preserve"> legales</w:t>
            </w:r>
          </w:p>
        </w:tc>
        <w:tc>
          <w:tcPr>
            <w:tcW w:w="2556" w:type="dxa"/>
            <w:shd w:val="clear" w:color="auto" w:fill="C9ECFA"/>
          </w:tcPr>
          <w:p w14:paraId="4668CB29" w14:textId="77777777" w:rsidR="00AA4259" w:rsidRDefault="001B440B">
            <w:pPr>
              <w:pStyle w:val="TableParagraph"/>
              <w:ind w:left="109"/>
              <w:rPr>
                <w:sz w:val="24"/>
              </w:rPr>
            </w:pPr>
            <w:r>
              <w:rPr>
                <w:sz w:val="24"/>
              </w:rPr>
              <w:t>Atención</w:t>
            </w:r>
            <w:r>
              <w:rPr>
                <w:spacing w:val="-2"/>
                <w:sz w:val="24"/>
              </w:rPr>
              <w:t xml:space="preserve"> Ciudadana</w:t>
            </w:r>
          </w:p>
        </w:tc>
      </w:tr>
    </w:tbl>
    <w:p w14:paraId="5D8DAB1B" w14:textId="77777777" w:rsidR="00AA4259" w:rsidRDefault="00AA4259">
      <w:pPr>
        <w:pStyle w:val="TableParagraph"/>
        <w:rPr>
          <w:sz w:val="24"/>
        </w:rPr>
        <w:sectPr w:rsidR="00AA4259">
          <w:pgSz w:w="12240" w:h="15840"/>
          <w:pgMar w:top="960" w:right="720" w:bottom="1280" w:left="720" w:header="751" w:footer="1083" w:gutter="0"/>
          <w:cols w:space="720"/>
        </w:sectPr>
      </w:pPr>
    </w:p>
    <w:p w14:paraId="1EEA14FC" w14:textId="77777777" w:rsidR="00AA4259" w:rsidRDefault="00AA4259">
      <w:pPr>
        <w:pStyle w:val="Textoindependiente"/>
        <w:spacing w:before="216"/>
        <w:rPr>
          <w:rFonts w:ascii="Arial"/>
          <w:b/>
          <w:sz w:val="20"/>
        </w:rPr>
      </w:pPr>
    </w:p>
    <w:tbl>
      <w:tblPr>
        <w:tblStyle w:val="TableNormal"/>
        <w:tblW w:w="0" w:type="auto"/>
        <w:tblInd w:w="992"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350"/>
        <w:gridCol w:w="2215"/>
        <w:gridCol w:w="2275"/>
        <w:gridCol w:w="2556"/>
      </w:tblGrid>
      <w:tr w:rsidR="00AA4259" w14:paraId="4D5AE407" w14:textId="77777777">
        <w:trPr>
          <w:trHeight w:val="756"/>
        </w:trPr>
        <w:tc>
          <w:tcPr>
            <w:tcW w:w="2350" w:type="dxa"/>
          </w:tcPr>
          <w:p w14:paraId="1533C9C9" w14:textId="77777777" w:rsidR="00AA4259" w:rsidRDefault="001B440B">
            <w:pPr>
              <w:pStyle w:val="TableParagraph"/>
              <w:spacing w:line="259" w:lineRule="auto"/>
              <w:ind w:left="107" w:right="96"/>
              <w:rPr>
                <w:rFonts w:ascii="Arial"/>
                <w:b/>
                <w:sz w:val="24"/>
              </w:rPr>
            </w:pPr>
            <w:r>
              <w:rPr>
                <w:rFonts w:ascii="Arial"/>
                <w:b/>
                <w:spacing w:val="-2"/>
                <w:sz w:val="24"/>
              </w:rPr>
              <w:t>Documentos vencidos</w:t>
            </w:r>
          </w:p>
        </w:tc>
        <w:tc>
          <w:tcPr>
            <w:tcW w:w="2215" w:type="dxa"/>
          </w:tcPr>
          <w:p w14:paraId="7ED0ED5F" w14:textId="77777777" w:rsidR="00AA4259" w:rsidRDefault="001B440B">
            <w:pPr>
              <w:pStyle w:val="TableParagraph"/>
              <w:ind w:left="107"/>
              <w:rPr>
                <w:sz w:val="24"/>
              </w:rPr>
            </w:pPr>
            <w:r>
              <w:rPr>
                <w:sz w:val="24"/>
              </w:rPr>
              <w:t>Prioridad</w:t>
            </w:r>
            <w:r>
              <w:rPr>
                <w:spacing w:val="-8"/>
                <w:sz w:val="24"/>
              </w:rPr>
              <w:t xml:space="preserve"> </w:t>
            </w:r>
            <w:r>
              <w:rPr>
                <w:spacing w:val="-4"/>
                <w:sz w:val="24"/>
              </w:rPr>
              <w:t>alta</w:t>
            </w:r>
          </w:p>
        </w:tc>
        <w:tc>
          <w:tcPr>
            <w:tcW w:w="2275" w:type="dxa"/>
          </w:tcPr>
          <w:p w14:paraId="302F4F0C" w14:textId="77777777" w:rsidR="00AA4259" w:rsidRDefault="001B440B">
            <w:pPr>
              <w:pStyle w:val="TableParagraph"/>
              <w:ind w:left="108"/>
              <w:rPr>
                <w:sz w:val="24"/>
              </w:rPr>
            </w:pPr>
            <w:r>
              <w:rPr>
                <w:sz w:val="24"/>
              </w:rPr>
              <w:t>Mismo</w:t>
            </w:r>
            <w:r>
              <w:rPr>
                <w:spacing w:val="-1"/>
                <w:sz w:val="24"/>
              </w:rPr>
              <w:t xml:space="preserve"> </w:t>
            </w:r>
            <w:r>
              <w:rPr>
                <w:spacing w:val="-5"/>
                <w:sz w:val="24"/>
              </w:rPr>
              <w:t>día</w:t>
            </w:r>
          </w:p>
        </w:tc>
        <w:tc>
          <w:tcPr>
            <w:tcW w:w="2556" w:type="dxa"/>
          </w:tcPr>
          <w:p w14:paraId="21F84AD0" w14:textId="77777777" w:rsidR="00AA4259" w:rsidRDefault="001B440B">
            <w:pPr>
              <w:pStyle w:val="TableParagraph"/>
              <w:spacing w:line="259" w:lineRule="auto"/>
              <w:ind w:left="109"/>
              <w:rPr>
                <w:sz w:val="24"/>
              </w:rPr>
            </w:pPr>
            <w:r>
              <w:rPr>
                <w:spacing w:val="-2"/>
                <w:sz w:val="24"/>
              </w:rPr>
              <w:t>Dependencia responsable</w:t>
            </w:r>
          </w:p>
        </w:tc>
      </w:tr>
    </w:tbl>
    <w:p w14:paraId="32EAD1E9" w14:textId="77777777" w:rsidR="00AA4259" w:rsidRDefault="00AA4259">
      <w:pPr>
        <w:pStyle w:val="Textoindependiente"/>
        <w:spacing w:before="181"/>
        <w:rPr>
          <w:rFonts w:ascii="Arial"/>
          <w:b/>
        </w:rPr>
      </w:pPr>
    </w:p>
    <w:p w14:paraId="7583AAAA" w14:textId="77777777" w:rsidR="00AA4259" w:rsidRDefault="001B440B">
      <w:pPr>
        <w:pStyle w:val="Textoindependiente"/>
        <w:spacing w:line="259" w:lineRule="auto"/>
        <w:ind w:left="982" w:right="408"/>
        <w:jc w:val="both"/>
      </w:pPr>
      <w:r>
        <w:rPr>
          <w:rFonts w:ascii="Arial" w:hAnsi="Arial"/>
          <w:b/>
        </w:rPr>
        <w:t>Protocolo de Reserva:</w:t>
      </w:r>
      <w:r>
        <w:rPr>
          <w:rFonts w:ascii="Arial" w:hAnsi="Arial"/>
          <w:b/>
          <w:spacing w:val="-2"/>
        </w:rPr>
        <w:t xml:space="preserve"> </w:t>
      </w:r>
      <w:r>
        <w:t>Los documentos dirigidos a Control Interno reciben clasificación de reserva que restringe el acceso únicamente al funcionario asignado, garantizando confidencialidad en investigaciones y procesos disciplinarios.</w:t>
      </w:r>
    </w:p>
    <w:p w14:paraId="57371F7C" w14:textId="77777777" w:rsidR="00AA4259" w:rsidRDefault="001B440B">
      <w:pPr>
        <w:pStyle w:val="Ttulo4"/>
        <w:numPr>
          <w:ilvl w:val="2"/>
          <w:numId w:val="31"/>
        </w:numPr>
        <w:tabs>
          <w:tab w:val="left" w:pos="1828"/>
        </w:tabs>
        <w:spacing w:before="159"/>
        <w:ind w:left="1828" w:hanging="846"/>
      </w:pPr>
      <w:r>
        <w:t>Gestión</w:t>
      </w:r>
      <w:r>
        <w:rPr>
          <w:spacing w:val="-5"/>
        </w:rPr>
        <w:t xml:space="preserve"> </w:t>
      </w:r>
      <w:r>
        <w:t>de</w:t>
      </w:r>
      <w:r>
        <w:rPr>
          <w:spacing w:val="-7"/>
        </w:rPr>
        <w:t xml:space="preserve"> </w:t>
      </w:r>
      <w:r>
        <w:t>Documentos</w:t>
      </w:r>
      <w:r>
        <w:rPr>
          <w:spacing w:val="-5"/>
        </w:rPr>
        <w:t xml:space="preserve"> </w:t>
      </w:r>
      <w:r>
        <w:t>por</w:t>
      </w:r>
      <w:r>
        <w:rPr>
          <w:spacing w:val="-3"/>
        </w:rPr>
        <w:t xml:space="preserve"> </w:t>
      </w:r>
      <w:r>
        <w:rPr>
          <w:spacing w:val="-2"/>
        </w:rPr>
        <w:t>Competencia</w:t>
      </w:r>
    </w:p>
    <w:p w14:paraId="78BFCF41" w14:textId="77777777" w:rsidR="00AA4259" w:rsidRDefault="001B440B">
      <w:pPr>
        <w:pStyle w:val="Textoindependiente"/>
        <w:spacing w:before="21" w:line="259" w:lineRule="auto"/>
        <w:ind w:left="982" w:right="408"/>
        <w:jc w:val="both"/>
      </w:pPr>
      <w:r>
        <w:rPr>
          <w:rFonts w:ascii="Arial" w:hAnsi="Arial"/>
          <w:b/>
        </w:rPr>
        <w:t>Traslados por Competencia:</w:t>
      </w:r>
      <w:r>
        <w:rPr>
          <w:rFonts w:ascii="Arial" w:hAnsi="Arial"/>
          <w:b/>
          <w:spacing w:val="-1"/>
        </w:rPr>
        <w:t xml:space="preserve"> </w:t>
      </w:r>
      <w:r>
        <w:t>Cuando se reciben documentos que no corresponden a las competencias institucionales, se implementa un protocolo de orientación ciudadana que incluye contacto</w:t>
      </w:r>
      <w:r>
        <w:rPr>
          <w:spacing w:val="-1"/>
        </w:rPr>
        <w:t xml:space="preserve"> </w:t>
      </w:r>
      <w:r>
        <w:t>previo con el</w:t>
      </w:r>
      <w:r>
        <w:rPr>
          <w:spacing w:val="-1"/>
        </w:rPr>
        <w:t xml:space="preserve"> </w:t>
      </w:r>
      <w:r>
        <w:t xml:space="preserve">peticionario para explicar la situación antes de proceder con la radicación </w:t>
      </w:r>
      <w:r>
        <w:rPr>
          <w:spacing w:val="-2"/>
        </w:rPr>
        <w:t>formal.</w:t>
      </w:r>
    </w:p>
    <w:p w14:paraId="717EF070" w14:textId="77777777" w:rsidR="00AA4259" w:rsidRDefault="001B440B">
      <w:pPr>
        <w:pStyle w:val="Ttulo1"/>
        <w:numPr>
          <w:ilvl w:val="1"/>
          <w:numId w:val="154"/>
        </w:numPr>
        <w:tabs>
          <w:tab w:val="left" w:pos="1545"/>
        </w:tabs>
        <w:spacing w:before="159"/>
        <w:ind w:left="1545" w:hanging="563"/>
      </w:pPr>
      <w:bookmarkStart w:id="78" w:name="_bookmark78"/>
      <w:bookmarkEnd w:id="78"/>
      <w:r>
        <w:t>INTEGRACIÓN</w:t>
      </w:r>
      <w:r>
        <w:rPr>
          <w:spacing w:val="-3"/>
        </w:rPr>
        <w:t xml:space="preserve"> </w:t>
      </w:r>
      <w:r>
        <w:t>CON</w:t>
      </w:r>
      <w:r>
        <w:rPr>
          <w:spacing w:val="-5"/>
        </w:rPr>
        <w:t xml:space="preserve"> </w:t>
      </w:r>
      <w:r>
        <w:t>SISTEMA</w:t>
      </w:r>
      <w:r>
        <w:rPr>
          <w:spacing w:val="-2"/>
        </w:rPr>
        <w:t xml:space="preserve"> ORFEO</w:t>
      </w:r>
    </w:p>
    <w:p w14:paraId="2DDAF465" w14:textId="77777777" w:rsidR="00AA4259" w:rsidRDefault="00AA4259">
      <w:pPr>
        <w:pStyle w:val="Textoindependiente"/>
        <w:spacing w:before="179"/>
        <w:rPr>
          <w:rFonts w:ascii="Arial"/>
          <w:b/>
          <w:sz w:val="24"/>
        </w:rPr>
      </w:pPr>
    </w:p>
    <w:p w14:paraId="43DE9C56" w14:textId="77777777" w:rsidR="00AA4259" w:rsidRDefault="001B440B">
      <w:pPr>
        <w:pStyle w:val="Ttulo4"/>
        <w:numPr>
          <w:ilvl w:val="2"/>
          <w:numId w:val="30"/>
        </w:numPr>
        <w:tabs>
          <w:tab w:val="left" w:pos="1828"/>
        </w:tabs>
        <w:spacing w:line="256" w:lineRule="auto"/>
        <w:ind w:right="5756" w:firstLine="0"/>
      </w:pPr>
      <w:r>
        <w:t>Funcionalidades Utilizadas Numeración</w:t>
      </w:r>
      <w:r>
        <w:rPr>
          <w:spacing w:val="-15"/>
        </w:rPr>
        <w:t xml:space="preserve"> </w:t>
      </w:r>
      <w:r>
        <w:t>Automática</w:t>
      </w:r>
      <w:r>
        <w:rPr>
          <w:spacing w:val="-11"/>
        </w:rPr>
        <w:t xml:space="preserve"> </w:t>
      </w:r>
      <w:r>
        <w:t>por</w:t>
      </w:r>
      <w:r>
        <w:rPr>
          <w:spacing w:val="-12"/>
        </w:rPr>
        <w:t xml:space="preserve"> </w:t>
      </w:r>
      <w:r>
        <w:t>Tipología:</w:t>
      </w:r>
    </w:p>
    <w:p w14:paraId="4E205A52" w14:textId="77777777" w:rsidR="00AA4259" w:rsidRDefault="001B440B">
      <w:pPr>
        <w:pStyle w:val="Prrafodelista"/>
        <w:numPr>
          <w:ilvl w:val="3"/>
          <w:numId w:val="30"/>
        </w:numPr>
        <w:tabs>
          <w:tab w:val="left" w:pos="1701"/>
        </w:tabs>
        <w:spacing w:before="162"/>
        <w:ind w:left="1701" w:hanging="359"/>
      </w:pPr>
      <w:r>
        <w:rPr>
          <w:rFonts w:ascii="Arial" w:hAnsi="Arial"/>
          <w:b/>
        </w:rPr>
        <w:t>Sufijo</w:t>
      </w:r>
      <w:r>
        <w:rPr>
          <w:rFonts w:ascii="Arial" w:hAnsi="Arial"/>
          <w:b/>
          <w:spacing w:val="-6"/>
        </w:rPr>
        <w:t xml:space="preserve"> </w:t>
      </w:r>
      <w:r>
        <w:rPr>
          <w:rFonts w:ascii="Arial" w:hAnsi="Arial"/>
          <w:b/>
        </w:rPr>
        <w:t>1</w:t>
      </w:r>
      <w:r>
        <w:t>:</w:t>
      </w:r>
      <w:r>
        <w:rPr>
          <w:spacing w:val="-4"/>
        </w:rPr>
        <w:t xml:space="preserve"> </w:t>
      </w:r>
      <w:r>
        <w:t>Documentos</w:t>
      </w:r>
      <w:r>
        <w:rPr>
          <w:spacing w:val="-5"/>
        </w:rPr>
        <w:t xml:space="preserve"> </w:t>
      </w:r>
      <w:r>
        <w:t>de</w:t>
      </w:r>
      <w:r>
        <w:rPr>
          <w:spacing w:val="-3"/>
        </w:rPr>
        <w:t xml:space="preserve"> </w:t>
      </w:r>
      <w:r>
        <w:rPr>
          <w:spacing w:val="-2"/>
        </w:rPr>
        <w:t>salida</w:t>
      </w:r>
    </w:p>
    <w:p w14:paraId="4A35D5C7" w14:textId="77777777" w:rsidR="00AA4259" w:rsidRDefault="001B440B">
      <w:pPr>
        <w:pStyle w:val="Prrafodelista"/>
        <w:numPr>
          <w:ilvl w:val="3"/>
          <w:numId w:val="30"/>
        </w:numPr>
        <w:tabs>
          <w:tab w:val="left" w:pos="1701"/>
        </w:tabs>
        <w:spacing w:before="181"/>
        <w:ind w:left="1701" w:hanging="359"/>
      </w:pPr>
      <w:r>
        <w:rPr>
          <w:rFonts w:ascii="Arial" w:hAnsi="Arial"/>
          <w:b/>
        </w:rPr>
        <w:t>Sufijo</w:t>
      </w:r>
      <w:r>
        <w:rPr>
          <w:rFonts w:ascii="Arial" w:hAnsi="Arial"/>
          <w:b/>
          <w:spacing w:val="-6"/>
        </w:rPr>
        <w:t xml:space="preserve"> </w:t>
      </w:r>
      <w:r>
        <w:rPr>
          <w:rFonts w:ascii="Arial" w:hAnsi="Arial"/>
          <w:b/>
        </w:rPr>
        <w:t>2</w:t>
      </w:r>
      <w:r>
        <w:t>:</w:t>
      </w:r>
      <w:r>
        <w:rPr>
          <w:spacing w:val="-4"/>
        </w:rPr>
        <w:t xml:space="preserve"> </w:t>
      </w:r>
      <w:r>
        <w:t>Documentos</w:t>
      </w:r>
      <w:r>
        <w:rPr>
          <w:spacing w:val="-5"/>
        </w:rPr>
        <w:t xml:space="preserve"> </w:t>
      </w:r>
      <w:r>
        <w:t>de</w:t>
      </w:r>
      <w:r>
        <w:rPr>
          <w:spacing w:val="-3"/>
        </w:rPr>
        <w:t xml:space="preserve"> </w:t>
      </w:r>
      <w:r>
        <w:rPr>
          <w:spacing w:val="-2"/>
        </w:rPr>
        <w:t>entrada</w:t>
      </w:r>
    </w:p>
    <w:p w14:paraId="0E5712E8" w14:textId="77777777" w:rsidR="00AA4259" w:rsidRDefault="001B440B">
      <w:pPr>
        <w:pStyle w:val="Prrafodelista"/>
        <w:numPr>
          <w:ilvl w:val="3"/>
          <w:numId w:val="30"/>
        </w:numPr>
        <w:tabs>
          <w:tab w:val="left" w:pos="1701"/>
        </w:tabs>
        <w:spacing w:before="180"/>
        <w:ind w:left="1701" w:hanging="359"/>
      </w:pPr>
      <w:r>
        <w:rPr>
          <w:rFonts w:ascii="Arial" w:hAnsi="Arial"/>
          <w:b/>
        </w:rPr>
        <w:t>Sufijo</w:t>
      </w:r>
      <w:r>
        <w:rPr>
          <w:rFonts w:ascii="Arial" w:hAnsi="Arial"/>
          <w:b/>
          <w:spacing w:val="-6"/>
        </w:rPr>
        <w:t xml:space="preserve"> </w:t>
      </w:r>
      <w:r>
        <w:rPr>
          <w:rFonts w:ascii="Arial" w:hAnsi="Arial"/>
          <w:b/>
        </w:rPr>
        <w:t>3</w:t>
      </w:r>
      <w:r>
        <w:t>:</w:t>
      </w:r>
      <w:r>
        <w:rPr>
          <w:spacing w:val="-4"/>
        </w:rPr>
        <w:t xml:space="preserve"> </w:t>
      </w:r>
      <w:r>
        <w:t>Documentos</w:t>
      </w:r>
      <w:r>
        <w:rPr>
          <w:spacing w:val="-5"/>
        </w:rPr>
        <w:t xml:space="preserve"> </w:t>
      </w:r>
      <w:r>
        <w:rPr>
          <w:spacing w:val="-2"/>
        </w:rPr>
        <w:t>internos</w:t>
      </w:r>
    </w:p>
    <w:p w14:paraId="3D7CF911" w14:textId="77777777" w:rsidR="00AA4259" w:rsidRDefault="001B440B">
      <w:pPr>
        <w:pStyle w:val="Prrafodelista"/>
        <w:numPr>
          <w:ilvl w:val="3"/>
          <w:numId w:val="30"/>
        </w:numPr>
        <w:tabs>
          <w:tab w:val="left" w:pos="1701"/>
        </w:tabs>
        <w:spacing w:before="181"/>
        <w:ind w:left="1701" w:hanging="359"/>
      </w:pPr>
      <w:r>
        <w:rPr>
          <w:rFonts w:ascii="Arial" w:hAnsi="Arial"/>
          <w:b/>
        </w:rPr>
        <w:t>Sufijo</w:t>
      </w:r>
      <w:r>
        <w:rPr>
          <w:rFonts w:ascii="Arial" w:hAnsi="Arial"/>
          <w:b/>
          <w:spacing w:val="-6"/>
        </w:rPr>
        <w:t xml:space="preserve"> </w:t>
      </w:r>
      <w:r>
        <w:rPr>
          <w:rFonts w:ascii="Arial" w:hAnsi="Arial"/>
          <w:b/>
        </w:rPr>
        <w:t>4</w:t>
      </w:r>
      <w:r>
        <w:t>:</w:t>
      </w:r>
      <w:r>
        <w:rPr>
          <w:spacing w:val="-5"/>
        </w:rPr>
        <w:t xml:space="preserve"> </w:t>
      </w:r>
      <w:r>
        <w:t>Disponible</w:t>
      </w:r>
      <w:r>
        <w:rPr>
          <w:spacing w:val="-4"/>
        </w:rPr>
        <w:t xml:space="preserve"> </w:t>
      </w:r>
      <w:r>
        <w:t>para</w:t>
      </w:r>
      <w:r>
        <w:rPr>
          <w:spacing w:val="-5"/>
        </w:rPr>
        <w:t xml:space="preserve"> </w:t>
      </w:r>
      <w:r>
        <w:t>otras</w:t>
      </w:r>
      <w:r>
        <w:rPr>
          <w:spacing w:val="-6"/>
        </w:rPr>
        <w:t xml:space="preserve"> </w:t>
      </w:r>
      <w:r>
        <w:t>tipologías</w:t>
      </w:r>
      <w:r>
        <w:rPr>
          <w:spacing w:val="-6"/>
        </w:rPr>
        <w:t xml:space="preserve"> </w:t>
      </w:r>
      <w:r>
        <w:t>(ej.</w:t>
      </w:r>
      <w:r>
        <w:rPr>
          <w:spacing w:val="-4"/>
        </w:rPr>
        <w:t xml:space="preserve"> </w:t>
      </w:r>
      <w:r>
        <w:rPr>
          <w:spacing w:val="-2"/>
        </w:rPr>
        <w:t>resoluciones)</w:t>
      </w:r>
    </w:p>
    <w:p w14:paraId="7E6BD026" w14:textId="77777777" w:rsidR="00AA4259" w:rsidRDefault="00AA4259">
      <w:pPr>
        <w:pStyle w:val="Textoindependiente"/>
      </w:pPr>
    </w:p>
    <w:p w14:paraId="091D2CE2" w14:textId="77777777" w:rsidR="00AA4259" w:rsidRDefault="00AA4259">
      <w:pPr>
        <w:pStyle w:val="Textoindependiente"/>
      </w:pPr>
    </w:p>
    <w:p w14:paraId="3F4F7CF2" w14:textId="77777777" w:rsidR="00AA4259" w:rsidRDefault="00AA4259">
      <w:pPr>
        <w:pStyle w:val="Textoindependiente"/>
      </w:pPr>
    </w:p>
    <w:p w14:paraId="67791525" w14:textId="77777777" w:rsidR="00AA4259" w:rsidRDefault="00AA4259">
      <w:pPr>
        <w:pStyle w:val="Textoindependiente"/>
      </w:pPr>
    </w:p>
    <w:p w14:paraId="2B2D265A" w14:textId="77777777" w:rsidR="00AA4259" w:rsidRDefault="00AA4259">
      <w:pPr>
        <w:pStyle w:val="Textoindependiente"/>
        <w:spacing w:before="215"/>
      </w:pPr>
    </w:p>
    <w:p w14:paraId="7E251279" w14:textId="77777777" w:rsidR="00AA4259" w:rsidRDefault="001B440B">
      <w:pPr>
        <w:pStyle w:val="Textoindependiente"/>
        <w:spacing w:line="259" w:lineRule="auto"/>
        <w:ind w:left="982" w:right="409"/>
        <w:jc w:val="both"/>
      </w:pPr>
      <w:r>
        <w:rPr>
          <w:rFonts w:ascii="Arial" w:hAnsi="Arial"/>
          <w:b/>
        </w:rPr>
        <w:t xml:space="preserve">Gestión de Expedientes: </w:t>
      </w:r>
      <w:r>
        <w:t>El personal de ventanilla tiene acceso completo a todas las series documentales de todas las dependencias, permitiendo la clasificación directa en expedientes apropiados. Cuando existe incertidumbre sobre la clasificación, el documento se envía sin expediente para que la dependencia competente realice la asignación correcta.</w:t>
      </w:r>
    </w:p>
    <w:p w14:paraId="6F42AC9B" w14:textId="77777777" w:rsidR="00AA4259" w:rsidRDefault="00AA4259">
      <w:pPr>
        <w:pStyle w:val="Textoindependiente"/>
      </w:pPr>
    </w:p>
    <w:p w14:paraId="6BE4B1DD" w14:textId="77777777" w:rsidR="00AA4259" w:rsidRDefault="00AA4259">
      <w:pPr>
        <w:pStyle w:val="Textoindependiente"/>
        <w:spacing w:before="89"/>
      </w:pPr>
    </w:p>
    <w:p w14:paraId="3F88595B" w14:textId="77777777" w:rsidR="00AA4259" w:rsidRDefault="001B440B">
      <w:pPr>
        <w:pStyle w:val="Ttulo4"/>
        <w:numPr>
          <w:ilvl w:val="2"/>
          <w:numId w:val="30"/>
        </w:numPr>
        <w:tabs>
          <w:tab w:val="left" w:pos="1828"/>
        </w:tabs>
        <w:ind w:left="1828" w:hanging="846"/>
      </w:pPr>
      <w:r>
        <w:t>Base</w:t>
      </w:r>
      <w:r>
        <w:rPr>
          <w:spacing w:val="-3"/>
        </w:rPr>
        <w:t xml:space="preserve"> </w:t>
      </w:r>
      <w:r>
        <w:t>de</w:t>
      </w:r>
      <w:r>
        <w:rPr>
          <w:spacing w:val="-3"/>
        </w:rPr>
        <w:t xml:space="preserve"> </w:t>
      </w:r>
      <w:r>
        <w:t>Datos</w:t>
      </w:r>
      <w:r>
        <w:rPr>
          <w:spacing w:val="-5"/>
        </w:rPr>
        <w:t xml:space="preserve"> </w:t>
      </w:r>
      <w:r>
        <w:t>de</w:t>
      </w:r>
      <w:r>
        <w:rPr>
          <w:spacing w:val="-4"/>
        </w:rPr>
        <w:t xml:space="preserve"> </w:t>
      </w:r>
      <w:r>
        <w:rPr>
          <w:spacing w:val="-2"/>
        </w:rPr>
        <w:t>Terceros</w:t>
      </w:r>
    </w:p>
    <w:p w14:paraId="6CD8CB74" w14:textId="77777777" w:rsidR="00AA4259" w:rsidRDefault="001B440B">
      <w:pPr>
        <w:pStyle w:val="Textoindependiente"/>
        <w:spacing w:before="18" w:line="259" w:lineRule="auto"/>
        <w:ind w:left="982" w:right="407"/>
        <w:jc w:val="both"/>
      </w:pPr>
      <w:r>
        <w:rPr>
          <w:rFonts w:ascii="Arial" w:hAnsi="Arial"/>
          <w:b/>
        </w:rPr>
        <w:t>Gestión</w:t>
      </w:r>
      <w:r>
        <w:rPr>
          <w:rFonts w:ascii="Arial" w:hAnsi="Arial"/>
          <w:b/>
          <w:spacing w:val="-3"/>
        </w:rPr>
        <w:t xml:space="preserve"> </w:t>
      </w:r>
      <w:r>
        <w:rPr>
          <w:rFonts w:ascii="Arial" w:hAnsi="Arial"/>
          <w:b/>
        </w:rPr>
        <w:t>Estandarizada</w:t>
      </w:r>
      <w:r>
        <w:rPr>
          <w:rFonts w:ascii="Arial" w:hAnsi="Arial"/>
          <w:b/>
          <w:spacing w:val="-4"/>
        </w:rPr>
        <w:t xml:space="preserve"> </w:t>
      </w:r>
      <w:r>
        <w:rPr>
          <w:rFonts w:ascii="Arial" w:hAnsi="Arial"/>
          <w:b/>
        </w:rPr>
        <w:t>de</w:t>
      </w:r>
      <w:r>
        <w:rPr>
          <w:rFonts w:ascii="Arial" w:hAnsi="Arial"/>
          <w:b/>
          <w:spacing w:val="-1"/>
        </w:rPr>
        <w:t xml:space="preserve"> </w:t>
      </w:r>
      <w:r>
        <w:rPr>
          <w:rFonts w:ascii="Arial" w:hAnsi="Arial"/>
          <w:b/>
        </w:rPr>
        <w:t>Remitentes:</w:t>
      </w:r>
      <w:r>
        <w:rPr>
          <w:rFonts w:ascii="Arial" w:hAnsi="Arial"/>
          <w:b/>
          <w:spacing w:val="-2"/>
        </w:rPr>
        <w:t xml:space="preserve"> </w:t>
      </w:r>
      <w:r>
        <w:t>La</w:t>
      </w:r>
      <w:r>
        <w:rPr>
          <w:spacing w:val="-3"/>
        </w:rPr>
        <w:t xml:space="preserve"> </w:t>
      </w:r>
      <w:r>
        <w:t>ventanilla mantiene</w:t>
      </w:r>
      <w:r>
        <w:rPr>
          <w:spacing w:val="-3"/>
        </w:rPr>
        <w:t xml:space="preserve"> </w:t>
      </w:r>
      <w:r>
        <w:t>una</w:t>
      </w:r>
      <w:r>
        <w:rPr>
          <w:spacing w:val="-3"/>
        </w:rPr>
        <w:t xml:space="preserve"> </w:t>
      </w:r>
      <w:r>
        <w:t>base</w:t>
      </w:r>
      <w:r>
        <w:rPr>
          <w:spacing w:val="-3"/>
        </w:rPr>
        <w:t xml:space="preserve"> </w:t>
      </w:r>
      <w:r>
        <w:t>de</w:t>
      </w:r>
      <w:r>
        <w:rPr>
          <w:spacing w:val="-3"/>
        </w:rPr>
        <w:t xml:space="preserve"> </w:t>
      </w:r>
      <w:r>
        <w:t>datos</w:t>
      </w:r>
      <w:r>
        <w:rPr>
          <w:spacing w:val="-3"/>
        </w:rPr>
        <w:t xml:space="preserve"> </w:t>
      </w:r>
      <w:r>
        <w:t>unificada</w:t>
      </w:r>
      <w:r>
        <w:rPr>
          <w:spacing w:val="-3"/>
        </w:rPr>
        <w:t xml:space="preserve"> </w:t>
      </w:r>
      <w:r>
        <w:t>de remitentes</w:t>
      </w:r>
      <w:r>
        <w:rPr>
          <w:spacing w:val="-3"/>
        </w:rPr>
        <w:t xml:space="preserve"> </w:t>
      </w:r>
      <w:r>
        <w:t>y</w:t>
      </w:r>
      <w:r>
        <w:rPr>
          <w:spacing w:val="-2"/>
        </w:rPr>
        <w:t xml:space="preserve"> </w:t>
      </w:r>
      <w:r>
        <w:t>destinatarios</w:t>
      </w:r>
      <w:r>
        <w:rPr>
          <w:spacing w:val="-3"/>
        </w:rPr>
        <w:t xml:space="preserve"> </w:t>
      </w:r>
      <w:r>
        <w:t>que</w:t>
      </w:r>
      <w:r>
        <w:rPr>
          <w:spacing w:val="-3"/>
        </w:rPr>
        <w:t xml:space="preserve"> </w:t>
      </w:r>
      <w:r>
        <w:t>evita</w:t>
      </w:r>
      <w:r>
        <w:rPr>
          <w:spacing w:val="-3"/>
        </w:rPr>
        <w:t xml:space="preserve"> </w:t>
      </w:r>
      <w:r>
        <w:t>duplicaciones</w:t>
      </w:r>
      <w:r>
        <w:rPr>
          <w:spacing w:val="-3"/>
        </w:rPr>
        <w:t xml:space="preserve"> </w:t>
      </w:r>
      <w:r>
        <w:t>y</w:t>
      </w:r>
      <w:r>
        <w:rPr>
          <w:spacing w:val="-2"/>
        </w:rPr>
        <w:t xml:space="preserve"> </w:t>
      </w:r>
      <w:r>
        <w:t>garantiza</w:t>
      </w:r>
      <w:r>
        <w:rPr>
          <w:spacing w:val="-3"/>
        </w:rPr>
        <w:t xml:space="preserve"> </w:t>
      </w:r>
      <w:r>
        <w:t>consistencia</w:t>
      </w:r>
      <w:r>
        <w:rPr>
          <w:spacing w:val="-3"/>
        </w:rPr>
        <w:t xml:space="preserve"> </w:t>
      </w:r>
      <w:r>
        <w:t>en</w:t>
      </w:r>
      <w:r>
        <w:rPr>
          <w:spacing w:val="-3"/>
        </w:rPr>
        <w:t xml:space="preserve"> </w:t>
      </w:r>
      <w:r>
        <w:t>la</w:t>
      </w:r>
      <w:r>
        <w:rPr>
          <w:spacing w:val="-3"/>
        </w:rPr>
        <w:t xml:space="preserve"> </w:t>
      </w:r>
      <w:r>
        <w:t>información.</w:t>
      </w:r>
      <w:r>
        <w:rPr>
          <w:spacing w:val="-1"/>
        </w:rPr>
        <w:t xml:space="preserve"> </w:t>
      </w:r>
      <w:r>
        <w:t xml:space="preserve">Se implementan criterios de estandarización para entidades que pueden tener múltiples </w:t>
      </w:r>
      <w:r>
        <w:rPr>
          <w:spacing w:val="-2"/>
        </w:rPr>
        <w:t>denominaciones.</w:t>
      </w:r>
    </w:p>
    <w:p w14:paraId="54020159" w14:textId="77777777" w:rsidR="00AA4259" w:rsidRDefault="001B440B">
      <w:pPr>
        <w:pStyle w:val="Ttulo1"/>
        <w:numPr>
          <w:ilvl w:val="1"/>
          <w:numId w:val="154"/>
        </w:numPr>
        <w:tabs>
          <w:tab w:val="left" w:pos="1545"/>
        </w:tabs>
        <w:spacing w:before="158"/>
        <w:ind w:left="1545" w:hanging="563"/>
      </w:pPr>
      <w:bookmarkStart w:id="79" w:name="_bookmark79"/>
      <w:bookmarkEnd w:id="79"/>
      <w:r>
        <w:t>CONTROL</w:t>
      </w:r>
      <w:r>
        <w:rPr>
          <w:spacing w:val="-2"/>
        </w:rPr>
        <w:t xml:space="preserve"> </w:t>
      </w:r>
      <w:r>
        <w:t>DE</w:t>
      </w:r>
      <w:r>
        <w:rPr>
          <w:spacing w:val="-2"/>
        </w:rPr>
        <w:t xml:space="preserve"> </w:t>
      </w:r>
      <w:r>
        <w:t>CALIDAD</w:t>
      </w:r>
      <w:r>
        <w:rPr>
          <w:spacing w:val="-3"/>
        </w:rPr>
        <w:t xml:space="preserve"> </w:t>
      </w:r>
      <w:r>
        <w:t xml:space="preserve">Y </w:t>
      </w:r>
      <w:r>
        <w:rPr>
          <w:spacing w:val="-2"/>
        </w:rPr>
        <w:t>VERIFICACIÓN</w:t>
      </w:r>
    </w:p>
    <w:p w14:paraId="6BFA95DC" w14:textId="77777777" w:rsidR="00AA4259" w:rsidRDefault="001B440B">
      <w:pPr>
        <w:pStyle w:val="Ttulo4"/>
        <w:numPr>
          <w:ilvl w:val="2"/>
          <w:numId w:val="29"/>
        </w:numPr>
        <w:tabs>
          <w:tab w:val="left" w:pos="1828"/>
        </w:tabs>
        <w:spacing w:before="62"/>
        <w:ind w:left="1828" w:hanging="846"/>
      </w:pPr>
      <w:r>
        <w:t>Procedimientos</w:t>
      </w:r>
      <w:r>
        <w:rPr>
          <w:spacing w:val="-9"/>
        </w:rPr>
        <w:t xml:space="preserve"> </w:t>
      </w:r>
      <w:r>
        <w:t>de</w:t>
      </w:r>
      <w:r>
        <w:rPr>
          <w:spacing w:val="-6"/>
        </w:rPr>
        <w:t xml:space="preserve"> </w:t>
      </w:r>
      <w:r>
        <w:rPr>
          <w:spacing w:val="-2"/>
        </w:rPr>
        <w:t>Verificación</w:t>
      </w:r>
    </w:p>
    <w:p w14:paraId="075413A9" w14:textId="77777777" w:rsidR="00AA4259" w:rsidRDefault="001B440B">
      <w:pPr>
        <w:pStyle w:val="Textoindependiente"/>
        <w:spacing w:before="21" w:line="259" w:lineRule="auto"/>
        <w:ind w:left="982" w:right="407"/>
        <w:jc w:val="both"/>
      </w:pPr>
      <w:r>
        <w:rPr>
          <w:rFonts w:ascii="Arial" w:hAnsi="Arial"/>
          <w:b/>
        </w:rPr>
        <w:t xml:space="preserve">Control de Duplicidad: </w:t>
      </w:r>
      <w:r>
        <w:t>Se implementa verificación sistemática de duplicidad mediante búsqueda</w:t>
      </w:r>
      <w:r>
        <w:rPr>
          <w:spacing w:val="-5"/>
        </w:rPr>
        <w:t xml:space="preserve"> </w:t>
      </w:r>
      <w:r>
        <w:t>por</w:t>
      </w:r>
      <w:r>
        <w:rPr>
          <w:spacing w:val="-4"/>
        </w:rPr>
        <w:t xml:space="preserve"> </w:t>
      </w:r>
      <w:r>
        <w:t>asunto</w:t>
      </w:r>
      <w:r>
        <w:rPr>
          <w:spacing w:val="-5"/>
        </w:rPr>
        <w:t xml:space="preserve"> </w:t>
      </w:r>
      <w:r>
        <w:t>antes</w:t>
      </w:r>
      <w:r>
        <w:rPr>
          <w:spacing w:val="-5"/>
        </w:rPr>
        <w:t xml:space="preserve"> </w:t>
      </w:r>
      <w:r>
        <w:t>de</w:t>
      </w:r>
      <w:r>
        <w:rPr>
          <w:spacing w:val="-5"/>
        </w:rPr>
        <w:t xml:space="preserve"> </w:t>
      </w:r>
      <w:r>
        <w:t>proceder</w:t>
      </w:r>
      <w:r>
        <w:rPr>
          <w:spacing w:val="-4"/>
        </w:rPr>
        <w:t xml:space="preserve"> </w:t>
      </w:r>
      <w:r>
        <w:t>con</w:t>
      </w:r>
      <w:r>
        <w:rPr>
          <w:spacing w:val="-5"/>
        </w:rPr>
        <w:t xml:space="preserve"> </w:t>
      </w:r>
      <w:r>
        <w:t>la</w:t>
      </w:r>
      <w:r>
        <w:rPr>
          <w:spacing w:val="-5"/>
        </w:rPr>
        <w:t xml:space="preserve"> </w:t>
      </w:r>
      <w:r>
        <w:t>radicación,</w:t>
      </w:r>
      <w:r>
        <w:rPr>
          <w:spacing w:val="-4"/>
        </w:rPr>
        <w:t xml:space="preserve"> </w:t>
      </w:r>
      <w:r>
        <w:t>evitando</w:t>
      </w:r>
      <w:r>
        <w:rPr>
          <w:spacing w:val="-5"/>
        </w:rPr>
        <w:t xml:space="preserve"> </w:t>
      </w:r>
      <w:r>
        <w:t>procesamiento</w:t>
      </w:r>
      <w:r>
        <w:rPr>
          <w:spacing w:val="-7"/>
        </w:rPr>
        <w:t xml:space="preserve"> </w:t>
      </w:r>
      <w:r>
        <w:t>múltiple</w:t>
      </w:r>
      <w:r>
        <w:rPr>
          <w:spacing w:val="-5"/>
        </w:rPr>
        <w:t xml:space="preserve"> </w:t>
      </w:r>
      <w:r>
        <w:t>de</w:t>
      </w:r>
      <w:r>
        <w:rPr>
          <w:spacing w:val="-5"/>
        </w:rPr>
        <w:t xml:space="preserve"> </w:t>
      </w:r>
      <w:r>
        <w:t>la misma comunicación.</w:t>
      </w:r>
    </w:p>
    <w:p w14:paraId="3F82DBE3"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1A3A74B9" w14:textId="77777777" w:rsidR="00AA4259" w:rsidRDefault="00AA4259">
      <w:pPr>
        <w:pStyle w:val="Textoindependiente"/>
        <w:spacing w:before="193"/>
      </w:pPr>
    </w:p>
    <w:p w14:paraId="4F9CAE34" w14:textId="77777777" w:rsidR="00AA4259" w:rsidRDefault="001B440B">
      <w:pPr>
        <w:pStyle w:val="Ttulo4"/>
        <w:spacing w:before="1"/>
        <w:jc w:val="both"/>
      </w:pPr>
      <w:r>
        <w:t>Validación</w:t>
      </w:r>
      <w:r>
        <w:rPr>
          <w:spacing w:val="-8"/>
        </w:rPr>
        <w:t xml:space="preserve"> </w:t>
      </w:r>
      <w:r>
        <w:t>de</w:t>
      </w:r>
      <w:r>
        <w:rPr>
          <w:spacing w:val="-7"/>
        </w:rPr>
        <w:t xml:space="preserve"> </w:t>
      </w:r>
      <w:r>
        <w:t>Documentos</w:t>
      </w:r>
      <w:r>
        <w:rPr>
          <w:spacing w:val="-5"/>
        </w:rPr>
        <w:t xml:space="preserve"> </w:t>
      </w:r>
      <w:r>
        <w:t>de</w:t>
      </w:r>
      <w:r>
        <w:rPr>
          <w:spacing w:val="-5"/>
        </w:rPr>
        <w:t xml:space="preserve"> </w:t>
      </w:r>
      <w:r>
        <w:rPr>
          <w:spacing w:val="-2"/>
        </w:rPr>
        <w:t>Salida:</w:t>
      </w:r>
    </w:p>
    <w:p w14:paraId="48D3E84B" w14:textId="77777777" w:rsidR="00AA4259" w:rsidRDefault="001B440B">
      <w:pPr>
        <w:pStyle w:val="Prrafodelista"/>
        <w:numPr>
          <w:ilvl w:val="3"/>
          <w:numId w:val="29"/>
        </w:numPr>
        <w:tabs>
          <w:tab w:val="left" w:pos="1701"/>
        </w:tabs>
        <w:spacing w:before="179"/>
        <w:ind w:left="1701" w:hanging="359"/>
      </w:pPr>
      <w:r>
        <w:t>Verificación</w:t>
      </w:r>
      <w:r>
        <w:rPr>
          <w:spacing w:val="-6"/>
        </w:rPr>
        <w:t xml:space="preserve"> </w:t>
      </w:r>
      <w:r>
        <w:t>de</w:t>
      </w:r>
      <w:r>
        <w:rPr>
          <w:spacing w:val="-6"/>
        </w:rPr>
        <w:t xml:space="preserve"> </w:t>
      </w:r>
      <w:r>
        <w:t>coincidencia</w:t>
      </w:r>
      <w:r>
        <w:rPr>
          <w:spacing w:val="-6"/>
        </w:rPr>
        <w:t xml:space="preserve"> </w:t>
      </w:r>
      <w:r>
        <w:t>entre</w:t>
      </w:r>
      <w:r>
        <w:rPr>
          <w:spacing w:val="-7"/>
        </w:rPr>
        <w:t xml:space="preserve"> </w:t>
      </w:r>
      <w:r>
        <w:t>número</w:t>
      </w:r>
      <w:r>
        <w:rPr>
          <w:spacing w:val="-8"/>
        </w:rPr>
        <w:t xml:space="preserve"> </w:t>
      </w:r>
      <w:r>
        <w:t>de</w:t>
      </w:r>
      <w:r>
        <w:rPr>
          <w:spacing w:val="-7"/>
        </w:rPr>
        <w:t xml:space="preserve"> </w:t>
      </w:r>
      <w:r>
        <w:t>radicado</w:t>
      </w:r>
      <w:r>
        <w:rPr>
          <w:spacing w:val="-6"/>
        </w:rPr>
        <w:t xml:space="preserve"> </w:t>
      </w:r>
      <w:r>
        <w:t>en</w:t>
      </w:r>
      <w:r>
        <w:rPr>
          <w:spacing w:val="-5"/>
        </w:rPr>
        <w:t xml:space="preserve"> </w:t>
      </w:r>
      <w:r>
        <w:t>encabezado</w:t>
      </w:r>
      <w:r>
        <w:rPr>
          <w:spacing w:val="-6"/>
        </w:rPr>
        <w:t xml:space="preserve"> </w:t>
      </w:r>
      <w:r>
        <w:t>y</w:t>
      </w:r>
      <w:r>
        <w:rPr>
          <w:spacing w:val="-9"/>
        </w:rPr>
        <w:t xml:space="preserve"> </w:t>
      </w:r>
      <w:r>
        <w:rPr>
          <w:spacing w:val="-2"/>
        </w:rPr>
        <w:t>firma</w:t>
      </w:r>
    </w:p>
    <w:p w14:paraId="04835234" w14:textId="77777777" w:rsidR="00AA4259" w:rsidRDefault="001B440B">
      <w:pPr>
        <w:pStyle w:val="Prrafodelista"/>
        <w:numPr>
          <w:ilvl w:val="3"/>
          <w:numId w:val="29"/>
        </w:numPr>
        <w:tabs>
          <w:tab w:val="left" w:pos="1701"/>
        </w:tabs>
        <w:spacing w:before="181"/>
        <w:ind w:left="1701" w:hanging="359"/>
      </w:pPr>
      <w:r>
        <w:t>Validación</w:t>
      </w:r>
      <w:r>
        <w:rPr>
          <w:spacing w:val="-5"/>
        </w:rPr>
        <w:t xml:space="preserve"> </w:t>
      </w:r>
      <w:r>
        <w:t>de</w:t>
      </w:r>
      <w:r>
        <w:rPr>
          <w:spacing w:val="-4"/>
        </w:rPr>
        <w:t xml:space="preserve"> </w:t>
      </w:r>
      <w:r>
        <w:t>datos</w:t>
      </w:r>
      <w:r>
        <w:rPr>
          <w:spacing w:val="-5"/>
        </w:rPr>
        <w:t xml:space="preserve"> </w:t>
      </w:r>
      <w:r>
        <w:t>de</w:t>
      </w:r>
      <w:r>
        <w:rPr>
          <w:spacing w:val="-6"/>
        </w:rPr>
        <w:t xml:space="preserve"> </w:t>
      </w:r>
      <w:r>
        <w:t>destinatario</w:t>
      </w:r>
      <w:r>
        <w:rPr>
          <w:spacing w:val="-6"/>
        </w:rPr>
        <w:t xml:space="preserve"> </w:t>
      </w:r>
      <w:r>
        <w:t>y</w:t>
      </w:r>
      <w:r>
        <w:rPr>
          <w:spacing w:val="-3"/>
        </w:rPr>
        <w:t xml:space="preserve"> </w:t>
      </w:r>
      <w:r>
        <w:rPr>
          <w:spacing w:val="-2"/>
        </w:rPr>
        <w:t>dirección</w:t>
      </w:r>
    </w:p>
    <w:p w14:paraId="3CF536E9" w14:textId="77777777" w:rsidR="00AA4259" w:rsidRDefault="001B440B">
      <w:pPr>
        <w:pStyle w:val="Prrafodelista"/>
        <w:numPr>
          <w:ilvl w:val="3"/>
          <w:numId w:val="29"/>
        </w:numPr>
        <w:tabs>
          <w:tab w:val="left" w:pos="1701"/>
        </w:tabs>
        <w:spacing w:before="179"/>
        <w:ind w:left="1701" w:hanging="359"/>
      </w:pPr>
      <w:r>
        <w:t>Confirmación</w:t>
      </w:r>
      <w:r>
        <w:rPr>
          <w:spacing w:val="-5"/>
        </w:rPr>
        <w:t xml:space="preserve"> </w:t>
      </w:r>
      <w:r>
        <w:t>de</w:t>
      </w:r>
      <w:r>
        <w:rPr>
          <w:spacing w:val="-6"/>
        </w:rPr>
        <w:t xml:space="preserve"> </w:t>
      </w:r>
      <w:r>
        <w:t>anexos</w:t>
      </w:r>
      <w:r>
        <w:rPr>
          <w:spacing w:val="-9"/>
        </w:rPr>
        <w:t xml:space="preserve"> </w:t>
      </w:r>
      <w:r>
        <w:t>declarados</w:t>
      </w:r>
      <w:r>
        <w:rPr>
          <w:spacing w:val="-4"/>
        </w:rPr>
        <w:t xml:space="preserve"> </w:t>
      </w:r>
      <w:r>
        <w:t>vs.</w:t>
      </w:r>
      <w:r>
        <w:rPr>
          <w:spacing w:val="-3"/>
        </w:rPr>
        <w:t xml:space="preserve"> </w:t>
      </w:r>
      <w:r>
        <w:t>anexos</w:t>
      </w:r>
      <w:r>
        <w:rPr>
          <w:spacing w:val="-6"/>
        </w:rPr>
        <w:t xml:space="preserve"> </w:t>
      </w:r>
      <w:r>
        <w:rPr>
          <w:spacing w:val="-2"/>
        </w:rPr>
        <w:t>reales</w:t>
      </w:r>
    </w:p>
    <w:p w14:paraId="26484DF5" w14:textId="77777777" w:rsidR="00AA4259" w:rsidRDefault="001B440B">
      <w:pPr>
        <w:pStyle w:val="Prrafodelista"/>
        <w:numPr>
          <w:ilvl w:val="3"/>
          <w:numId w:val="29"/>
        </w:numPr>
        <w:tabs>
          <w:tab w:val="left" w:pos="1701"/>
        </w:tabs>
        <w:spacing w:before="181"/>
        <w:ind w:left="1701" w:hanging="359"/>
      </w:pPr>
      <w:r>
        <w:t>Devolución</w:t>
      </w:r>
      <w:r>
        <w:rPr>
          <w:spacing w:val="-11"/>
        </w:rPr>
        <w:t xml:space="preserve"> </w:t>
      </w:r>
      <w:r>
        <w:t>automática</w:t>
      </w:r>
      <w:r>
        <w:rPr>
          <w:spacing w:val="-10"/>
        </w:rPr>
        <w:t xml:space="preserve"> </w:t>
      </w:r>
      <w:r>
        <w:t>por</w:t>
      </w:r>
      <w:r>
        <w:rPr>
          <w:spacing w:val="-10"/>
        </w:rPr>
        <w:t xml:space="preserve"> </w:t>
      </w:r>
      <w:r>
        <w:t>inconsistencias</w:t>
      </w:r>
      <w:r>
        <w:rPr>
          <w:spacing w:val="-10"/>
        </w:rPr>
        <w:t xml:space="preserve"> </w:t>
      </w:r>
      <w:r>
        <w:rPr>
          <w:spacing w:val="-2"/>
        </w:rPr>
        <w:t>detectadas</w:t>
      </w:r>
    </w:p>
    <w:p w14:paraId="3EE36428" w14:textId="77777777" w:rsidR="00AA4259" w:rsidRDefault="001B440B">
      <w:pPr>
        <w:pStyle w:val="Ttulo4"/>
        <w:numPr>
          <w:ilvl w:val="2"/>
          <w:numId w:val="29"/>
        </w:numPr>
        <w:tabs>
          <w:tab w:val="left" w:pos="1828"/>
        </w:tabs>
        <w:spacing w:before="182"/>
        <w:ind w:left="1828" w:hanging="846"/>
      </w:pPr>
      <w:r>
        <w:t>Gestión</w:t>
      </w:r>
      <w:r>
        <w:rPr>
          <w:spacing w:val="-4"/>
        </w:rPr>
        <w:t xml:space="preserve"> </w:t>
      </w:r>
      <w:r>
        <w:t>de</w:t>
      </w:r>
      <w:r>
        <w:rPr>
          <w:spacing w:val="-5"/>
        </w:rPr>
        <w:t xml:space="preserve"> </w:t>
      </w:r>
      <w:r>
        <w:t>Errores</w:t>
      </w:r>
      <w:r>
        <w:rPr>
          <w:spacing w:val="-4"/>
        </w:rPr>
        <w:t xml:space="preserve"> </w:t>
      </w:r>
      <w:r>
        <w:t>y</w:t>
      </w:r>
      <w:r>
        <w:rPr>
          <w:spacing w:val="-4"/>
        </w:rPr>
        <w:t xml:space="preserve"> </w:t>
      </w:r>
      <w:r>
        <w:rPr>
          <w:spacing w:val="-2"/>
        </w:rPr>
        <w:t>Correcciones</w:t>
      </w:r>
    </w:p>
    <w:p w14:paraId="34861631" w14:textId="77777777" w:rsidR="00AA4259" w:rsidRDefault="001B440B">
      <w:pPr>
        <w:pStyle w:val="Textoindependiente"/>
        <w:spacing w:before="20" w:line="256" w:lineRule="auto"/>
        <w:ind w:left="982" w:right="409"/>
        <w:jc w:val="both"/>
      </w:pPr>
      <w:r>
        <w:rPr>
          <w:rFonts w:ascii="Arial" w:hAnsi="Arial"/>
          <w:b/>
        </w:rPr>
        <w:t xml:space="preserve">Protocolo de Devoluciones: </w:t>
      </w:r>
      <w:r>
        <w:t>Los documentos con errores son devueltos al funcionario responsable con especificación clara de las correcciones requeridas. No se procede con envío hasta que todas las observaciones sean subsanadas.</w:t>
      </w:r>
    </w:p>
    <w:p w14:paraId="170E3078" w14:textId="77777777" w:rsidR="00AA4259" w:rsidRDefault="00AA4259">
      <w:pPr>
        <w:pStyle w:val="Textoindependiente"/>
      </w:pPr>
    </w:p>
    <w:p w14:paraId="166616D5" w14:textId="77777777" w:rsidR="00AA4259" w:rsidRDefault="00AA4259">
      <w:pPr>
        <w:pStyle w:val="Textoindependiente"/>
        <w:spacing w:before="92"/>
      </w:pPr>
    </w:p>
    <w:p w14:paraId="6586956F" w14:textId="77777777" w:rsidR="00AA4259" w:rsidRDefault="001B440B">
      <w:pPr>
        <w:pStyle w:val="Ttulo1"/>
        <w:numPr>
          <w:ilvl w:val="1"/>
          <w:numId w:val="154"/>
        </w:numPr>
        <w:tabs>
          <w:tab w:val="left" w:pos="1545"/>
        </w:tabs>
        <w:ind w:left="1545" w:hanging="563"/>
      </w:pPr>
      <w:bookmarkStart w:id="80" w:name="_bookmark80"/>
      <w:bookmarkEnd w:id="80"/>
      <w:r>
        <w:t>ANÁLISIS</w:t>
      </w:r>
      <w:r>
        <w:rPr>
          <w:spacing w:val="-3"/>
        </w:rPr>
        <w:t xml:space="preserve"> </w:t>
      </w:r>
      <w:r>
        <w:t>DE</w:t>
      </w:r>
      <w:r>
        <w:rPr>
          <w:spacing w:val="-3"/>
        </w:rPr>
        <w:t xml:space="preserve"> </w:t>
      </w:r>
      <w:r>
        <w:t>FORTALEZAS</w:t>
      </w:r>
      <w:r>
        <w:rPr>
          <w:spacing w:val="-3"/>
        </w:rPr>
        <w:t xml:space="preserve"> </w:t>
      </w:r>
      <w:r>
        <w:rPr>
          <w:spacing w:val="-2"/>
        </w:rPr>
        <w:t>OPERATIVAS</w:t>
      </w:r>
    </w:p>
    <w:p w14:paraId="771FBC08" w14:textId="77777777" w:rsidR="00AA4259" w:rsidRDefault="00AA4259">
      <w:pPr>
        <w:pStyle w:val="Textoindependiente"/>
        <w:spacing w:before="182"/>
        <w:rPr>
          <w:rFonts w:ascii="Arial"/>
          <w:b/>
          <w:sz w:val="24"/>
        </w:rPr>
      </w:pPr>
    </w:p>
    <w:p w14:paraId="177D70A6" w14:textId="77777777" w:rsidR="00AA4259" w:rsidRDefault="001B440B">
      <w:pPr>
        <w:pStyle w:val="Ttulo4"/>
        <w:numPr>
          <w:ilvl w:val="2"/>
          <w:numId w:val="28"/>
        </w:numPr>
        <w:tabs>
          <w:tab w:val="left" w:pos="1828"/>
        </w:tabs>
        <w:ind w:left="1828" w:hanging="846"/>
      </w:pPr>
      <w:r>
        <w:t>Capacidades</w:t>
      </w:r>
      <w:r>
        <w:rPr>
          <w:spacing w:val="-9"/>
        </w:rPr>
        <w:t xml:space="preserve"> </w:t>
      </w:r>
      <w:r>
        <w:rPr>
          <w:spacing w:val="-2"/>
        </w:rPr>
        <w:t>Consolidadas</w:t>
      </w:r>
    </w:p>
    <w:p w14:paraId="42575FF4" w14:textId="77777777" w:rsidR="00AA4259" w:rsidRDefault="001B440B">
      <w:pPr>
        <w:pStyle w:val="Textoindependiente"/>
        <w:spacing w:before="19" w:line="259" w:lineRule="auto"/>
        <w:ind w:left="982" w:right="409"/>
        <w:jc w:val="both"/>
      </w:pPr>
      <w:r>
        <w:rPr>
          <w:rFonts w:ascii="Arial" w:hAnsi="Arial"/>
          <w:b/>
        </w:rPr>
        <w:t xml:space="preserve">Compromiso de Servicio Cumplido: </w:t>
      </w:r>
      <w:r>
        <w:t>La ventanilla garantiza radicación el</w:t>
      </w:r>
      <w:r>
        <w:rPr>
          <w:spacing w:val="-1"/>
        </w:rPr>
        <w:t xml:space="preserve"> </w:t>
      </w:r>
      <w:r>
        <w:t>mismo día para</w:t>
      </w:r>
      <w:r>
        <w:rPr>
          <w:spacing w:val="-2"/>
        </w:rPr>
        <w:t xml:space="preserve"> </w:t>
      </w:r>
      <w:r>
        <w:t>toda correspondencia recibida hasta las 4:30 PM, evidenciando alta capacidad de respuesta y organización operativa.</w:t>
      </w:r>
    </w:p>
    <w:p w14:paraId="2D08F0B4" w14:textId="77777777" w:rsidR="00AA4259" w:rsidRDefault="001B440B">
      <w:pPr>
        <w:pStyle w:val="Textoindependiente"/>
        <w:spacing w:before="159" w:line="259" w:lineRule="auto"/>
        <w:ind w:left="982" w:right="408"/>
        <w:jc w:val="both"/>
      </w:pPr>
      <w:r>
        <w:rPr>
          <w:rFonts w:ascii="Arial" w:hAnsi="Arial"/>
          <w:b/>
        </w:rPr>
        <w:t>Experiencia y</w:t>
      </w:r>
      <w:r>
        <w:rPr>
          <w:rFonts w:ascii="Arial" w:hAnsi="Arial"/>
          <w:b/>
          <w:spacing w:val="-1"/>
        </w:rPr>
        <w:t xml:space="preserve"> </w:t>
      </w:r>
      <w:r>
        <w:rPr>
          <w:rFonts w:ascii="Arial" w:hAnsi="Arial"/>
          <w:b/>
        </w:rPr>
        <w:t>Especialización</w:t>
      </w:r>
      <w:r>
        <w:rPr>
          <w:rFonts w:ascii="Arial" w:hAnsi="Arial"/>
          <w:b/>
          <w:spacing w:val="-1"/>
        </w:rPr>
        <w:t xml:space="preserve"> </w:t>
      </w:r>
      <w:r>
        <w:rPr>
          <w:rFonts w:ascii="Arial" w:hAnsi="Arial"/>
          <w:b/>
        </w:rPr>
        <w:t>del Personal:</w:t>
      </w:r>
      <w:r>
        <w:rPr>
          <w:rFonts w:ascii="Arial" w:hAnsi="Arial"/>
          <w:b/>
          <w:spacing w:val="-1"/>
        </w:rPr>
        <w:t xml:space="preserve"> </w:t>
      </w:r>
      <w:r>
        <w:t>El equipo</w:t>
      </w:r>
      <w:r>
        <w:rPr>
          <w:spacing w:val="-1"/>
        </w:rPr>
        <w:t xml:space="preserve"> </w:t>
      </w:r>
      <w:r>
        <w:t>cuenta</w:t>
      </w:r>
      <w:r>
        <w:rPr>
          <w:spacing w:val="-2"/>
        </w:rPr>
        <w:t xml:space="preserve"> </w:t>
      </w:r>
      <w:r>
        <w:t>con</w:t>
      </w:r>
      <w:r>
        <w:rPr>
          <w:spacing w:val="-1"/>
        </w:rPr>
        <w:t xml:space="preserve"> </w:t>
      </w:r>
      <w:r>
        <w:t>experiencia significativa</w:t>
      </w:r>
      <w:r>
        <w:rPr>
          <w:spacing w:val="-1"/>
        </w:rPr>
        <w:t xml:space="preserve"> </w:t>
      </w:r>
      <w:r>
        <w:t>en gestión documental (hasta 8 años en la entidad), proporcionando conocimiento profundo de procesos, competencias institucionales y tipologías documentales.</w:t>
      </w:r>
    </w:p>
    <w:p w14:paraId="4B06F3CB" w14:textId="77777777" w:rsidR="00AA4259" w:rsidRDefault="001B440B">
      <w:pPr>
        <w:pStyle w:val="Textoindependiente"/>
        <w:spacing w:before="160" w:line="259" w:lineRule="auto"/>
        <w:ind w:left="982" w:right="406"/>
        <w:jc w:val="both"/>
      </w:pPr>
      <w:r>
        <w:rPr>
          <w:rFonts w:ascii="Arial" w:hAnsi="Arial"/>
          <w:b/>
        </w:rPr>
        <w:t xml:space="preserve">Trazabilidad Completa: </w:t>
      </w:r>
      <w:r>
        <w:t>Se mantiene trazabilidad completa desde recepción hasta entrega efectiva,</w:t>
      </w:r>
      <w:r>
        <w:rPr>
          <w:spacing w:val="-6"/>
        </w:rPr>
        <w:t xml:space="preserve"> </w:t>
      </w:r>
      <w:r>
        <w:t>incluyendo</w:t>
      </w:r>
      <w:r>
        <w:rPr>
          <w:spacing w:val="-7"/>
        </w:rPr>
        <w:t xml:space="preserve"> </w:t>
      </w:r>
      <w:r>
        <w:t>capturas</w:t>
      </w:r>
      <w:r>
        <w:rPr>
          <w:spacing w:val="-7"/>
        </w:rPr>
        <w:t xml:space="preserve"> </w:t>
      </w:r>
      <w:r>
        <w:t>de</w:t>
      </w:r>
      <w:r>
        <w:rPr>
          <w:spacing w:val="-10"/>
        </w:rPr>
        <w:t xml:space="preserve"> </w:t>
      </w:r>
      <w:r>
        <w:t>pantalla</w:t>
      </w:r>
      <w:r>
        <w:rPr>
          <w:spacing w:val="-7"/>
        </w:rPr>
        <w:t xml:space="preserve"> </w:t>
      </w:r>
      <w:r>
        <w:t>de</w:t>
      </w:r>
      <w:r>
        <w:rPr>
          <w:spacing w:val="-10"/>
        </w:rPr>
        <w:t xml:space="preserve"> </w:t>
      </w:r>
      <w:r>
        <w:t>recepción,</w:t>
      </w:r>
      <w:r>
        <w:rPr>
          <w:spacing w:val="-6"/>
        </w:rPr>
        <w:t xml:space="preserve"> </w:t>
      </w:r>
      <w:r>
        <w:t>acuses</w:t>
      </w:r>
      <w:r>
        <w:rPr>
          <w:spacing w:val="-10"/>
        </w:rPr>
        <w:t xml:space="preserve"> </w:t>
      </w:r>
      <w:r>
        <w:t>de</w:t>
      </w:r>
      <w:r>
        <w:rPr>
          <w:spacing w:val="-8"/>
        </w:rPr>
        <w:t xml:space="preserve"> </w:t>
      </w:r>
      <w:r>
        <w:t>recibo</w:t>
      </w:r>
      <w:r>
        <w:rPr>
          <w:spacing w:val="-10"/>
        </w:rPr>
        <w:t xml:space="preserve"> </w:t>
      </w:r>
      <w:r>
        <w:t>y</w:t>
      </w:r>
      <w:r>
        <w:rPr>
          <w:spacing w:val="-7"/>
        </w:rPr>
        <w:t xml:space="preserve"> </w:t>
      </w:r>
      <w:r>
        <w:t>evidencias</w:t>
      </w:r>
      <w:r>
        <w:rPr>
          <w:spacing w:val="-7"/>
        </w:rPr>
        <w:t xml:space="preserve"> </w:t>
      </w:r>
      <w:r>
        <w:t>de</w:t>
      </w:r>
      <w:r>
        <w:rPr>
          <w:spacing w:val="-8"/>
        </w:rPr>
        <w:t xml:space="preserve"> </w:t>
      </w:r>
      <w:r>
        <w:t xml:space="preserve">entrega </w:t>
      </w:r>
      <w:r>
        <w:rPr>
          <w:spacing w:val="-2"/>
        </w:rPr>
        <w:t>física.</w:t>
      </w:r>
    </w:p>
    <w:p w14:paraId="64C39ABF" w14:textId="77777777" w:rsidR="00AA4259" w:rsidRDefault="001B440B">
      <w:pPr>
        <w:pStyle w:val="Textoindependiente"/>
        <w:spacing w:before="160" w:line="256" w:lineRule="auto"/>
        <w:ind w:left="982" w:right="410"/>
        <w:jc w:val="both"/>
      </w:pPr>
      <w:r>
        <w:rPr>
          <w:rFonts w:ascii="Arial" w:hAnsi="Arial"/>
          <w:b/>
        </w:rPr>
        <w:t xml:space="preserve">Flexibilidad Operativa: </w:t>
      </w:r>
      <w:r>
        <w:t>El sistema permite adaptación a picos de demanda mediante redistribución de cargas de trabajo y priorización de documentos críticos.</w:t>
      </w:r>
    </w:p>
    <w:p w14:paraId="3F146FB9" w14:textId="77777777" w:rsidR="00AA4259" w:rsidRDefault="001B440B">
      <w:pPr>
        <w:pStyle w:val="Ttulo4"/>
        <w:numPr>
          <w:ilvl w:val="2"/>
          <w:numId w:val="28"/>
        </w:numPr>
        <w:tabs>
          <w:tab w:val="left" w:pos="1828"/>
        </w:tabs>
        <w:spacing w:before="164"/>
        <w:ind w:left="1828" w:hanging="846"/>
      </w:pPr>
      <w:r>
        <w:t>Innovaciones</w:t>
      </w:r>
      <w:r>
        <w:rPr>
          <w:spacing w:val="-11"/>
        </w:rPr>
        <w:t xml:space="preserve"> </w:t>
      </w:r>
      <w:r>
        <w:rPr>
          <w:spacing w:val="-2"/>
        </w:rPr>
        <w:t>Implementadas</w:t>
      </w:r>
    </w:p>
    <w:p w14:paraId="0E0ED9FC" w14:textId="77777777" w:rsidR="00AA4259" w:rsidRDefault="001B440B">
      <w:pPr>
        <w:pStyle w:val="Textoindependiente"/>
        <w:spacing w:before="20" w:line="256" w:lineRule="auto"/>
        <w:ind w:left="982" w:right="406"/>
        <w:jc w:val="both"/>
      </w:pPr>
      <w:r>
        <w:rPr>
          <w:rFonts w:ascii="Arial" w:hAnsi="Arial"/>
          <w:b/>
        </w:rPr>
        <w:t>Sistema de Backup Automático:</w:t>
      </w:r>
      <w:r>
        <w:rPr>
          <w:rFonts w:ascii="Arial" w:hAnsi="Arial"/>
          <w:b/>
          <w:spacing w:val="-3"/>
        </w:rPr>
        <w:t xml:space="preserve"> </w:t>
      </w:r>
      <w:r>
        <w:t>La implementación de correos de respaldo numerados garantiza continuidad operativa sin cambio de direcciones para usuarios externos.</w:t>
      </w:r>
    </w:p>
    <w:p w14:paraId="6ACD60DA" w14:textId="77777777" w:rsidR="00AA4259" w:rsidRDefault="001B440B">
      <w:pPr>
        <w:spacing w:before="165" w:line="256" w:lineRule="auto"/>
        <w:ind w:left="982" w:right="408"/>
        <w:jc w:val="both"/>
      </w:pPr>
      <w:r>
        <w:rPr>
          <w:rFonts w:ascii="Arial" w:hAnsi="Arial"/>
          <w:b/>
        </w:rPr>
        <w:t>Integración con Plataforma de Envíos:</w:t>
      </w:r>
      <w:r>
        <w:rPr>
          <w:rFonts w:ascii="Arial" w:hAnsi="Arial"/>
          <w:b/>
          <w:spacing w:val="-2"/>
        </w:rPr>
        <w:t xml:space="preserve"> </w:t>
      </w:r>
      <w:r>
        <w:t>La utilización de plataforma especializada (472) para envíos certificados proporciona acuses de recibo automáticos y trazabilidad legal.</w:t>
      </w:r>
    </w:p>
    <w:p w14:paraId="64096FE6" w14:textId="77777777" w:rsidR="00AA4259" w:rsidRDefault="001B440B">
      <w:pPr>
        <w:spacing w:before="164" w:line="256" w:lineRule="auto"/>
        <w:ind w:left="982" w:right="410"/>
        <w:jc w:val="both"/>
      </w:pPr>
      <w:r>
        <w:rPr>
          <w:rFonts w:ascii="Arial" w:hAnsi="Arial"/>
          <w:b/>
        </w:rPr>
        <w:t>Matriz</w:t>
      </w:r>
      <w:r>
        <w:rPr>
          <w:rFonts w:ascii="Arial" w:hAnsi="Arial"/>
          <w:b/>
          <w:spacing w:val="-9"/>
        </w:rPr>
        <w:t xml:space="preserve"> </w:t>
      </w:r>
      <w:r>
        <w:rPr>
          <w:rFonts w:ascii="Arial" w:hAnsi="Arial"/>
          <w:b/>
        </w:rPr>
        <w:t>de</w:t>
      </w:r>
      <w:r>
        <w:rPr>
          <w:rFonts w:ascii="Arial" w:hAnsi="Arial"/>
          <w:b/>
          <w:spacing w:val="-10"/>
        </w:rPr>
        <w:t xml:space="preserve"> </w:t>
      </w:r>
      <w:r>
        <w:rPr>
          <w:rFonts w:ascii="Arial" w:hAnsi="Arial"/>
          <w:b/>
        </w:rPr>
        <w:t>Control</w:t>
      </w:r>
      <w:r>
        <w:rPr>
          <w:rFonts w:ascii="Arial" w:hAnsi="Arial"/>
          <w:b/>
          <w:spacing w:val="-8"/>
        </w:rPr>
        <w:t xml:space="preserve"> </w:t>
      </w:r>
      <w:r>
        <w:rPr>
          <w:rFonts w:ascii="Arial" w:hAnsi="Arial"/>
          <w:b/>
        </w:rPr>
        <w:t>Complementaria:</w:t>
      </w:r>
      <w:r>
        <w:rPr>
          <w:rFonts w:ascii="Arial" w:hAnsi="Arial"/>
          <w:b/>
          <w:spacing w:val="-1"/>
        </w:rPr>
        <w:t xml:space="preserve"> </w:t>
      </w:r>
      <w:r>
        <w:t>Se</w:t>
      </w:r>
      <w:r>
        <w:rPr>
          <w:spacing w:val="-12"/>
        </w:rPr>
        <w:t xml:space="preserve"> </w:t>
      </w:r>
      <w:r>
        <w:t>mantiene</w:t>
      </w:r>
      <w:r>
        <w:rPr>
          <w:spacing w:val="-8"/>
        </w:rPr>
        <w:t xml:space="preserve"> </w:t>
      </w:r>
      <w:r>
        <w:t>control</w:t>
      </w:r>
      <w:r>
        <w:rPr>
          <w:spacing w:val="-8"/>
        </w:rPr>
        <w:t xml:space="preserve"> </w:t>
      </w:r>
      <w:r>
        <w:t>paralelo</w:t>
      </w:r>
      <w:r>
        <w:rPr>
          <w:spacing w:val="-7"/>
        </w:rPr>
        <w:t xml:space="preserve"> </w:t>
      </w:r>
      <w:r>
        <w:t>en</w:t>
      </w:r>
      <w:r>
        <w:rPr>
          <w:spacing w:val="-10"/>
        </w:rPr>
        <w:t xml:space="preserve"> </w:t>
      </w:r>
      <w:r>
        <w:t>Excel</w:t>
      </w:r>
      <w:r>
        <w:rPr>
          <w:spacing w:val="-8"/>
        </w:rPr>
        <w:t xml:space="preserve"> </w:t>
      </w:r>
      <w:r>
        <w:t>que</w:t>
      </w:r>
      <w:r>
        <w:rPr>
          <w:spacing w:val="-10"/>
        </w:rPr>
        <w:t xml:space="preserve"> </w:t>
      </w:r>
      <w:r>
        <w:t>complementa</w:t>
      </w:r>
      <w:r>
        <w:rPr>
          <w:spacing w:val="-9"/>
        </w:rPr>
        <w:t xml:space="preserve"> </w:t>
      </w:r>
      <w:r>
        <w:t>la información del SGDEA y facilita seguimiento operativo.</w:t>
      </w:r>
    </w:p>
    <w:p w14:paraId="5916A930" w14:textId="77777777" w:rsidR="00AA4259" w:rsidRDefault="00AA4259">
      <w:pPr>
        <w:pStyle w:val="Textoindependiente"/>
      </w:pPr>
    </w:p>
    <w:p w14:paraId="55658016" w14:textId="77777777" w:rsidR="00AA4259" w:rsidRDefault="00AA4259">
      <w:pPr>
        <w:pStyle w:val="Textoindependiente"/>
        <w:spacing w:before="91"/>
      </w:pPr>
    </w:p>
    <w:p w14:paraId="31EFAA2E" w14:textId="77777777" w:rsidR="00AA4259" w:rsidRDefault="001B440B">
      <w:pPr>
        <w:pStyle w:val="Ttulo1"/>
        <w:numPr>
          <w:ilvl w:val="1"/>
          <w:numId w:val="154"/>
        </w:numPr>
        <w:tabs>
          <w:tab w:val="left" w:pos="1545"/>
        </w:tabs>
        <w:ind w:left="1545" w:hanging="563"/>
      </w:pPr>
      <w:bookmarkStart w:id="81" w:name="_bookmark81"/>
      <w:bookmarkEnd w:id="81"/>
      <w:r>
        <w:t>OPORTUNIDADES</w:t>
      </w:r>
      <w:r>
        <w:rPr>
          <w:spacing w:val="-4"/>
        </w:rPr>
        <w:t xml:space="preserve"> </w:t>
      </w:r>
      <w:r>
        <w:t>DE</w:t>
      </w:r>
      <w:r>
        <w:rPr>
          <w:spacing w:val="-4"/>
        </w:rPr>
        <w:t xml:space="preserve"> </w:t>
      </w:r>
      <w:r>
        <w:t>MEJORA</w:t>
      </w:r>
      <w:r>
        <w:rPr>
          <w:spacing w:val="-3"/>
        </w:rPr>
        <w:t xml:space="preserve"> </w:t>
      </w:r>
      <w:r>
        <w:rPr>
          <w:spacing w:val="-2"/>
        </w:rPr>
        <w:t>IDENTIFICADAS</w:t>
      </w:r>
    </w:p>
    <w:p w14:paraId="5260668D" w14:textId="77777777" w:rsidR="00AA4259" w:rsidRDefault="00AA4259">
      <w:pPr>
        <w:pStyle w:val="Ttulo1"/>
        <w:sectPr w:rsidR="00AA4259">
          <w:pgSz w:w="12240" w:h="15840"/>
          <w:pgMar w:top="960" w:right="720" w:bottom="1280" w:left="720" w:header="751" w:footer="1083" w:gutter="0"/>
          <w:cols w:space="720"/>
        </w:sectPr>
      </w:pPr>
    </w:p>
    <w:p w14:paraId="574AFFC5" w14:textId="77777777" w:rsidR="00AA4259" w:rsidRDefault="00AA4259">
      <w:pPr>
        <w:pStyle w:val="Textoindependiente"/>
        <w:spacing w:before="196"/>
        <w:rPr>
          <w:rFonts w:ascii="Arial"/>
          <w:b/>
        </w:rPr>
      </w:pPr>
    </w:p>
    <w:p w14:paraId="73430C85" w14:textId="77777777" w:rsidR="00AA4259" w:rsidRDefault="001B440B">
      <w:pPr>
        <w:pStyle w:val="Ttulo4"/>
        <w:numPr>
          <w:ilvl w:val="2"/>
          <w:numId w:val="27"/>
        </w:numPr>
        <w:tabs>
          <w:tab w:val="left" w:pos="1828"/>
        </w:tabs>
        <w:ind w:left="1828" w:hanging="846"/>
      </w:pPr>
      <w:r>
        <w:t>Automatización</w:t>
      </w:r>
      <w:r>
        <w:rPr>
          <w:spacing w:val="-6"/>
        </w:rPr>
        <w:t xml:space="preserve"> </w:t>
      </w:r>
      <w:r>
        <w:t>de</w:t>
      </w:r>
      <w:r>
        <w:rPr>
          <w:spacing w:val="-8"/>
        </w:rPr>
        <w:t xml:space="preserve"> </w:t>
      </w:r>
      <w:r>
        <w:rPr>
          <w:spacing w:val="-2"/>
        </w:rPr>
        <w:t>Procesos</w:t>
      </w:r>
    </w:p>
    <w:p w14:paraId="6E442FFE" w14:textId="77777777" w:rsidR="00AA4259" w:rsidRDefault="001B440B">
      <w:pPr>
        <w:pStyle w:val="Textoindependiente"/>
        <w:spacing w:before="21" w:line="256" w:lineRule="auto"/>
        <w:ind w:left="982" w:right="409"/>
        <w:jc w:val="both"/>
      </w:pPr>
      <w:r>
        <w:rPr>
          <w:rFonts w:ascii="Arial" w:hAnsi="Arial"/>
          <w:b/>
        </w:rPr>
        <w:t>Radicación Automática:</w:t>
      </w:r>
      <w:r>
        <w:rPr>
          <w:rFonts w:ascii="Arial" w:hAnsi="Arial"/>
          <w:b/>
          <w:spacing w:val="-3"/>
        </w:rPr>
        <w:t xml:space="preserve"> </w:t>
      </w:r>
      <w:r>
        <w:t>Implementación de radicación automática para correos electrónicos que cumplen criterios predefinidos, manteniendo intervención humana solo para verificación y asignación de expedientes.</w:t>
      </w:r>
    </w:p>
    <w:p w14:paraId="48F20FD8" w14:textId="77777777" w:rsidR="00AA4259" w:rsidRDefault="001B440B">
      <w:pPr>
        <w:pStyle w:val="Textoindependiente"/>
        <w:spacing w:before="167" w:line="256" w:lineRule="auto"/>
        <w:ind w:left="982" w:right="406"/>
        <w:jc w:val="both"/>
      </w:pPr>
      <w:r>
        <w:rPr>
          <w:rFonts w:ascii="Arial" w:hAnsi="Arial"/>
          <w:b/>
        </w:rPr>
        <w:t>Integración</w:t>
      </w:r>
      <w:r>
        <w:rPr>
          <w:rFonts w:ascii="Arial" w:hAnsi="Arial"/>
          <w:b/>
          <w:spacing w:val="-8"/>
        </w:rPr>
        <w:t xml:space="preserve"> </w:t>
      </w:r>
      <w:r>
        <w:rPr>
          <w:rFonts w:ascii="Arial" w:hAnsi="Arial"/>
          <w:b/>
        </w:rPr>
        <w:t>Directa</w:t>
      </w:r>
      <w:r>
        <w:rPr>
          <w:rFonts w:ascii="Arial" w:hAnsi="Arial"/>
          <w:b/>
          <w:spacing w:val="-9"/>
        </w:rPr>
        <w:t xml:space="preserve"> </w:t>
      </w:r>
      <w:r>
        <w:rPr>
          <w:rFonts w:ascii="Arial" w:hAnsi="Arial"/>
          <w:b/>
        </w:rPr>
        <w:t>ORFEO-Correo:</w:t>
      </w:r>
      <w:r>
        <w:rPr>
          <w:rFonts w:ascii="Arial" w:hAnsi="Arial"/>
          <w:b/>
          <w:spacing w:val="-2"/>
        </w:rPr>
        <w:t xml:space="preserve"> </w:t>
      </w:r>
      <w:r>
        <w:t>Desarrollo</w:t>
      </w:r>
      <w:r>
        <w:rPr>
          <w:spacing w:val="-10"/>
        </w:rPr>
        <w:t xml:space="preserve"> </w:t>
      </w:r>
      <w:r>
        <w:t>de</w:t>
      </w:r>
      <w:r>
        <w:rPr>
          <w:spacing w:val="-8"/>
        </w:rPr>
        <w:t xml:space="preserve"> </w:t>
      </w:r>
      <w:r>
        <w:t>funcionalidad</w:t>
      </w:r>
      <w:r>
        <w:rPr>
          <w:spacing w:val="-7"/>
        </w:rPr>
        <w:t xml:space="preserve"> </w:t>
      </w:r>
      <w:r>
        <w:t>que</w:t>
      </w:r>
      <w:r>
        <w:rPr>
          <w:spacing w:val="-7"/>
        </w:rPr>
        <w:t xml:space="preserve"> </w:t>
      </w:r>
      <w:r>
        <w:t>permita</w:t>
      </w:r>
      <w:r>
        <w:rPr>
          <w:spacing w:val="-10"/>
        </w:rPr>
        <w:t xml:space="preserve"> </w:t>
      </w:r>
      <w:r>
        <w:t>radicación</w:t>
      </w:r>
      <w:r>
        <w:rPr>
          <w:spacing w:val="-8"/>
        </w:rPr>
        <w:t xml:space="preserve"> </w:t>
      </w:r>
      <w:r>
        <w:t xml:space="preserve">directa desde el correo electrónico sin necesidad de descarga, carga y procesamiento manual de </w:t>
      </w:r>
      <w:r>
        <w:rPr>
          <w:spacing w:val="-2"/>
        </w:rPr>
        <w:t>archivos.</w:t>
      </w:r>
    </w:p>
    <w:p w14:paraId="0956B2F4" w14:textId="77777777" w:rsidR="00AA4259" w:rsidRDefault="001B440B">
      <w:pPr>
        <w:spacing w:before="164" w:line="256" w:lineRule="auto"/>
        <w:ind w:left="982" w:right="403"/>
        <w:jc w:val="both"/>
      </w:pPr>
      <w:r>
        <w:rPr>
          <w:rFonts w:ascii="Arial" w:hAnsi="Arial"/>
          <w:b/>
        </w:rPr>
        <w:t xml:space="preserve">Respuesta Automática Fuera de Horario: </w:t>
      </w:r>
      <w:r>
        <w:t>Implementación de respuesta automática que informe a los peticionarios sobre horarios de atención y tiempos de respuesta esperados.</w:t>
      </w:r>
    </w:p>
    <w:p w14:paraId="5E1BFA2E" w14:textId="77777777" w:rsidR="00AA4259" w:rsidRDefault="00AA4259">
      <w:pPr>
        <w:pStyle w:val="Textoindependiente"/>
      </w:pPr>
    </w:p>
    <w:p w14:paraId="725991BF" w14:textId="77777777" w:rsidR="00AA4259" w:rsidRDefault="00AA4259">
      <w:pPr>
        <w:pStyle w:val="Textoindependiente"/>
        <w:spacing w:before="94"/>
      </w:pPr>
    </w:p>
    <w:p w14:paraId="713940D3" w14:textId="77777777" w:rsidR="00AA4259" w:rsidRDefault="001B440B">
      <w:pPr>
        <w:pStyle w:val="Ttulo4"/>
        <w:numPr>
          <w:ilvl w:val="2"/>
          <w:numId w:val="27"/>
        </w:numPr>
        <w:tabs>
          <w:tab w:val="left" w:pos="1828"/>
        </w:tabs>
        <w:ind w:left="1828" w:hanging="846"/>
      </w:pPr>
      <w:r>
        <w:t>Optimización</w:t>
      </w:r>
      <w:r>
        <w:rPr>
          <w:spacing w:val="-13"/>
        </w:rPr>
        <w:t xml:space="preserve"> </w:t>
      </w:r>
      <w:r>
        <w:rPr>
          <w:spacing w:val="-2"/>
        </w:rPr>
        <w:t>Tecnológica</w:t>
      </w:r>
    </w:p>
    <w:p w14:paraId="3C78C2FB" w14:textId="77777777" w:rsidR="00AA4259" w:rsidRDefault="001B440B">
      <w:pPr>
        <w:pStyle w:val="Textoindependiente"/>
        <w:spacing w:before="20" w:line="256" w:lineRule="auto"/>
        <w:ind w:left="982" w:right="410"/>
        <w:jc w:val="both"/>
      </w:pPr>
      <w:r>
        <w:rPr>
          <w:rFonts w:ascii="Arial" w:hAnsi="Arial"/>
          <w:b/>
        </w:rPr>
        <w:t>Escaneo Directo a ORFEO:</w:t>
      </w:r>
      <w:r>
        <w:rPr>
          <w:rFonts w:ascii="Arial" w:hAnsi="Arial"/>
          <w:b/>
          <w:spacing w:val="-1"/>
        </w:rPr>
        <w:t xml:space="preserve"> </w:t>
      </w:r>
      <w:r>
        <w:t>Integración del sistema de escaneo con ORFEO para carga automática de documentos físicos sin intervención manual.</w:t>
      </w:r>
    </w:p>
    <w:p w14:paraId="7FDCF969" w14:textId="77777777" w:rsidR="00AA4259" w:rsidRDefault="001B440B">
      <w:pPr>
        <w:spacing w:before="165" w:line="256" w:lineRule="auto"/>
        <w:ind w:left="982" w:right="407"/>
        <w:jc w:val="both"/>
      </w:pPr>
      <w:r>
        <w:rPr>
          <w:rFonts w:ascii="Arial" w:hAnsi="Arial"/>
          <w:b/>
        </w:rPr>
        <w:t>Validación</w:t>
      </w:r>
      <w:r>
        <w:rPr>
          <w:rFonts w:ascii="Arial" w:hAnsi="Arial"/>
          <w:b/>
          <w:spacing w:val="-16"/>
        </w:rPr>
        <w:t xml:space="preserve"> </w:t>
      </w:r>
      <w:r>
        <w:rPr>
          <w:rFonts w:ascii="Arial" w:hAnsi="Arial"/>
          <w:b/>
        </w:rPr>
        <w:t>Automática</w:t>
      </w:r>
      <w:r>
        <w:rPr>
          <w:rFonts w:ascii="Arial" w:hAnsi="Arial"/>
          <w:b/>
          <w:spacing w:val="-15"/>
        </w:rPr>
        <w:t xml:space="preserve"> </w:t>
      </w:r>
      <w:r>
        <w:rPr>
          <w:rFonts w:ascii="Arial" w:hAnsi="Arial"/>
          <w:b/>
        </w:rPr>
        <w:t>de</w:t>
      </w:r>
      <w:r>
        <w:rPr>
          <w:rFonts w:ascii="Arial" w:hAnsi="Arial"/>
          <w:b/>
          <w:spacing w:val="-13"/>
        </w:rPr>
        <w:t xml:space="preserve"> </w:t>
      </w:r>
      <w:r>
        <w:rPr>
          <w:rFonts w:ascii="Arial" w:hAnsi="Arial"/>
          <w:b/>
        </w:rPr>
        <w:t xml:space="preserve">Documentos: </w:t>
      </w:r>
      <w:r>
        <w:t>Desarrollo</w:t>
      </w:r>
      <w:r>
        <w:rPr>
          <w:spacing w:val="-12"/>
        </w:rPr>
        <w:t xml:space="preserve"> </w:t>
      </w:r>
      <w:r>
        <w:t>de</w:t>
      </w:r>
      <w:r>
        <w:rPr>
          <w:spacing w:val="-13"/>
        </w:rPr>
        <w:t xml:space="preserve"> </w:t>
      </w:r>
      <w:r>
        <w:t>validaciones</w:t>
      </w:r>
      <w:r>
        <w:rPr>
          <w:spacing w:val="-12"/>
        </w:rPr>
        <w:t xml:space="preserve"> </w:t>
      </w:r>
      <w:r>
        <w:t>automáticas</w:t>
      </w:r>
      <w:r>
        <w:rPr>
          <w:spacing w:val="-12"/>
        </w:rPr>
        <w:t xml:space="preserve"> </w:t>
      </w:r>
      <w:r>
        <w:t>que</w:t>
      </w:r>
      <w:r>
        <w:rPr>
          <w:spacing w:val="-15"/>
        </w:rPr>
        <w:t xml:space="preserve"> </w:t>
      </w:r>
      <w:r>
        <w:t>verifiquen consistencia entre metadatos y contenido documental antes del envío.</w:t>
      </w:r>
    </w:p>
    <w:p w14:paraId="5B59365E" w14:textId="77777777" w:rsidR="00AA4259" w:rsidRDefault="001B440B">
      <w:pPr>
        <w:pStyle w:val="Textoindependiente"/>
        <w:spacing w:before="164" w:line="256" w:lineRule="auto"/>
        <w:ind w:left="982" w:right="408"/>
        <w:jc w:val="both"/>
      </w:pPr>
      <w:r>
        <w:rPr>
          <w:rFonts w:ascii="Arial" w:hAnsi="Arial"/>
          <w:b/>
        </w:rPr>
        <w:t xml:space="preserve">Creación Automática de Terceros: </w:t>
      </w:r>
      <w:r>
        <w:t>Implementación de funcionalidad que extraiga automáticamente datos de remitentes desde documentos y cree registros en la base de datos.</w:t>
      </w:r>
    </w:p>
    <w:p w14:paraId="08878C7E" w14:textId="77777777" w:rsidR="00AA4259" w:rsidRDefault="00AA4259">
      <w:pPr>
        <w:pStyle w:val="Textoindependiente"/>
      </w:pPr>
    </w:p>
    <w:p w14:paraId="5325772B" w14:textId="77777777" w:rsidR="00AA4259" w:rsidRDefault="00AA4259">
      <w:pPr>
        <w:pStyle w:val="Textoindependiente"/>
        <w:spacing w:before="93"/>
      </w:pPr>
    </w:p>
    <w:p w14:paraId="5F598BB4" w14:textId="77777777" w:rsidR="00AA4259" w:rsidRDefault="001B440B">
      <w:pPr>
        <w:pStyle w:val="Ttulo4"/>
        <w:numPr>
          <w:ilvl w:val="2"/>
          <w:numId w:val="27"/>
        </w:numPr>
        <w:tabs>
          <w:tab w:val="left" w:pos="1828"/>
        </w:tabs>
        <w:ind w:left="1828" w:hanging="846"/>
      </w:pPr>
      <w:r>
        <w:t>Mejoras</w:t>
      </w:r>
      <w:r>
        <w:rPr>
          <w:spacing w:val="-4"/>
        </w:rPr>
        <w:t xml:space="preserve"> </w:t>
      </w:r>
      <w:r>
        <w:t>en</w:t>
      </w:r>
      <w:r>
        <w:rPr>
          <w:spacing w:val="-6"/>
        </w:rPr>
        <w:t xml:space="preserve"> </w:t>
      </w:r>
      <w:r>
        <w:t>Control</w:t>
      </w:r>
      <w:r>
        <w:rPr>
          <w:spacing w:val="-1"/>
        </w:rPr>
        <w:t xml:space="preserve"> </w:t>
      </w:r>
      <w:r>
        <w:t>de</w:t>
      </w:r>
      <w:r>
        <w:rPr>
          <w:spacing w:val="-8"/>
        </w:rPr>
        <w:t xml:space="preserve"> </w:t>
      </w:r>
      <w:r>
        <w:rPr>
          <w:spacing w:val="-2"/>
        </w:rPr>
        <w:t>Calidad</w:t>
      </w:r>
    </w:p>
    <w:p w14:paraId="0951657D" w14:textId="77777777" w:rsidR="00AA4259" w:rsidRDefault="001B440B">
      <w:pPr>
        <w:pStyle w:val="Textoindependiente"/>
        <w:spacing w:before="18" w:line="256" w:lineRule="auto"/>
        <w:ind w:left="982" w:right="410"/>
        <w:jc w:val="both"/>
      </w:pPr>
      <w:r>
        <w:rPr>
          <w:rFonts w:ascii="Arial" w:hAnsi="Arial"/>
          <w:b/>
        </w:rPr>
        <w:t xml:space="preserve">Filtros de Spam y Publicidad: </w:t>
      </w:r>
      <w:r>
        <w:t>Implementación de filtros automáticos que identifiquen y descarten comunicaciones no oficiales (publicidad, invitaciones comerciales, etc.).</w:t>
      </w:r>
    </w:p>
    <w:p w14:paraId="12AF31DF" w14:textId="77777777" w:rsidR="00AA4259" w:rsidRDefault="001B440B">
      <w:pPr>
        <w:pStyle w:val="Textoindependiente"/>
        <w:spacing w:before="167" w:line="254" w:lineRule="auto"/>
        <w:ind w:left="982" w:right="407"/>
        <w:jc w:val="both"/>
      </w:pPr>
      <w:r>
        <w:rPr>
          <w:rFonts w:ascii="Arial" w:hAnsi="Arial"/>
          <w:b/>
        </w:rPr>
        <w:t xml:space="preserve">Alertas de Vencimiento: </w:t>
      </w:r>
      <w:r>
        <w:t>Sistema de alertas automáticas que identifique documentos próximos a vencer y priorice su procesamiento.</w:t>
      </w:r>
    </w:p>
    <w:p w14:paraId="6618FA19" w14:textId="77777777" w:rsidR="00AA4259" w:rsidRDefault="001B440B">
      <w:pPr>
        <w:pStyle w:val="Textoindependiente"/>
        <w:spacing w:before="169" w:line="256" w:lineRule="auto"/>
        <w:ind w:left="982" w:right="407"/>
        <w:jc w:val="both"/>
      </w:pPr>
      <w:r>
        <w:rPr>
          <w:rFonts w:ascii="Arial" w:hAnsi="Arial"/>
          <w:b/>
        </w:rPr>
        <w:t>Tablero de gestión</w:t>
      </w:r>
      <w:r>
        <w:rPr>
          <w:rFonts w:ascii="Arial" w:hAnsi="Arial"/>
          <w:b/>
          <w:spacing w:val="-1"/>
        </w:rPr>
        <w:t xml:space="preserve"> </w:t>
      </w:r>
      <w:r>
        <w:rPr>
          <w:rFonts w:ascii="Arial" w:hAnsi="Arial"/>
          <w:b/>
        </w:rPr>
        <w:t>(Dashboard):</w:t>
      </w:r>
      <w:r>
        <w:rPr>
          <w:rFonts w:ascii="Arial" w:hAnsi="Arial"/>
          <w:b/>
          <w:spacing w:val="-3"/>
        </w:rPr>
        <w:t xml:space="preserve"> </w:t>
      </w:r>
      <w:r>
        <w:t>Desarrollo de tablero de control</w:t>
      </w:r>
      <w:r>
        <w:rPr>
          <w:spacing w:val="-1"/>
        </w:rPr>
        <w:t xml:space="preserve"> </w:t>
      </w:r>
      <w:r>
        <w:t>que proporcione métricas en tiempo real sobre volúmenes, tiempos de respuesta y efectividad de envíos.</w:t>
      </w:r>
    </w:p>
    <w:p w14:paraId="673F72DD" w14:textId="77777777" w:rsidR="00AA4259" w:rsidRDefault="001B440B">
      <w:pPr>
        <w:pStyle w:val="Ttulo1"/>
        <w:numPr>
          <w:ilvl w:val="1"/>
          <w:numId w:val="154"/>
        </w:numPr>
        <w:tabs>
          <w:tab w:val="left" w:pos="1685"/>
        </w:tabs>
        <w:spacing w:before="162"/>
        <w:ind w:left="1685" w:hanging="703"/>
      </w:pPr>
      <w:bookmarkStart w:id="82" w:name="_bookmark82"/>
      <w:bookmarkEnd w:id="82"/>
      <w:r>
        <w:t>EVALUACIÓN</w:t>
      </w:r>
      <w:r>
        <w:rPr>
          <w:spacing w:val="-3"/>
        </w:rPr>
        <w:t xml:space="preserve"> </w:t>
      </w:r>
      <w:r>
        <w:t>INTEGRAL</w:t>
      </w:r>
      <w:r>
        <w:rPr>
          <w:spacing w:val="-3"/>
        </w:rPr>
        <w:t xml:space="preserve"> </w:t>
      </w:r>
      <w:r>
        <w:t>DEL</w:t>
      </w:r>
      <w:r>
        <w:rPr>
          <w:spacing w:val="-3"/>
        </w:rPr>
        <w:t xml:space="preserve"> </w:t>
      </w:r>
      <w:r>
        <w:rPr>
          <w:spacing w:val="-2"/>
        </w:rPr>
        <w:t>ESTADO</w:t>
      </w:r>
    </w:p>
    <w:p w14:paraId="082663B4" w14:textId="77777777" w:rsidR="00AA4259" w:rsidRDefault="00AA4259">
      <w:pPr>
        <w:pStyle w:val="Textoindependiente"/>
        <w:spacing w:before="183"/>
        <w:rPr>
          <w:rFonts w:ascii="Arial"/>
          <w:b/>
          <w:sz w:val="24"/>
        </w:rPr>
      </w:pPr>
    </w:p>
    <w:p w14:paraId="43CB9495" w14:textId="77777777" w:rsidR="00AA4259" w:rsidRDefault="001B440B">
      <w:pPr>
        <w:pStyle w:val="Ttulo4"/>
        <w:numPr>
          <w:ilvl w:val="2"/>
          <w:numId w:val="26"/>
        </w:numPr>
        <w:tabs>
          <w:tab w:val="left" w:pos="1829"/>
        </w:tabs>
        <w:ind w:left="1829" w:hanging="847"/>
      </w:pPr>
      <w:r>
        <w:t>Fortalezas</w:t>
      </w:r>
      <w:r>
        <w:rPr>
          <w:spacing w:val="-10"/>
        </w:rPr>
        <w:t xml:space="preserve"> </w:t>
      </w:r>
      <w:r>
        <w:rPr>
          <w:spacing w:val="-2"/>
        </w:rPr>
        <w:t>Institucionales</w:t>
      </w:r>
    </w:p>
    <w:p w14:paraId="740FE7B3" w14:textId="77777777" w:rsidR="00AA4259" w:rsidRDefault="001B440B">
      <w:pPr>
        <w:pStyle w:val="Textoindependiente"/>
        <w:spacing w:before="18" w:line="259" w:lineRule="auto"/>
        <w:ind w:left="982" w:right="408"/>
        <w:jc w:val="both"/>
      </w:pPr>
      <w:r>
        <w:t>La Ventanilla Única de Correspondencia de la UAERMV presenta un</w:t>
      </w:r>
      <w:r>
        <w:rPr>
          <w:spacing w:val="-1"/>
        </w:rPr>
        <w:t xml:space="preserve"> </w:t>
      </w:r>
      <w:r>
        <w:t>funcionamiento operativo consolidado</w:t>
      </w:r>
      <w:r>
        <w:rPr>
          <w:spacing w:val="-4"/>
        </w:rPr>
        <w:t xml:space="preserve"> </w:t>
      </w:r>
      <w:r>
        <w:t>que</w:t>
      </w:r>
      <w:r>
        <w:rPr>
          <w:spacing w:val="-7"/>
        </w:rPr>
        <w:t xml:space="preserve"> </w:t>
      </w:r>
      <w:r>
        <w:t>evidencia</w:t>
      </w:r>
      <w:r>
        <w:rPr>
          <w:spacing w:val="-7"/>
        </w:rPr>
        <w:t xml:space="preserve"> </w:t>
      </w:r>
      <w:r>
        <w:t>madurez</w:t>
      </w:r>
      <w:r>
        <w:rPr>
          <w:spacing w:val="-10"/>
        </w:rPr>
        <w:t xml:space="preserve"> </w:t>
      </w:r>
      <w:r>
        <w:t>en</w:t>
      </w:r>
      <w:r>
        <w:rPr>
          <w:spacing w:val="-8"/>
        </w:rPr>
        <w:t xml:space="preserve"> </w:t>
      </w:r>
      <w:r>
        <w:t>la</w:t>
      </w:r>
      <w:r>
        <w:rPr>
          <w:spacing w:val="-10"/>
        </w:rPr>
        <w:t xml:space="preserve"> </w:t>
      </w:r>
      <w:r>
        <w:t>gestión</w:t>
      </w:r>
      <w:r>
        <w:rPr>
          <w:spacing w:val="-10"/>
        </w:rPr>
        <w:t xml:space="preserve"> </w:t>
      </w:r>
      <w:r>
        <w:t>de</w:t>
      </w:r>
      <w:r>
        <w:rPr>
          <w:spacing w:val="-8"/>
        </w:rPr>
        <w:t xml:space="preserve"> </w:t>
      </w:r>
      <w:r>
        <w:t>correspondencia</w:t>
      </w:r>
      <w:r>
        <w:rPr>
          <w:spacing w:val="-10"/>
        </w:rPr>
        <w:t xml:space="preserve"> </w:t>
      </w:r>
      <w:r>
        <w:t>oficial.</w:t>
      </w:r>
      <w:r>
        <w:rPr>
          <w:spacing w:val="-7"/>
        </w:rPr>
        <w:t xml:space="preserve"> </w:t>
      </w:r>
      <w:r>
        <w:t>El</w:t>
      </w:r>
      <w:r>
        <w:rPr>
          <w:spacing w:val="-8"/>
        </w:rPr>
        <w:t xml:space="preserve"> </w:t>
      </w:r>
      <w:r>
        <w:t>cumplimiento</w:t>
      </w:r>
      <w:r>
        <w:rPr>
          <w:spacing w:val="-10"/>
        </w:rPr>
        <w:t xml:space="preserve"> </w:t>
      </w:r>
      <w:r>
        <w:t>del compromiso</w:t>
      </w:r>
      <w:r>
        <w:rPr>
          <w:spacing w:val="-11"/>
        </w:rPr>
        <w:t xml:space="preserve"> </w:t>
      </w:r>
      <w:r>
        <w:t>de</w:t>
      </w:r>
      <w:r>
        <w:rPr>
          <w:spacing w:val="-12"/>
        </w:rPr>
        <w:t xml:space="preserve"> </w:t>
      </w:r>
      <w:r>
        <w:t>radicación</w:t>
      </w:r>
      <w:r>
        <w:rPr>
          <w:spacing w:val="-9"/>
        </w:rPr>
        <w:t xml:space="preserve"> </w:t>
      </w:r>
      <w:r>
        <w:t>el</w:t>
      </w:r>
      <w:r>
        <w:rPr>
          <w:spacing w:val="-12"/>
        </w:rPr>
        <w:t xml:space="preserve"> </w:t>
      </w:r>
      <w:r>
        <w:t>mismo</w:t>
      </w:r>
      <w:r>
        <w:rPr>
          <w:spacing w:val="-11"/>
        </w:rPr>
        <w:t xml:space="preserve"> </w:t>
      </w:r>
      <w:r>
        <w:t>día,</w:t>
      </w:r>
      <w:r>
        <w:rPr>
          <w:spacing w:val="-10"/>
        </w:rPr>
        <w:t xml:space="preserve"> </w:t>
      </w:r>
      <w:r>
        <w:t>la</w:t>
      </w:r>
      <w:r>
        <w:rPr>
          <w:spacing w:val="-11"/>
        </w:rPr>
        <w:t xml:space="preserve"> </w:t>
      </w:r>
      <w:r>
        <w:t>trazabilidad</w:t>
      </w:r>
      <w:r>
        <w:rPr>
          <w:spacing w:val="-9"/>
        </w:rPr>
        <w:t xml:space="preserve"> </w:t>
      </w:r>
      <w:r>
        <w:t>completa</w:t>
      </w:r>
      <w:r>
        <w:rPr>
          <w:spacing w:val="-11"/>
        </w:rPr>
        <w:t xml:space="preserve"> </w:t>
      </w:r>
      <w:r>
        <w:t>de</w:t>
      </w:r>
      <w:r>
        <w:rPr>
          <w:spacing w:val="-12"/>
        </w:rPr>
        <w:t xml:space="preserve"> </w:t>
      </w:r>
      <w:r>
        <w:t>procesos</w:t>
      </w:r>
      <w:r>
        <w:rPr>
          <w:spacing w:val="-9"/>
        </w:rPr>
        <w:t xml:space="preserve"> </w:t>
      </w:r>
      <w:r>
        <w:t>y</w:t>
      </w:r>
      <w:r>
        <w:rPr>
          <w:spacing w:val="-11"/>
        </w:rPr>
        <w:t xml:space="preserve"> </w:t>
      </w:r>
      <w:r>
        <w:t>la</w:t>
      </w:r>
      <w:r>
        <w:rPr>
          <w:spacing w:val="-9"/>
        </w:rPr>
        <w:t xml:space="preserve"> </w:t>
      </w:r>
      <w:r>
        <w:t>experiencia</w:t>
      </w:r>
      <w:r>
        <w:rPr>
          <w:spacing w:val="-9"/>
        </w:rPr>
        <w:t xml:space="preserve"> </w:t>
      </w:r>
      <w:r>
        <w:t>del personal especializado constituyen fortalezas significativas del sistema.</w:t>
      </w:r>
    </w:p>
    <w:p w14:paraId="2138BA7C" w14:textId="77777777" w:rsidR="00AA4259" w:rsidRDefault="001B440B">
      <w:pPr>
        <w:pStyle w:val="Textoindependiente"/>
        <w:spacing w:before="160" w:line="256" w:lineRule="auto"/>
        <w:ind w:left="982" w:right="413"/>
        <w:jc w:val="both"/>
      </w:pPr>
      <w:r>
        <w:t>La implementación</w:t>
      </w:r>
      <w:r>
        <w:rPr>
          <w:spacing w:val="-1"/>
        </w:rPr>
        <w:t xml:space="preserve"> </w:t>
      </w:r>
      <w:r>
        <w:t>de</w:t>
      </w:r>
      <w:r>
        <w:rPr>
          <w:spacing w:val="-1"/>
        </w:rPr>
        <w:t xml:space="preserve"> </w:t>
      </w:r>
      <w:r>
        <w:t>controles</w:t>
      </w:r>
      <w:r>
        <w:rPr>
          <w:spacing w:val="-1"/>
        </w:rPr>
        <w:t xml:space="preserve"> </w:t>
      </w:r>
      <w:r>
        <w:t>de</w:t>
      </w:r>
      <w:r>
        <w:rPr>
          <w:spacing w:val="-1"/>
        </w:rPr>
        <w:t xml:space="preserve"> </w:t>
      </w:r>
      <w:r>
        <w:t>calidad, protocolos de</w:t>
      </w:r>
      <w:r>
        <w:rPr>
          <w:spacing w:val="-1"/>
        </w:rPr>
        <w:t xml:space="preserve"> </w:t>
      </w:r>
      <w:r>
        <w:t>verificación</w:t>
      </w:r>
      <w:r>
        <w:rPr>
          <w:spacing w:val="-1"/>
        </w:rPr>
        <w:t xml:space="preserve"> </w:t>
      </w:r>
      <w:r>
        <w:t>y</w:t>
      </w:r>
      <w:r>
        <w:rPr>
          <w:spacing w:val="-3"/>
        </w:rPr>
        <w:t xml:space="preserve"> </w:t>
      </w:r>
      <w:r>
        <w:t>gestión diferenciada</w:t>
      </w:r>
      <w:r>
        <w:rPr>
          <w:spacing w:val="-1"/>
        </w:rPr>
        <w:t xml:space="preserve"> </w:t>
      </w:r>
      <w:r>
        <w:t>por tipologías documentales demuestra un enfoque sistemático que garantiza la integridad y oportunidad en el procesamiento de comunicaciones oficiales.</w:t>
      </w:r>
    </w:p>
    <w:p w14:paraId="1856F5A6" w14:textId="77777777" w:rsidR="00AA4259" w:rsidRDefault="00AA4259">
      <w:pPr>
        <w:pStyle w:val="Textoindependiente"/>
        <w:spacing w:line="256" w:lineRule="auto"/>
        <w:jc w:val="both"/>
        <w:sectPr w:rsidR="00AA4259">
          <w:pgSz w:w="12240" w:h="15840"/>
          <w:pgMar w:top="960" w:right="720" w:bottom="1280" w:left="720" w:header="751" w:footer="1083" w:gutter="0"/>
          <w:cols w:space="720"/>
        </w:sectPr>
      </w:pPr>
    </w:p>
    <w:p w14:paraId="5B1AA989" w14:textId="77777777" w:rsidR="00AA4259" w:rsidRDefault="00AA4259">
      <w:pPr>
        <w:pStyle w:val="Textoindependiente"/>
        <w:spacing w:before="196"/>
      </w:pPr>
    </w:p>
    <w:p w14:paraId="28E6CA82" w14:textId="77777777" w:rsidR="00AA4259" w:rsidRDefault="001B440B">
      <w:pPr>
        <w:pStyle w:val="Ttulo4"/>
        <w:numPr>
          <w:ilvl w:val="2"/>
          <w:numId w:val="26"/>
        </w:numPr>
        <w:tabs>
          <w:tab w:val="left" w:pos="1829"/>
        </w:tabs>
        <w:ind w:left="1829" w:hanging="847"/>
      </w:pPr>
      <w:r>
        <w:t>Capacidad</w:t>
      </w:r>
      <w:r>
        <w:rPr>
          <w:spacing w:val="-4"/>
        </w:rPr>
        <w:t xml:space="preserve"> </w:t>
      </w:r>
      <w:r>
        <w:t>de</w:t>
      </w:r>
      <w:r>
        <w:rPr>
          <w:spacing w:val="-4"/>
        </w:rPr>
        <w:t xml:space="preserve"> </w:t>
      </w:r>
      <w:r>
        <w:rPr>
          <w:spacing w:val="-2"/>
        </w:rPr>
        <w:t>Respuesta</w:t>
      </w:r>
    </w:p>
    <w:p w14:paraId="38F3999F" w14:textId="77777777" w:rsidR="00AA4259" w:rsidRDefault="001B440B">
      <w:pPr>
        <w:pStyle w:val="Textoindependiente"/>
        <w:spacing w:before="21" w:line="256" w:lineRule="auto"/>
        <w:ind w:left="982" w:right="407"/>
        <w:jc w:val="both"/>
      </w:pPr>
      <w:r>
        <w:t>El sistema demuestra</w:t>
      </w:r>
      <w:r>
        <w:rPr>
          <w:spacing w:val="-2"/>
        </w:rPr>
        <w:t xml:space="preserve"> </w:t>
      </w:r>
      <w:r>
        <w:t>alta capacidad de adaptación</w:t>
      </w:r>
      <w:r>
        <w:rPr>
          <w:spacing w:val="-2"/>
        </w:rPr>
        <w:t xml:space="preserve"> </w:t>
      </w:r>
      <w:r>
        <w:t>a variaciones en la demanda, procesando eficientemente tanto volúmenes normales (50-60 documentos/día/operador) como picos excepcionales (120-130 documentos/día/operador) sin comprometer la calidad del servicio.</w:t>
      </w:r>
    </w:p>
    <w:p w14:paraId="74592BAB" w14:textId="77777777" w:rsidR="00AA4259" w:rsidRDefault="001B440B">
      <w:pPr>
        <w:pStyle w:val="Textoindependiente"/>
        <w:spacing w:before="167" w:line="256" w:lineRule="auto"/>
        <w:ind w:left="982" w:right="410"/>
        <w:jc w:val="both"/>
      </w:pPr>
      <w:r>
        <w:t>La gestión de documentos prioritarios mediante canales directos y la implementación de protocolos de reserva para documentos sensibles evidencian comprensión de las necesidades institucionales y cumplimiento de requerimientos normativos.</w:t>
      </w:r>
    </w:p>
    <w:p w14:paraId="1BED4732" w14:textId="77777777" w:rsidR="00AA4259" w:rsidRDefault="00AA4259">
      <w:pPr>
        <w:pStyle w:val="Textoindependiente"/>
      </w:pPr>
    </w:p>
    <w:p w14:paraId="78D0F73E" w14:textId="77777777" w:rsidR="00AA4259" w:rsidRDefault="00AA4259">
      <w:pPr>
        <w:pStyle w:val="Textoindependiente"/>
        <w:spacing w:before="93"/>
      </w:pPr>
    </w:p>
    <w:p w14:paraId="03A9FA91" w14:textId="77777777" w:rsidR="00AA4259" w:rsidRDefault="001B440B">
      <w:pPr>
        <w:pStyle w:val="Ttulo4"/>
        <w:numPr>
          <w:ilvl w:val="2"/>
          <w:numId w:val="26"/>
        </w:numPr>
        <w:tabs>
          <w:tab w:val="left" w:pos="1829"/>
        </w:tabs>
        <w:ind w:left="1829" w:hanging="847"/>
      </w:pPr>
      <w:r>
        <w:t>Oportunidades</w:t>
      </w:r>
      <w:r>
        <w:rPr>
          <w:spacing w:val="-7"/>
        </w:rPr>
        <w:t xml:space="preserve"> </w:t>
      </w:r>
      <w:r>
        <w:t>de</w:t>
      </w:r>
      <w:r>
        <w:rPr>
          <w:spacing w:val="-7"/>
        </w:rPr>
        <w:t xml:space="preserve"> </w:t>
      </w:r>
      <w:r>
        <w:rPr>
          <w:spacing w:val="-2"/>
        </w:rPr>
        <w:t>Modernización</w:t>
      </w:r>
    </w:p>
    <w:p w14:paraId="2AFE35AA" w14:textId="77777777" w:rsidR="00AA4259" w:rsidRDefault="001B440B">
      <w:pPr>
        <w:pStyle w:val="Textoindependiente"/>
        <w:spacing w:before="21" w:line="256" w:lineRule="auto"/>
        <w:ind w:left="982" w:right="407"/>
        <w:jc w:val="both"/>
      </w:pPr>
      <w:r>
        <w:t>Las oportunidades de mejora identificadas se orientan hacia la automatización de procesos repetitivos</w:t>
      </w:r>
      <w:r>
        <w:rPr>
          <w:spacing w:val="-3"/>
        </w:rPr>
        <w:t xml:space="preserve"> </w:t>
      </w:r>
      <w:r>
        <w:t>y la</w:t>
      </w:r>
      <w:r>
        <w:rPr>
          <w:spacing w:val="-1"/>
        </w:rPr>
        <w:t xml:space="preserve"> </w:t>
      </w:r>
      <w:r>
        <w:t>integración tecnológica avanzada, manteniendo la intervención humana en actividades de valor agregado como verificación, clasificación y control de calidad.</w:t>
      </w:r>
    </w:p>
    <w:p w14:paraId="755D7BF1" w14:textId="77777777" w:rsidR="00AA4259" w:rsidRDefault="001B440B">
      <w:pPr>
        <w:pStyle w:val="Textoindependiente"/>
        <w:spacing w:before="167" w:line="256" w:lineRule="auto"/>
        <w:ind w:left="982" w:right="411"/>
        <w:jc w:val="both"/>
      </w:pPr>
      <w:r>
        <w:t>La implementación gradual de estas mejoras posicionaría a la UAERMV como referente en gestión eficiente de correspondencia oficial, optimizando recursos y mejorando la experiencia tanto de usuarios internos como externos.</w:t>
      </w:r>
    </w:p>
    <w:p w14:paraId="1E68CDCE" w14:textId="77777777" w:rsidR="00AA4259" w:rsidRDefault="00AA4259">
      <w:pPr>
        <w:pStyle w:val="Textoindependiente"/>
      </w:pPr>
    </w:p>
    <w:p w14:paraId="35AC180D" w14:textId="77777777" w:rsidR="00AA4259" w:rsidRDefault="00AA4259">
      <w:pPr>
        <w:pStyle w:val="Textoindependiente"/>
        <w:spacing w:before="91"/>
      </w:pPr>
    </w:p>
    <w:p w14:paraId="262377C0" w14:textId="77777777" w:rsidR="00AA4259" w:rsidRDefault="001B440B">
      <w:pPr>
        <w:pStyle w:val="Ttulo1"/>
        <w:numPr>
          <w:ilvl w:val="1"/>
          <w:numId w:val="154"/>
        </w:numPr>
        <w:tabs>
          <w:tab w:val="left" w:pos="1685"/>
        </w:tabs>
        <w:ind w:left="1685" w:hanging="703"/>
      </w:pPr>
      <w:bookmarkStart w:id="83" w:name="_bookmark83"/>
      <w:bookmarkEnd w:id="83"/>
      <w:r>
        <w:t>CONCLUSIONES</w:t>
      </w:r>
      <w:r>
        <w:rPr>
          <w:spacing w:val="-1"/>
        </w:rPr>
        <w:t xml:space="preserve"> </w:t>
      </w:r>
      <w:r>
        <w:t>SOBRE</w:t>
      </w:r>
      <w:r>
        <w:rPr>
          <w:spacing w:val="-2"/>
        </w:rPr>
        <w:t xml:space="preserve"> </w:t>
      </w:r>
      <w:r>
        <w:t>EL</w:t>
      </w:r>
      <w:r>
        <w:rPr>
          <w:spacing w:val="-2"/>
        </w:rPr>
        <w:t xml:space="preserve"> </w:t>
      </w:r>
      <w:r>
        <w:t>ESTADO</w:t>
      </w:r>
      <w:r>
        <w:rPr>
          <w:spacing w:val="-3"/>
        </w:rPr>
        <w:t xml:space="preserve"> </w:t>
      </w:r>
      <w:r>
        <w:t>DE</w:t>
      </w:r>
      <w:r>
        <w:rPr>
          <w:spacing w:val="-4"/>
        </w:rPr>
        <w:t xml:space="preserve"> </w:t>
      </w:r>
      <w:r>
        <w:t>LA</w:t>
      </w:r>
      <w:r>
        <w:rPr>
          <w:spacing w:val="-4"/>
        </w:rPr>
        <w:t xml:space="preserve"> </w:t>
      </w:r>
      <w:r>
        <w:t>VENTANILLA</w:t>
      </w:r>
      <w:r>
        <w:rPr>
          <w:spacing w:val="-2"/>
        </w:rPr>
        <w:t xml:space="preserve"> ÚNICA</w:t>
      </w:r>
    </w:p>
    <w:p w14:paraId="39B5D01A" w14:textId="77777777" w:rsidR="00AA4259" w:rsidRDefault="00AA4259">
      <w:pPr>
        <w:pStyle w:val="Textoindependiente"/>
        <w:spacing w:before="180"/>
        <w:rPr>
          <w:rFonts w:ascii="Arial"/>
          <w:b/>
          <w:sz w:val="24"/>
        </w:rPr>
      </w:pPr>
    </w:p>
    <w:p w14:paraId="0EFD36A3" w14:textId="77777777" w:rsidR="00AA4259" w:rsidRDefault="001B440B">
      <w:pPr>
        <w:pStyle w:val="Textoindependiente"/>
        <w:spacing w:line="259" w:lineRule="auto"/>
        <w:ind w:left="982" w:right="407"/>
        <w:jc w:val="both"/>
      </w:pPr>
      <w:r>
        <w:t>La Ventanilla Única de Correspondencia de la UAERMV opera como un sistema eficiente y confiable que cumple apropiadamente su función de canal obligatorio para la gestión de correspondencia institucional. La combinación de personal experimentado, procesos estructurados y herramientas tecnológicas apropiadas garantiza el procesamiento oportuno y trazable de las comunicaciones oficiales.</w:t>
      </w:r>
    </w:p>
    <w:p w14:paraId="2325BFBE" w14:textId="77777777" w:rsidR="00AA4259" w:rsidRDefault="001B440B">
      <w:pPr>
        <w:pStyle w:val="Textoindependiente"/>
        <w:spacing w:before="161" w:line="259" w:lineRule="auto"/>
        <w:ind w:left="982" w:right="405"/>
        <w:jc w:val="both"/>
      </w:pPr>
      <w:r>
        <w:t>Las</w:t>
      </w:r>
      <w:r>
        <w:rPr>
          <w:spacing w:val="-8"/>
        </w:rPr>
        <w:t xml:space="preserve"> </w:t>
      </w:r>
      <w:r>
        <w:t>oportunidades</w:t>
      </w:r>
      <w:r>
        <w:rPr>
          <w:spacing w:val="-14"/>
        </w:rPr>
        <w:t xml:space="preserve"> </w:t>
      </w:r>
      <w:r>
        <w:t>de</w:t>
      </w:r>
      <w:r>
        <w:rPr>
          <w:spacing w:val="-16"/>
        </w:rPr>
        <w:t xml:space="preserve"> </w:t>
      </w:r>
      <w:r>
        <w:t>automatización</w:t>
      </w:r>
      <w:r>
        <w:rPr>
          <w:spacing w:val="-14"/>
        </w:rPr>
        <w:t xml:space="preserve"> </w:t>
      </w:r>
      <w:r>
        <w:t>identificadas</w:t>
      </w:r>
      <w:r>
        <w:rPr>
          <w:spacing w:val="-2"/>
        </w:rPr>
        <w:t xml:space="preserve"> </w:t>
      </w:r>
      <w:r>
        <w:t>representan</w:t>
      </w:r>
      <w:r>
        <w:rPr>
          <w:spacing w:val="-16"/>
        </w:rPr>
        <w:t xml:space="preserve"> </w:t>
      </w:r>
      <w:r>
        <w:t>el</w:t>
      </w:r>
      <w:r>
        <w:rPr>
          <w:spacing w:val="-15"/>
        </w:rPr>
        <w:t xml:space="preserve"> </w:t>
      </w:r>
      <w:r>
        <w:t>siguiente</w:t>
      </w:r>
      <w:r>
        <w:rPr>
          <w:spacing w:val="-15"/>
        </w:rPr>
        <w:t xml:space="preserve"> </w:t>
      </w:r>
      <w:r>
        <w:t>nivel</w:t>
      </w:r>
      <w:r>
        <w:rPr>
          <w:spacing w:val="-16"/>
        </w:rPr>
        <w:t xml:space="preserve"> </w:t>
      </w:r>
      <w:r>
        <w:t>de</w:t>
      </w:r>
      <w:r>
        <w:rPr>
          <w:spacing w:val="-14"/>
        </w:rPr>
        <w:t xml:space="preserve"> </w:t>
      </w:r>
      <w:r>
        <w:t>evolución</w:t>
      </w:r>
      <w:r>
        <w:rPr>
          <w:spacing w:val="-15"/>
        </w:rPr>
        <w:t xml:space="preserve"> </w:t>
      </w:r>
      <w:r>
        <w:t>del sistema, orientado hacia la optimización de recursos y la mejora continua de la calidad del servicio. La implementación gradual de estas mejoras, manteniendo las fortalezas operativas actuales, consolidará la ventanilla como componente estratégico del sistema de gestión documental institucional.</w:t>
      </w:r>
    </w:p>
    <w:p w14:paraId="7A399C29" w14:textId="77777777" w:rsidR="00AA4259" w:rsidRDefault="001B440B">
      <w:pPr>
        <w:pStyle w:val="Textoindependiente"/>
        <w:spacing w:before="158" w:line="259" w:lineRule="auto"/>
        <w:ind w:left="982" w:right="405"/>
        <w:jc w:val="both"/>
      </w:pPr>
      <w:r>
        <w:t>La</w:t>
      </w:r>
      <w:r>
        <w:rPr>
          <w:spacing w:val="-2"/>
        </w:rPr>
        <w:t xml:space="preserve"> </w:t>
      </w:r>
      <w:r>
        <w:t>capacidad demostrada para mantener operatividad continua durante picos de demanda y la flexibilidad</w:t>
      </w:r>
      <w:r>
        <w:rPr>
          <w:spacing w:val="-10"/>
        </w:rPr>
        <w:t xml:space="preserve"> </w:t>
      </w:r>
      <w:r>
        <w:t>para</w:t>
      </w:r>
      <w:r>
        <w:rPr>
          <w:spacing w:val="-10"/>
        </w:rPr>
        <w:t xml:space="preserve"> </w:t>
      </w:r>
      <w:r>
        <w:t>adaptarse</w:t>
      </w:r>
      <w:r>
        <w:rPr>
          <w:spacing w:val="-10"/>
        </w:rPr>
        <w:t xml:space="preserve"> </w:t>
      </w:r>
      <w:r>
        <w:t>a</w:t>
      </w:r>
      <w:r>
        <w:rPr>
          <w:spacing w:val="-10"/>
        </w:rPr>
        <w:t xml:space="preserve"> </w:t>
      </w:r>
      <w:r>
        <w:t>cambios</w:t>
      </w:r>
      <w:r>
        <w:rPr>
          <w:spacing w:val="-10"/>
        </w:rPr>
        <w:t xml:space="preserve"> </w:t>
      </w:r>
      <w:r>
        <w:t>en</w:t>
      </w:r>
      <w:r>
        <w:rPr>
          <w:spacing w:val="-13"/>
        </w:rPr>
        <w:t xml:space="preserve"> </w:t>
      </w:r>
      <w:r>
        <w:t>los</w:t>
      </w:r>
      <w:r>
        <w:rPr>
          <w:spacing w:val="-10"/>
        </w:rPr>
        <w:t xml:space="preserve"> </w:t>
      </w:r>
      <w:r>
        <w:t>volúmenes</w:t>
      </w:r>
      <w:r>
        <w:rPr>
          <w:spacing w:val="-10"/>
        </w:rPr>
        <w:t xml:space="preserve"> </w:t>
      </w:r>
      <w:r>
        <w:t>de</w:t>
      </w:r>
      <w:r>
        <w:rPr>
          <w:spacing w:val="-10"/>
        </w:rPr>
        <w:t xml:space="preserve"> </w:t>
      </w:r>
      <w:r>
        <w:t>correspondencia</w:t>
      </w:r>
      <w:r>
        <w:rPr>
          <w:spacing w:val="-10"/>
        </w:rPr>
        <w:t xml:space="preserve"> </w:t>
      </w:r>
      <w:r>
        <w:t>evidencian</w:t>
      </w:r>
      <w:r>
        <w:rPr>
          <w:spacing w:val="-10"/>
        </w:rPr>
        <w:t xml:space="preserve"> </w:t>
      </w:r>
      <w:r>
        <w:t>la</w:t>
      </w:r>
      <w:r>
        <w:rPr>
          <w:spacing w:val="-10"/>
        </w:rPr>
        <w:t xml:space="preserve"> </w:t>
      </w:r>
      <w:r>
        <w:t>solidez del modelo operativo implementado y su sostenibilidad a largo plazo.</w:t>
      </w:r>
    </w:p>
    <w:p w14:paraId="0F28BD52"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28F39FF9" w14:textId="77777777" w:rsidR="00AA4259" w:rsidRDefault="00AA4259">
      <w:pPr>
        <w:pStyle w:val="Textoindependiente"/>
        <w:spacing w:before="171"/>
        <w:rPr>
          <w:sz w:val="24"/>
        </w:rPr>
      </w:pPr>
    </w:p>
    <w:p w14:paraId="254CDB3E" w14:textId="77777777" w:rsidR="00AA4259" w:rsidRDefault="001B440B">
      <w:pPr>
        <w:pStyle w:val="Ttulo1"/>
        <w:numPr>
          <w:ilvl w:val="0"/>
          <w:numId w:val="154"/>
        </w:numPr>
        <w:tabs>
          <w:tab w:val="left" w:pos="1407"/>
          <w:tab w:val="left" w:pos="1409"/>
        </w:tabs>
        <w:spacing w:line="259" w:lineRule="auto"/>
        <w:ind w:right="1091"/>
      </w:pPr>
      <w:bookmarkStart w:id="84" w:name="_bookmark84"/>
      <w:bookmarkEnd w:id="84"/>
      <w:r>
        <w:t>ESTADO</w:t>
      </w:r>
      <w:r>
        <w:rPr>
          <w:spacing w:val="-6"/>
        </w:rPr>
        <w:t xml:space="preserve"> </w:t>
      </w:r>
      <w:r>
        <w:t>DE</w:t>
      </w:r>
      <w:r>
        <w:rPr>
          <w:spacing w:val="-6"/>
        </w:rPr>
        <w:t xml:space="preserve"> </w:t>
      </w:r>
      <w:r>
        <w:t>CONSERVACIÓN</w:t>
      </w:r>
      <w:r>
        <w:rPr>
          <w:spacing w:val="-6"/>
        </w:rPr>
        <w:t xml:space="preserve"> </w:t>
      </w:r>
      <w:r>
        <w:t>DOCUMENTAL</w:t>
      </w:r>
      <w:r>
        <w:rPr>
          <w:spacing w:val="-4"/>
        </w:rPr>
        <w:t xml:space="preserve"> </w:t>
      </w:r>
      <w:r>
        <w:t>-</w:t>
      </w:r>
      <w:r>
        <w:rPr>
          <w:spacing w:val="-7"/>
        </w:rPr>
        <w:t xml:space="preserve"> </w:t>
      </w:r>
      <w:r>
        <w:t>EVALUACIÓN</w:t>
      </w:r>
      <w:r>
        <w:rPr>
          <w:spacing w:val="-6"/>
        </w:rPr>
        <w:t xml:space="preserve"> </w:t>
      </w:r>
      <w:r>
        <w:t>INTEGRAL BASADA EN IMPLEMENTACIÓN</w:t>
      </w:r>
    </w:p>
    <w:p w14:paraId="10838D74" w14:textId="77777777" w:rsidR="00AA4259" w:rsidRDefault="001B440B">
      <w:pPr>
        <w:pStyle w:val="Ttulo1"/>
        <w:numPr>
          <w:ilvl w:val="1"/>
          <w:numId w:val="154"/>
        </w:numPr>
        <w:tabs>
          <w:tab w:val="left" w:pos="1545"/>
        </w:tabs>
        <w:spacing w:before="239"/>
        <w:ind w:left="1545" w:hanging="563"/>
      </w:pPr>
      <w:bookmarkStart w:id="85" w:name="_bookmark85"/>
      <w:bookmarkEnd w:id="85"/>
      <w:r>
        <w:t>MARCO</w:t>
      </w:r>
      <w:r>
        <w:rPr>
          <w:spacing w:val="-3"/>
        </w:rPr>
        <w:t xml:space="preserve"> </w:t>
      </w:r>
      <w:r>
        <w:t>DE</w:t>
      </w:r>
      <w:r>
        <w:rPr>
          <w:spacing w:val="-3"/>
        </w:rPr>
        <w:t xml:space="preserve"> </w:t>
      </w:r>
      <w:r>
        <w:t>EVALUACIÓN</w:t>
      </w:r>
      <w:r>
        <w:rPr>
          <w:spacing w:val="-2"/>
        </w:rPr>
        <w:t xml:space="preserve"> </w:t>
      </w:r>
      <w:r>
        <w:t>DE</w:t>
      </w:r>
      <w:r>
        <w:rPr>
          <w:spacing w:val="-3"/>
        </w:rPr>
        <w:t xml:space="preserve"> </w:t>
      </w:r>
      <w:r>
        <w:t>LA</w:t>
      </w:r>
      <w:r>
        <w:rPr>
          <w:spacing w:val="-3"/>
        </w:rPr>
        <w:t xml:space="preserve"> </w:t>
      </w:r>
      <w:r>
        <w:t>CONSERVACIÓN</w:t>
      </w:r>
      <w:r>
        <w:rPr>
          <w:spacing w:val="-2"/>
        </w:rPr>
        <w:t xml:space="preserve"> DOCUMENTAL</w:t>
      </w:r>
    </w:p>
    <w:p w14:paraId="21D649E6" w14:textId="77777777" w:rsidR="00AA4259" w:rsidRDefault="001B440B">
      <w:pPr>
        <w:pStyle w:val="Textoindependiente"/>
        <w:spacing w:before="24" w:line="259" w:lineRule="auto"/>
        <w:ind w:left="982" w:right="407"/>
        <w:jc w:val="both"/>
      </w:pPr>
      <w:r>
        <w:t>La evaluación del estado de conservación documental de la UAERMV se fundamenta en el análisis integral de la implementación del Sistema Integrado de Conservación (SIC), adoptado mediante</w:t>
      </w:r>
      <w:r>
        <w:rPr>
          <w:spacing w:val="-5"/>
        </w:rPr>
        <w:t xml:space="preserve"> </w:t>
      </w:r>
      <w:r>
        <w:t>Resolución</w:t>
      </w:r>
      <w:r>
        <w:rPr>
          <w:spacing w:val="-7"/>
        </w:rPr>
        <w:t xml:space="preserve"> </w:t>
      </w:r>
      <w:r>
        <w:t>150</w:t>
      </w:r>
      <w:r>
        <w:rPr>
          <w:spacing w:val="-5"/>
        </w:rPr>
        <w:t xml:space="preserve"> </w:t>
      </w:r>
      <w:r>
        <w:t>del</w:t>
      </w:r>
      <w:r>
        <w:rPr>
          <w:spacing w:val="-6"/>
        </w:rPr>
        <w:t xml:space="preserve"> </w:t>
      </w:r>
      <w:r>
        <w:t>28</w:t>
      </w:r>
      <w:r>
        <w:rPr>
          <w:spacing w:val="-7"/>
        </w:rPr>
        <w:t xml:space="preserve"> </w:t>
      </w:r>
      <w:r>
        <w:t>de</w:t>
      </w:r>
      <w:r>
        <w:rPr>
          <w:spacing w:val="-7"/>
        </w:rPr>
        <w:t xml:space="preserve"> </w:t>
      </w:r>
      <w:r>
        <w:t>marzo</w:t>
      </w:r>
      <w:r>
        <w:rPr>
          <w:spacing w:val="-5"/>
        </w:rPr>
        <w:t xml:space="preserve"> </w:t>
      </w:r>
      <w:r>
        <w:t>de</w:t>
      </w:r>
      <w:r>
        <w:rPr>
          <w:spacing w:val="-7"/>
        </w:rPr>
        <w:t xml:space="preserve"> </w:t>
      </w:r>
      <w:r>
        <w:t>2022.</w:t>
      </w:r>
      <w:r>
        <w:rPr>
          <w:spacing w:val="-4"/>
        </w:rPr>
        <w:t xml:space="preserve"> </w:t>
      </w:r>
      <w:r>
        <w:t>Esta</w:t>
      </w:r>
      <w:r>
        <w:rPr>
          <w:spacing w:val="-5"/>
        </w:rPr>
        <w:t xml:space="preserve"> </w:t>
      </w:r>
      <w:r>
        <w:t>evaluación</w:t>
      </w:r>
      <w:r>
        <w:rPr>
          <w:spacing w:val="-5"/>
        </w:rPr>
        <w:t xml:space="preserve"> </w:t>
      </w:r>
      <w:r>
        <w:t>considera</w:t>
      </w:r>
      <w:r>
        <w:rPr>
          <w:spacing w:val="-5"/>
        </w:rPr>
        <w:t xml:space="preserve"> </w:t>
      </w:r>
      <w:r>
        <w:t>tanto</w:t>
      </w:r>
      <w:r>
        <w:rPr>
          <w:spacing w:val="-5"/>
        </w:rPr>
        <w:t xml:space="preserve"> </w:t>
      </w:r>
      <w:r>
        <w:t>los</w:t>
      </w:r>
      <w:r>
        <w:rPr>
          <w:spacing w:val="-7"/>
        </w:rPr>
        <w:t xml:space="preserve"> </w:t>
      </w:r>
      <w:r>
        <w:t>avances documentados en el Informe de Seguimiento al SIC 2024 como las condiciones operativas identificadas en las especificaciones técnicas de mobiliario archivístico y los informes de control de plagas.</w:t>
      </w:r>
    </w:p>
    <w:p w14:paraId="34DDBD38" w14:textId="77777777" w:rsidR="00AA4259" w:rsidRDefault="001B440B">
      <w:pPr>
        <w:pStyle w:val="Textoindependiente"/>
        <w:spacing w:before="159" w:line="259" w:lineRule="auto"/>
        <w:ind w:left="982" w:right="406"/>
        <w:jc w:val="both"/>
      </w:pPr>
      <w:r>
        <w:t>El análisis reconoce que la UAERMV ha desarrollado un enfoque sistemático de conservación preventiva que</w:t>
      </w:r>
      <w:r>
        <w:rPr>
          <w:spacing w:val="-2"/>
        </w:rPr>
        <w:t xml:space="preserve"> </w:t>
      </w:r>
      <w:r>
        <w:t>articula el</w:t>
      </w:r>
      <w:r>
        <w:rPr>
          <w:spacing w:val="-1"/>
        </w:rPr>
        <w:t xml:space="preserve"> </w:t>
      </w:r>
      <w:r>
        <w:t>Plan de Conservación Documental</w:t>
      </w:r>
      <w:r>
        <w:rPr>
          <w:spacing w:val="-3"/>
        </w:rPr>
        <w:t xml:space="preserve"> </w:t>
      </w:r>
      <w:r>
        <w:t>con el</w:t>
      </w:r>
      <w:r>
        <w:rPr>
          <w:spacing w:val="-1"/>
        </w:rPr>
        <w:t xml:space="preserve"> </w:t>
      </w:r>
      <w:r>
        <w:t>Plan de Preservación Digital a Largo Plazo, evidenciando un compromiso institucional con la preservación integral del patrimonio documental.</w:t>
      </w:r>
    </w:p>
    <w:p w14:paraId="39B0DDD1" w14:textId="77777777" w:rsidR="00AA4259" w:rsidRDefault="00AA4259">
      <w:pPr>
        <w:pStyle w:val="Textoindependiente"/>
      </w:pPr>
    </w:p>
    <w:p w14:paraId="513A77E9" w14:textId="77777777" w:rsidR="00AA4259" w:rsidRDefault="00AA4259">
      <w:pPr>
        <w:pStyle w:val="Textoindependiente"/>
        <w:spacing w:before="83"/>
      </w:pPr>
    </w:p>
    <w:p w14:paraId="4B170F71" w14:textId="77777777" w:rsidR="00AA4259" w:rsidRDefault="001B440B">
      <w:pPr>
        <w:pStyle w:val="Ttulo1"/>
        <w:numPr>
          <w:ilvl w:val="1"/>
          <w:numId w:val="154"/>
        </w:numPr>
        <w:tabs>
          <w:tab w:val="left" w:pos="1545"/>
        </w:tabs>
        <w:spacing w:before="1"/>
        <w:ind w:left="1545" w:hanging="563"/>
      </w:pPr>
      <w:bookmarkStart w:id="86" w:name="_bookmark86"/>
      <w:bookmarkEnd w:id="86"/>
      <w:r>
        <w:t>IMPLEMENTACIÓN</w:t>
      </w:r>
      <w:r>
        <w:rPr>
          <w:spacing w:val="-6"/>
        </w:rPr>
        <w:t xml:space="preserve"> </w:t>
      </w:r>
      <w:r>
        <w:t>DEL</w:t>
      </w:r>
      <w:r>
        <w:rPr>
          <w:spacing w:val="-3"/>
        </w:rPr>
        <w:t xml:space="preserve"> </w:t>
      </w:r>
      <w:r>
        <w:t>SISTEMA</w:t>
      </w:r>
      <w:r>
        <w:rPr>
          <w:spacing w:val="-1"/>
        </w:rPr>
        <w:t xml:space="preserve"> </w:t>
      </w:r>
      <w:r>
        <w:t>INTEGRADO</w:t>
      </w:r>
      <w:r>
        <w:rPr>
          <w:spacing w:val="-3"/>
        </w:rPr>
        <w:t xml:space="preserve"> </w:t>
      </w:r>
      <w:r>
        <w:t>DE</w:t>
      </w:r>
      <w:r>
        <w:rPr>
          <w:spacing w:val="-3"/>
        </w:rPr>
        <w:t xml:space="preserve"> </w:t>
      </w:r>
      <w:r>
        <w:rPr>
          <w:spacing w:val="-2"/>
        </w:rPr>
        <w:t>CONSERVACIÓN</w:t>
      </w:r>
    </w:p>
    <w:p w14:paraId="4EB84E2C" w14:textId="77777777" w:rsidR="00AA4259" w:rsidRDefault="00AA4259">
      <w:pPr>
        <w:pStyle w:val="Textoindependiente"/>
        <w:spacing w:before="181"/>
        <w:rPr>
          <w:rFonts w:ascii="Arial"/>
          <w:b/>
          <w:sz w:val="24"/>
        </w:rPr>
      </w:pPr>
    </w:p>
    <w:p w14:paraId="0F9BCBF3" w14:textId="77777777" w:rsidR="00AA4259" w:rsidRDefault="001B440B">
      <w:pPr>
        <w:pStyle w:val="Ttulo4"/>
        <w:numPr>
          <w:ilvl w:val="2"/>
          <w:numId w:val="25"/>
        </w:numPr>
        <w:tabs>
          <w:tab w:val="left" w:pos="1828"/>
        </w:tabs>
        <w:spacing w:before="1"/>
        <w:ind w:left="1828" w:hanging="846"/>
      </w:pPr>
      <w:r>
        <w:t>Estado</w:t>
      </w:r>
      <w:r>
        <w:rPr>
          <w:spacing w:val="-3"/>
        </w:rPr>
        <w:t xml:space="preserve"> </w:t>
      </w:r>
      <w:r>
        <w:t>General</w:t>
      </w:r>
      <w:r>
        <w:rPr>
          <w:spacing w:val="-3"/>
        </w:rPr>
        <w:t xml:space="preserve"> </w:t>
      </w:r>
      <w:r>
        <w:t>de</w:t>
      </w:r>
      <w:r>
        <w:rPr>
          <w:spacing w:val="-3"/>
        </w:rPr>
        <w:t xml:space="preserve"> </w:t>
      </w:r>
      <w:r>
        <w:rPr>
          <w:spacing w:val="-2"/>
        </w:rPr>
        <w:t>Implementación</w:t>
      </w:r>
    </w:p>
    <w:p w14:paraId="66EBD436" w14:textId="77777777" w:rsidR="00AA4259" w:rsidRDefault="001B440B">
      <w:pPr>
        <w:pStyle w:val="Textoindependiente"/>
        <w:spacing w:before="20" w:line="259" w:lineRule="auto"/>
        <w:ind w:left="982" w:right="404"/>
        <w:jc w:val="both"/>
      </w:pPr>
      <w:r>
        <w:t xml:space="preserve">El Informe de Seguimiento al SIC 2024 evidencia un </w:t>
      </w:r>
      <w:r>
        <w:rPr>
          <w:rFonts w:ascii="Arial" w:hAnsi="Arial"/>
          <w:b/>
        </w:rPr>
        <w:t>avance del 100% en el Plan de Conservación Documental</w:t>
      </w:r>
      <w:r>
        <w:t>, lo que representa un logro significativo en la implementación sistemática</w:t>
      </w:r>
      <w:r>
        <w:rPr>
          <w:spacing w:val="-5"/>
        </w:rPr>
        <w:t xml:space="preserve"> </w:t>
      </w:r>
      <w:r>
        <w:t>de</w:t>
      </w:r>
      <w:r>
        <w:rPr>
          <w:spacing w:val="-8"/>
        </w:rPr>
        <w:t xml:space="preserve"> </w:t>
      </w:r>
      <w:r>
        <w:t>estrategias</w:t>
      </w:r>
      <w:r>
        <w:rPr>
          <w:spacing w:val="-5"/>
        </w:rPr>
        <w:t xml:space="preserve"> </w:t>
      </w:r>
      <w:r>
        <w:t>de</w:t>
      </w:r>
      <w:r>
        <w:rPr>
          <w:spacing w:val="-8"/>
        </w:rPr>
        <w:t xml:space="preserve"> </w:t>
      </w:r>
      <w:r>
        <w:t>conservación</w:t>
      </w:r>
      <w:r>
        <w:rPr>
          <w:spacing w:val="-8"/>
        </w:rPr>
        <w:t xml:space="preserve"> </w:t>
      </w:r>
      <w:r>
        <w:t>preventiva.</w:t>
      </w:r>
      <w:r>
        <w:rPr>
          <w:spacing w:val="-6"/>
        </w:rPr>
        <w:t xml:space="preserve"> </w:t>
      </w:r>
      <w:r>
        <w:t>Este</w:t>
      </w:r>
      <w:r>
        <w:rPr>
          <w:spacing w:val="-7"/>
        </w:rPr>
        <w:t xml:space="preserve"> </w:t>
      </w:r>
      <w:r>
        <w:t>nivel</w:t>
      </w:r>
      <w:r>
        <w:rPr>
          <w:spacing w:val="-8"/>
        </w:rPr>
        <w:t xml:space="preserve"> </w:t>
      </w:r>
      <w:r>
        <w:t>de</w:t>
      </w:r>
      <w:r>
        <w:rPr>
          <w:spacing w:val="-5"/>
        </w:rPr>
        <w:t xml:space="preserve"> </w:t>
      </w:r>
      <w:r>
        <w:t>implementación</w:t>
      </w:r>
      <w:r>
        <w:rPr>
          <w:spacing w:val="-8"/>
        </w:rPr>
        <w:t xml:space="preserve"> </w:t>
      </w:r>
      <w:r>
        <w:t>posiciona</w:t>
      </w:r>
      <w:r>
        <w:rPr>
          <w:spacing w:val="-5"/>
        </w:rPr>
        <w:t xml:space="preserve"> </w:t>
      </w:r>
      <w:r>
        <w:t>a la UAERMV como una entidad con capacidades consolidadas en conservación documental.</w:t>
      </w:r>
    </w:p>
    <w:p w14:paraId="0038F888" w14:textId="77777777" w:rsidR="00AA4259" w:rsidRDefault="00AA4259">
      <w:pPr>
        <w:pStyle w:val="Textoindependiente"/>
      </w:pPr>
    </w:p>
    <w:p w14:paraId="24A335E0" w14:textId="77777777" w:rsidR="00AA4259" w:rsidRDefault="00AA4259">
      <w:pPr>
        <w:pStyle w:val="Textoindependiente"/>
        <w:spacing w:before="84"/>
      </w:pPr>
    </w:p>
    <w:p w14:paraId="24569C42" w14:textId="77777777" w:rsidR="00AA4259" w:rsidRDefault="001B440B">
      <w:pPr>
        <w:pStyle w:val="Ttulo4"/>
        <w:jc w:val="both"/>
      </w:pPr>
      <w:r>
        <w:t>Estructura</w:t>
      </w:r>
      <w:r>
        <w:rPr>
          <w:spacing w:val="-10"/>
        </w:rPr>
        <w:t xml:space="preserve"> </w:t>
      </w:r>
      <w:r>
        <w:t>Operativa</w:t>
      </w:r>
      <w:r>
        <w:rPr>
          <w:spacing w:val="-8"/>
        </w:rPr>
        <w:t xml:space="preserve"> </w:t>
      </w:r>
      <w:r>
        <w:t>del</w:t>
      </w:r>
      <w:r>
        <w:rPr>
          <w:spacing w:val="-4"/>
        </w:rPr>
        <w:t xml:space="preserve"> SIC:</w:t>
      </w:r>
    </w:p>
    <w:p w14:paraId="29B55596" w14:textId="77777777" w:rsidR="00AA4259" w:rsidRDefault="001B440B">
      <w:pPr>
        <w:pStyle w:val="Textoindependiente"/>
        <w:spacing w:before="182" w:line="256" w:lineRule="auto"/>
        <w:ind w:left="982" w:right="406"/>
        <w:jc w:val="both"/>
      </w:pPr>
      <w:r>
        <w:t>El sistema se articula a través de siete estrategias específicas que abordan integralmente los factores que afectan la conservación documental:</w:t>
      </w:r>
    </w:p>
    <w:p w14:paraId="2CA12B84" w14:textId="77777777" w:rsidR="00AA4259" w:rsidRDefault="00AA4259">
      <w:pPr>
        <w:pStyle w:val="Textoindependiente"/>
        <w:spacing w:before="7"/>
        <w:rPr>
          <w:sz w:val="13"/>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715"/>
        <w:gridCol w:w="2045"/>
        <w:gridCol w:w="2285"/>
        <w:gridCol w:w="2352"/>
      </w:tblGrid>
      <w:tr w:rsidR="00AA4259" w14:paraId="7870F94F" w14:textId="77777777">
        <w:trPr>
          <w:trHeight w:val="777"/>
        </w:trPr>
        <w:tc>
          <w:tcPr>
            <w:tcW w:w="2715" w:type="dxa"/>
            <w:tcBorders>
              <w:top w:val="nil"/>
              <w:left w:val="nil"/>
              <w:bottom w:val="nil"/>
              <w:right w:val="nil"/>
            </w:tcBorders>
            <w:shd w:val="clear" w:color="auto" w:fill="0E9ED4"/>
          </w:tcPr>
          <w:p w14:paraId="3E0F407E" w14:textId="77777777" w:rsidR="00AA4259" w:rsidRDefault="001B440B">
            <w:pPr>
              <w:pStyle w:val="TableParagraph"/>
              <w:spacing w:before="12"/>
              <w:ind w:left="112"/>
              <w:rPr>
                <w:rFonts w:ascii="Arial"/>
                <w:b/>
                <w:sz w:val="24"/>
              </w:rPr>
            </w:pPr>
            <w:r>
              <w:rPr>
                <w:rFonts w:ascii="Arial"/>
                <w:b/>
                <w:color w:val="FFFFFF"/>
                <w:spacing w:val="-2"/>
                <w:sz w:val="24"/>
              </w:rPr>
              <w:t>Estrategia</w:t>
            </w:r>
          </w:p>
        </w:tc>
        <w:tc>
          <w:tcPr>
            <w:tcW w:w="2045" w:type="dxa"/>
            <w:tcBorders>
              <w:top w:val="nil"/>
              <w:left w:val="nil"/>
              <w:bottom w:val="nil"/>
              <w:right w:val="nil"/>
            </w:tcBorders>
            <w:shd w:val="clear" w:color="auto" w:fill="0E9ED4"/>
          </w:tcPr>
          <w:p w14:paraId="6A29FDEF" w14:textId="77777777" w:rsidR="00AA4259" w:rsidRDefault="001B440B">
            <w:pPr>
              <w:pStyle w:val="TableParagraph"/>
              <w:tabs>
                <w:tab w:val="left" w:pos="1662"/>
              </w:tabs>
              <w:spacing w:before="12" w:line="259" w:lineRule="auto"/>
              <w:ind w:left="112" w:right="100"/>
              <w:rPr>
                <w:rFonts w:ascii="Arial" w:hAnsi="Arial"/>
                <w:b/>
                <w:sz w:val="24"/>
              </w:rPr>
            </w:pPr>
            <w:r>
              <w:rPr>
                <w:rFonts w:ascii="Arial" w:hAnsi="Arial"/>
                <w:b/>
                <w:color w:val="FFFFFF"/>
                <w:spacing w:val="-2"/>
                <w:sz w:val="24"/>
              </w:rPr>
              <w:t>Estado</w:t>
            </w:r>
            <w:r>
              <w:rPr>
                <w:rFonts w:ascii="Arial" w:hAnsi="Arial"/>
                <w:b/>
                <w:color w:val="FFFFFF"/>
                <w:sz w:val="24"/>
              </w:rPr>
              <w:tab/>
            </w:r>
            <w:r>
              <w:rPr>
                <w:rFonts w:ascii="Arial" w:hAnsi="Arial"/>
                <w:b/>
                <w:color w:val="FFFFFF"/>
                <w:spacing w:val="-6"/>
                <w:sz w:val="24"/>
              </w:rPr>
              <w:t xml:space="preserve">de </w:t>
            </w:r>
            <w:r>
              <w:rPr>
                <w:rFonts w:ascii="Arial" w:hAnsi="Arial"/>
                <w:b/>
                <w:color w:val="FFFFFF"/>
                <w:spacing w:val="-2"/>
                <w:sz w:val="24"/>
              </w:rPr>
              <w:t>Implementación</w:t>
            </w:r>
          </w:p>
        </w:tc>
        <w:tc>
          <w:tcPr>
            <w:tcW w:w="2285" w:type="dxa"/>
            <w:tcBorders>
              <w:top w:val="nil"/>
              <w:left w:val="nil"/>
              <w:bottom w:val="nil"/>
              <w:right w:val="nil"/>
            </w:tcBorders>
            <w:shd w:val="clear" w:color="auto" w:fill="0E9ED4"/>
          </w:tcPr>
          <w:p w14:paraId="67FFA3B2" w14:textId="77777777" w:rsidR="00AA4259" w:rsidRDefault="001B440B">
            <w:pPr>
              <w:pStyle w:val="TableParagraph"/>
              <w:tabs>
                <w:tab w:val="left" w:pos="1902"/>
              </w:tabs>
              <w:spacing w:before="12"/>
              <w:ind w:left="112"/>
              <w:rPr>
                <w:rFonts w:ascii="Arial"/>
                <w:b/>
                <w:sz w:val="24"/>
              </w:rPr>
            </w:pPr>
            <w:r>
              <w:rPr>
                <w:rFonts w:ascii="Arial"/>
                <w:b/>
                <w:color w:val="FFFFFF"/>
                <w:spacing w:val="-2"/>
                <w:sz w:val="24"/>
              </w:rPr>
              <w:t>Nivel</w:t>
            </w:r>
            <w:r>
              <w:rPr>
                <w:rFonts w:ascii="Arial"/>
                <w:b/>
                <w:color w:val="FFFFFF"/>
                <w:sz w:val="24"/>
              </w:rPr>
              <w:tab/>
            </w:r>
            <w:r>
              <w:rPr>
                <w:rFonts w:ascii="Arial"/>
                <w:b/>
                <w:color w:val="FFFFFF"/>
                <w:spacing w:val="-5"/>
                <w:sz w:val="24"/>
              </w:rPr>
              <w:t>de</w:t>
            </w:r>
          </w:p>
          <w:p w14:paraId="5537D6C1" w14:textId="77777777" w:rsidR="00AA4259" w:rsidRDefault="001B440B">
            <w:pPr>
              <w:pStyle w:val="TableParagraph"/>
              <w:spacing w:before="22"/>
              <w:ind w:left="112"/>
              <w:rPr>
                <w:rFonts w:ascii="Arial"/>
                <w:b/>
                <w:sz w:val="24"/>
              </w:rPr>
            </w:pPr>
            <w:r>
              <w:rPr>
                <w:rFonts w:ascii="Arial"/>
                <w:b/>
                <w:color w:val="FFFFFF"/>
                <w:spacing w:val="-2"/>
                <w:sz w:val="24"/>
              </w:rPr>
              <w:t>Desarrollo</w:t>
            </w:r>
          </w:p>
        </w:tc>
        <w:tc>
          <w:tcPr>
            <w:tcW w:w="2352" w:type="dxa"/>
            <w:tcBorders>
              <w:top w:val="nil"/>
              <w:left w:val="nil"/>
              <w:bottom w:val="nil"/>
              <w:right w:val="nil"/>
            </w:tcBorders>
            <w:shd w:val="clear" w:color="auto" w:fill="0E9ED4"/>
          </w:tcPr>
          <w:p w14:paraId="5A3683F3" w14:textId="77777777" w:rsidR="00AA4259" w:rsidRDefault="001B440B">
            <w:pPr>
              <w:pStyle w:val="TableParagraph"/>
              <w:tabs>
                <w:tab w:val="left" w:pos="1967"/>
              </w:tabs>
              <w:spacing w:before="12" w:line="259" w:lineRule="auto"/>
              <w:ind w:left="110" w:right="101"/>
              <w:rPr>
                <w:rFonts w:ascii="Arial" w:hAnsi="Arial"/>
                <w:b/>
                <w:sz w:val="24"/>
              </w:rPr>
            </w:pPr>
            <w:r>
              <w:rPr>
                <w:rFonts w:ascii="Arial" w:hAnsi="Arial"/>
                <w:b/>
                <w:color w:val="FFFFFF"/>
                <w:spacing w:val="-2"/>
                <w:sz w:val="24"/>
              </w:rPr>
              <w:t>Impacto</w:t>
            </w:r>
            <w:r>
              <w:rPr>
                <w:rFonts w:ascii="Arial" w:hAnsi="Arial"/>
                <w:b/>
                <w:color w:val="FFFFFF"/>
                <w:sz w:val="24"/>
              </w:rPr>
              <w:tab/>
            </w:r>
            <w:r>
              <w:rPr>
                <w:rFonts w:ascii="Arial" w:hAnsi="Arial"/>
                <w:b/>
                <w:color w:val="FFFFFF"/>
                <w:spacing w:val="-6"/>
                <w:sz w:val="24"/>
              </w:rPr>
              <w:t xml:space="preserve">en </w:t>
            </w:r>
            <w:r>
              <w:rPr>
                <w:rFonts w:ascii="Arial" w:hAnsi="Arial"/>
                <w:b/>
                <w:color w:val="FFFFFF"/>
                <w:spacing w:val="-2"/>
                <w:sz w:val="24"/>
              </w:rPr>
              <w:t>Conservación</w:t>
            </w:r>
          </w:p>
        </w:tc>
      </w:tr>
      <w:tr w:rsidR="00AA4259" w14:paraId="5DE9A386" w14:textId="77777777">
        <w:trPr>
          <w:trHeight w:val="1053"/>
        </w:trPr>
        <w:tc>
          <w:tcPr>
            <w:tcW w:w="2715" w:type="dxa"/>
            <w:tcBorders>
              <w:top w:val="nil"/>
            </w:tcBorders>
            <w:shd w:val="clear" w:color="auto" w:fill="C9ECFA"/>
          </w:tcPr>
          <w:p w14:paraId="21194B74" w14:textId="77777777" w:rsidR="00AA4259" w:rsidRDefault="001B440B">
            <w:pPr>
              <w:pStyle w:val="TableParagraph"/>
              <w:tabs>
                <w:tab w:val="left" w:pos="1153"/>
              </w:tabs>
              <w:spacing w:before="1" w:line="259" w:lineRule="auto"/>
              <w:ind w:left="107" w:right="96"/>
              <w:rPr>
                <w:sz w:val="24"/>
              </w:rPr>
            </w:pPr>
            <w:r>
              <w:rPr>
                <w:spacing w:val="-6"/>
                <w:sz w:val="24"/>
              </w:rPr>
              <w:t>1.</w:t>
            </w:r>
            <w:r>
              <w:rPr>
                <w:sz w:val="24"/>
              </w:rPr>
              <w:tab/>
            </w:r>
            <w:r>
              <w:rPr>
                <w:spacing w:val="-2"/>
                <w:sz w:val="24"/>
              </w:rPr>
              <w:t xml:space="preserve">Mejoramiento </w:t>
            </w:r>
            <w:r>
              <w:rPr>
                <w:sz w:val="24"/>
              </w:rPr>
              <w:t>espacios físicos</w:t>
            </w:r>
          </w:p>
        </w:tc>
        <w:tc>
          <w:tcPr>
            <w:tcW w:w="2045" w:type="dxa"/>
            <w:tcBorders>
              <w:top w:val="nil"/>
            </w:tcBorders>
            <w:shd w:val="clear" w:color="auto" w:fill="C9ECFA"/>
          </w:tcPr>
          <w:p w14:paraId="62706F70" w14:textId="77777777" w:rsidR="00AA4259" w:rsidRDefault="001B440B">
            <w:pPr>
              <w:pStyle w:val="TableParagraph"/>
              <w:spacing w:before="1"/>
              <w:ind w:left="107"/>
              <w:rPr>
                <w:sz w:val="24"/>
              </w:rPr>
            </w:pPr>
            <w:r>
              <w:rPr>
                <w:spacing w:val="-4"/>
                <w:sz w:val="24"/>
              </w:rPr>
              <w:t>100%</w:t>
            </w:r>
          </w:p>
          <w:p w14:paraId="0E7014C6" w14:textId="77777777" w:rsidR="00AA4259" w:rsidRDefault="001B440B">
            <w:pPr>
              <w:pStyle w:val="TableParagraph"/>
              <w:spacing w:before="21"/>
              <w:ind w:left="107"/>
              <w:rPr>
                <w:sz w:val="24"/>
              </w:rPr>
            </w:pPr>
            <w:r>
              <w:rPr>
                <w:spacing w:val="-2"/>
                <w:sz w:val="24"/>
              </w:rPr>
              <w:t>implementada</w:t>
            </w:r>
          </w:p>
        </w:tc>
        <w:tc>
          <w:tcPr>
            <w:tcW w:w="2285" w:type="dxa"/>
            <w:tcBorders>
              <w:top w:val="nil"/>
            </w:tcBorders>
            <w:shd w:val="clear" w:color="auto" w:fill="C9ECFA"/>
          </w:tcPr>
          <w:p w14:paraId="7CD9B7C8" w14:textId="77777777" w:rsidR="00AA4259" w:rsidRDefault="001B440B">
            <w:pPr>
              <w:pStyle w:val="TableParagraph"/>
              <w:spacing w:before="1" w:line="259" w:lineRule="auto"/>
              <w:ind w:left="107"/>
              <w:rPr>
                <w:sz w:val="24"/>
              </w:rPr>
            </w:pPr>
            <w:r>
              <w:rPr>
                <w:spacing w:val="-2"/>
                <w:sz w:val="24"/>
              </w:rPr>
              <w:t>Mantenimientos sistemáticos</w:t>
            </w:r>
          </w:p>
        </w:tc>
        <w:tc>
          <w:tcPr>
            <w:tcW w:w="2352" w:type="dxa"/>
            <w:tcBorders>
              <w:top w:val="nil"/>
            </w:tcBorders>
            <w:shd w:val="clear" w:color="auto" w:fill="C9ECFA"/>
          </w:tcPr>
          <w:p w14:paraId="476C7B47" w14:textId="77777777" w:rsidR="00AA4259" w:rsidRDefault="001B440B">
            <w:pPr>
              <w:pStyle w:val="TableParagraph"/>
              <w:tabs>
                <w:tab w:val="left" w:pos="2165"/>
              </w:tabs>
              <w:spacing w:before="1"/>
              <w:ind w:left="105"/>
              <w:rPr>
                <w:sz w:val="24"/>
              </w:rPr>
            </w:pPr>
            <w:r>
              <w:rPr>
                <w:spacing w:val="-4"/>
                <w:sz w:val="24"/>
              </w:rPr>
              <w:t>Alto</w:t>
            </w:r>
            <w:r>
              <w:rPr>
                <w:sz w:val="24"/>
              </w:rPr>
              <w:tab/>
            </w:r>
            <w:r>
              <w:rPr>
                <w:spacing w:val="-10"/>
                <w:sz w:val="24"/>
              </w:rPr>
              <w:t>-</w:t>
            </w:r>
          </w:p>
          <w:p w14:paraId="27C223F1" w14:textId="77777777" w:rsidR="00AA4259" w:rsidRDefault="001B440B">
            <w:pPr>
              <w:pStyle w:val="TableParagraph"/>
              <w:spacing w:before="21" w:line="259" w:lineRule="auto"/>
              <w:ind w:left="105"/>
              <w:rPr>
                <w:sz w:val="24"/>
              </w:rPr>
            </w:pPr>
            <w:r>
              <w:rPr>
                <w:spacing w:val="-2"/>
                <w:sz w:val="24"/>
              </w:rPr>
              <w:t>Infraestructura optimizada</w:t>
            </w:r>
          </w:p>
        </w:tc>
      </w:tr>
      <w:tr w:rsidR="00AA4259" w14:paraId="488979B1" w14:textId="77777777">
        <w:trPr>
          <w:trHeight w:val="755"/>
        </w:trPr>
        <w:tc>
          <w:tcPr>
            <w:tcW w:w="2715" w:type="dxa"/>
          </w:tcPr>
          <w:p w14:paraId="673336C0" w14:textId="77777777" w:rsidR="00AA4259" w:rsidRDefault="001B440B">
            <w:pPr>
              <w:pStyle w:val="TableParagraph"/>
              <w:tabs>
                <w:tab w:val="left" w:pos="644"/>
                <w:tab w:val="left" w:pos="1752"/>
              </w:tabs>
              <w:spacing w:line="259" w:lineRule="auto"/>
              <w:ind w:left="107" w:right="98"/>
              <w:rPr>
                <w:sz w:val="24"/>
              </w:rPr>
            </w:pPr>
            <w:r>
              <w:rPr>
                <w:spacing w:val="-6"/>
                <w:sz w:val="24"/>
              </w:rPr>
              <w:t>2.</w:t>
            </w:r>
            <w:r>
              <w:rPr>
                <w:sz w:val="24"/>
              </w:rPr>
              <w:tab/>
            </w:r>
            <w:r>
              <w:rPr>
                <w:spacing w:val="-2"/>
                <w:sz w:val="24"/>
              </w:rPr>
              <w:t>Control</w:t>
            </w:r>
            <w:r>
              <w:rPr>
                <w:sz w:val="24"/>
              </w:rPr>
              <w:tab/>
            </w:r>
            <w:r>
              <w:rPr>
                <w:spacing w:val="-2"/>
                <w:sz w:val="24"/>
              </w:rPr>
              <w:t>factores biológicos</w:t>
            </w:r>
          </w:p>
        </w:tc>
        <w:tc>
          <w:tcPr>
            <w:tcW w:w="2045" w:type="dxa"/>
          </w:tcPr>
          <w:p w14:paraId="32C8533F" w14:textId="77777777" w:rsidR="00AA4259" w:rsidRDefault="001B440B">
            <w:pPr>
              <w:pStyle w:val="TableParagraph"/>
              <w:ind w:left="107"/>
              <w:rPr>
                <w:sz w:val="24"/>
              </w:rPr>
            </w:pPr>
            <w:r>
              <w:rPr>
                <w:spacing w:val="-4"/>
                <w:sz w:val="24"/>
              </w:rPr>
              <w:t>100%</w:t>
            </w:r>
          </w:p>
          <w:p w14:paraId="4A2E5627" w14:textId="77777777" w:rsidR="00AA4259" w:rsidRDefault="001B440B">
            <w:pPr>
              <w:pStyle w:val="TableParagraph"/>
              <w:spacing w:before="22"/>
              <w:ind w:left="107"/>
              <w:rPr>
                <w:sz w:val="24"/>
              </w:rPr>
            </w:pPr>
            <w:r>
              <w:rPr>
                <w:spacing w:val="-2"/>
                <w:sz w:val="24"/>
              </w:rPr>
              <w:t>implementada</w:t>
            </w:r>
          </w:p>
        </w:tc>
        <w:tc>
          <w:tcPr>
            <w:tcW w:w="2285" w:type="dxa"/>
          </w:tcPr>
          <w:p w14:paraId="6EABEDD5" w14:textId="77777777" w:rsidR="00AA4259" w:rsidRDefault="001B440B">
            <w:pPr>
              <w:pStyle w:val="TableParagraph"/>
              <w:spacing w:line="259" w:lineRule="auto"/>
              <w:ind w:left="107"/>
              <w:rPr>
                <w:sz w:val="24"/>
              </w:rPr>
            </w:pPr>
            <w:r>
              <w:rPr>
                <w:spacing w:val="-2"/>
                <w:sz w:val="24"/>
              </w:rPr>
              <w:t>Contratos especializados</w:t>
            </w:r>
          </w:p>
        </w:tc>
        <w:tc>
          <w:tcPr>
            <w:tcW w:w="2352" w:type="dxa"/>
          </w:tcPr>
          <w:p w14:paraId="54CFF226" w14:textId="77777777" w:rsidR="00AA4259" w:rsidRDefault="001B440B">
            <w:pPr>
              <w:pStyle w:val="TableParagraph"/>
              <w:tabs>
                <w:tab w:val="left" w:pos="835"/>
                <w:tab w:val="left" w:pos="1229"/>
              </w:tabs>
              <w:spacing w:line="259" w:lineRule="auto"/>
              <w:ind w:left="105" w:right="97"/>
              <w:rPr>
                <w:sz w:val="24"/>
              </w:rPr>
            </w:pPr>
            <w:r>
              <w:rPr>
                <w:spacing w:val="-4"/>
                <w:sz w:val="24"/>
              </w:rPr>
              <w:t>Alto</w:t>
            </w:r>
            <w:r>
              <w:rPr>
                <w:sz w:val="24"/>
              </w:rPr>
              <w:tab/>
            </w:r>
            <w:r>
              <w:rPr>
                <w:spacing w:val="-10"/>
                <w:sz w:val="24"/>
              </w:rPr>
              <w:t>-</w:t>
            </w:r>
            <w:r>
              <w:rPr>
                <w:sz w:val="24"/>
              </w:rPr>
              <w:tab/>
            </w:r>
            <w:r>
              <w:rPr>
                <w:spacing w:val="-2"/>
                <w:sz w:val="24"/>
              </w:rPr>
              <w:t>Ambiente controlado</w:t>
            </w:r>
          </w:p>
        </w:tc>
      </w:tr>
      <w:tr w:rsidR="00AA4259" w14:paraId="01EF1DB4" w14:textId="77777777">
        <w:trPr>
          <w:trHeight w:val="1053"/>
        </w:trPr>
        <w:tc>
          <w:tcPr>
            <w:tcW w:w="2715" w:type="dxa"/>
            <w:shd w:val="clear" w:color="auto" w:fill="C9ECFA"/>
          </w:tcPr>
          <w:p w14:paraId="5D0E45A1" w14:textId="77777777" w:rsidR="00AA4259" w:rsidRDefault="001B440B">
            <w:pPr>
              <w:pStyle w:val="TableParagraph"/>
              <w:tabs>
                <w:tab w:val="left" w:pos="1540"/>
              </w:tabs>
              <w:spacing w:line="259" w:lineRule="auto"/>
              <w:ind w:left="107" w:right="96"/>
              <w:rPr>
                <w:sz w:val="24"/>
              </w:rPr>
            </w:pPr>
            <w:r>
              <w:rPr>
                <w:spacing w:val="-6"/>
                <w:sz w:val="24"/>
              </w:rPr>
              <w:t>3.</w:t>
            </w:r>
            <w:r>
              <w:rPr>
                <w:sz w:val="24"/>
              </w:rPr>
              <w:tab/>
            </w:r>
            <w:r>
              <w:rPr>
                <w:spacing w:val="-2"/>
                <w:sz w:val="24"/>
              </w:rPr>
              <w:t>Monitoreo condiciones ambientales</w:t>
            </w:r>
          </w:p>
        </w:tc>
        <w:tc>
          <w:tcPr>
            <w:tcW w:w="2045" w:type="dxa"/>
            <w:shd w:val="clear" w:color="auto" w:fill="C9ECFA"/>
          </w:tcPr>
          <w:p w14:paraId="07921286" w14:textId="77777777" w:rsidR="00AA4259" w:rsidRDefault="001B440B">
            <w:pPr>
              <w:pStyle w:val="TableParagraph"/>
              <w:ind w:left="107"/>
              <w:rPr>
                <w:sz w:val="24"/>
              </w:rPr>
            </w:pPr>
            <w:r>
              <w:rPr>
                <w:spacing w:val="-4"/>
                <w:sz w:val="24"/>
              </w:rPr>
              <w:t>100%</w:t>
            </w:r>
          </w:p>
          <w:p w14:paraId="09DD5AC7" w14:textId="77777777" w:rsidR="00AA4259" w:rsidRDefault="001B440B">
            <w:pPr>
              <w:pStyle w:val="TableParagraph"/>
              <w:spacing w:before="22"/>
              <w:ind w:left="107"/>
              <w:rPr>
                <w:sz w:val="24"/>
              </w:rPr>
            </w:pPr>
            <w:r>
              <w:rPr>
                <w:spacing w:val="-2"/>
                <w:sz w:val="24"/>
              </w:rPr>
              <w:t>implementada</w:t>
            </w:r>
          </w:p>
        </w:tc>
        <w:tc>
          <w:tcPr>
            <w:tcW w:w="2285" w:type="dxa"/>
            <w:shd w:val="clear" w:color="auto" w:fill="C9ECFA"/>
          </w:tcPr>
          <w:p w14:paraId="0BF02B56" w14:textId="77777777" w:rsidR="00AA4259" w:rsidRDefault="001B440B">
            <w:pPr>
              <w:pStyle w:val="TableParagraph"/>
              <w:ind w:left="107"/>
              <w:rPr>
                <w:sz w:val="24"/>
              </w:rPr>
            </w:pPr>
            <w:r>
              <w:rPr>
                <w:sz w:val="24"/>
              </w:rPr>
              <w:t>Equipos</w:t>
            </w:r>
            <w:r>
              <w:rPr>
                <w:spacing w:val="-3"/>
                <w:sz w:val="24"/>
              </w:rPr>
              <w:t xml:space="preserve"> </w:t>
            </w:r>
            <w:r>
              <w:rPr>
                <w:spacing w:val="-2"/>
                <w:sz w:val="24"/>
              </w:rPr>
              <w:t>calibrados</w:t>
            </w:r>
          </w:p>
        </w:tc>
        <w:tc>
          <w:tcPr>
            <w:tcW w:w="2352" w:type="dxa"/>
            <w:shd w:val="clear" w:color="auto" w:fill="C9ECFA"/>
          </w:tcPr>
          <w:p w14:paraId="17BB27B6" w14:textId="77777777" w:rsidR="00AA4259" w:rsidRDefault="001B440B">
            <w:pPr>
              <w:pStyle w:val="TableParagraph"/>
              <w:tabs>
                <w:tab w:val="left" w:pos="955"/>
                <w:tab w:val="left" w:pos="1469"/>
              </w:tabs>
              <w:spacing w:line="259" w:lineRule="auto"/>
              <w:ind w:left="105" w:right="95"/>
              <w:rPr>
                <w:sz w:val="24"/>
              </w:rPr>
            </w:pPr>
            <w:r>
              <w:rPr>
                <w:spacing w:val="-4"/>
                <w:sz w:val="24"/>
              </w:rPr>
              <w:t>Alto</w:t>
            </w:r>
            <w:r>
              <w:rPr>
                <w:sz w:val="24"/>
              </w:rPr>
              <w:tab/>
            </w:r>
            <w:r>
              <w:rPr>
                <w:spacing w:val="-10"/>
                <w:sz w:val="24"/>
              </w:rPr>
              <w:t>-</w:t>
            </w:r>
            <w:r>
              <w:rPr>
                <w:sz w:val="24"/>
              </w:rPr>
              <w:tab/>
            </w:r>
            <w:r>
              <w:rPr>
                <w:spacing w:val="-2"/>
                <w:sz w:val="24"/>
              </w:rPr>
              <w:t>Control preventivo</w:t>
            </w:r>
          </w:p>
        </w:tc>
      </w:tr>
      <w:tr w:rsidR="00AA4259" w14:paraId="05F03B22" w14:textId="77777777">
        <w:trPr>
          <w:trHeight w:val="755"/>
        </w:trPr>
        <w:tc>
          <w:tcPr>
            <w:tcW w:w="2715" w:type="dxa"/>
          </w:tcPr>
          <w:p w14:paraId="4D5338CA" w14:textId="77777777" w:rsidR="00AA4259" w:rsidRDefault="001B440B">
            <w:pPr>
              <w:pStyle w:val="TableParagraph"/>
              <w:tabs>
                <w:tab w:val="left" w:pos="524"/>
                <w:tab w:val="left" w:pos="1848"/>
              </w:tabs>
              <w:spacing w:line="259" w:lineRule="auto"/>
              <w:ind w:left="107" w:right="95"/>
              <w:rPr>
                <w:sz w:val="24"/>
              </w:rPr>
            </w:pPr>
            <w:r>
              <w:rPr>
                <w:spacing w:val="-6"/>
                <w:sz w:val="24"/>
              </w:rPr>
              <w:t>4.</w:t>
            </w:r>
            <w:r>
              <w:rPr>
                <w:sz w:val="24"/>
              </w:rPr>
              <w:tab/>
            </w:r>
            <w:r>
              <w:rPr>
                <w:spacing w:val="-2"/>
                <w:sz w:val="24"/>
              </w:rPr>
              <w:t>Materiales</w:t>
            </w:r>
            <w:r>
              <w:rPr>
                <w:sz w:val="24"/>
              </w:rPr>
              <w:tab/>
            </w:r>
            <w:r>
              <w:rPr>
                <w:spacing w:val="-2"/>
                <w:sz w:val="24"/>
              </w:rPr>
              <w:t>calidad archivo</w:t>
            </w:r>
          </w:p>
        </w:tc>
        <w:tc>
          <w:tcPr>
            <w:tcW w:w="2045" w:type="dxa"/>
          </w:tcPr>
          <w:p w14:paraId="0CB67248" w14:textId="77777777" w:rsidR="00AA4259" w:rsidRDefault="001B440B">
            <w:pPr>
              <w:pStyle w:val="TableParagraph"/>
              <w:ind w:left="107"/>
              <w:rPr>
                <w:sz w:val="24"/>
              </w:rPr>
            </w:pPr>
            <w:r>
              <w:rPr>
                <w:spacing w:val="-4"/>
                <w:sz w:val="24"/>
              </w:rPr>
              <w:t>100%</w:t>
            </w:r>
          </w:p>
          <w:p w14:paraId="4E4AF6EB" w14:textId="77777777" w:rsidR="00AA4259" w:rsidRDefault="001B440B">
            <w:pPr>
              <w:pStyle w:val="TableParagraph"/>
              <w:spacing w:before="22"/>
              <w:ind w:left="107"/>
              <w:rPr>
                <w:sz w:val="24"/>
              </w:rPr>
            </w:pPr>
            <w:r>
              <w:rPr>
                <w:spacing w:val="-2"/>
                <w:sz w:val="24"/>
              </w:rPr>
              <w:t>implementada</w:t>
            </w:r>
          </w:p>
        </w:tc>
        <w:tc>
          <w:tcPr>
            <w:tcW w:w="2285" w:type="dxa"/>
          </w:tcPr>
          <w:p w14:paraId="2CEF6924" w14:textId="77777777" w:rsidR="00AA4259" w:rsidRDefault="001B440B">
            <w:pPr>
              <w:pStyle w:val="TableParagraph"/>
              <w:tabs>
                <w:tab w:val="left" w:pos="1417"/>
              </w:tabs>
              <w:spacing w:line="259" w:lineRule="auto"/>
              <w:ind w:left="107" w:right="95"/>
              <w:rPr>
                <w:sz w:val="24"/>
              </w:rPr>
            </w:pPr>
            <w:r>
              <w:rPr>
                <w:spacing w:val="-2"/>
                <w:sz w:val="24"/>
              </w:rPr>
              <w:t>Anexo</w:t>
            </w:r>
            <w:r>
              <w:rPr>
                <w:sz w:val="24"/>
              </w:rPr>
              <w:tab/>
            </w:r>
            <w:r>
              <w:rPr>
                <w:spacing w:val="-2"/>
                <w:sz w:val="24"/>
              </w:rPr>
              <w:t>técnico actualizado</w:t>
            </w:r>
          </w:p>
        </w:tc>
        <w:tc>
          <w:tcPr>
            <w:tcW w:w="2352" w:type="dxa"/>
          </w:tcPr>
          <w:p w14:paraId="77A166C3" w14:textId="77777777" w:rsidR="00AA4259" w:rsidRDefault="001B440B">
            <w:pPr>
              <w:pStyle w:val="TableParagraph"/>
              <w:spacing w:line="259" w:lineRule="auto"/>
              <w:ind w:left="105"/>
              <w:rPr>
                <w:sz w:val="24"/>
              </w:rPr>
            </w:pPr>
            <w:r>
              <w:rPr>
                <w:sz w:val="24"/>
              </w:rPr>
              <w:t xml:space="preserve">Medio - Estándares </w:t>
            </w:r>
            <w:r>
              <w:rPr>
                <w:spacing w:val="-2"/>
                <w:sz w:val="24"/>
              </w:rPr>
              <w:t>garantizados</w:t>
            </w:r>
          </w:p>
        </w:tc>
      </w:tr>
    </w:tbl>
    <w:p w14:paraId="6C19373A" w14:textId="77777777" w:rsidR="00AA4259" w:rsidRDefault="00AA4259">
      <w:pPr>
        <w:pStyle w:val="TableParagraph"/>
        <w:spacing w:line="259" w:lineRule="auto"/>
        <w:rPr>
          <w:sz w:val="24"/>
        </w:rPr>
        <w:sectPr w:rsidR="00AA4259">
          <w:pgSz w:w="12240" w:h="15840"/>
          <w:pgMar w:top="960" w:right="720" w:bottom="1280" w:left="720" w:header="751" w:footer="1083" w:gutter="0"/>
          <w:cols w:space="720"/>
        </w:sectPr>
      </w:pPr>
    </w:p>
    <w:p w14:paraId="1E68AEE6" w14:textId="77777777" w:rsidR="00AA4259" w:rsidRDefault="00AA4259">
      <w:pPr>
        <w:pStyle w:val="Textoindependiente"/>
        <w:spacing w:before="211"/>
        <w:rPr>
          <w:sz w:val="20"/>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715"/>
        <w:gridCol w:w="2045"/>
        <w:gridCol w:w="2285"/>
        <w:gridCol w:w="2352"/>
      </w:tblGrid>
      <w:tr w:rsidR="00AA4259" w14:paraId="4B4BF031" w14:textId="77777777">
        <w:trPr>
          <w:trHeight w:val="775"/>
        </w:trPr>
        <w:tc>
          <w:tcPr>
            <w:tcW w:w="2715" w:type="dxa"/>
            <w:tcBorders>
              <w:top w:val="nil"/>
              <w:left w:val="nil"/>
              <w:bottom w:val="nil"/>
              <w:right w:val="nil"/>
            </w:tcBorders>
            <w:shd w:val="clear" w:color="auto" w:fill="0E9ED4"/>
          </w:tcPr>
          <w:p w14:paraId="310A66BA" w14:textId="77777777" w:rsidR="00AA4259" w:rsidRDefault="001B440B">
            <w:pPr>
              <w:pStyle w:val="TableParagraph"/>
              <w:spacing w:before="10"/>
              <w:ind w:left="112"/>
              <w:rPr>
                <w:rFonts w:ascii="Arial"/>
                <w:b/>
                <w:sz w:val="24"/>
              </w:rPr>
            </w:pPr>
            <w:r>
              <w:rPr>
                <w:rFonts w:ascii="Arial"/>
                <w:b/>
                <w:color w:val="FFFFFF"/>
                <w:spacing w:val="-2"/>
                <w:sz w:val="24"/>
              </w:rPr>
              <w:t>Estrategia</w:t>
            </w:r>
          </w:p>
        </w:tc>
        <w:tc>
          <w:tcPr>
            <w:tcW w:w="2045" w:type="dxa"/>
            <w:tcBorders>
              <w:top w:val="nil"/>
              <w:left w:val="nil"/>
              <w:bottom w:val="nil"/>
              <w:right w:val="nil"/>
            </w:tcBorders>
            <w:shd w:val="clear" w:color="auto" w:fill="0E9ED4"/>
          </w:tcPr>
          <w:p w14:paraId="7713B7BF" w14:textId="77777777" w:rsidR="00AA4259" w:rsidRDefault="001B440B">
            <w:pPr>
              <w:pStyle w:val="TableParagraph"/>
              <w:tabs>
                <w:tab w:val="left" w:pos="1662"/>
              </w:tabs>
              <w:spacing w:before="10" w:line="259" w:lineRule="auto"/>
              <w:ind w:left="112" w:right="100"/>
              <w:rPr>
                <w:rFonts w:ascii="Arial" w:hAnsi="Arial"/>
                <w:b/>
                <w:sz w:val="24"/>
              </w:rPr>
            </w:pPr>
            <w:r>
              <w:rPr>
                <w:rFonts w:ascii="Arial" w:hAnsi="Arial"/>
                <w:b/>
                <w:color w:val="FFFFFF"/>
                <w:spacing w:val="-2"/>
                <w:sz w:val="24"/>
              </w:rPr>
              <w:t>Estado</w:t>
            </w:r>
            <w:r>
              <w:rPr>
                <w:rFonts w:ascii="Arial" w:hAnsi="Arial"/>
                <w:b/>
                <w:color w:val="FFFFFF"/>
                <w:sz w:val="24"/>
              </w:rPr>
              <w:tab/>
            </w:r>
            <w:r>
              <w:rPr>
                <w:rFonts w:ascii="Arial" w:hAnsi="Arial"/>
                <w:b/>
                <w:color w:val="FFFFFF"/>
                <w:spacing w:val="-6"/>
                <w:sz w:val="24"/>
              </w:rPr>
              <w:t xml:space="preserve">de </w:t>
            </w:r>
            <w:r>
              <w:rPr>
                <w:rFonts w:ascii="Arial" w:hAnsi="Arial"/>
                <w:b/>
                <w:color w:val="FFFFFF"/>
                <w:spacing w:val="-2"/>
                <w:sz w:val="24"/>
              </w:rPr>
              <w:t>Implementación</w:t>
            </w:r>
          </w:p>
        </w:tc>
        <w:tc>
          <w:tcPr>
            <w:tcW w:w="2285" w:type="dxa"/>
            <w:tcBorders>
              <w:top w:val="nil"/>
              <w:left w:val="nil"/>
              <w:bottom w:val="nil"/>
              <w:right w:val="nil"/>
            </w:tcBorders>
            <w:shd w:val="clear" w:color="auto" w:fill="0E9ED4"/>
          </w:tcPr>
          <w:p w14:paraId="4A7D13D8" w14:textId="77777777" w:rsidR="00AA4259" w:rsidRDefault="001B440B">
            <w:pPr>
              <w:pStyle w:val="TableParagraph"/>
              <w:tabs>
                <w:tab w:val="left" w:pos="1902"/>
              </w:tabs>
              <w:spacing w:before="10"/>
              <w:ind w:left="112"/>
              <w:rPr>
                <w:rFonts w:ascii="Arial"/>
                <w:b/>
                <w:sz w:val="24"/>
              </w:rPr>
            </w:pPr>
            <w:r>
              <w:rPr>
                <w:rFonts w:ascii="Arial"/>
                <w:b/>
                <w:color w:val="FFFFFF"/>
                <w:spacing w:val="-2"/>
                <w:sz w:val="24"/>
              </w:rPr>
              <w:t>Nivel</w:t>
            </w:r>
            <w:r>
              <w:rPr>
                <w:rFonts w:ascii="Arial"/>
                <w:b/>
                <w:color w:val="FFFFFF"/>
                <w:sz w:val="24"/>
              </w:rPr>
              <w:tab/>
            </w:r>
            <w:r>
              <w:rPr>
                <w:rFonts w:ascii="Arial"/>
                <w:b/>
                <w:color w:val="FFFFFF"/>
                <w:spacing w:val="-5"/>
                <w:sz w:val="24"/>
              </w:rPr>
              <w:t>de</w:t>
            </w:r>
          </w:p>
          <w:p w14:paraId="3B6F303E" w14:textId="77777777" w:rsidR="00AA4259" w:rsidRDefault="001B440B">
            <w:pPr>
              <w:pStyle w:val="TableParagraph"/>
              <w:spacing w:before="22"/>
              <w:ind w:left="112"/>
              <w:rPr>
                <w:rFonts w:ascii="Arial"/>
                <w:b/>
                <w:sz w:val="24"/>
              </w:rPr>
            </w:pPr>
            <w:r>
              <w:rPr>
                <w:rFonts w:ascii="Arial"/>
                <w:b/>
                <w:color w:val="FFFFFF"/>
                <w:spacing w:val="-2"/>
                <w:sz w:val="24"/>
              </w:rPr>
              <w:t>Desarrollo</w:t>
            </w:r>
          </w:p>
        </w:tc>
        <w:tc>
          <w:tcPr>
            <w:tcW w:w="2352" w:type="dxa"/>
            <w:tcBorders>
              <w:top w:val="nil"/>
              <w:left w:val="nil"/>
              <w:bottom w:val="nil"/>
              <w:right w:val="nil"/>
            </w:tcBorders>
            <w:shd w:val="clear" w:color="auto" w:fill="0E9ED4"/>
          </w:tcPr>
          <w:p w14:paraId="339A8E25" w14:textId="77777777" w:rsidR="00AA4259" w:rsidRDefault="001B440B">
            <w:pPr>
              <w:pStyle w:val="TableParagraph"/>
              <w:tabs>
                <w:tab w:val="left" w:pos="1967"/>
              </w:tabs>
              <w:spacing w:before="10" w:line="259" w:lineRule="auto"/>
              <w:ind w:left="110" w:right="101"/>
              <w:rPr>
                <w:rFonts w:ascii="Arial" w:hAnsi="Arial"/>
                <w:b/>
                <w:sz w:val="24"/>
              </w:rPr>
            </w:pPr>
            <w:r>
              <w:rPr>
                <w:rFonts w:ascii="Arial" w:hAnsi="Arial"/>
                <w:b/>
                <w:color w:val="FFFFFF"/>
                <w:spacing w:val="-2"/>
                <w:sz w:val="24"/>
              </w:rPr>
              <w:t>Impacto</w:t>
            </w:r>
            <w:r>
              <w:rPr>
                <w:rFonts w:ascii="Arial" w:hAnsi="Arial"/>
                <w:b/>
                <w:color w:val="FFFFFF"/>
                <w:sz w:val="24"/>
              </w:rPr>
              <w:tab/>
            </w:r>
            <w:r>
              <w:rPr>
                <w:rFonts w:ascii="Arial" w:hAnsi="Arial"/>
                <w:b/>
                <w:color w:val="FFFFFF"/>
                <w:spacing w:val="-6"/>
                <w:sz w:val="24"/>
              </w:rPr>
              <w:t xml:space="preserve">en </w:t>
            </w:r>
            <w:r>
              <w:rPr>
                <w:rFonts w:ascii="Arial" w:hAnsi="Arial"/>
                <w:b/>
                <w:color w:val="FFFFFF"/>
                <w:spacing w:val="-2"/>
                <w:sz w:val="24"/>
              </w:rPr>
              <w:t>Conservación</w:t>
            </w:r>
          </w:p>
        </w:tc>
      </w:tr>
      <w:tr w:rsidR="00AA4259" w14:paraId="40A709B1" w14:textId="77777777">
        <w:trPr>
          <w:trHeight w:val="1053"/>
        </w:trPr>
        <w:tc>
          <w:tcPr>
            <w:tcW w:w="2715" w:type="dxa"/>
            <w:tcBorders>
              <w:top w:val="nil"/>
            </w:tcBorders>
            <w:shd w:val="clear" w:color="auto" w:fill="C9ECFA"/>
          </w:tcPr>
          <w:p w14:paraId="3B4A5DF8" w14:textId="77777777" w:rsidR="00AA4259" w:rsidRDefault="001B440B">
            <w:pPr>
              <w:pStyle w:val="TableParagraph"/>
              <w:tabs>
                <w:tab w:val="left" w:pos="1261"/>
              </w:tabs>
              <w:spacing w:line="259" w:lineRule="auto"/>
              <w:ind w:left="107" w:right="97"/>
              <w:rPr>
                <w:sz w:val="24"/>
              </w:rPr>
            </w:pPr>
            <w:r>
              <w:rPr>
                <w:spacing w:val="-6"/>
                <w:sz w:val="24"/>
              </w:rPr>
              <w:t>5.</w:t>
            </w:r>
            <w:r>
              <w:rPr>
                <w:sz w:val="24"/>
              </w:rPr>
              <w:tab/>
            </w:r>
            <w:r>
              <w:rPr>
                <w:spacing w:val="-2"/>
                <w:sz w:val="24"/>
              </w:rPr>
              <w:t xml:space="preserve">Documentos </w:t>
            </w:r>
            <w:r>
              <w:rPr>
                <w:sz w:val="24"/>
              </w:rPr>
              <w:t>soportes especiales</w:t>
            </w:r>
          </w:p>
        </w:tc>
        <w:tc>
          <w:tcPr>
            <w:tcW w:w="2045" w:type="dxa"/>
            <w:tcBorders>
              <w:top w:val="nil"/>
            </w:tcBorders>
            <w:shd w:val="clear" w:color="auto" w:fill="C9ECFA"/>
          </w:tcPr>
          <w:p w14:paraId="2F03C897" w14:textId="77777777" w:rsidR="00AA4259" w:rsidRDefault="001B440B">
            <w:pPr>
              <w:pStyle w:val="TableParagraph"/>
              <w:ind w:left="107"/>
              <w:rPr>
                <w:sz w:val="24"/>
              </w:rPr>
            </w:pPr>
            <w:r>
              <w:rPr>
                <w:spacing w:val="-4"/>
                <w:sz w:val="24"/>
              </w:rPr>
              <w:t>100%</w:t>
            </w:r>
          </w:p>
          <w:p w14:paraId="3F3305FF" w14:textId="77777777" w:rsidR="00AA4259" w:rsidRDefault="001B440B">
            <w:pPr>
              <w:pStyle w:val="TableParagraph"/>
              <w:spacing w:before="22"/>
              <w:ind w:left="107"/>
              <w:rPr>
                <w:sz w:val="24"/>
              </w:rPr>
            </w:pPr>
            <w:r>
              <w:rPr>
                <w:spacing w:val="-2"/>
                <w:sz w:val="24"/>
              </w:rPr>
              <w:t>implementada</w:t>
            </w:r>
          </w:p>
        </w:tc>
        <w:tc>
          <w:tcPr>
            <w:tcW w:w="2285" w:type="dxa"/>
            <w:tcBorders>
              <w:top w:val="nil"/>
            </w:tcBorders>
            <w:shd w:val="clear" w:color="auto" w:fill="C9ECFA"/>
          </w:tcPr>
          <w:p w14:paraId="2379E9DF" w14:textId="77777777" w:rsidR="00AA4259" w:rsidRDefault="001B440B">
            <w:pPr>
              <w:pStyle w:val="TableParagraph"/>
              <w:spacing w:line="259" w:lineRule="auto"/>
              <w:ind w:left="107"/>
              <w:rPr>
                <w:sz w:val="24"/>
              </w:rPr>
            </w:pPr>
            <w:r>
              <w:rPr>
                <w:spacing w:val="-2"/>
                <w:sz w:val="24"/>
              </w:rPr>
              <w:t>Realmacenamiento ejecutado</w:t>
            </w:r>
          </w:p>
        </w:tc>
        <w:tc>
          <w:tcPr>
            <w:tcW w:w="2352" w:type="dxa"/>
            <w:tcBorders>
              <w:top w:val="nil"/>
            </w:tcBorders>
            <w:shd w:val="clear" w:color="auto" w:fill="C9ECFA"/>
          </w:tcPr>
          <w:p w14:paraId="170DC883" w14:textId="77777777" w:rsidR="00AA4259" w:rsidRDefault="001B440B">
            <w:pPr>
              <w:pStyle w:val="TableParagraph"/>
              <w:tabs>
                <w:tab w:val="left" w:pos="2165"/>
              </w:tabs>
              <w:ind w:left="105"/>
              <w:rPr>
                <w:sz w:val="24"/>
              </w:rPr>
            </w:pPr>
            <w:r>
              <w:rPr>
                <w:spacing w:val="-2"/>
                <w:sz w:val="24"/>
              </w:rPr>
              <w:t>Medio</w:t>
            </w:r>
            <w:r>
              <w:rPr>
                <w:sz w:val="24"/>
              </w:rPr>
              <w:tab/>
            </w:r>
            <w:r>
              <w:rPr>
                <w:spacing w:val="-10"/>
                <w:sz w:val="24"/>
              </w:rPr>
              <w:t>-</w:t>
            </w:r>
          </w:p>
          <w:p w14:paraId="06D1FB6C" w14:textId="77777777" w:rsidR="00AA4259" w:rsidRDefault="001B440B">
            <w:pPr>
              <w:pStyle w:val="TableParagraph"/>
              <w:spacing w:before="22" w:line="259" w:lineRule="auto"/>
              <w:ind w:left="105"/>
              <w:rPr>
                <w:sz w:val="24"/>
              </w:rPr>
            </w:pPr>
            <w:r>
              <w:rPr>
                <w:spacing w:val="-2"/>
                <w:sz w:val="24"/>
              </w:rPr>
              <w:t>Preservación especializada</w:t>
            </w:r>
          </w:p>
        </w:tc>
      </w:tr>
      <w:tr w:rsidR="00AA4259" w14:paraId="04695292" w14:textId="77777777">
        <w:trPr>
          <w:trHeight w:val="755"/>
        </w:trPr>
        <w:tc>
          <w:tcPr>
            <w:tcW w:w="2715" w:type="dxa"/>
          </w:tcPr>
          <w:p w14:paraId="632BB2A0" w14:textId="77777777" w:rsidR="00AA4259" w:rsidRDefault="001B440B">
            <w:pPr>
              <w:pStyle w:val="TableParagraph"/>
              <w:tabs>
                <w:tab w:val="left" w:pos="1408"/>
              </w:tabs>
              <w:spacing w:line="259" w:lineRule="auto"/>
              <w:ind w:left="107" w:right="96"/>
              <w:rPr>
                <w:sz w:val="24"/>
              </w:rPr>
            </w:pPr>
            <w:r>
              <w:rPr>
                <w:spacing w:val="-6"/>
                <w:sz w:val="24"/>
              </w:rPr>
              <w:t>6.</w:t>
            </w:r>
            <w:r>
              <w:rPr>
                <w:sz w:val="24"/>
              </w:rPr>
              <w:tab/>
            </w:r>
            <w:r>
              <w:rPr>
                <w:spacing w:val="-2"/>
                <w:sz w:val="24"/>
              </w:rPr>
              <w:t>Prevención emergencias</w:t>
            </w:r>
          </w:p>
        </w:tc>
        <w:tc>
          <w:tcPr>
            <w:tcW w:w="2045" w:type="dxa"/>
          </w:tcPr>
          <w:p w14:paraId="1E709079" w14:textId="77777777" w:rsidR="00AA4259" w:rsidRDefault="001B440B">
            <w:pPr>
              <w:pStyle w:val="TableParagraph"/>
              <w:ind w:left="107"/>
              <w:rPr>
                <w:sz w:val="24"/>
              </w:rPr>
            </w:pPr>
            <w:r>
              <w:rPr>
                <w:spacing w:val="-4"/>
                <w:sz w:val="24"/>
              </w:rPr>
              <w:t>100%</w:t>
            </w:r>
          </w:p>
          <w:p w14:paraId="5F633E75" w14:textId="77777777" w:rsidR="00AA4259" w:rsidRDefault="001B440B">
            <w:pPr>
              <w:pStyle w:val="TableParagraph"/>
              <w:spacing w:before="22"/>
              <w:ind w:left="107"/>
              <w:rPr>
                <w:sz w:val="24"/>
              </w:rPr>
            </w:pPr>
            <w:r>
              <w:rPr>
                <w:spacing w:val="-2"/>
                <w:sz w:val="24"/>
              </w:rPr>
              <w:t>implementada</w:t>
            </w:r>
          </w:p>
        </w:tc>
        <w:tc>
          <w:tcPr>
            <w:tcW w:w="2285" w:type="dxa"/>
          </w:tcPr>
          <w:p w14:paraId="7D5FF9CC" w14:textId="77777777" w:rsidR="00AA4259" w:rsidRDefault="001B440B">
            <w:pPr>
              <w:pStyle w:val="TableParagraph"/>
              <w:tabs>
                <w:tab w:val="left" w:pos="961"/>
              </w:tabs>
              <w:spacing w:line="259" w:lineRule="auto"/>
              <w:ind w:left="107" w:right="96"/>
              <w:rPr>
                <w:sz w:val="24"/>
              </w:rPr>
            </w:pPr>
            <w:r>
              <w:rPr>
                <w:spacing w:val="-4"/>
                <w:sz w:val="24"/>
              </w:rPr>
              <w:t>Plan</w:t>
            </w:r>
            <w:r>
              <w:rPr>
                <w:sz w:val="24"/>
              </w:rPr>
              <w:tab/>
            </w:r>
            <w:r>
              <w:rPr>
                <w:spacing w:val="-2"/>
                <w:sz w:val="24"/>
              </w:rPr>
              <w:t xml:space="preserve">actualizado </w:t>
            </w:r>
            <w:r>
              <w:rPr>
                <w:spacing w:val="-4"/>
                <w:sz w:val="24"/>
              </w:rPr>
              <w:t>2024</w:t>
            </w:r>
          </w:p>
        </w:tc>
        <w:tc>
          <w:tcPr>
            <w:tcW w:w="2352" w:type="dxa"/>
          </w:tcPr>
          <w:p w14:paraId="65FF0B81" w14:textId="77777777" w:rsidR="00AA4259" w:rsidRDefault="001B440B">
            <w:pPr>
              <w:pStyle w:val="TableParagraph"/>
              <w:tabs>
                <w:tab w:val="left" w:pos="775"/>
                <w:tab w:val="left" w:pos="1109"/>
              </w:tabs>
              <w:spacing w:line="259" w:lineRule="auto"/>
              <w:ind w:left="105" w:right="97"/>
              <w:rPr>
                <w:sz w:val="24"/>
              </w:rPr>
            </w:pPr>
            <w:r>
              <w:rPr>
                <w:spacing w:val="-4"/>
                <w:sz w:val="24"/>
              </w:rPr>
              <w:t>Alto</w:t>
            </w:r>
            <w:r>
              <w:rPr>
                <w:sz w:val="24"/>
              </w:rPr>
              <w:tab/>
            </w:r>
            <w:r>
              <w:rPr>
                <w:spacing w:val="-10"/>
                <w:sz w:val="24"/>
              </w:rPr>
              <w:t>-</w:t>
            </w:r>
            <w:r>
              <w:rPr>
                <w:sz w:val="24"/>
              </w:rPr>
              <w:tab/>
            </w:r>
            <w:r>
              <w:rPr>
                <w:spacing w:val="-2"/>
                <w:sz w:val="24"/>
              </w:rPr>
              <w:t>Protección integral</w:t>
            </w:r>
          </w:p>
        </w:tc>
      </w:tr>
      <w:tr w:rsidR="00AA4259" w14:paraId="49A00AD1" w14:textId="77777777">
        <w:trPr>
          <w:trHeight w:val="756"/>
        </w:trPr>
        <w:tc>
          <w:tcPr>
            <w:tcW w:w="2715" w:type="dxa"/>
            <w:shd w:val="clear" w:color="auto" w:fill="C9ECFA"/>
          </w:tcPr>
          <w:p w14:paraId="5791646F" w14:textId="77777777" w:rsidR="00AA4259" w:rsidRDefault="001B440B">
            <w:pPr>
              <w:pStyle w:val="TableParagraph"/>
              <w:tabs>
                <w:tab w:val="left" w:pos="704"/>
                <w:tab w:val="left" w:pos="2484"/>
              </w:tabs>
              <w:spacing w:line="259" w:lineRule="auto"/>
              <w:ind w:left="107" w:right="98"/>
              <w:rPr>
                <w:sz w:val="24"/>
              </w:rPr>
            </w:pPr>
            <w:r>
              <w:rPr>
                <w:spacing w:val="-6"/>
                <w:sz w:val="24"/>
              </w:rPr>
              <w:t>7.</w:t>
            </w:r>
            <w:r>
              <w:rPr>
                <w:sz w:val="24"/>
              </w:rPr>
              <w:tab/>
            </w:r>
            <w:r>
              <w:rPr>
                <w:spacing w:val="-2"/>
                <w:sz w:val="24"/>
              </w:rPr>
              <w:t>Capacitación</w:t>
            </w:r>
            <w:r>
              <w:rPr>
                <w:sz w:val="24"/>
              </w:rPr>
              <w:tab/>
            </w:r>
            <w:r>
              <w:rPr>
                <w:spacing w:val="-10"/>
                <w:sz w:val="24"/>
              </w:rPr>
              <w:t xml:space="preserve">y </w:t>
            </w:r>
            <w:r>
              <w:rPr>
                <w:spacing w:val="-2"/>
                <w:sz w:val="24"/>
              </w:rPr>
              <w:t>sensibilización</w:t>
            </w:r>
          </w:p>
        </w:tc>
        <w:tc>
          <w:tcPr>
            <w:tcW w:w="2045" w:type="dxa"/>
            <w:shd w:val="clear" w:color="auto" w:fill="C9ECFA"/>
          </w:tcPr>
          <w:p w14:paraId="7FC6D568" w14:textId="77777777" w:rsidR="00AA4259" w:rsidRDefault="001B440B">
            <w:pPr>
              <w:pStyle w:val="TableParagraph"/>
              <w:ind w:left="107"/>
              <w:rPr>
                <w:sz w:val="24"/>
              </w:rPr>
            </w:pPr>
            <w:r>
              <w:rPr>
                <w:spacing w:val="-4"/>
                <w:sz w:val="24"/>
              </w:rPr>
              <w:t>100%</w:t>
            </w:r>
          </w:p>
          <w:p w14:paraId="09F5E3E1" w14:textId="77777777" w:rsidR="00AA4259" w:rsidRDefault="001B440B">
            <w:pPr>
              <w:pStyle w:val="TableParagraph"/>
              <w:spacing w:before="22"/>
              <w:ind w:left="107"/>
              <w:rPr>
                <w:sz w:val="24"/>
              </w:rPr>
            </w:pPr>
            <w:r>
              <w:rPr>
                <w:spacing w:val="-2"/>
                <w:sz w:val="24"/>
              </w:rPr>
              <w:t>implementada</w:t>
            </w:r>
          </w:p>
        </w:tc>
        <w:tc>
          <w:tcPr>
            <w:tcW w:w="2285" w:type="dxa"/>
            <w:shd w:val="clear" w:color="auto" w:fill="C9ECFA"/>
          </w:tcPr>
          <w:p w14:paraId="3933F433" w14:textId="77777777" w:rsidR="00AA4259" w:rsidRDefault="001B440B">
            <w:pPr>
              <w:pStyle w:val="TableParagraph"/>
              <w:spacing w:line="259" w:lineRule="auto"/>
              <w:ind w:left="107"/>
              <w:rPr>
                <w:sz w:val="24"/>
              </w:rPr>
            </w:pPr>
            <w:r>
              <w:rPr>
                <w:spacing w:val="-2"/>
                <w:sz w:val="24"/>
              </w:rPr>
              <w:t>Programa sistemático</w:t>
            </w:r>
          </w:p>
        </w:tc>
        <w:tc>
          <w:tcPr>
            <w:tcW w:w="2352" w:type="dxa"/>
            <w:shd w:val="clear" w:color="auto" w:fill="C9ECFA"/>
          </w:tcPr>
          <w:p w14:paraId="192C0A9E" w14:textId="77777777" w:rsidR="00AA4259" w:rsidRDefault="001B440B">
            <w:pPr>
              <w:pStyle w:val="TableParagraph"/>
              <w:tabs>
                <w:tab w:val="left" w:pos="722"/>
                <w:tab w:val="left" w:pos="1003"/>
              </w:tabs>
              <w:spacing w:line="259" w:lineRule="auto"/>
              <w:ind w:left="105" w:right="97"/>
              <w:rPr>
                <w:sz w:val="24"/>
              </w:rPr>
            </w:pPr>
            <w:r>
              <w:rPr>
                <w:spacing w:val="-4"/>
                <w:sz w:val="24"/>
              </w:rPr>
              <w:t>Alto</w:t>
            </w:r>
            <w:r>
              <w:rPr>
                <w:sz w:val="24"/>
              </w:rPr>
              <w:tab/>
            </w:r>
            <w:r>
              <w:rPr>
                <w:spacing w:val="-10"/>
                <w:sz w:val="24"/>
              </w:rPr>
              <w:t>-</w:t>
            </w:r>
            <w:r>
              <w:rPr>
                <w:sz w:val="24"/>
              </w:rPr>
              <w:tab/>
              <w:t>Cultura</w:t>
            </w:r>
            <w:r>
              <w:rPr>
                <w:spacing w:val="80"/>
                <w:sz w:val="24"/>
              </w:rPr>
              <w:t xml:space="preserve"> </w:t>
            </w:r>
            <w:r>
              <w:rPr>
                <w:sz w:val="24"/>
              </w:rPr>
              <w:t xml:space="preserve">de </w:t>
            </w:r>
            <w:r>
              <w:rPr>
                <w:spacing w:val="-2"/>
                <w:sz w:val="24"/>
              </w:rPr>
              <w:t>conservación</w:t>
            </w:r>
          </w:p>
        </w:tc>
      </w:tr>
    </w:tbl>
    <w:p w14:paraId="1BCBCF57" w14:textId="77777777" w:rsidR="00AA4259" w:rsidRDefault="00AA4259">
      <w:pPr>
        <w:pStyle w:val="Textoindependiente"/>
        <w:spacing w:before="190"/>
      </w:pPr>
    </w:p>
    <w:p w14:paraId="74DE0728" w14:textId="77777777" w:rsidR="00AA4259" w:rsidRDefault="001B440B">
      <w:pPr>
        <w:pStyle w:val="Ttulo4"/>
        <w:numPr>
          <w:ilvl w:val="2"/>
          <w:numId w:val="25"/>
        </w:numPr>
        <w:tabs>
          <w:tab w:val="left" w:pos="1828"/>
        </w:tabs>
        <w:spacing w:line="254" w:lineRule="auto"/>
        <w:ind w:left="982" w:right="4839" w:firstLine="0"/>
      </w:pPr>
      <w:r>
        <w:t>Evaluación de Estrategias Específicas Estrategia</w:t>
      </w:r>
      <w:r>
        <w:rPr>
          <w:spacing w:val="-8"/>
        </w:rPr>
        <w:t xml:space="preserve"> </w:t>
      </w:r>
      <w:r>
        <w:t>1:</w:t>
      </w:r>
      <w:r>
        <w:rPr>
          <w:spacing w:val="-6"/>
        </w:rPr>
        <w:t xml:space="preserve"> </w:t>
      </w:r>
      <w:r>
        <w:t>Mejoramiento</w:t>
      </w:r>
      <w:r>
        <w:rPr>
          <w:spacing w:val="-5"/>
        </w:rPr>
        <w:t xml:space="preserve"> </w:t>
      </w:r>
      <w:r>
        <w:t>de</w:t>
      </w:r>
      <w:r>
        <w:rPr>
          <w:spacing w:val="-6"/>
        </w:rPr>
        <w:t xml:space="preserve"> </w:t>
      </w:r>
      <w:r>
        <w:t>Espacios</w:t>
      </w:r>
      <w:r>
        <w:rPr>
          <w:spacing w:val="-7"/>
        </w:rPr>
        <w:t xml:space="preserve"> </w:t>
      </w:r>
      <w:r>
        <w:rPr>
          <w:spacing w:val="-2"/>
        </w:rPr>
        <w:t>Físicos</w:t>
      </w:r>
    </w:p>
    <w:p w14:paraId="04C57F79" w14:textId="77777777" w:rsidR="00AA4259" w:rsidRDefault="001B440B">
      <w:pPr>
        <w:pStyle w:val="Textoindependiente"/>
        <w:spacing w:before="167"/>
        <w:ind w:left="982"/>
      </w:pPr>
      <w:r>
        <w:t>La</w:t>
      </w:r>
      <w:r>
        <w:rPr>
          <w:spacing w:val="-12"/>
        </w:rPr>
        <w:t xml:space="preserve"> </w:t>
      </w:r>
      <w:r>
        <w:t>implementación</w:t>
      </w:r>
      <w:r>
        <w:rPr>
          <w:spacing w:val="-10"/>
        </w:rPr>
        <w:t xml:space="preserve"> </w:t>
      </w:r>
      <w:r>
        <w:t>evidencia</w:t>
      </w:r>
      <w:r>
        <w:rPr>
          <w:spacing w:val="-10"/>
        </w:rPr>
        <w:t xml:space="preserve"> </w:t>
      </w:r>
      <w:r>
        <w:t>un</w:t>
      </w:r>
      <w:r>
        <w:rPr>
          <w:spacing w:val="-10"/>
        </w:rPr>
        <w:t xml:space="preserve"> </w:t>
      </w:r>
      <w:r>
        <w:t>programa</w:t>
      </w:r>
      <w:r>
        <w:rPr>
          <w:spacing w:val="-10"/>
        </w:rPr>
        <w:t xml:space="preserve"> </w:t>
      </w:r>
      <w:r>
        <w:t>sistemático</w:t>
      </w:r>
      <w:r>
        <w:rPr>
          <w:spacing w:val="-10"/>
        </w:rPr>
        <w:t xml:space="preserve"> </w:t>
      </w:r>
      <w:r>
        <w:t>de</w:t>
      </w:r>
      <w:r>
        <w:rPr>
          <w:spacing w:val="-12"/>
        </w:rPr>
        <w:t xml:space="preserve"> </w:t>
      </w:r>
      <w:r>
        <w:t>mantenimiento</w:t>
      </w:r>
      <w:r>
        <w:rPr>
          <w:spacing w:val="-12"/>
        </w:rPr>
        <w:t xml:space="preserve"> </w:t>
      </w:r>
      <w:r>
        <w:t>preventivo</w:t>
      </w:r>
      <w:r>
        <w:rPr>
          <w:spacing w:val="-13"/>
        </w:rPr>
        <w:t xml:space="preserve"> </w:t>
      </w:r>
      <w:r>
        <w:t>que</w:t>
      </w:r>
      <w:r>
        <w:rPr>
          <w:spacing w:val="-9"/>
        </w:rPr>
        <w:t xml:space="preserve"> </w:t>
      </w:r>
      <w:r>
        <w:rPr>
          <w:spacing w:val="-2"/>
        </w:rPr>
        <w:t>incluye:</w:t>
      </w:r>
    </w:p>
    <w:p w14:paraId="27B7F4D7" w14:textId="77777777" w:rsidR="00AA4259" w:rsidRDefault="001B440B">
      <w:pPr>
        <w:pStyle w:val="Prrafodelista"/>
        <w:numPr>
          <w:ilvl w:val="3"/>
          <w:numId w:val="25"/>
        </w:numPr>
        <w:tabs>
          <w:tab w:val="left" w:pos="1702"/>
        </w:tabs>
        <w:spacing w:before="181" w:line="256" w:lineRule="auto"/>
        <w:ind w:right="412"/>
      </w:pPr>
      <w:r>
        <w:t>Sistemas</w:t>
      </w:r>
      <w:r>
        <w:rPr>
          <w:spacing w:val="-8"/>
        </w:rPr>
        <w:t xml:space="preserve"> </w:t>
      </w:r>
      <w:r>
        <w:t>de</w:t>
      </w:r>
      <w:r>
        <w:rPr>
          <w:spacing w:val="-10"/>
        </w:rPr>
        <w:t xml:space="preserve"> </w:t>
      </w:r>
      <w:r>
        <w:t>climatización:</w:t>
      </w:r>
      <w:r>
        <w:rPr>
          <w:spacing w:val="-7"/>
        </w:rPr>
        <w:t xml:space="preserve"> </w:t>
      </w:r>
      <w:r>
        <w:t>Mantenimiento</w:t>
      </w:r>
      <w:r>
        <w:rPr>
          <w:spacing w:val="-8"/>
        </w:rPr>
        <w:t xml:space="preserve"> </w:t>
      </w:r>
      <w:r>
        <w:t>y</w:t>
      </w:r>
      <w:r>
        <w:rPr>
          <w:spacing w:val="-8"/>
        </w:rPr>
        <w:t xml:space="preserve"> </w:t>
      </w:r>
      <w:r>
        <w:t>cambio</w:t>
      </w:r>
      <w:r>
        <w:rPr>
          <w:spacing w:val="-8"/>
        </w:rPr>
        <w:t xml:space="preserve"> </w:t>
      </w:r>
      <w:r>
        <w:t>de</w:t>
      </w:r>
      <w:r>
        <w:rPr>
          <w:spacing w:val="-8"/>
        </w:rPr>
        <w:t xml:space="preserve"> </w:t>
      </w:r>
      <w:r>
        <w:t>filtros</w:t>
      </w:r>
      <w:r>
        <w:rPr>
          <w:spacing w:val="-8"/>
        </w:rPr>
        <w:t xml:space="preserve"> </w:t>
      </w:r>
      <w:r>
        <w:t>ejecutado</w:t>
      </w:r>
      <w:r>
        <w:rPr>
          <w:spacing w:val="-8"/>
        </w:rPr>
        <w:t xml:space="preserve"> </w:t>
      </w:r>
      <w:r>
        <w:t>en</w:t>
      </w:r>
      <w:r>
        <w:rPr>
          <w:spacing w:val="-10"/>
        </w:rPr>
        <w:t xml:space="preserve"> </w:t>
      </w:r>
      <w:r>
        <w:t>febrero,</w:t>
      </w:r>
      <w:r>
        <w:rPr>
          <w:spacing w:val="-9"/>
        </w:rPr>
        <w:t xml:space="preserve"> </w:t>
      </w:r>
      <w:r>
        <w:t>mayo, julio, septiembre, octubre y noviembre</w:t>
      </w:r>
    </w:p>
    <w:p w14:paraId="57389234" w14:textId="77777777" w:rsidR="00AA4259" w:rsidRDefault="001B440B">
      <w:pPr>
        <w:pStyle w:val="Prrafodelista"/>
        <w:numPr>
          <w:ilvl w:val="3"/>
          <w:numId w:val="25"/>
        </w:numPr>
        <w:tabs>
          <w:tab w:val="left" w:pos="1702"/>
        </w:tabs>
        <w:spacing w:before="164" w:line="256" w:lineRule="auto"/>
        <w:ind w:right="409"/>
      </w:pPr>
      <w:r>
        <w:t>Mobiliario</w:t>
      </w:r>
      <w:r>
        <w:rPr>
          <w:spacing w:val="-4"/>
        </w:rPr>
        <w:t xml:space="preserve"> </w:t>
      </w:r>
      <w:r>
        <w:t>archivístico:</w:t>
      </w:r>
      <w:r>
        <w:rPr>
          <w:spacing w:val="-5"/>
        </w:rPr>
        <w:t xml:space="preserve"> </w:t>
      </w:r>
      <w:r>
        <w:t>Mantenimientos</w:t>
      </w:r>
      <w:r>
        <w:rPr>
          <w:spacing w:val="-6"/>
        </w:rPr>
        <w:t xml:space="preserve"> </w:t>
      </w:r>
      <w:r>
        <w:t>especializados</w:t>
      </w:r>
      <w:r>
        <w:rPr>
          <w:spacing w:val="-4"/>
        </w:rPr>
        <w:t xml:space="preserve"> </w:t>
      </w:r>
      <w:r>
        <w:t>del</w:t>
      </w:r>
      <w:r>
        <w:rPr>
          <w:spacing w:val="-7"/>
        </w:rPr>
        <w:t xml:space="preserve"> </w:t>
      </w:r>
      <w:r>
        <w:t>archivo</w:t>
      </w:r>
      <w:r>
        <w:rPr>
          <w:spacing w:val="-8"/>
        </w:rPr>
        <w:t xml:space="preserve"> </w:t>
      </w:r>
      <w:r>
        <w:t>rodante</w:t>
      </w:r>
      <w:r>
        <w:rPr>
          <w:spacing w:val="-6"/>
        </w:rPr>
        <w:t xml:space="preserve"> </w:t>
      </w:r>
      <w:r>
        <w:t>con</w:t>
      </w:r>
      <w:r>
        <w:rPr>
          <w:spacing w:val="-6"/>
        </w:rPr>
        <w:t xml:space="preserve"> </w:t>
      </w:r>
      <w:r>
        <w:t>ajustes</w:t>
      </w:r>
      <w:r>
        <w:rPr>
          <w:spacing w:val="-6"/>
        </w:rPr>
        <w:t xml:space="preserve"> </w:t>
      </w:r>
      <w:r>
        <w:t>de rodamientos, tensión de cadenas y reemplazo de componentes</w:t>
      </w:r>
    </w:p>
    <w:p w14:paraId="304DB447" w14:textId="77777777" w:rsidR="00AA4259" w:rsidRDefault="001B440B">
      <w:pPr>
        <w:pStyle w:val="Prrafodelista"/>
        <w:numPr>
          <w:ilvl w:val="3"/>
          <w:numId w:val="25"/>
        </w:numPr>
        <w:tabs>
          <w:tab w:val="left" w:pos="1702"/>
        </w:tabs>
        <w:spacing w:before="168" w:line="254" w:lineRule="auto"/>
        <w:ind w:right="412"/>
      </w:pPr>
      <w:r>
        <w:t xml:space="preserve">Sistemas de seguridad: Mantenimiento preventivo de CCTV y sistemas de detección de </w:t>
      </w:r>
      <w:r>
        <w:rPr>
          <w:spacing w:val="-4"/>
        </w:rPr>
        <w:t>humo</w:t>
      </w:r>
    </w:p>
    <w:p w14:paraId="3009C409" w14:textId="77777777" w:rsidR="00AA4259" w:rsidRDefault="001B440B">
      <w:pPr>
        <w:pStyle w:val="Prrafodelista"/>
        <w:numPr>
          <w:ilvl w:val="3"/>
          <w:numId w:val="25"/>
        </w:numPr>
        <w:tabs>
          <w:tab w:val="left" w:pos="1702"/>
        </w:tabs>
        <w:spacing w:before="169" w:line="254" w:lineRule="auto"/>
        <w:ind w:right="411"/>
      </w:pPr>
      <w:r>
        <w:t>Infraestructura</w:t>
      </w:r>
      <w:r>
        <w:rPr>
          <w:spacing w:val="-11"/>
        </w:rPr>
        <w:t xml:space="preserve"> </w:t>
      </w:r>
      <w:r>
        <w:t>eléctrica:</w:t>
      </w:r>
      <w:r>
        <w:rPr>
          <w:spacing w:val="-14"/>
        </w:rPr>
        <w:t xml:space="preserve"> </w:t>
      </w:r>
      <w:r>
        <w:t>Inspecciones</w:t>
      </w:r>
      <w:r>
        <w:rPr>
          <w:spacing w:val="-11"/>
        </w:rPr>
        <w:t xml:space="preserve"> </w:t>
      </w:r>
      <w:r>
        <w:t>y</w:t>
      </w:r>
      <w:r>
        <w:rPr>
          <w:spacing w:val="-10"/>
        </w:rPr>
        <w:t xml:space="preserve"> </w:t>
      </w:r>
      <w:r>
        <w:t>ajustes</w:t>
      </w:r>
      <w:r>
        <w:rPr>
          <w:spacing w:val="-11"/>
        </w:rPr>
        <w:t xml:space="preserve"> </w:t>
      </w:r>
      <w:r>
        <w:t>preventivos</w:t>
      </w:r>
      <w:r>
        <w:rPr>
          <w:spacing w:val="-10"/>
        </w:rPr>
        <w:t xml:space="preserve"> </w:t>
      </w:r>
      <w:r>
        <w:t>de</w:t>
      </w:r>
      <w:r>
        <w:rPr>
          <w:spacing w:val="-14"/>
        </w:rPr>
        <w:t xml:space="preserve"> </w:t>
      </w:r>
      <w:r>
        <w:t>tomacorrientes</w:t>
      </w:r>
      <w:r>
        <w:rPr>
          <w:spacing w:val="-11"/>
        </w:rPr>
        <w:t xml:space="preserve"> </w:t>
      </w:r>
      <w:r>
        <w:t>y</w:t>
      </w:r>
      <w:r>
        <w:rPr>
          <w:spacing w:val="-10"/>
        </w:rPr>
        <w:t xml:space="preserve"> </w:t>
      </w:r>
      <w:r>
        <w:t xml:space="preserve">sistemas </w:t>
      </w:r>
      <w:r>
        <w:rPr>
          <w:spacing w:val="-2"/>
        </w:rPr>
        <w:t>eléctricos</w:t>
      </w:r>
    </w:p>
    <w:p w14:paraId="01B2689C" w14:textId="77777777" w:rsidR="00AA4259" w:rsidRDefault="001B440B">
      <w:pPr>
        <w:pStyle w:val="Ttulo4"/>
        <w:spacing w:before="167"/>
      </w:pPr>
      <w:r>
        <w:t>Estrategia</w:t>
      </w:r>
      <w:r>
        <w:rPr>
          <w:spacing w:val="-6"/>
        </w:rPr>
        <w:t xml:space="preserve"> </w:t>
      </w:r>
      <w:r>
        <w:t>2:</w:t>
      </w:r>
      <w:r>
        <w:rPr>
          <w:spacing w:val="-4"/>
        </w:rPr>
        <w:t xml:space="preserve"> </w:t>
      </w:r>
      <w:r>
        <w:t>Control</w:t>
      </w:r>
      <w:r>
        <w:rPr>
          <w:spacing w:val="-6"/>
        </w:rPr>
        <w:t xml:space="preserve"> </w:t>
      </w:r>
      <w:r>
        <w:t>de</w:t>
      </w:r>
      <w:r>
        <w:rPr>
          <w:spacing w:val="-5"/>
        </w:rPr>
        <w:t xml:space="preserve"> </w:t>
      </w:r>
      <w:r>
        <w:t>Factores</w:t>
      </w:r>
      <w:r>
        <w:rPr>
          <w:spacing w:val="-6"/>
        </w:rPr>
        <w:t xml:space="preserve"> </w:t>
      </w:r>
      <w:r>
        <w:rPr>
          <w:spacing w:val="-2"/>
        </w:rPr>
        <w:t>Biológicos</w:t>
      </w:r>
    </w:p>
    <w:p w14:paraId="3463EC42" w14:textId="77777777" w:rsidR="00AA4259" w:rsidRDefault="001B440B">
      <w:pPr>
        <w:pStyle w:val="Textoindependiente"/>
        <w:spacing w:before="179"/>
        <w:ind w:left="982"/>
      </w:pPr>
      <w:r>
        <w:t>La</w:t>
      </w:r>
      <w:r>
        <w:rPr>
          <w:spacing w:val="-8"/>
        </w:rPr>
        <w:t xml:space="preserve"> </w:t>
      </w:r>
      <w:r>
        <w:t>UAERMV</w:t>
      </w:r>
      <w:r>
        <w:rPr>
          <w:spacing w:val="-8"/>
        </w:rPr>
        <w:t xml:space="preserve"> </w:t>
      </w:r>
      <w:r>
        <w:t>mantiene</w:t>
      </w:r>
      <w:r>
        <w:rPr>
          <w:spacing w:val="-5"/>
        </w:rPr>
        <w:t xml:space="preserve"> </w:t>
      </w:r>
      <w:r>
        <w:t>dos</w:t>
      </w:r>
      <w:r>
        <w:rPr>
          <w:spacing w:val="-6"/>
        </w:rPr>
        <w:t xml:space="preserve"> </w:t>
      </w:r>
      <w:r>
        <w:t>contratos</w:t>
      </w:r>
      <w:r>
        <w:rPr>
          <w:spacing w:val="-5"/>
        </w:rPr>
        <w:t xml:space="preserve"> </w:t>
      </w:r>
      <w:r>
        <w:t>especializados</w:t>
      </w:r>
      <w:r>
        <w:rPr>
          <w:spacing w:val="-5"/>
        </w:rPr>
        <w:t xml:space="preserve"> </w:t>
      </w:r>
      <w:r>
        <w:t>para</w:t>
      </w:r>
      <w:r>
        <w:rPr>
          <w:spacing w:val="-8"/>
        </w:rPr>
        <w:t xml:space="preserve"> </w:t>
      </w:r>
      <w:r>
        <w:t>control</w:t>
      </w:r>
      <w:r>
        <w:rPr>
          <w:spacing w:val="-6"/>
        </w:rPr>
        <w:t xml:space="preserve"> </w:t>
      </w:r>
      <w:r>
        <w:t>integral</w:t>
      </w:r>
      <w:r>
        <w:rPr>
          <w:spacing w:val="-9"/>
        </w:rPr>
        <w:t xml:space="preserve"> </w:t>
      </w:r>
      <w:r>
        <w:t>de</w:t>
      </w:r>
      <w:r>
        <w:rPr>
          <w:spacing w:val="-5"/>
        </w:rPr>
        <w:t xml:space="preserve"> </w:t>
      </w:r>
      <w:r>
        <w:rPr>
          <w:spacing w:val="-2"/>
        </w:rPr>
        <w:t>plagas:</w:t>
      </w:r>
    </w:p>
    <w:p w14:paraId="786B73AC" w14:textId="77777777" w:rsidR="00AA4259" w:rsidRDefault="001B440B">
      <w:pPr>
        <w:pStyle w:val="Prrafodelista"/>
        <w:numPr>
          <w:ilvl w:val="3"/>
          <w:numId w:val="25"/>
        </w:numPr>
        <w:tabs>
          <w:tab w:val="left" w:pos="1701"/>
        </w:tabs>
        <w:spacing w:before="181"/>
        <w:ind w:left="1701" w:hanging="359"/>
      </w:pPr>
      <w:r>
        <w:t>Contrato</w:t>
      </w:r>
      <w:r>
        <w:rPr>
          <w:spacing w:val="-8"/>
        </w:rPr>
        <w:t xml:space="preserve"> </w:t>
      </w:r>
      <w:r>
        <w:t>658/2023:</w:t>
      </w:r>
      <w:r>
        <w:rPr>
          <w:spacing w:val="-7"/>
        </w:rPr>
        <w:t xml:space="preserve"> </w:t>
      </w:r>
      <w:r>
        <w:t>Ejecutado</w:t>
      </w:r>
      <w:r>
        <w:rPr>
          <w:spacing w:val="-6"/>
        </w:rPr>
        <w:t xml:space="preserve"> </w:t>
      </w:r>
      <w:r>
        <w:t>enero-marzo</w:t>
      </w:r>
      <w:r>
        <w:rPr>
          <w:spacing w:val="-8"/>
        </w:rPr>
        <w:t xml:space="preserve"> </w:t>
      </w:r>
      <w:r>
        <w:t>2024</w:t>
      </w:r>
      <w:r>
        <w:rPr>
          <w:spacing w:val="-8"/>
        </w:rPr>
        <w:t xml:space="preserve"> </w:t>
      </w:r>
      <w:r>
        <w:t>con</w:t>
      </w:r>
      <w:r>
        <w:rPr>
          <w:spacing w:val="-7"/>
        </w:rPr>
        <w:t xml:space="preserve"> </w:t>
      </w:r>
      <w:r>
        <w:rPr>
          <w:spacing w:val="-2"/>
        </w:rPr>
        <w:t>IngMep</w:t>
      </w:r>
    </w:p>
    <w:p w14:paraId="4D417A34" w14:textId="77777777" w:rsidR="00AA4259" w:rsidRDefault="001B440B">
      <w:pPr>
        <w:pStyle w:val="Prrafodelista"/>
        <w:numPr>
          <w:ilvl w:val="3"/>
          <w:numId w:val="25"/>
        </w:numPr>
        <w:tabs>
          <w:tab w:val="left" w:pos="1701"/>
        </w:tabs>
        <w:spacing w:before="180" w:line="412" w:lineRule="auto"/>
        <w:ind w:left="982" w:right="2195" w:firstLine="359"/>
      </w:pPr>
      <w:r>
        <w:t>Contrato</w:t>
      </w:r>
      <w:r>
        <w:rPr>
          <w:spacing w:val="-5"/>
        </w:rPr>
        <w:t xml:space="preserve"> </w:t>
      </w:r>
      <w:r>
        <w:t>647/2024:</w:t>
      </w:r>
      <w:r>
        <w:rPr>
          <w:spacing w:val="-5"/>
        </w:rPr>
        <w:t xml:space="preserve"> </w:t>
      </w:r>
      <w:r>
        <w:t>Ejecutado</w:t>
      </w:r>
      <w:r>
        <w:rPr>
          <w:spacing w:val="-6"/>
        </w:rPr>
        <w:t xml:space="preserve"> </w:t>
      </w:r>
      <w:r>
        <w:t>marzo-diciembre</w:t>
      </w:r>
      <w:r>
        <w:rPr>
          <w:spacing w:val="-6"/>
        </w:rPr>
        <w:t xml:space="preserve"> </w:t>
      </w:r>
      <w:r>
        <w:t>2024</w:t>
      </w:r>
      <w:r>
        <w:rPr>
          <w:spacing w:val="-4"/>
        </w:rPr>
        <w:t xml:space="preserve"> </w:t>
      </w:r>
      <w:r>
        <w:t>con</w:t>
      </w:r>
      <w:r>
        <w:rPr>
          <w:spacing w:val="-4"/>
        </w:rPr>
        <w:t xml:space="preserve"> </w:t>
      </w:r>
      <w:r>
        <w:t>DYSAP</w:t>
      </w:r>
      <w:r>
        <w:rPr>
          <w:spacing w:val="-4"/>
        </w:rPr>
        <w:t xml:space="preserve"> </w:t>
      </w:r>
      <w:r>
        <w:t>SAS Los informes de control de plagas evidencian aplicación sistemática de:</w:t>
      </w:r>
    </w:p>
    <w:p w14:paraId="63FA0C4F" w14:textId="77777777" w:rsidR="00AA4259" w:rsidRDefault="001B440B">
      <w:pPr>
        <w:pStyle w:val="Prrafodelista"/>
        <w:numPr>
          <w:ilvl w:val="3"/>
          <w:numId w:val="25"/>
        </w:numPr>
        <w:tabs>
          <w:tab w:val="left" w:pos="1701"/>
        </w:tabs>
        <w:spacing w:line="249" w:lineRule="exact"/>
        <w:ind w:left="1701" w:hanging="359"/>
      </w:pPr>
      <w:r>
        <w:t>Desratización:</w:t>
      </w:r>
      <w:r>
        <w:rPr>
          <w:spacing w:val="-9"/>
        </w:rPr>
        <w:t xml:space="preserve"> </w:t>
      </w:r>
      <w:r>
        <w:t>Aplicación</w:t>
      </w:r>
      <w:r>
        <w:rPr>
          <w:spacing w:val="-6"/>
        </w:rPr>
        <w:t xml:space="preserve"> </w:t>
      </w:r>
      <w:r>
        <w:t>de</w:t>
      </w:r>
      <w:r>
        <w:rPr>
          <w:spacing w:val="-6"/>
        </w:rPr>
        <w:t xml:space="preserve"> </w:t>
      </w:r>
      <w:r>
        <w:t>cebos</w:t>
      </w:r>
      <w:r>
        <w:rPr>
          <w:spacing w:val="-9"/>
        </w:rPr>
        <w:t xml:space="preserve"> </w:t>
      </w:r>
      <w:r>
        <w:t>tipo</w:t>
      </w:r>
      <w:r>
        <w:rPr>
          <w:spacing w:val="-6"/>
        </w:rPr>
        <w:t xml:space="preserve"> </w:t>
      </w:r>
      <w:r>
        <w:t>bloque</w:t>
      </w:r>
      <w:r>
        <w:rPr>
          <w:spacing w:val="-6"/>
        </w:rPr>
        <w:t xml:space="preserve"> </w:t>
      </w:r>
      <w:r>
        <w:t>con</w:t>
      </w:r>
      <w:r>
        <w:rPr>
          <w:spacing w:val="-5"/>
        </w:rPr>
        <w:t xml:space="preserve"> </w:t>
      </w:r>
      <w:r>
        <w:rPr>
          <w:spacing w:val="-2"/>
        </w:rPr>
        <w:t>Brodifacouma</w:t>
      </w:r>
    </w:p>
    <w:p w14:paraId="0AB7105D" w14:textId="77777777" w:rsidR="00AA4259" w:rsidRDefault="001B440B">
      <w:pPr>
        <w:pStyle w:val="Prrafodelista"/>
        <w:numPr>
          <w:ilvl w:val="3"/>
          <w:numId w:val="25"/>
        </w:numPr>
        <w:tabs>
          <w:tab w:val="left" w:pos="1701"/>
        </w:tabs>
        <w:spacing w:before="179"/>
        <w:ind w:left="1701" w:hanging="359"/>
      </w:pPr>
      <w:r>
        <w:t>Desinsectación:</w:t>
      </w:r>
      <w:r>
        <w:rPr>
          <w:spacing w:val="-8"/>
        </w:rPr>
        <w:t xml:space="preserve"> </w:t>
      </w:r>
      <w:r>
        <w:t>Aspersión</w:t>
      </w:r>
      <w:r>
        <w:rPr>
          <w:spacing w:val="-10"/>
        </w:rPr>
        <w:t xml:space="preserve"> </w:t>
      </w:r>
      <w:r>
        <w:t>controlada</w:t>
      </w:r>
      <w:r>
        <w:rPr>
          <w:spacing w:val="-10"/>
        </w:rPr>
        <w:t xml:space="preserve"> </w:t>
      </w:r>
      <w:r>
        <w:t>con</w:t>
      </w:r>
      <w:r>
        <w:rPr>
          <w:spacing w:val="-11"/>
        </w:rPr>
        <w:t xml:space="preserve"> </w:t>
      </w:r>
      <w:r>
        <w:t>Murder</w:t>
      </w:r>
      <w:r>
        <w:rPr>
          <w:spacing w:val="-8"/>
        </w:rPr>
        <w:t xml:space="preserve"> </w:t>
      </w:r>
      <w:r>
        <w:rPr>
          <w:spacing w:val="-2"/>
        </w:rPr>
        <w:t>(Alfacipermetrina)</w:t>
      </w:r>
    </w:p>
    <w:p w14:paraId="2BFB7536" w14:textId="77777777" w:rsidR="00AA4259" w:rsidRDefault="001B440B">
      <w:pPr>
        <w:pStyle w:val="Prrafodelista"/>
        <w:numPr>
          <w:ilvl w:val="3"/>
          <w:numId w:val="25"/>
        </w:numPr>
        <w:tabs>
          <w:tab w:val="left" w:pos="1701"/>
        </w:tabs>
        <w:spacing w:before="181"/>
        <w:ind w:left="1701" w:hanging="359"/>
      </w:pPr>
      <w:r>
        <w:t>Control</w:t>
      </w:r>
      <w:r>
        <w:rPr>
          <w:spacing w:val="-6"/>
        </w:rPr>
        <w:t xml:space="preserve"> </w:t>
      </w:r>
      <w:r>
        <w:t>de</w:t>
      </w:r>
      <w:r>
        <w:rPr>
          <w:spacing w:val="-7"/>
        </w:rPr>
        <w:t xml:space="preserve"> </w:t>
      </w:r>
      <w:r>
        <w:t>palomas:</w:t>
      </w:r>
      <w:r>
        <w:rPr>
          <w:spacing w:val="-3"/>
        </w:rPr>
        <w:t xml:space="preserve"> </w:t>
      </w:r>
      <w:r>
        <w:t>Aplicación</w:t>
      </w:r>
      <w:r>
        <w:rPr>
          <w:spacing w:val="-5"/>
        </w:rPr>
        <w:t xml:space="preserve"> </w:t>
      </w:r>
      <w:r>
        <w:t>de</w:t>
      </w:r>
      <w:r>
        <w:rPr>
          <w:spacing w:val="-5"/>
        </w:rPr>
        <w:t xml:space="preserve"> </w:t>
      </w:r>
      <w:r>
        <w:t>gel</w:t>
      </w:r>
      <w:r>
        <w:rPr>
          <w:spacing w:val="-7"/>
        </w:rPr>
        <w:t xml:space="preserve"> </w:t>
      </w:r>
      <w:r>
        <w:t>repelente</w:t>
      </w:r>
      <w:r>
        <w:rPr>
          <w:spacing w:val="-9"/>
        </w:rPr>
        <w:t xml:space="preserve"> </w:t>
      </w:r>
      <w:r>
        <w:t>Bird</w:t>
      </w:r>
      <w:r>
        <w:rPr>
          <w:spacing w:val="-4"/>
        </w:rPr>
        <w:t xml:space="preserve"> </w:t>
      </w:r>
      <w:r>
        <w:rPr>
          <w:spacing w:val="-2"/>
        </w:rPr>
        <w:t>Repelent</w:t>
      </w:r>
    </w:p>
    <w:p w14:paraId="68CC5FA6" w14:textId="77777777" w:rsidR="00AA4259" w:rsidRDefault="001B440B">
      <w:pPr>
        <w:pStyle w:val="Ttulo4"/>
        <w:spacing w:before="179"/>
      </w:pPr>
      <w:r>
        <w:t>Estrategia</w:t>
      </w:r>
      <w:r>
        <w:rPr>
          <w:spacing w:val="-6"/>
        </w:rPr>
        <w:t xml:space="preserve"> </w:t>
      </w:r>
      <w:r>
        <w:t>3:</w:t>
      </w:r>
      <w:r>
        <w:rPr>
          <w:spacing w:val="-6"/>
        </w:rPr>
        <w:t xml:space="preserve"> </w:t>
      </w:r>
      <w:r>
        <w:t>Monitoreo</w:t>
      </w:r>
      <w:r>
        <w:rPr>
          <w:spacing w:val="-8"/>
        </w:rPr>
        <w:t xml:space="preserve"> </w:t>
      </w:r>
      <w:r>
        <w:t>de</w:t>
      </w:r>
      <w:r>
        <w:rPr>
          <w:spacing w:val="-5"/>
        </w:rPr>
        <w:t xml:space="preserve"> </w:t>
      </w:r>
      <w:r>
        <w:t>Condiciones</w:t>
      </w:r>
      <w:r>
        <w:rPr>
          <w:spacing w:val="-7"/>
        </w:rPr>
        <w:t xml:space="preserve"> </w:t>
      </w:r>
      <w:r>
        <w:rPr>
          <w:spacing w:val="-2"/>
        </w:rPr>
        <w:t>Ambientales</w:t>
      </w:r>
    </w:p>
    <w:p w14:paraId="037E44A4" w14:textId="77777777" w:rsidR="00AA4259" w:rsidRDefault="001B440B">
      <w:pPr>
        <w:pStyle w:val="Textoindependiente"/>
        <w:spacing w:before="182"/>
        <w:ind w:left="982"/>
      </w:pPr>
      <w:r>
        <w:t>La</w:t>
      </w:r>
      <w:r>
        <w:rPr>
          <w:spacing w:val="-9"/>
        </w:rPr>
        <w:t xml:space="preserve"> </w:t>
      </w:r>
      <w:r>
        <w:t>UAERMV</w:t>
      </w:r>
      <w:r>
        <w:rPr>
          <w:spacing w:val="-7"/>
        </w:rPr>
        <w:t xml:space="preserve"> </w:t>
      </w:r>
      <w:r>
        <w:t>cuenta</w:t>
      </w:r>
      <w:r>
        <w:rPr>
          <w:spacing w:val="-6"/>
        </w:rPr>
        <w:t xml:space="preserve"> </w:t>
      </w:r>
      <w:r>
        <w:t>con</w:t>
      </w:r>
      <w:r>
        <w:rPr>
          <w:spacing w:val="-10"/>
        </w:rPr>
        <w:t xml:space="preserve"> </w:t>
      </w:r>
      <w:r>
        <w:t>instrumentación</w:t>
      </w:r>
      <w:r>
        <w:rPr>
          <w:spacing w:val="-7"/>
        </w:rPr>
        <w:t xml:space="preserve"> </w:t>
      </w:r>
      <w:r>
        <w:t>especializada</w:t>
      </w:r>
      <w:r>
        <w:rPr>
          <w:spacing w:val="-7"/>
        </w:rPr>
        <w:t xml:space="preserve"> </w:t>
      </w:r>
      <w:r>
        <w:t>para</w:t>
      </w:r>
      <w:r>
        <w:rPr>
          <w:spacing w:val="-8"/>
        </w:rPr>
        <w:t xml:space="preserve"> </w:t>
      </w:r>
      <w:r>
        <w:t>monitoreo</w:t>
      </w:r>
      <w:r>
        <w:rPr>
          <w:spacing w:val="-6"/>
        </w:rPr>
        <w:t xml:space="preserve"> </w:t>
      </w:r>
      <w:r>
        <w:rPr>
          <w:spacing w:val="-2"/>
        </w:rPr>
        <w:t>continuo:</w:t>
      </w:r>
    </w:p>
    <w:p w14:paraId="1E1BF92F" w14:textId="77777777" w:rsidR="00AA4259" w:rsidRDefault="00AA4259">
      <w:pPr>
        <w:pStyle w:val="Textoindependiente"/>
        <w:sectPr w:rsidR="00AA4259">
          <w:pgSz w:w="12240" w:h="15840"/>
          <w:pgMar w:top="960" w:right="720" w:bottom="1280" w:left="720" w:header="751" w:footer="1083" w:gutter="0"/>
          <w:cols w:space="720"/>
        </w:sectPr>
      </w:pPr>
    </w:p>
    <w:p w14:paraId="32333CFE" w14:textId="77777777" w:rsidR="00AA4259" w:rsidRDefault="00AA4259">
      <w:pPr>
        <w:pStyle w:val="Textoindependiente"/>
        <w:spacing w:before="211"/>
        <w:rPr>
          <w:sz w:val="20"/>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525"/>
        <w:gridCol w:w="1288"/>
        <w:gridCol w:w="3324"/>
        <w:gridCol w:w="2258"/>
      </w:tblGrid>
      <w:tr w:rsidR="00AA4259" w14:paraId="580F92A4" w14:textId="77777777">
        <w:trPr>
          <w:trHeight w:val="478"/>
        </w:trPr>
        <w:tc>
          <w:tcPr>
            <w:tcW w:w="2525" w:type="dxa"/>
            <w:tcBorders>
              <w:top w:val="nil"/>
              <w:left w:val="nil"/>
              <w:bottom w:val="nil"/>
              <w:right w:val="nil"/>
            </w:tcBorders>
            <w:shd w:val="clear" w:color="auto" w:fill="0E9ED4"/>
          </w:tcPr>
          <w:p w14:paraId="72B7A999" w14:textId="77777777" w:rsidR="00AA4259" w:rsidRDefault="001B440B">
            <w:pPr>
              <w:pStyle w:val="TableParagraph"/>
              <w:spacing w:before="10"/>
              <w:ind w:left="112"/>
              <w:rPr>
                <w:rFonts w:ascii="Arial"/>
                <w:b/>
                <w:sz w:val="24"/>
              </w:rPr>
            </w:pPr>
            <w:r>
              <w:rPr>
                <w:rFonts w:ascii="Arial"/>
                <w:b/>
                <w:color w:val="FFFFFF"/>
                <w:spacing w:val="-2"/>
                <w:sz w:val="24"/>
              </w:rPr>
              <w:t>Equipo</w:t>
            </w:r>
          </w:p>
        </w:tc>
        <w:tc>
          <w:tcPr>
            <w:tcW w:w="1288" w:type="dxa"/>
            <w:tcBorders>
              <w:top w:val="nil"/>
              <w:left w:val="nil"/>
              <w:bottom w:val="nil"/>
              <w:right w:val="nil"/>
            </w:tcBorders>
            <w:shd w:val="clear" w:color="auto" w:fill="0E9ED4"/>
          </w:tcPr>
          <w:p w14:paraId="0AF23DCF" w14:textId="77777777" w:rsidR="00AA4259" w:rsidRDefault="001B440B">
            <w:pPr>
              <w:pStyle w:val="TableParagraph"/>
              <w:spacing w:before="10"/>
              <w:ind w:right="32"/>
              <w:jc w:val="center"/>
              <w:rPr>
                <w:rFonts w:ascii="Arial"/>
                <w:b/>
                <w:sz w:val="24"/>
              </w:rPr>
            </w:pPr>
            <w:r>
              <w:rPr>
                <w:rFonts w:ascii="Arial"/>
                <w:b/>
                <w:color w:val="FFFFFF"/>
                <w:spacing w:val="-2"/>
                <w:sz w:val="24"/>
              </w:rPr>
              <w:t>Cantidad</w:t>
            </w:r>
          </w:p>
        </w:tc>
        <w:tc>
          <w:tcPr>
            <w:tcW w:w="3324" w:type="dxa"/>
            <w:tcBorders>
              <w:top w:val="nil"/>
              <w:left w:val="nil"/>
              <w:bottom w:val="nil"/>
              <w:right w:val="nil"/>
            </w:tcBorders>
            <w:shd w:val="clear" w:color="auto" w:fill="0E9ED4"/>
          </w:tcPr>
          <w:p w14:paraId="0A39DEFB" w14:textId="77777777" w:rsidR="00AA4259" w:rsidRDefault="001B440B">
            <w:pPr>
              <w:pStyle w:val="TableParagraph"/>
              <w:spacing w:before="10"/>
              <w:ind w:left="113"/>
              <w:rPr>
                <w:rFonts w:ascii="Arial" w:hAnsi="Arial"/>
                <w:b/>
                <w:sz w:val="24"/>
              </w:rPr>
            </w:pPr>
            <w:r>
              <w:rPr>
                <w:rFonts w:ascii="Arial" w:hAnsi="Arial"/>
                <w:b/>
                <w:color w:val="FFFFFF"/>
                <w:spacing w:val="-2"/>
                <w:sz w:val="24"/>
              </w:rPr>
              <w:t>Función</w:t>
            </w:r>
          </w:p>
        </w:tc>
        <w:tc>
          <w:tcPr>
            <w:tcW w:w="2258" w:type="dxa"/>
            <w:tcBorders>
              <w:top w:val="nil"/>
              <w:left w:val="nil"/>
              <w:bottom w:val="nil"/>
              <w:right w:val="nil"/>
            </w:tcBorders>
            <w:shd w:val="clear" w:color="auto" w:fill="0E9ED4"/>
          </w:tcPr>
          <w:p w14:paraId="692C002C" w14:textId="77777777" w:rsidR="00AA4259" w:rsidRDefault="001B440B">
            <w:pPr>
              <w:pStyle w:val="TableParagraph"/>
              <w:spacing w:before="10"/>
              <w:ind w:left="114"/>
              <w:rPr>
                <w:rFonts w:ascii="Arial"/>
                <w:b/>
                <w:sz w:val="24"/>
              </w:rPr>
            </w:pPr>
            <w:r>
              <w:rPr>
                <w:rFonts w:ascii="Arial"/>
                <w:b/>
                <w:color w:val="FFFFFF"/>
                <w:sz w:val="24"/>
              </w:rPr>
              <w:t xml:space="preserve">Estado </w:t>
            </w:r>
            <w:r>
              <w:rPr>
                <w:rFonts w:ascii="Arial"/>
                <w:b/>
                <w:color w:val="FFFFFF"/>
                <w:spacing w:val="-2"/>
                <w:sz w:val="24"/>
              </w:rPr>
              <w:t>Operativo</w:t>
            </w:r>
          </w:p>
        </w:tc>
      </w:tr>
      <w:tr w:rsidR="00AA4259" w14:paraId="2DF33973" w14:textId="77777777">
        <w:trPr>
          <w:trHeight w:val="755"/>
        </w:trPr>
        <w:tc>
          <w:tcPr>
            <w:tcW w:w="2525" w:type="dxa"/>
            <w:tcBorders>
              <w:top w:val="nil"/>
            </w:tcBorders>
            <w:shd w:val="clear" w:color="auto" w:fill="C9ECFA"/>
          </w:tcPr>
          <w:p w14:paraId="687984AD" w14:textId="77777777" w:rsidR="00AA4259" w:rsidRDefault="001B440B">
            <w:pPr>
              <w:pStyle w:val="TableParagraph"/>
              <w:ind w:left="107"/>
              <w:rPr>
                <w:rFonts w:ascii="Arial"/>
                <w:b/>
                <w:sz w:val="24"/>
              </w:rPr>
            </w:pPr>
            <w:r>
              <w:rPr>
                <w:rFonts w:ascii="Arial"/>
                <w:b/>
                <w:sz w:val="24"/>
              </w:rPr>
              <w:t>Dataloggers</w:t>
            </w:r>
            <w:r>
              <w:rPr>
                <w:rFonts w:ascii="Arial"/>
                <w:b/>
                <w:spacing w:val="-9"/>
                <w:sz w:val="24"/>
              </w:rPr>
              <w:t xml:space="preserve"> </w:t>
            </w:r>
            <w:r>
              <w:rPr>
                <w:rFonts w:ascii="Arial"/>
                <w:b/>
                <w:spacing w:val="-2"/>
                <w:sz w:val="24"/>
              </w:rPr>
              <w:t>Testo</w:t>
            </w:r>
          </w:p>
        </w:tc>
        <w:tc>
          <w:tcPr>
            <w:tcW w:w="1288" w:type="dxa"/>
            <w:tcBorders>
              <w:top w:val="nil"/>
            </w:tcBorders>
            <w:shd w:val="clear" w:color="auto" w:fill="C9ECFA"/>
          </w:tcPr>
          <w:p w14:paraId="18E3DEA8" w14:textId="77777777" w:rsidR="00AA4259" w:rsidRDefault="001B440B">
            <w:pPr>
              <w:pStyle w:val="TableParagraph"/>
              <w:ind w:left="108"/>
              <w:rPr>
                <w:sz w:val="24"/>
              </w:rPr>
            </w:pPr>
            <w:r>
              <w:rPr>
                <w:spacing w:val="-10"/>
                <w:sz w:val="24"/>
              </w:rPr>
              <w:t>3</w:t>
            </w:r>
          </w:p>
          <w:p w14:paraId="78E18588" w14:textId="77777777" w:rsidR="00AA4259" w:rsidRDefault="001B440B">
            <w:pPr>
              <w:pStyle w:val="TableParagraph"/>
              <w:spacing w:before="22"/>
              <w:ind w:left="108"/>
              <w:rPr>
                <w:sz w:val="24"/>
              </w:rPr>
            </w:pPr>
            <w:r>
              <w:rPr>
                <w:spacing w:val="-2"/>
                <w:sz w:val="24"/>
              </w:rPr>
              <w:t>unidades</w:t>
            </w:r>
          </w:p>
        </w:tc>
        <w:tc>
          <w:tcPr>
            <w:tcW w:w="3324" w:type="dxa"/>
            <w:tcBorders>
              <w:top w:val="nil"/>
            </w:tcBorders>
            <w:shd w:val="clear" w:color="auto" w:fill="C9ECFA"/>
          </w:tcPr>
          <w:p w14:paraId="7ECC9C93" w14:textId="77777777" w:rsidR="00AA4259" w:rsidRDefault="001B440B">
            <w:pPr>
              <w:pStyle w:val="TableParagraph"/>
              <w:ind w:left="108"/>
              <w:rPr>
                <w:sz w:val="24"/>
              </w:rPr>
            </w:pPr>
            <w:r>
              <w:rPr>
                <w:sz w:val="24"/>
              </w:rPr>
              <w:t>Registro</w:t>
            </w:r>
            <w:r>
              <w:rPr>
                <w:spacing w:val="-4"/>
                <w:sz w:val="24"/>
              </w:rPr>
              <w:t xml:space="preserve"> </w:t>
            </w:r>
            <w:r>
              <w:rPr>
                <w:sz w:val="24"/>
              </w:rPr>
              <w:t>continuo</w:t>
            </w:r>
            <w:r>
              <w:rPr>
                <w:spacing w:val="-3"/>
                <w:sz w:val="24"/>
              </w:rPr>
              <w:t xml:space="preserve"> </w:t>
            </w:r>
            <w:r>
              <w:rPr>
                <w:sz w:val="24"/>
              </w:rPr>
              <w:t>T°</w:t>
            </w:r>
            <w:r>
              <w:rPr>
                <w:spacing w:val="-3"/>
                <w:sz w:val="24"/>
              </w:rPr>
              <w:t xml:space="preserve"> </w:t>
            </w:r>
            <w:r>
              <w:rPr>
                <w:sz w:val="24"/>
              </w:rPr>
              <w:t>y</w:t>
            </w:r>
            <w:r>
              <w:rPr>
                <w:spacing w:val="-4"/>
                <w:sz w:val="24"/>
              </w:rPr>
              <w:t xml:space="preserve"> </w:t>
            </w:r>
            <w:r>
              <w:rPr>
                <w:spacing w:val="-5"/>
                <w:sz w:val="24"/>
              </w:rPr>
              <w:t>HR</w:t>
            </w:r>
          </w:p>
        </w:tc>
        <w:tc>
          <w:tcPr>
            <w:tcW w:w="2258" w:type="dxa"/>
            <w:tcBorders>
              <w:top w:val="nil"/>
            </w:tcBorders>
            <w:shd w:val="clear" w:color="auto" w:fill="C9ECFA"/>
          </w:tcPr>
          <w:p w14:paraId="0A9FC272" w14:textId="77777777" w:rsidR="00AA4259" w:rsidRDefault="001B440B">
            <w:pPr>
              <w:pStyle w:val="TableParagraph"/>
              <w:spacing w:line="259" w:lineRule="auto"/>
              <w:ind w:left="109" w:right="180"/>
              <w:rPr>
                <w:sz w:val="24"/>
              </w:rPr>
            </w:pPr>
            <w:r>
              <w:rPr>
                <w:spacing w:val="-2"/>
                <w:sz w:val="24"/>
              </w:rPr>
              <w:t>Operativo calibrado</w:t>
            </w:r>
          </w:p>
        </w:tc>
      </w:tr>
      <w:tr w:rsidR="00AA4259" w14:paraId="2B2E1CFF" w14:textId="77777777">
        <w:trPr>
          <w:trHeight w:val="755"/>
        </w:trPr>
        <w:tc>
          <w:tcPr>
            <w:tcW w:w="2525" w:type="dxa"/>
          </w:tcPr>
          <w:p w14:paraId="66EFC6CB" w14:textId="77777777" w:rsidR="00AA4259" w:rsidRDefault="001B440B">
            <w:pPr>
              <w:pStyle w:val="TableParagraph"/>
              <w:spacing w:line="259" w:lineRule="auto"/>
              <w:ind w:left="107" w:right="196"/>
              <w:rPr>
                <w:rFonts w:ascii="Arial"/>
                <w:b/>
                <w:sz w:val="24"/>
              </w:rPr>
            </w:pPr>
            <w:r>
              <w:rPr>
                <w:rFonts w:ascii="Arial"/>
                <w:b/>
                <w:spacing w:val="-2"/>
                <w:sz w:val="24"/>
              </w:rPr>
              <w:t>Dataloggers Extrech</w:t>
            </w:r>
          </w:p>
        </w:tc>
        <w:tc>
          <w:tcPr>
            <w:tcW w:w="1288" w:type="dxa"/>
          </w:tcPr>
          <w:p w14:paraId="17AA47AB" w14:textId="77777777" w:rsidR="00AA4259" w:rsidRDefault="001B440B">
            <w:pPr>
              <w:pStyle w:val="TableParagraph"/>
              <w:ind w:left="108"/>
              <w:rPr>
                <w:sz w:val="24"/>
              </w:rPr>
            </w:pPr>
            <w:r>
              <w:rPr>
                <w:spacing w:val="-10"/>
                <w:sz w:val="24"/>
              </w:rPr>
              <w:t>2</w:t>
            </w:r>
          </w:p>
          <w:p w14:paraId="7A8C3080" w14:textId="77777777" w:rsidR="00AA4259" w:rsidRDefault="001B440B">
            <w:pPr>
              <w:pStyle w:val="TableParagraph"/>
              <w:spacing w:before="22"/>
              <w:ind w:left="108"/>
              <w:rPr>
                <w:sz w:val="24"/>
              </w:rPr>
            </w:pPr>
            <w:r>
              <w:rPr>
                <w:spacing w:val="-2"/>
                <w:sz w:val="24"/>
              </w:rPr>
              <w:t>unidades</w:t>
            </w:r>
          </w:p>
        </w:tc>
        <w:tc>
          <w:tcPr>
            <w:tcW w:w="3324" w:type="dxa"/>
          </w:tcPr>
          <w:p w14:paraId="6F2DA658" w14:textId="77777777" w:rsidR="00AA4259" w:rsidRDefault="001B440B">
            <w:pPr>
              <w:pStyle w:val="TableParagraph"/>
              <w:ind w:left="108"/>
              <w:rPr>
                <w:sz w:val="24"/>
              </w:rPr>
            </w:pPr>
            <w:r>
              <w:rPr>
                <w:sz w:val="24"/>
              </w:rPr>
              <w:t>Registro</w:t>
            </w:r>
            <w:r>
              <w:rPr>
                <w:spacing w:val="-4"/>
                <w:sz w:val="24"/>
              </w:rPr>
              <w:t xml:space="preserve"> </w:t>
            </w:r>
            <w:r>
              <w:rPr>
                <w:sz w:val="24"/>
              </w:rPr>
              <w:t>continuo</w:t>
            </w:r>
            <w:r>
              <w:rPr>
                <w:spacing w:val="-3"/>
                <w:sz w:val="24"/>
              </w:rPr>
              <w:t xml:space="preserve"> </w:t>
            </w:r>
            <w:r>
              <w:rPr>
                <w:sz w:val="24"/>
              </w:rPr>
              <w:t>T°</w:t>
            </w:r>
            <w:r>
              <w:rPr>
                <w:spacing w:val="-3"/>
                <w:sz w:val="24"/>
              </w:rPr>
              <w:t xml:space="preserve"> </w:t>
            </w:r>
            <w:r>
              <w:rPr>
                <w:sz w:val="24"/>
              </w:rPr>
              <w:t>y</w:t>
            </w:r>
            <w:r>
              <w:rPr>
                <w:spacing w:val="-4"/>
                <w:sz w:val="24"/>
              </w:rPr>
              <w:t xml:space="preserve"> </w:t>
            </w:r>
            <w:r>
              <w:rPr>
                <w:spacing w:val="-5"/>
                <w:sz w:val="24"/>
              </w:rPr>
              <w:t>HR</w:t>
            </w:r>
          </w:p>
        </w:tc>
        <w:tc>
          <w:tcPr>
            <w:tcW w:w="2258" w:type="dxa"/>
          </w:tcPr>
          <w:p w14:paraId="455363F2" w14:textId="77777777" w:rsidR="00AA4259" w:rsidRDefault="001B440B">
            <w:pPr>
              <w:pStyle w:val="TableParagraph"/>
              <w:spacing w:line="259" w:lineRule="auto"/>
              <w:ind w:left="109" w:right="180"/>
              <w:rPr>
                <w:sz w:val="24"/>
              </w:rPr>
            </w:pPr>
            <w:r>
              <w:rPr>
                <w:spacing w:val="-2"/>
                <w:sz w:val="24"/>
              </w:rPr>
              <w:t>Operativo calibrado</w:t>
            </w:r>
          </w:p>
        </w:tc>
      </w:tr>
      <w:tr w:rsidR="00AA4259" w14:paraId="6661A763" w14:textId="77777777">
        <w:trPr>
          <w:trHeight w:val="457"/>
        </w:trPr>
        <w:tc>
          <w:tcPr>
            <w:tcW w:w="2525" w:type="dxa"/>
            <w:shd w:val="clear" w:color="auto" w:fill="C9ECFA"/>
          </w:tcPr>
          <w:p w14:paraId="231B3390" w14:textId="77777777" w:rsidR="00AA4259" w:rsidRDefault="001B440B">
            <w:pPr>
              <w:pStyle w:val="TableParagraph"/>
              <w:ind w:left="107"/>
              <w:rPr>
                <w:rFonts w:ascii="Arial" w:hAnsi="Arial"/>
                <w:b/>
                <w:sz w:val="24"/>
              </w:rPr>
            </w:pPr>
            <w:r>
              <w:rPr>
                <w:rFonts w:ascii="Arial" w:hAnsi="Arial"/>
                <w:b/>
                <w:spacing w:val="-2"/>
                <w:sz w:val="24"/>
              </w:rPr>
              <w:t>Luxómetro</w:t>
            </w:r>
          </w:p>
        </w:tc>
        <w:tc>
          <w:tcPr>
            <w:tcW w:w="1288" w:type="dxa"/>
            <w:shd w:val="clear" w:color="auto" w:fill="C9ECFA"/>
          </w:tcPr>
          <w:p w14:paraId="6595D561" w14:textId="77777777" w:rsidR="00AA4259" w:rsidRDefault="001B440B">
            <w:pPr>
              <w:pStyle w:val="TableParagraph"/>
              <w:ind w:right="137"/>
              <w:jc w:val="center"/>
              <w:rPr>
                <w:sz w:val="24"/>
              </w:rPr>
            </w:pPr>
            <w:r>
              <w:rPr>
                <w:sz w:val="24"/>
              </w:rPr>
              <w:t xml:space="preserve">1 </w:t>
            </w:r>
            <w:r>
              <w:rPr>
                <w:spacing w:val="-2"/>
                <w:sz w:val="24"/>
              </w:rPr>
              <w:t>unidad</w:t>
            </w:r>
          </w:p>
        </w:tc>
        <w:tc>
          <w:tcPr>
            <w:tcW w:w="3324" w:type="dxa"/>
            <w:shd w:val="clear" w:color="auto" w:fill="C9ECFA"/>
          </w:tcPr>
          <w:p w14:paraId="4027E1AD" w14:textId="77777777" w:rsidR="00AA4259" w:rsidRDefault="001B440B">
            <w:pPr>
              <w:pStyle w:val="TableParagraph"/>
              <w:ind w:left="108"/>
              <w:rPr>
                <w:sz w:val="24"/>
              </w:rPr>
            </w:pPr>
            <w:r>
              <w:rPr>
                <w:sz w:val="24"/>
              </w:rPr>
              <w:t>Medición</w:t>
            </w:r>
            <w:r>
              <w:rPr>
                <w:spacing w:val="-4"/>
                <w:sz w:val="24"/>
              </w:rPr>
              <w:t xml:space="preserve"> </w:t>
            </w:r>
            <w:r>
              <w:rPr>
                <w:sz w:val="24"/>
              </w:rPr>
              <w:t>puntual</w:t>
            </w:r>
            <w:r>
              <w:rPr>
                <w:spacing w:val="-3"/>
                <w:sz w:val="24"/>
              </w:rPr>
              <w:t xml:space="preserve"> </w:t>
            </w:r>
            <w:r>
              <w:rPr>
                <w:spacing w:val="-2"/>
                <w:sz w:val="24"/>
              </w:rPr>
              <w:t>iluminación</w:t>
            </w:r>
          </w:p>
        </w:tc>
        <w:tc>
          <w:tcPr>
            <w:tcW w:w="2258" w:type="dxa"/>
            <w:shd w:val="clear" w:color="auto" w:fill="C9ECFA"/>
          </w:tcPr>
          <w:p w14:paraId="550971DA" w14:textId="77777777" w:rsidR="00AA4259" w:rsidRDefault="001B440B">
            <w:pPr>
              <w:pStyle w:val="TableParagraph"/>
              <w:ind w:left="109"/>
              <w:rPr>
                <w:sz w:val="24"/>
              </w:rPr>
            </w:pPr>
            <w:r>
              <w:rPr>
                <w:spacing w:val="-2"/>
                <w:sz w:val="24"/>
              </w:rPr>
              <w:t>Operativo</w:t>
            </w:r>
          </w:p>
        </w:tc>
      </w:tr>
      <w:tr w:rsidR="00AA4259" w14:paraId="71E53FAB" w14:textId="77777777">
        <w:trPr>
          <w:trHeight w:val="457"/>
        </w:trPr>
        <w:tc>
          <w:tcPr>
            <w:tcW w:w="2525" w:type="dxa"/>
          </w:tcPr>
          <w:p w14:paraId="4B5F7015" w14:textId="77777777" w:rsidR="00AA4259" w:rsidRDefault="001B440B">
            <w:pPr>
              <w:pStyle w:val="TableParagraph"/>
              <w:ind w:left="107"/>
              <w:rPr>
                <w:rFonts w:ascii="Arial" w:hAnsi="Arial"/>
                <w:b/>
                <w:sz w:val="24"/>
              </w:rPr>
            </w:pPr>
            <w:r>
              <w:rPr>
                <w:rFonts w:ascii="Arial" w:hAnsi="Arial"/>
                <w:b/>
                <w:spacing w:val="-2"/>
                <w:sz w:val="24"/>
              </w:rPr>
              <w:t>Uvímetro</w:t>
            </w:r>
          </w:p>
        </w:tc>
        <w:tc>
          <w:tcPr>
            <w:tcW w:w="1288" w:type="dxa"/>
          </w:tcPr>
          <w:p w14:paraId="275BBDC8" w14:textId="77777777" w:rsidR="00AA4259" w:rsidRDefault="001B440B">
            <w:pPr>
              <w:pStyle w:val="TableParagraph"/>
              <w:ind w:right="137"/>
              <w:jc w:val="center"/>
              <w:rPr>
                <w:sz w:val="24"/>
              </w:rPr>
            </w:pPr>
            <w:r>
              <w:rPr>
                <w:sz w:val="24"/>
              </w:rPr>
              <w:t xml:space="preserve">1 </w:t>
            </w:r>
            <w:r>
              <w:rPr>
                <w:spacing w:val="-2"/>
                <w:sz w:val="24"/>
              </w:rPr>
              <w:t>unidad</w:t>
            </w:r>
          </w:p>
        </w:tc>
        <w:tc>
          <w:tcPr>
            <w:tcW w:w="3324" w:type="dxa"/>
          </w:tcPr>
          <w:p w14:paraId="058C6791" w14:textId="77777777" w:rsidR="00AA4259" w:rsidRDefault="001B440B">
            <w:pPr>
              <w:pStyle w:val="TableParagraph"/>
              <w:ind w:left="108"/>
              <w:rPr>
                <w:sz w:val="24"/>
              </w:rPr>
            </w:pPr>
            <w:r>
              <w:rPr>
                <w:sz w:val="24"/>
              </w:rPr>
              <w:t>Medición</w:t>
            </w:r>
            <w:r>
              <w:rPr>
                <w:spacing w:val="-5"/>
                <w:sz w:val="24"/>
              </w:rPr>
              <w:t xml:space="preserve"> </w:t>
            </w:r>
            <w:r>
              <w:rPr>
                <w:sz w:val="24"/>
              </w:rPr>
              <w:t>radiación</w:t>
            </w:r>
            <w:r>
              <w:rPr>
                <w:spacing w:val="-4"/>
                <w:sz w:val="24"/>
              </w:rPr>
              <w:t xml:space="preserve"> </w:t>
            </w:r>
            <w:r>
              <w:rPr>
                <w:spacing w:val="-5"/>
                <w:sz w:val="24"/>
              </w:rPr>
              <w:t>UV</w:t>
            </w:r>
          </w:p>
        </w:tc>
        <w:tc>
          <w:tcPr>
            <w:tcW w:w="2258" w:type="dxa"/>
          </w:tcPr>
          <w:p w14:paraId="766DEB35" w14:textId="77777777" w:rsidR="00AA4259" w:rsidRDefault="001B440B">
            <w:pPr>
              <w:pStyle w:val="TableParagraph"/>
              <w:ind w:left="109"/>
              <w:rPr>
                <w:sz w:val="24"/>
              </w:rPr>
            </w:pPr>
            <w:r>
              <w:rPr>
                <w:spacing w:val="-2"/>
                <w:sz w:val="24"/>
              </w:rPr>
              <w:t>Operativo</w:t>
            </w:r>
          </w:p>
        </w:tc>
      </w:tr>
      <w:tr w:rsidR="00AA4259" w14:paraId="4E287226" w14:textId="77777777">
        <w:trPr>
          <w:trHeight w:val="458"/>
        </w:trPr>
        <w:tc>
          <w:tcPr>
            <w:tcW w:w="2525" w:type="dxa"/>
            <w:shd w:val="clear" w:color="auto" w:fill="C9ECFA"/>
          </w:tcPr>
          <w:p w14:paraId="02C88739" w14:textId="77777777" w:rsidR="00AA4259" w:rsidRDefault="001B440B">
            <w:pPr>
              <w:pStyle w:val="TableParagraph"/>
              <w:spacing w:before="1"/>
              <w:ind w:left="107"/>
              <w:rPr>
                <w:rFonts w:ascii="Arial"/>
                <w:b/>
                <w:sz w:val="24"/>
              </w:rPr>
            </w:pPr>
            <w:r>
              <w:rPr>
                <w:rFonts w:ascii="Arial"/>
                <w:b/>
                <w:sz w:val="24"/>
              </w:rPr>
              <w:t>Medidor</w:t>
            </w:r>
            <w:r>
              <w:rPr>
                <w:rFonts w:ascii="Arial"/>
                <w:b/>
                <w:spacing w:val="-5"/>
                <w:sz w:val="24"/>
              </w:rPr>
              <w:t xml:space="preserve"> CO2</w:t>
            </w:r>
          </w:p>
        </w:tc>
        <w:tc>
          <w:tcPr>
            <w:tcW w:w="1288" w:type="dxa"/>
            <w:shd w:val="clear" w:color="auto" w:fill="C9ECFA"/>
          </w:tcPr>
          <w:p w14:paraId="61F8522C" w14:textId="77777777" w:rsidR="00AA4259" w:rsidRDefault="001B440B">
            <w:pPr>
              <w:pStyle w:val="TableParagraph"/>
              <w:spacing w:before="1"/>
              <w:ind w:right="137"/>
              <w:jc w:val="center"/>
              <w:rPr>
                <w:sz w:val="24"/>
              </w:rPr>
            </w:pPr>
            <w:r>
              <w:rPr>
                <w:sz w:val="24"/>
              </w:rPr>
              <w:t xml:space="preserve">1 </w:t>
            </w:r>
            <w:r>
              <w:rPr>
                <w:spacing w:val="-2"/>
                <w:sz w:val="24"/>
              </w:rPr>
              <w:t>unidad</w:t>
            </w:r>
          </w:p>
        </w:tc>
        <w:tc>
          <w:tcPr>
            <w:tcW w:w="3324" w:type="dxa"/>
            <w:shd w:val="clear" w:color="auto" w:fill="C9ECFA"/>
          </w:tcPr>
          <w:p w14:paraId="0E75523C" w14:textId="77777777" w:rsidR="00AA4259" w:rsidRDefault="001B440B">
            <w:pPr>
              <w:pStyle w:val="TableParagraph"/>
              <w:spacing w:before="1"/>
              <w:ind w:left="108"/>
              <w:rPr>
                <w:sz w:val="24"/>
              </w:rPr>
            </w:pPr>
            <w:r>
              <w:rPr>
                <w:sz w:val="24"/>
              </w:rPr>
              <w:t>Medición</w:t>
            </w:r>
            <w:r>
              <w:rPr>
                <w:spacing w:val="-4"/>
                <w:sz w:val="24"/>
              </w:rPr>
              <w:t xml:space="preserve"> </w:t>
            </w:r>
            <w:r>
              <w:rPr>
                <w:spacing w:val="-2"/>
                <w:sz w:val="24"/>
              </w:rPr>
              <w:t>contaminantes</w:t>
            </w:r>
          </w:p>
        </w:tc>
        <w:tc>
          <w:tcPr>
            <w:tcW w:w="2258" w:type="dxa"/>
            <w:shd w:val="clear" w:color="auto" w:fill="C9ECFA"/>
          </w:tcPr>
          <w:p w14:paraId="45E06FA9" w14:textId="77777777" w:rsidR="00AA4259" w:rsidRDefault="001B440B">
            <w:pPr>
              <w:pStyle w:val="TableParagraph"/>
              <w:spacing w:before="1"/>
              <w:ind w:left="109"/>
              <w:rPr>
                <w:sz w:val="24"/>
              </w:rPr>
            </w:pPr>
            <w:r>
              <w:rPr>
                <w:spacing w:val="-2"/>
                <w:sz w:val="24"/>
              </w:rPr>
              <w:t>Operativo</w:t>
            </w:r>
          </w:p>
        </w:tc>
      </w:tr>
    </w:tbl>
    <w:p w14:paraId="00AFE7C9" w14:textId="77777777" w:rsidR="00AA4259" w:rsidRDefault="00AA4259">
      <w:pPr>
        <w:pStyle w:val="Textoindependiente"/>
        <w:spacing w:before="190"/>
      </w:pPr>
    </w:p>
    <w:p w14:paraId="775BC489" w14:textId="77777777" w:rsidR="00AA4259" w:rsidRDefault="001B440B">
      <w:pPr>
        <w:pStyle w:val="Ttulo4"/>
        <w:numPr>
          <w:ilvl w:val="2"/>
          <w:numId w:val="25"/>
        </w:numPr>
        <w:tabs>
          <w:tab w:val="left" w:pos="1828"/>
        </w:tabs>
        <w:ind w:left="1828" w:hanging="846"/>
      </w:pPr>
      <w:r>
        <w:t>Resultados</w:t>
      </w:r>
      <w:r>
        <w:rPr>
          <w:spacing w:val="-7"/>
        </w:rPr>
        <w:t xml:space="preserve"> </w:t>
      </w:r>
      <w:r>
        <w:t>del</w:t>
      </w:r>
      <w:r>
        <w:rPr>
          <w:spacing w:val="-6"/>
        </w:rPr>
        <w:t xml:space="preserve"> </w:t>
      </w:r>
      <w:r>
        <w:t>Monitoreo</w:t>
      </w:r>
      <w:r>
        <w:rPr>
          <w:spacing w:val="-7"/>
        </w:rPr>
        <w:t xml:space="preserve"> </w:t>
      </w:r>
      <w:r>
        <w:t>Ambiental</w:t>
      </w:r>
      <w:r>
        <w:rPr>
          <w:spacing w:val="-6"/>
        </w:rPr>
        <w:t xml:space="preserve"> </w:t>
      </w:r>
      <w:r>
        <w:rPr>
          <w:spacing w:val="-2"/>
        </w:rPr>
        <w:t>2024:</w:t>
      </w:r>
    </w:p>
    <w:p w14:paraId="168FB6A8" w14:textId="77777777" w:rsidR="00AA4259" w:rsidRDefault="001B440B">
      <w:pPr>
        <w:pStyle w:val="Textoindependiente"/>
        <w:spacing w:before="18"/>
        <w:ind w:left="982"/>
      </w:pPr>
      <w:r>
        <w:t>Los</w:t>
      </w:r>
      <w:r>
        <w:rPr>
          <w:spacing w:val="-8"/>
        </w:rPr>
        <w:t xml:space="preserve"> </w:t>
      </w:r>
      <w:r>
        <w:t>informes</w:t>
      </w:r>
      <w:r>
        <w:rPr>
          <w:spacing w:val="-8"/>
        </w:rPr>
        <w:t xml:space="preserve"> </w:t>
      </w:r>
      <w:r>
        <w:t>trimestrales</w:t>
      </w:r>
      <w:r>
        <w:rPr>
          <w:spacing w:val="-7"/>
        </w:rPr>
        <w:t xml:space="preserve"> </w:t>
      </w:r>
      <w:r>
        <w:t>de</w:t>
      </w:r>
      <w:r>
        <w:rPr>
          <w:spacing w:val="-7"/>
        </w:rPr>
        <w:t xml:space="preserve"> </w:t>
      </w:r>
      <w:r>
        <w:t>condiciones</w:t>
      </w:r>
      <w:r>
        <w:rPr>
          <w:spacing w:val="-8"/>
        </w:rPr>
        <w:t xml:space="preserve"> </w:t>
      </w:r>
      <w:r>
        <w:t>ambientales</w:t>
      </w:r>
      <w:r>
        <w:rPr>
          <w:spacing w:val="-7"/>
        </w:rPr>
        <w:t xml:space="preserve"> </w:t>
      </w:r>
      <w:r>
        <w:rPr>
          <w:spacing w:val="-2"/>
        </w:rPr>
        <w:t>evidencian:</w:t>
      </w:r>
    </w:p>
    <w:p w14:paraId="225F05DA" w14:textId="77777777" w:rsidR="00AA4259" w:rsidRDefault="001B440B">
      <w:pPr>
        <w:pStyle w:val="Prrafodelista"/>
        <w:numPr>
          <w:ilvl w:val="3"/>
          <w:numId w:val="25"/>
        </w:numPr>
        <w:tabs>
          <w:tab w:val="left" w:pos="1702"/>
        </w:tabs>
        <w:spacing w:before="181" w:line="256" w:lineRule="auto"/>
        <w:ind w:right="406"/>
      </w:pPr>
      <w:r>
        <w:t>Humedad relativa: Promedio abril 57.2%, mayo 58.9%, junio 57.5% - Dentro del rango</w:t>
      </w:r>
      <w:r>
        <w:rPr>
          <w:spacing w:val="40"/>
        </w:rPr>
        <w:t xml:space="preserve"> </w:t>
      </w:r>
      <w:r>
        <w:t>normativo 45-60%</w:t>
      </w:r>
    </w:p>
    <w:p w14:paraId="3270463A" w14:textId="77777777" w:rsidR="00AA4259" w:rsidRDefault="001B440B">
      <w:pPr>
        <w:pStyle w:val="Prrafodelista"/>
        <w:numPr>
          <w:ilvl w:val="3"/>
          <w:numId w:val="25"/>
        </w:numPr>
        <w:tabs>
          <w:tab w:val="left" w:pos="1701"/>
        </w:tabs>
        <w:spacing w:before="165"/>
        <w:ind w:left="1701" w:hanging="359"/>
      </w:pPr>
      <w:r>
        <w:t>Temperatura:</w:t>
      </w:r>
      <w:r>
        <w:rPr>
          <w:spacing w:val="-7"/>
        </w:rPr>
        <w:t xml:space="preserve"> </w:t>
      </w:r>
      <w:r>
        <w:t>Promedio</w:t>
      </w:r>
      <w:r>
        <w:rPr>
          <w:spacing w:val="-8"/>
        </w:rPr>
        <w:t xml:space="preserve"> </w:t>
      </w:r>
      <w:r>
        <w:t>trimestral</w:t>
      </w:r>
      <w:r>
        <w:rPr>
          <w:spacing w:val="-8"/>
        </w:rPr>
        <w:t xml:space="preserve"> </w:t>
      </w:r>
      <w:r>
        <w:t>19.6°C</w:t>
      </w:r>
      <w:r>
        <w:rPr>
          <w:spacing w:val="-5"/>
        </w:rPr>
        <w:t xml:space="preserve"> </w:t>
      </w:r>
      <w:r>
        <w:t>-</w:t>
      </w:r>
      <w:r>
        <w:rPr>
          <w:spacing w:val="-5"/>
        </w:rPr>
        <w:t xml:space="preserve"> </w:t>
      </w:r>
      <w:r>
        <w:t>Dentro</w:t>
      </w:r>
      <w:r>
        <w:rPr>
          <w:spacing w:val="-8"/>
        </w:rPr>
        <w:t xml:space="preserve"> </w:t>
      </w:r>
      <w:r>
        <w:t>del</w:t>
      </w:r>
      <w:r>
        <w:rPr>
          <w:spacing w:val="-7"/>
        </w:rPr>
        <w:t xml:space="preserve"> </w:t>
      </w:r>
      <w:r>
        <w:t>rango</w:t>
      </w:r>
      <w:r>
        <w:rPr>
          <w:spacing w:val="-8"/>
        </w:rPr>
        <w:t xml:space="preserve"> </w:t>
      </w:r>
      <w:r>
        <w:t>normativo</w:t>
      </w:r>
      <w:r>
        <w:rPr>
          <w:spacing w:val="-8"/>
        </w:rPr>
        <w:t xml:space="preserve"> </w:t>
      </w:r>
      <w:r>
        <w:t>15-</w:t>
      </w:r>
      <w:r>
        <w:rPr>
          <w:spacing w:val="-4"/>
        </w:rPr>
        <w:t>20°C</w:t>
      </w:r>
    </w:p>
    <w:p w14:paraId="1842E43B" w14:textId="77777777" w:rsidR="00AA4259" w:rsidRDefault="001B440B">
      <w:pPr>
        <w:pStyle w:val="Prrafodelista"/>
        <w:numPr>
          <w:ilvl w:val="3"/>
          <w:numId w:val="25"/>
        </w:numPr>
        <w:tabs>
          <w:tab w:val="left" w:pos="1701"/>
        </w:tabs>
        <w:spacing w:before="179"/>
        <w:ind w:left="1701" w:hanging="359"/>
      </w:pPr>
      <w:r>
        <w:t>Iluminación:</w:t>
      </w:r>
      <w:r>
        <w:rPr>
          <w:spacing w:val="-5"/>
        </w:rPr>
        <w:t xml:space="preserve"> </w:t>
      </w:r>
      <w:r>
        <w:t>Controlada</w:t>
      </w:r>
      <w:r>
        <w:rPr>
          <w:spacing w:val="-8"/>
        </w:rPr>
        <w:t xml:space="preserve"> </w:t>
      </w:r>
      <w:r>
        <w:t>mediante</w:t>
      </w:r>
      <w:r>
        <w:rPr>
          <w:spacing w:val="-8"/>
        </w:rPr>
        <w:t xml:space="preserve"> </w:t>
      </w:r>
      <w:r>
        <w:t>sensores</w:t>
      </w:r>
      <w:r>
        <w:rPr>
          <w:spacing w:val="-8"/>
        </w:rPr>
        <w:t xml:space="preserve"> </w:t>
      </w:r>
      <w:r>
        <w:t>de</w:t>
      </w:r>
      <w:r>
        <w:rPr>
          <w:spacing w:val="-8"/>
        </w:rPr>
        <w:t xml:space="preserve"> </w:t>
      </w:r>
      <w:r>
        <w:t>movimiento</w:t>
      </w:r>
      <w:r>
        <w:rPr>
          <w:spacing w:val="-5"/>
        </w:rPr>
        <w:t xml:space="preserve"> </w:t>
      </w:r>
      <w:r>
        <w:t>-</w:t>
      </w:r>
      <w:r>
        <w:rPr>
          <w:spacing w:val="-4"/>
        </w:rPr>
        <w:t xml:space="preserve"> </w:t>
      </w:r>
      <w:r>
        <w:t>Cumple</w:t>
      </w:r>
      <w:r>
        <w:rPr>
          <w:spacing w:val="-6"/>
        </w:rPr>
        <w:t xml:space="preserve"> </w:t>
      </w:r>
      <w:r>
        <w:t>estándar</w:t>
      </w:r>
      <w:r>
        <w:rPr>
          <w:spacing w:val="-7"/>
        </w:rPr>
        <w:t xml:space="preserve"> </w:t>
      </w:r>
      <w:r>
        <w:t>≤70</w:t>
      </w:r>
      <w:r>
        <w:rPr>
          <w:spacing w:val="-6"/>
        </w:rPr>
        <w:t xml:space="preserve"> </w:t>
      </w:r>
      <w:r>
        <w:rPr>
          <w:spacing w:val="-5"/>
        </w:rPr>
        <w:t>lux</w:t>
      </w:r>
    </w:p>
    <w:p w14:paraId="593A7802" w14:textId="77777777" w:rsidR="00AA4259" w:rsidRDefault="001B440B">
      <w:pPr>
        <w:pStyle w:val="Prrafodelista"/>
        <w:numPr>
          <w:ilvl w:val="3"/>
          <w:numId w:val="25"/>
        </w:numPr>
        <w:tabs>
          <w:tab w:val="left" w:pos="1701"/>
        </w:tabs>
        <w:spacing w:before="179"/>
        <w:ind w:left="1701" w:hanging="359"/>
      </w:pPr>
      <w:r>
        <w:t>CO2:</w:t>
      </w:r>
      <w:r>
        <w:rPr>
          <w:spacing w:val="-7"/>
        </w:rPr>
        <w:t xml:space="preserve"> </w:t>
      </w:r>
      <w:r>
        <w:t>Concentraciones</w:t>
      </w:r>
      <w:r>
        <w:rPr>
          <w:spacing w:val="-5"/>
        </w:rPr>
        <w:t xml:space="preserve"> </w:t>
      </w:r>
      <w:r>
        <w:t>estables</w:t>
      </w:r>
      <w:r>
        <w:rPr>
          <w:spacing w:val="-6"/>
        </w:rPr>
        <w:t xml:space="preserve"> </w:t>
      </w:r>
      <w:r>
        <w:t>entre</w:t>
      </w:r>
      <w:r>
        <w:rPr>
          <w:spacing w:val="-7"/>
        </w:rPr>
        <w:t xml:space="preserve"> </w:t>
      </w:r>
      <w:r>
        <w:t>300-759</w:t>
      </w:r>
      <w:r>
        <w:rPr>
          <w:spacing w:val="-8"/>
        </w:rPr>
        <w:t xml:space="preserve"> </w:t>
      </w:r>
      <w:r>
        <w:t>ppm</w:t>
      </w:r>
      <w:r>
        <w:rPr>
          <w:spacing w:val="-6"/>
        </w:rPr>
        <w:t xml:space="preserve"> </w:t>
      </w:r>
      <w:r>
        <w:t>-</w:t>
      </w:r>
      <w:r>
        <w:rPr>
          <w:spacing w:val="-4"/>
        </w:rPr>
        <w:t xml:space="preserve"> </w:t>
      </w:r>
      <w:r>
        <w:t>Niveles</w:t>
      </w:r>
      <w:r>
        <w:rPr>
          <w:spacing w:val="-5"/>
        </w:rPr>
        <w:t xml:space="preserve"> </w:t>
      </w:r>
      <w:r>
        <w:rPr>
          <w:spacing w:val="-2"/>
        </w:rPr>
        <w:t>aceptables</w:t>
      </w:r>
    </w:p>
    <w:p w14:paraId="331AD6FE" w14:textId="77777777" w:rsidR="00AA4259" w:rsidRDefault="00AA4259">
      <w:pPr>
        <w:pStyle w:val="Textoindependiente"/>
      </w:pPr>
    </w:p>
    <w:p w14:paraId="27B6A830" w14:textId="77777777" w:rsidR="00AA4259" w:rsidRDefault="00AA4259">
      <w:pPr>
        <w:pStyle w:val="Textoindependiente"/>
        <w:spacing w:before="108"/>
      </w:pPr>
    </w:p>
    <w:p w14:paraId="255F1214" w14:textId="77777777" w:rsidR="00AA4259" w:rsidRDefault="001B440B">
      <w:pPr>
        <w:pStyle w:val="Ttulo1"/>
        <w:numPr>
          <w:ilvl w:val="1"/>
          <w:numId w:val="154"/>
        </w:numPr>
        <w:tabs>
          <w:tab w:val="left" w:pos="1545"/>
        </w:tabs>
        <w:ind w:left="1545" w:hanging="563"/>
      </w:pPr>
      <w:bookmarkStart w:id="87" w:name="_bookmark87"/>
      <w:bookmarkEnd w:id="87"/>
      <w:r>
        <w:t>INFRAESTRUCTURA</w:t>
      </w:r>
      <w:r>
        <w:rPr>
          <w:spacing w:val="-9"/>
        </w:rPr>
        <w:t xml:space="preserve"> </w:t>
      </w:r>
      <w:r>
        <w:t>FÍSICA</w:t>
      </w:r>
      <w:r>
        <w:rPr>
          <w:spacing w:val="-4"/>
        </w:rPr>
        <w:t xml:space="preserve"> </w:t>
      </w:r>
      <w:r>
        <w:rPr>
          <w:spacing w:val="-2"/>
        </w:rPr>
        <w:t>ESPECIALIZADA</w:t>
      </w:r>
    </w:p>
    <w:p w14:paraId="4B455E89" w14:textId="77777777" w:rsidR="00AA4259" w:rsidRDefault="001B440B">
      <w:pPr>
        <w:pStyle w:val="Ttulo4"/>
        <w:numPr>
          <w:ilvl w:val="2"/>
          <w:numId w:val="24"/>
        </w:numPr>
        <w:tabs>
          <w:tab w:val="left" w:pos="1828"/>
        </w:tabs>
        <w:spacing w:before="62"/>
        <w:ind w:left="1828" w:hanging="846"/>
      </w:pPr>
      <w:r>
        <w:t>Mobiliario</w:t>
      </w:r>
      <w:r>
        <w:rPr>
          <w:spacing w:val="-11"/>
        </w:rPr>
        <w:t xml:space="preserve"> </w:t>
      </w:r>
      <w:r>
        <w:t>Archivístico</w:t>
      </w:r>
      <w:r>
        <w:rPr>
          <w:spacing w:val="-10"/>
        </w:rPr>
        <w:t xml:space="preserve"> </w:t>
      </w:r>
      <w:r>
        <w:rPr>
          <w:spacing w:val="-2"/>
        </w:rPr>
        <w:t>Técnico</w:t>
      </w:r>
    </w:p>
    <w:p w14:paraId="3F487C5F" w14:textId="77777777" w:rsidR="00AA4259" w:rsidRDefault="001B440B">
      <w:pPr>
        <w:pStyle w:val="Textoindependiente"/>
        <w:spacing w:before="23" w:line="254" w:lineRule="auto"/>
        <w:ind w:left="982"/>
      </w:pPr>
      <w:r>
        <w:t xml:space="preserve">Las especificaciones técnicas del mobiliario archivístico evidencian inversión en infraestructura </w:t>
      </w:r>
      <w:r>
        <w:rPr>
          <w:spacing w:val="-2"/>
        </w:rPr>
        <w:t>especializada:</w:t>
      </w:r>
    </w:p>
    <w:p w14:paraId="5AD810BE" w14:textId="77777777" w:rsidR="00AA4259" w:rsidRDefault="001B440B">
      <w:pPr>
        <w:pStyle w:val="Ttulo4"/>
        <w:spacing w:before="167"/>
      </w:pPr>
      <w:r>
        <w:t>Características</w:t>
      </w:r>
      <w:r>
        <w:rPr>
          <w:spacing w:val="-9"/>
        </w:rPr>
        <w:t xml:space="preserve"> </w:t>
      </w:r>
      <w:r>
        <w:t>Técnicas</w:t>
      </w:r>
      <w:r>
        <w:rPr>
          <w:spacing w:val="-7"/>
        </w:rPr>
        <w:t xml:space="preserve"> </w:t>
      </w:r>
      <w:r>
        <w:t>del</w:t>
      </w:r>
      <w:r>
        <w:rPr>
          <w:spacing w:val="-8"/>
        </w:rPr>
        <w:t xml:space="preserve"> </w:t>
      </w:r>
      <w:r>
        <w:t>Archivo</w:t>
      </w:r>
      <w:r>
        <w:rPr>
          <w:spacing w:val="-8"/>
        </w:rPr>
        <w:t xml:space="preserve"> </w:t>
      </w:r>
      <w:r>
        <w:rPr>
          <w:spacing w:val="-2"/>
        </w:rPr>
        <w:t>Rodante:</w:t>
      </w:r>
    </w:p>
    <w:p w14:paraId="2E0726C3" w14:textId="77777777" w:rsidR="00AA4259" w:rsidRDefault="001B440B">
      <w:pPr>
        <w:pStyle w:val="Prrafodelista"/>
        <w:numPr>
          <w:ilvl w:val="3"/>
          <w:numId w:val="24"/>
        </w:numPr>
        <w:tabs>
          <w:tab w:val="left" w:pos="1701"/>
        </w:tabs>
        <w:spacing w:before="179"/>
        <w:ind w:left="1701" w:hanging="359"/>
      </w:pPr>
      <w:r>
        <w:t>Estructura:</w:t>
      </w:r>
      <w:r>
        <w:rPr>
          <w:spacing w:val="-4"/>
        </w:rPr>
        <w:t xml:space="preserve"> </w:t>
      </w:r>
      <w:r>
        <w:t>Parales</w:t>
      </w:r>
      <w:r>
        <w:rPr>
          <w:spacing w:val="-6"/>
        </w:rPr>
        <w:t xml:space="preserve"> </w:t>
      </w:r>
      <w:r>
        <w:t>en</w:t>
      </w:r>
      <w:r>
        <w:rPr>
          <w:spacing w:val="-8"/>
        </w:rPr>
        <w:t xml:space="preserve"> </w:t>
      </w:r>
      <w:r>
        <w:t>"U"</w:t>
      </w:r>
      <w:r>
        <w:rPr>
          <w:spacing w:val="-5"/>
        </w:rPr>
        <w:t xml:space="preserve"> </w:t>
      </w:r>
      <w:r>
        <w:t>fabricados</w:t>
      </w:r>
      <w:r>
        <w:rPr>
          <w:spacing w:val="-6"/>
        </w:rPr>
        <w:t xml:space="preserve"> </w:t>
      </w:r>
      <w:r>
        <w:t>en</w:t>
      </w:r>
      <w:r>
        <w:rPr>
          <w:spacing w:val="-7"/>
        </w:rPr>
        <w:t xml:space="preserve"> </w:t>
      </w:r>
      <w:r>
        <w:t>lámina</w:t>
      </w:r>
      <w:r>
        <w:rPr>
          <w:spacing w:val="-8"/>
        </w:rPr>
        <w:t xml:space="preserve"> </w:t>
      </w:r>
      <w:r>
        <w:t>Cold</w:t>
      </w:r>
      <w:r>
        <w:rPr>
          <w:spacing w:val="-6"/>
        </w:rPr>
        <w:t xml:space="preserve"> </w:t>
      </w:r>
      <w:r>
        <w:t>Rolled</w:t>
      </w:r>
      <w:r>
        <w:rPr>
          <w:spacing w:val="-6"/>
        </w:rPr>
        <w:t xml:space="preserve"> </w:t>
      </w:r>
      <w:r>
        <w:t>calibre</w:t>
      </w:r>
      <w:r>
        <w:rPr>
          <w:spacing w:val="-4"/>
        </w:rPr>
        <w:t xml:space="preserve"> </w:t>
      </w:r>
      <w:r>
        <w:rPr>
          <w:spacing w:val="-5"/>
        </w:rPr>
        <w:t>16</w:t>
      </w:r>
    </w:p>
    <w:p w14:paraId="6366C33B" w14:textId="77777777" w:rsidR="00AA4259" w:rsidRDefault="001B440B">
      <w:pPr>
        <w:pStyle w:val="Prrafodelista"/>
        <w:numPr>
          <w:ilvl w:val="3"/>
          <w:numId w:val="24"/>
        </w:numPr>
        <w:tabs>
          <w:tab w:val="left" w:pos="1701"/>
        </w:tabs>
        <w:spacing w:before="182"/>
        <w:ind w:left="1701" w:hanging="359"/>
      </w:pPr>
      <w:r>
        <w:t>Entrepaños:</w:t>
      </w:r>
      <w:r>
        <w:rPr>
          <w:spacing w:val="-4"/>
        </w:rPr>
        <w:t xml:space="preserve"> </w:t>
      </w:r>
      <w:r>
        <w:t>Lámina</w:t>
      </w:r>
      <w:r>
        <w:rPr>
          <w:spacing w:val="-5"/>
        </w:rPr>
        <w:t xml:space="preserve"> </w:t>
      </w:r>
      <w:r>
        <w:t>Cold</w:t>
      </w:r>
      <w:r>
        <w:rPr>
          <w:spacing w:val="-6"/>
        </w:rPr>
        <w:t xml:space="preserve"> </w:t>
      </w:r>
      <w:r>
        <w:t>Rolled</w:t>
      </w:r>
      <w:r>
        <w:rPr>
          <w:spacing w:val="-5"/>
        </w:rPr>
        <w:t xml:space="preserve"> </w:t>
      </w:r>
      <w:r>
        <w:t>calibre</w:t>
      </w:r>
      <w:r>
        <w:rPr>
          <w:spacing w:val="-4"/>
        </w:rPr>
        <w:t xml:space="preserve"> </w:t>
      </w:r>
      <w:r>
        <w:t>20</w:t>
      </w:r>
      <w:r>
        <w:rPr>
          <w:spacing w:val="-6"/>
        </w:rPr>
        <w:t xml:space="preserve"> </w:t>
      </w:r>
      <w:r>
        <w:t>con</w:t>
      </w:r>
      <w:r>
        <w:rPr>
          <w:spacing w:val="-7"/>
        </w:rPr>
        <w:t xml:space="preserve"> </w:t>
      </w:r>
      <w:r>
        <w:t>refuerzos</w:t>
      </w:r>
      <w:r>
        <w:rPr>
          <w:spacing w:val="-7"/>
        </w:rPr>
        <w:t xml:space="preserve"> </w:t>
      </w:r>
      <w:r>
        <w:t>calibre</w:t>
      </w:r>
      <w:r>
        <w:rPr>
          <w:spacing w:val="-4"/>
        </w:rPr>
        <w:t xml:space="preserve"> </w:t>
      </w:r>
      <w:r>
        <w:rPr>
          <w:spacing w:val="-5"/>
        </w:rPr>
        <w:t>16</w:t>
      </w:r>
    </w:p>
    <w:p w14:paraId="785C97B4" w14:textId="77777777" w:rsidR="00AA4259" w:rsidRDefault="001B440B">
      <w:pPr>
        <w:pStyle w:val="Prrafodelista"/>
        <w:numPr>
          <w:ilvl w:val="3"/>
          <w:numId w:val="24"/>
        </w:numPr>
        <w:tabs>
          <w:tab w:val="left" w:pos="1701"/>
        </w:tabs>
        <w:spacing w:before="179"/>
        <w:ind w:left="1701" w:hanging="359"/>
      </w:pPr>
      <w:r>
        <w:t>Capacidad</w:t>
      </w:r>
      <w:r>
        <w:rPr>
          <w:spacing w:val="-6"/>
        </w:rPr>
        <w:t xml:space="preserve"> </w:t>
      </w:r>
      <w:r>
        <w:t>de</w:t>
      </w:r>
      <w:r>
        <w:rPr>
          <w:spacing w:val="-5"/>
        </w:rPr>
        <w:t xml:space="preserve"> </w:t>
      </w:r>
      <w:r>
        <w:t>carga:</w:t>
      </w:r>
      <w:r>
        <w:rPr>
          <w:spacing w:val="-7"/>
        </w:rPr>
        <w:t xml:space="preserve"> </w:t>
      </w:r>
      <w:r>
        <w:t>100</w:t>
      </w:r>
      <w:r>
        <w:rPr>
          <w:spacing w:val="-5"/>
        </w:rPr>
        <w:t xml:space="preserve"> </w:t>
      </w:r>
      <w:r>
        <w:t>kg</w:t>
      </w:r>
      <w:r>
        <w:rPr>
          <w:spacing w:val="-5"/>
        </w:rPr>
        <w:t xml:space="preserve"> </w:t>
      </w:r>
      <w:r>
        <w:t>por</w:t>
      </w:r>
      <w:r>
        <w:rPr>
          <w:spacing w:val="-4"/>
        </w:rPr>
        <w:t xml:space="preserve"> </w:t>
      </w:r>
      <w:r>
        <w:t>entrepaño</w:t>
      </w:r>
      <w:r>
        <w:rPr>
          <w:spacing w:val="-7"/>
        </w:rPr>
        <w:t xml:space="preserve"> </w:t>
      </w:r>
      <w:r>
        <w:rPr>
          <w:spacing w:val="-2"/>
        </w:rPr>
        <w:t>distribuido</w:t>
      </w:r>
    </w:p>
    <w:p w14:paraId="1334DC77" w14:textId="77777777" w:rsidR="00AA4259" w:rsidRDefault="001B440B">
      <w:pPr>
        <w:pStyle w:val="Prrafodelista"/>
        <w:numPr>
          <w:ilvl w:val="3"/>
          <w:numId w:val="24"/>
        </w:numPr>
        <w:tabs>
          <w:tab w:val="left" w:pos="1701"/>
        </w:tabs>
        <w:spacing w:before="181"/>
        <w:ind w:left="1701" w:hanging="359"/>
      </w:pPr>
      <w:r>
        <w:t>Sistema</w:t>
      </w:r>
      <w:r>
        <w:rPr>
          <w:spacing w:val="-7"/>
        </w:rPr>
        <w:t xml:space="preserve"> </w:t>
      </w:r>
      <w:r>
        <w:t>de</w:t>
      </w:r>
      <w:r>
        <w:rPr>
          <w:spacing w:val="-8"/>
        </w:rPr>
        <w:t xml:space="preserve"> </w:t>
      </w:r>
      <w:r>
        <w:t>tracción:</w:t>
      </w:r>
      <w:r>
        <w:rPr>
          <w:spacing w:val="-8"/>
        </w:rPr>
        <w:t xml:space="preserve"> </w:t>
      </w:r>
      <w:r>
        <w:t>Mecánico</w:t>
      </w:r>
      <w:r>
        <w:rPr>
          <w:spacing w:val="-6"/>
        </w:rPr>
        <w:t xml:space="preserve"> </w:t>
      </w:r>
      <w:r>
        <w:t>con</w:t>
      </w:r>
      <w:r>
        <w:rPr>
          <w:spacing w:val="-7"/>
        </w:rPr>
        <w:t xml:space="preserve"> </w:t>
      </w:r>
      <w:r>
        <w:t>rieles</w:t>
      </w:r>
      <w:r>
        <w:rPr>
          <w:spacing w:val="-6"/>
        </w:rPr>
        <w:t xml:space="preserve"> </w:t>
      </w:r>
      <w:r>
        <w:t>antivuelco</w:t>
      </w:r>
      <w:r>
        <w:rPr>
          <w:spacing w:val="-5"/>
        </w:rPr>
        <w:t xml:space="preserve"> </w:t>
      </w:r>
      <w:r>
        <w:t>y</w:t>
      </w:r>
      <w:r>
        <w:rPr>
          <w:spacing w:val="-5"/>
        </w:rPr>
        <w:t xml:space="preserve"> </w:t>
      </w:r>
      <w:r>
        <w:t>sistema</w:t>
      </w:r>
      <w:r>
        <w:rPr>
          <w:spacing w:val="-7"/>
        </w:rPr>
        <w:t xml:space="preserve"> </w:t>
      </w:r>
      <w:r>
        <w:rPr>
          <w:spacing w:val="-2"/>
        </w:rPr>
        <w:t>antidomino</w:t>
      </w:r>
    </w:p>
    <w:p w14:paraId="6DFA6F4F" w14:textId="77777777" w:rsidR="00AA4259" w:rsidRPr="00D56A31" w:rsidRDefault="001B440B">
      <w:pPr>
        <w:pStyle w:val="Prrafodelista"/>
        <w:numPr>
          <w:ilvl w:val="3"/>
          <w:numId w:val="24"/>
        </w:numPr>
        <w:tabs>
          <w:tab w:val="left" w:pos="1701"/>
        </w:tabs>
        <w:spacing w:before="179"/>
        <w:ind w:left="1701" w:hanging="359"/>
        <w:rPr>
          <w:lang w:val="pt-PT"/>
        </w:rPr>
      </w:pPr>
      <w:r w:rsidRPr="00D56A31">
        <w:rPr>
          <w:lang w:val="pt-PT"/>
        </w:rPr>
        <w:t>Acabado:</w:t>
      </w:r>
      <w:r w:rsidRPr="00D56A31">
        <w:rPr>
          <w:spacing w:val="-7"/>
          <w:lang w:val="pt-PT"/>
        </w:rPr>
        <w:t xml:space="preserve"> </w:t>
      </w:r>
      <w:r w:rsidRPr="00D56A31">
        <w:rPr>
          <w:lang w:val="pt-PT"/>
        </w:rPr>
        <w:t>Pintura</w:t>
      </w:r>
      <w:r w:rsidRPr="00D56A31">
        <w:rPr>
          <w:spacing w:val="-8"/>
          <w:lang w:val="pt-PT"/>
        </w:rPr>
        <w:t xml:space="preserve"> </w:t>
      </w:r>
      <w:r w:rsidRPr="00D56A31">
        <w:rPr>
          <w:lang w:val="pt-PT"/>
        </w:rPr>
        <w:t>electrostática</w:t>
      </w:r>
      <w:r w:rsidRPr="00D56A31">
        <w:rPr>
          <w:spacing w:val="-9"/>
          <w:lang w:val="pt-PT"/>
        </w:rPr>
        <w:t xml:space="preserve"> </w:t>
      </w:r>
      <w:r w:rsidRPr="00D56A31">
        <w:rPr>
          <w:lang w:val="pt-PT"/>
        </w:rPr>
        <w:t>epoxi-poliéster</w:t>
      </w:r>
      <w:r w:rsidRPr="00D56A31">
        <w:rPr>
          <w:spacing w:val="-9"/>
          <w:lang w:val="pt-PT"/>
        </w:rPr>
        <w:t xml:space="preserve"> </w:t>
      </w:r>
      <w:r w:rsidRPr="00D56A31">
        <w:rPr>
          <w:lang w:val="pt-PT"/>
        </w:rPr>
        <w:t>horneada</w:t>
      </w:r>
      <w:r w:rsidRPr="00D56A31">
        <w:rPr>
          <w:spacing w:val="-7"/>
          <w:lang w:val="pt-PT"/>
        </w:rPr>
        <w:t xml:space="preserve"> </w:t>
      </w:r>
      <w:r w:rsidRPr="00D56A31">
        <w:rPr>
          <w:lang w:val="pt-PT"/>
        </w:rPr>
        <w:t>a</w:t>
      </w:r>
      <w:r w:rsidRPr="00D56A31">
        <w:rPr>
          <w:spacing w:val="-9"/>
          <w:lang w:val="pt-PT"/>
        </w:rPr>
        <w:t xml:space="preserve"> </w:t>
      </w:r>
      <w:r w:rsidRPr="00D56A31">
        <w:rPr>
          <w:spacing w:val="-2"/>
          <w:lang w:val="pt-PT"/>
        </w:rPr>
        <w:t>180°C</w:t>
      </w:r>
    </w:p>
    <w:p w14:paraId="3B8D1EBD" w14:textId="77777777" w:rsidR="00AA4259" w:rsidRDefault="001B440B">
      <w:pPr>
        <w:pStyle w:val="Prrafodelista"/>
        <w:numPr>
          <w:ilvl w:val="3"/>
          <w:numId w:val="24"/>
        </w:numPr>
        <w:tabs>
          <w:tab w:val="left" w:pos="1701"/>
        </w:tabs>
        <w:spacing w:before="179"/>
        <w:ind w:left="1701" w:hanging="359"/>
      </w:pPr>
      <w:r>
        <w:t>Dimensiones</w:t>
      </w:r>
      <w:r>
        <w:rPr>
          <w:spacing w:val="-6"/>
        </w:rPr>
        <w:t xml:space="preserve"> </w:t>
      </w:r>
      <w:r>
        <w:t>estándar:</w:t>
      </w:r>
      <w:r>
        <w:rPr>
          <w:spacing w:val="-9"/>
        </w:rPr>
        <w:t xml:space="preserve"> </w:t>
      </w:r>
      <w:r>
        <w:t>Alto</w:t>
      </w:r>
      <w:r>
        <w:rPr>
          <w:spacing w:val="-6"/>
        </w:rPr>
        <w:t xml:space="preserve"> </w:t>
      </w:r>
      <w:r>
        <w:t>2.20m,</w:t>
      </w:r>
      <w:r>
        <w:rPr>
          <w:spacing w:val="-7"/>
        </w:rPr>
        <w:t xml:space="preserve"> </w:t>
      </w:r>
      <w:r>
        <w:t>Ancho</w:t>
      </w:r>
      <w:r>
        <w:rPr>
          <w:spacing w:val="-6"/>
        </w:rPr>
        <w:t xml:space="preserve"> </w:t>
      </w:r>
      <w:r>
        <w:t>0.90m</w:t>
      </w:r>
      <w:r>
        <w:rPr>
          <w:spacing w:val="-5"/>
        </w:rPr>
        <w:t xml:space="preserve"> </w:t>
      </w:r>
      <w:r>
        <w:t>útil,</w:t>
      </w:r>
      <w:r>
        <w:rPr>
          <w:spacing w:val="-4"/>
        </w:rPr>
        <w:t xml:space="preserve"> </w:t>
      </w:r>
      <w:r>
        <w:t>Fondo</w:t>
      </w:r>
      <w:r>
        <w:rPr>
          <w:spacing w:val="-7"/>
        </w:rPr>
        <w:t xml:space="preserve"> </w:t>
      </w:r>
      <w:r>
        <w:rPr>
          <w:spacing w:val="-2"/>
        </w:rPr>
        <w:t>0.40m</w:t>
      </w:r>
    </w:p>
    <w:p w14:paraId="2FE10803" w14:textId="77777777" w:rsidR="00AA4259" w:rsidRDefault="001B440B">
      <w:pPr>
        <w:pStyle w:val="Prrafodelista"/>
        <w:numPr>
          <w:ilvl w:val="3"/>
          <w:numId w:val="24"/>
        </w:numPr>
        <w:tabs>
          <w:tab w:val="left" w:pos="1701"/>
        </w:tabs>
        <w:spacing w:before="182"/>
        <w:ind w:left="1701" w:hanging="359"/>
      </w:pPr>
      <w:r>
        <w:t>Niveles</w:t>
      </w:r>
      <w:r>
        <w:rPr>
          <w:spacing w:val="-6"/>
        </w:rPr>
        <w:t xml:space="preserve"> </w:t>
      </w:r>
      <w:r>
        <w:t>útiles:</w:t>
      </w:r>
      <w:r>
        <w:rPr>
          <w:spacing w:val="-4"/>
        </w:rPr>
        <w:t xml:space="preserve"> </w:t>
      </w:r>
      <w:r>
        <w:t>6</w:t>
      </w:r>
      <w:r>
        <w:rPr>
          <w:spacing w:val="-7"/>
        </w:rPr>
        <w:t xml:space="preserve"> </w:t>
      </w:r>
      <w:r>
        <w:t>niveles</w:t>
      </w:r>
      <w:r>
        <w:rPr>
          <w:spacing w:val="-7"/>
        </w:rPr>
        <w:t xml:space="preserve"> </w:t>
      </w:r>
      <w:r>
        <w:t>para</w:t>
      </w:r>
      <w:r>
        <w:rPr>
          <w:spacing w:val="-5"/>
        </w:rPr>
        <w:t xml:space="preserve"> </w:t>
      </w:r>
      <w:r>
        <w:t>almacenamiento</w:t>
      </w:r>
      <w:r>
        <w:rPr>
          <w:spacing w:val="-7"/>
        </w:rPr>
        <w:t xml:space="preserve"> </w:t>
      </w:r>
      <w:r>
        <w:t>de</w:t>
      </w:r>
      <w:r>
        <w:rPr>
          <w:spacing w:val="-6"/>
        </w:rPr>
        <w:t xml:space="preserve"> </w:t>
      </w:r>
      <w:r>
        <w:rPr>
          <w:spacing w:val="-2"/>
        </w:rPr>
        <w:t>cajas</w:t>
      </w:r>
    </w:p>
    <w:p w14:paraId="66FD1C47" w14:textId="77777777" w:rsidR="00AA4259" w:rsidRDefault="001B440B">
      <w:pPr>
        <w:pStyle w:val="Textoindependiente"/>
        <w:spacing w:before="181" w:line="256" w:lineRule="auto"/>
        <w:ind w:left="982"/>
      </w:pPr>
      <w:r>
        <w:t>Esta especificación técnica garantiza condiciones apropiadas de almacenamiento que cumplen estándares internacionales de conservación preventiva.</w:t>
      </w:r>
    </w:p>
    <w:p w14:paraId="1732AAAF" w14:textId="77777777" w:rsidR="00AA4259" w:rsidRDefault="00AA4259">
      <w:pPr>
        <w:pStyle w:val="Textoindependiente"/>
        <w:spacing w:line="256" w:lineRule="auto"/>
        <w:sectPr w:rsidR="00AA4259">
          <w:pgSz w:w="12240" w:h="15840"/>
          <w:pgMar w:top="960" w:right="720" w:bottom="1280" w:left="720" w:header="751" w:footer="1083" w:gutter="0"/>
          <w:cols w:space="720"/>
        </w:sectPr>
      </w:pPr>
    </w:p>
    <w:p w14:paraId="0DCABBB7" w14:textId="77777777" w:rsidR="00AA4259" w:rsidRDefault="00AA4259">
      <w:pPr>
        <w:pStyle w:val="Textoindependiente"/>
        <w:spacing w:before="196"/>
      </w:pPr>
    </w:p>
    <w:p w14:paraId="3590218A" w14:textId="77777777" w:rsidR="00AA4259" w:rsidRDefault="001B440B">
      <w:pPr>
        <w:pStyle w:val="Ttulo4"/>
        <w:numPr>
          <w:ilvl w:val="2"/>
          <w:numId w:val="24"/>
        </w:numPr>
        <w:tabs>
          <w:tab w:val="left" w:pos="1828"/>
        </w:tabs>
        <w:ind w:left="1828" w:hanging="846"/>
      </w:pPr>
      <w:r>
        <w:t>Sistemas</w:t>
      </w:r>
      <w:r>
        <w:rPr>
          <w:spacing w:val="-8"/>
        </w:rPr>
        <w:t xml:space="preserve"> </w:t>
      </w:r>
      <w:r>
        <w:t>de</w:t>
      </w:r>
      <w:r>
        <w:rPr>
          <w:spacing w:val="-5"/>
        </w:rPr>
        <w:t xml:space="preserve"> </w:t>
      </w:r>
      <w:r>
        <w:t>Control</w:t>
      </w:r>
      <w:r>
        <w:rPr>
          <w:spacing w:val="-6"/>
        </w:rPr>
        <w:t xml:space="preserve"> </w:t>
      </w:r>
      <w:r>
        <w:rPr>
          <w:spacing w:val="-2"/>
        </w:rPr>
        <w:t>Ambiental</w:t>
      </w:r>
    </w:p>
    <w:p w14:paraId="75637E9A" w14:textId="77777777" w:rsidR="00AA4259" w:rsidRDefault="001B440B">
      <w:pPr>
        <w:pStyle w:val="Textoindependiente"/>
        <w:spacing w:before="18"/>
        <w:ind w:left="982"/>
      </w:pPr>
      <w:r>
        <w:t>Equipos</w:t>
      </w:r>
      <w:r>
        <w:rPr>
          <w:spacing w:val="-5"/>
        </w:rPr>
        <w:t xml:space="preserve"> </w:t>
      </w:r>
      <w:r>
        <w:t>de</w:t>
      </w:r>
      <w:r>
        <w:rPr>
          <w:spacing w:val="-5"/>
        </w:rPr>
        <w:t xml:space="preserve"> </w:t>
      </w:r>
      <w:r>
        <w:t>Control</w:t>
      </w:r>
      <w:r>
        <w:rPr>
          <w:spacing w:val="-5"/>
        </w:rPr>
        <w:t xml:space="preserve"> </w:t>
      </w:r>
      <w:r>
        <w:rPr>
          <w:spacing w:val="-2"/>
        </w:rPr>
        <w:t>Instalados:</w:t>
      </w:r>
    </w:p>
    <w:p w14:paraId="04FCC120" w14:textId="77777777" w:rsidR="00AA4259" w:rsidRDefault="001B440B">
      <w:pPr>
        <w:pStyle w:val="Prrafodelista"/>
        <w:numPr>
          <w:ilvl w:val="3"/>
          <w:numId w:val="24"/>
        </w:numPr>
        <w:tabs>
          <w:tab w:val="left" w:pos="1701"/>
        </w:tabs>
        <w:spacing w:before="179"/>
        <w:ind w:left="1701" w:hanging="359"/>
      </w:pPr>
      <w:r>
        <w:t>Deshumidificadores</w:t>
      </w:r>
      <w:r>
        <w:rPr>
          <w:spacing w:val="-8"/>
        </w:rPr>
        <w:t xml:space="preserve"> </w:t>
      </w:r>
      <w:r>
        <w:t>industriales:</w:t>
      </w:r>
      <w:r>
        <w:rPr>
          <w:spacing w:val="-10"/>
        </w:rPr>
        <w:t xml:space="preserve"> </w:t>
      </w:r>
      <w:r>
        <w:t>2</w:t>
      </w:r>
      <w:r>
        <w:rPr>
          <w:spacing w:val="-8"/>
        </w:rPr>
        <w:t xml:space="preserve"> </w:t>
      </w:r>
      <w:r>
        <w:t>unidades</w:t>
      </w:r>
      <w:r>
        <w:rPr>
          <w:spacing w:val="-11"/>
        </w:rPr>
        <w:t xml:space="preserve"> </w:t>
      </w:r>
      <w:r>
        <w:t>con</w:t>
      </w:r>
      <w:r>
        <w:rPr>
          <w:spacing w:val="-10"/>
        </w:rPr>
        <w:t xml:space="preserve"> </w:t>
      </w:r>
      <w:r>
        <w:t>mantenimiento</w:t>
      </w:r>
      <w:r>
        <w:rPr>
          <w:spacing w:val="-9"/>
        </w:rPr>
        <w:t xml:space="preserve"> </w:t>
      </w:r>
      <w:r>
        <w:t>preventivo</w:t>
      </w:r>
      <w:r>
        <w:rPr>
          <w:spacing w:val="-8"/>
        </w:rPr>
        <w:t xml:space="preserve"> </w:t>
      </w:r>
      <w:r>
        <w:rPr>
          <w:spacing w:val="-2"/>
        </w:rPr>
        <w:t>sistemático</w:t>
      </w:r>
    </w:p>
    <w:p w14:paraId="6F89A0BE" w14:textId="77777777" w:rsidR="00AA4259" w:rsidRDefault="001B440B">
      <w:pPr>
        <w:pStyle w:val="Prrafodelista"/>
        <w:numPr>
          <w:ilvl w:val="3"/>
          <w:numId w:val="24"/>
        </w:numPr>
        <w:tabs>
          <w:tab w:val="left" w:pos="1701"/>
        </w:tabs>
        <w:spacing w:before="179"/>
        <w:ind w:left="1701" w:hanging="359"/>
      </w:pPr>
      <w:r>
        <w:t>Sistema</w:t>
      </w:r>
      <w:r>
        <w:rPr>
          <w:spacing w:val="-5"/>
        </w:rPr>
        <w:t xml:space="preserve"> </w:t>
      </w:r>
      <w:r>
        <w:t>de</w:t>
      </w:r>
      <w:r>
        <w:rPr>
          <w:spacing w:val="-7"/>
        </w:rPr>
        <w:t xml:space="preserve"> </w:t>
      </w:r>
      <w:r>
        <w:t>aire</w:t>
      </w:r>
      <w:r>
        <w:rPr>
          <w:spacing w:val="-7"/>
        </w:rPr>
        <w:t xml:space="preserve"> </w:t>
      </w:r>
      <w:r>
        <w:t>asistido:</w:t>
      </w:r>
      <w:r>
        <w:rPr>
          <w:spacing w:val="-6"/>
        </w:rPr>
        <w:t xml:space="preserve"> </w:t>
      </w:r>
      <w:r>
        <w:t>Renovación</w:t>
      </w:r>
      <w:r>
        <w:rPr>
          <w:spacing w:val="-6"/>
        </w:rPr>
        <w:t xml:space="preserve"> </w:t>
      </w:r>
      <w:r>
        <w:t>continua</w:t>
      </w:r>
      <w:r>
        <w:rPr>
          <w:spacing w:val="-5"/>
        </w:rPr>
        <w:t xml:space="preserve"> </w:t>
      </w:r>
      <w:r>
        <w:t>con</w:t>
      </w:r>
      <w:r>
        <w:rPr>
          <w:spacing w:val="-5"/>
        </w:rPr>
        <w:t xml:space="preserve"> </w:t>
      </w:r>
      <w:r>
        <w:t>períodos</w:t>
      </w:r>
      <w:r>
        <w:rPr>
          <w:spacing w:val="-5"/>
        </w:rPr>
        <w:t xml:space="preserve"> </w:t>
      </w:r>
      <w:r>
        <w:t>de</w:t>
      </w:r>
      <w:r>
        <w:rPr>
          <w:spacing w:val="-8"/>
        </w:rPr>
        <w:t xml:space="preserve"> </w:t>
      </w:r>
      <w:r>
        <w:t>descanso</w:t>
      </w:r>
      <w:r>
        <w:rPr>
          <w:spacing w:val="-8"/>
        </w:rPr>
        <w:t xml:space="preserve"> </w:t>
      </w:r>
      <w:r>
        <w:rPr>
          <w:spacing w:val="-2"/>
        </w:rPr>
        <w:t>programados</w:t>
      </w:r>
    </w:p>
    <w:p w14:paraId="0DE89B1A" w14:textId="77777777" w:rsidR="00AA4259" w:rsidRDefault="001B440B">
      <w:pPr>
        <w:pStyle w:val="Prrafodelista"/>
        <w:numPr>
          <w:ilvl w:val="3"/>
          <w:numId w:val="24"/>
        </w:numPr>
        <w:tabs>
          <w:tab w:val="left" w:pos="1701"/>
        </w:tabs>
        <w:spacing w:before="182"/>
        <w:ind w:left="1701" w:hanging="359"/>
      </w:pPr>
      <w:r>
        <w:t>Sensores</w:t>
      </w:r>
      <w:r>
        <w:rPr>
          <w:spacing w:val="-9"/>
        </w:rPr>
        <w:t xml:space="preserve"> </w:t>
      </w:r>
      <w:r>
        <w:t>de</w:t>
      </w:r>
      <w:r>
        <w:rPr>
          <w:spacing w:val="-9"/>
        </w:rPr>
        <w:t xml:space="preserve"> </w:t>
      </w:r>
      <w:r>
        <w:t>movimiento:</w:t>
      </w:r>
      <w:r>
        <w:rPr>
          <w:spacing w:val="-5"/>
        </w:rPr>
        <w:t xml:space="preserve"> </w:t>
      </w:r>
      <w:r>
        <w:t>Control</w:t>
      </w:r>
      <w:r>
        <w:rPr>
          <w:spacing w:val="-8"/>
        </w:rPr>
        <w:t xml:space="preserve"> </w:t>
      </w:r>
      <w:r>
        <w:t>automático</w:t>
      </w:r>
      <w:r>
        <w:rPr>
          <w:spacing w:val="-7"/>
        </w:rPr>
        <w:t xml:space="preserve"> </w:t>
      </w:r>
      <w:r>
        <w:t>de</w:t>
      </w:r>
      <w:r>
        <w:rPr>
          <w:spacing w:val="-9"/>
        </w:rPr>
        <w:t xml:space="preserve"> </w:t>
      </w:r>
      <w:r>
        <w:t>iluminación</w:t>
      </w:r>
      <w:r>
        <w:rPr>
          <w:spacing w:val="-7"/>
        </w:rPr>
        <w:t xml:space="preserve"> </w:t>
      </w:r>
      <w:r>
        <w:t>para</w:t>
      </w:r>
      <w:r>
        <w:rPr>
          <w:spacing w:val="-9"/>
        </w:rPr>
        <w:t xml:space="preserve"> </w:t>
      </w:r>
      <w:r>
        <w:t>minimizar</w:t>
      </w:r>
      <w:r>
        <w:rPr>
          <w:spacing w:val="-6"/>
        </w:rPr>
        <w:t xml:space="preserve"> </w:t>
      </w:r>
      <w:r>
        <w:rPr>
          <w:spacing w:val="-2"/>
        </w:rPr>
        <w:t>exposición</w:t>
      </w:r>
    </w:p>
    <w:p w14:paraId="2F92F483" w14:textId="77777777" w:rsidR="00AA4259" w:rsidRDefault="00AA4259">
      <w:pPr>
        <w:pStyle w:val="Textoindependiente"/>
      </w:pPr>
    </w:p>
    <w:p w14:paraId="33BB04AE" w14:textId="77777777" w:rsidR="00AA4259" w:rsidRDefault="00AA4259">
      <w:pPr>
        <w:pStyle w:val="Textoindependiente"/>
        <w:spacing w:before="107"/>
      </w:pPr>
    </w:p>
    <w:p w14:paraId="28AF5ECE" w14:textId="77777777" w:rsidR="00AA4259" w:rsidRDefault="001B440B">
      <w:pPr>
        <w:pStyle w:val="Ttulo1"/>
        <w:numPr>
          <w:ilvl w:val="1"/>
          <w:numId w:val="154"/>
        </w:numPr>
        <w:tabs>
          <w:tab w:val="left" w:pos="1545"/>
        </w:tabs>
        <w:spacing w:before="1"/>
        <w:ind w:left="1545" w:hanging="563"/>
      </w:pPr>
      <w:bookmarkStart w:id="88" w:name="_bookmark88"/>
      <w:bookmarkEnd w:id="88"/>
      <w:r>
        <w:t>PROGRAMA</w:t>
      </w:r>
      <w:r>
        <w:rPr>
          <w:spacing w:val="-2"/>
        </w:rPr>
        <w:t xml:space="preserve"> </w:t>
      </w:r>
      <w:r>
        <w:t>DE</w:t>
      </w:r>
      <w:r>
        <w:rPr>
          <w:spacing w:val="-2"/>
        </w:rPr>
        <w:t xml:space="preserve"> </w:t>
      </w:r>
      <w:r>
        <w:t>SANEAMIENTO</w:t>
      </w:r>
      <w:r>
        <w:rPr>
          <w:spacing w:val="-1"/>
        </w:rPr>
        <w:t xml:space="preserve"> </w:t>
      </w:r>
      <w:r>
        <w:rPr>
          <w:spacing w:val="-2"/>
        </w:rPr>
        <w:t>AMBIENTAL</w:t>
      </w:r>
    </w:p>
    <w:p w14:paraId="6AD4C546" w14:textId="77777777" w:rsidR="00AA4259" w:rsidRDefault="00AA4259">
      <w:pPr>
        <w:pStyle w:val="Textoindependiente"/>
        <w:spacing w:before="180"/>
        <w:rPr>
          <w:rFonts w:ascii="Arial"/>
          <w:b/>
          <w:sz w:val="24"/>
        </w:rPr>
      </w:pPr>
    </w:p>
    <w:p w14:paraId="7FA0F05B" w14:textId="77777777" w:rsidR="00AA4259" w:rsidRDefault="001B440B">
      <w:pPr>
        <w:pStyle w:val="Ttulo4"/>
        <w:numPr>
          <w:ilvl w:val="2"/>
          <w:numId w:val="23"/>
        </w:numPr>
        <w:tabs>
          <w:tab w:val="left" w:pos="1828"/>
        </w:tabs>
        <w:ind w:left="1828" w:hanging="846"/>
      </w:pPr>
      <w:r>
        <w:t>Control</w:t>
      </w:r>
      <w:r>
        <w:rPr>
          <w:spacing w:val="-5"/>
        </w:rPr>
        <w:t xml:space="preserve"> </w:t>
      </w:r>
      <w:r>
        <w:t>Integrado</w:t>
      </w:r>
      <w:r>
        <w:rPr>
          <w:spacing w:val="-5"/>
        </w:rPr>
        <w:t xml:space="preserve"> </w:t>
      </w:r>
      <w:r>
        <w:t>de</w:t>
      </w:r>
      <w:r>
        <w:rPr>
          <w:spacing w:val="-3"/>
        </w:rPr>
        <w:t xml:space="preserve"> </w:t>
      </w:r>
      <w:r>
        <w:rPr>
          <w:spacing w:val="-2"/>
        </w:rPr>
        <w:t>Plagas</w:t>
      </w:r>
    </w:p>
    <w:p w14:paraId="5C31E2D8" w14:textId="77777777" w:rsidR="00AA4259" w:rsidRDefault="001B440B">
      <w:pPr>
        <w:pStyle w:val="Textoindependiente"/>
        <w:spacing w:before="18" w:line="410" w:lineRule="auto"/>
        <w:ind w:left="982"/>
      </w:pPr>
      <w:r>
        <w:t>La</w:t>
      </w:r>
      <w:r>
        <w:rPr>
          <w:spacing w:val="-4"/>
        </w:rPr>
        <w:t xml:space="preserve"> </w:t>
      </w:r>
      <w:r>
        <w:t>implementación</w:t>
      </w:r>
      <w:r>
        <w:rPr>
          <w:spacing w:val="-4"/>
        </w:rPr>
        <w:t xml:space="preserve"> </w:t>
      </w:r>
      <w:r>
        <w:t>del</w:t>
      </w:r>
      <w:r>
        <w:rPr>
          <w:spacing w:val="-4"/>
        </w:rPr>
        <w:t xml:space="preserve"> </w:t>
      </w:r>
      <w:r>
        <w:t>programa</w:t>
      </w:r>
      <w:r>
        <w:rPr>
          <w:spacing w:val="-4"/>
        </w:rPr>
        <w:t xml:space="preserve"> </w:t>
      </w:r>
      <w:r>
        <w:t>de</w:t>
      </w:r>
      <w:r>
        <w:rPr>
          <w:spacing w:val="-6"/>
        </w:rPr>
        <w:t xml:space="preserve"> </w:t>
      </w:r>
      <w:r>
        <w:t>saneamiento</w:t>
      </w:r>
      <w:r>
        <w:rPr>
          <w:spacing w:val="-6"/>
        </w:rPr>
        <w:t xml:space="preserve"> </w:t>
      </w:r>
      <w:r>
        <w:t>evidencia</w:t>
      </w:r>
      <w:r>
        <w:rPr>
          <w:spacing w:val="-4"/>
        </w:rPr>
        <w:t xml:space="preserve"> </w:t>
      </w:r>
      <w:r>
        <w:t>enfoque</w:t>
      </w:r>
      <w:r>
        <w:rPr>
          <w:spacing w:val="-6"/>
        </w:rPr>
        <w:t xml:space="preserve"> </w:t>
      </w:r>
      <w:r>
        <w:t>profesional</w:t>
      </w:r>
      <w:r>
        <w:rPr>
          <w:spacing w:val="-5"/>
        </w:rPr>
        <w:t xml:space="preserve"> </w:t>
      </w:r>
      <w:r>
        <w:t>y</w:t>
      </w:r>
      <w:r>
        <w:rPr>
          <w:spacing w:val="-3"/>
        </w:rPr>
        <w:t xml:space="preserve"> </w:t>
      </w:r>
      <w:r>
        <w:t>sistemático: Metodología Aplicada:</w:t>
      </w:r>
    </w:p>
    <w:p w14:paraId="00D86831" w14:textId="77777777" w:rsidR="00AA4259" w:rsidRDefault="001B440B">
      <w:pPr>
        <w:pStyle w:val="Prrafodelista"/>
        <w:numPr>
          <w:ilvl w:val="3"/>
          <w:numId w:val="23"/>
        </w:numPr>
        <w:tabs>
          <w:tab w:val="left" w:pos="1701"/>
        </w:tabs>
        <w:spacing w:before="1"/>
        <w:ind w:left="1701" w:hanging="359"/>
      </w:pPr>
      <w:r>
        <w:t>Diagnóstico</w:t>
      </w:r>
      <w:r>
        <w:rPr>
          <w:spacing w:val="-9"/>
        </w:rPr>
        <w:t xml:space="preserve"> </w:t>
      </w:r>
      <w:r>
        <w:t>sanitario:</w:t>
      </w:r>
      <w:r>
        <w:rPr>
          <w:spacing w:val="-5"/>
        </w:rPr>
        <w:t xml:space="preserve"> </w:t>
      </w:r>
      <w:r>
        <w:t>Evaluación</w:t>
      </w:r>
      <w:r>
        <w:rPr>
          <w:spacing w:val="-7"/>
        </w:rPr>
        <w:t xml:space="preserve"> </w:t>
      </w:r>
      <w:r>
        <w:t>inicial</w:t>
      </w:r>
      <w:r>
        <w:rPr>
          <w:spacing w:val="-7"/>
        </w:rPr>
        <w:t xml:space="preserve"> </w:t>
      </w:r>
      <w:r>
        <w:t>de</w:t>
      </w:r>
      <w:r>
        <w:rPr>
          <w:spacing w:val="-7"/>
        </w:rPr>
        <w:t xml:space="preserve"> </w:t>
      </w:r>
      <w:r>
        <w:t>condiciones</w:t>
      </w:r>
      <w:r>
        <w:rPr>
          <w:spacing w:val="-7"/>
        </w:rPr>
        <w:t xml:space="preserve"> </w:t>
      </w:r>
      <w:r>
        <w:t>en</w:t>
      </w:r>
      <w:r>
        <w:rPr>
          <w:spacing w:val="-7"/>
        </w:rPr>
        <w:t xml:space="preserve"> </w:t>
      </w:r>
      <w:r>
        <w:t>las</w:t>
      </w:r>
      <w:r>
        <w:rPr>
          <w:spacing w:val="-8"/>
        </w:rPr>
        <w:t xml:space="preserve"> </w:t>
      </w:r>
      <w:r>
        <w:t>tres</w:t>
      </w:r>
      <w:r>
        <w:rPr>
          <w:spacing w:val="-8"/>
        </w:rPr>
        <w:t xml:space="preserve"> </w:t>
      </w:r>
      <w:r>
        <w:rPr>
          <w:spacing w:val="-2"/>
        </w:rPr>
        <w:t>sedes</w:t>
      </w:r>
    </w:p>
    <w:p w14:paraId="0921CC9D" w14:textId="77777777" w:rsidR="00AA4259" w:rsidRDefault="001B440B">
      <w:pPr>
        <w:pStyle w:val="Prrafodelista"/>
        <w:numPr>
          <w:ilvl w:val="3"/>
          <w:numId w:val="23"/>
        </w:numPr>
        <w:tabs>
          <w:tab w:val="left" w:pos="1701"/>
        </w:tabs>
        <w:spacing w:before="179"/>
        <w:ind w:left="1701" w:hanging="359"/>
      </w:pPr>
      <w:r>
        <w:t>Aplicación</w:t>
      </w:r>
      <w:r>
        <w:rPr>
          <w:spacing w:val="-8"/>
        </w:rPr>
        <w:t xml:space="preserve"> </w:t>
      </w:r>
      <w:r>
        <w:t>diferenciada:</w:t>
      </w:r>
      <w:r>
        <w:rPr>
          <w:spacing w:val="-6"/>
        </w:rPr>
        <w:t xml:space="preserve"> </w:t>
      </w:r>
      <w:r>
        <w:t>Productos</w:t>
      </w:r>
      <w:r>
        <w:rPr>
          <w:spacing w:val="-8"/>
        </w:rPr>
        <w:t xml:space="preserve"> </w:t>
      </w:r>
      <w:r>
        <w:t>específicos</w:t>
      </w:r>
      <w:r>
        <w:rPr>
          <w:spacing w:val="-7"/>
        </w:rPr>
        <w:t xml:space="preserve"> </w:t>
      </w:r>
      <w:r>
        <w:t>según</w:t>
      </w:r>
      <w:r>
        <w:rPr>
          <w:spacing w:val="-6"/>
        </w:rPr>
        <w:t xml:space="preserve"> </w:t>
      </w:r>
      <w:r>
        <w:t>tipo</w:t>
      </w:r>
      <w:r>
        <w:rPr>
          <w:spacing w:val="-5"/>
        </w:rPr>
        <w:t xml:space="preserve"> </w:t>
      </w:r>
      <w:r>
        <w:t>de</w:t>
      </w:r>
      <w:r>
        <w:rPr>
          <w:spacing w:val="-8"/>
        </w:rPr>
        <w:t xml:space="preserve"> </w:t>
      </w:r>
      <w:r>
        <w:t>plaga</w:t>
      </w:r>
      <w:r>
        <w:rPr>
          <w:spacing w:val="-5"/>
        </w:rPr>
        <w:t xml:space="preserve"> </w:t>
      </w:r>
      <w:r>
        <w:t>y</w:t>
      </w:r>
      <w:r>
        <w:rPr>
          <w:spacing w:val="-6"/>
        </w:rPr>
        <w:t xml:space="preserve"> </w:t>
      </w:r>
      <w:r>
        <w:rPr>
          <w:spacing w:val="-2"/>
        </w:rPr>
        <w:t>espacio</w:t>
      </w:r>
    </w:p>
    <w:p w14:paraId="70B347F9" w14:textId="77777777" w:rsidR="00AA4259" w:rsidRDefault="001B440B">
      <w:pPr>
        <w:pStyle w:val="Prrafodelista"/>
        <w:numPr>
          <w:ilvl w:val="3"/>
          <w:numId w:val="23"/>
        </w:numPr>
        <w:tabs>
          <w:tab w:val="left" w:pos="1701"/>
        </w:tabs>
        <w:spacing w:before="182"/>
        <w:ind w:left="1701" w:hanging="359"/>
      </w:pPr>
      <w:r>
        <w:t>Monitoreo</w:t>
      </w:r>
      <w:r>
        <w:rPr>
          <w:spacing w:val="-11"/>
        </w:rPr>
        <w:t xml:space="preserve"> </w:t>
      </w:r>
      <w:r>
        <w:t>continuo:</w:t>
      </w:r>
      <w:r>
        <w:rPr>
          <w:spacing w:val="-5"/>
        </w:rPr>
        <w:t xml:space="preserve"> </w:t>
      </w:r>
      <w:r>
        <w:t>Seguimiento</w:t>
      </w:r>
      <w:r>
        <w:rPr>
          <w:spacing w:val="-9"/>
        </w:rPr>
        <w:t xml:space="preserve"> </w:t>
      </w:r>
      <w:r>
        <w:t>mensual</w:t>
      </w:r>
      <w:r>
        <w:rPr>
          <w:spacing w:val="-6"/>
        </w:rPr>
        <w:t xml:space="preserve"> </w:t>
      </w:r>
      <w:r>
        <w:t>con</w:t>
      </w:r>
      <w:r>
        <w:rPr>
          <w:spacing w:val="-9"/>
        </w:rPr>
        <w:t xml:space="preserve"> </w:t>
      </w:r>
      <w:r>
        <w:t>informes</w:t>
      </w:r>
      <w:r>
        <w:rPr>
          <w:spacing w:val="-8"/>
        </w:rPr>
        <w:t xml:space="preserve"> </w:t>
      </w:r>
      <w:r>
        <w:t>técnicos</w:t>
      </w:r>
      <w:r>
        <w:rPr>
          <w:spacing w:val="-6"/>
        </w:rPr>
        <w:t xml:space="preserve"> </w:t>
      </w:r>
      <w:r>
        <w:rPr>
          <w:spacing w:val="-2"/>
        </w:rPr>
        <w:t>especializados</w:t>
      </w:r>
    </w:p>
    <w:p w14:paraId="28DD15DB" w14:textId="77777777" w:rsidR="00AA4259" w:rsidRDefault="001B440B">
      <w:pPr>
        <w:pStyle w:val="Prrafodelista"/>
        <w:numPr>
          <w:ilvl w:val="3"/>
          <w:numId w:val="23"/>
        </w:numPr>
        <w:tabs>
          <w:tab w:val="left" w:pos="1701"/>
        </w:tabs>
        <w:spacing w:before="179"/>
        <w:ind w:left="1701" w:hanging="359"/>
      </w:pPr>
      <w:r>
        <w:t>Medidas</w:t>
      </w:r>
      <w:r>
        <w:rPr>
          <w:spacing w:val="-10"/>
        </w:rPr>
        <w:t xml:space="preserve"> </w:t>
      </w:r>
      <w:r>
        <w:t>preventivas:</w:t>
      </w:r>
      <w:r>
        <w:rPr>
          <w:spacing w:val="-6"/>
        </w:rPr>
        <w:t xml:space="preserve"> </w:t>
      </w:r>
      <w:r>
        <w:t>Recomendaciones</w:t>
      </w:r>
      <w:r>
        <w:rPr>
          <w:spacing w:val="-8"/>
        </w:rPr>
        <w:t xml:space="preserve"> </w:t>
      </w:r>
      <w:r>
        <w:t>de</w:t>
      </w:r>
      <w:r>
        <w:rPr>
          <w:spacing w:val="-10"/>
        </w:rPr>
        <w:t xml:space="preserve"> </w:t>
      </w:r>
      <w:r>
        <w:t>limpieza</w:t>
      </w:r>
      <w:r>
        <w:rPr>
          <w:spacing w:val="-9"/>
        </w:rPr>
        <w:t xml:space="preserve"> </w:t>
      </w:r>
      <w:r>
        <w:t>y</w:t>
      </w:r>
      <w:r>
        <w:rPr>
          <w:spacing w:val="-9"/>
        </w:rPr>
        <w:t xml:space="preserve"> </w:t>
      </w:r>
      <w:r>
        <w:rPr>
          <w:spacing w:val="-2"/>
        </w:rPr>
        <w:t>mantenimiento</w:t>
      </w:r>
    </w:p>
    <w:p w14:paraId="449C2E20" w14:textId="77777777" w:rsidR="00AA4259" w:rsidRDefault="001B440B">
      <w:pPr>
        <w:pStyle w:val="Ttulo4"/>
        <w:spacing w:before="179"/>
      </w:pPr>
      <w:r>
        <w:t>Productos</w:t>
      </w:r>
      <w:r>
        <w:rPr>
          <w:spacing w:val="-5"/>
        </w:rPr>
        <w:t xml:space="preserve"> </w:t>
      </w:r>
      <w:r>
        <w:t>Utilizados</w:t>
      </w:r>
      <w:r>
        <w:rPr>
          <w:spacing w:val="-7"/>
        </w:rPr>
        <w:t xml:space="preserve"> </w:t>
      </w:r>
      <w:r>
        <w:t>(Ejemplo</w:t>
      </w:r>
      <w:r>
        <w:rPr>
          <w:spacing w:val="-6"/>
        </w:rPr>
        <w:t xml:space="preserve"> </w:t>
      </w:r>
      <w:r>
        <w:t>Sede</w:t>
      </w:r>
      <w:r>
        <w:rPr>
          <w:spacing w:val="-4"/>
        </w:rPr>
        <w:t xml:space="preserve"> </w:t>
      </w:r>
      <w:r>
        <w:rPr>
          <w:spacing w:val="-2"/>
        </w:rPr>
        <w:t>Producción):</w:t>
      </w:r>
    </w:p>
    <w:p w14:paraId="36A26AFA" w14:textId="77777777" w:rsidR="00AA4259" w:rsidRDefault="001B440B">
      <w:pPr>
        <w:pStyle w:val="Prrafodelista"/>
        <w:numPr>
          <w:ilvl w:val="3"/>
          <w:numId w:val="23"/>
        </w:numPr>
        <w:tabs>
          <w:tab w:val="left" w:pos="1701"/>
        </w:tabs>
        <w:spacing w:before="182"/>
        <w:ind w:left="1701" w:hanging="359"/>
      </w:pPr>
      <w:r>
        <w:t>Rataquill:</w:t>
      </w:r>
      <w:r>
        <w:rPr>
          <w:spacing w:val="-8"/>
        </w:rPr>
        <w:t xml:space="preserve"> </w:t>
      </w:r>
      <w:r>
        <w:t>Brodifacouma</w:t>
      </w:r>
      <w:r>
        <w:rPr>
          <w:spacing w:val="-11"/>
        </w:rPr>
        <w:t xml:space="preserve"> </w:t>
      </w:r>
      <w:r>
        <w:t>5mg/estación</w:t>
      </w:r>
      <w:r>
        <w:rPr>
          <w:spacing w:val="-9"/>
        </w:rPr>
        <w:t xml:space="preserve"> </w:t>
      </w:r>
      <w:r>
        <w:t>para</w:t>
      </w:r>
      <w:r>
        <w:rPr>
          <w:spacing w:val="-9"/>
        </w:rPr>
        <w:t xml:space="preserve"> </w:t>
      </w:r>
      <w:r>
        <w:rPr>
          <w:spacing w:val="-2"/>
        </w:rPr>
        <w:t>desratización</w:t>
      </w:r>
    </w:p>
    <w:p w14:paraId="0FEEBB23" w14:textId="77777777" w:rsidR="00AA4259" w:rsidRDefault="001B440B">
      <w:pPr>
        <w:pStyle w:val="Prrafodelista"/>
        <w:numPr>
          <w:ilvl w:val="3"/>
          <w:numId w:val="23"/>
        </w:numPr>
        <w:tabs>
          <w:tab w:val="left" w:pos="1701"/>
        </w:tabs>
        <w:spacing w:before="179"/>
        <w:ind w:left="1701" w:hanging="359"/>
      </w:pPr>
      <w:r>
        <w:t>Murder:</w:t>
      </w:r>
      <w:r>
        <w:rPr>
          <w:spacing w:val="-9"/>
        </w:rPr>
        <w:t xml:space="preserve"> </w:t>
      </w:r>
      <w:r>
        <w:t>Alfacipermetrina</w:t>
      </w:r>
      <w:r>
        <w:rPr>
          <w:spacing w:val="-8"/>
        </w:rPr>
        <w:t xml:space="preserve"> </w:t>
      </w:r>
      <w:r>
        <w:t>4ml/litro</w:t>
      </w:r>
      <w:r>
        <w:rPr>
          <w:spacing w:val="-8"/>
        </w:rPr>
        <w:t xml:space="preserve"> </w:t>
      </w:r>
      <w:r>
        <w:t>para</w:t>
      </w:r>
      <w:r>
        <w:rPr>
          <w:spacing w:val="-8"/>
        </w:rPr>
        <w:t xml:space="preserve"> </w:t>
      </w:r>
      <w:r>
        <w:rPr>
          <w:spacing w:val="-2"/>
        </w:rPr>
        <w:t>desinsectación</w:t>
      </w:r>
    </w:p>
    <w:p w14:paraId="548DD7AC" w14:textId="77777777" w:rsidR="00AA4259" w:rsidRDefault="001B440B">
      <w:pPr>
        <w:pStyle w:val="Prrafodelista"/>
        <w:numPr>
          <w:ilvl w:val="3"/>
          <w:numId w:val="23"/>
        </w:numPr>
        <w:tabs>
          <w:tab w:val="left" w:pos="1701"/>
        </w:tabs>
        <w:spacing w:before="181"/>
        <w:ind w:left="1701" w:hanging="359"/>
      </w:pPr>
      <w:r>
        <w:t>Bird</w:t>
      </w:r>
      <w:r>
        <w:rPr>
          <w:spacing w:val="-6"/>
        </w:rPr>
        <w:t xml:space="preserve"> </w:t>
      </w:r>
      <w:r>
        <w:t>Repelent:</w:t>
      </w:r>
      <w:r>
        <w:rPr>
          <w:spacing w:val="-7"/>
        </w:rPr>
        <w:t xml:space="preserve"> </w:t>
      </w:r>
      <w:r>
        <w:t>Polibuteno</w:t>
      </w:r>
      <w:r>
        <w:rPr>
          <w:spacing w:val="-6"/>
        </w:rPr>
        <w:t xml:space="preserve"> </w:t>
      </w:r>
      <w:r>
        <w:t>340gm/3ml</w:t>
      </w:r>
      <w:r>
        <w:rPr>
          <w:spacing w:val="-7"/>
        </w:rPr>
        <w:t xml:space="preserve"> </w:t>
      </w:r>
      <w:r>
        <w:t>para</w:t>
      </w:r>
      <w:r>
        <w:rPr>
          <w:spacing w:val="-8"/>
        </w:rPr>
        <w:t xml:space="preserve"> </w:t>
      </w:r>
      <w:r>
        <w:t>control</w:t>
      </w:r>
      <w:r>
        <w:rPr>
          <w:spacing w:val="-6"/>
        </w:rPr>
        <w:t xml:space="preserve"> </w:t>
      </w:r>
      <w:r>
        <w:t>de</w:t>
      </w:r>
      <w:r>
        <w:rPr>
          <w:spacing w:val="-5"/>
        </w:rPr>
        <w:t xml:space="preserve"> </w:t>
      </w:r>
      <w:r>
        <w:rPr>
          <w:spacing w:val="-2"/>
        </w:rPr>
        <w:t>palomas</w:t>
      </w:r>
    </w:p>
    <w:p w14:paraId="6097D6E5" w14:textId="77777777" w:rsidR="00AA4259" w:rsidRDefault="001B440B">
      <w:pPr>
        <w:pStyle w:val="Ttulo4"/>
        <w:numPr>
          <w:ilvl w:val="2"/>
          <w:numId w:val="23"/>
        </w:numPr>
        <w:tabs>
          <w:tab w:val="left" w:pos="1828"/>
        </w:tabs>
        <w:spacing w:before="181" w:line="256" w:lineRule="auto"/>
        <w:ind w:left="982" w:right="5109" w:firstLine="0"/>
      </w:pPr>
      <w:r>
        <w:t>Programa</w:t>
      </w:r>
      <w:r>
        <w:rPr>
          <w:spacing w:val="-11"/>
        </w:rPr>
        <w:t xml:space="preserve"> </w:t>
      </w:r>
      <w:r>
        <w:t>de</w:t>
      </w:r>
      <w:r>
        <w:rPr>
          <w:spacing w:val="-9"/>
        </w:rPr>
        <w:t xml:space="preserve"> </w:t>
      </w:r>
      <w:r>
        <w:t>Limpieza</w:t>
      </w:r>
      <w:r>
        <w:rPr>
          <w:spacing w:val="-11"/>
        </w:rPr>
        <w:t xml:space="preserve"> </w:t>
      </w:r>
      <w:r>
        <w:t>Especializada Brigadas de Limpieza Sistemáticas:</w:t>
      </w:r>
    </w:p>
    <w:p w14:paraId="3C1C013C" w14:textId="77777777" w:rsidR="00AA4259" w:rsidRDefault="001B440B">
      <w:pPr>
        <w:pStyle w:val="Prrafodelista"/>
        <w:numPr>
          <w:ilvl w:val="3"/>
          <w:numId w:val="23"/>
        </w:numPr>
        <w:tabs>
          <w:tab w:val="left" w:pos="1701"/>
        </w:tabs>
        <w:spacing w:before="162"/>
        <w:ind w:left="1701" w:hanging="359"/>
      </w:pPr>
      <w:r>
        <w:t>Frecuencia:</w:t>
      </w:r>
      <w:r>
        <w:rPr>
          <w:spacing w:val="-5"/>
        </w:rPr>
        <w:t xml:space="preserve"> </w:t>
      </w:r>
      <w:r>
        <w:t>Mensual</w:t>
      </w:r>
      <w:r>
        <w:rPr>
          <w:spacing w:val="-7"/>
        </w:rPr>
        <w:t xml:space="preserve"> </w:t>
      </w:r>
      <w:r>
        <w:t>en</w:t>
      </w:r>
      <w:r>
        <w:rPr>
          <w:spacing w:val="-6"/>
        </w:rPr>
        <w:t xml:space="preserve"> </w:t>
      </w:r>
      <w:r>
        <w:t>las</w:t>
      </w:r>
      <w:r>
        <w:rPr>
          <w:spacing w:val="-4"/>
        </w:rPr>
        <w:t xml:space="preserve"> </w:t>
      </w:r>
      <w:r>
        <w:t>tres</w:t>
      </w:r>
      <w:r>
        <w:rPr>
          <w:spacing w:val="-3"/>
        </w:rPr>
        <w:t xml:space="preserve"> </w:t>
      </w:r>
      <w:r>
        <w:rPr>
          <w:spacing w:val="-2"/>
        </w:rPr>
        <w:t>sedes</w:t>
      </w:r>
    </w:p>
    <w:p w14:paraId="19681FCF" w14:textId="77777777" w:rsidR="00AA4259" w:rsidRDefault="001B440B">
      <w:pPr>
        <w:pStyle w:val="Prrafodelista"/>
        <w:numPr>
          <w:ilvl w:val="3"/>
          <w:numId w:val="23"/>
        </w:numPr>
        <w:tabs>
          <w:tab w:val="left" w:pos="1701"/>
        </w:tabs>
        <w:spacing w:before="182"/>
        <w:ind w:left="1701" w:hanging="359"/>
      </w:pPr>
      <w:r>
        <w:t>Alcance:</w:t>
      </w:r>
      <w:r>
        <w:rPr>
          <w:spacing w:val="-5"/>
        </w:rPr>
        <w:t xml:space="preserve"> </w:t>
      </w:r>
      <w:r>
        <w:t>Pisos,</w:t>
      </w:r>
      <w:r>
        <w:rPr>
          <w:spacing w:val="-6"/>
        </w:rPr>
        <w:t xml:space="preserve"> </w:t>
      </w:r>
      <w:r>
        <w:t>estantes,</w:t>
      </w:r>
      <w:r>
        <w:rPr>
          <w:spacing w:val="-4"/>
        </w:rPr>
        <w:t xml:space="preserve"> </w:t>
      </w:r>
      <w:r>
        <w:t>pasillos,</w:t>
      </w:r>
      <w:r>
        <w:rPr>
          <w:spacing w:val="-6"/>
        </w:rPr>
        <w:t xml:space="preserve"> </w:t>
      </w:r>
      <w:r>
        <w:t>manijas</w:t>
      </w:r>
      <w:r>
        <w:rPr>
          <w:spacing w:val="-4"/>
        </w:rPr>
        <w:t xml:space="preserve"> </w:t>
      </w:r>
      <w:r>
        <w:t>y</w:t>
      </w:r>
      <w:r>
        <w:rPr>
          <w:spacing w:val="-7"/>
        </w:rPr>
        <w:t xml:space="preserve"> </w:t>
      </w:r>
      <w:r>
        <w:rPr>
          <w:spacing w:val="-2"/>
        </w:rPr>
        <w:t>escritorios</w:t>
      </w:r>
    </w:p>
    <w:p w14:paraId="4A9906D7" w14:textId="77777777" w:rsidR="00AA4259" w:rsidRDefault="001B440B">
      <w:pPr>
        <w:pStyle w:val="Prrafodelista"/>
        <w:numPr>
          <w:ilvl w:val="3"/>
          <w:numId w:val="23"/>
        </w:numPr>
        <w:tabs>
          <w:tab w:val="left" w:pos="1701"/>
        </w:tabs>
        <w:spacing w:before="179"/>
        <w:ind w:left="1701" w:hanging="359"/>
      </w:pPr>
      <w:r>
        <w:t>Personal:</w:t>
      </w:r>
      <w:r>
        <w:rPr>
          <w:spacing w:val="-8"/>
        </w:rPr>
        <w:t xml:space="preserve"> </w:t>
      </w:r>
      <w:r>
        <w:t>Servicios</w:t>
      </w:r>
      <w:r>
        <w:rPr>
          <w:spacing w:val="-7"/>
        </w:rPr>
        <w:t xml:space="preserve"> </w:t>
      </w:r>
      <w:r>
        <w:t>generales</w:t>
      </w:r>
      <w:r>
        <w:rPr>
          <w:spacing w:val="-7"/>
        </w:rPr>
        <w:t xml:space="preserve"> </w:t>
      </w:r>
      <w:r>
        <w:t>coordinado</w:t>
      </w:r>
      <w:r>
        <w:rPr>
          <w:spacing w:val="-7"/>
        </w:rPr>
        <w:t xml:space="preserve"> </w:t>
      </w:r>
      <w:r>
        <w:t>con</w:t>
      </w:r>
      <w:r>
        <w:rPr>
          <w:spacing w:val="-9"/>
        </w:rPr>
        <w:t xml:space="preserve"> </w:t>
      </w:r>
      <w:r>
        <w:t>recursos</w:t>
      </w:r>
      <w:r>
        <w:rPr>
          <w:spacing w:val="-8"/>
        </w:rPr>
        <w:t xml:space="preserve"> </w:t>
      </w:r>
      <w:r>
        <w:rPr>
          <w:spacing w:val="-2"/>
        </w:rPr>
        <w:t>físicos</w:t>
      </w:r>
    </w:p>
    <w:p w14:paraId="6BA83A3F" w14:textId="77777777" w:rsidR="00AA4259" w:rsidRDefault="001B440B">
      <w:pPr>
        <w:pStyle w:val="Prrafodelista"/>
        <w:numPr>
          <w:ilvl w:val="3"/>
          <w:numId w:val="23"/>
        </w:numPr>
        <w:tabs>
          <w:tab w:val="left" w:pos="1701"/>
        </w:tabs>
        <w:spacing w:before="182"/>
        <w:ind w:left="1701" w:hanging="359"/>
      </w:pPr>
      <w:r>
        <w:t>Documentación:</w:t>
      </w:r>
      <w:r>
        <w:rPr>
          <w:spacing w:val="-5"/>
        </w:rPr>
        <w:t xml:space="preserve"> </w:t>
      </w:r>
      <w:r>
        <w:t>Actas</w:t>
      </w:r>
      <w:r>
        <w:rPr>
          <w:spacing w:val="-8"/>
        </w:rPr>
        <w:t xml:space="preserve"> </w:t>
      </w:r>
      <w:r>
        <w:t>y</w:t>
      </w:r>
      <w:r>
        <w:rPr>
          <w:spacing w:val="-8"/>
        </w:rPr>
        <w:t xml:space="preserve"> </w:t>
      </w:r>
      <w:r>
        <w:t>evidencia</w:t>
      </w:r>
      <w:r>
        <w:rPr>
          <w:spacing w:val="-6"/>
        </w:rPr>
        <w:t xml:space="preserve"> </w:t>
      </w:r>
      <w:r>
        <w:t>fotográfica</w:t>
      </w:r>
      <w:r>
        <w:rPr>
          <w:spacing w:val="-8"/>
        </w:rPr>
        <w:t xml:space="preserve"> </w:t>
      </w:r>
      <w:r>
        <w:t>de</w:t>
      </w:r>
      <w:r>
        <w:rPr>
          <w:spacing w:val="-8"/>
        </w:rPr>
        <w:t xml:space="preserve"> </w:t>
      </w:r>
      <w:r>
        <w:t>cada</w:t>
      </w:r>
      <w:r>
        <w:rPr>
          <w:spacing w:val="-6"/>
        </w:rPr>
        <w:t xml:space="preserve"> </w:t>
      </w:r>
      <w:r>
        <w:rPr>
          <w:spacing w:val="-2"/>
        </w:rPr>
        <w:t>intervención</w:t>
      </w:r>
    </w:p>
    <w:p w14:paraId="2FCF826A" w14:textId="77777777" w:rsidR="00AA4259" w:rsidRDefault="001B440B">
      <w:pPr>
        <w:pStyle w:val="Ttulo4"/>
        <w:spacing w:before="179"/>
      </w:pPr>
      <w:r>
        <w:t>Limpieza</w:t>
      </w:r>
      <w:r>
        <w:rPr>
          <w:spacing w:val="-7"/>
        </w:rPr>
        <w:t xml:space="preserve"> </w:t>
      </w:r>
      <w:r>
        <w:t>Especializada</w:t>
      </w:r>
      <w:r>
        <w:rPr>
          <w:spacing w:val="-8"/>
        </w:rPr>
        <w:t xml:space="preserve"> </w:t>
      </w:r>
      <w:r>
        <w:t>de</w:t>
      </w:r>
      <w:r>
        <w:rPr>
          <w:spacing w:val="-7"/>
        </w:rPr>
        <w:t xml:space="preserve"> </w:t>
      </w:r>
      <w:r>
        <w:rPr>
          <w:spacing w:val="-2"/>
        </w:rPr>
        <w:t>Mobiliario:</w:t>
      </w:r>
    </w:p>
    <w:p w14:paraId="46CAFC57" w14:textId="77777777" w:rsidR="00AA4259" w:rsidRDefault="001B440B">
      <w:pPr>
        <w:pStyle w:val="Prrafodelista"/>
        <w:numPr>
          <w:ilvl w:val="3"/>
          <w:numId w:val="23"/>
        </w:numPr>
        <w:tabs>
          <w:tab w:val="left" w:pos="1702"/>
        </w:tabs>
        <w:spacing w:before="181" w:line="256" w:lineRule="auto"/>
        <w:ind w:right="408"/>
      </w:pPr>
      <w:r>
        <w:t>Contrato</w:t>
      </w:r>
      <w:r>
        <w:rPr>
          <w:spacing w:val="40"/>
        </w:rPr>
        <w:t xml:space="preserve"> </w:t>
      </w:r>
      <w:r>
        <w:t>especializado:</w:t>
      </w:r>
      <w:r>
        <w:rPr>
          <w:spacing w:val="40"/>
        </w:rPr>
        <w:t xml:space="preserve"> </w:t>
      </w:r>
      <w:r>
        <w:t>MEDIREZ</w:t>
      </w:r>
      <w:r>
        <w:rPr>
          <w:spacing w:val="40"/>
        </w:rPr>
        <w:t xml:space="preserve"> </w:t>
      </w:r>
      <w:r>
        <w:t>SAS</w:t>
      </w:r>
      <w:r>
        <w:rPr>
          <w:spacing w:val="40"/>
        </w:rPr>
        <w:t xml:space="preserve"> </w:t>
      </w:r>
      <w:r>
        <w:t>para</w:t>
      </w:r>
      <w:r>
        <w:rPr>
          <w:spacing w:val="40"/>
        </w:rPr>
        <w:t xml:space="preserve"> </w:t>
      </w:r>
      <w:r>
        <w:t>limpieza</w:t>
      </w:r>
      <w:r>
        <w:rPr>
          <w:spacing w:val="40"/>
        </w:rPr>
        <w:t xml:space="preserve"> </w:t>
      </w:r>
      <w:r>
        <w:t>de</w:t>
      </w:r>
      <w:r>
        <w:rPr>
          <w:spacing w:val="40"/>
        </w:rPr>
        <w:t xml:space="preserve"> </w:t>
      </w:r>
      <w:r>
        <w:t>mobiliario</w:t>
      </w:r>
      <w:r>
        <w:rPr>
          <w:spacing w:val="40"/>
        </w:rPr>
        <w:t xml:space="preserve"> </w:t>
      </w:r>
      <w:r>
        <w:t>y</w:t>
      </w:r>
      <w:r>
        <w:rPr>
          <w:spacing w:val="40"/>
        </w:rPr>
        <w:t xml:space="preserve"> </w:t>
      </w:r>
      <w:r>
        <w:t>unidades</w:t>
      </w:r>
      <w:r>
        <w:rPr>
          <w:spacing w:val="40"/>
        </w:rPr>
        <w:t xml:space="preserve"> </w:t>
      </w:r>
      <w:r>
        <w:t>de</w:t>
      </w:r>
      <w:r>
        <w:rPr>
          <w:spacing w:val="80"/>
        </w:rPr>
        <w:t xml:space="preserve"> </w:t>
      </w:r>
      <w:r>
        <w:rPr>
          <w:spacing w:val="-2"/>
        </w:rPr>
        <w:t>conservación</w:t>
      </w:r>
    </w:p>
    <w:p w14:paraId="743F7BA8" w14:textId="77777777" w:rsidR="00AA4259" w:rsidRDefault="001B440B">
      <w:pPr>
        <w:pStyle w:val="Prrafodelista"/>
        <w:numPr>
          <w:ilvl w:val="3"/>
          <w:numId w:val="23"/>
        </w:numPr>
        <w:tabs>
          <w:tab w:val="left" w:pos="1701"/>
        </w:tabs>
        <w:spacing w:before="164"/>
        <w:ind w:left="1701" w:hanging="359"/>
      </w:pPr>
      <w:r>
        <w:t>Alcance:</w:t>
      </w:r>
      <w:r>
        <w:rPr>
          <w:spacing w:val="-5"/>
        </w:rPr>
        <w:t xml:space="preserve"> </w:t>
      </w:r>
      <w:r>
        <w:t>Estantería</w:t>
      </w:r>
      <w:r>
        <w:rPr>
          <w:spacing w:val="-6"/>
        </w:rPr>
        <w:t xml:space="preserve"> </w:t>
      </w:r>
      <w:r>
        <w:t>y</w:t>
      </w:r>
      <w:r>
        <w:rPr>
          <w:spacing w:val="-4"/>
        </w:rPr>
        <w:t xml:space="preserve"> </w:t>
      </w:r>
      <w:r>
        <w:t>cajas</w:t>
      </w:r>
      <w:r>
        <w:rPr>
          <w:spacing w:val="-5"/>
        </w:rPr>
        <w:t xml:space="preserve"> </w:t>
      </w:r>
      <w:r>
        <w:t>del</w:t>
      </w:r>
      <w:r>
        <w:rPr>
          <w:spacing w:val="-5"/>
        </w:rPr>
        <w:t xml:space="preserve"> </w:t>
      </w:r>
      <w:r>
        <w:t>archivo</w:t>
      </w:r>
      <w:r>
        <w:rPr>
          <w:spacing w:val="-5"/>
        </w:rPr>
        <w:t xml:space="preserve"> </w:t>
      </w:r>
      <w:r>
        <w:rPr>
          <w:spacing w:val="-2"/>
        </w:rPr>
        <w:t>central</w:t>
      </w:r>
    </w:p>
    <w:p w14:paraId="4277C502" w14:textId="77777777" w:rsidR="00AA4259" w:rsidRDefault="001B440B">
      <w:pPr>
        <w:pStyle w:val="Prrafodelista"/>
        <w:numPr>
          <w:ilvl w:val="3"/>
          <w:numId w:val="23"/>
        </w:numPr>
        <w:tabs>
          <w:tab w:val="left" w:pos="1701"/>
        </w:tabs>
        <w:spacing w:before="179"/>
        <w:ind w:left="1701" w:hanging="359"/>
      </w:pPr>
      <w:r>
        <w:t>Metodología:</w:t>
      </w:r>
      <w:r>
        <w:rPr>
          <w:spacing w:val="-9"/>
        </w:rPr>
        <w:t xml:space="preserve"> </w:t>
      </w:r>
      <w:r>
        <w:t>Análisis</w:t>
      </w:r>
      <w:r>
        <w:rPr>
          <w:spacing w:val="-11"/>
        </w:rPr>
        <w:t xml:space="preserve"> </w:t>
      </w:r>
      <w:r>
        <w:t>microbiológico</w:t>
      </w:r>
      <w:r>
        <w:rPr>
          <w:spacing w:val="-8"/>
        </w:rPr>
        <w:t xml:space="preserve"> </w:t>
      </w:r>
      <w:r>
        <w:t>previo</w:t>
      </w:r>
      <w:r>
        <w:rPr>
          <w:spacing w:val="-9"/>
        </w:rPr>
        <w:t xml:space="preserve"> </w:t>
      </w:r>
      <w:r>
        <w:t>y</w:t>
      </w:r>
      <w:r>
        <w:rPr>
          <w:spacing w:val="-9"/>
        </w:rPr>
        <w:t xml:space="preserve"> </w:t>
      </w:r>
      <w:r>
        <w:t>limpieza</w:t>
      </w:r>
      <w:r>
        <w:rPr>
          <w:spacing w:val="-8"/>
        </w:rPr>
        <w:t xml:space="preserve"> </w:t>
      </w:r>
      <w:r>
        <w:rPr>
          <w:spacing w:val="-2"/>
        </w:rPr>
        <w:t>especializada</w:t>
      </w:r>
    </w:p>
    <w:p w14:paraId="07CDA3A3" w14:textId="77777777" w:rsidR="00AA4259" w:rsidRDefault="001B440B">
      <w:pPr>
        <w:pStyle w:val="Prrafodelista"/>
        <w:numPr>
          <w:ilvl w:val="3"/>
          <w:numId w:val="23"/>
        </w:numPr>
        <w:tabs>
          <w:tab w:val="left" w:pos="1701"/>
        </w:tabs>
        <w:spacing w:before="180"/>
        <w:ind w:left="1701" w:hanging="359"/>
      </w:pPr>
      <w:r>
        <w:t>Período:</w:t>
      </w:r>
      <w:r>
        <w:rPr>
          <w:spacing w:val="-5"/>
        </w:rPr>
        <w:t xml:space="preserve"> </w:t>
      </w:r>
      <w:r>
        <w:t>Diciembre</w:t>
      </w:r>
      <w:r>
        <w:rPr>
          <w:spacing w:val="-5"/>
        </w:rPr>
        <w:t xml:space="preserve"> </w:t>
      </w:r>
      <w:r>
        <w:t>2024</w:t>
      </w:r>
      <w:r>
        <w:rPr>
          <w:spacing w:val="-4"/>
        </w:rPr>
        <w:t xml:space="preserve"> </w:t>
      </w:r>
      <w:r>
        <w:t>-</w:t>
      </w:r>
      <w:r>
        <w:rPr>
          <w:spacing w:val="-4"/>
        </w:rPr>
        <w:t xml:space="preserve"> </w:t>
      </w:r>
      <w:r>
        <w:t>marzo</w:t>
      </w:r>
      <w:r>
        <w:rPr>
          <w:spacing w:val="-3"/>
        </w:rPr>
        <w:t xml:space="preserve"> </w:t>
      </w:r>
      <w:r>
        <w:rPr>
          <w:spacing w:val="-4"/>
        </w:rPr>
        <w:t>2025</w:t>
      </w:r>
    </w:p>
    <w:p w14:paraId="770B69BF" w14:textId="77777777" w:rsidR="00AA4259" w:rsidRDefault="00AA4259">
      <w:pPr>
        <w:pStyle w:val="Prrafodelista"/>
        <w:sectPr w:rsidR="00AA4259">
          <w:pgSz w:w="12240" w:h="15840"/>
          <w:pgMar w:top="960" w:right="720" w:bottom="1280" w:left="720" w:header="751" w:footer="1083" w:gutter="0"/>
          <w:cols w:space="720"/>
        </w:sectPr>
      </w:pPr>
    </w:p>
    <w:p w14:paraId="0BE4B3CF" w14:textId="77777777" w:rsidR="00AA4259" w:rsidRDefault="00AA4259">
      <w:pPr>
        <w:pStyle w:val="Textoindependiente"/>
        <w:spacing w:before="171"/>
        <w:rPr>
          <w:sz w:val="24"/>
        </w:rPr>
      </w:pPr>
    </w:p>
    <w:p w14:paraId="5FD2C392" w14:textId="77777777" w:rsidR="00AA4259" w:rsidRDefault="001B440B">
      <w:pPr>
        <w:pStyle w:val="Ttulo1"/>
        <w:numPr>
          <w:ilvl w:val="1"/>
          <w:numId w:val="154"/>
        </w:numPr>
        <w:tabs>
          <w:tab w:val="left" w:pos="1545"/>
        </w:tabs>
        <w:ind w:left="1545" w:hanging="563"/>
      </w:pPr>
      <w:bookmarkStart w:id="89" w:name="_bookmark89"/>
      <w:bookmarkEnd w:id="89"/>
      <w:r>
        <w:t>PRESERVACIÓN</w:t>
      </w:r>
      <w:r>
        <w:rPr>
          <w:spacing w:val="-3"/>
        </w:rPr>
        <w:t xml:space="preserve"> </w:t>
      </w:r>
      <w:r>
        <w:t>DE</w:t>
      </w:r>
      <w:r>
        <w:rPr>
          <w:spacing w:val="-5"/>
        </w:rPr>
        <w:t xml:space="preserve"> </w:t>
      </w:r>
      <w:r>
        <w:t>DOCUMENTOS</w:t>
      </w:r>
      <w:r>
        <w:rPr>
          <w:spacing w:val="-1"/>
        </w:rPr>
        <w:t xml:space="preserve"> </w:t>
      </w:r>
      <w:r>
        <w:rPr>
          <w:spacing w:val="-2"/>
        </w:rPr>
        <w:t>ESPECIALES</w:t>
      </w:r>
    </w:p>
    <w:p w14:paraId="33A59ACC" w14:textId="77777777" w:rsidR="00AA4259" w:rsidRDefault="00AA4259">
      <w:pPr>
        <w:pStyle w:val="Textoindependiente"/>
        <w:spacing w:before="179"/>
        <w:rPr>
          <w:rFonts w:ascii="Arial"/>
          <w:b/>
          <w:sz w:val="24"/>
        </w:rPr>
      </w:pPr>
    </w:p>
    <w:p w14:paraId="73304704" w14:textId="77777777" w:rsidR="00AA4259" w:rsidRDefault="001B440B">
      <w:pPr>
        <w:pStyle w:val="Ttulo4"/>
        <w:numPr>
          <w:ilvl w:val="2"/>
          <w:numId w:val="22"/>
        </w:numPr>
        <w:tabs>
          <w:tab w:val="left" w:pos="1828"/>
        </w:tabs>
        <w:spacing w:before="1"/>
        <w:ind w:left="1828" w:hanging="846"/>
      </w:pPr>
      <w:r>
        <w:t>Realmacenamiento</w:t>
      </w:r>
      <w:r>
        <w:rPr>
          <w:spacing w:val="-7"/>
        </w:rPr>
        <w:t xml:space="preserve"> </w:t>
      </w:r>
      <w:r>
        <w:t>de</w:t>
      </w:r>
      <w:r>
        <w:rPr>
          <w:spacing w:val="-7"/>
        </w:rPr>
        <w:t xml:space="preserve"> </w:t>
      </w:r>
      <w:r>
        <w:t>Medios</w:t>
      </w:r>
      <w:r>
        <w:rPr>
          <w:spacing w:val="-7"/>
        </w:rPr>
        <w:t xml:space="preserve"> </w:t>
      </w:r>
      <w:r>
        <w:rPr>
          <w:spacing w:val="-2"/>
        </w:rPr>
        <w:t>Ópticos</w:t>
      </w:r>
    </w:p>
    <w:p w14:paraId="1E216C86" w14:textId="77777777" w:rsidR="00AA4259" w:rsidRDefault="001B440B">
      <w:pPr>
        <w:pStyle w:val="Textoindependiente"/>
        <w:spacing w:before="18"/>
        <w:ind w:left="982"/>
        <w:jc w:val="both"/>
      </w:pPr>
      <w:r>
        <w:t>La</w:t>
      </w:r>
      <w:r>
        <w:rPr>
          <w:spacing w:val="-8"/>
        </w:rPr>
        <w:t xml:space="preserve"> </w:t>
      </w:r>
      <w:r>
        <w:t>UAERMV</w:t>
      </w:r>
      <w:r>
        <w:rPr>
          <w:spacing w:val="-5"/>
        </w:rPr>
        <w:t xml:space="preserve"> </w:t>
      </w:r>
      <w:r>
        <w:t>ha</w:t>
      </w:r>
      <w:r>
        <w:rPr>
          <w:spacing w:val="-6"/>
        </w:rPr>
        <w:t xml:space="preserve"> </w:t>
      </w:r>
      <w:r>
        <w:t>implementado</w:t>
      </w:r>
      <w:r>
        <w:rPr>
          <w:spacing w:val="-5"/>
        </w:rPr>
        <w:t xml:space="preserve"> </w:t>
      </w:r>
      <w:r>
        <w:t>un</w:t>
      </w:r>
      <w:r>
        <w:rPr>
          <w:spacing w:val="-7"/>
        </w:rPr>
        <w:t xml:space="preserve"> </w:t>
      </w:r>
      <w:r>
        <w:t>programa</w:t>
      </w:r>
      <w:r>
        <w:rPr>
          <w:spacing w:val="-8"/>
        </w:rPr>
        <w:t xml:space="preserve"> </w:t>
      </w:r>
      <w:r>
        <w:t>específico</w:t>
      </w:r>
      <w:r>
        <w:rPr>
          <w:spacing w:val="-7"/>
        </w:rPr>
        <w:t xml:space="preserve"> </w:t>
      </w:r>
      <w:r>
        <w:t>para</w:t>
      </w:r>
      <w:r>
        <w:rPr>
          <w:spacing w:val="-7"/>
        </w:rPr>
        <w:t xml:space="preserve"> </w:t>
      </w:r>
      <w:r>
        <w:t>la</w:t>
      </w:r>
      <w:r>
        <w:rPr>
          <w:spacing w:val="-5"/>
        </w:rPr>
        <w:t xml:space="preserve"> </w:t>
      </w:r>
      <w:r>
        <w:t>preservación</w:t>
      </w:r>
      <w:r>
        <w:rPr>
          <w:spacing w:val="-6"/>
        </w:rPr>
        <w:t xml:space="preserve"> </w:t>
      </w:r>
      <w:r>
        <w:t>de</w:t>
      </w:r>
      <w:r>
        <w:rPr>
          <w:spacing w:val="-7"/>
        </w:rPr>
        <w:t xml:space="preserve"> </w:t>
      </w:r>
      <w:r>
        <w:t>medios</w:t>
      </w:r>
      <w:r>
        <w:rPr>
          <w:spacing w:val="-5"/>
        </w:rPr>
        <w:t xml:space="preserve"> </w:t>
      </w:r>
      <w:r>
        <w:rPr>
          <w:spacing w:val="-2"/>
        </w:rPr>
        <w:t>ópticos:</w:t>
      </w:r>
    </w:p>
    <w:p w14:paraId="034D2521" w14:textId="77777777" w:rsidR="00AA4259" w:rsidRDefault="001B440B">
      <w:pPr>
        <w:pStyle w:val="Ttulo4"/>
        <w:spacing w:before="181"/>
      </w:pPr>
      <w:r>
        <w:t>Metodología</w:t>
      </w:r>
      <w:r>
        <w:rPr>
          <w:spacing w:val="-6"/>
        </w:rPr>
        <w:t xml:space="preserve"> </w:t>
      </w:r>
      <w:r>
        <w:t>de</w:t>
      </w:r>
      <w:r>
        <w:rPr>
          <w:spacing w:val="-3"/>
        </w:rPr>
        <w:t xml:space="preserve"> </w:t>
      </w:r>
      <w:r>
        <w:rPr>
          <w:spacing w:val="-2"/>
        </w:rPr>
        <w:t>Realmacenamiento:</w:t>
      </w:r>
    </w:p>
    <w:p w14:paraId="41960B4D" w14:textId="77777777" w:rsidR="00AA4259" w:rsidRDefault="001B440B">
      <w:pPr>
        <w:pStyle w:val="Prrafodelista"/>
        <w:numPr>
          <w:ilvl w:val="3"/>
          <w:numId w:val="22"/>
        </w:numPr>
        <w:tabs>
          <w:tab w:val="left" w:pos="1701"/>
        </w:tabs>
        <w:spacing w:before="179"/>
        <w:ind w:left="1701" w:hanging="359"/>
      </w:pPr>
      <w:r>
        <w:t>Evaluación</w:t>
      </w:r>
      <w:r>
        <w:rPr>
          <w:spacing w:val="-9"/>
        </w:rPr>
        <w:t xml:space="preserve"> </w:t>
      </w:r>
      <w:r>
        <w:t>individual:</w:t>
      </w:r>
      <w:r>
        <w:rPr>
          <w:spacing w:val="-4"/>
        </w:rPr>
        <w:t xml:space="preserve"> </w:t>
      </w:r>
      <w:r>
        <w:t>Inspección</w:t>
      </w:r>
      <w:r>
        <w:rPr>
          <w:spacing w:val="-6"/>
        </w:rPr>
        <w:t xml:space="preserve"> </w:t>
      </w:r>
      <w:r>
        <w:t>del</w:t>
      </w:r>
      <w:r>
        <w:rPr>
          <w:spacing w:val="-7"/>
        </w:rPr>
        <w:t xml:space="preserve"> </w:t>
      </w:r>
      <w:r>
        <w:t>estado</w:t>
      </w:r>
      <w:r>
        <w:rPr>
          <w:spacing w:val="-6"/>
        </w:rPr>
        <w:t xml:space="preserve"> </w:t>
      </w:r>
      <w:r>
        <w:t>de</w:t>
      </w:r>
      <w:r>
        <w:rPr>
          <w:spacing w:val="-8"/>
        </w:rPr>
        <w:t xml:space="preserve"> </w:t>
      </w:r>
      <w:r>
        <w:t>cada</w:t>
      </w:r>
      <w:r>
        <w:rPr>
          <w:spacing w:val="-6"/>
        </w:rPr>
        <w:t xml:space="preserve"> </w:t>
      </w:r>
      <w:r>
        <w:t>medio</w:t>
      </w:r>
      <w:r>
        <w:rPr>
          <w:spacing w:val="-6"/>
        </w:rPr>
        <w:t xml:space="preserve"> </w:t>
      </w:r>
      <w:r>
        <w:rPr>
          <w:spacing w:val="-2"/>
        </w:rPr>
        <w:t>óptico</w:t>
      </w:r>
    </w:p>
    <w:p w14:paraId="343C582D" w14:textId="77777777" w:rsidR="00AA4259" w:rsidRDefault="001B440B">
      <w:pPr>
        <w:pStyle w:val="Prrafodelista"/>
        <w:numPr>
          <w:ilvl w:val="3"/>
          <w:numId w:val="22"/>
        </w:numPr>
        <w:tabs>
          <w:tab w:val="left" w:pos="1701"/>
        </w:tabs>
        <w:spacing w:before="179"/>
        <w:ind w:left="1701" w:hanging="359"/>
      </w:pPr>
      <w:r>
        <w:t>Realmacenamiento</w:t>
      </w:r>
      <w:r>
        <w:rPr>
          <w:spacing w:val="-13"/>
        </w:rPr>
        <w:t xml:space="preserve"> </w:t>
      </w:r>
      <w:r>
        <w:t>especializado:</w:t>
      </w:r>
      <w:r>
        <w:rPr>
          <w:spacing w:val="-8"/>
        </w:rPr>
        <w:t xml:space="preserve"> </w:t>
      </w:r>
      <w:r>
        <w:t>Cajas</w:t>
      </w:r>
      <w:r>
        <w:rPr>
          <w:spacing w:val="-11"/>
        </w:rPr>
        <w:t xml:space="preserve"> </w:t>
      </w:r>
      <w:r>
        <w:t>diseñadas</w:t>
      </w:r>
      <w:r>
        <w:rPr>
          <w:spacing w:val="-9"/>
        </w:rPr>
        <w:t xml:space="preserve"> </w:t>
      </w:r>
      <w:r>
        <w:t>específicamente</w:t>
      </w:r>
      <w:r>
        <w:rPr>
          <w:spacing w:val="-11"/>
        </w:rPr>
        <w:t xml:space="preserve"> </w:t>
      </w:r>
      <w:r>
        <w:t>para</w:t>
      </w:r>
      <w:r>
        <w:rPr>
          <w:spacing w:val="-10"/>
        </w:rPr>
        <w:t xml:space="preserve"> </w:t>
      </w:r>
      <w:r>
        <w:rPr>
          <w:spacing w:val="-2"/>
        </w:rPr>
        <w:t>CD/DVD</w:t>
      </w:r>
    </w:p>
    <w:p w14:paraId="0A0F809B" w14:textId="77777777" w:rsidR="00AA4259" w:rsidRDefault="001B440B">
      <w:pPr>
        <w:pStyle w:val="Prrafodelista"/>
        <w:numPr>
          <w:ilvl w:val="3"/>
          <w:numId w:val="22"/>
        </w:numPr>
        <w:tabs>
          <w:tab w:val="left" w:pos="1701"/>
        </w:tabs>
        <w:spacing w:before="182"/>
        <w:ind w:left="1701" w:hanging="359"/>
      </w:pPr>
      <w:r>
        <w:t>Capacitación</w:t>
      </w:r>
      <w:r>
        <w:rPr>
          <w:spacing w:val="-11"/>
        </w:rPr>
        <w:t xml:space="preserve"> </w:t>
      </w:r>
      <w:r>
        <w:t>aplicada:</w:t>
      </w:r>
      <w:r>
        <w:rPr>
          <w:spacing w:val="-7"/>
        </w:rPr>
        <w:t xml:space="preserve"> </w:t>
      </w:r>
      <w:r>
        <w:t>Técnicas</w:t>
      </w:r>
      <w:r>
        <w:rPr>
          <w:spacing w:val="-9"/>
        </w:rPr>
        <w:t xml:space="preserve"> </w:t>
      </w:r>
      <w:r>
        <w:t>de</w:t>
      </w:r>
      <w:r>
        <w:rPr>
          <w:spacing w:val="-8"/>
        </w:rPr>
        <w:t xml:space="preserve"> </w:t>
      </w:r>
      <w:r>
        <w:t>primeros</w:t>
      </w:r>
      <w:r>
        <w:rPr>
          <w:spacing w:val="-8"/>
        </w:rPr>
        <w:t xml:space="preserve"> </w:t>
      </w:r>
      <w:r>
        <w:t>auxilios</w:t>
      </w:r>
      <w:r>
        <w:rPr>
          <w:spacing w:val="-8"/>
        </w:rPr>
        <w:t xml:space="preserve"> </w:t>
      </w:r>
      <w:r>
        <w:rPr>
          <w:spacing w:val="-2"/>
        </w:rPr>
        <w:t>documentales</w:t>
      </w:r>
    </w:p>
    <w:p w14:paraId="0FC56E03" w14:textId="77777777" w:rsidR="00AA4259" w:rsidRDefault="001B440B">
      <w:pPr>
        <w:pStyle w:val="Prrafodelista"/>
        <w:numPr>
          <w:ilvl w:val="3"/>
          <w:numId w:val="22"/>
        </w:numPr>
        <w:tabs>
          <w:tab w:val="left" w:pos="1701"/>
        </w:tabs>
        <w:spacing w:before="179"/>
        <w:ind w:left="1701" w:hanging="359"/>
      </w:pPr>
      <w:r>
        <w:t>Supervisión</w:t>
      </w:r>
      <w:r>
        <w:rPr>
          <w:spacing w:val="-13"/>
        </w:rPr>
        <w:t xml:space="preserve"> </w:t>
      </w:r>
      <w:r>
        <w:t>técnica:</w:t>
      </w:r>
      <w:r>
        <w:rPr>
          <w:spacing w:val="-8"/>
        </w:rPr>
        <w:t xml:space="preserve"> </w:t>
      </w:r>
      <w:r>
        <w:t>Contratista</w:t>
      </w:r>
      <w:r>
        <w:rPr>
          <w:spacing w:val="-11"/>
        </w:rPr>
        <w:t xml:space="preserve"> </w:t>
      </w:r>
      <w:r>
        <w:t>especializado</w:t>
      </w:r>
      <w:r>
        <w:rPr>
          <w:spacing w:val="-10"/>
        </w:rPr>
        <w:t xml:space="preserve"> </w:t>
      </w:r>
      <w:r>
        <w:t>Jaime</w:t>
      </w:r>
      <w:r>
        <w:rPr>
          <w:spacing w:val="-10"/>
        </w:rPr>
        <w:t xml:space="preserve"> </w:t>
      </w:r>
      <w:r>
        <w:rPr>
          <w:spacing w:val="-2"/>
        </w:rPr>
        <w:t>Hurtado</w:t>
      </w:r>
    </w:p>
    <w:p w14:paraId="241A294E" w14:textId="77777777" w:rsidR="00AA4259" w:rsidRDefault="001B440B">
      <w:pPr>
        <w:pStyle w:val="Textoindependiente"/>
        <w:spacing w:before="184" w:line="256" w:lineRule="auto"/>
        <w:ind w:left="982" w:right="405"/>
        <w:jc w:val="both"/>
      </w:pPr>
      <w:r>
        <w:rPr>
          <w:rFonts w:ascii="Arial" w:hAnsi="Arial"/>
          <w:b/>
        </w:rPr>
        <w:t xml:space="preserve">Impacto en Preservación: </w:t>
      </w:r>
      <w:r>
        <w:t>Esta intervención especializada ha mejorado significativamente las condiciones</w:t>
      </w:r>
      <w:r>
        <w:rPr>
          <w:spacing w:val="-8"/>
        </w:rPr>
        <w:t xml:space="preserve"> </w:t>
      </w:r>
      <w:r>
        <w:t>de</w:t>
      </w:r>
      <w:r>
        <w:rPr>
          <w:spacing w:val="-8"/>
        </w:rPr>
        <w:t xml:space="preserve"> </w:t>
      </w:r>
      <w:r>
        <w:t>conservación</w:t>
      </w:r>
      <w:r>
        <w:rPr>
          <w:spacing w:val="-8"/>
        </w:rPr>
        <w:t xml:space="preserve"> </w:t>
      </w:r>
      <w:r>
        <w:t>de</w:t>
      </w:r>
      <w:r>
        <w:rPr>
          <w:spacing w:val="-8"/>
        </w:rPr>
        <w:t xml:space="preserve"> </w:t>
      </w:r>
      <w:r>
        <w:t>aproximadamente</w:t>
      </w:r>
      <w:r>
        <w:rPr>
          <w:spacing w:val="-8"/>
        </w:rPr>
        <w:t xml:space="preserve"> </w:t>
      </w:r>
      <w:r>
        <w:t>850</w:t>
      </w:r>
      <w:r>
        <w:rPr>
          <w:spacing w:val="-8"/>
        </w:rPr>
        <w:t xml:space="preserve"> </w:t>
      </w:r>
      <w:r>
        <w:t>unidades</w:t>
      </w:r>
      <w:r>
        <w:rPr>
          <w:spacing w:val="-9"/>
        </w:rPr>
        <w:t xml:space="preserve"> </w:t>
      </w:r>
      <w:r>
        <w:t>de</w:t>
      </w:r>
      <w:r>
        <w:rPr>
          <w:spacing w:val="-10"/>
        </w:rPr>
        <w:t xml:space="preserve"> </w:t>
      </w:r>
      <w:r>
        <w:t>medios</w:t>
      </w:r>
      <w:r>
        <w:rPr>
          <w:spacing w:val="-8"/>
        </w:rPr>
        <w:t xml:space="preserve"> </w:t>
      </w:r>
      <w:r>
        <w:t>ópticos</w:t>
      </w:r>
      <w:r>
        <w:rPr>
          <w:spacing w:val="-10"/>
        </w:rPr>
        <w:t xml:space="preserve"> </w:t>
      </w:r>
      <w:r>
        <w:t>identificadas en el diagnóstico.</w:t>
      </w:r>
    </w:p>
    <w:p w14:paraId="1AAF625D" w14:textId="77777777" w:rsidR="00AA4259" w:rsidRDefault="00AA4259">
      <w:pPr>
        <w:pStyle w:val="Textoindependiente"/>
      </w:pPr>
    </w:p>
    <w:p w14:paraId="555D5922" w14:textId="77777777" w:rsidR="00AA4259" w:rsidRDefault="00AA4259">
      <w:pPr>
        <w:pStyle w:val="Textoindependiente"/>
        <w:spacing w:before="91"/>
      </w:pPr>
    </w:p>
    <w:p w14:paraId="793154E6" w14:textId="77777777" w:rsidR="00AA4259" w:rsidRDefault="001B440B">
      <w:pPr>
        <w:pStyle w:val="Ttulo1"/>
        <w:numPr>
          <w:ilvl w:val="1"/>
          <w:numId w:val="154"/>
        </w:numPr>
        <w:tabs>
          <w:tab w:val="left" w:pos="1545"/>
        </w:tabs>
        <w:ind w:left="1545" w:hanging="563"/>
      </w:pPr>
      <w:bookmarkStart w:id="90" w:name="_bookmark90"/>
      <w:bookmarkEnd w:id="90"/>
      <w:r>
        <w:t>PLAN</w:t>
      </w:r>
      <w:r>
        <w:rPr>
          <w:spacing w:val="-5"/>
        </w:rPr>
        <w:t xml:space="preserve"> </w:t>
      </w:r>
      <w:r>
        <w:t>DE</w:t>
      </w:r>
      <w:r>
        <w:rPr>
          <w:spacing w:val="-3"/>
        </w:rPr>
        <w:t xml:space="preserve"> </w:t>
      </w:r>
      <w:r>
        <w:t>PREVENCIÓN</w:t>
      </w:r>
      <w:r>
        <w:rPr>
          <w:spacing w:val="-3"/>
        </w:rPr>
        <w:t xml:space="preserve"> </w:t>
      </w:r>
      <w:r>
        <w:t>DE</w:t>
      </w:r>
      <w:r>
        <w:rPr>
          <w:spacing w:val="-3"/>
        </w:rPr>
        <w:t xml:space="preserve"> </w:t>
      </w:r>
      <w:r>
        <w:t>EMERGENCIAS</w:t>
      </w:r>
      <w:r>
        <w:rPr>
          <w:spacing w:val="-2"/>
        </w:rPr>
        <w:t xml:space="preserve"> DOCUMENTALES</w:t>
      </w:r>
    </w:p>
    <w:p w14:paraId="7492FCCE" w14:textId="77777777" w:rsidR="00AA4259" w:rsidRDefault="00AA4259">
      <w:pPr>
        <w:pStyle w:val="Textoindependiente"/>
        <w:spacing w:before="180"/>
        <w:rPr>
          <w:rFonts w:ascii="Arial"/>
          <w:b/>
          <w:sz w:val="24"/>
        </w:rPr>
      </w:pPr>
    </w:p>
    <w:p w14:paraId="45F9516A" w14:textId="77777777" w:rsidR="00AA4259" w:rsidRDefault="001B440B">
      <w:pPr>
        <w:pStyle w:val="Ttulo4"/>
        <w:numPr>
          <w:ilvl w:val="2"/>
          <w:numId w:val="21"/>
        </w:numPr>
        <w:tabs>
          <w:tab w:val="left" w:pos="1828"/>
        </w:tabs>
        <w:ind w:left="1828" w:hanging="846"/>
      </w:pPr>
      <w:r>
        <w:t>Actualización</w:t>
      </w:r>
      <w:r>
        <w:rPr>
          <w:spacing w:val="-12"/>
        </w:rPr>
        <w:t xml:space="preserve"> </w:t>
      </w:r>
      <w:r>
        <w:t>y</w:t>
      </w:r>
      <w:r>
        <w:rPr>
          <w:spacing w:val="-9"/>
        </w:rPr>
        <w:t xml:space="preserve"> </w:t>
      </w:r>
      <w:r>
        <w:t>Fortalecimiento</w:t>
      </w:r>
      <w:r>
        <w:rPr>
          <w:spacing w:val="-10"/>
        </w:rPr>
        <w:t xml:space="preserve"> </w:t>
      </w:r>
      <w:r>
        <w:rPr>
          <w:spacing w:val="-4"/>
        </w:rPr>
        <w:t>2024</w:t>
      </w:r>
    </w:p>
    <w:p w14:paraId="08B51C9D" w14:textId="77777777" w:rsidR="00AA4259" w:rsidRDefault="001B440B">
      <w:pPr>
        <w:pStyle w:val="Textoindependiente"/>
        <w:spacing w:before="19"/>
        <w:ind w:left="982"/>
        <w:jc w:val="both"/>
      </w:pPr>
      <w:r>
        <w:t>El</w:t>
      </w:r>
      <w:r>
        <w:rPr>
          <w:spacing w:val="-8"/>
        </w:rPr>
        <w:t xml:space="preserve"> </w:t>
      </w:r>
      <w:r>
        <w:t>Plan</w:t>
      </w:r>
      <w:r>
        <w:rPr>
          <w:spacing w:val="-6"/>
        </w:rPr>
        <w:t xml:space="preserve"> </w:t>
      </w:r>
      <w:r>
        <w:t>de</w:t>
      </w:r>
      <w:r>
        <w:rPr>
          <w:spacing w:val="-6"/>
        </w:rPr>
        <w:t xml:space="preserve"> </w:t>
      </w:r>
      <w:r>
        <w:t>Prevención</w:t>
      </w:r>
      <w:r>
        <w:rPr>
          <w:spacing w:val="-7"/>
        </w:rPr>
        <w:t xml:space="preserve"> </w:t>
      </w:r>
      <w:r>
        <w:t>de</w:t>
      </w:r>
      <w:r>
        <w:rPr>
          <w:spacing w:val="-6"/>
        </w:rPr>
        <w:t xml:space="preserve"> </w:t>
      </w:r>
      <w:r>
        <w:t>Emergencias</w:t>
      </w:r>
      <w:r>
        <w:rPr>
          <w:spacing w:val="-6"/>
        </w:rPr>
        <w:t xml:space="preserve"> </w:t>
      </w:r>
      <w:r>
        <w:t>Documentales</w:t>
      </w:r>
      <w:r>
        <w:rPr>
          <w:spacing w:val="-5"/>
        </w:rPr>
        <w:t xml:space="preserve"> </w:t>
      </w:r>
      <w:r>
        <w:t>ha</w:t>
      </w:r>
      <w:r>
        <w:rPr>
          <w:spacing w:val="-8"/>
        </w:rPr>
        <w:t xml:space="preserve"> </w:t>
      </w:r>
      <w:r>
        <w:t>sido</w:t>
      </w:r>
      <w:r>
        <w:rPr>
          <w:spacing w:val="-6"/>
        </w:rPr>
        <w:t xml:space="preserve"> </w:t>
      </w:r>
      <w:r>
        <w:t>actualizado</w:t>
      </w:r>
      <w:r>
        <w:rPr>
          <w:spacing w:val="-5"/>
        </w:rPr>
        <w:t xml:space="preserve"> </w:t>
      </w:r>
      <w:r>
        <w:rPr>
          <w:spacing w:val="-2"/>
        </w:rPr>
        <w:t>integralmente:</w:t>
      </w:r>
    </w:p>
    <w:p w14:paraId="271762FE" w14:textId="77777777" w:rsidR="00AA4259" w:rsidRDefault="001B440B">
      <w:pPr>
        <w:pStyle w:val="Ttulo4"/>
        <w:spacing w:before="181"/>
      </w:pPr>
      <w:r>
        <w:t>Componentes</w:t>
      </w:r>
      <w:r>
        <w:rPr>
          <w:spacing w:val="-11"/>
        </w:rPr>
        <w:t xml:space="preserve"> </w:t>
      </w:r>
      <w:r>
        <w:rPr>
          <w:spacing w:val="-2"/>
        </w:rPr>
        <w:t>Actualizados:</w:t>
      </w:r>
    </w:p>
    <w:p w14:paraId="473D6757" w14:textId="77777777" w:rsidR="00AA4259" w:rsidRDefault="001B440B">
      <w:pPr>
        <w:pStyle w:val="Prrafodelista"/>
        <w:numPr>
          <w:ilvl w:val="3"/>
          <w:numId w:val="21"/>
        </w:numPr>
        <w:tabs>
          <w:tab w:val="left" w:pos="1701"/>
        </w:tabs>
        <w:spacing w:before="179"/>
        <w:ind w:left="1701" w:hanging="359"/>
      </w:pPr>
      <w:r>
        <w:t>Identificación</w:t>
      </w:r>
      <w:r>
        <w:rPr>
          <w:spacing w:val="-7"/>
        </w:rPr>
        <w:t xml:space="preserve"> </w:t>
      </w:r>
      <w:r>
        <w:t>de</w:t>
      </w:r>
      <w:r>
        <w:rPr>
          <w:spacing w:val="-8"/>
        </w:rPr>
        <w:t xml:space="preserve"> </w:t>
      </w:r>
      <w:r>
        <w:t>amenazas:</w:t>
      </w:r>
      <w:r>
        <w:rPr>
          <w:spacing w:val="-5"/>
        </w:rPr>
        <w:t xml:space="preserve"> </w:t>
      </w:r>
      <w:r>
        <w:t>Evaluación</w:t>
      </w:r>
      <w:r>
        <w:rPr>
          <w:spacing w:val="-6"/>
        </w:rPr>
        <w:t xml:space="preserve"> </w:t>
      </w:r>
      <w:r>
        <w:t>específica</w:t>
      </w:r>
      <w:r>
        <w:rPr>
          <w:spacing w:val="-6"/>
        </w:rPr>
        <w:t xml:space="preserve"> </w:t>
      </w:r>
      <w:r>
        <w:t>para</w:t>
      </w:r>
      <w:r>
        <w:rPr>
          <w:spacing w:val="-8"/>
        </w:rPr>
        <w:t xml:space="preserve"> </w:t>
      </w:r>
      <w:r>
        <w:t>las</w:t>
      </w:r>
      <w:r>
        <w:rPr>
          <w:spacing w:val="-7"/>
        </w:rPr>
        <w:t xml:space="preserve"> </w:t>
      </w:r>
      <w:r>
        <w:t>tres</w:t>
      </w:r>
      <w:r>
        <w:rPr>
          <w:spacing w:val="-7"/>
        </w:rPr>
        <w:t xml:space="preserve"> </w:t>
      </w:r>
      <w:r>
        <w:rPr>
          <w:spacing w:val="-2"/>
        </w:rPr>
        <w:t>sedes</w:t>
      </w:r>
    </w:p>
    <w:p w14:paraId="19B24FDF" w14:textId="77777777" w:rsidR="00AA4259" w:rsidRDefault="001B440B">
      <w:pPr>
        <w:pStyle w:val="Prrafodelista"/>
        <w:numPr>
          <w:ilvl w:val="3"/>
          <w:numId w:val="21"/>
        </w:numPr>
        <w:tabs>
          <w:tab w:val="left" w:pos="1701"/>
        </w:tabs>
        <w:spacing w:before="179"/>
        <w:ind w:left="1701" w:hanging="359"/>
      </w:pPr>
      <w:r>
        <w:t>Protocolos</w:t>
      </w:r>
      <w:r>
        <w:rPr>
          <w:spacing w:val="-10"/>
        </w:rPr>
        <w:t xml:space="preserve"> </w:t>
      </w:r>
      <w:r>
        <w:t>de</w:t>
      </w:r>
      <w:r>
        <w:rPr>
          <w:spacing w:val="-8"/>
        </w:rPr>
        <w:t xml:space="preserve"> </w:t>
      </w:r>
      <w:r>
        <w:t>respuesta:</w:t>
      </w:r>
      <w:r>
        <w:rPr>
          <w:spacing w:val="-8"/>
        </w:rPr>
        <w:t xml:space="preserve"> </w:t>
      </w:r>
      <w:r>
        <w:t>Procedimientos</w:t>
      </w:r>
      <w:r>
        <w:rPr>
          <w:spacing w:val="-7"/>
        </w:rPr>
        <w:t xml:space="preserve"> </w:t>
      </w:r>
      <w:r>
        <w:t>especializados</w:t>
      </w:r>
      <w:r>
        <w:rPr>
          <w:spacing w:val="-8"/>
        </w:rPr>
        <w:t xml:space="preserve"> </w:t>
      </w:r>
      <w:r>
        <w:t>por</w:t>
      </w:r>
      <w:r>
        <w:rPr>
          <w:spacing w:val="-8"/>
        </w:rPr>
        <w:t xml:space="preserve"> </w:t>
      </w:r>
      <w:r>
        <w:t>tipo</w:t>
      </w:r>
      <w:r>
        <w:rPr>
          <w:spacing w:val="-7"/>
        </w:rPr>
        <w:t xml:space="preserve"> </w:t>
      </w:r>
      <w:r>
        <w:t>de</w:t>
      </w:r>
      <w:r>
        <w:rPr>
          <w:spacing w:val="-8"/>
        </w:rPr>
        <w:t xml:space="preserve"> </w:t>
      </w:r>
      <w:r>
        <w:rPr>
          <w:spacing w:val="-2"/>
        </w:rPr>
        <w:t>emergencia</w:t>
      </w:r>
    </w:p>
    <w:p w14:paraId="68AEDAA0" w14:textId="77777777" w:rsidR="00AA4259" w:rsidRDefault="001B440B">
      <w:pPr>
        <w:pStyle w:val="Prrafodelista"/>
        <w:numPr>
          <w:ilvl w:val="3"/>
          <w:numId w:val="21"/>
        </w:numPr>
        <w:tabs>
          <w:tab w:val="left" w:pos="1701"/>
        </w:tabs>
        <w:spacing w:before="181"/>
        <w:ind w:left="1701" w:hanging="359"/>
      </w:pPr>
      <w:r>
        <w:t>Señalización</w:t>
      </w:r>
      <w:r>
        <w:rPr>
          <w:spacing w:val="-9"/>
        </w:rPr>
        <w:t xml:space="preserve"> </w:t>
      </w:r>
      <w:r>
        <w:t>mejorada:</w:t>
      </w:r>
      <w:r>
        <w:rPr>
          <w:spacing w:val="-10"/>
        </w:rPr>
        <w:t xml:space="preserve"> </w:t>
      </w:r>
      <w:r>
        <w:t>Rutas</w:t>
      </w:r>
      <w:r>
        <w:rPr>
          <w:spacing w:val="-5"/>
        </w:rPr>
        <w:t xml:space="preserve"> </w:t>
      </w:r>
      <w:r>
        <w:t>de</w:t>
      </w:r>
      <w:r>
        <w:rPr>
          <w:spacing w:val="-9"/>
        </w:rPr>
        <w:t xml:space="preserve"> </w:t>
      </w:r>
      <w:r>
        <w:t>evacuación</w:t>
      </w:r>
      <w:r>
        <w:rPr>
          <w:spacing w:val="-5"/>
        </w:rPr>
        <w:t xml:space="preserve"> </w:t>
      </w:r>
      <w:r>
        <w:t>específicas</w:t>
      </w:r>
      <w:r>
        <w:rPr>
          <w:spacing w:val="-8"/>
        </w:rPr>
        <w:t xml:space="preserve"> </w:t>
      </w:r>
      <w:r>
        <w:t>para</w:t>
      </w:r>
      <w:r>
        <w:rPr>
          <w:spacing w:val="-9"/>
        </w:rPr>
        <w:t xml:space="preserve"> </w:t>
      </w:r>
      <w:r>
        <w:t>archivo</w:t>
      </w:r>
      <w:r>
        <w:rPr>
          <w:spacing w:val="-8"/>
        </w:rPr>
        <w:t xml:space="preserve"> </w:t>
      </w:r>
      <w:r>
        <w:rPr>
          <w:spacing w:val="-2"/>
        </w:rPr>
        <w:t>central</w:t>
      </w:r>
    </w:p>
    <w:p w14:paraId="17062A4F" w14:textId="77777777" w:rsidR="00AA4259" w:rsidRDefault="001B440B">
      <w:pPr>
        <w:pStyle w:val="Prrafodelista"/>
        <w:numPr>
          <w:ilvl w:val="3"/>
          <w:numId w:val="21"/>
        </w:numPr>
        <w:tabs>
          <w:tab w:val="left" w:pos="1701"/>
        </w:tabs>
        <w:spacing w:before="180"/>
        <w:ind w:left="1701" w:hanging="359"/>
      </w:pPr>
      <w:r>
        <w:t>Capacitación</w:t>
      </w:r>
      <w:r>
        <w:rPr>
          <w:spacing w:val="-11"/>
        </w:rPr>
        <w:t xml:space="preserve"> </w:t>
      </w:r>
      <w:r>
        <w:t>de</w:t>
      </w:r>
      <w:r>
        <w:rPr>
          <w:spacing w:val="-9"/>
        </w:rPr>
        <w:t xml:space="preserve"> </w:t>
      </w:r>
      <w:r>
        <w:t>brigadas:</w:t>
      </w:r>
      <w:r>
        <w:rPr>
          <w:spacing w:val="-7"/>
        </w:rPr>
        <w:t xml:space="preserve"> </w:t>
      </w:r>
      <w:r>
        <w:t>Participación</w:t>
      </w:r>
      <w:r>
        <w:rPr>
          <w:spacing w:val="-9"/>
        </w:rPr>
        <w:t xml:space="preserve"> </w:t>
      </w:r>
      <w:r>
        <w:t>en</w:t>
      </w:r>
      <w:r>
        <w:rPr>
          <w:spacing w:val="-9"/>
        </w:rPr>
        <w:t xml:space="preserve"> </w:t>
      </w:r>
      <w:r>
        <w:t>entrenamientos</w:t>
      </w:r>
      <w:r>
        <w:rPr>
          <w:spacing w:val="-10"/>
        </w:rPr>
        <w:t xml:space="preserve"> </w:t>
      </w:r>
      <w:r>
        <w:rPr>
          <w:spacing w:val="-5"/>
        </w:rPr>
        <w:t>ARL</w:t>
      </w:r>
    </w:p>
    <w:p w14:paraId="6291C7AD" w14:textId="77777777" w:rsidR="00AA4259" w:rsidRDefault="00AA4259">
      <w:pPr>
        <w:pStyle w:val="Textoindependiente"/>
      </w:pPr>
    </w:p>
    <w:p w14:paraId="0DA633C8" w14:textId="77777777" w:rsidR="00AA4259" w:rsidRDefault="00AA4259">
      <w:pPr>
        <w:pStyle w:val="Textoindependiente"/>
        <w:spacing w:before="107"/>
      </w:pPr>
    </w:p>
    <w:p w14:paraId="3C1D43C4" w14:textId="77777777" w:rsidR="00AA4259" w:rsidRDefault="001B440B">
      <w:pPr>
        <w:pStyle w:val="Ttulo4"/>
      </w:pPr>
      <w:r>
        <w:t>Recursos</w:t>
      </w:r>
      <w:r>
        <w:rPr>
          <w:spacing w:val="-3"/>
        </w:rPr>
        <w:t xml:space="preserve"> </w:t>
      </w:r>
      <w:r>
        <w:t>de</w:t>
      </w:r>
      <w:r>
        <w:rPr>
          <w:spacing w:val="-3"/>
        </w:rPr>
        <w:t xml:space="preserve"> </w:t>
      </w:r>
      <w:r>
        <w:rPr>
          <w:spacing w:val="-2"/>
        </w:rPr>
        <w:t>Emergencia:</w:t>
      </w:r>
    </w:p>
    <w:p w14:paraId="49BD9450" w14:textId="77777777" w:rsidR="00AA4259" w:rsidRDefault="001B440B">
      <w:pPr>
        <w:pStyle w:val="Prrafodelista"/>
        <w:numPr>
          <w:ilvl w:val="3"/>
          <w:numId w:val="21"/>
        </w:numPr>
        <w:tabs>
          <w:tab w:val="left" w:pos="1701"/>
        </w:tabs>
        <w:spacing w:before="182"/>
        <w:ind w:left="1701" w:hanging="359"/>
      </w:pPr>
      <w:r>
        <w:t>Brigadas</w:t>
      </w:r>
      <w:r>
        <w:rPr>
          <w:spacing w:val="-9"/>
        </w:rPr>
        <w:t xml:space="preserve"> </w:t>
      </w:r>
      <w:r>
        <w:t>especializadas:</w:t>
      </w:r>
      <w:r>
        <w:rPr>
          <w:spacing w:val="-8"/>
        </w:rPr>
        <w:t xml:space="preserve"> </w:t>
      </w:r>
      <w:r>
        <w:t>Personal</w:t>
      </w:r>
      <w:r>
        <w:rPr>
          <w:spacing w:val="-8"/>
        </w:rPr>
        <w:t xml:space="preserve"> </w:t>
      </w:r>
      <w:r>
        <w:t>capacitado</w:t>
      </w:r>
      <w:r>
        <w:rPr>
          <w:spacing w:val="-7"/>
        </w:rPr>
        <w:t xml:space="preserve"> </w:t>
      </w:r>
      <w:r>
        <w:t>en</w:t>
      </w:r>
      <w:r>
        <w:rPr>
          <w:spacing w:val="-11"/>
        </w:rPr>
        <w:t xml:space="preserve"> </w:t>
      </w:r>
      <w:r>
        <w:t>primeros</w:t>
      </w:r>
      <w:r>
        <w:rPr>
          <w:spacing w:val="-9"/>
        </w:rPr>
        <w:t xml:space="preserve"> </w:t>
      </w:r>
      <w:r>
        <w:t>auxilios</w:t>
      </w:r>
      <w:r>
        <w:rPr>
          <w:spacing w:val="-7"/>
        </w:rPr>
        <w:t xml:space="preserve"> </w:t>
      </w:r>
      <w:r>
        <w:rPr>
          <w:spacing w:val="-2"/>
        </w:rPr>
        <w:t>documentales</w:t>
      </w:r>
    </w:p>
    <w:p w14:paraId="08EFA04D" w14:textId="77777777" w:rsidR="00AA4259" w:rsidRDefault="001B440B">
      <w:pPr>
        <w:pStyle w:val="Prrafodelista"/>
        <w:numPr>
          <w:ilvl w:val="3"/>
          <w:numId w:val="21"/>
        </w:numPr>
        <w:tabs>
          <w:tab w:val="left" w:pos="1701"/>
        </w:tabs>
        <w:spacing w:before="179"/>
        <w:ind w:left="1701" w:hanging="359"/>
      </w:pPr>
      <w:r>
        <w:t>Equipos</w:t>
      </w:r>
      <w:r>
        <w:rPr>
          <w:spacing w:val="-6"/>
        </w:rPr>
        <w:t xml:space="preserve"> </w:t>
      </w:r>
      <w:r>
        <w:t>de</w:t>
      </w:r>
      <w:r>
        <w:rPr>
          <w:spacing w:val="-6"/>
        </w:rPr>
        <w:t xml:space="preserve"> </w:t>
      </w:r>
      <w:r>
        <w:t>respuesta:</w:t>
      </w:r>
      <w:r>
        <w:rPr>
          <w:spacing w:val="-7"/>
        </w:rPr>
        <w:t xml:space="preserve"> </w:t>
      </w:r>
      <w:r>
        <w:t>Materiales</w:t>
      </w:r>
      <w:r>
        <w:rPr>
          <w:spacing w:val="-6"/>
        </w:rPr>
        <w:t xml:space="preserve"> </w:t>
      </w:r>
      <w:r>
        <w:t>específicos</w:t>
      </w:r>
      <w:r>
        <w:rPr>
          <w:spacing w:val="-8"/>
        </w:rPr>
        <w:t xml:space="preserve"> </w:t>
      </w:r>
      <w:r>
        <w:t>para</w:t>
      </w:r>
      <w:r>
        <w:rPr>
          <w:spacing w:val="-4"/>
        </w:rPr>
        <w:t xml:space="preserve"> </w:t>
      </w:r>
      <w:r>
        <w:t>atención</w:t>
      </w:r>
      <w:r>
        <w:rPr>
          <w:spacing w:val="-6"/>
        </w:rPr>
        <w:t xml:space="preserve"> </w:t>
      </w:r>
      <w:r>
        <w:t>de</w:t>
      </w:r>
      <w:r>
        <w:rPr>
          <w:spacing w:val="-6"/>
        </w:rPr>
        <w:t xml:space="preserve"> </w:t>
      </w:r>
      <w:r>
        <w:t>documentos</w:t>
      </w:r>
      <w:r>
        <w:rPr>
          <w:spacing w:val="-6"/>
        </w:rPr>
        <w:t xml:space="preserve"> </w:t>
      </w:r>
      <w:r>
        <w:rPr>
          <w:spacing w:val="-2"/>
        </w:rPr>
        <w:t>afectados</w:t>
      </w:r>
    </w:p>
    <w:p w14:paraId="6BE55847" w14:textId="77777777" w:rsidR="00AA4259" w:rsidRDefault="001B440B">
      <w:pPr>
        <w:pStyle w:val="Prrafodelista"/>
        <w:numPr>
          <w:ilvl w:val="3"/>
          <w:numId w:val="21"/>
        </w:numPr>
        <w:tabs>
          <w:tab w:val="left" w:pos="1701"/>
        </w:tabs>
        <w:spacing w:before="179"/>
        <w:ind w:left="1701" w:hanging="359"/>
      </w:pPr>
      <w:r>
        <w:t>Protocolos</w:t>
      </w:r>
      <w:r>
        <w:rPr>
          <w:spacing w:val="-9"/>
        </w:rPr>
        <w:t xml:space="preserve"> </w:t>
      </w:r>
      <w:r>
        <w:t>de</w:t>
      </w:r>
      <w:r>
        <w:rPr>
          <w:spacing w:val="-9"/>
        </w:rPr>
        <w:t xml:space="preserve"> </w:t>
      </w:r>
      <w:r>
        <w:t>salvamento:</w:t>
      </w:r>
      <w:r>
        <w:rPr>
          <w:spacing w:val="-6"/>
        </w:rPr>
        <w:t xml:space="preserve"> </w:t>
      </w:r>
      <w:r>
        <w:t>Procedimientos</w:t>
      </w:r>
      <w:r>
        <w:rPr>
          <w:spacing w:val="-8"/>
        </w:rPr>
        <w:t xml:space="preserve"> </w:t>
      </w:r>
      <w:r>
        <w:t>de</w:t>
      </w:r>
      <w:r>
        <w:rPr>
          <w:spacing w:val="-9"/>
        </w:rPr>
        <w:t xml:space="preserve"> </w:t>
      </w:r>
      <w:r>
        <w:t>triage</w:t>
      </w:r>
      <w:r>
        <w:rPr>
          <w:spacing w:val="-6"/>
        </w:rPr>
        <w:t xml:space="preserve"> </w:t>
      </w:r>
      <w:r>
        <w:t>y</w:t>
      </w:r>
      <w:r>
        <w:rPr>
          <w:spacing w:val="-9"/>
        </w:rPr>
        <w:t xml:space="preserve"> </w:t>
      </w:r>
      <w:r>
        <w:t>recuperación</w:t>
      </w:r>
      <w:r>
        <w:rPr>
          <w:spacing w:val="-6"/>
        </w:rPr>
        <w:t xml:space="preserve"> </w:t>
      </w:r>
      <w:r>
        <w:rPr>
          <w:spacing w:val="-2"/>
        </w:rPr>
        <w:t>documental</w:t>
      </w:r>
    </w:p>
    <w:p w14:paraId="58787F5F" w14:textId="77777777" w:rsidR="00AA4259" w:rsidRDefault="00AA4259">
      <w:pPr>
        <w:pStyle w:val="Textoindependiente"/>
      </w:pPr>
    </w:p>
    <w:p w14:paraId="21BB48CA" w14:textId="77777777" w:rsidR="00AA4259" w:rsidRDefault="00AA4259">
      <w:pPr>
        <w:pStyle w:val="Textoindependiente"/>
        <w:spacing w:before="108"/>
      </w:pPr>
    </w:p>
    <w:p w14:paraId="28E428BA" w14:textId="77777777" w:rsidR="00AA4259" w:rsidRDefault="001B440B">
      <w:pPr>
        <w:pStyle w:val="Ttulo1"/>
        <w:numPr>
          <w:ilvl w:val="1"/>
          <w:numId w:val="154"/>
        </w:numPr>
        <w:tabs>
          <w:tab w:val="left" w:pos="1545"/>
        </w:tabs>
        <w:ind w:left="1545" w:hanging="563"/>
      </w:pPr>
      <w:bookmarkStart w:id="91" w:name="_bookmark91"/>
      <w:bookmarkEnd w:id="91"/>
      <w:r>
        <w:t>PLAN</w:t>
      </w:r>
      <w:r>
        <w:rPr>
          <w:spacing w:val="-3"/>
        </w:rPr>
        <w:t xml:space="preserve"> </w:t>
      </w:r>
      <w:r>
        <w:t>DE</w:t>
      </w:r>
      <w:r>
        <w:rPr>
          <w:spacing w:val="-2"/>
        </w:rPr>
        <w:t xml:space="preserve"> </w:t>
      </w:r>
      <w:r>
        <w:t>PRESERVACIÓN</w:t>
      </w:r>
      <w:r>
        <w:rPr>
          <w:spacing w:val="-3"/>
        </w:rPr>
        <w:t xml:space="preserve"> </w:t>
      </w:r>
      <w:r>
        <w:t>DIGITAL</w:t>
      </w:r>
      <w:r>
        <w:rPr>
          <w:spacing w:val="-3"/>
        </w:rPr>
        <w:t xml:space="preserve"> </w:t>
      </w:r>
      <w:r>
        <w:t>A</w:t>
      </w:r>
      <w:r>
        <w:rPr>
          <w:spacing w:val="-2"/>
        </w:rPr>
        <w:t xml:space="preserve"> </w:t>
      </w:r>
      <w:r>
        <w:t>LARGO</w:t>
      </w:r>
      <w:r>
        <w:rPr>
          <w:spacing w:val="-2"/>
        </w:rPr>
        <w:t xml:space="preserve"> PLAZO</w:t>
      </w:r>
    </w:p>
    <w:p w14:paraId="53FB3C03" w14:textId="77777777" w:rsidR="00AA4259" w:rsidRDefault="00AA4259">
      <w:pPr>
        <w:pStyle w:val="Textoindependiente"/>
        <w:spacing w:before="182"/>
        <w:rPr>
          <w:rFonts w:ascii="Arial"/>
          <w:b/>
          <w:sz w:val="24"/>
        </w:rPr>
      </w:pPr>
    </w:p>
    <w:p w14:paraId="683A3420" w14:textId="77777777" w:rsidR="00AA4259" w:rsidRDefault="001B440B">
      <w:pPr>
        <w:pStyle w:val="Ttulo4"/>
        <w:numPr>
          <w:ilvl w:val="2"/>
          <w:numId w:val="20"/>
        </w:numPr>
        <w:tabs>
          <w:tab w:val="left" w:pos="1828"/>
        </w:tabs>
        <w:ind w:left="1828" w:hanging="846"/>
      </w:pPr>
      <w:r>
        <w:t>Implementación</w:t>
      </w:r>
      <w:r>
        <w:rPr>
          <w:spacing w:val="-12"/>
        </w:rPr>
        <w:t xml:space="preserve"> </w:t>
      </w:r>
      <w:r>
        <w:rPr>
          <w:spacing w:val="-2"/>
        </w:rPr>
        <w:t>Integral</w:t>
      </w:r>
    </w:p>
    <w:p w14:paraId="1BEEA531" w14:textId="77777777" w:rsidR="00AA4259" w:rsidRDefault="001B440B">
      <w:pPr>
        <w:pStyle w:val="Textoindependiente"/>
        <w:spacing w:before="21" w:line="254" w:lineRule="auto"/>
        <w:ind w:left="982" w:right="404"/>
        <w:jc w:val="both"/>
      </w:pPr>
      <w:r>
        <w:t>El Plan de Preservación Digital evidencia 100% de implementación</w:t>
      </w:r>
      <w:r>
        <w:rPr>
          <w:spacing w:val="-1"/>
        </w:rPr>
        <w:t xml:space="preserve"> </w:t>
      </w:r>
      <w:r>
        <w:t>en las estrategias programadas para 2024:</w:t>
      </w:r>
    </w:p>
    <w:p w14:paraId="2D43FC0E" w14:textId="77777777" w:rsidR="00AA4259" w:rsidRDefault="00AA4259">
      <w:pPr>
        <w:pStyle w:val="Textoindependiente"/>
        <w:spacing w:line="254" w:lineRule="auto"/>
        <w:jc w:val="both"/>
        <w:sectPr w:rsidR="00AA4259">
          <w:pgSz w:w="12240" w:h="15840"/>
          <w:pgMar w:top="960" w:right="720" w:bottom="1280" w:left="720" w:header="751" w:footer="1083" w:gutter="0"/>
          <w:cols w:space="720"/>
        </w:sectPr>
      </w:pPr>
    </w:p>
    <w:p w14:paraId="242961DB" w14:textId="77777777" w:rsidR="00AA4259" w:rsidRDefault="00AA4259">
      <w:pPr>
        <w:pStyle w:val="Textoindependiente"/>
        <w:spacing w:before="193"/>
      </w:pPr>
    </w:p>
    <w:p w14:paraId="629BCDF2" w14:textId="77777777" w:rsidR="00AA4259" w:rsidRDefault="001B440B">
      <w:pPr>
        <w:pStyle w:val="Ttulo4"/>
        <w:spacing w:before="1"/>
      </w:pPr>
      <w:r>
        <w:t>Estrategia</w:t>
      </w:r>
      <w:r>
        <w:rPr>
          <w:spacing w:val="-7"/>
        </w:rPr>
        <w:t xml:space="preserve"> </w:t>
      </w:r>
      <w:r>
        <w:t>1:</w:t>
      </w:r>
      <w:r>
        <w:rPr>
          <w:spacing w:val="-5"/>
        </w:rPr>
        <w:t xml:space="preserve"> </w:t>
      </w:r>
      <w:r>
        <w:t>Socialización</w:t>
      </w:r>
      <w:r>
        <w:rPr>
          <w:spacing w:val="-6"/>
        </w:rPr>
        <w:t xml:space="preserve"> </w:t>
      </w:r>
      <w:r>
        <w:t>de</w:t>
      </w:r>
      <w:r>
        <w:rPr>
          <w:spacing w:val="-8"/>
        </w:rPr>
        <w:t xml:space="preserve"> </w:t>
      </w:r>
      <w:r>
        <w:rPr>
          <w:spacing w:val="-2"/>
        </w:rPr>
        <w:t>Conceptos</w:t>
      </w:r>
    </w:p>
    <w:p w14:paraId="0E38B062" w14:textId="77777777" w:rsidR="00AA4259" w:rsidRDefault="001B440B">
      <w:pPr>
        <w:pStyle w:val="Prrafodelista"/>
        <w:numPr>
          <w:ilvl w:val="3"/>
          <w:numId w:val="20"/>
        </w:numPr>
        <w:tabs>
          <w:tab w:val="left" w:pos="1701"/>
        </w:tabs>
        <w:spacing w:before="179"/>
        <w:ind w:left="1701" w:hanging="359"/>
      </w:pPr>
      <w:r>
        <w:t>Jornadas</w:t>
      </w:r>
      <w:r>
        <w:rPr>
          <w:spacing w:val="-6"/>
        </w:rPr>
        <w:t xml:space="preserve"> </w:t>
      </w:r>
      <w:r>
        <w:t>de</w:t>
      </w:r>
      <w:r>
        <w:rPr>
          <w:spacing w:val="-7"/>
        </w:rPr>
        <w:t xml:space="preserve"> </w:t>
      </w:r>
      <w:r>
        <w:t>sensibilización:</w:t>
      </w:r>
      <w:r>
        <w:rPr>
          <w:spacing w:val="-4"/>
        </w:rPr>
        <w:t xml:space="preserve"> </w:t>
      </w:r>
      <w:r>
        <w:t>Tres</w:t>
      </w:r>
      <w:r>
        <w:rPr>
          <w:spacing w:val="-8"/>
        </w:rPr>
        <w:t xml:space="preserve"> </w:t>
      </w:r>
      <w:r>
        <w:t>jornadas</w:t>
      </w:r>
      <w:r>
        <w:rPr>
          <w:spacing w:val="-5"/>
        </w:rPr>
        <w:t xml:space="preserve"> </w:t>
      </w:r>
      <w:r>
        <w:t>dirigidas</w:t>
      </w:r>
      <w:r>
        <w:rPr>
          <w:spacing w:val="-6"/>
        </w:rPr>
        <w:t xml:space="preserve"> </w:t>
      </w:r>
      <w:r>
        <w:t>a</w:t>
      </w:r>
      <w:r>
        <w:rPr>
          <w:spacing w:val="-7"/>
        </w:rPr>
        <w:t xml:space="preserve"> </w:t>
      </w:r>
      <w:r>
        <w:t>toda</w:t>
      </w:r>
      <w:r>
        <w:rPr>
          <w:spacing w:val="-6"/>
        </w:rPr>
        <w:t xml:space="preserve"> </w:t>
      </w:r>
      <w:r>
        <w:t>la</w:t>
      </w:r>
      <w:r>
        <w:rPr>
          <w:spacing w:val="-7"/>
        </w:rPr>
        <w:t xml:space="preserve"> </w:t>
      </w:r>
      <w:r>
        <w:rPr>
          <w:spacing w:val="-2"/>
        </w:rPr>
        <w:t>entidad</w:t>
      </w:r>
    </w:p>
    <w:p w14:paraId="2FD34F8F" w14:textId="77777777" w:rsidR="00AA4259" w:rsidRDefault="001B440B">
      <w:pPr>
        <w:pStyle w:val="Prrafodelista"/>
        <w:numPr>
          <w:ilvl w:val="3"/>
          <w:numId w:val="20"/>
        </w:numPr>
        <w:tabs>
          <w:tab w:val="left" w:pos="1701"/>
        </w:tabs>
        <w:spacing w:before="181"/>
        <w:ind w:left="1701" w:hanging="359"/>
      </w:pPr>
      <w:r>
        <w:t>Pieza</w:t>
      </w:r>
      <w:r>
        <w:rPr>
          <w:spacing w:val="-10"/>
        </w:rPr>
        <w:t xml:space="preserve"> </w:t>
      </w:r>
      <w:r>
        <w:t>gráfica:</w:t>
      </w:r>
      <w:r>
        <w:rPr>
          <w:spacing w:val="-9"/>
        </w:rPr>
        <w:t xml:space="preserve"> </w:t>
      </w:r>
      <w:r>
        <w:t>Material</w:t>
      </w:r>
      <w:r>
        <w:rPr>
          <w:spacing w:val="-8"/>
        </w:rPr>
        <w:t xml:space="preserve"> </w:t>
      </w:r>
      <w:r>
        <w:t>informativo</w:t>
      </w:r>
      <w:r>
        <w:rPr>
          <w:spacing w:val="-9"/>
        </w:rPr>
        <w:t xml:space="preserve"> </w:t>
      </w:r>
      <w:r>
        <w:t>sobre</w:t>
      </w:r>
      <w:r>
        <w:rPr>
          <w:spacing w:val="-10"/>
        </w:rPr>
        <w:t xml:space="preserve"> </w:t>
      </w:r>
      <w:r>
        <w:t>preservación</w:t>
      </w:r>
      <w:r>
        <w:rPr>
          <w:spacing w:val="-7"/>
        </w:rPr>
        <w:t xml:space="preserve"> </w:t>
      </w:r>
      <w:r>
        <w:rPr>
          <w:spacing w:val="-2"/>
        </w:rPr>
        <w:t>digital</w:t>
      </w:r>
    </w:p>
    <w:p w14:paraId="589FDE04" w14:textId="77777777" w:rsidR="00AA4259" w:rsidRDefault="001B440B">
      <w:pPr>
        <w:pStyle w:val="Prrafodelista"/>
        <w:numPr>
          <w:ilvl w:val="3"/>
          <w:numId w:val="20"/>
        </w:numPr>
        <w:tabs>
          <w:tab w:val="left" w:pos="1701"/>
        </w:tabs>
        <w:spacing w:before="179"/>
        <w:ind w:left="1701" w:hanging="359"/>
      </w:pPr>
      <w:r>
        <w:t>Colaboración</w:t>
      </w:r>
      <w:r>
        <w:rPr>
          <w:spacing w:val="-12"/>
        </w:rPr>
        <w:t xml:space="preserve"> </w:t>
      </w:r>
      <w:r>
        <w:t>institucional:</w:t>
      </w:r>
      <w:r>
        <w:rPr>
          <w:spacing w:val="-9"/>
        </w:rPr>
        <w:t xml:space="preserve"> </w:t>
      </w:r>
      <w:r>
        <w:t>Articulación</w:t>
      </w:r>
      <w:r>
        <w:rPr>
          <w:spacing w:val="-11"/>
        </w:rPr>
        <w:t xml:space="preserve"> </w:t>
      </w:r>
      <w:r>
        <w:t>con</w:t>
      </w:r>
      <w:r>
        <w:rPr>
          <w:spacing w:val="-9"/>
        </w:rPr>
        <w:t xml:space="preserve"> </w:t>
      </w:r>
      <w:r>
        <w:t>Talento</w:t>
      </w:r>
      <w:r>
        <w:rPr>
          <w:spacing w:val="-10"/>
        </w:rPr>
        <w:t xml:space="preserve"> </w:t>
      </w:r>
      <w:r>
        <w:rPr>
          <w:spacing w:val="-2"/>
        </w:rPr>
        <w:t>Humano</w:t>
      </w:r>
    </w:p>
    <w:p w14:paraId="08151AB8" w14:textId="77777777" w:rsidR="00AA4259" w:rsidRDefault="001B440B">
      <w:pPr>
        <w:pStyle w:val="Ttulo4"/>
        <w:spacing w:before="181"/>
      </w:pPr>
      <w:r>
        <w:t>Estrategia</w:t>
      </w:r>
      <w:r>
        <w:rPr>
          <w:spacing w:val="-6"/>
        </w:rPr>
        <w:t xml:space="preserve"> </w:t>
      </w:r>
      <w:r>
        <w:t>3:</w:t>
      </w:r>
      <w:r>
        <w:rPr>
          <w:spacing w:val="-4"/>
        </w:rPr>
        <w:t xml:space="preserve"> </w:t>
      </w:r>
      <w:r>
        <w:t>Estandarización</w:t>
      </w:r>
      <w:r>
        <w:rPr>
          <w:spacing w:val="-5"/>
        </w:rPr>
        <w:t xml:space="preserve"> </w:t>
      </w:r>
      <w:r>
        <w:t>de</w:t>
      </w:r>
      <w:r>
        <w:rPr>
          <w:spacing w:val="-8"/>
        </w:rPr>
        <w:t xml:space="preserve"> </w:t>
      </w:r>
      <w:r>
        <w:rPr>
          <w:spacing w:val="-2"/>
        </w:rPr>
        <w:t>Formatos</w:t>
      </w:r>
    </w:p>
    <w:p w14:paraId="2CAEC176" w14:textId="77777777" w:rsidR="00AA4259" w:rsidRDefault="001B440B">
      <w:pPr>
        <w:pStyle w:val="Prrafodelista"/>
        <w:numPr>
          <w:ilvl w:val="3"/>
          <w:numId w:val="20"/>
        </w:numPr>
        <w:tabs>
          <w:tab w:val="left" w:pos="1701"/>
        </w:tabs>
        <w:spacing w:before="179"/>
        <w:ind w:left="1701" w:hanging="359"/>
      </w:pPr>
      <w:r>
        <w:t>Vigilancia</w:t>
      </w:r>
      <w:r>
        <w:rPr>
          <w:spacing w:val="-8"/>
        </w:rPr>
        <w:t xml:space="preserve"> </w:t>
      </w:r>
      <w:r>
        <w:t>tecnológica:</w:t>
      </w:r>
      <w:r>
        <w:rPr>
          <w:spacing w:val="-7"/>
        </w:rPr>
        <w:t xml:space="preserve"> </w:t>
      </w:r>
      <w:r>
        <w:t>Monitoreo</w:t>
      </w:r>
      <w:r>
        <w:rPr>
          <w:spacing w:val="-8"/>
        </w:rPr>
        <w:t xml:space="preserve"> </w:t>
      </w:r>
      <w:r>
        <w:t>de</w:t>
      </w:r>
      <w:r>
        <w:rPr>
          <w:spacing w:val="-10"/>
        </w:rPr>
        <w:t xml:space="preserve"> </w:t>
      </w:r>
      <w:r>
        <w:t>sostenibilidad</w:t>
      </w:r>
      <w:r>
        <w:rPr>
          <w:spacing w:val="-8"/>
        </w:rPr>
        <w:t xml:space="preserve"> </w:t>
      </w:r>
      <w:r>
        <w:t>de</w:t>
      </w:r>
      <w:r>
        <w:rPr>
          <w:spacing w:val="-9"/>
        </w:rPr>
        <w:t xml:space="preserve"> </w:t>
      </w:r>
      <w:r>
        <w:rPr>
          <w:spacing w:val="-2"/>
        </w:rPr>
        <w:t>formatos</w:t>
      </w:r>
    </w:p>
    <w:p w14:paraId="4740A3AF" w14:textId="77777777" w:rsidR="00AA4259" w:rsidRDefault="001B440B">
      <w:pPr>
        <w:pStyle w:val="Prrafodelista"/>
        <w:numPr>
          <w:ilvl w:val="3"/>
          <w:numId w:val="20"/>
        </w:numPr>
        <w:tabs>
          <w:tab w:val="left" w:pos="1701"/>
        </w:tabs>
        <w:spacing w:before="179"/>
        <w:ind w:left="1701" w:hanging="359"/>
      </w:pPr>
      <w:r>
        <w:t>Mejoras</w:t>
      </w:r>
      <w:r>
        <w:rPr>
          <w:spacing w:val="-9"/>
        </w:rPr>
        <w:t xml:space="preserve"> </w:t>
      </w:r>
      <w:r>
        <w:t>implementadas:</w:t>
      </w:r>
      <w:r>
        <w:rPr>
          <w:spacing w:val="-7"/>
        </w:rPr>
        <w:t xml:space="preserve"> </w:t>
      </w:r>
      <w:r>
        <w:t>Cambio</w:t>
      </w:r>
      <w:r>
        <w:rPr>
          <w:spacing w:val="-7"/>
        </w:rPr>
        <w:t xml:space="preserve"> </w:t>
      </w:r>
      <w:r>
        <w:t>de</w:t>
      </w:r>
      <w:r>
        <w:rPr>
          <w:spacing w:val="-8"/>
        </w:rPr>
        <w:t xml:space="preserve"> </w:t>
      </w:r>
      <w:r>
        <w:t>formato</w:t>
      </w:r>
      <w:r>
        <w:rPr>
          <w:spacing w:val="-7"/>
        </w:rPr>
        <w:t xml:space="preserve"> </w:t>
      </w:r>
      <w:r>
        <w:t>de</w:t>
      </w:r>
      <w:r>
        <w:rPr>
          <w:spacing w:val="-6"/>
        </w:rPr>
        <w:t xml:space="preserve"> </w:t>
      </w:r>
      <w:r>
        <w:t>exportación</w:t>
      </w:r>
      <w:r>
        <w:rPr>
          <w:spacing w:val="-8"/>
        </w:rPr>
        <w:t xml:space="preserve"> </w:t>
      </w:r>
      <w:r>
        <w:rPr>
          <w:spacing w:val="-2"/>
        </w:rPr>
        <w:t>Excel</w:t>
      </w:r>
    </w:p>
    <w:p w14:paraId="15D445EC" w14:textId="77777777" w:rsidR="00AA4259" w:rsidRDefault="001B440B">
      <w:pPr>
        <w:pStyle w:val="Prrafodelista"/>
        <w:numPr>
          <w:ilvl w:val="3"/>
          <w:numId w:val="20"/>
        </w:numPr>
        <w:tabs>
          <w:tab w:val="left" w:pos="1701"/>
        </w:tabs>
        <w:spacing w:before="183"/>
        <w:ind w:left="1701" w:hanging="359"/>
      </w:pPr>
      <w:r>
        <w:t>Programa</w:t>
      </w:r>
      <w:r>
        <w:rPr>
          <w:spacing w:val="-13"/>
        </w:rPr>
        <w:t xml:space="preserve"> </w:t>
      </w:r>
      <w:r>
        <w:t>actualizado:</w:t>
      </w:r>
      <w:r>
        <w:rPr>
          <w:spacing w:val="-9"/>
        </w:rPr>
        <w:t xml:space="preserve"> </w:t>
      </w:r>
      <w:r>
        <w:t>PGDEA</w:t>
      </w:r>
      <w:r>
        <w:rPr>
          <w:spacing w:val="-9"/>
        </w:rPr>
        <w:t xml:space="preserve"> </w:t>
      </w:r>
      <w:r>
        <w:t>actualizado</w:t>
      </w:r>
      <w:r>
        <w:rPr>
          <w:spacing w:val="-10"/>
        </w:rPr>
        <w:t xml:space="preserve"> </w:t>
      </w:r>
      <w:r>
        <w:t>diciembre</w:t>
      </w:r>
      <w:r>
        <w:rPr>
          <w:spacing w:val="-10"/>
        </w:rPr>
        <w:t xml:space="preserve"> </w:t>
      </w:r>
      <w:r>
        <w:rPr>
          <w:spacing w:val="-4"/>
        </w:rPr>
        <w:t>2024</w:t>
      </w:r>
    </w:p>
    <w:p w14:paraId="0B8B1DF1" w14:textId="77777777" w:rsidR="00AA4259" w:rsidRDefault="001B440B">
      <w:pPr>
        <w:pStyle w:val="Ttulo4"/>
        <w:spacing w:before="179"/>
      </w:pPr>
      <w:r>
        <w:t>Estrategia</w:t>
      </w:r>
      <w:r>
        <w:rPr>
          <w:spacing w:val="-5"/>
        </w:rPr>
        <w:t xml:space="preserve"> </w:t>
      </w:r>
      <w:r>
        <w:t>5:</w:t>
      </w:r>
      <w:r>
        <w:rPr>
          <w:spacing w:val="-5"/>
        </w:rPr>
        <w:t xml:space="preserve"> </w:t>
      </w:r>
      <w:r>
        <w:rPr>
          <w:spacing w:val="-2"/>
        </w:rPr>
        <w:t>Integridad</w:t>
      </w:r>
    </w:p>
    <w:p w14:paraId="73086AA8" w14:textId="77777777" w:rsidR="00AA4259" w:rsidRDefault="001B440B">
      <w:pPr>
        <w:pStyle w:val="Prrafodelista"/>
        <w:numPr>
          <w:ilvl w:val="3"/>
          <w:numId w:val="20"/>
        </w:numPr>
        <w:tabs>
          <w:tab w:val="left" w:pos="1701"/>
        </w:tabs>
        <w:spacing w:before="181"/>
        <w:ind w:left="1701" w:hanging="359"/>
      </w:pPr>
      <w:r>
        <w:t>Instructivo</w:t>
      </w:r>
      <w:r>
        <w:rPr>
          <w:spacing w:val="-12"/>
        </w:rPr>
        <w:t xml:space="preserve"> </w:t>
      </w:r>
      <w:r>
        <w:t>de</w:t>
      </w:r>
      <w:r>
        <w:rPr>
          <w:spacing w:val="-8"/>
        </w:rPr>
        <w:t xml:space="preserve"> </w:t>
      </w:r>
      <w:r>
        <w:t>criptografía:</w:t>
      </w:r>
      <w:r>
        <w:rPr>
          <w:spacing w:val="-6"/>
        </w:rPr>
        <w:t xml:space="preserve"> </w:t>
      </w:r>
      <w:r>
        <w:t>Documento</w:t>
      </w:r>
      <w:r>
        <w:rPr>
          <w:spacing w:val="-10"/>
        </w:rPr>
        <w:t xml:space="preserve"> </w:t>
      </w:r>
      <w:r>
        <w:t>técnico</w:t>
      </w:r>
      <w:r>
        <w:rPr>
          <w:spacing w:val="-7"/>
        </w:rPr>
        <w:t xml:space="preserve"> </w:t>
      </w:r>
      <w:r>
        <w:t>para</w:t>
      </w:r>
      <w:r>
        <w:rPr>
          <w:spacing w:val="-8"/>
        </w:rPr>
        <w:t xml:space="preserve"> </w:t>
      </w:r>
      <w:r>
        <w:t>asegurar</w:t>
      </w:r>
      <w:r>
        <w:rPr>
          <w:spacing w:val="-8"/>
        </w:rPr>
        <w:t xml:space="preserve"> </w:t>
      </w:r>
      <w:r>
        <w:rPr>
          <w:spacing w:val="-2"/>
        </w:rPr>
        <w:t>autenticidad</w:t>
      </w:r>
    </w:p>
    <w:p w14:paraId="24F0B382" w14:textId="77777777" w:rsidR="00AA4259" w:rsidRDefault="001B440B">
      <w:pPr>
        <w:pStyle w:val="Prrafodelista"/>
        <w:numPr>
          <w:ilvl w:val="3"/>
          <w:numId w:val="20"/>
        </w:numPr>
        <w:tabs>
          <w:tab w:val="left" w:pos="1701"/>
        </w:tabs>
        <w:spacing w:before="179"/>
        <w:ind w:left="1701" w:hanging="359"/>
      </w:pPr>
      <w:r>
        <w:t>Implementación</w:t>
      </w:r>
      <w:r>
        <w:rPr>
          <w:spacing w:val="-6"/>
        </w:rPr>
        <w:t xml:space="preserve"> </w:t>
      </w:r>
      <w:r>
        <w:t>de</w:t>
      </w:r>
      <w:r>
        <w:rPr>
          <w:spacing w:val="-7"/>
        </w:rPr>
        <w:t xml:space="preserve"> </w:t>
      </w:r>
      <w:r>
        <w:t>HASH:</w:t>
      </w:r>
      <w:r>
        <w:rPr>
          <w:spacing w:val="-4"/>
        </w:rPr>
        <w:t xml:space="preserve"> </w:t>
      </w:r>
      <w:r>
        <w:t>Firma</w:t>
      </w:r>
      <w:r>
        <w:rPr>
          <w:spacing w:val="-5"/>
        </w:rPr>
        <w:t xml:space="preserve"> </w:t>
      </w:r>
      <w:r>
        <w:t>digital</w:t>
      </w:r>
      <w:r>
        <w:rPr>
          <w:spacing w:val="-6"/>
        </w:rPr>
        <w:t xml:space="preserve"> </w:t>
      </w:r>
      <w:r>
        <w:t>y</w:t>
      </w:r>
      <w:r>
        <w:rPr>
          <w:spacing w:val="-7"/>
        </w:rPr>
        <w:t xml:space="preserve"> </w:t>
      </w:r>
      <w:r>
        <w:rPr>
          <w:spacing w:val="-2"/>
        </w:rPr>
        <w:t>electrónica</w:t>
      </w:r>
    </w:p>
    <w:p w14:paraId="41233B19" w14:textId="77777777" w:rsidR="00AA4259" w:rsidRDefault="001B440B">
      <w:pPr>
        <w:pStyle w:val="Prrafodelista"/>
        <w:numPr>
          <w:ilvl w:val="3"/>
          <w:numId w:val="20"/>
        </w:numPr>
        <w:tabs>
          <w:tab w:val="left" w:pos="1701"/>
        </w:tabs>
        <w:spacing w:before="179"/>
        <w:ind w:left="1701" w:hanging="359"/>
      </w:pPr>
      <w:r>
        <w:t>Protección</w:t>
      </w:r>
      <w:r>
        <w:rPr>
          <w:spacing w:val="-7"/>
        </w:rPr>
        <w:t xml:space="preserve"> </w:t>
      </w:r>
      <w:r>
        <w:t>a</w:t>
      </w:r>
      <w:r>
        <w:rPr>
          <w:spacing w:val="-7"/>
        </w:rPr>
        <w:t xml:space="preserve"> </w:t>
      </w:r>
      <w:r>
        <w:t>largo</w:t>
      </w:r>
      <w:r>
        <w:rPr>
          <w:spacing w:val="-6"/>
        </w:rPr>
        <w:t xml:space="preserve"> </w:t>
      </w:r>
      <w:r>
        <w:t>plazo:</w:t>
      </w:r>
      <w:r>
        <w:rPr>
          <w:spacing w:val="-6"/>
        </w:rPr>
        <w:t xml:space="preserve"> </w:t>
      </w:r>
      <w:r>
        <w:t>Según</w:t>
      </w:r>
      <w:r>
        <w:rPr>
          <w:spacing w:val="-6"/>
        </w:rPr>
        <w:t xml:space="preserve"> </w:t>
      </w:r>
      <w:r>
        <w:t>tiempos</w:t>
      </w:r>
      <w:r>
        <w:rPr>
          <w:spacing w:val="-6"/>
        </w:rPr>
        <w:t xml:space="preserve"> </w:t>
      </w:r>
      <w:r>
        <w:t>de</w:t>
      </w:r>
      <w:r>
        <w:rPr>
          <w:spacing w:val="-7"/>
        </w:rPr>
        <w:t xml:space="preserve"> </w:t>
      </w:r>
      <w:r>
        <w:t>retención</w:t>
      </w:r>
      <w:r>
        <w:rPr>
          <w:spacing w:val="-4"/>
        </w:rPr>
        <w:t xml:space="preserve"> </w:t>
      </w:r>
      <w:r>
        <w:rPr>
          <w:spacing w:val="-5"/>
        </w:rPr>
        <w:t>TRD</w:t>
      </w:r>
    </w:p>
    <w:p w14:paraId="7F9F02BF" w14:textId="77777777" w:rsidR="00AA4259" w:rsidRDefault="00AA4259">
      <w:pPr>
        <w:pStyle w:val="Textoindependiente"/>
      </w:pPr>
    </w:p>
    <w:p w14:paraId="12396355" w14:textId="77777777" w:rsidR="00AA4259" w:rsidRDefault="00AA4259">
      <w:pPr>
        <w:pStyle w:val="Textoindependiente"/>
        <w:spacing w:before="108"/>
      </w:pPr>
    </w:p>
    <w:p w14:paraId="3EA476CA" w14:textId="77777777" w:rsidR="00AA4259" w:rsidRDefault="001B440B">
      <w:pPr>
        <w:pStyle w:val="Ttulo1"/>
        <w:numPr>
          <w:ilvl w:val="1"/>
          <w:numId w:val="154"/>
        </w:numPr>
        <w:tabs>
          <w:tab w:val="left" w:pos="1545"/>
        </w:tabs>
        <w:ind w:left="1545" w:hanging="563"/>
      </w:pPr>
      <w:bookmarkStart w:id="92" w:name="_bookmark92"/>
      <w:bookmarkEnd w:id="92"/>
      <w:r>
        <w:t>EVALUACIÓN</w:t>
      </w:r>
      <w:r>
        <w:rPr>
          <w:spacing w:val="-2"/>
        </w:rPr>
        <w:t xml:space="preserve"> </w:t>
      </w:r>
      <w:r>
        <w:t>DE</w:t>
      </w:r>
      <w:r>
        <w:rPr>
          <w:spacing w:val="-2"/>
        </w:rPr>
        <w:t xml:space="preserve"> </w:t>
      </w:r>
      <w:r>
        <w:t>CONDICIONES</w:t>
      </w:r>
      <w:r>
        <w:rPr>
          <w:spacing w:val="-1"/>
        </w:rPr>
        <w:t xml:space="preserve"> </w:t>
      </w:r>
      <w:r>
        <w:rPr>
          <w:spacing w:val="-2"/>
        </w:rPr>
        <w:t>AMBIENTALES</w:t>
      </w:r>
    </w:p>
    <w:p w14:paraId="466E0517" w14:textId="77777777" w:rsidR="00AA4259" w:rsidRDefault="00AA4259">
      <w:pPr>
        <w:pStyle w:val="Textoindependiente"/>
        <w:spacing w:before="182"/>
        <w:rPr>
          <w:rFonts w:ascii="Arial"/>
          <w:b/>
          <w:sz w:val="24"/>
        </w:rPr>
      </w:pPr>
    </w:p>
    <w:p w14:paraId="05C617CE" w14:textId="77777777" w:rsidR="00AA4259" w:rsidRDefault="001B440B">
      <w:pPr>
        <w:pStyle w:val="Ttulo4"/>
        <w:numPr>
          <w:ilvl w:val="2"/>
          <w:numId w:val="19"/>
        </w:numPr>
        <w:tabs>
          <w:tab w:val="left" w:pos="1828"/>
        </w:tabs>
        <w:ind w:left="1828" w:hanging="846"/>
      </w:pPr>
      <w:r>
        <w:t>Cumplimiento</w:t>
      </w:r>
      <w:r>
        <w:rPr>
          <w:spacing w:val="-6"/>
        </w:rPr>
        <w:t xml:space="preserve"> </w:t>
      </w:r>
      <w:r>
        <w:t>de</w:t>
      </w:r>
      <w:r>
        <w:rPr>
          <w:spacing w:val="-6"/>
        </w:rPr>
        <w:t xml:space="preserve"> </w:t>
      </w:r>
      <w:r>
        <w:t>Estándares</w:t>
      </w:r>
      <w:r>
        <w:rPr>
          <w:spacing w:val="-5"/>
        </w:rPr>
        <w:t xml:space="preserve"> </w:t>
      </w:r>
      <w:r>
        <w:rPr>
          <w:spacing w:val="-2"/>
        </w:rPr>
        <w:t>Normativos</w:t>
      </w:r>
    </w:p>
    <w:p w14:paraId="1B8BE226" w14:textId="77777777" w:rsidR="00AA4259" w:rsidRDefault="001B440B">
      <w:pPr>
        <w:pStyle w:val="Textoindependiente"/>
        <w:spacing w:before="21" w:line="254" w:lineRule="auto"/>
        <w:ind w:left="982"/>
      </w:pPr>
      <w:r>
        <w:t>Los</w:t>
      </w:r>
      <w:r>
        <w:rPr>
          <w:spacing w:val="80"/>
          <w:w w:val="150"/>
        </w:rPr>
        <w:t xml:space="preserve"> </w:t>
      </w:r>
      <w:r>
        <w:t>resultados</w:t>
      </w:r>
      <w:r>
        <w:rPr>
          <w:spacing w:val="80"/>
          <w:w w:val="150"/>
        </w:rPr>
        <w:t xml:space="preserve"> </w:t>
      </w:r>
      <w:r>
        <w:t>del</w:t>
      </w:r>
      <w:r>
        <w:rPr>
          <w:spacing w:val="80"/>
          <w:w w:val="150"/>
        </w:rPr>
        <w:t xml:space="preserve"> </w:t>
      </w:r>
      <w:r>
        <w:t>monitoreo</w:t>
      </w:r>
      <w:r>
        <w:rPr>
          <w:spacing w:val="80"/>
          <w:w w:val="150"/>
        </w:rPr>
        <w:t xml:space="preserve"> </w:t>
      </w:r>
      <w:r>
        <w:t>ambiental</w:t>
      </w:r>
      <w:r>
        <w:rPr>
          <w:spacing w:val="80"/>
          <w:w w:val="150"/>
        </w:rPr>
        <w:t xml:space="preserve"> </w:t>
      </w:r>
      <w:r>
        <w:t xml:space="preserve">evidencian </w:t>
      </w:r>
      <w:r>
        <w:rPr>
          <w:rFonts w:ascii="Arial" w:hAnsi="Arial"/>
          <w:b/>
        </w:rPr>
        <w:t>cumplimiento</w:t>
      </w:r>
      <w:r>
        <w:rPr>
          <w:rFonts w:ascii="Arial" w:hAnsi="Arial"/>
          <w:b/>
          <w:spacing w:val="80"/>
          <w:w w:val="150"/>
        </w:rPr>
        <w:t xml:space="preserve"> </w:t>
      </w:r>
      <w:r>
        <w:rPr>
          <w:rFonts w:ascii="Arial" w:hAnsi="Arial"/>
          <w:b/>
        </w:rPr>
        <w:t>satisfactorio</w:t>
      </w:r>
      <w:r>
        <w:rPr>
          <w:rFonts w:ascii="Arial" w:hAnsi="Arial"/>
          <w:b/>
          <w:spacing w:val="-2"/>
        </w:rPr>
        <w:t xml:space="preserve"> </w:t>
      </w:r>
      <w:r>
        <w:t>de</w:t>
      </w:r>
      <w:r>
        <w:rPr>
          <w:spacing w:val="80"/>
          <w:w w:val="150"/>
        </w:rPr>
        <w:t xml:space="preserve"> </w:t>
      </w:r>
      <w:r>
        <w:t>los estándares establecidos en la NTC 5921 y la Guía del SIC del AGN:</w:t>
      </w:r>
    </w:p>
    <w:p w14:paraId="606F9B01" w14:textId="77777777" w:rsidR="00AA4259" w:rsidRDefault="001B440B">
      <w:pPr>
        <w:pStyle w:val="Ttulo4"/>
        <w:spacing w:before="167"/>
      </w:pPr>
      <w:r>
        <w:t>Variables</w:t>
      </w:r>
      <w:r>
        <w:rPr>
          <w:spacing w:val="-5"/>
        </w:rPr>
        <w:t xml:space="preserve"> </w:t>
      </w:r>
      <w:r>
        <w:rPr>
          <w:spacing w:val="-2"/>
        </w:rPr>
        <w:t>Controladas:</w:t>
      </w:r>
    </w:p>
    <w:p w14:paraId="349A4EFB" w14:textId="77777777" w:rsidR="00AA4259" w:rsidRDefault="00AA4259">
      <w:pPr>
        <w:pStyle w:val="Textoindependiente"/>
        <w:spacing w:before="1" w:after="1"/>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763"/>
        <w:gridCol w:w="2660"/>
        <w:gridCol w:w="2276"/>
        <w:gridCol w:w="1700"/>
      </w:tblGrid>
      <w:tr w:rsidR="00AA4259" w14:paraId="1286AF6E" w14:textId="77777777">
        <w:trPr>
          <w:trHeight w:val="477"/>
        </w:trPr>
        <w:tc>
          <w:tcPr>
            <w:tcW w:w="2763" w:type="dxa"/>
            <w:tcBorders>
              <w:top w:val="nil"/>
              <w:left w:val="nil"/>
              <w:bottom w:val="nil"/>
              <w:right w:val="nil"/>
            </w:tcBorders>
            <w:shd w:val="clear" w:color="auto" w:fill="0E9ED4"/>
          </w:tcPr>
          <w:p w14:paraId="1ED4AFF4" w14:textId="77777777" w:rsidR="00AA4259" w:rsidRDefault="001B440B">
            <w:pPr>
              <w:pStyle w:val="TableParagraph"/>
              <w:spacing w:before="10"/>
              <w:ind w:left="112"/>
              <w:rPr>
                <w:rFonts w:ascii="Arial"/>
                <w:b/>
                <w:sz w:val="24"/>
              </w:rPr>
            </w:pPr>
            <w:r>
              <w:rPr>
                <w:rFonts w:ascii="Arial"/>
                <w:b/>
                <w:color w:val="FFFFFF"/>
                <w:spacing w:val="-2"/>
                <w:sz w:val="24"/>
              </w:rPr>
              <w:t>Variable</w:t>
            </w:r>
          </w:p>
        </w:tc>
        <w:tc>
          <w:tcPr>
            <w:tcW w:w="2660" w:type="dxa"/>
            <w:tcBorders>
              <w:top w:val="nil"/>
              <w:left w:val="nil"/>
              <w:bottom w:val="nil"/>
              <w:right w:val="nil"/>
            </w:tcBorders>
            <w:shd w:val="clear" w:color="auto" w:fill="0E9ED4"/>
          </w:tcPr>
          <w:p w14:paraId="606EE307" w14:textId="77777777" w:rsidR="00AA4259" w:rsidRDefault="001B440B">
            <w:pPr>
              <w:pStyle w:val="TableParagraph"/>
              <w:spacing w:before="10"/>
              <w:ind w:left="112"/>
              <w:rPr>
                <w:rFonts w:ascii="Arial"/>
                <w:b/>
                <w:sz w:val="24"/>
              </w:rPr>
            </w:pPr>
            <w:r>
              <w:rPr>
                <w:rFonts w:ascii="Arial"/>
                <w:b/>
                <w:color w:val="FFFFFF"/>
                <w:sz w:val="24"/>
              </w:rPr>
              <w:t xml:space="preserve">Rango </w:t>
            </w:r>
            <w:r>
              <w:rPr>
                <w:rFonts w:ascii="Arial"/>
                <w:b/>
                <w:color w:val="FFFFFF"/>
                <w:spacing w:val="-2"/>
                <w:sz w:val="24"/>
              </w:rPr>
              <w:t>Normativo</w:t>
            </w:r>
          </w:p>
        </w:tc>
        <w:tc>
          <w:tcPr>
            <w:tcW w:w="2276" w:type="dxa"/>
            <w:tcBorders>
              <w:top w:val="nil"/>
              <w:left w:val="nil"/>
              <w:bottom w:val="nil"/>
              <w:right w:val="nil"/>
            </w:tcBorders>
            <w:shd w:val="clear" w:color="auto" w:fill="0E9ED4"/>
          </w:tcPr>
          <w:p w14:paraId="19087703" w14:textId="77777777" w:rsidR="00AA4259" w:rsidRDefault="001B440B">
            <w:pPr>
              <w:pStyle w:val="TableParagraph"/>
              <w:spacing w:before="10"/>
              <w:ind w:left="112"/>
              <w:rPr>
                <w:rFonts w:ascii="Arial"/>
                <w:b/>
                <w:sz w:val="24"/>
              </w:rPr>
            </w:pPr>
            <w:r>
              <w:rPr>
                <w:rFonts w:ascii="Arial"/>
                <w:b/>
                <w:color w:val="FFFFFF"/>
                <w:sz w:val="24"/>
              </w:rPr>
              <w:t>Promedio</w:t>
            </w:r>
            <w:r>
              <w:rPr>
                <w:rFonts w:ascii="Arial"/>
                <w:b/>
                <w:color w:val="FFFFFF"/>
                <w:spacing w:val="-5"/>
                <w:sz w:val="24"/>
              </w:rPr>
              <w:t xml:space="preserve"> </w:t>
            </w:r>
            <w:r>
              <w:rPr>
                <w:rFonts w:ascii="Arial"/>
                <w:b/>
                <w:color w:val="FFFFFF"/>
                <w:spacing w:val="-4"/>
                <w:sz w:val="24"/>
              </w:rPr>
              <w:t>2024</w:t>
            </w:r>
          </w:p>
        </w:tc>
        <w:tc>
          <w:tcPr>
            <w:tcW w:w="1700" w:type="dxa"/>
            <w:tcBorders>
              <w:top w:val="nil"/>
              <w:left w:val="nil"/>
              <w:bottom w:val="nil"/>
              <w:right w:val="nil"/>
            </w:tcBorders>
            <w:shd w:val="clear" w:color="auto" w:fill="0E9ED4"/>
          </w:tcPr>
          <w:p w14:paraId="74CA5E0B" w14:textId="77777777" w:rsidR="00AA4259" w:rsidRDefault="001B440B">
            <w:pPr>
              <w:pStyle w:val="TableParagraph"/>
              <w:spacing w:before="10"/>
              <w:ind w:left="112"/>
              <w:rPr>
                <w:rFonts w:ascii="Arial" w:hAnsi="Arial"/>
                <w:b/>
                <w:sz w:val="24"/>
              </w:rPr>
            </w:pPr>
            <w:r>
              <w:rPr>
                <w:rFonts w:ascii="Arial" w:hAnsi="Arial"/>
                <w:b/>
                <w:color w:val="FFFFFF"/>
                <w:spacing w:val="-2"/>
                <w:sz w:val="24"/>
              </w:rPr>
              <w:t>Evaluación</w:t>
            </w:r>
          </w:p>
        </w:tc>
      </w:tr>
      <w:tr w:rsidR="00AA4259" w14:paraId="2D02EF84" w14:textId="77777777">
        <w:trPr>
          <w:trHeight w:val="503"/>
        </w:trPr>
        <w:tc>
          <w:tcPr>
            <w:tcW w:w="2763" w:type="dxa"/>
            <w:tcBorders>
              <w:top w:val="nil"/>
            </w:tcBorders>
            <w:shd w:val="clear" w:color="auto" w:fill="C9ECFA"/>
          </w:tcPr>
          <w:p w14:paraId="5404C3EF" w14:textId="77777777" w:rsidR="00AA4259" w:rsidRDefault="001B440B">
            <w:pPr>
              <w:pStyle w:val="TableParagraph"/>
              <w:ind w:left="107"/>
              <w:rPr>
                <w:rFonts w:ascii="Arial"/>
                <w:b/>
                <w:sz w:val="24"/>
              </w:rPr>
            </w:pPr>
            <w:r>
              <w:rPr>
                <w:rFonts w:ascii="Arial"/>
                <w:b/>
                <w:sz w:val="24"/>
              </w:rPr>
              <w:t>Humedad</w:t>
            </w:r>
            <w:r>
              <w:rPr>
                <w:rFonts w:ascii="Arial"/>
                <w:b/>
                <w:spacing w:val="-3"/>
                <w:sz w:val="24"/>
              </w:rPr>
              <w:t xml:space="preserve"> </w:t>
            </w:r>
            <w:r>
              <w:rPr>
                <w:rFonts w:ascii="Arial"/>
                <w:b/>
                <w:spacing w:val="-2"/>
                <w:sz w:val="24"/>
              </w:rPr>
              <w:t>Relativa</w:t>
            </w:r>
          </w:p>
        </w:tc>
        <w:tc>
          <w:tcPr>
            <w:tcW w:w="2660" w:type="dxa"/>
            <w:tcBorders>
              <w:top w:val="nil"/>
            </w:tcBorders>
            <w:shd w:val="clear" w:color="auto" w:fill="C9ECFA"/>
          </w:tcPr>
          <w:p w14:paraId="55DD91C6" w14:textId="77777777" w:rsidR="00AA4259" w:rsidRDefault="001B440B">
            <w:pPr>
              <w:pStyle w:val="TableParagraph"/>
              <w:ind w:left="107"/>
              <w:rPr>
                <w:sz w:val="24"/>
              </w:rPr>
            </w:pPr>
            <w:r>
              <w:rPr>
                <w:sz w:val="24"/>
              </w:rPr>
              <w:t>45-60%</w:t>
            </w:r>
            <w:r>
              <w:rPr>
                <w:spacing w:val="-4"/>
                <w:sz w:val="24"/>
              </w:rPr>
              <w:t xml:space="preserve"> </w:t>
            </w:r>
            <w:r>
              <w:rPr>
                <w:spacing w:val="-5"/>
                <w:sz w:val="24"/>
              </w:rPr>
              <w:t>±5%</w:t>
            </w:r>
          </w:p>
        </w:tc>
        <w:tc>
          <w:tcPr>
            <w:tcW w:w="2276" w:type="dxa"/>
            <w:tcBorders>
              <w:top w:val="nil"/>
            </w:tcBorders>
            <w:shd w:val="clear" w:color="auto" w:fill="C9ECFA"/>
          </w:tcPr>
          <w:p w14:paraId="302E2CA0" w14:textId="77777777" w:rsidR="00AA4259" w:rsidRDefault="001B440B">
            <w:pPr>
              <w:pStyle w:val="TableParagraph"/>
              <w:ind w:left="107"/>
              <w:rPr>
                <w:sz w:val="24"/>
              </w:rPr>
            </w:pPr>
            <w:r>
              <w:rPr>
                <w:spacing w:val="-2"/>
                <w:sz w:val="24"/>
              </w:rPr>
              <w:t>57.9%</w:t>
            </w:r>
          </w:p>
        </w:tc>
        <w:tc>
          <w:tcPr>
            <w:tcW w:w="1700" w:type="dxa"/>
            <w:tcBorders>
              <w:top w:val="nil"/>
            </w:tcBorders>
            <w:shd w:val="clear" w:color="auto" w:fill="C9ECFA"/>
          </w:tcPr>
          <w:p w14:paraId="7672CBD7" w14:textId="77777777" w:rsidR="00AA4259" w:rsidRDefault="001B440B">
            <w:pPr>
              <w:pStyle w:val="TableParagraph"/>
              <w:ind w:left="107"/>
              <w:rPr>
                <w:sz w:val="24"/>
              </w:rPr>
            </w:pPr>
            <w:r>
              <w:rPr>
                <w:rFonts w:ascii="Segoe UI Emoji" w:hAnsi="Segoe UI Emoji"/>
                <w:sz w:val="24"/>
              </w:rPr>
              <w:t>✅</w:t>
            </w:r>
            <w:r>
              <w:rPr>
                <w:rFonts w:ascii="Segoe UI Emoji" w:hAnsi="Segoe UI Emoji"/>
                <w:spacing w:val="-2"/>
                <w:sz w:val="24"/>
              </w:rPr>
              <w:t xml:space="preserve"> </w:t>
            </w:r>
            <w:r>
              <w:rPr>
                <w:spacing w:val="-2"/>
                <w:sz w:val="24"/>
              </w:rPr>
              <w:t>Cumple</w:t>
            </w:r>
          </w:p>
        </w:tc>
      </w:tr>
      <w:tr w:rsidR="00AA4259" w14:paraId="7A80963D" w14:textId="77777777">
        <w:trPr>
          <w:trHeight w:val="506"/>
        </w:trPr>
        <w:tc>
          <w:tcPr>
            <w:tcW w:w="2763" w:type="dxa"/>
          </w:tcPr>
          <w:p w14:paraId="64AB70E5" w14:textId="77777777" w:rsidR="00AA4259" w:rsidRDefault="001B440B">
            <w:pPr>
              <w:pStyle w:val="TableParagraph"/>
              <w:spacing w:before="2"/>
              <w:ind w:left="107"/>
              <w:rPr>
                <w:rFonts w:ascii="Arial"/>
                <w:b/>
                <w:sz w:val="24"/>
              </w:rPr>
            </w:pPr>
            <w:r>
              <w:rPr>
                <w:rFonts w:ascii="Arial"/>
                <w:b/>
                <w:spacing w:val="-2"/>
                <w:sz w:val="24"/>
              </w:rPr>
              <w:t>Temperatura</w:t>
            </w:r>
          </w:p>
        </w:tc>
        <w:tc>
          <w:tcPr>
            <w:tcW w:w="2660" w:type="dxa"/>
          </w:tcPr>
          <w:p w14:paraId="2016E825" w14:textId="77777777" w:rsidR="00AA4259" w:rsidRDefault="001B440B">
            <w:pPr>
              <w:pStyle w:val="TableParagraph"/>
              <w:spacing w:before="2"/>
              <w:ind w:left="107"/>
              <w:rPr>
                <w:sz w:val="24"/>
              </w:rPr>
            </w:pPr>
            <w:r>
              <w:rPr>
                <w:sz w:val="24"/>
              </w:rPr>
              <w:t>15-20°C</w:t>
            </w:r>
            <w:r>
              <w:rPr>
                <w:spacing w:val="-2"/>
                <w:sz w:val="24"/>
              </w:rPr>
              <w:t xml:space="preserve"> </w:t>
            </w:r>
            <w:r>
              <w:rPr>
                <w:spacing w:val="-4"/>
                <w:sz w:val="24"/>
              </w:rPr>
              <w:t>±4°C</w:t>
            </w:r>
          </w:p>
        </w:tc>
        <w:tc>
          <w:tcPr>
            <w:tcW w:w="2276" w:type="dxa"/>
          </w:tcPr>
          <w:p w14:paraId="29D49CF3" w14:textId="77777777" w:rsidR="00AA4259" w:rsidRDefault="001B440B">
            <w:pPr>
              <w:pStyle w:val="TableParagraph"/>
              <w:spacing w:before="2"/>
              <w:ind w:left="107"/>
              <w:rPr>
                <w:sz w:val="24"/>
              </w:rPr>
            </w:pPr>
            <w:r>
              <w:rPr>
                <w:spacing w:val="-2"/>
                <w:sz w:val="24"/>
              </w:rPr>
              <w:t>19.6°C</w:t>
            </w:r>
          </w:p>
        </w:tc>
        <w:tc>
          <w:tcPr>
            <w:tcW w:w="1700" w:type="dxa"/>
          </w:tcPr>
          <w:p w14:paraId="5C95D105" w14:textId="77777777" w:rsidR="00AA4259" w:rsidRDefault="001B440B">
            <w:pPr>
              <w:pStyle w:val="TableParagraph"/>
              <w:spacing w:before="2"/>
              <w:ind w:left="107"/>
              <w:rPr>
                <w:sz w:val="24"/>
              </w:rPr>
            </w:pPr>
            <w:r>
              <w:rPr>
                <w:rFonts w:ascii="Segoe UI Emoji" w:hAnsi="Segoe UI Emoji"/>
                <w:sz w:val="24"/>
              </w:rPr>
              <w:t>✅</w:t>
            </w:r>
            <w:r>
              <w:rPr>
                <w:rFonts w:ascii="Segoe UI Emoji" w:hAnsi="Segoe UI Emoji"/>
                <w:spacing w:val="-2"/>
                <w:sz w:val="24"/>
              </w:rPr>
              <w:t xml:space="preserve"> </w:t>
            </w:r>
            <w:r>
              <w:rPr>
                <w:spacing w:val="-2"/>
                <w:sz w:val="24"/>
              </w:rPr>
              <w:t>Cumple</w:t>
            </w:r>
          </w:p>
        </w:tc>
      </w:tr>
      <w:tr w:rsidR="00AA4259" w14:paraId="311AFB7B" w14:textId="77777777">
        <w:trPr>
          <w:trHeight w:val="503"/>
        </w:trPr>
        <w:tc>
          <w:tcPr>
            <w:tcW w:w="2763" w:type="dxa"/>
            <w:shd w:val="clear" w:color="auto" w:fill="C9ECFA"/>
          </w:tcPr>
          <w:p w14:paraId="321091CE" w14:textId="77777777" w:rsidR="00AA4259" w:rsidRDefault="001B440B">
            <w:pPr>
              <w:pStyle w:val="TableParagraph"/>
              <w:ind w:left="107"/>
              <w:rPr>
                <w:rFonts w:ascii="Arial" w:hAnsi="Arial"/>
                <w:b/>
                <w:sz w:val="24"/>
              </w:rPr>
            </w:pPr>
            <w:r>
              <w:rPr>
                <w:rFonts w:ascii="Arial" w:hAnsi="Arial"/>
                <w:b/>
                <w:spacing w:val="-2"/>
                <w:sz w:val="24"/>
              </w:rPr>
              <w:t>Iluminación</w:t>
            </w:r>
          </w:p>
        </w:tc>
        <w:tc>
          <w:tcPr>
            <w:tcW w:w="2660" w:type="dxa"/>
            <w:shd w:val="clear" w:color="auto" w:fill="C9ECFA"/>
          </w:tcPr>
          <w:p w14:paraId="40B65830" w14:textId="77777777" w:rsidR="00AA4259" w:rsidRDefault="001B440B">
            <w:pPr>
              <w:pStyle w:val="TableParagraph"/>
              <w:ind w:left="107"/>
              <w:rPr>
                <w:sz w:val="24"/>
              </w:rPr>
            </w:pPr>
            <w:r>
              <w:rPr>
                <w:sz w:val="24"/>
              </w:rPr>
              <w:t>≤70</w:t>
            </w:r>
            <w:r>
              <w:rPr>
                <w:spacing w:val="-1"/>
                <w:sz w:val="24"/>
              </w:rPr>
              <w:t xml:space="preserve"> </w:t>
            </w:r>
            <w:r>
              <w:rPr>
                <w:spacing w:val="-5"/>
                <w:sz w:val="24"/>
              </w:rPr>
              <w:t>lux</w:t>
            </w:r>
          </w:p>
        </w:tc>
        <w:tc>
          <w:tcPr>
            <w:tcW w:w="2276" w:type="dxa"/>
            <w:shd w:val="clear" w:color="auto" w:fill="C9ECFA"/>
          </w:tcPr>
          <w:p w14:paraId="2E6206CD" w14:textId="77777777" w:rsidR="00AA4259" w:rsidRDefault="001B440B">
            <w:pPr>
              <w:pStyle w:val="TableParagraph"/>
              <w:ind w:left="107"/>
              <w:rPr>
                <w:sz w:val="24"/>
              </w:rPr>
            </w:pPr>
            <w:r>
              <w:rPr>
                <w:spacing w:val="-2"/>
                <w:sz w:val="24"/>
              </w:rPr>
              <w:t>Controlada</w:t>
            </w:r>
          </w:p>
        </w:tc>
        <w:tc>
          <w:tcPr>
            <w:tcW w:w="1700" w:type="dxa"/>
            <w:shd w:val="clear" w:color="auto" w:fill="C9ECFA"/>
          </w:tcPr>
          <w:p w14:paraId="01ABA664" w14:textId="77777777" w:rsidR="00AA4259" w:rsidRDefault="001B440B">
            <w:pPr>
              <w:pStyle w:val="TableParagraph"/>
              <w:ind w:left="107"/>
              <w:rPr>
                <w:sz w:val="24"/>
              </w:rPr>
            </w:pPr>
            <w:r>
              <w:rPr>
                <w:rFonts w:ascii="Segoe UI Emoji" w:hAnsi="Segoe UI Emoji"/>
                <w:sz w:val="24"/>
              </w:rPr>
              <w:t>✅</w:t>
            </w:r>
            <w:r>
              <w:rPr>
                <w:rFonts w:ascii="Segoe UI Emoji" w:hAnsi="Segoe UI Emoji"/>
                <w:spacing w:val="-2"/>
                <w:sz w:val="24"/>
              </w:rPr>
              <w:t xml:space="preserve"> </w:t>
            </w:r>
            <w:r>
              <w:rPr>
                <w:spacing w:val="-2"/>
                <w:sz w:val="24"/>
              </w:rPr>
              <w:t>Cumple</w:t>
            </w:r>
          </w:p>
        </w:tc>
      </w:tr>
      <w:tr w:rsidR="00AA4259" w14:paraId="1428B2C2" w14:textId="77777777">
        <w:trPr>
          <w:trHeight w:val="506"/>
        </w:trPr>
        <w:tc>
          <w:tcPr>
            <w:tcW w:w="2763" w:type="dxa"/>
          </w:tcPr>
          <w:p w14:paraId="732E7D84" w14:textId="77777777" w:rsidR="00AA4259" w:rsidRDefault="001B440B">
            <w:pPr>
              <w:pStyle w:val="TableParagraph"/>
              <w:ind w:left="107"/>
              <w:rPr>
                <w:rFonts w:ascii="Arial"/>
                <w:b/>
                <w:sz w:val="24"/>
              </w:rPr>
            </w:pPr>
            <w:r>
              <w:rPr>
                <w:rFonts w:ascii="Arial"/>
                <w:b/>
                <w:spacing w:val="-5"/>
                <w:sz w:val="24"/>
              </w:rPr>
              <w:t>UV</w:t>
            </w:r>
          </w:p>
        </w:tc>
        <w:tc>
          <w:tcPr>
            <w:tcW w:w="2660" w:type="dxa"/>
          </w:tcPr>
          <w:p w14:paraId="59922E02" w14:textId="77777777" w:rsidR="00AA4259" w:rsidRDefault="001B440B">
            <w:pPr>
              <w:pStyle w:val="TableParagraph"/>
              <w:ind w:left="107"/>
              <w:rPr>
                <w:sz w:val="24"/>
              </w:rPr>
            </w:pPr>
            <w:r>
              <w:rPr>
                <w:sz w:val="24"/>
              </w:rPr>
              <w:t>≤70</w:t>
            </w:r>
            <w:r>
              <w:rPr>
                <w:spacing w:val="-1"/>
                <w:sz w:val="24"/>
              </w:rPr>
              <w:t xml:space="preserve"> </w:t>
            </w:r>
            <w:r>
              <w:rPr>
                <w:spacing w:val="-2"/>
                <w:sz w:val="24"/>
              </w:rPr>
              <w:t>uw/lumen</w:t>
            </w:r>
          </w:p>
        </w:tc>
        <w:tc>
          <w:tcPr>
            <w:tcW w:w="2276" w:type="dxa"/>
          </w:tcPr>
          <w:p w14:paraId="57FBE2B5" w14:textId="77777777" w:rsidR="00AA4259" w:rsidRDefault="001B440B">
            <w:pPr>
              <w:pStyle w:val="TableParagraph"/>
              <w:ind w:left="107"/>
              <w:rPr>
                <w:sz w:val="24"/>
              </w:rPr>
            </w:pPr>
            <w:r>
              <w:rPr>
                <w:spacing w:val="-2"/>
                <w:sz w:val="24"/>
              </w:rPr>
              <w:t>Controlada</w:t>
            </w:r>
          </w:p>
        </w:tc>
        <w:tc>
          <w:tcPr>
            <w:tcW w:w="1700" w:type="dxa"/>
          </w:tcPr>
          <w:p w14:paraId="75352DBD" w14:textId="77777777" w:rsidR="00AA4259" w:rsidRDefault="001B440B">
            <w:pPr>
              <w:pStyle w:val="TableParagraph"/>
              <w:ind w:left="107"/>
              <w:rPr>
                <w:sz w:val="24"/>
              </w:rPr>
            </w:pPr>
            <w:r>
              <w:rPr>
                <w:rFonts w:ascii="Segoe UI Emoji" w:hAnsi="Segoe UI Emoji"/>
                <w:sz w:val="24"/>
              </w:rPr>
              <w:t>✅</w:t>
            </w:r>
            <w:r>
              <w:rPr>
                <w:rFonts w:ascii="Segoe UI Emoji" w:hAnsi="Segoe UI Emoji"/>
                <w:spacing w:val="-2"/>
                <w:sz w:val="24"/>
              </w:rPr>
              <w:t xml:space="preserve"> </w:t>
            </w:r>
            <w:r>
              <w:rPr>
                <w:spacing w:val="-2"/>
                <w:sz w:val="24"/>
              </w:rPr>
              <w:t>Cumple</w:t>
            </w:r>
          </w:p>
        </w:tc>
      </w:tr>
    </w:tbl>
    <w:p w14:paraId="785E8321" w14:textId="77777777" w:rsidR="00AA4259" w:rsidRDefault="00AA4259">
      <w:pPr>
        <w:pStyle w:val="Textoindependiente"/>
        <w:spacing w:before="188"/>
        <w:rPr>
          <w:rFonts w:ascii="Arial"/>
          <w:b/>
        </w:rPr>
      </w:pPr>
    </w:p>
    <w:p w14:paraId="5CD99434" w14:textId="77777777" w:rsidR="00AA4259" w:rsidRDefault="001B440B">
      <w:pPr>
        <w:pStyle w:val="Prrafodelista"/>
        <w:numPr>
          <w:ilvl w:val="2"/>
          <w:numId w:val="19"/>
        </w:numPr>
        <w:tabs>
          <w:tab w:val="left" w:pos="1828"/>
        </w:tabs>
        <w:spacing w:line="256" w:lineRule="auto"/>
        <w:ind w:left="982" w:right="6528" w:firstLine="0"/>
        <w:rPr>
          <w:rFonts w:ascii="Arial" w:hAnsi="Arial"/>
          <w:b/>
        </w:rPr>
      </w:pPr>
      <w:r>
        <w:rPr>
          <w:rFonts w:ascii="Arial" w:hAnsi="Arial"/>
          <w:b/>
        </w:rPr>
        <w:t>Análisis</w:t>
      </w:r>
      <w:r>
        <w:rPr>
          <w:rFonts w:ascii="Arial" w:hAnsi="Arial"/>
          <w:b/>
          <w:spacing w:val="-15"/>
        </w:rPr>
        <w:t xml:space="preserve"> </w:t>
      </w:r>
      <w:r>
        <w:rPr>
          <w:rFonts w:ascii="Arial" w:hAnsi="Arial"/>
          <w:b/>
        </w:rPr>
        <w:t>de</w:t>
      </w:r>
      <w:r>
        <w:rPr>
          <w:rFonts w:ascii="Arial" w:hAnsi="Arial"/>
          <w:b/>
          <w:spacing w:val="-15"/>
        </w:rPr>
        <w:t xml:space="preserve"> </w:t>
      </w:r>
      <w:r>
        <w:rPr>
          <w:rFonts w:ascii="Arial" w:hAnsi="Arial"/>
          <w:b/>
        </w:rPr>
        <w:t>Tendencias Comportamiento Estacional:</w:t>
      </w:r>
    </w:p>
    <w:p w14:paraId="22177B9D" w14:textId="77777777" w:rsidR="00AA4259" w:rsidRDefault="001B440B">
      <w:pPr>
        <w:pStyle w:val="Prrafodelista"/>
        <w:numPr>
          <w:ilvl w:val="3"/>
          <w:numId w:val="19"/>
        </w:numPr>
        <w:tabs>
          <w:tab w:val="left" w:pos="1701"/>
        </w:tabs>
        <w:spacing w:before="162"/>
        <w:ind w:left="1701" w:hanging="359"/>
      </w:pPr>
      <w:r>
        <w:t>Meses</w:t>
      </w:r>
      <w:r>
        <w:rPr>
          <w:spacing w:val="-11"/>
        </w:rPr>
        <w:t xml:space="preserve"> </w:t>
      </w:r>
      <w:r>
        <w:t>secos:</w:t>
      </w:r>
      <w:r>
        <w:rPr>
          <w:spacing w:val="-4"/>
        </w:rPr>
        <w:t xml:space="preserve"> </w:t>
      </w:r>
      <w:r>
        <w:t>Abril-junio</w:t>
      </w:r>
      <w:r>
        <w:rPr>
          <w:spacing w:val="-8"/>
        </w:rPr>
        <w:t xml:space="preserve"> </w:t>
      </w:r>
      <w:r>
        <w:t>con</w:t>
      </w:r>
      <w:r>
        <w:rPr>
          <w:spacing w:val="-7"/>
        </w:rPr>
        <w:t xml:space="preserve"> </w:t>
      </w:r>
      <w:r>
        <w:t>temperaturas</w:t>
      </w:r>
      <w:r>
        <w:rPr>
          <w:spacing w:val="-6"/>
        </w:rPr>
        <w:t xml:space="preserve"> </w:t>
      </w:r>
      <w:r>
        <w:t>estables</w:t>
      </w:r>
      <w:r>
        <w:rPr>
          <w:spacing w:val="-6"/>
        </w:rPr>
        <w:t xml:space="preserve"> </w:t>
      </w:r>
      <w:r>
        <w:t>y</w:t>
      </w:r>
      <w:r>
        <w:rPr>
          <w:spacing w:val="-6"/>
        </w:rPr>
        <w:t xml:space="preserve"> </w:t>
      </w:r>
      <w:r>
        <w:t>humedad</w:t>
      </w:r>
      <w:r>
        <w:rPr>
          <w:spacing w:val="-8"/>
        </w:rPr>
        <w:t xml:space="preserve"> </w:t>
      </w:r>
      <w:r>
        <w:rPr>
          <w:spacing w:val="-2"/>
        </w:rPr>
        <w:t>controlada</w:t>
      </w:r>
    </w:p>
    <w:p w14:paraId="79EDFF03" w14:textId="77777777" w:rsidR="00AA4259" w:rsidRDefault="001B440B">
      <w:pPr>
        <w:pStyle w:val="Prrafodelista"/>
        <w:numPr>
          <w:ilvl w:val="3"/>
          <w:numId w:val="19"/>
        </w:numPr>
        <w:tabs>
          <w:tab w:val="left" w:pos="1701"/>
        </w:tabs>
        <w:spacing w:before="182"/>
        <w:ind w:left="1701" w:hanging="359"/>
      </w:pPr>
      <w:r>
        <w:t>Variaciones</w:t>
      </w:r>
      <w:r>
        <w:rPr>
          <w:spacing w:val="-9"/>
        </w:rPr>
        <w:t xml:space="preserve"> </w:t>
      </w:r>
      <w:r>
        <w:t>diurnas:</w:t>
      </w:r>
      <w:r>
        <w:rPr>
          <w:spacing w:val="-7"/>
        </w:rPr>
        <w:t xml:space="preserve"> </w:t>
      </w:r>
      <w:r>
        <w:t>Temperaturas</w:t>
      </w:r>
      <w:r>
        <w:rPr>
          <w:spacing w:val="-8"/>
        </w:rPr>
        <w:t xml:space="preserve"> </w:t>
      </w:r>
      <w:r>
        <w:t>bajas</w:t>
      </w:r>
      <w:r>
        <w:rPr>
          <w:spacing w:val="-8"/>
        </w:rPr>
        <w:t xml:space="preserve"> </w:t>
      </w:r>
      <w:r>
        <w:t>madrugada</w:t>
      </w:r>
      <w:r>
        <w:rPr>
          <w:spacing w:val="-7"/>
        </w:rPr>
        <w:t xml:space="preserve"> </w:t>
      </w:r>
      <w:r>
        <w:t>(14°C),</w:t>
      </w:r>
      <w:r>
        <w:rPr>
          <w:spacing w:val="-7"/>
        </w:rPr>
        <w:t xml:space="preserve"> </w:t>
      </w:r>
      <w:r>
        <w:t>máximas</w:t>
      </w:r>
      <w:r>
        <w:rPr>
          <w:spacing w:val="-8"/>
        </w:rPr>
        <w:t xml:space="preserve"> </w:t>
      </w:r>
      <w:r>
        <w:t>tarde</w:t>
      </w:r>
      <w:r>
        <w:rPr>
          <w:spacing w:val="-8"/>
        </w:rPr>
        <w:t xml:space="preserve"> </w:t>
      </w:r>
      <w:r>
        <w:rPr>
          <w:spacing w:val="-2"/>
        </w:rPr>
        <w:t>(26.6°C)</w:t>
      </w:r>
    </w:p>
    <w:p w14:paraId="3A5D1325" w14:textId="77777777" w:rsidR="00AA4259" w:rsidRDefault="001B440B">
      <w:pPr>
        <w:pStyle w:val="Prrafodelista"/>
        <w:numPr>
          <w:ilvl w:val="3"/>
          <w:numId w:val="19"/>
        </w:numPr>
        <w:tabs>
          <w:tab w:val="left" w:pos="1701"/>
        </w:tabs>
        <w:spacing w:before="179"/>
        <w:ind w:left="1701" w:hanging="359"/>
      </w:pPr>
      <w:r>
        <w:t>Estabilidad</w:t>
      </w:r>
      <w:r>
        <w:rPr>
          <w:spacing w:val="-9"/>
        </w:rPr>
        <w:t xml:space="preserve"> </w:t>
      </w:r>
      <w:r>
        <w:t>relativa:</w:t>
      </w:r>
      <w:r>
        <w:rPr>
          <w:spacing w:val="-7"/>
        </w:rPr>
        <w:t xml:space="preserve"> </w:t>
      </w:r>
      <w:r>
        <w:t>Fluctuaciones</w:t>
      </w:r>
      <w:r>
        <w:rPr>
          <w:spacing w:val="-7"/>
        </w:rPr>
        <w:t xml:space="preserve"> </w:t>
      </w:r>
      <w:r>
        <w:t>dentro</w:t>
      </w:r>
      <w:r>
        <w:rPr>
          <w:spacing w:val="-6"/>
        </w:rPr>
        <w:t xml:space="preserve"> </w:t>
      </w:r>
      <w:r>
        <w:t>de</w:t>
      </w:r>
      <w:r>
        <w:rPr>
          <w:spacing w:val="-8"/>
        </w:rPr>
        <w:t xml:space="preserve"> </w:t>
      </w:r>
      <w:r>
        <w:t>rangos</w:t>
      </w:r>
      <w:r>
        <w:rPr>
          <w:spacing w:val="-6"/>
        </w:rPr>
        <w:t xml:space="preserve"> </w:t>
      </w:r>
      <w:r>
        <w:rPr>
          <w:spacing w:val="-2"/>
        </w:rPr>
        <w:t>normativos</w:t>
      </w:r>
    </w:p>
    <w:p w14:paraId="1FB4526D" w14:textId="77777777" w:rsidR="00AA4259" w:rsidRDefault="00AA4259">
      <w:pPr>
        <w:pStyle w:val="Prrafodelista"/>
        <w:sectPr w:rsidR="00AA4259">
          <w:pgSz w:w="12240" w:h="15840"/>
          <w:pgMar w:top="960" w:right="720" w:bottom="1280" w:left="720" w:header="751" w:footer="1083" w:gutter="0"/>
          <w:cols w:space="720"/>
        </w:sectPr>
      </w:pPr>
    </w:p>
    <w:p w14:paraId="63CAED39" w14:textId="77777777" w:rsidR="00AA4259" w:rsidRDefault="00AA4259">
      <w:pPr>
        <w:pStyle w:val="Textoindependiente"/>
        <w:spacing w:before="196"/>
      </w:pPr>
    </w:p>
    <w:p w14:paraId="7AFB8470" w14:textId="77777777" w:rsidR="00AA4259" w:rsidRDefault="001B440B">
      <w:pPr>
        <w:pStyle w:val="Textoindependiente"/>
        <w:spacing w:line="256" w:lineRule="auto"/>
        <w:ind w:left="982" w:right="408"/>
        <w:jc w:val="both"/>
      </w:pPr>
      <w:r>
        <w:rPr>
          <w:rFonts w:ascii="Arial" w:hAnsi="Arial"/>
          <w:b/>
        </w:rPr>
        <w:t xml:space="preserve">Efectividad de Controles: </w:t>
      </w:r>
      <w:r>
        <w:t>Los equipos de control ambiental (deshumidificadores, sistema de aire) mantienen condiciones estables que favorecen la conservación documental a largo plazo.</w:t>
      </w:r>
    </w:p>
    <w:p w14:paraId="1E14A9A3" w14:textId="77777777" w:rsidR="00AA4259" w:rsidRDefault="00AA4259">
      <w:pPr>
        <w:pStyle w:val="Textoindependiente"/>
      </w:pPr>
    </w:p>
    <w:p w14:paraId="19BC89E4" w14:textId="77777777" w:rsidR="00AA4259" w:rsidRDefault="00AA4259">
      <w:pPr>
        <w:pStyle w:val="Textoindependiente"/>
        <w:spacing w:before="88"/>
      </w:pPr>
    </w:p>
    <w:p w14:paraId="7102A1BA" w14:textId="77777777" w:rsidR="00AA4259" w:rsidRDefault="001B440B">
      <w:pPr>
        <w:pStyle w:val="Ttulo1"/>
        <w:numPr>
          <w:ilvl w:val="1"/>
          <w:numId w:val="154"/>
        </w:numPr>
        <w:tabs>
          <w:tab w:val="left" w:pos="1545"/>
        </w:tabs>
        <w:ind w:left="1545" w:hanging="563"/>
      </w:pPr>
      <w:bookmarkStart w:id="93" w:name="_bookmark93"/>
      <w:bookmarkEnd w:id="93"/>
      <w:r>
        <w:t>CAPACITACIÓN</w:t>
      </w:r>
      <w:r>
        <w:rPr>
          <w:spacing w:val="-3"/>
        </w:rPr>
        <w:t xml:space="preserve"> </w:t>
      </w:r>
      <w:r>
        <w:t>Y</w:t>
      </w:r>
      <w:r>
        <w:rPr>
          <w:spacing w:val="-2"/>
        </w:rPr>
        <w:t xml:space="preserve"> </w:t>
      </w:r>
      <w:r>
        <w:t>DESARROLLO</w:t>
      </w:r>
      <w:r>
        <w:rPr>
          <w:spacing w:val="-2"/>
        </w:rPr>
        <w:t xml:space="preserve"> </w:t>
      </w:r>
      <w:r>
        <w:t>DE</w:t>
      </w:r>
      <w:r>
        <w:rPr>
          <w:spacing w:val="-2"/>
        </w:rPr>
        <w:t xml:space="preserve"> COMPETENCIAS</w:t>
      </w:r>
    </w:p>
    <w:p w14:paraId="0D035BBA" w14:textId="77777777" w:rsidR="00AA4259" w:rsidRDefault="00AA4259">
      <w:pPr>
        <w:pStyle w:val="Textoindependiente"/>
        <w:spacing w:before="182"/>
        <w:rPr>
          <w:rFonts w:ascii="Arial"/>
          <w:b/>
          <w:sz w:val="24"/>
        </w:rPr>
      </w:pPr>
    </w:p>
    <w:p w14:paraId="54E2AB7C" w14:textId="77777777" w:rsidR="00AA4259" w:rsidRDefault="001B440B">
      <w:pPr>
        <w:pStyle w:val="Ttulo4"/>
        <w:numPr>
          <w:ilvl w:val="2"/>
          <w:numId w:val="18"/>
        </w:numPr>
        <w:tabs>
          <w:tab w:val="left" w:pos="1828"/>
        </w:tabs>
        <w:spacing w:line="256" w:lineRule="auto"/>
        <w:ind w:right="4634" w:firstLine="0"/>
      </w:pPr>
      <w:r>
        <w:t>Programa</w:t>
      </w:r>
      <w:r>
        <w:rPr>
          <w:spacing w:val="-11"/>
        </w:rPr>
        <w:t xml:space="preserve"> </w:t>
      </w:r>
      <w:r>
        <w:t>de</w:t>
      </w:r>
      <w:r>
        <w:rPr>
          <w:spacing w:val="-9"/>
        </w:rPr>
        <w:t xml:space="preserve"> </w:t>
      </w:r>
      <w:r>
        <w:t>Capacitación</w:t>
      </w:r>
      <w:r>
        <w:rPr>
          <w:spacing w:val="-12"/>
        </w:rPr>
        <w:t xml:space="preserve"> </w:t>
      </w:r>
      <w:r>
        <w:t>Implementado Actividades de Capacitación 2024:</w:t>
      </w:r>
    </w:p>
    <w:p w14:paraId="16D9A7BD" w14:textId="77777777" w:rsidR="00AA4259" w:rsidRDefault="001B440B">
      <w:pPr>
        <w:pStyle w:val="Prrafodelista"/>
        <w:numPr>
          <w:ilvl w:val="3"/>
          <w:numId w:val="18"/>
        </w:numPr>
        <w:tabs>
          <w:tab w:val="left" w:pos="1701"/>
        </w:tabs>
        <w:spacing w:before="162"/>
        <w:ind w:left="1701" w:hanging="359"/>
      </w:pPr>
      <w:r>
        <w:t>Socialización</w:t>
      </w:r>
      <w:r>
        <w:rPr>
          <w:spacing w:val="-9"/>
        </w:rPr>
        <w:t xml:space="preserve"> </w:t>
      </w:r>
      <w:r>
        <w:t>de</w:t>
      </w:r>
      <w:r>
        <w:rPr>
          <w:spacing w:val="-7"/>
        </w:rPr>
        <w:t xml:space="preserve"> </w:t>
      </w:r>
      <w:r>
        <w:t>instructivos:</w:t>
      </w:r>
      <w:r>
        <w:rPr>
          <w:spacing w:val="-5"/>
        </w:rPr>
        <w:t xml:space="preserve"> </w:t>
      </w:r>
      <w:r>
        <w:t>Limpieza</w:t>
      </w:r>
      <w:r>
        <w:rPr>
          <w:spacing w:val="-7"/>
        </w:rPr>
        <w:t xml:space="preserve"> </w:t>
      </w:r>
      <w:r>
        <w:t>de</w:t>
      </w:r>
      <w:r>
        <w:rPr>
          <w:spacing w:val="-8"/>
        </w:rPr>
        <w:t xml:space="preserve"> </w:t>
      </w:r>
      <w:r>
        <w:t>depósitos</w:t>
      </w:r>
      <w:r>
        <w:rPr>
          <w:spacing w:val="-7"/>
        </w:rPr>
        <w:t xml:space="preserve"> </w:t>
      </w:r>
      <w:r>
        <w:t>y</w:t>
      </w:r>
      <w:r>
        <w:rPr>
          <w:spacing w:val="-7"/>
        </w:rPr>
        <w:t xml:space="preserve"> </w:t>
      </w:r>
      <w:r>
        <w:t>saneamiento</w:t>
      </w:r>
      <w:r>
        <w:rPr>
          <w:spacing w:val="-8"/>
        </w:rPr>
        <w:t xml:space="preserve"> </w:t>
      </w:r>
      <w:r>
        <w:rPr>
          <w:spacing w:val="-2"/>
        </w:rPr>
        <w:t>ambiental</w:t>
      </w:r>
    </w:p>
    <w:p w14:paraId="3704C285" w14:textId="77777777" w:rsidR="00AA4259" w:rsidRDefault="001B440B">
      <w:pPr>
        <w:pStyle w:val="Prrafodelista"/>
        <w:numPr>
          <w:ilvl w:val="3"/>
          <w:numId w:val="18"/>
        </w:numPr>
        <w:tabs>
          <w:tab w:val="left" w:pos="1701"/>
        </w:tabs>
        <w:spacing w:before="182"/>
        <w:ind w:left="1701" w:hanging="359"/>
      </w:pPr>
      <w:r>
        <w:t>Capacitación</w:t>
      </w:r>
      <w:r>
        <w:rPr>
          <w:spacing w:val="-11"/>
        </w:rPr>
        <w:t xml:space="preserve"> </w:t>
      </w:r>
      <w:r>
        <w:t>especializada:</w:t>
      </w:r>
      <w:r>
        <w:rPr>
          <w:spacing w:val="-9"/>
        </w:rPr>
        <w:t xml:space="preserve"> </w:t>
      </w:r>
      <w:r>
        <w:t>Impacto</w:t>
      </w:r>
      <w:r>
        <w:rPr>
          <w:spacing w:val="-11"/>
        </w:rPr>
        <w:t xml:space="preserve"> </w:t>
      </w:r>
      <w:r>
        <w:t>biológico</w:t>
      </w:r>
      <w:r>
        <w:rPr>
          <w:spacing w:val="-8"/>
        </w:rPr>
        <w:t xml:space="preserve"> </w:t>
      </w:r>
      <w:r>
        <w:t>en</w:t>
      </w:r>
      <w:r>
        <w:rPr>
          <w:spacing w:val="-10"/>
        </w:rPr>
        <w:t xml:space="preserve"> </w:t>
      </w:r>
      <w:r>
        <w:t>manipulación</w:t>
      </w:r>
      <w:r>
        <w:rPr>
          <w:spacing w:val="-9"/>
        </w:rPr>
        <w:t xml:space="preserve"> </w:t>
      </w:r>
      <w:r>
        <w:t>de</w:t>
      </w:r>
      <w:r>
        <w:rPr>
          <w:spacing w:val="-8"/>
        </w:rPr>
        <w:t xml:space="preserve"> </w:t>
      </w:r>
      <w:r>
        <w:rPr>
          <w:spacing w:val="-2"/>
        </w:rPr>
        <w:t>archivos</w:t>
      </w:r>
    </w:p>
    <w:p w14:paraId="4CA73F62" w14:textId="77777777" w:rsidR="00AA4259" w:rsidRDefault="001B440B">
      <w:pPr>
        <w:pStyle w:val="Prrafodelista"/>
        <w:numPr>
          <w:ilvl w:val="3"/>
          <w:numId w:val="18"/>
        </w:numPr>
        <w:tabs>
          <w:tab w:val="left" w:pos="1701"/>
        </w:tabs>
        <w:spacing w:before="179"/>
        <w:ind w:left="1701" w:hanging="359"/>
      </w:pPr>
      <w:r>
        <w:t>Taller</w:t>
      </w:r>
      <w:r>
        <w:rPr>
          <w:spacing w:val="-7"/>
        </w:rPr>
        <w:t xml:space="preserve"> </w:t>
      </w:r>
      <w:r>
        <w:t>práctico:</w:t>
      </w:r>
      <w:r>
        <w:rPr>
          <w:spacing w:val="-5"/>
        </w:rPr>
        <w:t xml:space="preserve"> </w:t>
      </w:r>
      <w:r>
        <w:t>Primeros</w:t>
      </w:r>
      <w:r>
        <w:rPr>
          <w:spacing w:val="-9"/>
        </w:rPr>
        <w:t xml:space="preserve"> </w:t>
      </w:r>
      <w:r>
        <w:t>auxilios</w:t>
      </w:r>
      <w:r>
        <w:rPr>
          <w:spacing w:val="-7"/>
        </w:rPr>
        <w:t xml:space="preserve"> </w:t>
      </w:r>
      <w:r>
        <w:t>documentales</w:t>
      </w:r>
      <w:r>
        <w:rPr>
          <w:spacing w:val="-9"/>
        </w:rPr>
        <w:t xml:space="preserve"> </w:t>
      </w:r>
      <w:r>
        <w:t>para</w:t>
      </w:r>
      <w:r>
        <w:rPr>
          <w:spacing w:val="-6"/>
        </w:rPr>
        <w:t xml:space="preserve"> </w:t>
      </w:r>
      <w:r>
        <w:t>personal</w:t>
      </w:r>
      <w:r>
        <w:rPr>
          <w:spacing w:val="-9"/>
        </w:rPr>
        <w:t xml:space="preserve"> </w:t>
      </w:r>
      <w:r>
        <w:rPr>
          <w:spacing w:val="-4"/>
        </w:rPr>
        <w:t>GDOC</w:t>
      </w:r>
    </w:p>
    <w:p w14:paraId="47376EFD" w14:textId="77777777" w:rsidR="00AA4259" w:rsidRDefault="001B440B">
      <w:pPr>
        <w:pStyle w:val="Prrafodelista"/>
        <w:numPr>
          <w:ilvl w:val="3"/>
          <w:numId w:val="18"/>
        </w:numPr>
        <w:tabs>
          <w:tab w:val="left" w:pos="1701"/>
        </w:tabs>
        <w:spacing w:before="179"/>
        <w:ind w:left="1701" w:hanging="359"/>
      </w:pPr>
      <w:r>
        <w:t>Socialización</w:t>
      </w:r>
      <w:r>
        <w:rPr>
          <w:spacing w:val="-7"/>
        </w:rPr>
        <w:t xml:space="preserve"> </w:t>
      </w:r>
      <w:r>
        <w:t>técnica:</w:t>
      </w:r>
      <w:r>
        <w:rPr>
          <w:spacing w:val="-7"/>
        </w:rPr>
        <w:t xml:space="preserve"> </w:t>
      </w:r>
      <w:r>
        <w:t>Manual</w:t>
      </w:r>
      <w:r>
        <w:rPr>
          <w:spacing w:val="-7"/>
        </w:rPr>
        <w:t xml:space="preserve"> </w:t>
      </w:r>
      <w:r>
        <w:t>de</w:t>
      </w:r>
      <w:r>
        <w:rPr>
          <w:spacing w:val="-7"/>
        </w:rPr>
        <w:t xml:space="preserve"> </w:t>
      </w:r>
      <w:r>
        <w:t>inspección</w:t>
      </w:r>
      <w:r>
        <w:rPr>
          <w:spacing w:val="-6"/>
        </w:rPr>
        <w:t xml:space="preserve"> </w:t>
      </w:r>
      <w:r>
        <w:t>y</w:t>
      </w:r>
      <w:r>
        <w:rPr>
          <w:spacing w:val="-8"/>
        </w:rPr>
        <w:t xml:space="preserve"> </w:t>
      </w:r>
      <w:r>
        <w:rPr>
          <w:spacing w:val="-2"/>
        </w:rPr>
        <w:t>mantenimiento</w:t>
      </w:r>
    </w:p>
    <w:p w14:paraId="34A9B854" w14:textId="77777777" w:rsidR="00AA4259" w:rsidRDefault="001B440B">
      <w:pPr>
        <w:pStyle w:val="Ttulo4"/>
        <w:spacing w:before="182"/>
        <w:jc w:val="both"/>
      </w:pPr>
      <w:r>
        <w:t>Productos</w:t>
      </w:r>
      <w:r>
        <w:rPr>
          <w:spacing w:val="-4"/>
        </w:rPr>
        <w:t xml:space="preserve"> </w:t>
      </w:r>
      <w:r>
        <w:t>de</w:t>
      </w:r>
      <w:r>
        <w:rPr>
          <w:spacing w:val="-5"/>
        </w:rPr>
        <w:t xml:space="preserve"> </w:t>
      </w:r>
      <w:r>
        <w:rPr>
          <w:spacing w:val="-2"/>
        </w:rPr>
        <w:t>Sensibilización:</w:t>
      </w:r>
    </w:p>
    <w:p w14:paraId="6E112EE0" w14:textId="77777777" w:rsidR="00AA4259" w:rsidRDefault="001B440B">
      <w:pPr>
        <w:pStyle w:val="Prrafodelista"/>
        <w:numPr>
          <w:ilvl w:val="3"/>
          <w:numId w:val="18"/>
        </w:numPr>
        <w:tabs>
          <w:tab w:val="left" w:pos="1701"/>
        </w:tabs>
        <w:spacing w:before="179"/>
        <w:ind w:left="1701" w:hanging="359"/>
      </w:pPr>
      <w:r>
        <w:t>Video</w:t>
      </w:r>
      <w:r>
        <w:rPr>
          <w:spacing w:val="-7"/>
        </w:rPr>
        <w:t xml:space="preserve"> </w:t>
      </w:r>
      <w:r>
        <w:t>educativo:</w:t>
      </w:r>
      <w:r>
        <w:rPr>
          <w:spacing w:val="-7"/>
        </w:rPr>
        <w:t xml:space="preserve"> </w:t>
      </w:r>
      <w:r>
        <w:t>Tips</w:t>
      </w:r>
      <w:r>
        <w:rPr>
          <w:spacing w:val="-7"/>
        </w:rPr>
        <w:t xml:space="preserve"> </w:t>
      </w:r>
      <w:r>
        <w:t>de</w:t>
      </w:r>
      <w:r>
        <w:rPr>
          <w:spacing w:val="-8"/>
        </w:rPr>
        <w:t xml:space="preserve"> </w:t>
      </w:r>
      <w:r>
        <w:t>conservación</w:t>
      </w:r>
      <w:r>
        <w:rPr>
          <w:spacing w:val="-6"/>
        </w:rPr>
        <w:t xml:space="preserve"> </w:t>
      </w:r>
      <w:r>
        <w:t>documental</w:t>
      </w:r>
      <w:r>
        <w:rPr>
          <w:spacing w:val="-7"/>
        </w:rPr>
        <w:t xml:space="preserve"> </w:t>
      </w:r>
      <w:r>
        <w:rPr>
          <w:spacing w:val="-2"/>
        </w:rPr>
        <w:t>renovado</w:t>
      </w:r>
    </w:p>
    <w:p w14:paraId="244048B4" w14:textId="77777777" w:rsidR="00AA4259" w:rsidRDefault="001B440B">
      <w:pPr>
        <w:pStyle w:val="Prrafodelista"/>
        <w:numPr>
          <w:ilvl w:val="3"/>
          <w:numId w:val="18"/>
        </w:numPr>
        <w:tabs>
          <w:tab w:val="left" w:pos="1701"/>
        </w:tabs>
        <w:spacing w:before="181"/>
        <w:ind w:left="1701" w:hanging="359"/>
      </w:pPr>
      <w:r>
        <w:t>Política</w:t>
      </w:r>
      <w:r>
        <w:rPr>
          <w:spacing w:val="-7"/>
        </w:rPr>
        <w:t xml:space="preserve"> </w:t>
      </w:r>
      <w:r>
        <w:t>institucional:</w:t>
      </w:r>
      <w:r>
        <w:rPr>
          <w:spacing w:val="-5"/>
        </w:rPr>
        <w:t xml:space="preserve"> </w:t>
      </w:r>
      <w:r>
        <w:t>Video</w:t>
      </w:r>
      <w:r>
        <w:rPr>
          <w:spacing w:val="-6"/>
        </w:rPr>
        <w:t xml:space="preserve"> </w:t>
      </w:r>
      <w:r>
        <w:t>sobre</w:t>
      </w:r>
      <w:r>
        <w:rPr>
          <w:spacing w:val="-8"/>
        </w:rPr>
        <w:t xml:space="preserve"> </w:t>
      </w:r>
      <w:r>
        <w:t>política</w:t>
      </w:r>
      <w:r>
        <w:rPr>
          <w:spacing w:val="-9"/>
        </w:rPr>
        <w:t xml:space="preserve"> </w:t>
      </w:r>
      <w:r>
        <w:t>de</w:t>
      </w:r>
      <w:r>
        <w:rPr>
          <w:spacing w:val="-6"/>
        </w:rPr>
        <w:t xml:space="preserve"> </w:t>
      </w:r>
      <w:r>
        <w:t>gestión</w:t>
      </w:r>
      <w:r>
        <w:rPr>
          <w:spacing w:val="-6"/>
        </w:rPr>
        <w:t xml:space="preserve"> </w:t>
      </w:r>
      <w:r>
        <w:rPr>
          <w:spacing w:val="-2"/>
        </w:rPr>
        <w:t>documental</w:t>
      </w:r>
    </w:p>
    <w:p w14:paraId="5131E8A6" w14:textId="77777777" w:rsidR="00AA4259" w:rsidRDefault="001B440B">
      <w:pPr>
        <w:pStyle w:val="Prrafodelista"/>
        <w:numPr>
          <w:ilvl w:val="3"/>
          <w:numId w:val="18"/>
        </w:numPr>
        <w:tabs>
          <w:tab w:val="left" w:pos="1701"/>
        </w:tabs>
        <w:spacing w:before="179"/>
        <w:ind w:left="1701" w:hanging="359"/>
      </w:pPr>
      <w:r>
        <w:t>Material</w:t>
      </w:r>
      <w:r>
        <w:rPr>
          <w:spacing w:val="-11"/>
        </w:rPr>
        <w:t xml:space="preserve"> </w:t>
      </w:r>
      <w:r>
        <w:t>gráfico:</w:t>
      </w:r>
      <w:r>
        <w:rPr>
          <w:spacing w:val="-7"/>
        </w:rPr>
        <w:t xml:space="preserve"> </w:t>
      </w:r>
      <w:r>
        <w:t>Piezas</w:t>
      </w:r>
      <w:r>
        <w:rPr>
          <w:spacing w:val="-10"/>
        </w:rPr>
        <w:t xml:space="preserve"> </w:t>
      </w:r>
      <w:r>
        <w:t>informativas</w:t>
      </w:r>
      <w:r>
        <w:rPr>
          <w:spacing w:val="-9"/>
        </w:rPr>
        <w:t xml:space="preserve"> </w:t>
      </w:r>
      <w:r>
        <w:t>sobre</w:t>
      </w:r>
      <w:r>
        <w:rPr>
          <w:spacing w:val="-10"/>
        </w:rPr>
        <w:t xml:space="preserve"> </w:t>
      </w:r>
      <w:r>
        <w:t>preservación</w:t>
      </w:r>
      <w:r>
        <w:rPr>
          <w:spacing w:val="-7"/>
        </w:rPr>
        <w:t xml:space="preserve"> </w:t>
      </w:r>
      <w:r>
        <w:rPr>
          <w:spacing w:val="-2"/>
        </w:rPr>
        <w:t>digital</w:t>
      </w:r>
    </w:p>
    <w:p w14:paraId="02B6F82F" w14:textId="77777777" w:rsidR="00AA4259" w:rsidRDefault="00AA4259">
      <w:pPr>
        <w:pStyle w:val="Textoindependiente"/>
      </w:pPr>
    </w:p>
    <w:p w14:paraId="405BC850" w14:textId="77777777" w:rsidR="00AA4259" w:rsidRDefault="00AA4259">
      <w:pPr>
        <w:pStyle w:val="Textoindependiente"/>
        <w:spacing w:before="108"/>
      </w:pPr>
    </w:p>
    <w:p w14:paraId="1C208979" w14:textId="77777777" w:rsidR="00AA4259" w:rsidRDefault="001B440B">
      <w:pPr>
        <w:pStyle w:val="Ttulo1"/>
        <w:numPr>
          <w:ilvl w:val="1"/>
          <w:numId w:val="154"/>
        </w:numPr>
        <w:tabs>
          <w:tab w:val="left" w:pos="1685"/>
        </w:tabs>
        <w:ind w:left="1685" w:hanging="703"/>
      </w:pPr>
      <w:bookmarkStart w:id="94" w:name="_bookmark94"/>
      <w:bookmarkEnd w:id="94"/>
      <w:r>
        <w:t>EVALUACIÓN</w:t>
      </w:r>
      <w:r>
        <w:rPr>
          <w:spacing w:val="-3"/>
        </w:rPr>
        <w:t xml:space="preserve"> </w:t>
      </w:r>
      <w:r>
        <w:t>INTEGRAL</w:t>
      </w:r>
      <w:r>
        <w:rPr>
          <w:spacing w:val="-2"/>
        </w:rPr>
        <w:t xml:space="preserve"> </w:t>
      </w:r>
      <w:r>
        <w:t>DEL</w:t>
      </w:r>
      <w:r>
        <w:rPr>
          <w:spacing w:val="-3"/>
        </w:rPr>
        <w:t xml:space="preserve"> </w:t>
      </w:r>
      <w:r>
        <w:t>ESTADO</w:t>
      </w:r>
      <w:r>
        <w:rPr>
          <w:spacing w:val="-2"/>
        </w:rPr>
        <w:t xml:space="preserve"> </w:t>
      </w:r>
      <w:r>
        <w:t>DE</w:t>
      </w:r>
      <w:r>
        <w:rPr>
          <w:spacing w:val="-2"/>
        </w:rPr>
        <w:t xml:space="preserve"> CONSERVACIÓN</w:t>
      </w:r>
    </w:p>
    <w:p w14:paraId="27469A5C" w14:textId="77777777" w:rsidR="00AA4259" w:rsidRDefault="001B440B">
      <w:pPr>
        <w:pStyle w:val="Ttulo4"/>
        <w:numPr>
          <w:ilvl w:val="2"/>
          <w:numId w:val="17"/>
        </w:numPr>
        <w:tabs>
          <w:tab w:val="left" w:pos="1829"/>
        </w:tabs>
        <w:spacing w:before="62"/>
        <w:ind w:left="1829" w:hanging="847"/>
      </w:pPr>
      <w:r>
        <w:t>Fortalezas</w:t>
      </w:r>
      <w:r>
        <w:rPr>
          <w:spacing w:val="-8"/>
        </w:rPr>
        <w:t xml:space="preserve"> </w:t>
      </w:r>
      <w:r>
        <w:rPr>
          <w:spacing w:val="-2"/>
        </w:rPr>
        <w:t>Consolidadas</w:t>
      </w:r>
    </w:p>
    <w:p w14:paraId="5A9C8620" w14:textId="77777777" w:rsidR="00AA4259" w:rsidRDefault="001B440B">
      <w:pPr>
        <w:pStyle w:val="Textoindependiente"/>
        <w:spacing w:before="21" w:line="259" w:lineRule="auto"/>
        <w:ind w:left="982" w:right="405"/>
        <w:jc w:val="both"/>
      </w:pPr>
      <w:r>
        <w:rPr>
          <w:rFonts w:ascii="Arial" w:hAnsi="Arial"/>
          <w:b/>
        </w:rPr>
        <w:t>Implementación</w:t>
      </w:r>
      <w:r>
        <w:rPr>
          <w:rFonts w:ascii="Arial" w:hAnsi="Arial"/>
          <w:b/>
          <w:spacing w:val="-12"/>
        </w:rPr>
        <w:t xml:space="preserve"> </w:t>
      </w:r>
      <w:r>
        <w:rPr>
          <w:rFonts w:ascii="Arial" w:hAnsi="Arial"/>
          <w:b/>
        </w:rPr>
        <w:t>Sistemática:</w:t>
      </w:r>
      <w:r>
        <w:rPr>
          <w:rFonts w:ascii="Arial" w:hAnsi="Arial"/>
          <w:b/>
          <w:spacing w:val="-1"/>
        </w:rPr>
        <w:t xml:space="preserve"> </w:t>
      </w:r>
      <w:r>
        <w:t>La</w:t>
      </w:r>
      <w:r>
        <w:rPr>
          <w:spacing w:val="-12"/>
        </w:rPr>
        <w:t xml:space="preserve"> </w:t>
      </w:r>
      <w:r>
        <w:t>UAERMV</w:t>
      </w:r>
      <w:r>
        <w:rPr>
          <w:spacing w:val="-12"/>
        </w:rPr>
        <w:t xml:space="preserve"> </w:t>
      </w:r>
      <w:r>
        <w:t>ha</w:t>
      </w:r>
      <w:r>
        <w:rPr>
          <w:spacing w:val="-12"/>
        </w:rPr>
        <w:t xml:space="preserve"> </w:t>
      </w:r>
      <w:r>
        <w:t>logrado</w:t>
      </w:r>
      <w:r>
        <w:rPr>
          <w:spacing w:val="-12"/>
        </w:rPr>
        <w:t xml:space="preserve"> </w:t>
      </w:r>
      <w:r>
        <w:t>implementar</w:t>
      </w:r>
      <w:r>
        <w:rPr>
          <w:spacing w:val="-10"/>
        </w:rPr>
        <w:t xml:space="preserve"> </w:t>
      </w:r>
      <w:r>
        <w:t>integralmente</w:t>
      </w:r>
      <w:r>
        <w:rPr>
          <w:spacing w:val="-11"/>
        </w:rPr>
        <w:t xml:space="preserve"> </w:t>
      </w:r>
      <w:r>
        <w:t>el</w:t>
      </w:r>
      <w:r>
        <w:rPr>
          <w:spacing w:val="-12"/>
        </w:rPr>
        <w:t xml:space="preserve"> </w:t>
      </w:r>
      <w:r>
        <w:t>SIC</w:t>
      </w:r>
      <w:r>
        <w:rPr>
          <w:spacing w:val="-12"/>
        </w:rPr>
        <w:t xml:space="preserve"> </w:t>
      </w:r>
      <w:r>
        <w:t>con</w:t>
      </w:r>
      <w:r>
        <w:rPr>
          <w:spacing w:val="-12"/>
        </w:rPr>
        <w:t xml:space="preserve"> </w:t>
      </w:r>
      <w:r>
        <w:t>un enfoque</w:t>
      </w:r>
      <w:r>
        <w:rPr>
          <w:spacing w:val="-10"/>
        </w:rPr>
        <w:t xml:space="preserve"> </w:t>
      </w:r>
      <w:r>
        <w:t>metodológico</w:t>
      </w:r>
      <w:r>
        <w:rPr>
          <w:spacing w:val="-10"/>
        </w:rPr>
        <w:t xml:space="preserve"> </w:t>
      </w:r>
      <w:r>
        <w:t>robusto</w:t>
      </w:r>
      <w:r>
        <w:rPr>
          <w:spacing w:val="-7"/>
        </w:rPr>
        <w:t xml:space="preserve"> </w:t>
      </w:r>
      <w:r>
        <w:t>que</w:t>
      </w:r>
      <w:r>
        <w:rPr>
          <w:spacing w:val="-10"/>
        </w:rPr>
        <w:t xml:space="preserve"> </w:t>
      </w:r>
      <w:r>
        <w:t>articula</w:t>
      </w:r>
      <w:r>
        <w:rPr>
          <w:spacing w:val="-7"/>
        </w:rPr>
        <w:t xml:space="preserve"> </w:t>
      </w:r>
      <w:r>
        <w:t>conservación</w:t>
      </w:r>
      <w:r>
        <w:rPr>
          <w:spacing w:val="-8"/>
        </w:rPr>
        <w:t xml:space="preserve"> </w:t>
      </w:r>
      <w:r>
        <w:t>física</w:t>
      </w:r>
      <w:r>
        <w:rPr>
          <w:spacing w:val="-7"/>
        </w:rPr>
        <w:t xml:space="preserve"> </w:t>
      </w:r>
      <w:r>
        <w:t>y</w:t>
      </w:r>
      <w:r>
        <w:rPr>
          <w:spacing w:val="-9"/>
        </w:rPr>
        <w:t xml:space="preserve"> </w:t>
      </w:r>
      <w:r>
        <w:t>preservación</w:t>
      </w:r>
      <w:r>
        <w:rPr>
          <w:spacing w:val="-8"/>
        </w:rPr>
        <w:t xml:space="preserve"> </w:t>
      </w:r>
      <w:r>
        <w:t>digital.</w:t>
      </w:r>
      <w:r>
        <w:rPr>
          <w:spacing w:val="-6"/>
        </w:rPr>
        <w:t xml:space="preserve"> </w:t>
      </w:r>
      <w:r>
        <w:t>El</w:t>
      </w:r>
      <w:r>
        <w:rPr>
          <w:spacing w:val="-8"/>
        </w:rPr>
        <w:t xml:space="preserve"> </w:t>
      </w:r>
      <w:r>
        <w:t>100%</w:t>
      </w:r>
      <w:r>
        <w:rPr>
          <w:spacing w:val="-9"/>
        </w:rPr>
        <w:t xml:space="preserve"> </w:t>
      </w:r>
      <w:r>
        <w:t>de implementación</w:t>
      </w:r>
      <w:r>
        <w:rPr>
          <w:spacing w:val="-16"/>
        </w:rPr>
        <w:t xml:space="preserve"> </w:t>
      </w:r>
      <w:r>
        <w:t>del</w:t>
      </w:r>
      <w:r>
        <w:rPr>
          <w:spacing w:val="-15"/>
        </w:rPr>
        <w:t xml:space="preserve"> </w:t>
      </w:r>
      <w:r>
        <w:t>Plan</w:t>
      </w:r>
      <w:r>
        <w:rPr>
          <w:spacing w:val="-15"/>
        </w:rPr>
        <w:t xml:space="preserve"> </w:t>
      </w:r>
      <w:r>
        <w:t>de</w:t>
      </w:r>
      <w:r>
        <w:rPr>
          <w:spacing w:val="-16"/>
        </w:rPr>
        <w:t xml:space="preserve"> </w:t>
      </w:r>
      <w:r>
        <w:t>Conservación</w:t>
      </w:r>
      <w:r>
        <w:rPr>
          <w:spacing w:val="-15"/>
        </w:rPr>
        <w:t xml:space="preserve"> </w:t>
      </w:r>
      <w:r>
        <w:t>Documental</w:t>
      </w:r>
      <w:r>
        <w:rPr>
          <w:spacing w:val="-15"/>
        </w:rPr>
        <w:t xml:space="preserve"> </w:t>
      </w:r>
      <w:r>
        <w:t>evidencia</w:t>
      </w:r>
      <w:r>
        <w:rPr>
          <w:spacing w:val="-15"/>
        </w:rPr>
        <w:t xml:space="preserve"> </w:t>
      </w:r>
      <w:r>
        <w:t>madurez</w:t>
      </w:r>
      <w:r>
        <w:rPr>
          <w:spacing w:val="-16"/>
        </w:rPr>
        <w:t xml:space="preserve"> </w:t>
      </w:r>
      <w:r>
        <w:t>institucional</w:t>
      </w:r>
      <w:r>
        <w:rPr>
          <w:spacing w:val="-15"/>
        </w:rPr>
        <w:t xml:space="preserve"> </w:t>
      </w:r>
      <w:r>
        <w:t>en</w:t>
      </w:r>
      <w:r>
        <w:rPr>
          <w:spacing w:val="-15"/>
        </w:rPr>
        <w:t xml:space="preserve"> </w:t>
      </w:r>
      <w:r>
        <w:t>gestión de conservación preventiva.</w:t>
      </w:r>
    </w:p>
    <w:p w14:paraId="41D25723" w14:textId="77777777" w:rsidR="00AA4259" w:rsidRDefault="001B440B">
      <w:pPr>
        <w:pStyle w:val="Textoindependiente"/>
        <w:spacing w:before="160" w:line="259" w:lineRule="auto"/>
        <w:ind w:left="982" w:right="411"/>
        <w:jc w:val="both"/>
      </w:pPr>
      <w:r>
        <w:rPr>
          <w:rFonts w:ascii="Arial" w:hAnsi="Arial"/>
          <w:b/>
        </w:rPr>
        <w:t xml:space="preserve">Infraestructura Especializada: </w:t>
      </w:r>
      <w:r>
        <w:t>La inversión en mobiliario archivístico técnico, equipos de monitoreo calibrados y sistemas de control ambiental proporciona condiciones apropiadas para la preservación a largo plazo del patrimonio documental.</w:t>
      </w:r>
    </w:p>
    <w:p w14:paraId="3D65A791" w14:textId="77777777" w:rsidR="00AA4259" w:rsidRDefault="001B440B">
      <w:pPr>
        <w:pStyle w:val="Textoindependiente"/>
        <w:spacing w:before="160" w:line="259" w:lineRule="auto"/>
        <w:ind w:left="982" w:right="408"/>
        <w:jc w:val="both"/>
      </w:pPr>
      <w:r>
        <w:rPr>
          <w:rFonts w:ascii="Arial" w:hAnsi="Arial"/>
          <w:b/>
        </w:rPr>
        <w:t xml:space="preserve">Programas Especializados: </w:t>
      </w:r>
      <w:r>
        <w:t>Los contratos de control de plagas, limpieza especializada y mantenimiento preventivo evidencian un enfoque profesional que minimiza los riesgos de deterioro biológico y físico.</w:t>
      </w:r>
    </w:p>
    <w:p w14:paraId="7FDA34F2" w14:textId="77777777" w:rsidR="00AA4259" w:rsidRDefault="001B440B">
      <w:pPr>
        <w:pStyle w:val="Ttulo4"/>
        <w:numPr>
          <w:ilvl w:val="2"/>
          <w:numId w:val="17"/>
        </w:numPr>
        <w:tabs>
          <w:tab w:val="left" w:pos="1829"/>
        </w:tabs>
        <w:spacing w:before="160"/>
        <w:ind w:left="1829" w:hanging="847"/>
      </w:pPr>
      <w:r>
        <w:t>Oportunidades</w:t>
      </w:r>
      <w:r>
        <w:rPr>
          <w:spacing w:val="-7"/>
        </w:rPr>
        <w:t xml:space="preserve"> </w:t>
      </w:r>
      <w:r>
        <w:t>de</w:t>
      </w:r>
      <w:r>
        <w:rPr>
          <w:spacing w:val="-5"/>
        </w:rPr>
        <w:t xml:space="preserve"> </w:t>
      </w:r>
      <w:r>
        <w:rPr>
          <w:spacing w:val="-2"/>
        </w:rPr>
        <w:t>Fortalecimiento</w:t>
      </w:r>
    </w:p>
    <w:p w14:paraId="712E2EDB" w14:textId="77777777" w:rsidR="00AA4259" w:rsidRDefault="001B440B">
      <w:pPr>
        <w:pStyle w:val="Textoindependiente"/>
        <w:spacing w:before="20" w:line="256" w:lineRule="auto"/>
        <w:ind w:left="982" w:right="405"/>
        <w:jc w:val="both"/>
      </w:pPr>
      <w:r>
        <w:rPr>
          <w:rFonts w:ascii="Arial" w:hAnsi="Arial"/>
          <w:b/>
        </w:rPr>
        <w:t>Recursos Humanos Especializados:</w:t>
      </w:r>
      <w:r>
        <w:rPr>
          <w:rFonts w:ascii="Arial" w:hAnsi="Arial"/>
          <w:b/>
          <w:spacing w:val="-2"/>
        </w:rPr>
        <w:t xml:space="preserve"> </w:t>
      </w:r>
      <w:r>
        <w:t>El informe recomienda la contratación de personal especializado: Conservador Restaurador de Bienes Muebles para el PCD e Ingeniero de Sistemas con enfoque en preservación digital para el PPDALP.</w:t>
      </w:r>
    </w:p>
    <w:p w14:paraId="13C88D02" w14:textId="77777777" w:rsidR="00AA4259" w:rsidRDefault="001B440B">
      <w:pPr>
        <w:pStyle w:val="Textoindependiente"/>
        <w:spacing w:before="167" w:line="254" w:lineRule="auto"/>
        <w:ind w:left="982" w:right="410"/>
        <w:jc w:val="both"/>
      </w:pPr>
      <w:r>
        <w:rPr>
          <w:rFonts w:ascii="Arial" w:hAnsi="Arial"/>
          <w:b/>
        </w:rPr>
        <w:t>Actualización</w:t>
      </w:r>
      <w:r>
        <w:rPr>
          <w:rFonts w:ascii="Arial" w:hAnsi="Arial"/>
          <w:b/>
          <w:spacing w:val="-10"/>
        </w:rPr>
        <w:t xml:space="preserve"> </w:t>
      </w:r>
      <w:r>
        <w:rPr>
          <w:rFonts w:ascii="Arial" w:hAnsi="Arial"/>
          <w:b/>
        </w:rPr>
        <w:t>Continua:</w:t>
      </w:r>
      <w:r>
        <w:rPr>
          <w:rFonts w:ascii="Arial" w:hAnsi="Arial"/>
          <w:b/>
          <w:spacing w:val="-1"/>
        </w:rPr>
        <w:t xml:space="preserve"> </w:t>
      </w:r>
      <w:r>
        <w:t>Se</w:t>
      </w:r>
      <w:r>
        <w:rPr>
          <w:spacing w:val="-10"/>
        </w:rPr>
        <w:t xml:space="preserve"> </w:t>
      </w:r>
      <w:r>
        <w:t>requiere</w:t>
      </w:r>
      <w:r>
        <w:rPr>
          <w:spacing w:val="-10"/>
        </w:rPr>
        <w:t xml:space="preserve"> </w:t>
      </w:r>
      <w:r>
        <w:t>actualización</w:t>
      </w:r>
      <w:r>
        <w:rPr>
          <w:spacing w:val="-8"/>
        </w:rPr>
        <w:t xml:space="preserve"> </w:t>
      </w:r>
      <w:r>
        <w:t>del</w:t>
      </w:r>
      <w:r>
        <w:rPr>
          <w:spacing w:val="-10"/>
        </w:rPr>
        <w:t xml:space="preserve"> </w:t>
      </w:r>
      <w:r>
        <w:t>PPDALP</w:t>
      </w:r>
      <w:r>
        <w:rPr>
          <w:spacing w:val="-8"/>
        </w:rPr>
        <w:t xml:space="preserve"> </w:t>
      </w:r>
      <w:r>
        <w:t>en</w:t>
      </w:r>
      <w:r>
        <w:rPr>
          <w:spacing w:val="-10"/>
        </w:rPr>
        <w:t xml:space="preserve"> </w:t>
      </w:r>
      <w:r>
        <w:t>2025</w:t>
      </w:r>
      <w:r>
        <w:rPr>
          <w:spacing w:val="-13"/>
        </w:rPr>
        <w:t xml:space="preserve"> </w:t>
      </w:r>
      <w:r>
        <w:t>para</w:t>
      </w:r>
      <w:r>
        <w:rPr>
          <w:spacing w:val="-10"/>
        </w:rPr>
        <w:t xml:space="preserve"> </w:t>
      </w:r>
      <w:r>
        <w:t>armonización</w:t>
      </w:r>
      <w:r>
        <w:rPr>
          <w:spacing w:val="-8"/>
        </w:rPr>
        <w:t xml:space="preserve"> </w:t>
      </w:r>
      <w:r>
        <w:t>con planes estratégicos institucionales y objetivos de la nueva administración.</w:t>
      </w:r>
    </w:p>
    <w:p w14:paraId="0FD64C89" w14:textId="77777777" w:rsidR="00AA4259" w:rsidRDefault="00AA4259">
      <w:pPr>
        <w:pStyle w:val="Textoindependiente"/>
        <w:spacing w:line="254" w:lineRule="auto"/>
        <w:jc w:val="both"/>
        <w:sectPr w:rsidR="00AA4259">
          <w:pgSz w:w="12240" w:h="15840"/>
          <w:pgMar w:top="960" w:right="720" w:bottom="1280" w:left="720" w:header="751" w:footer="1083" w:gutter="0"/>
          <w:cols w:space="720"/>
        </w:sectPr>
      </w:pPr>
    </w:p>
    <w:p w14:paraId="2B42F033" w14:textId="77777777" w:rsidR="00AA4259" w:rsidRDefault="00AA4259">
      <w:pPr>
        <w:pStyle w:val="Textoindependiente"/>
        <w:spacing w:before="196"/>
      </w:pPr>
    </w:p>
    <w:p w14:paraId="4205927E" w14:textId="77777777" w:rsidR="00AA4259" w:rsidRDefault="001B440B">
      <w:pPr>
        <w:pStyle w:val="Textoindependiente"/>
        <w:spacing w:line="256" w:lineRule="auto"/>
        <w:ind w:left="982" w:right="408"/>
        <w:jc w:val="both"/>
      </w:pPr>
      <w:r>
        <w:rPr>
          <w:rFonts w:ascii="Arial" w:hAnsi="Arial"/>
          <w:b/>
        </w:rPr>
        <w:t>Integración</w:t>
      </w:r>
      <w:r>
        <w:rPr>
          <w:rFonts w:ascii="Arial" w:hAnsi="Arial"/>
          <w:b/>
          <w:spacing w:val="-15"/>
        </w:rPr>
        <w:t xml:space="preserve"> </w:t>
      </w:r>
      <w:r>
        <w:rPr>
          <w:rFonts w:ascii="Arial" w:hAnsi="Arial"/>
          <w:b/>
        </w:rPr>
        <w:t>Tecnológica:</w:t>
      </w:r>
      <w:r>
        <w:rPr>
          <w:rFonts w:ascii="Arial" w:hAnsi="Arial"/>
          <w:b/>
          <w:spacing w:val="-2"/>
        </w:rPr>
        <w:t xml:space="preserve"> </w:t>
      </w:r>
      <w:r>
        <w:t>La</w:t>
      </w:r>
      <w:r>
        <w:rPr>
          <w:spacing w:val="-13"/>
        </w:rPr>
        <w:t xml:space="preserve"> </w:t>
      </w:r>
      <w:r>
        <w:t>implementación</w:t>
      </w:r>
      <w:r>
        <w:rPr>
          <w:spacing w:val="-13"/>
        </w:rPr>
        <w:t xml:space="preserve"> </w:t>
      </w:r>
      <w:r>
        <w:t>del</w:t>
      </w:r>
      <w:r>
        <w:rPr>
          <w:spacing w:val="-11"/>
        </w:rPr>
        <w:t xml:space="preserve"> </w:t>
      </w:r>
      <w:r>
        <w:t>PPDALP</w:t>
      </w:r>
      <w:r>
        <w:rPr>
          <w:spacing w:val="-11"/>
        </w:rPr>
        <w:t xml:space="preserve"> </w:t>
      </w:r>
      <w:r>
        <w:t>requiere</w:t>
      </w:r>
      <w:r>
        <w:rPr>
          <w:spacing w:val="-10"/>
        </w:rPr>
        <w:t xml:space="preserve"> </w:t>
      </w:r>
      <w:r>
        <w:t>articulación</w:t>
      </w:r>
      <w:r>
        <w:rPr>
          <w:spacing w:val="-10"/>
        </w:rPr>
        <w:t xml:space="preserve"> </w:t>
      </w:r>
      <w:r>
        <w:t>entre</w:t>
      </w:r>
      <w:r>
        <w:rPr>
          <w:spacing w:val="-12"/>
        </w:rPr>
        <w:t xml:space="preserve"> </w:t>
      </w:r>
      <w:r>
        <w:t>el</w:t>
      </w:r>
      <w:r>
        <w:rPr>
          <w:spacing w:val="-11"/>
        </w:rPr>
        <w:t xml:space="preserve"> </w:t>
      </w:r>
      <w:r>
        <w:t>proceso de Gestión Documental y la Oficina de Tecnologías de la Información para infraestructura tecnológica especializada.</w:t>
      </w:r>
    </w:p>
    <w:p w14:paraId="6AD1CDED" w14:textId="77777777" w:rsidR="00AA4259" w:rsidRDefault="00AA4259">
      <w:pPr>
        <w:pStyle w:val="Textoindependiente"/>
      </w:pPr>
    </w:p>
    <w:p w14:paraId="0DD5FB5B" w14:textId="77777777" w:rsidR="00AA4259" w:rsidRDefault="00AA4259">
      <w:pPr>
        <w:pStyle w:val="Textoindependiente"/>
        <w:spacing w:before="91"/>
      </w:pPr>
    </w:p>
    <w:p w14:paraId="65188814" w14:textId="77777777" w:rsidR="00AA4259" w:rsidRDefault="001B440B">
      <w:pPr>
        <w:pStyle w:val="Ttulo1"/>
        <w:numPr>
          <w:ilvl w:val="1"/>
          <w:numId w:val="154"/>
        </w:numPr>
        <w:tabs>
          <w:tab w:val="left" w:pos="1685"/>
        </w:tabs>
        <w:ind w:left="1685" w:hanging="703"/>
      </w:pPr>
      <w:bookmarkStart w:id="95" w:name="_bookmark95"/>
      <w:bookmarkEnd w:id="95"/>
      <w:r>
        <w:t>CONCLUSIONES</w:t>
      </w:r>
      <w:r>
        <w:rPr>
          <w:spacing w:val="-3"/>
        </w:rPr>
        <w:t xml:space="preserve"> </w:t>
      </w:r>
      <w:r>
        <w:t>DEL</w:t>
      </w:r>
      <w:r>
        <w:rPr>
          <w:spacing w:val="-3"/>
        </w:rPr>
        <w:t xml:space="preserve"> </w:t>
      </w:r>
      <w:r>
        <w:t>ESTADO</w:t>
      </w:r>
      <w:r>
        <w:rPr>
          <w:spacing w:val="-3"/>
        </w:rPr>
        <w:t xml:space="preserve"> </w:t>
      </w:r>
      <w:r>
        <w:t>DE</w:t>
      </w:r>
      <w:r>
        <w:rPr>
          <w:spacing w:val="1"/>
        </w:rPr>
        <w:t xml:space="preserve"> </w:t>
      </w:r>
      <w:r>
        <w:rPr>
          <w:spacing w:val="-2"/>
        </w:rPr>
        <w:t>CONSERVACIÓN</w:t>
      </w:r>
    </w:p>
    <w:p w14:paraId="7929660B" w14:textId="77777777" w:rsidR="00AA4259" w:rsidRDefault="00AA4259">
      <w:pPr>
        <w:pStyle w:val="Textoindependiente"/>
        <w:spacing w:before="182"/>
        <w:rPr>
          <w:rFonts w:ascii="Arial"/>
          <w:b/>
          <w:sz w:val="24"/>
        </w:rPr>
      </w:pPr>
    </w:p>
    <w:p w14:paraId="443C9AB9" w14:textId="77777777" w:rsidR="00AA4259" w:rsidRDefault="001B440B">
      <w:pPr>
        <w:pStyle w:val="Ttulo4"/>
        <w:numPr>
          <w:ilvl w:val="2"/>
          <w:numId w:val="16"/>
        </w:numPr>
        <w:tabs>
          <w:tab w:val="left" w:pos="1829"/>
        </w:tabs>
        <w:ind w:left="1829" w:hanging="847"/>
      </w:pPr>
      <w:r>
        <w:t>Evaluación</w:t>
      </w:r>
      <w:r>
        <w:rPr>
          <w:spacing w:val="-7"/>
        </w:rPr>
        <w:t xml:space="preserve"> </w:t>
      </w:r>
      <w:r>
        <w:rPr>
          <w:spacing w:val="-2"/>
        </w:rPr>
        <w:t>General</w:t>
      </w:r>
    </w:p>
    <w:p w14:paraId="6408863E" w14:textId="77777777" w:rsidR="00AA4259" w:rsidRDefault="001B440B">
      <w:pPr>
        <w:pStyle w:val="Textoindependiente"/>
        <w:spacing w:before="18" w:line="259" w:lineRule="auto"/>
        <w:ind w:left="982" w:right="406"/>
        <w:jc w:val="both"/>
      </w:pPr>
      <w:r>
        <w:t xml:space="preserve">La UAERMV presenta un </w:t>
      </w:r>
      <w:r>
        <w:rPr>
          <w:rFonts w:ascii="Arial" w:hAnsi="Arial"/>
          <w:b/>
        </w:rPr>
        <w:t>estado de conservación documental consolidado</w:t>
      </w:r>
      <w:r>
        <w:rPr>
          <w:rFonts w:ascii="Arial" w:hAnsi="Arial"/>
          <w:b/>
          <w:spacing w:val="-2"/>
        </w:rPr>
        <w:t xml:space="preserve"> </w:t>
      </w:r>
      <w:r>
        <w:t>que evidencia implementación sistemática de mejores prácticas archivísticas. La implementación integral del SIC</w:t>
      </w:r>
      <w:r>
        <w:rPr>
          <w:spacing w:val="-5"/>
        </w:rPr>
        <w:t xml:space="preserve"> </w:t>
      </w:r>
      <w:r>
        <w:t>posiciona</w:t>
      </w:r>
      <w:r>
        <w:rPr>
          <w:spacing w:val="-4"/>
        </w:rPr>
        <w:t xml:space="preserve"> </w:t>
      </w:r>
      <w:r>
        <w:t>a</w:t>
      </w:r>
      <w:r>
        <w:rPr>
          <w:spacing w:val="-4"/>
        </w:rPr>
        <w:t xml:space="preserve"> </w:t>
      </w:r>
      <w:r>
        <w:t>la</w:t>
      </w:r>
      <w:r>
        <w:rPr>
          <w:spacing w:val="-4"/>
        </w:rPr>
        <w:t xml:space="preserve"> </w:t>
      </w:r>
      <w:r>
        <w:t>entidad</w:t>
      </w:r>
      <w:r>
        <w:rPr>
          <w:spacing w:val="-4"/>
        </w:rPr>
        <w:t xml:space="preserve"> </w:t>
      </w:r>
      <w:r>
        <w:t>como</w:t>
      </w:r>
      <w:r>
        <w:rPr>
          <w:spacing w:val="-6"/>
        </w:rPr>
        <w:t xml:space="preserve"> </w:t>
      </w:r>
      <w:r>
        <w:t>referente</w:t>
      </w:r>
      <w:r>
        <w:rPr>
          <w:spacing w:val="-6"/>
        </w:rPr>
        <w:t xml:space="preserve"> </w:t>
      </w:r>
      <w:r>
        <w:t>en</w:t>
      </w:r>
      <w:r>
        <w:rPr>
          <w:spacing w:val="-4"/>
        </w:rPr>
        <w:t xml:space="preserve"> </w:t>
      </w:r>
      <w:r>
        <w:t>conservación</w:t>
      </w:r>
      <w:r>
        <w:rPr>
          <w:spacing w:val="-4"/>
        </w:rPr>
        <w:t xml:space="preserve"> </w:t>
      </w:r>
      <w:r>
        <w:t>preventiva</w:t>
      </w:r>
      <w:r>
        <w:rPr>
          <w:spacing w:val="-4"/>
        </w:rPr>
        <w:t xml:space="preserve"> </w:t>
      </w:r>
      <w:r>
        <w:t>del</w:t>
      </w:r>
      <w:r>
        <w:rPr>
          <w:spacing w:val="-7"/>
        </w:rPr>
        <w:t xml:space="preserve"> </w:t>
      </w:r>
      <w:r>
        <w:t>sector</w:t>
      </w:r>
      <w:r>
        <w:rPr>
          <w:spacing w:val="-5"/>
        </w:rPr>
        <w:t xml:space="preserve"> </w:t>
      </w:r>
      <w:r>
        <w:t>público</w:t>
      </w:r>
      <w:r>
        <w:rPr>
          <w:spacing w:val="-4"/>
        </w:rPr>
        <w:t xml:space="preserve"> </w:t>
      </w:r>
      <w:r>
        <w:t>distrital.</w:t>
      </w:r>
    </w:p>
    <w:p w14:paraId="3612ECF7" w14:textId="77777777" w:rsidR="00AA4259" w:rsidRDefault="00AA4259">
      <w:pPr>
        <w:pStyle w:val="Textoindependiente"/>
      </w:pPr>
    </w:p>
    <w:p w14:paraId="0F197D8D" w14:textId="77777777" w:rsidR="00AA4259" w:rsidRDefault="00AA4259">
      <w:pPr>
        <w:pStyle w:val="Textoindependiente"/>
        <w:spacing w:before="89"/>
      </w:pPr>
    </w:p>
    <w:p w14:paraId="5FF23814" w14:textId="77777777" w:rsidR="00AA4259" w:rsidRDefault="001B440B">
      <w:pPr>
        <w:pStyle w:val="Ttulo4"/>
        <w:numPr>
          <w:ilvl w:val="2"/>
          <w:numId w:val="16"/>
        </w:numPr>
        <w:tabs>
          <w:tab w:val="left" w:pos="1829"/>
        </w:tabs>
        <w:spacing w:line="256" w:lineRule="auto"/>
        <w:ind w:left="982" w:right="6176" w:firstLine="0"/>
      </w:pPr>
      <w:r>
        <w:t>Sostenibilidad</w:t>
      </w:r>
      <w:r>
        <w:rPr>
          <w:spacing w:val="-16"/>
        </w:rPr>
        <w:t xml:space="preserve"> </w:t>
      </w:r>
      <w:r>
        <w:t>del</w:t>
      </w:r>
      <w:r>
        <w:rPr>
          <w:spacing w:val="-15"/>
        </w:rPr>
        <w:t xml:space="preserve"> </w:t>
      </w:r>
      <w:r>
        <w:t>Sistema Factores de Sostenibilidad:</w:t>
      </w:r>
    </w:p>
    <w:p w14:paraId="6A5E3765" w14:textId="77777777" w:rsidR="00AA4259" w:rsidRDefault="001B440B">
      <w:pPr>
        <w:pStyle w:val="Prrafodelista"/>
        <w:numPr>
          <w:ilvl w:val="3"/>
          <w:numId w:val="16"/>
        </w:numPr>
        <w:tabs>
          <w:tab w:val="left" w:pos="1702"/>
        </w:tabs>
        <w:spacing w:before="164" w:line="256" w:lineRule="auto"/>
        <w:ind w:right="410"/>
      </w:pPr>
      <w:r>
        <w:rPr>
          <w:rFonts w:ascii="Arial" w:hAnsi="Arial"/>
          <w:b/>
        </w:rPr>
        <w:t>Compromiso</w:t>
      </w:r>
      <w:r>
        <w:rPr>
          <w:rFonts w:ascii="Arial" w:hAnsi="Arial"/>
          <w:b/>
          <w:spacing w:val="40"/>
        </w:rPr>
        <w:t xml:space="preserve"> </w:t>
      </w:r>
      <w:r>
        <w:rPr>
          <w:rFonts w:ascii="Arial" w:hAnsi="Arial"/>
          <w:b/>
        </w:rPr>
        <w:t>institucional</w:t>
      </w:r>
      <w:r>
        <w:t>:</w:t>
      </w:r>
      <w:r>
        <w:rPr>
          <w:spacing w:val="40"/>
        </w:rPr>
        <w:t xml:space="preserve"> </w:t>
      </w:r>
      <w:r>
        <w:t>Evidenciado</w:t>
      </w:r>
      <w:r>
        <w:rPr>
          <w:spacing w:val="40"/>
        </w:rPr>
        <w:t xml:space="preserve"> </w:t>
      </w:r>
      <w:r>
        <w:t>en</w:t>
      </w:r>
      <w:r>
        <w:rPr>
          <w:spacing w:val="40"/>
        </w:rPr>
        <w:t xml:space="preserve"> </w:t>
      </w:r>
      <w:r>
        <w:t>la</w:t>
      </w:r>
      <w:r>
        <w:rPr>
          <w:spacing w:val="40"/>
        </w:rPr>
        <w:t xml:space="preserve"> </w:t>
      </w:r>
      <w:r>
        <w:t>asignación</w:t>
      </w:r>
      <w:r>
        <w:rPr>
          <w:spacing w:val="40"/>
        </w:rPr>
        <w:t xml:space="preserve"> </w:t>
      </w:r>
      <w:r>
        <w:t>de</w:t>
      </w:r>
      <w:r>
        <w:rPr>
          <w:spacing w:val="40"/>
        </w:rPr>
        <w:t xml:space="preserve"> </w:t>
      </w:r>
      <w:r>
        <w:t>recursos</w:t>
      </w:r>
      <w:r>
        <w:rPr>
          <w:spacing w:val="40"/>
        </w:rPr>
        <w:t xml:space="preserve"> </w:t>
      </w:r>
      <w:r>
        <w:t>y</w:t>
      </w:r>
      <w:r>
        <w:rPr>
          <w:spacing w:val="76"/>
        </w:rPr>
        <w:t xml:space="preserve"> </w:t>
      </w:r>
      <w:r>
        <w:t>personal</w:t>
      </w:r>
      <w:r>
        <w:rPr>
          <w:spacing w:val="80"/>
        </w:rPr>
        <w:t xml:space="preserve"> </w:t>
      </w:r>
      <w:r>
        <w:rPr>
          <w:spacing w:val="-2"/>
        </w:rPr>
        <w:t>especializado</w:t>
      </w:r>
    </w:p>
    <w:p w14:paraId="3B801F9E" w14:textId="77777777" w:rsidR="00AA4259" w:rsidRDefault="001B440B">
      <w:pPr>
        <w:pStyle w:val="Prrafodelista"/>
        <w:numPr>
          <w:ilvl w:val="3"/>
          <w:numId w:val="16"/>
        </w:numPr>
        <w:tabs>
          <w:tab w:val="left" w:pos="1701"/>
        </w:tabs>
        <w:spacing w:before="162"/>
        <w:ind w:left="1701" w:hanging="359"/>
      </w:pPr>
      <w:r>
        <w:rPr>
          <w:rFonts w:ascii="Arial" w:hAnsi="Arial"/>
          <w:b/>
        </w:rPr>
        <w:t>Metodología</w:t>
      </w:r>
      <w:r>
        <w:rPr>
          <w:rFonts w:ascii="Arial" w:hAnsi="Arial"/>
          <w:b/>
          <w:spacing w:val="-8"/>
        </w:rPr>
        <w:t xml:space="preserve"> </w:t>
      </w:r>
      <w:r>
        <w:rPr>
          <w:rFonts w:ascii="Arial" w:hAnsi="Arial"/>
          <w:b/>
        </w:rPr>
        <w:t>robusta</w:t>
      </w:r>
      <w:r>
        <w:t>:</w:t>
      </w:r>
      <w:r>
        <w:rPr>
          <w:spacing w:val="-7"/>
        </w:rPr>
        <w:t xml:space="preserve"> </w:t>
      </w:r>
      <w:r>
        <w:t>SIC</w:t>
      </w:r>
      <w:r>
        <w:rPr>
          <w:spacing w:val="-6"/>
        </w:rPr>
        <w:t xml:space="preserve"> </w:t>
      </w:r>
      <w:r>
        <w:t>fundamentado</w:t>
      </w:r>
      <w:r>
        <w:rPr>
          <w:spacing w:val="-6"/>
        </w:rPr>
        <w:t xml:space="preserve"> </w:t>
      </w:r>
      <w:r>
        <w:t>en</w:t>
      </w:r>
      <w:r>
        <w:rPr>
          <w:spacing w:val="-6"/>
        </w:rPr>
        <w:t xml:space="preserve"> </w:t>
      </w:r>
      <w:r>
        <w:t>normatividad</w:t>
      </w:r>
      <w:r>
        <w:rPr>
          <w:spacing w:val="-6"/>
        </w:rPr>
        <w:t xml:space="preserve"> </w:t>
      </w:r>
      <w:r>
        <w:t>nacional</w:t>
      </w:r>
      <w:r>
        <w:rPr>
          <w:spacing w:val="-7"/>
        </w:rPr>
        <w:t xml:space="preserve"> </w:t>
      </w:r>
      <w:r>
        <w:t>e</w:t>
      </w:r>
      <w:r>
        <w:rPr>
          <w:spacing w:val="-7"/>
        </w:rPr>
        <w:t xml:space="preserve"> </w:t>
      </w:r>
      <w:r>
        <w:rPr>
          <w:spacing w:val="-2"/>
        </w:rPr>
        <w:t>internacional</w:t>
      </w:r>
    </w:p>
    <w:p w14:paraId="3D49C8E4" w14:textId="77777777" w:rsidR="00AA4259" w:rsidRDefault="001B440B">
      <w:pPr>
        <w:pStyle w:val="Prrafodelista"/>
        <w:numPr>
          <w:ilvl w:val="3"/>
          <w:numId w:val="16"/>
        </w:numPr>
        <w:tabs>
          <w:tab w:val="left" w:pos="1701"/>
        </w:tabs>
        <w:spacing w:before="181"/>
        <w:ind w:left="1701" w:hanging="359"/>
      </w:pPr>
      <w:r>
        <w:rPr>
          <w:rFonts w:ascii="Arial" w:hAnsi="Arial"/>
          <w:b/>
        </w:rPr>
        <w:t>Monitoreo</w:t>
      </w:r>
      <w:r>
        <w:rPr>
          <w:rFonts w:ascii="Arial" w:hAnsi="Arial"/>
          <w:b/>
          <w:spacing w:val="-12"/>
        </w:rPr>
        <w:t xml:space="preserve"> </w:t>
      </w:r>
      <w:r>
        <w:rPr>
          <w:rFonts w:ascii="Arial" w:hAnsi="Arial"/>
          <w:b/>
        </w:rPr>
        <w:t>sistemático</w:t>
      </w:r>
      <w:r>
        <w:t>:</w:t>
      </w:r>
      <w:r>
        <w:rPr>
          <w:spacing w:val="-8"/>
        </w:rPr>
        <w:t xml:space="preserve"> </w:t>
      </w:r>
      <w:r>
        <w:t>Seguimiento</w:t>
      </w:r>
      <w:r>
        <w:rPr>
          <w:spacing w:val="-9"/>
        </w:rPr>
        <w:t xml:space="preserve"> </w:t>
      </w:r>
      <w:r>
        <w:t>continuo</w:t>
      </w:r>
      <w:r>
        <w:rPr>
          <w:spacing w:val="-7"/>
        </w:rPr>
        <w:t xml:space="preserve"> </w:t>
      </w:r>
      <w:r>
        <w:t>de</w:t>
      </w:r>
      <w:r>
        <w:rPr>
          <w:spacing w:val="-7"/>
        </w:rPr>
        <w:t xml:space="preserve"> </w:t>
      </w:r>
      <w:r>
        <w:t>variables</w:t>
      </w:r>
      <w:r>
        <w:rPr>
          <w:spacing w:val="-7"/>
        </w:rPr>
        <w:t xml:space="preserve"> </w:t>
      </w:r>
      <w:r>
        <w:rPr>
          <w:spacing w:val="-2"/>
        </w:rPr>
        <w:t>críticas</w:t>
      </w:r>
    </w:p>
    <w:p w14:paraId="52AC9A29" w14:textId="77777777" w:rsidR="00AA4259" w:rsidRDefault="001B440B">
      <w:pPr>
        <w:pStyle w:val="Prrafodelista"/>
        <w:numPr>
          <w:ilvl w:val="3"/>
          <w:numId w:val="16"/>
        </w:numPr>
        <w:tabs>
          <w:tab w:val="left" w:pos="1701"/>
        </w:tabs>
        <w:spacing w:before="180"/>
        <w:ind w:left="1701" w:hanging="359"/>
      </w:pPr>
      <w:r>
        <w:rPr>
          <w:rFonts w:ascii="Arial" w:hAnsi="Arial"/>
          <w:b/>
        </w:rPr>
        <w:t>Capacitación</w:t>
      </w:r>
      <w:r>
        <w:rPr>
          <w:rFonts w:ascii="Arial" w:hAnsi="Arial"/>
          <w:b/>
          <w:spacing w:val="-13"/>
        </w:rPr>
        <w:t xml:space="preserve"> </w:t>
      </w:r>
      <w:r>
        <w:rPr>
          <w:rFonts w:ascii="Arial" w:hAnsi="Arial"/>
          <w:b/>
        </w:rPr>
        <w:t>permanente</w:t>
      </w:r>
      <w:r>
        <w:t>:</w:t>
      </w:r>
      <w:r>
        <w:rPr>
          <w:spacing w:val="-9"/>
        </w:rPr>
        <w:t xml:space="preserve"> </w:t>
      </w:r>
      <w:r>
        <w:t>Desarrollo</w:t>
      </w:r>
      <w:r>
        <w:rPr>
          <w:spacing w:val="-7"/>
        </w:rPr>
        <w:t xml:space="preserve"> </w:t>
      </w:r>
      <w:r>
        <w:t>de</w:t>
      </w:r>
      <w:r>
        <w:rPr>
          <w:spacing w:val="-10"/>
        </w:rPr>
        <w:t xml:space="preserve"> </w:t>
      </w:r>
      <w:r>
        <w:t>cultura</w:t>
      </w:r>
      <w:r>
        <w:rPr>
          <w:spacing w:val="-8"/>
        </w:rPr>
        <w:t xml:space="preserve"> </w:t>
      </w:r>
      <w:r>
        <w:t>de</w:t>
      </w:r>
      <w:r>
        <w:rPr>
          <w:spacing w:val="-8"/>
        </w:rPr>
        <w:t xml:space="preserve"> </w:t>
      </w:r>
      <w:r>
        <w:t>conservación</w:t>
      </w:r>
      <w:r>
        <w:rPr>
          <w:spacing w:val="-7"/>
        </w:rPr>
        <w:t xml:space="preserve"> </w:t>
      </w:r>
      <w:r>
        <w:rPr>
          <w:spacing w:val="-2"/>
        </w:rPr>
        <w:t>institucional</w:t>
      </w:r>
    </w:p>
    <w:p w14:paraId="42A2EDBD" w14:textId="77777777" w:rsidR="00AA4259" w:rsidRDefault="001B440B">
      <w:pPr>
        <w:pStyle w:val="Textoindependiente"/>
        <w:spacing w:before="181" w:line="259" w:lineRule="auto"/>
        <w:ind w:left="982" w:right="409"/>
        <w:jc w:val="both"/>
      </w:pPr>
      <w:r>
        <w:rPr>
          <w:rFonts w:ascii="Arial" w:hAnsi="Arial"/>
          <w:b/>
        </w:rPr>
        <w:t xml:space="preserve">Proyección Estratégica: </w:t>
      </w:r>
      <w:r>
        <w:t>El sistema de conservación implementado proporciona bases sólidas para la preservación a largo plazo del patrimonio documental institucional, contribuyendo al cumplimiento de la misión institucional y la preservación de la memoria técnica de la infraestructura vial de Bogotá.</w:t>
      </w:r>
    </w:p>
    <w:p w14:paraId="7F873323" w14:textId="77777777" w:rsidR="00AA4259" w:rsidRDefault="001B440B">
      <w:pPr>
        <w:pStyle w:val="Textoindependiente"/>
        <w:spacing w:before="160" w:line="259" w:lineRule="auto"/>
        <w:ind w:left="982" w:right="411"/>
        <w:jc w:val="both"/>
      </w:pPr>
      <w:r>
        <w:t>La inversión realizada en conservación documental constituye una decisión estratégica que protege</w:t>
      </w:r>
      <w:r>
        <w:rPr>
          <w:spacing w:val="-12"/>
        </w:rPr>
        <w:t xml:space="preserve"> </w:t>
      </w:r>
      <w:r>
        <w:t>el</w:t>
      </w:r>
      <w:r>
        <w:rPr>
          <w:spacing w:val="-13"/>
        </w:rPr>
        <w:t xml:space="preserve"> </w:t>
      </w:r>
      <w:r>
        <w:t>patrimonio</w:t>
      </w:r>
      <w:r>
        <w:rPr>
          <w:spacing w:val="-12"/>
        </w:rPr>
        <w:t xml:space="preserve"> </w:t>
      </w:r>
      <w:r>
        <w:t>institucional,</w:t>
      </w:r>
      <w:r>
        <w:rPr>
          <w:spacing w:val="-11"/>
        </w:rPr>
        <w:t xml:space="preserve"> </w:t>
      </w:r>
      <w:r>
        <w:t>reduce</w:t>
      </w:r>
      <w:r>
        <w:rPr>
          <w:spacing w:val="-15"/>
        </w:rPr>
        <w:t xml:space="preserve"> </w:t>
      </w:r>
      <w:r>
        <w:t>riesgos</w:t>
      </w:r>
      <w:r>
        <w:rPr>
          <w:spacing w:val="-14"/>
        </w:rPr>
        <w:t xml:space="preserve"> </w:t>
      </w:r>
      <w:r>
        <w:t>operativos</w:t>
      </w:r>
      <w:r>
        <w:rPr>
          <w:spacing w:val="-12"/>
        </w:rPr>
        <w:t xml:space="preserve"> </w:t>
      </w:r>
      <w:r>
        <w:t>y</w:t>
      </w:r>
      <w:r>
        <w:rPr>
          <w:spacing w:val="-14"/>
        </w:rPr>
        <w:t xml:space="preserve"> </w:t>
      </w:r>
      <w:r>
        <w:t>fortalece</w:t>
      </w:r>
      <w:r>
        <w:rPr>
          <w:spacing w:val="-13"/>
        </w:rPr>
        <w:t xml:space="preserve"> </w:t>
      </w:r>
      <w:r>
        <w:t>la</w:t>
      </w:r>
      <w:r>
        <w:rPr>
          <w:spacing w:val="-15"/>
        </w:rPr>
        <w:t xml:space="preserve"> </w:t>
      </w:r>
      <w:r>
        <w:t>capacidad</w:t>
      </w:r>
      <w:r>
        <w:rPr>
          <w:spacing w:val="-12"/>
        </w:rPr>
        <w:t xml:space="preserve"> </w:t>
      </w:r>
      <w:r>
        <w:t>institucional para cumplir sus responsabilidades de custodia del patrimonio documental público.</w:t>
      </w:r>
    </w:p>
    <w:p w14:paraId="00C1D0DC"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2676473D" w14:textId="77777777" w:rsidR="00AA4259" w:rsidRDefault="00AA4259">
      <w:pPr>
        <w:pStyle w:val="Textoindependiente"/>
        <w:spacing w:before="171"/>
        <w:rPr>
          <w:sz w:val="24"/>
        </w:rPr>
      </w:pPr>
    </w:p>
    <w:p w14:paraId="2297B54C" w14:textId="77777777" w:rsidR="00AA4259" w:rsidRDefault="001B440B">
      <w:pPr>
        <w:pStyle w:val="Ttulo1"/>
        <w:numPr>
          <w:ilvl w:val="0"/>
          <w:numId w:val="154"/>
        </w:numPr>
        <w:tabs>
          <w:tab w:val="left" w:pos="1408"/>
        </w:tabs>
        <w:ind w:left="1408" w:hanging="426"/>
      </w:pPr>
      <w:bookmarkStart w:id="96" w:name="_bookmark96"/>
      <w:bookmarkEnd w:id="96"/>
      <w:r>
        <w:t>DOFA</w:t>
      </w:r>
      <w:r>
        <w:rPr>
          <w:spacing w:val="-3"/>
        </w:rPr>
        <w:t xml:space="preserve"> </w:t>
      </w:r>
      <w:r>
        <w:t>PARA</w:t>
      </w:r>
      <w:r>
        <w:rPr>
          <w:spacing w:val="-2"/>
        </w:rPr>
        <w:t xml:space="preserve"> </w:t>
      </w:r>
      <w:r>
        <w:t>EL</w:t>
      </w:r>
      <w:r>
        <w:rPr>
          <w:spacing w:val="-2"/>
        </w:rPr>
        <w:t xml:space="preserve"> </w:t>
      </w:r>
      <w:r>
        <w:t>SISTEMA</w:t>
      </w:r>
      <w:r>
        <w:rPr>
          <w:spacing w:val="-2"/>
        </w:rPr>
        <w:t xml:space="preserve"> </w:t>
      </w:r>
      <w:r>
        <w:t>DE</w:t>
      </w:r>
      <w:r>
        <w:rPr>
          <w:spacing w:val="-2"/>
        </w:rPr>
        <w:t xml:space="preserve"> </w:t>
      </w:r>
      <w:r>
        <w:t>GESTIÓN</w:t>
      </w:r>
      <w:r>
        <w:rPr>
          <w:spacing w:val="-2"/>
        </w:rPr>
        <w:t xml:space="preserve"> </w:t>
      </w:r>
      <w:r>
        <w:t>DOCUMENTAL</w:t>
      </w:r>
      <w:r>
        <w:rPr>
          <w:spacing w:val="-2"/>
        </w:rPr>
        <w:t xml:space="preserve"> </w:t>
      </w:r>
      <w:r>
        <w:t>DE</w:t>
      </w:r>
      <w:r>
        <w:rPr>
          <w:spacing w:val="-2"/>
        </w:rPr>
        <w:t xml:space="preserve"> </w:t>
      </w:r>
      <w:r>
        <w:t>LA</w:t>
      </w:r>
      <w:r>
        <w:rPr>
          <w:spacing w:val="-4"/>
        </w:rPr>
        <w:t xml:space="preserve"> </w:t>
      </w:r>
      <w:r>
        <w:rPr>
          <w:spacing w:val="-2"/>
        </w:rPr>
        <w:t>UAERMV</w:t>
      </w:r>
    </w:p>
    <w:p w14:paraId="3112E430" w14:textId="77777777" w:rsidR="00AA4259" w:rsidRDefault="001B440B">
      <w:pPr>
        <w:pStyle w:val="Ttulo1"/>
        <w:numPr>
          <w:ilvl w:val="1"/>
          <w:numId w:val="154"/>
        </w:numPr>
        <w:tabs>
          <w:tab w:val="left" w:pos="1545"/>
        </w:tabs>
        <w:spacing w:before="262"/>
        <w:ind w:left="1545" w:hanging="563"/>
      </w:pPr>
      <w:bookmarkStart w:id="97" w:name="_bookmark97"/>
      <w:bookmarkEnd w:id="97"/>
      <w:r>
        <w:t>MARCO</w:t>
      </w:r>
      <w:r>
        <w:rPr>
          <w:spacing w:val="-4"/>
        </w:rPr>
        <w:t xml:space="preserve"> </w:t>
      </w:r>
      <w:r>
        <w:t>CONCEPTUAL</w:t>
      </w:r>
      <w:r>
        <w:rPr>
          <w:spacing w:val="-2"/>
        </w:rPr>
        <w:t xml:space="preserve"> </w:t>
      </w:r>
      <w:r>
        <w:t>DEL</w:t>
      </w:r>
      <w:r>
        <w:rPr>
          <w:spacing w:val="-2"/>
        </w:rPr>
        <w:t xml:space="preserve"> </w:t>
      </w:r>
      <w:r>
        <w:t xml:space="preserve">ANÁLISIS </w:t>
      </w:r>
      <w:r>
        <w:rPr>
          <w:spacing w:val="-2"/>
        </w:rPr>
        <w:t>ESTRATÉGICO</w:t>
      </w:r>
    </w:p>
    <w:p w14:paraId="3CC8D0C7" w14:textId="77777777" w:rsidR="00AA4259" w:rsidRDefault="001B440B">
      <w:pPr>
        <w:pStyle w:val="Textoindependiente"/>
        <w:spacing w:before="23" w:line="259" w:lineRule="auto"/>
        <w:ind w:left="982" w:right="409"/>
        <w:jc w:val="both"/>
      </w:pPr>
      <w:r>
        <w:t>El presente análisis estratégico se fundamenta en la metodología de</w:t>
      </w:r>
      <w:r>
        <w:rPr>
          <w:spacing w:val="-1"/>
        </w:rPr>
        <w:t xml:space="preserve"> </w:t>
      </w:r>
      <w:r>
        <w:t>evaluación matricial DOFA (Debilidades, Oportunidades, Fortalezas, Amenazas), aplicada específicamente al sistema de gestión</w:t>
      </w:r>
      <w:r>
        <w:rPr>
          <w:spacing w:val="-3"/>
        </w:rPr>
        <w:t xml:space="preserve"> </w:t>
      </w:r>
      <w:r>
        <w:t>documental</w:t>
      </w:r>
      <w:r>
        <w:rPr>
          <w:spacing w:val="-3"/>
        </w:rPr>
        <w:t xml:space="preserve"> </w:t>
      </w:r>
      <w:r>
        <w:t>de</w:t>
      </w:r>
      <w:r>
        <w:rPr>
          <w:spacing w:val="-3"/>
        </w:rPr>
        <w:t xml:space="preserve"> </w:t>
      </w:r>
      <w:r>
        <w:t>la</w:t>
      </w:r>
      <w:r>
        <w:rPr>
          <w:spacing w:val="-3"/>
        </w:rPr>
        <w:t xml:space="preserve"> </w:t>
      </w:r>
      <w:r>
        <w:t>Unidad</w:t>
      </w:r>
      <w:r>
        <w:rPr>
          <w:spacing w:val="-3"/>
        </w:rPr>
        <w:t xml:space="preserve"> </w:t>
      </w:r>
      <w:r>
        <w:t>Administrativa</w:t>
      </w:r>
      <w:r>
        <w:rPr>
          <w:spacing w:val="-3"/>
        </w:rPr>
        <w:t xml:space="preserve"> </w:t>
      </w:r>
      <w:r>
        <w:t>Especial</w:t>
      </w:r>
      <w:r>
        <w:rPr>
          <w:spacing w:val="-3"/>
        </w:rPr>
        <w:t xml:space="preserve"> </w:t>
      </w:r>
      <w:r>
        <w:t>de</w:t>
      </w:r>
      <w:r>
        <w:rPr>
          <w:spacing w:val="-3"/>
        </w:rPr>
        <w:t xml:space="preserve"> </w:t>
      </w:r>
      <w:r>
        <w:t>Rehabilitación</w:t>
      </w:r>
      <w:r>
        <w:rPr>
          <w:spacing w:val="-3"/>
        </w:rPr>
        <w:t xml:space="preserve"> </w:t>
      </w:r>
      <w:r>
        <w:t>y</w:t>
      </w:r>
      <w:r>
        <w:rPr>
          <w:spacing w:val="-2"/>
        </w:rPr>
        <w:t xml:space="preserve"> </w:t>
      </w:r>
      <w:r>
        <w:t>Mantenimiento</w:t>
      </w:r>
      <w:r>
        <w:rPr>
          <w:spacing w:val="-3"/>
        </w:rPr>
        <w:t xml:space="preserve"> </w:t>
      </w:r>
      <w:r>
        <w:t>Vial</w:t>
      </w:r>
    </w:p>
    <w:p w14:paraId="7EFE417C" w14:textId="77777777" w:rsidR="00AA4259" w:rsidRDefault="001B440B">
      <w:pPr>
        <w:pStyle w:val="Textoindependiente"/>
        <w:spacing w:line="259" w:lineRule="auto"/>
        <w:ind w:left="982" w:right="409"/>
        <w:jc w:val="both"/>
      </w:pPr>
      <w:r>
        <w:t>-</w:t>
      </w:r>
      <w:r>
        <w:rPr>
          <w:spacing w:val="-2"/>
        </w:rPr>
        <w:t xml:space="preserve"> </w:t>
      </w:r>
      <w:r>
        <w:t>UAERMV.</w:t>
      </w:r>
      <w:r>
        <w:rPr>
          <w:spacing w:val="-5"/>
        </w:rPr>
        <w:t xml:space="preserve"> </w:t>
      </w:r>
      <w:r>
        <w:t>Esta</w:t>
      </w:r>
      <w:r>
        <w:rPr>
          <w:spacing w:val="-6"/>
        </w:rPr>
        <w:t xml:space="preserve"> </w:t>
      </w:r>
      <w:r>
        <w:t>herramienta</w:t>
      </w:r>
      <w:r>
        <w:rPr>
          <w:spacing w:val="-6"/>
        </w:rPr>
        <w:t xml:space="preserve"> </w:t>
      </w:r>
      <w:r>
        <w:t>de</w:t>
      </w:r>
      <w:r>
        <w:rPr>
          <w:spacing w:val="-4"/>
        </w:rPr>
        <w:t xml:space="preserve"> </w:t>
      </w:r>
      <w:r>
        <w:t>planificación</w:t>
      </w:r>
      <w:r>
        <w:rPr>
          <w:spacing w:val="-6"/>
        </w:rPr>
        <w:t xml:space="preserve"> </w:t>
      </w:r>
      <w:r>
        <w:t>estratégica</w:t>
      </w:r>
      <w:r>
        <w:rPr>
          <w:spacing w:val="-4"/>
        </w:rPr>
        <w:t xml:space="preserve"> </w:t>
      </w:r>
      <w:r>
        <w:t>permite</w:t>
      </w:r>
      <w:r>
        <w:rPr>
          <w:spacing w:val="-6"/>
        </w:rPr>
        <w:t xml:space="preserve"> </w:t>
      </w:r>
      <w:r>
        <w:t>identificar</w:t>
      </w:r>
      <w:r>
        <w:rPr>
          <w:spacing w:val="-3"/>
        </w:rPr>
        <w:t xml:space="preserve"> </w:t>
      </w:r>
      <w:r>
        <w:t>los</w:t>
      </w:r>
      <w:r>
        <w:rPr>
          <w:spacing w:val="-7"/>
        </w:rPr>
        <w:t xml:space="preserve"> </w:t>
      </w:r>
      <w:r>
        <w:t>factores</w:t>
      </w:r>
      <w:r>
        <w:rPr>
          <w:spacing w:val="-6"/>
        </w:rPr>
        <w:t xml:space="preserve"> </w:t>
      </w:r>
      <w:r>
        <w:t>internos y externos que inciden en el desempeño del sistema archivístico institucional, facilitando la formulación de estrategias diferenciadas según las cuatro tipologías clásicas: ofensivas (FO), defensivas (FA), adaptativas (DO) y de supervivencia (DA).</w:t>
      </w:r>
    </w:p>
    <w:p w14:paraId="7B233CD0" w14:textId="77777777" w:rsidR="00AA4259" w:rsidRDefault="001B440B">
      <w:pPr>
        <w:pStyle w:val="Textoindependiente"/>
        <w:spacing w:before="159" w:line="259" w:lineRule="auto"/>
        <w:ind w:left="982" w:right="408"/>
        <w:jc w:val="both"/>
      </w:pPr>
      <w:r>
        <w:t>La metodología aplicada considera la naturaleza técnica especializada de la UAERMV como entidad</w:t>
      </w:r>
      <w:r>
        <w:rPr>
          <w:spacing w:val="-3"/>
        </w:rPr>
        <w:t xml:space="preserve"> </w:t>
      </w:r>
      <w:r>
        <w:t>del</w:t>
      </w:r>
      <w:r>
        <w:rPr>
          <w:spacing w:val="-6"/>
        </w:rPr>
        <w:t xml:space="preserve"> </w:t>
      </w:r>
      <w:r>
        <w:t>sector</w:t>
      </w:r>
      <w:r>
        <w:rPr>
          <w:spacing w:val="-4"/>
        </w:rPr>
        <w:t xml:space="preserve"> </w:t>
      </w:r>
      <w:r>
        <w:t>descentralizado</w:t>
      </w:r>
      <w:r>
        <w:rPr>
          <w:spacing w:val="-3"/>
        </w:rPr>
        <w:t xml:space="preserve"> </w:t>
      </w:r>
      <w:r>
        <w:t>distrital,</w:t>
      </w:r>
      <w:r>
        <w:rPr>
          <w:spacing w:val="-4"/>
        </w:rPr>
        <w:t xml:space="preserve"> </w:t>
      </w:r>
      <w:r>
        <w:t>responsable</w:t>
      </w:r>
      <w:r>
        <w:rPr>
          <w:spacing w:val="-3"/>
        </w:rPr>
        <w:t xml:space="preserve"> </w:t>
      </w:r>
      <w:r>
        <w:t>de</w:t>
      </w:r>
      <w:r>
        <w:rPr>
          <w:spacing w:val="-5"/>
        </w:rPr>
        <w:t xml:space="preserve"> </w:t>
      </w:r>
      <w:r>
        <w:t>la</w:t>
      </w:r>
      <w:r>
        <w:rPr>
          <w:spacing w:val="-3"/>
        </w:rPr>
        <w:t xml:space="preserve"> </w:t>
      </w:r>
      <w:r>
        <w:t>conservación</w:t>
      </w:r>
      <w:r>
        <w:rPr>
          <w:spacing w:val="-3"/>
        </w:rPr>
        <w:t xml:space="preserve"> </w:t>
      </w:r>
      <w:r>
        <w:t>y</w:t>
      </w:r>
      <w:r>
        <w:rPr>
          <w:spacing w:val="-6"/>
        </w:rPr>
        <w:t xml:space="preserve"> </w:t>
      </w:r>
      <w:r>
        <w:t>mejoramiento</w:t>
      </w:r>
      <w:r>
        <w:rPr>
          <w:spacing w:val="-5"/>
        </w:rPr>
        <w:t xml:space="preserve"> </w:t>
      </w:r>
      <w:r>
        <w:t>de</w:t>
      </w:r>
      <w:r>
        <w:rPr>
          <w:spacing w:val="-5"/>
        </w:rPr>
        <w:t xml:space="preserve"> </w:t>
      </w:r>
      <w:r>
        <w:t>la infraestructura vial de Bogotá, lo que genera requerimientos archivísticos diferenciados que deben ser abordados mediante estrategias específicas que optimicen la gestión del patrimonio documental institucional.</w:t>
      </w:r>
    </w:p>
    <w:p w14:paraId="11E0E0B1" w14:textId="77777777" w:rsidR="00AA4259" w:rsidRDefault="001B440B">
      <w:pPr>
        <w:pStyle w:val="Ttulo1"/>
        <w:numPr>
          <w:ilvl w:val="1"/>
          <w:numId w:val="154"/>
        </w:numPr>
        <w:tabs>
          <w:tab w:val="left" w:pos="1545"/>
        </w:tabs>
        <w:spacing w:before="156"/>
        <w:ind w:left="1545" w:hanging="563"/>
      </w:pPr>
      <w:bookmarkStart w:id="98" w:name="_bookmark98"/>
      <w:bookmarkEnd w:id="98"/>
      <w:r>
        <w:t>IDENTIFICACIÓN</w:t>
      </w:r>
      <w:r>
        <w:rPr>
          <w:spacing w:val="-4"/>
        </w:rPr>
        <w:t xml:space="preserve"> </w:t>
      </w:r>
      <w:r>
        <w:t>Y</w:t>
      </w:r>
      <w:r>
        <w:rPr>
          <w:spacing w:val="-6"/>
        </w:rPr>
        <w:t xml:space="preserve"> </w:t>
      </w:r>
      <w:r>
        <w:t>CARACTERIZACIÓN</w:t>
      </w:r>
      <w:r>
        <w:rPr>
          <w:spacing w:val="-3"/>
        </w:rPr>
        <w:t xml:space="preserve"> </w:t>
      </w:r>
      <w:r>
        <w:t>DE</w:t>
      </w:r>
      <w:r>
        <w:rPr>
          <w:spacing w:val="-4"/>
        </w:rPr>
        <w:t xml:space="preserve"> </w:t>
      </w:r>
      <w:r>
        <w:t>FACTORES</w:t>
      </w:r>
      <w:r>
        <w:rPr>
          <w:spacing w:val="-5"/>
        </w:rPr>
        <w:t xml:space="preserve"> </w:t>
      </w:r>
      <w:r>
        <w:rPr>
          <w:spacing w:val="-4"/>
        </w:rPr>
        <w:t>DOFA</w:t>
      </w:r>
    </w:p>
    <w:p w14:paraId="7B1893C7" w14:textId="77777777" w:rsidR="00AA4259" w:rsidRDefault="00AA4259">
      <w:pPr>
        <w:pStyle w:val="Textoindependiente"/>
        <w:spacing w:before="182"/>
        <w:rPr>
          <w:rFonts w:ascii="Arial"/>
          <w:b/>
          <w:sz w:val="24"/>
        </w:rPr>
      </w:pPr>
    </w:p>
    <w:p w14:paraId="78EA434F" w14:textId="77777777" w:rsidR="00AA4259" w:rsidRDefault="001B440B">
      <w:pPr>
        <w:pStyle w:val="Prrafodelista"/>
        <w:numPr>
          <w:ilvl w:val="2"/>
          <w:numId w:val="15"/>
        </w:numPr>
        <w:tabs>
          <w:tab w:val="left" w:pos="1828"/>
        </w:tabs>
        <w:ind w:left="1828" w:hanging="846"/>
        <w:rPr>
          <w:rFonts w:ascii="Arial"/>
          <w:b/>
        </w:rPr>
      </w:pPr>
      <w:r>
        <w:rPr>
          <w:rFonts w:ascii="Arial"/>
          <w:b/>
        </w:rPr>
        <w:t>Fortalezas</w:t>
      </w:r>
      <w:r>
        <w:rPr>
          <w:rFonts w:ascii="Arial"/>
          <w:b/>
          <w:spacing w:val="-6"/>
        </w:rPr>
        <w:t xml:space="preserve"> </w:t>
      </w:r>
      <w:r>
        <w:rPr>
          <w:rFonts w:ascii="Arial"/>
          <w:b/>
        </w:rPr>
        <w:t>-</w:t>
      </w:r>
      <w:r>
        <w:rPr>
          <w:rFonts w:ascii="Arial"/>
          <w:b/>
          <w:spacing w:val="-5"/>
        </w:rPr>
        <w:t xml:space="preserve"> </w:t>
      </w:r>
      <w:r>
        <w:rPr>
          <w:rFonts w:ascii="Arial"/>
          <w:b/>
        </w:rPr>
        <w:t>factores</w:t>
      </w:r>
      <w:r>
        <w:rPr>
          <w:rFonts w:ascii="Arial"/>
          <w:b/>
          <w:spacing w:val="-6"/>
        </w:rPr>
        <w:t xml:space="preserve"> </w:t>
      </w:r>
      <w:r>
        <w:rPr>
          <w:rFonts w:ascii="Arial"/>
          <w:b/>
        </w:rPr>
        <w:t>internos</w:t>
      </w:r>
      <w:r>
        <w:rPr>
          <w:rFonts w:ascii="Arial"/>
          <w:b/>
          <w:spacing w:val="-4"/>
        </w:rPr>
        <w:t xml:space="preserve"> </w:t>
      </w:r>
      <w:r>
        <w:rPr>
          <w:rFonts w:ascii="Arial"/>
          <w:b/>
          <w:spacing w:val="-2"/>
        </w:rPr>
        <w:t>positivos</w:t>
      </w:r>
    </w:p>
    <w:p w14:paraId="4E251E04" w14:textId="77777777" w:rsidR="00AA4259" w:rsidRDefault="001B440B">
      <w:pPr>
        <w:pStyle w:val="Ttulo3"/>
        <w:spacing w:before="19"/>
      </w:pPr>
      <w:r>
        <w:t>F1.</w:t>
      </w:r>
      <w:r>
        <w:rPr>
          <w:spacing w:val="-8"/>
        </w:rPr>
        <w:t xml:space="preserve"> </w:t>
      </w:r>
      <w:r>
        <w:t>CONSOLIDACIÓN</w:t>
      </w:r>
      <w:r>
        <w:rPr>
          <w:spacing w:val="-10"/>
        </w:rPr>
        <w:t xml:space="preserve"> </w:t>
      </w:r>
      <w:r>
        <w:t>DE</w:t>
      </w:r>
      <w:r>
        <w:rPr>
          <w:spacing w:val="-8"/>
        </w:rPr>
        <w:t xml:space="preserve"> </w:t>
      </w:r>
      <w:r>
        <w:t>INSTRUMENTOS</w:t>
      </w:r>
      <w:r>
        <w:rPr>
          <w:spacing w:val="-10"/>
        </w:rPr>
        <w:t xml:space="preserve"> </w:t>
      </w:r>
      <w:r>
        <w:t>ARCHIVÍSTICOS</w:t>
      </w:r>
      <w:r>
        <w:rPr>
          <w:spacing w:val="-7"/>
        </w:rPr>
        <w:t xml:space="preserve"> </w:t>
      </w:r>
      <w:r>
        <w:rPr>
          <w:spacing w:val="-2"/>
        </w:rPr>
        <w:t>TÉCNICOS</w:t>
      </w:r>
    </w:p>
    <w:p w14:paraId="00FD6416" w14:textId="77777777" w:rsidR="00AA4259" w:rsidRDefault="001B440B">
      <w:pPr>
        <w:pStyle w:val="Textoindependiente"/>
        <w:spacing w:before="181" w:line="259" w:lineRule="auto"/>
        <w:ind w:left="982" w:right="405"/>
        <w:jc w:val="both"/>
      </w:pPr>
      <w:r>
        <w:t>La UAERMV ha desarrollado un conjunto integral de instrumentos archivísticos que evidencia madurez técnica en la comprensión de los procesos de gestión documental. El Programa de Gestión Documental presenta una estructura metodológicamente sólida fundamentada en el marco</w:t>
      </w:r>
      <w:r>
        <w:rPr>
          <w:spacing w:val="-1"/>
        </w:rPr>
        <w:t xml:space="preserve"> </w:t>
      </w:r>
      <w:r>
        <w:t>normativo del</w:t>
      </w:r>
      <w:r>
        <w:rPr>
          <w:spacing w:val="-2"/>
        </w:rPr>
        <w:t xml:space="preserve"> </w:t>
      </w:r>
      <w:r>
        <w:t>Archivo General</w:t>
      </w:r>
      <w:r>
        <w:rPr>
          <w:spacing w:val="-1"/>
        </w:rPr>
        <w:t xml:space="preserve"> </w:t>
      </w:r>
      <w:r>
        <w:t>de</w:t>
      </w:r>
      <w:r>
        <w:rPr>
          <w:spacing w:val="-2"/>
        </w:rPr>
        <w:t xml:space="preserve"> </w:t>
      </w:r>
      <w:r>
        <w:t>la Nación, con adopción</w:t>
      </w:r>
      <w:r>
        <w:rPr>
          <w:spacing w:val="-2"/>
        </w:rPr>
        <w:t xml:space="preserve"> </w:t>
      </w:r>
      <w:r>
        <w:t>del</w:t>
      </w:r>
      <w:r>
        <w:rPr>
          <w:spacing w:val="-2"/>
        </w:rPr>
        <w:t xml:space="preserve"> </w:t>
      </w:r>
      <w:r>
        <w:t>Modelo MIGDA</w:t>
      </w:r>
      <w:r>
        <w:rPr>
          <w:spacing w:val="-2"/>
        </w:rPr>
        <w:t xml:space="preserve"> </w:t>
      </w:r>
      <w:r>
        <w:t>que</w:t>
      </w:r>
      <w:r>
        <w:rPr>
          <w:spacing w:val="-2"/>
        </w:rPr>
        <w:t xml:space="preserve"> </w:t>
      </w:r>
      <w:r>
        <w:t>facilita la articulación con políticas distritales. El Plan Institucional de Archivos demuestra aplicación rigurosa de la metodología AGN con priorización técnica mediante matriz de impacto, identificando documentos electrónicos como aspecto crítico principal. El Sistema Integrado de Conservación</w:t>
      </w:r>
      <w:r>
        <w:rPr>
          <w:spacing w:val="-3"/>
        </w:rPr>
        <w:t xml:space="preserve"> </w:t>
      </w:r>
      <w:r>
        <w:t>se</w:t>
      </w:r>
      <w:r>
        <w:rPr>
          <w:spacing w:val="-3"/>
        </w:rPr>
        <w:t xml:space="preserve"> </w:t>
      </w:r>
      <w:r>
        <w:t>fundamenta</w:t>
      </w:r>
      <w:r>
        <w:rPr>
          <w:spacing w:val="-3"/>
        </w:rPr>
        <w:t xml:space="preserve"> </w:t>
      </w:r>
      <w:r>
        <w:t>en</w:t>
      </w:r>
      <w:r>
        <w:rPr>
          <w:spacing w:val="-3"/>
        </w:rPr>
        <w:t xml:space="preserve"> </w:t>
      </w:r>
      <w:r>
        <w:t>23</w:t>
      </w:r>
      <w:r>
        <w:rPr>
          <w:spacing w:val="-3"/>
        </w:rPr>
        <w:t xml:space="preserve"> </w:t>
      </w:r>
      <w:r>
        <w:t>normas</w:t>
      </w:r>
      <w:r>
        <w:rPr>
          <w:spacing w:val="-5"/>
        </w:rPr>
        <w:t xml:space="preserve"> </w:t>
      </w:r>
      <w:r>
        <w:t>técnicas nacionales e</w:t>
      </w:r>
      <w:r>
        <w:rPr>
          <w:spacing w:val="-3"/>
        </w:rPr>
        <w:t xml:space="preserve"> </w:t>
      </w:r>
      <w:r>
        <w:t>internacionales, evidenciando rigor metodológico en su formulación.</w:t>
      </w:r>
    </w:p>
    <w:p w14:paraId="13F5514C" w14:textId="77777777" w:rsidR="00AA4259" w:rsidRDefault="001B440B">
      <w:pPr>
        <w:pStyle w:val="Ttulo3"/>
        <w:spacing w:before="158"/>
      </w:pPr>
      <w:r>
        <w:t>F2.</w:t>
      </w:r>
      <w:r>
        <w:rPr>
          <w:spacing w:val="-8"/>
        </w:rPr>
        <w:t xml:space="preserve"> </w:t>
      </w:r>
      <w:r>
        <w:t>IMPLEMENTACIÓN</w:t>
      </w:r>
      <w:r>
        <w:rPr>
          <w:spacing w:val="-9"/>
        </w:rPr>
        <w:t xml:space="preserve"> </w:t>
      </w:r>
      <w:r>
        <w:t>INTEGRAL</w:t>
      </w:r>
      <w:r>
        <w:rPr>
          <w:spacing w:val="-8"/>
        </w:rPr>
        <w:t xml:space="preserve"> </w:t>
      </w:r>
      <w:r>
        <w:t>DEL</w:t>
      </w:r>
      <w:r>
        <w:rPr>
          <w:spacing w:val="-7"/>
        </w:rPr>
        <w:t xml:space="preserve"> </w:t>
      </w:r>
      <w:r>
        <w:t>SISTEMA</w:t>
      </w:r>
      <w:r>
        <w:rPr>
          <w:spacing w:val="-7"/>
        </w:rPr>
        <w:t xml:space="preserve"> </w:t>
      </w:r>
      <w:r>
        <w:t>INTEGRADO</w:t>
      </w:r>
      <w:r>
        <w:rPr>
          <w:spacing w:val="-4"/>
        </w:rPr>
        <w:t xml:space="preserve"> </w:t>
      </w:r>
      <w:r>
        <w:t>DE</w:t>
      </w:r>
      <w:r>
        <w:rPr>
          <w:spacing w:val="-9"/>
        </w:rPr>
        <w:t xml:space="preserve"> </w:t>
      </w:r>
      <w:r>
        <w:rPr>
          <w:spacing w:val="-2"/>
        </w:rPr>
        <w:t>CONSERVACIÓN</w:t>
      </w:r>
    </w:p>
    <w:p w14:paraId="453C9804" w14:textId="77777777" w:rsidR="00AA4259" w:rsidRDefault="001B440B">
      <w:pPr>
        <w:pStyle w:val="Textoindependiente"/>
        <w:spacing w:before="181" w:line="259" w:lineRule="auto"/>
        <w:ind w:left="982" w:right="405"/>
        <w:jc w:val="both"/>
      </w:pPr>
      <w:r>
        <w:t>El SIC presenta un nivel de implementación del 100% en sus siete estrategias específicas, constituyendo un logro significativo en conservación preventiva. La estrategia de mejoramiento de espacios físicos incluye mantenimiento sistemático de climatización, mobiliario archivístico especializado</w:t>
      </w:r>
      <w:r>
        <w:rPr>
          <w:spacing w:val="-16"/>
        </w:rPr>
        <w:t xml:space="preserve"> </w:t>
      </w:r>
      <w:r>
        <w:t>y</w:t>
      </w:r>
      <w:r>
        <w:rPr>
          <w:spacing w:val="-15"/>
        </w:rPr>
        <w:t xml:space="preserve"> </w:t>
      </w:r>
      <w:r>
        <w:t>sistemas</w:t>
      </w:r>
      <w:r>
        <w:rPr>
          <w:spacing w:val="-15"/>
        </w:rPr>
        <w:t xml:space="preserve"> </w:t>
      </w:r>
      <w:r>
        <w:t>de</w:t>
      </w:r>
      <w:r>
        <w:rPr>
          <w:spacing w:val="-16"/>
        </w:rPr>
        <w:t xml:space="preserve"> </w:t>
      </w:r>
      <w:r>
        <w:t>seguridad.</w:t>
      </w:r>
      <w:r>
        <w:rPr>
          <w:spacing w:val="-15"/>
        </w:rPr>
        <w:t xml:space="preserve"> </w:t>
      </w:r>
      <w:r>
        <w:t>El</w:t>
      </w:r>
      <w:r>
        <w:rPr>
          <w:spacing w:val="-15"/>
        </w:rPr>
        <w:t xml:space="preserve"> </w:t>
      </w:r>
      <w:r>
        <w:t>control</w:t>
      </w:r>
      <w:r>
        <w:rPr>
          <w:spacing w:val="-15"/>
        </w:rPr>
        <w:t xml:space="preserve"> </w:t>
      </w:r>
      <w:r>
        <w:t>de</w:t>
      </w:r>
      <w:r>
        <w:rPr>
          <w:spacing w:val="-14"/>
        </w:rPr>
        <w:t xml:space="preserve"> </w:t>
      </w:r>
      <w:r>
        <w:t>factores</w:t>
      </w:r>
      <w:r>
        <w:rPr>
          <w:spacing w:val="-14"/>
        </w:rPr>
        <w:t xml:space="preserve"> </w:t>
      </w:r>
      <w:r>
        <w:t>biológicos</w:t>
      </w:r>
      <w:r>
        <w:rPr>
          <w:spacing w:val="-14"/>
        </w:rPr>
        <w:t xml:space="preserve"> </w:t>
      </w:r>
      <w:r>
        <w:t>opera</w:t>
      </w:r>
      <w:r>
        <w:rPr>
          <w:spacing w:val="-15"/>
        </w:rPr>
        <w:t xml:space="preserve"> </w:t>
      </w:r>
      <w:r>
        <w:t>mediante</w:t>
      </w:r>
      <w:r>
        <w:rPr>
          <w:spacing w:val="-16"/>
        </w:rPr>
        <w:t xml:space="preserve"> </w:t>
      </w:r>
      <w:r>
        <w:t>contratos especializados</w:t>
      </w:r>
      <w:r>
        <w:rPr>
          <w:spacing w:val="-7"/>
        </w:rPr>
        <w:t xml:space="preserve"> </w:t>
      </w:r>
      <w:r>
        <w:t>con</w:t>
      </w:r>
      <w:r>
        <w:rPr>
          <w:spacing w:val="-8"/>
        </w:rPr>
        <w:t xml:space="preserve"> </w:t>
      </w:r>
      <w:r>
        <w:t>aplicación</w:t>
      </w:r>
      <w:r>
        <w:rPr>
          <w:spacing w:val="-8"/>
        </w:rPr>
        <w:t xml:space="preserve"> </w:t>
      </w:r>
      <w:r>
        <w:t>sistemática</w:t>
      </w:r>
      <w:r>
        <w:rPr>
          <w:spacing w:val="-8"/>
        </w:rPr>
        <w:t xml:space="preserve"> </w:t>
      </w:r>
      <w:r>
        <w:t>de</w:t>
      </w:r>
      <w:r>
        <w:rPr>
          <w:spacing w:val="-10"/>
        </w:rPr>
        <w:t xml:space="preserve"> </w:t>
      </w:r>
      <w:r>
        <w:t>desratización,</w:t>
      </w:r>
      <w:r>
        <w:rPr>
          <w:spacing w:val="-8"/>
        </w:rPr>
        <w:t xml:space="preserve"> </w:t>
      </w:r>
      <w:r>
        <w:t>desinsectación</w:t>
      </w:r>
      <w:r>
        <w:rPr>
          <w:spacing w:val="-8"/>
        </w:rPr>
        <w:t xml:space="preserve"> </w:t>
      </w:r>
      <w:r>
        <w:t>y</w:t>
      </w:r>
      <w:r>
        <w:rPr>
          <w:spacing w:val="-7"/>
        </w:rPr>
        <w:t xml:space="preserve"> </w:t>
      </w:r>
      <w:r>
        <w:t>control</w:t>
      </w:r>
      <w:r>
        <w:rPr>
          <w:spacing w:val="-11"/>
        </w:rPr>
        <w:t xml:space="preserve"> </w:t>
      </w:r>
      <w:r>
        <w:t>de</w:t>
      </w:r>
      <w:r>
        <w:rPr>
          <w:spacing w:val="-8"/>
        </w:rPr>
        <w:t xml:space="preserve"> </w:t>
      </w:r>
      <w:r>
        <w:t>palomas. El monitoreo de condiciones ambientales utiliza instrumentación calibrada (dataloggers Testo y Extrech) con resultados que evidencian cumplimiento de estándares normativos: humedad relativa 57.9% promedio, temperatura 19.6°C promedio, dentro de</w:t>
      </w:r>
      <w:r>
        <w:rPr>
          <w:spacing w:val="-2"/>
        </w:rPr>
        <w:t xml:space="preserve"> </w:t>
      </w:r>
      <w:r>
        <w:t xml:space="preserve">rangos establecidos por NTC </w:t>
      </w:r>
      <w:r>
        <w:rPr>
          <w:spacing w:val="-2"/>
        </w:rPr>
        <w:t>5921.</w:t>
      </w:r>
    </w:p>
    <w:p w14:paraId="40A0BAC4" w14:textId="77777777" w:rsidR="00AA4259" w:rsidRDefault="001B440B">
      <w:pPr>
        <w:pStyle w:val="Ttulo3"/>
        <w:spacing w:before="155"/>
      </w:pPr>
      <w:r>
        <w:t>F3.</w:t>
      </w:r>
      <w:r>
        <w:rPr>
          <w:spacing w:val="-14"/>
        </w:rPr>
        <w:t xml:space="preserve"> </w:t>
      </w:r>
      <w:r>
        <w:t>INFRAESTRUCTURA</w:t>
      </w:r>
      <w:r>
        <w:rPr>
          <w:spacing w:val="-9"/>
        </w:rPr>
        <w:t xml:space="preserve"> </w:t>
      </w:r>
      <w:r>
        <w:t>FÍSICA</w:t>
      </w:r>
      <w:r>
        <w:rPr>
          <w:spacing w:val="-11"/>
        </w:rPr>
        <w:t xml:space="preserve"> </w:t>
      </w:r>
      <w:r>
        <w:t>ARCHIVÍSTICA</w:t>
      </w:r>
      <w:r>
        <w:rPr>
          <w:spacing w:val="-9"/>
        </w:rPr>
        <w:t xml:space="preserve"> </w:t>
      </w:r>
      <w:r>
        <w:rPr>
          <w:spacing w:val="-2"/>
        </w:rPr>
        <w:t>ESPECIALIZADA</w:t>
      </w:r>
    </w:p>
    <w:p w14:paraId="7129C32C" w14:textId="77777777" w:rsidR="00AA4259" w:rsidRDefault="001B440B">
      <w:pPr>
        <w:pStyle w:val="Textoindependiente"/>
        <w:spacing w:before="184" w:line="259" w:lineRule="auto"/>
        <w:ind w:left="982" w:right="408"/>
        <w:jc w:val="both"/>
      </w:pPr>
      <w:r>
        <w:t>El</w:t>
      </w:r>
      <w:r>
        <w:rPr>
          <w:spacing w:val="-11"/>
        </w:rPr>
        <w:t xml:space="preserve"> </w:t>
      </w:r>
      <w:r>
        <w:t>archivo</w:t>
      </w:r>
      <w:r>
        <w:rPr>
          <w:spacing w:val="-10"/>
        </w:rPr>
        <w:t xml:space="preserve"> </w:t>
      </w:r>
      <w:r>
        <w:t>central</w:t>
      </w:r>
      <w:r>
        <w:rPr>
          <w:spacing w:val="-13"/>
        </w:rPr>
        <w:t xml:space="preserve"> </w:t>
      </w:r>
      <w:r>
        <w:t>cuenta</w:t>
      </w:r>
      <w:r>
        <w:rPr>
          <w:spacing w:val="-12"/>
        </w:rPr>
        <w:t xml:space="preserve"> </w:t>
      </w:r>
      <w:r>
        <w:t>con</w:t>
      </w:r>
      <w:r>
        <w:rPr>
          <w:spacing w:val="-10"/>
        </w:rPr>
        <w:t xml:space="preserve"> </w:t>
      </w:r>
      <w:r>
        <w:t>800</w:t>
      </w:r>
      <w:r>
        <w:rPr>
          <w:spacing w:val="-12"/>
        </w:rPr>
        <w:t xml:space="preserve"> </w:t>
      </w:r>
      <w:r>
        <w:t>m²</w:t>
      </w:r>
      <w:r>
        <w:rPr>
          <w:spacing w:val="-9"/>
        </w:rPr>
        <w:t xml:space="preserve"> </w:t>
      </w:r>
      <w:r>
        <w:t>especializados</w:t>
      </w:r>
      <w:r>
        <w:rPr>
          <w:spacing w:val="-10"/>
        </w:rPr>
        <w:t xml:space="preserve"> </w:t>
      </w:r>
      <w:r>
        <w:t>en</w:t>
      </w:r>
      <w:r>
        <w:rPr>
          <w:spacing w:val="-13"/>
        </w:rPr>
        <w:t xml:space="preserve"> </w:t>
      </w:r>
      <w:r>
        <w:t>custodia</w:t>
      </w:r>
      <w:r>
        <w:rPr>
          <w:spacing w:val="-12"/>
        </w:rPr>
        <w:t xml:space="preserve"> </w:t>
      </w:r>
      <w:r>
        <w:t>documental,</w:t>
      </w:r>
      <w:r>
        <w:rPr>
          <w:spacing w:val="-8"/>
        </w:rPr>
        <w:t xml:space="preserve"> </w:t>
      </w:r>
      <w:r>
        <w:t>con</w:t>
      </w:r>
      <w:r>
        <w:rPr>
          <w:spacing w:val="-13"/>
        </w:rPr>
        <w:t xml:space="preserve"> </w:t>
      </w:r>
      <w:r>
        <w:t>capacidad</w:t>
      </w:r>
      <w:r>
        <w:rPr>
          <w:spacing w:val="-10"/>
        </w:rPr>
        <w:t xml:space="preserve"> </w:t>
      </w:r>
      <w:r>
        <w:t>para 16.600 cajas X-200 equivalentes a 4.150 metros lineales. El mobiliario archivístico presenta especificaciones técnicas avanzadas:</w:t>
      </w:r>
      <w:r>
        <w:rPr>
          <w:spacing w:val="-1"/>
        </w:rPr>
        <w:t xml:space="preserve"> </w:t>
      </w:r>
      <w:r>
        <w:t>estructura</w:t>
      </w:r>
      <w:r>
        <w:rPr>
          <w:spacing w:val="-3"/>
        </w:rPr>
        <w:t xml:space="preserve"> </w:t>
      </w:r>
      <w:r>
        <w:t>en lámina Cold Rolled</w:t>
      </w:r>
      <w:r>
        <w:rPr>
          <w:spacing w:val="-1"/>
        </w:rPr>
        <w:t xml:space="preserve"> </w:t>
      </w:r>
      <w:r>
        <w:t>calibre 16, capacidad de</w:t>
      </w:r>
    </w:p>
    <w:p w14:paraId="6A31643F"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03DFA912" w14:textId="77777777" w:rsidR="00AA4259" w:rsidRDefault="00AA4259">
      <w:pPr>
        <w:pStyle w:val="Textoindependiente"/>
        <w:spacing w:before="196"/>
      </w:pPr>
    </w:p>
    <w:p w14:paraId="3665C565" w14:textId="77777777" w:rsidR="00AA4259" w:rsidRDefault="001B440B">
      <w:pPr>
        <w:pStyle w:val="Textoindependiente"/>
        <w:spacing w:line="259" w:lineRule="auto"/>
        <w:ind w:left="982" w:right="409"/>
        <w:jc w:val="both"/>
      </w:pPr>
      <w:r>
        <w:t>carga 100 kg por entrepaño, sistema de tracción mecánico con rieles antivuelco, acabado en pintura electrostática epoxi-poliéster. Los sistemas de control ambiental incluyen deshumidificadores industriales, sistema de aire asistido y sensores de movimiento para control automático de iluminación.</w:t>
      </w:r>
    </w:p>
    <w:p w14:paraId="795293D2" w14:textId="77777777" w:rsidR="00AA4259" w:rsidRDefault="001B440B">
      <w:pPr>
        <w:pStyle w:val="Ttulo3"/>
        <w:spacing w:before="157"/>
      </w:pPr>
      <w:r>
        <w:t>F4.</w:t>
      </w:r>
      <w:r>
        <w:rPr>
          <w:spacing w:val="-8"/>
        </w:rPr>
        <w:t xml:space="preserve"> </w:t>
      </w:r>
      <w:r>
        <w:t>OPERATIVIDAD</w:t>
      </w:r>
      <w:r>
        <w:rPr>
          <w:spacing w:val="-8"/>
        </w:rPr>
        <w:t xml:space="preserve"> </w:t>
      </w:r>
      <w:r>
        <w:t>CONSOLIDADA</w:t>
      </w:r>
      <w:r>
        <w:rPr>
          <w:spacing w:val="-7"/>
        </w:rPr>
        <w:t xml:space="preserve"> </w:t>
      </w:r>
      <w:r>
        <w:t>DE</w:t>
      </w:r>
      <w:r>
        <w:rPr>
          <w:spacing w:val="-7"/>
        </w:rPr>
        <w:t xml:space="preserve"> </w:t>
      </w:r>
      <w:r>
        <w:t>LA</w:t>
      </w:r>
      <w:r>
        <w:rPr>
          <w:spacing w:val="-5"/>
        </w:rPr>
        <w:t xml:space="preserve"> </w:t>
      </w:r>
      <w:r>
        <w:t>VENTANILLA</w:t>
      </w:r>
      <w:r>
        <w:rPr>
          <w:spacing w:val="-5"/>
        </w:rPr>
        <w:t xml:space="preserve"> </w:t>
      </w:r>
      <w:r>
        <w:t>ÚNICA</w:t>
      </w:r>
      <w:r>
        <w:rPr>
          <w:spacing w:val="-6"/>
        </w:rPr>
        <w:t xml:space="preserve"> </w:t>
      </w:r>
      <w:r>
        <w:t>DE</w:t>
      </w:r>
      <w:r>
        <w:rPr>
          <w:spacing w:val="-9"/>
        </w:rPr>
        <w:t xml:space="preserve"> </w:t>
      </w:r>
      <w:r>
        <w:rPr>
          <w:spacing w:val="-2"/>
        </w:rPr>
        <w:t>CORRESPONDENCIA</w:t>
      </w:r>
    </w:p>
    <w:p w14:paraId="6FFDE136" w14:textId="77777777" w:rsidR="00AA4259" w:rsidRDefault="001B440B">
      <w:pPr>
        <w:pStyle w:val="Textoindependiente"/>
        <w:spacing w:before="182" w:line="259" w:lineRule="auto"/>
        <w:ind w:left="982" w:right="405"/>
        <w:jc w:val="both"/>
      </w:pPr>
      <w:r>
        <w:t>El sistema procesa eficientemente entre 2.200 y 2.500 documentos mensuales con trazabilidad completa desde recepción hasta entrega efectiva. Opera mediante dos correos institucionales principales</w:t>
      </w:r>
      <w:r>
        <w:rPr>
          <w:spacing w:val="-12"/>
        </w:rPr>
        <w:t xml:space="preserve"> </w:t>
      </w:r>
      <w:r>
        <w:t>con</w:t>
      </w:r>
      <w:r>
        <w:rPr>
          <w:spacing w:val="-15"/>
        </w:rPr>
        <w:t xml:space="preserve"> </w:t>
      </w:r>
      <w:r>
        <w:t>sistema</w:t>
      </w:r>
      <w:r>
        <w:rPr>
          <w:spacing w:val="-12"/>
        </w:rPr>
        <w:t xml:space="preserve"> </w:t>
      </w:r>
      <w:r>
        <w:t>de</w:t>
      </w:r>
      <w:r>
        <w:rPr>
          <w:spacing w:val="-12"/>
        </w:rPr>
        <w:t xml:space="preserve"> </w:t>
      </w:r>
      <w:r>
        <w:t>backup</w:t>
      </w:r>
      <w:r>
        <w:rPr>
          <w:spacing w:val="-15"/>
        </w:rPr>
        <w:t xml:space="preserve"> </w:t>
      </w:r>
      <w:r>
        <w:t>automatizado</w:t>
      </w:r>
      <w:r>
        <w:rPr>
          <w:spacing w:val="-12"/>
        </w:rPr>
        <w:t xml:space="preserve"> </w:t>
      </w:r>
      <w:r>
        <w:t>que</w:t>
      </w:r>
      <w:r>
        <w:rPr>
          <w:spacing w:val="-13"/>
        </w:rPr>
        <w:t xml:space="preserve"> </w:t>
      </w:r>
      <w:r>
        <w:t>garantiza</w:t>
      </w:r>
      <w:r>
        <w:rPr>
          <w:spacing w:val="-12"/>
        </w:rPr>
        <w:t xml:space="preserve"> </w:t>
      </w:r>
      <w:r>
        <w:t>continuidad</w:t>
      </w:r>
      <w:r>
        <w:rPr>
          <w:spacing w:val="-15"/>
        </w:rPr>
        <w:t xml:space="preserve"> </w:t>
      </w:r>
      <w:r>
        <w:t>operativa.</w:t>
      </w:r>
      <w:r>
        <w:rPr>
          <w:spacing w:val="-13"/>
        </w:rPr>
        <w:t xml:space="preserve"> </w:t>
      </w:r>
      <w:r>
        <w:t>El</w:t>
      </w:r>
      <w:r>
        <w:rPr>
          <w:spacing w:val="-13"/>
        </w:rPr>
        <w:t xml:space="preserve"> </w:t>
      </w:r>
      <w:r>
        <w:t>personal especializado cuenta con experiencia hasta 8 años, proporcionando conocimiento profundo de competencias institucionales y tipologías documentales. El cumplimiento del compromiso de radicación el mismo día para correspondencia recibida hasta las 4:30 PM evidencia alta capacidad de respuesta organizacional.</w:t>
      </w:r>
    </w:p>
    <w:p w14:paraId="79B5D39E" w14:textId="77777777" w:rsidR="00AA4259" w:rsidRDefault="001B440B">
      <w:pPr>
        <w:pStyle w:val="Ttulo3"/>
        <w:spacing w:before="157"/>
      </w:pPr>
      <w:r>
        <w:t>F5.</w:t>
      </w:r>
      <w:r>
        <w:rPr>
          <w:spacing w:val="-6"/>
        </w:rPr>
        <w:t xml:space="preserve"> </w:t>
      </w:r>
      <w:r>
        <w:t>COMPETENCIAS</w:t>
      </w:r>
      <w:r>
        <w:rPr>
          <w:spacing w:val="-10"/>
        </w:rPr>
        <w:t xml:space="preserve"> </w:t>
      </w:r>
      <w:r>
        <w:t>TÉCNICAS</w:t>
      </w:r>
      <w:r>
        <w:rPr>
          <w:spacing w:val="-8"/>
        </w:rPr>
        <w:t xml:space="preserve"> </w:t>
      </w:r>
      <w:r>
        <w:t>ESPECIALIZADAS</w:t>
      </w:r>
      <w:r>
        <w:rPr>
          <w:spacing w:val="-10"/>
        </w:rPr>
        <w:t xml:space="preserve"> </w:t>
      </w:r>
      <w:r>
        <w:t>DEL</w:t>
      </w:r>
      <w:r>
        <w:rPr>
          <w:spacing w:val="-8"/>
        </w:rPr>
        <w:t xml:space="preserve"> </w:t>
      </w:r>
      <w:r>
        <w:t>RECURSO</w:t>
      </w:r>
      <w:r>
        <w:rPr>
          <w:spacing w:val="-8"/>
        </w:rPr>
        <w:t xml:space="preserve"> </w:t>
      </w:r>
      <w:r>
        <w:rPr>
          <w:spacing w:val="-2"/>
        </w:rPr>
        <w:t>HUMANO</w:t>
      </w:r>
    </w:p>
    <w:p w14:paraId="4F84501B" w14:textId="77777777" w:rsidR="00AA4259" w:rsidRDefault="001B440B">
      <w:pPr>
        <w:pStyle w:val="Textoindependiente"/>
        <w:spacing w:before="181" w:line="259" w:lineRule="auto"/>
        <w:ind w:left="982" w:right="408"/>
        <w:jc w:val="both"/>
      </w:pPr>
      <w:r>
        <w:t>El equipo técnico presenta competencias consolidadas con experiencia significativa en gestión documental institucional. La ventanilla única cuenta con 4 funcionarios especializados con conocimiento profundo de procesos, competencias institucionales y tipologías documentales. El área de SGDEA dispone de 2 personas especializadas en administración de sistemas con competencia operativa, complementadas por 1 persona dedicada a soporte técnico. Esta base de</w:t>
      </w:r>
      <w:r>
        <w:rPr>
          <w:spacing w:val="-5"/>
        </w:rPr>
        <w:t xml:space="preserve"> </w:t>
      </w:r>
      <w:r>
        <w:t>conocimiento</w:t>
      </w:r>
      <w:r>
        <w:rPr>
          <w:spacing w:val="-7"/>
        </w:rPr>
        <w:t xml:space="preserve"> </w:t>
      </w:r>
      <w:r>
        <w:t>institucional</w:t>
      </w:r>
      <w:r>
        <w:rPr>
          <w:spacing w:val="-6"/>
        </w:rPr>
        <w:t xml:space="preserve"> </w:t>
      </w:r>
      <w:r>
        <w:t>constituye</w:t>
      </w:r>
      <w:r>
        <w:rPr>
          <w:spacing w:val="-8"/>
        </w:rPr>
        <w:t xml:space="preserve"> </w:t>
      </w:r>
      <w:r>
        <w:t>un</w:t>
      </w:r>
      <w:r>
        <w:rPr>
          <w:spacing w:val="-5"/>
        </w:rPr>
        <w:t xml:space="preserve"> </w:t>
      </w:r>
      <w:r>
        <w:t>activo</w:t>
      </w:r>
      <w:r>
        <w:rPr>
          <w:spacing w:val="-7"/>
        </w:rPr>
        <w:t xml:space="preserve"> </w:t>
      </w:r>
      <w:r>
        <w:t>estratégico</w:t>
      </w:r>
      <w:r>
        <w:rPr>
          <w:spacing w:val="-5"/>
        </w:rPr>
        <w:t xml:space="preserve"> </w:t>
      </w:r>
      <w:r>
        <w:t>para</w:t>
      </w:r>
      <w:r>
        <w:rPr>
          <w:spacing w:val="-5"/>
        </w:rPr>
        <w:t xml:space="preserve"> </w:t>
      </w:r>
      <w:r>
        <w:t>la</w:t>
      </w:r>
      <w:r>
        <w:rPr>
          <w:spacing w:val="-5"/>
        </w:rPr>
        <w:t xml:space="preserve"> </w:t>
      </w:r>
      <w:r>
        <w:t>implementación</w:t>
      </w:r>
      <w:r>
        <w:rPr>
          <w:spacing w:val="-5"/>
        </w:rPr>
        <w:t xml:space="preserve"> </w:t>
      </w:r>
      <w:r>
        <w:t>de</w:t>
      </w:r>
      <w:r>
        <w:rPr>
          <w:spacing w:val="-9"/>
        </w:rPr>
        <w:t xml:space="preserve"> </w:t>
      </w:r>
      <w:r>
        <w:t xml:space="preserve">mejoras </w:t>
      </w:r>
      <w:r>
        <w:rPr>
          <w:spacing w:val="-2"/>
        </w:rPr>
        <w:t>sistemáticas.</w:t>
      </w:r>
    </w:p>
    <w:p w14:paraId="2201F174" w14:textId="77777777" w:rsidR="00AA4259" w:rsidRDefault="001B440B">
      <w:pPr>
        <w:pStyle w:val="Ttulo3"/>
        <w:spacing w:before="157"/>
      </w:pPr>
      <w:r>
        <w:t>F7.</w:t>
      </w:r>
      <w:r>
        <w:rPr>
          <w:spacing w:val="-8"/>
        </w:rPr>
        <w:t xml:space="preserve"> </w:t>
      </w:r>
      <w:r>
        <w:t>ASIGNACIÓN</w:t>
      </w:r>
      <w:r>
        <w:rPr>
          <w:spacing w:val="-7"/>
        </w:rPr>
        <w:t xml:space="preserve"> </w:t>
      </w:r>
      <w:r>
        <w:t>PRESUPUESTAL</w:t>
      </w:r>
      <w:r>
        <w:rPr>
          <w:spacing w:val="-7"/>
        </w:rPr>
        <w:t xml:space="preserve"> </w:t>
      </w:r>
      <w:r>
        <w:t>PARA</w:t>
      </w:r>
      <w:r>
        <w:rPr>
          <w:spacing w:val="-6"/>
        </w:rPr>
        <w:t xml:space="preserve"> </w:t>
      </w:r>
      <w:r>
        <w:rPr>
          <w:spacing w:val="-2"/>
        </w:rPr>
        <w:t>MODERNIZACIÓN</w:t>
      </w:r>
    </w:p>
    <w:p w14:paraId="3F98BA38" w14:textId="77777777" w:rsidR="00AA4259" w:rsidRDefault="001B440B">
      <w:pPr>
        <w:pStyle w:val="Textoindependiente"/>
        <w:spacing w:before="184" w:line="259" w:lineRule="auto"/>
        <w:ind w:left="982" w:right="408"/>
        <w:jc w:val="both"/>
      </w:pPr>
      <w:r>
        <w:t>La entidad ha comprometido $1.278.238.000 para el período 2024-2027, con distribución temporal que privilegia la implementación intensiva: 22.4% en 2024, 58.4% en 2025, 12.2% en 2026 y 7.0% en</w:t>
      </w:r>
      <w:r>
        <w:rPr>
          <w:spacing w:val="-1"/>
        </w:rPr>
        <w:t xml:space="preserve"> </w:t>
      </w:r>
      <w:r>
        <w:t>2027. Esta</w:t>
      </w:r>
      <w:r>
        <w:rPr>
          <w:spacing w:val="-1"/>
        </w:rPr>
        <w:t xml:space="preserve"> </w:t>
      </w:r>
      <w:r>
        <w:t>asignación evidencia</w:t>
      </w:r>
      <w:r>
        <w:rPr>
          <w:spacing w:val="-1"/>
        </w:rPr>
        <w:t xml:space="preserve"> </w:t>
      </w:r>
      <w:r>
        <w:t>compromiso institucional con la</w:t>
      </w:r>
      <w:r>
        <w:rPr>
          <w:spacing w:val="-3"/>
        </w:rPr>
        <w:t xml:space="preserve"> </w:t>
      </w:r>
      <w:r>
        <w:t>modernización archivística y permite implementación gradual que facilita absorción institucional mientras maximiza el impacto de las inversiones realizadas.</w:t>
      </w:r>
    </w:p>
    <w:p w14:paraId="612CD055" w14:textId="77777777" w:rsidR="00AA4259" w:rsidRDefault="00AA4259">
      <w:pPr>
        <w:pStyle w:val="Textoindependiente"/>
      </w:pPr>
    </w:p>
    <w:p w14:paraId="0F412C7E" w14:textId="77777777" w:rsidR="00AA4259" w:rsidRDefault="00AA4259">
      <w:pPr>
        <w:pStyle w:val="Textoindependiente"/>
        <w:spacing w:before="86"/>
      </w:pPr>
    </w:p>
    <w:p w14:paraId="5254888F" w14:textId="77777777" w:rsidR="00AA4259" w:rsidRDefault="001B440B">
      <w:pPr>
        <w:pStyle w:val="Prrafodelista"/>
        <w:numPr>
          <w:ilvl w:val="2"/>
          <w:numId w:val="15"/>
        </w:numPr>
        <w:tabs>
          <w:tab w:val="left" w:pos="1828"/>
        </w:tabs>
        <w:ind w:left="1828" w:hanging="846"/>
        <w:rPr>
          <w:rFonts w:ascii="Arial"/>
          <w:b/>
        </w:rPr>
      </w:pPr>
      <w:r>
        <w:rPr>
          <w:rFonts w:ascii="Arial"/>
          <w:b/>
        </w:rPr>
        <w:t>Oportunidades</w:t>
      </w:r>
      <w:r>
        <w:rPr>
          <w:rFonts w:ascii="Arial"/>
          <w:b/>
          <w:spacing w:val="-7"/>
        </w:rPr>
        <w:t xml:space="preserve"> </w:t>
      </w:r>
      <w:r>
        <w:rPr>
          <w:rFonts w:ascii="Arial"/>
          <w:b/>
        </w:rPr>
        <w:t>-</w:t>
      </w:r>
      <w:r>
        <w:rPr>
          <w:rFonts w:ascii="Arial"/>
          <w:b/>
          <w:spacing w:val="-6"/>
        </w:rPr>
        <w:t xml:space="preserve"> </w:t>
      </w:r>
      <w:r>
        <w:rPr>
          <w:rFonts w:ascii="Arial"/>
          <w:b/>
        </w:rPr>
        <w:t>factores</w:t>
      </w:r>
      <w:r>
        <w:rPr>
          <w:rFonts w:ascii="Arial"/>
          <w:b/>
          <w:spacing w:val="-5"/>
        </w:rPr>
        <w:t xml:space="preserve"> </w:t>
      </w:r>
      <w:r>
        <w:rPr>
          <w:rFonts w:ascii="Arial"/>
          <w:b/>
        </w:rPr>
        <w:t>externos</w:t>
      </w:r>
      <w:r>
        <w:rPr>
          <w:rFonts w:ascii="Arial"/>
          <w:b/>
          <w:spacing w:val="-7"/>
        </w:rPr>
        <w:t xml:space="preserve"> </w:t>
      </w:r>
      <w:r>
        <w:rPr>
          <w:rFonts w:ascii="Arial"/>
          <w:b/>
          <w:spacing w:val="-2"/>
        </w:rPr>
        <w:t>positivos</w:t>
      </w:r>
    </w:p>
    <w:p w14:paraId="1007A4ED" w14:textId="77777777" w:rsidR="00AA4259" w:rsidRDefault="001B440B">
      <w:pPr>
        <w:pStyle w:val="Ttulo3"/>
        <w:spacing w:before="16"/>
      </w:pPr>
      <w:r>
        <w:t>O1.</w:t>
      </w:r>
      <w:r>
        <w:rPr>
          <w:spacing w:val="-11"/>
        </w:rPr>
        <w:t xml:space="preserve"> </w:t>
      </w:r>
      <w:r>
        <w:t>MODERNIZACIÓN</w:t>
      </w:r>
      <w:r>
        <w:rPr>
          <w:spacing w:val="-10"/>
        </w:rPr>
        <w:t xml:space="preserve"> </w:t>
      </w:r>
      <w:r>
        <w:t>DEL</w:t>
      </w:r>
      <w:r>
        <w:rPr>
          <w:spacing w:val="-8"/>
        </w:rPr>
        <w:t xml:space="preserve"> </w:t>
      </w:r>
      <w:r>
        <w:t>MARCO</w:t>
      </w:r>
      <w:r>
        <w:rPr>
          <w:spacing w:val="-6"/>
        </w:rPr>
        <w:t xml:space="preserve"> </w:t>
      </w:r>
      <w:r>
        <w:t>NORMATIVO</w:t>
      </w:r>
      <w:r>
        <w:rPr>
          <w:spacing w:val="-8"/>
        </w:rPr>
        <w:t xml:space="preserve"> </w:t>
      </w:r>
      <w:r>
        <w:t>ARCHIVÍSTICO</w:t>
      </w:r>
      <w:r>
        <w:rPr>
          <w:spacing w:val="-8"/>
        </w:rPr>
        <w:t xml:space="preserve"> </w:t>
      </w:r>
      <w:r>
        <w:rPr>
          <w:spacing w:val="-2"/>
        </w:rPr>
        <w:t>NACIONAL</w:t>
      </w:r>
    </w:p>
    <w:p w14:paraId="104EDCCF" w14:textId="77777777" w:rsidR="00AA4259" w:rsidRDefault="001B440B">
      <w:pPr>
        <w:pStyle w:val="Textoindependiente"/>
        <w:spacing w:before="184" w:line="259" w:lineRule="auto"/>
        <w:ind w:left="982" w:right="408"/>
        <w:jc w:val="both"/>
      </w:pPr>
      <w:r>
        <w:t>El Acuerdo 001 de 2024 del Archivo General de la Nación establece el Acuerdo Único de la Función Archivística, proporcionando un marco regulatorio actualizado que facilita la modernización</w:t>
      </w:r>
      <w:r>
        <w:rPr>
          <w:spacing w:val="-11"/>
        </w:rPr>
        <w:t xml:space="preserve"> </w:t>
      </w:r>
      <w:r>
        <w:t>de</w:t>
      </w:r>
      <w:r>
        <w:rPr>
          <w:spacing w:val="-9"/>
        </w:rPr>
        <w:t xml:space="preserve"> </w:t>
      </w:r>
      <w:r>
        <w:t>instrumentos</w:t>
      </w:r>
      <w:r>
        <w:rPr>
          <w:spacing w:val="-11"/>
        </w:rPr>
        <w:t xml:space="preserve"> </w:t>
      </w:r>
      <w:r>
        <w:t>y</w:t>
      </w:r>
      <w:r>
        <w:rPr>
          <w:spacing w:val="-10"/>
        </w:rPr>
        <w:t xml:space="preserve"> </w:t>
      </w:r>
      <w:r>
        <w:t>procesos</w:t>
      </w:r>
      <w:r>
        <w:rPr>
          <w:spacing w:val="-10"/>
        </w:rPr>
        <w:t xml:space="preserve"> </w:t>
      </w:r>
      <w:r>
        <w:t>archivísticos.</w:t>
      </w:r>
      <w:r>
        <w:rPr>
          <w:spacing w:val="-9"/>
        </w:rPr>
        <w:t xml:space="preserve"> </w:t>
      </w:r>
      <w:r>
        <w:t>Esta</w:t>
      </w:r>
      <w:r>
        <w:rPr>
          <w:spacing w:val="-11"/>
        </w:rPr>
        <w:t xml:space="preserve"> </w:t>
      </w:r>
      <w:r>
        <w:t>normatividad</w:t>
      </w:r>
      <w:r>
        <w:rPr>
          <w:spacing w:val="-8"/>
        </w:rPr>
        <w:t xml:space="preserve"> </w:t>
      </w:r>
      <w:r>
        <w:t>incorpora</w:t>
      </w:r>
      <w:r>
        <w:rPr>
          <w:spacing w:val="-8"/>
        </w:rPr>
        <w:t xml:space="preserve"> </w:t>
      </w:r>
      <w:r>
        <w:t xml:space="preserve">desarrollos tecnológicos contemporáneos, estándares internacionales actualizados y enfoques de gestión documental electrónica que favorecen la implementación de sistemas archivísticos modernos y </w:t>
      </w:r>
      <w:r>
        <w:rPr>
          <w:spacing w:val="-2"/>
        </w:rPr>
        <w:t>eficientes.</w:t>
      </w:r>
    </w:p>
    <w:p w14:paraId="3C79BA54" w14:textId="77777777" w:rsidR="00AA4259" w:rsidRDefault="001B440B">
      <w:pPr>
        <w:pStyle w:val="Ttulo3"/>
        <w:spacing w:before="156"/>
      </w:pPr>
      <w:r>
        <w:t>O2.</w:t>
      </w:r>
      <w:r>
        <w:rPr>
          <w:spacing w:val="-10"/>
        </w:rPr>
        <w:t xml:space="preserve"> </w:t>
      </w:r>
      <w:r>
        <w:t>ALINEACIÓN</w:t>
      </w:r>
      <w:r>
        <w:rPr>
          <w:spacing w:val="-5"/>
        </w:rPr>
        <w:t xml:space="preserve"> </w:t>
      </w:r>
      <w:r>
        <w:t>ESTRATÉGICA</w:t>
      </w:r>
      <w:r>
        <w:rPr>
          <w:spacing w:val="-4"/>
        </w:rPr>
        <w:t xml:space="preserve"> </w:t>
      </w:r>
      <w:r>
        <w:t>CON</w:t>
      </w:r>
      <w:r>
        <w:rPr>
          <w:spacing w:val="-8"/>
        </w:rPr>
        <w:t xml:space="preserve"> </w:t>
      </w:r>
      <w:r>
        <w:t>EL</w:t>
      </w:r>
      <w:r>
        <w:rPr>
          <w:spacing w:val="-4"/>
        </w:rPr>
        <w:t xml:space="preserve"> </w:t>
      </w:r>
      <w:r>
        <w:t>PLAN</w:t>
      </w:r>
      <w:r>
        <w:rPr>
          <w:spacing w:val="-5"/>
        </w:rPr>
        <w:t xml:space="preserve"> </w:t>
      </w:r>
      <w:r>
        <w:t>DISTRITAL</w:t>
      </w:r>
      <w:r>
        <w:rPr>
          <w:spacing w:val="-5"/>
        </w:rPr>
        <w:t xml:space="preserve"> </w:t>
      </w:r>
      <w:r>
        <w:t>DE</w:t>
      </w:r>
      <w:r>
        <w:rPr>
          <w:spacing w:val="-5"/>
        </w:rPr>
        <w:t xml:space="preserve"> </w:t>
      </w:r>
      <w:r>
        <w:rPr>
          <w:spacing w:val="-2"/>
        </w:rPr>
        <w:t>DESARROLLO</w:t>
      </w:r>
    </w:p>
    <w:p w14:paraId="24EE0D25" w14:textId="77777777" w:rsidR="00AA4259" w:rsidRDefault="001B440B">
      <w:pPr>
        <w:pStyle w:val="Textoindependiente"/>
        <w:spacing w:before="182" w:line="259" w:lineRule="auto"/>
        <w:ind w:left="982" w:right="408"/>
        <w:jc w:val="both"/>
      </w:pPr>
      <w:r>
        <w:t>El Plan "Bogotá Camina Segura" 2024-2027 prioriza la infraestructura vial y la movilidad sostenible, generando demanda de documentación técnica especializada y sistemas de información que soporten la toma de decisiones basada en evidencia. Esta alineación facilita la justificación de inversiones en modernización archivística como componente estratégico del cumplimiento de metas distritales de infraestructura y movilidad.</w:t>
      </w:r>
    </w:p>
    <w:p w14:paraId="5B7B1C1B"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1CF22595" w14:textId="77777777" w:rsidR="00AA4259" w:rsidRDefault="00AA4259">
      <w:pPr>
        <w:pStyle w:val="Textoindependiente"/>
        <w:spacing w:before="193"/>
      </w:pPr>
    </w:p>
    <w:p w14:paraId="10987C94" w14:textId="77777777" w:rsidR="00AA4259" w:rsidRDefault="001B440B">
      <w:pPr>
        <w:pStyle w:val="Ttulo3"/>
        <w:spacing w:before="1"/>
      </w:pPr>
      <w:r>
        <w:t>O3.</w:t>
      </w:r>
      <w:r>
        <w:rPr>
          <w:spacing w:val="-10"/>
        </w:rPr>
        <w:t xml:space="preserve"> </w:t>
      </w:r>
      <w:r>
        <w:t>INICIATIVAS</w:t>
      </w:r>
      <w:r>
        <w:rPr>
          <w:spacing w:val="-7"/>
        </w:rPr>
        <w:t xml:space="preserve"> </w:t>
      </w:r>
      <w:r>
        <w:t>DE</w:t>
      </w:r>
      <w:r>
        <w:rPr>
          <w:spacing w:val="-9"/>
        </w:rPr>
        <w:t xml:space="preserve"> </w:t>
      </w:r>
      <w:r>
        <w:t>TRANSFORMACIÓN</w:t>
      </w:r>
      <w:r>
        <w:rPr>
          <w:spacing w:val="-10"/>
        </w:rPr>
        <w:t xml:space="preserve"> </w:t>
      </w:r>
      <w:r>
        <w:t>DIGITAL</w:t>
      </w:r>
      <w:r>
        <w:rPr>
          <w:spacing w:val="-6"/>
        </w:rPr>
        <w:t xml:space="preserve"> </w:t>
      </w:r>
      <w:r>
        <w:rPr>
          <w:spacing w:val="-2"/>
        </w:rPr>
        <w:t>DISTRITAL</w:t>
      </w:r>
    </w:p>
    <w:p w14:paraId="44EFFD20" w14:textId="77777777" w:rsidR="00AA4259" w:rsidRDefault="001B440B">
      <w:pPr>
        <w:pStyle w:val="Textoindependiente"/>
        <w:spacing w:before="181" w:line="259" w:lineRule="auto"/>
        <w:ind w:left="982" w:right="409"/>
        <w:jc w:val="both"/>
      </w:pPr>
      <w:r>
        <w:t>Las políticas de gobierno digital del Distrito Capital promueven la interoperabilidad, servicios ciudadanos digitales y gestión electrónica de trámites. Estas iniciativas generan oportunidades de integración del SGDEA institucional con el ecosistema tecnológico distrital, facilitando el desarrollo de capacidades avanzadas de preservación digital, intercambio de información y servicios ciudadanos automatizados.</w:t>
      </w:r>
    </w:p>
    <w:p w14:paraId="45CE99C7" w14:textId="77777777" w:rsidR="00AA4259" w:rsidRDefault="001B440B">
      <w:pPr>
        <w:pStyle w:val="Ttulo3"/>
        <w:spacing w:before="158"/>
      </w:pPr>
      <w:r>
        <w:t>O4.</w:t>
      </w:r>
      <w:r>
        <w:rPr>
          <w:spacing w:val="-9"/>
        </w:rPr>
        <w:t xml:space="preserve"> </w:t>
      </w:r>
      <w:r>
        <w:t>RECONOCIMIENTO</w:t>
      </w:r>
      <w:r>
        <w:rPr>
          <w:spacing w:val="-7"/>
        </w:rPr>
        <w:t xml:space="preserve"> </w:t>
      </w:r>
      <w:r>
        <w:t>COMO</w:t>
      </w:r>
      <w:r>
        <w:rPr>
          <w:spacing w:val="-9"/>
        </w:rPr>
        <w:t xml:space="preserve"> </w:t>
      </w:r>
      <w:r>
        <w:t>ENTIDAD</w:t>
      </w:r>
      <w:r>
        <w:rPr>
          <w:spacing w:val="-12"/>
        </w:rPr>
        <w:t xml:space="preserve"> </w:t>
      </w:r>
      <w:r>
        <w:t>TÉCNICA</w:t>
      </w:r>
      <w:r>
        <w:rPr>
          <w:spacing w:val="-6"/>
        </w:rPr>
        <w:t xml:space="preserve"> </w:t>
      </w:r>
      <w:r>
        <w:rPr>
          <w:spacing w:val="-2"/>
        </w:rPr>
        <w:t>ESPECIALIZADA</w:t>
      </w:r>
    </w:p>
    <w:p w14:paraId="21EE4960" w14:textId="77777777" w:rsidR="00AA4259" w:rsidRDefault="001B440B">
      <w:pPr>
        <w:pStyle w:val="Textoindependiente"/>
        <w:spacing w:before="181" w:line="259" w:lineRule="auto"/>
        <w:ind w:left="982" w:right="407"/>
        <w:jc w:val="both"/>
      </w:pPr>
      <w:r>
        <w:t>La UAERMV es reconocida como entidad líder en infraestructura vial a nivel distrital y nacional, lo que facilita el posicionamiento como referente en gestión de documentación técnica especializada.</w:t>
      </w:r>
      <w:r>
        <w:rPr>
          <w:spacing w:val="-5"/>
        </w:rPr>
        <w:t xml:space="preserve"> </w:t>
      </w:r>
      <w:r>
        <w:t>Este</w:t>
      </w:r>
      <w:r>
        <w:rPr>
          <w:spacing w:val="-8"/>
        </w:rPr>
        <w:t xml:space="preserve"> </w:t>
      </w:r>
      <w:r>
        <w:t>reconocimiento</w:t>
      </w:r>
      <w:r>
        <w:rPr>
          <w:spacing w:val="-6"/>
        </w:rPr>
        <w:t xml:space="preserve"> </w:t>
      </w:r>
      <w:r>
        <w:t>genera</w:t>
      </w:r>
      <w:r>
        <w:rPr>
          <w:spacing w:val="-6"/>
        </w:rPr>
        <w:t xml:space="preserve"> </w:t>
      </w:r>
      <w:r>
        <w:t>oportunidades</w:t>
      </w:r>
      <w:r>
        <w:rPr>
          <w:spacing w:val="-6"/>
        </w:rPr>
        <w:t xml:space="preserve"> </w:t>
      </w:r>
      <w:r>
        <w:t>de</w:t>
      </w:r>
      <w:r>
        <w:rPr>
          <w:spacing w:val="-6"/>
        </w:rPr>
        <w:t xml:space="preserve"> </w:t>
      </w:r>
      <w:r>
        <w:t>liderazgo</w:t>
      </w:r>
      <w:r>
        <w:rPr>
          <w:spacing w:val="-8"/>
        </w:rPr>
        <w:t xml:space="preserve"> </w:t>
      </w:r>
      <w:r>
        <w:t>sectorial</w:t>
      </w:r>
      <w:r>
        <w:rPr>
          <w:spacing w:val="-7"/>
        </w:rPr>
        <w:t xml:space="preserve"> </w:t>
      </w:r>
      <w:r>
        <w:t>en</w:t>
      </w:r>
      <w:r>
        <w:rPr>
          <w:spacing w:val="-9"/>
        </w:rPr>
        <w:t xml:space="preserve"> </w:t>
      </w:r>
      <w:r>
        <w:t>desarrollo</w:t>
      </w:r>
      <w:r>
        <w:rPr>
          <w:spacing w:val="-6"/>
        </w:rPr>
        <w:t xml:space="preserve"> </w:t>
      </w:r>
      <w:r>
        <w:t>de metodologías archivísticas especializadas, formación de personal técnico y generación de estándares aplicables al sector de infraestructura.</w:t>
      </w:r>
    </w:p>
    <w:p w14:paraId="4D81B8CC" w14:textId="77777777" w:rsidR="00AA4259" w:rsidRDefault="001B440B">
      <w:pPr>
        <w:pStyle w:val="Ttulo3"/>
        <w:spacing w:before="159"/>
      </w:pPr>
      <w:r>
        <w:t>O5.</w:t>
      </w:r>
      <w:r>
        <w:rPr>
          <w:spacing w:val="-6"/>
        </w:rPr>
        <w:t xml:space="preserve"> </w:t>
      </w:r>
      <w:r>
        <w:t>DEMANDA</w:t>
      </w:r>
      <w:r>
        <w:rPr>
          <w:spacing w:val="-5"/>
        </w:rPr>
        <w:t xml:space="preserve"> </w:t>
      </w:r>
      <w:r>
        <w:t>CIUDADANA</w:t>
      </w:r>
      <w:r>
        <w:rPr>
          <w:spacing w:val="-5"/>
        </w:rPr>
        <w:t xml:space="preserve"> </w:t>
      </w:r>
      <w:r>
        <w:t>DE</w:t>
      </w:r>
      <w:r>
        <w:rPr>
          <w:spacing w:val="-7"/>
        </w:rPr>
        <w:t xml:space="preserve"> </w:t>
      </w:r>
      <w:r>
        <w:t>TRANSPARENCIA</w:t>
      </w:r>
      <w:r>
        <w:rPr>
          <w:spacing w:val="-3"/>
        </w:rPr>
        <w:t xml:space="preserve"> </w:t>
      </w:r>
      <w:r>
        <w:t>Y</w:t>
      </w:r>
      <w:r>
        <w:rPr>
          <w:spacing w:val="-10"/>
        </w:rPr>
        <w:t xml:space="preserve"> </w:t>
      </w:r>
      <w:r>
        <w:t>ACCESO</w:t>
      </w:r>
      <w:r>
        <w:rPr>
          <w:spacing w:val="-6"/>
        </w:rPr>
        <w:t xml:space="preserve"> </w:t>
      </w:r>
      <w:r>
        <w:t>A</w:t>
      </w:r>
      <w:r>
        <w:rPr>
          <w:spacing w:val="-4"/>
        </w:rPr>
        <w:t xml:space="preserve"> </w:t>
      </w:r>
      <w:r>
        <w:rPr>
          <w:spacing w:val="-2"/>
        </w:rPr>
        <w:t>INFORMACIÓN</w:t>
      </w:r>
    </w:p>
    <w:p w14:paraId="049B4A8C" w14:textId="77777777" w:rsidR="00AA4259" w:rsidRDefault="001B440B">
      <w:pPr>
        <w:pStyle w:val="Textoindependiente"/>
        <w:spacing w:before="181" w:line="259" w:lineRule="auto"/>
        <w:ind w:left="982" w:right="407"/>
        <w:jc w:val="both"/>
      </w:pPr>
      <w:r>
        <w:t>La Ley 1712 de 2014 y las expectativas ciudadanas de transparencia generan demanda de servicios de acceso a información pública eficientes y oportunos. Esta demanda constituye una oportunidad para desarrollar servicios ciudadanos digitales diferenciados, sistemas de consulta automatizados</w:t>
      </w:r>
      <w:r>
        <w:rPr>
          <w:spacing w:val="-10"/>
        </w:rPr>
        <w:t xml:space="preserve"> </w:t>
      </w:r>
      <w:r>
        <w:t>y</w:t>
      </w:r>
      <w:r>
        <w:rPr>
          <w:spacing w:val="-12"/>
        </w:rPr>
        <w:t xml:space="preserve"> </w:t>
      </w:r>
      <w:r>
        <w:t>mecanismos</w:t>
      </w:r>
      <w:r>
        <w:rPr>
          <w:spacing w:val="-10"/>
        </w:rPr>
        <w:t xml:space="preserve"> </w:t>
      </w:r>
      <w:r>
        <w:t>de</w:t>
      </w:r>
      <w:r>
        <w:rPr>
          <w:spacing w:val="-12"/>
        </w:rPr>
        <w:t xml:space="preserve"> </w:t>
      </w:r>
      <w:r>
        <w:t>rendición</w:t>
      </w:r>
      <w:r>
        <w:rPr>
          <w:spacing w:val="-10"/>
        </w:rPr>
        <w:t xml:space="preserve"> </w:t>
      </w:r>
      <w:r>
        <w:t>de</w:t>
      </w:r>
      <w:r>
        <w:rPr>
          <w:spacing w:val="-10"/>
        </w:rPr>
        <w:t xml:space="preserve"> </w:t>
      </w:r>
      <w:r>
        <w:t>cuentas</w:t>
      </w:r>
      <w:r>
        <w:rPr>
          <w:spacing w:val="-10"/>
        </w:rPr>
        <w:t xml:space="preserve"> </w:t>
      </w:r>
      <w:r>
        <w:t>que</w:t>
      </w:r>
      <w:r>
        <w:rPr>
          <w:spacing w:val="-12"/>
        </w:rPr>
        <w:t xml:space="preserve"> </w:t>
      </w:r>
      <w:r>
        <w:t>fortalezcan</w:t>
      </w:r>
      <w:r>
        <w:rPr>
          <w:spacing w:val="-10"/>
        </w:rPr>
        <w:t xml:space="preserve"> </w:t>
      </w:r>
      <w:r>
        <w:t>la</w:t>
      </w:r>
      <w:r>
        <w:rPr>
          <w:spacing w:val="-10"/>
        </w:rPr>
        <w:t xml:space="preserve"> </w:t>
      </w:r>
      <w:r>
        <w:t>legitimidad</w:t>
      </w:r>
      <w:r>
        <w:rPr>
          <w:spacing w:val="-10"/>
        </w:rPr>
        <w:t xml:space="preserve"> </w:t>
      </w:r>
      <w:r>
        <w:t>institucional.</w:t>
      </w:r>
    </w:p>
    <w:p w14:paraId="54878791" w14:textId="77777777" w:rsidR="00AA4259" w:rsidRDefault="001B440B">
      <w:pPr>
        <w:pStyle w:val="Ttulo3"/>
        <w:spacing w:before="158"/>
      </w:pPr>
      <w:r>
        <w:t>O6.</w:t>
      </w:r>
      <w:r>
        <w:rPr>
          <w:spacing w:val="-9"/>
        </w:rPr>
        <w:t xml:space="preserve"> </w:t>
      </w:r>
      <w:r>
        <w:t>DESARROLLO</w:t>
      </w:r>
      <w:r>
        <w:rPr>
          <w:spacing w:val="-6"/>
        </w:rPr>
        <w:t xml:space="preserve"> </w:t>
      </w:r>
      <w:r>
        <w:t>DE</w:t>
      </w:r>
      <w:r>
        <w:rPr>
          <w:spacing w:val="-8"/>
        </w:rPr>
        <w:t xml:space="preserve"> </w:t>
      </w:r>
      <w:r>
        <w:t>CAPACIDADES</w:t>
      </w:r>
      <w:r>
        <w:rPr>
          <w:spacing w:val="-5"/>
        </w:rPr>
        <w:t xml:space="preserve"> </w:t>
      </w:r>
      <w:r>
        <w:t>DE</w:t>
      </w:r>
      <w:r>
        <w:rPr>
          <w:spacing w:val="-7"/>
        </w:rPr>
        <w:t xml:space="preserve"> </w:t>
      </w:r>
      <w:r>
        <w:t>INVESTIGACIÓN</w:t>
      </w:r>
      <w:r>
        <w:rPr>
          <w:spacing w:val="-6"/>
        </w:rPr>
        <w:t xml:space="preserve"> </w:t>
      </w:r>
      <w:r>
        <w:t>Y</w:t>
      </w:r>
      <w:r>
        <w:rPr>
          <w:spacing w:val="-5"/>
        </w:rPr>
        <w:t xml:space="preserve"> </w:t>
      </w:r>
      <w:r>
        <w:rPr>
          <w:spacing w:val="-2"/>
        </w:rPr>
        <w:t>DESARROLLO</w:t>
      </w:r>
    </w:p>
    <w:p w14:paraId="6E68B40B" w14:textId="77777777" w:rsidR="00AA4259" w:rsidRDefault="001B440B">
      <w:pPr>
        <w:pStyle w:val="Textoindependiente"/>
        <w:spacing w:before="182" w:line="259" w:lineRule="auto"/>
        <w:ind w:left="982" w:right="407"/>
        <w:jc w:val="both"/>
      </w:pPr>
      <w:r>
        <w:t>La creación de la Gerencia para el Desarrollo, la Calidad y la Innovación genera oportunidades de desarrollo de documentación científica especializada, gestión de propiedad intelectual y sistematización de metodologías innovadoras. Esta función emergente requiere capacidades archivísticas diferenciadas que pueden posicionar a la UAERMV como referente en gestión de documentación de I+D en el sector público.</w:t>
      </w:r>
    </w:p>
    <w:p w14:paraId="41CFF931" w14:textId="77777777" w:rsidR="00AA4259" w:rsidRDefault="001B440B">
      <w:pPr>
        <w:pStyle w:val="Ttulo3"/>
        <w:spacing w:before="155"/>
      </w:pPr>
      <w:r>
        <w:t>O7.</w:t>
      </w:r>
      <w:r>
        <w:rPr>
          <w:spacing w:val="-13"/>
        </w:rPr>
        <w:t xml:space="preserve"> </w:t>
      </w:r>
      <w:r>
        <w:t>ARTICULACIÓN</w:t>
      </w:r>
      <w:r>
        <w:rPr>
          <w:spacing w:val="-12"/>
        </w:rPr>
        <w:t xml:space="preserve"> </w:t>
      </w:r>
      <w:r>
        <w:t>INTERINSTITUCIONAL</w:t>
      </w:r>
      <w:r>
        <w:rPr>
          <w:spacing w:val="-10"/>
        </w:rPr>
        <w:t xml:space="preserve"> </w:t>
      </w:r>
      <w:r>
        <w:rPr>
          <w:spacing w:val="-2"/>
        </w:rPr>
        <w:t>SECTORIAL</w:t>
      </w:r>
    </w:p>
    <w:p w14:paraId="6297958E" w14:textId="77777777" w:rsidR="00AA4259" w:rsidRDefault="001B440B">
      <w:pPr>
        <w:pStyle w:val="Textoindependiente"/>
        <w:spacing w:before="184" w:line="259" w:lineRule="auto"/>
        <w:ind w:left="982" w:right="408"/>
        <w:jc w:val="both"/>
      </w:pPr>
      <w:r>
        <w:t>La adscripción a la Secretaría Distrital de Movilidad y la coordinación con entidades del sector facilita el desarrollo de sistemas de información integrados, intercambio de documentación técnica y desarrollo de estándares comunes de gestión documental. Esta articulación genera sinergias operativas que pueden optimizar recursos y fortalecer capacidades técnicas mediante cooperación interinstitucional.</w:t>
      </w:r>
    </w:p>
    <w:p w14:paraId="6C5150BC" w14:textId="77777777" w:rsidR="00AA4259" w:rsidRDefault="001B440B">
      <w:pPr>
        <w:pStyle w:val="Prrafodelista"/>
        <w:numPr>
          <w:ilvl w:val="2"/>
          <w:numId w:val="15"/>
        </w:numPr>
        <w:tabs>
          <w:tab w:val="left" w:pos="1828"/>
        </w:tabs>
        <w:spacing w:before="158"/>
        <w:ind w:left="1828" w:hanging="846"/>
        <w:rPr>
          <w:rFonts w:ascii="Arial"/>
          <w:b/>
        </w:rPr>
      </w:pPr>
      <w:r>
        <w:rPr>
          <w:rFonts w:ascii="Arial"/>
          <w:b/>
        </w:rPr>
        <w:t>Debilidades</w:t>
      </w:r>
      <w:r>
        <w:rPr>
          <w:rFonts w:ascii="Arial"/>
          <w:b/>
          <w:spacing w:val="-7"/>
        </w:rPr>
        <w:t xml:space="preserve"> </w:t>
      </w:r>
      <w:r>
        <w:rPr>
          <w:rFonts w:ascii="Arial"/>
          <w:b/>
        </w:rPr>
        <w:t>-</w:t>
      </w:r>
      <w:r>
        <w:rPr>
          <w:rFonts w:ascii="Arial"/>
          <w:b/>
          <w:spacing w:val="-7"/>
        </w:rPr>
        <w:t xml:space="preserve"> </w:t>
      </w:r>
      <w:r>
        <w:rPr>
          <w:rFonts w:ascii="Arial"/>
          <w:b/>
        </w:rPr>
        <w:t>factores</w:t>
      </w:r>
      <w:r>
        <w:rPr>
          <w:rFonts w:ascii="Arial"/>
          <w:b/>
          <w:spacing w:val="-8"/>
        </w:rPr>
        <w:t xml:space="preserve"> </w:t>
      </w:r>
      <w:r>
        <w:rPr>
          <w:rFonts w:ascii="Arial"/>
          <w:b/>
        </w:rPr>
        <w:t>internos</w:t>
      </w:r>
      <w:r>
        <w:rPr>
          <w:rFonts w:ascii="Arial"/>
          <w:b/>
          <w:spacing w:val="-5"/>
        </w:rPr>
        <w:t xml:space="preserve"> </w:t>
      </w:r>
      <w:r>
        <w:rPr>
          <w:rFonts w:ascii="Arial"/>
          <w:b/>
          <w:spacing w:val="-2"/>
        </w:rPr>
        <w:t>negativos</w:t>
      </w:r>
    </w:p>
    <w:p w14:paraId="06932892" w14:textId="77777777" w:rsidR="00AA4259" w:rsidRDefault="001B440B">
      <w:pPr>
        <w:pStyle w:val="Ttulo3"/>
        <w:spacing w:before="19"/>
      </w:pPr>
      <w:r>
        <w:t>D1.</w:t>
      </w:r>
      <w:r>
        <w:rPr>
          <w:spacing w:val="-9"/>
        </w:rPr>
        <w:t xml:space="preserve"> </w:t>
      </w:r>
      <w:r>
        <w:t>OBSOLESCENCIA</w:t>
      </w:r>
      <w:r>
        <w:rPr>
          <w:spacing w:val="-11"/>
        </w:rPr>
        <w:t xml:space="preserve"> </w:t>
      </w:r>
      <w:r>
        <w:t>CRÍTICA</w:t>
      </w:r>
      <w:r>
        <w:rPr>
          <w:spacing w:val="-9"/>
        </w:rPr>
        <w:t xml:space="preserve"> </w:t>
      </w:r>
      <w:r>
        <w:t>DE</w:t>
      </w:r>
      <w:r>
        <w:rPr>
          <w:spacing w:val="-8"/>
        </w:rPr>
        <w:t xml:space="preserve"> </w:t>
      </w:r>
      <w:r>
        <w:t>INSTRUMENTOS</w:t>
      </w:r>
      <w:r>
        <w:rPr>
          <w:spacing w:val="-12"/>
        </w:rPr>
        <w:t xml:space="preserve"> </w:t>
      </w:r>
      <w:r>
        <w:t>ARCHIVÍSTICOS</w:t>
      </w:r>
      <w:r>
        <w:rPr>
          <w:spacing w:val="-8"/>
        </w:rPr>
        <w:t xml:space="preserve"> </w:t>
      </w:r>
      <w:r>
        <w:rPr>
          <w:spacing w:val="-2"/>
        </w:rPr>
        <w:t>BÁSICOS</w:t>
      </w:r>
    </w:p>
    <w:p w14:paraId="56882EA5" w14:textId="77777777" w:rsidR="00AA4259" w:rsidRDefault="001B440B">
      <w:pPr>
        <w:pStyle w:val="Textoindependiente"/>
        <w:spacing w:before="184" w:line="259" w:lineRule="auto"/>
        <w:ind w:left="982" w:right="406"/>
        <w:jc w:val="both"/>
      </w:pPr>
      <w:r>
        <w:t>Las Tablas de Retención Documental vigentes, convalidadas en febrero de 2019, cubren únicamente 45 series documentales correspondientes a la estructura organizacional de 11 dependencias, representando el 61% de cobertura frente a las 18 dependencias actuales establecidas en el Acuerdo 002 de 2023. Esta obsolescencia genera riesgos de cumplimiento normativo,</w:t>
      </w:r>
      <w:r>
        <w:rPr>
          <w:spacing w:val="-16"/>
        </w:rPr>
        <w:t xml:space="preserve"> </w:t>
      </w:r>
      <w:r>
        <w:t>inconsistencias</w:t>
      </w:r>
      <w:r>
        <w:rPr>
          <w:spacing w:val="-15"/>
        </w:rPr>
        <w:t xml:space="preserve"> </w:t>
      </w:r>
      <w:r>
        <w:t>en</w:t>
      </w:r>
      <w:r>
        <w:rPr>
          <w:spacing w:val="-15"/>
        </w:rPr>
        <w:t xml:space="preserve"> </w:t>
      </w:r>
      <w:r>
        <w:t>la</w:t>
      </w:r>
      <w:r>
        <w:rPr>
          <w:spacing w:val="-16"/>
        </w:rPr>
        <w:t xml:space="preserve"> </w:t>
      </w:r>
      <w:r>
        <w:t>organización</w:t>
      </w:r>
      <w:r>
        <w:rPr>
          <w:spacing w:val="-15"/>
        </w:rPr>
        <w:t xml:space="preserve"> </w:t>
      </w:r>
      <w:r>
        <w:t>documental</w:t>
      </w:r>
      <w:r>
        <w:rPr>
          <w:spacing w:val="-15"/>
        </w:rPr>
        <w:t xml:space="preserve"> </w:t>
      </w:r>
      <w:r>
        <w:t>y</w:t>
      </w:r>
      <w:r>
        <w:rPr>
          <w:spacing w:val="-15"/>
        </w:rPr>
        <w:t xml:space="preserve"> </w:t>
      </w:r>
      <w:r>
        <w:t>limitaciones</w:t>
      </w:r>
      <w:r>
        <w:rPr>
          <w:spacing w:val="-16"/>
        </w:rPr>
        <w:t xml:space="preserve"> </w:t>
      </w:r>
      <w:r>
        <w:t>para</w:t>
      </w:r>
      <w:r>
        <w:rPr>
          <w:spacing w:val="-15"/>
        </w:rPr>
        <w:t xml:space="preserve"> </w:t>
      </w:r>
      <w:r>
        <w:t>la</w:t>
      </w:r>
      <w:r>
        <w:rPr>
          <w:spacing w:val="-15"/>
        </w:rPr>
        <w:t xml:space="preserve"> </w:t>
      </w:r>
      <w:r>
        <w:t>gestión</w:t>
      </w:r>
      <w:r>
        <w:rPr>
          <w:spacing w:val="-16"/>
        </w:rPr>
        <w:t xml:space="preserve"> </w:t>
      </w:r>
      <w:r>
        <w:t>apropiada de series documentales de las nuevas dependencias especializadas en I+D, sostenibilidad e infraestructura diferenciada.</w:t>
      </w:r>
    </w:p>
    <w:p w14:paraId="41726654" w14:textId="77777777" w:rsidR="00AA4259" w:rsidRDefault="001B440B">
      <w:pPr>
        <w:pStyle w:val="Ttulo3"/>
        <w:spacing w:before="154"/>
      </w:pPr>
      <w:r>
        <w:t>D2.</w:t>
      </w:r>
      <w:r>
        <w:rPr>
          <w:spacing w:val="-9"/>
        </w:rPr>
        <w:t xml:space="preserve"> </w:t>
      </w:r>
      <w:r>
        <w:t>IMPLEMENTACIÓN</w:t>
      </w:r>
      <w:r>
        <w:rPr>
          <w:spacing w:val="-10"/>
        </w:rPr>
        <w:t xml:space="preserve"> </w:t>
      </w:r>
      <w:r>
        <w:t>PARCIAL</w:t>
      </w:r>
      <w:r>
        <w:rPr>
          <w:spacing w:val="-9"/>
        </w:rPr>
        <w:t xml:space="preserve"> </w:t>
      </w:r>
      <w:r>
        <w:t>DE</w:t>
      </w:r>
      <w:r>
        <w:rPr>
          <w:spacing w:val="-8"/>
        </w:rPr>
        <w:t xml:space="preserve"> </w:t>
      </w:r>
      <w:r>
        <w:t>PROCESOS</w:t>
      </w:r>
      <w:r>
        <w:rPr>
          <w:spacing w:val="-9"/>
        </w:rPr>
        <w:t xml:space="preserve"> </w:t>
      </w:r>
      <w:r>
        <w:t>ARCHIVÍSTICOS</w:t>
      </w:r>
      <w:r>
        <w:rPr>
          <w:spacing w:val="-7"/>
        </w:rPr>
        <w:t xml:space="preserve"> </w:t>
      </w:r>
      <w:r>
        <w:rPr>
          <w:spacing w:val="-2"/>
        </w:rPr>
        <w:t>CRÍTICOS</w:t>
      </w:r>
    </w:p>
    <w:p w14:paraId="5CCC7E0E" w14:textId="77777777" w:rsidR="00AA4259" w:rsidRDefault="00AA4259">
      <w:pPr>
        <w:pStyle w:val="Ttulo3"/>
        <w:sectPr w:rsidR="00AA4259">
          <w:pgSz w:w="12240" w:h="15840"/>
          <w:pgMar w:top="960" w:right="720" w:bottom="1280" w:left="720" w:header="751" w:footer="1083" w:gutter="0"/>
          <w:cols w:space="720"/>
        </w:sectPr>
      </w:pPr>
    </w:p>
    <w:p w14:paraId="2C0CBB40" w14:textId="77777777" w:rsidR="00AA4259" w:rsidRDefault="00AA4259">
      <w:pPr>
        <w:pStyle w:val="Textoindependiente"/>
        <w:spacing w:before="196"/>
        <w:rPr>
          <w:rFonts w:ascii="Arial"/>
          <w:b/>
        </w:rPr>
      </w:pPr>
    </w:p>
    <w:p w14:paraId="7F7849C2" w14:textId="77777777" w:rsidR="00AA4259" w:rsidRDefault="001B440B">
      <w:pPr>
        <w:pStyle w:val="Textoindependiente"/>
        <w:spacing w:line="259" w:lineRule="auto"/>
        <w:ind w:left="982" w:right="405"/>
        <w:jc w:val="both"/>
      </w:pPr>
      <w:r>
        <w:t>La</w:t>
      </w:r>
      <w:r>
        <w:rPr>
          <w:spacing w:val="-8"/>
        </w:rPr>
        <w:t xml:space="preserve"> </w:t>
      </w:r>
      <w:r>
        <w:t>evaluación</w:t>
      </w:r>
      <w:r>
        <w:rPr>
          <w:spacing w:val="-8"/>
        </w:rPr>
        <w:t xml:space="preserve"> </w:t>
      </w:r>
      <w:r>
        <w:t>sistémica</w:t>
      </w:r>
      <w:r>
        <w:rPr>
          <w:spacing w:val="-13"/>
        </w:rPr>
        <w:t xml:space="preserve"> </w:t>
      </w:r>
      <w:r>
        <w:t>evidencia</w:t>
      </w:r>
      <w:r>
        <w:rPr>
          <w:spacing w:val="-8"/>
        </w:rPr>
        <w:t xml:space="preserve"> </w:t>
      </w:r>
      <w:r>
        <w:t>brechas</w:t>
      </w:r>
      <w:r>
        <w:rPr>
          <w:spacing w:val="-10"/>
        </w:rPr>
        <w:t xml:space="preserve"> </w:t>
      </w:r>
      <w:r>
        <w:t>significativas</w:t>
      </w:r>
      <w:r>
        <w:rPr>
          <w:spacing w:val="-8"/>
        </w:rPr>
        <w:t xml:space="preserve"> </w:t>
      </w:r>
      <w:r>
        <w:t>en</w:t>
      </w:r>
      <w:r>
        <w:rPr>
          <w:spacing w:val="-10"/>
        </w:rPr>
        <w:t xml:space="preserve"> </w:t>
      </w:r>
      <w:r>
        <w:t>procesos</w:t>
      </w:r>
      <w:r>
        <w:rPr>
          <w:spacing w:val="-12"/>
        </w:rPr>
        <w:t xml:space="preserve"> </w:t>
      </w:r>
      <w:r>
        <w:t>fundamentales:</w:t>
      </w:r>
      <w:r>
        <w:rPr>
          <w:spacing w:val="-7"/>
        </w:rPr>
        <w:t xml:space="preserve"> </w:t>
      </w:r>
      <w:r>
        <w:t>disposición final</w:t>
      </w:r>
      <w:r>
        <w:rPr>
          <w:spacing w:val="-10"/>
        </w:rPr>
        <w:t xml:space="preserve"> </w:t>
      </w:r>
      <w:r>
        <w:t>con</w:t>
      </w:r>
      <w:r>
        <w:rPr>
          <w:spacing w:val="-9"/>
        </w:rPr>
        <w:t xml:space="preserve"> </w:t>
      </w:r>
      <w:r>
        <w:t>5%</w:t>
      </w:r>
      <w:r>
        <w:rPr>
          <w:spacing w:val="-8"/>
        </w:rPr>
        <w:t xml:space="preserve"> </w:t>
      </w:r>
      <w:r>
        <w:t>de</w:t>
      </w:r>
      <w:r>
        <w:rPr>
          <w:spacing w:val="-12"/>
        </w:rPr>
        <w:t xml:space="preserve"> </w:t>
      </w:r>
      <w:r>
        <w:t>implementación,</w:t>
      </w:r>
      <w:r>
        <w:rPr>
          <w:spacing w:val="-7"/>
        </w:rPr>
        <w:t xml:space="preserve"> </w:t>
      </w:r>
      <w:r>
        <w:t>preservación</w:t>
      </w:r>
      <w:r>
        <w:rPr>
          <w:spacing w:val="-9"/>
        </w:rPr>
        <w:t xml:space="preserve"> </w:t>
      </w:r>
      <w:r>
        <w:t>a</w:t>
      </w:r>
      <w:r>
        <w:rPr>
          <w:spacing w:val="-9"/>
        </w:rPr>
        <w:t xml:space="preserve"> </w:t>
      </w:r>
      <w:r>
        <w:t>largo</w:t>
      </w:r>
      <w:r>
        <w:rPr>
          <w:spacing w:val="-9"/>
        </w:rPr>
        <w:t xml:space="preserve"> </w:t>
      </w:r>
      <w:r>
        <w:t>plazo</w:t>
      </w:r>
      <w:r>
        <w:rPr>
          <w:spacing w:val="-9"/>
        </w:rPr>
        <w:t xml:space="preserve"> </w:t>
      </w:r>
      <w:r>
        <w:t>con</w:t>
      </w:r>
      <w:r>
        <w:rPr>
          <w:spacing w:val="-9"/>
        </w:rPr>
        <w:t xml:space="preserve"> </w:t>
      </w:r>
      <w:r>
        <w:t>20%,</w:t>
      </w:r>
      <w:r>
        <w:rPr>
          <w:spacing w:val="-9"/>
        </w:rPr>
        <w:t xml:space="preserve"> </w:t>
      </w:r>
      <w:r>
        <w:t>planeación</w:t>
      </w:r>
      <w:r>
        <w:rPr>
          <w:spacing w:val="-9"/>
        </w:rPr>
        <w:t xml:space="preserve"> </w:t>
      </w:r>
      <w:r>
        <w:t>archivística</w:t>
      </w:r>
      <w:r>
        <w:rPr>
          <w:spacing w:val="-9"/>
        </w:rPr>
        <w:t xml:space="preserve"> </w:t>
      </w:r>
      <w:r>
        <w:t>con 25%. El proceso de organización presenta 45% de desarrollo, transferencias primarias 50% y acceso</w:t>
      </w:r>
      <w:r>
        <w:rPr>
          <w:spacing w:val="-10"/>
        </w:rPr>
        <w:t xml:space="preserve"> </w:t>
      </w:r>
      <w:r>
        <w:t>y</w:t>
      </w:r>
      <w:r>
        <w:rPr>
          <w:spacing w:val="-7"/>
        </w:rPr>
        <w:t xml:space="preserve"> </w:t>
      </w:r>
      <w:r>
        <w:t>uso</w:t>
      </w:r>
      <w:r>
        <w:rPr>
          <w:spacing w:val="-7"/>
        </w:rPr>
        <w:t xml:space="preserve"> </w:t>
      </w:r>
      <w:r>
        <w:t>60%.</w:t>
      </w:r>
      <w:r>
        <w:rPr>
          <w:spacing w:val="-8"/>
        </w:rPr>
        <w:t xml:space="preserve"> </w:t>
      </w:r>
      <w:r>
        <w:t>Esta</w:t>
      </w:r>
      <w:r>
        <w:rPr>
          <w:spacing w:val="-10"/>
        </w:rPr>
        <w:t xml:space="preserve"> </w:t>
      </w:r>
      <w:r>
        <w:t>implementación</w:t>
      </w:r>
      <w:r>
        <w:rPr>
          <w:spacing w:val="-8"/>
        </w:rPr>
        <w:t xml:space="preserve"> </w:t>
      </w:r>
      <w:r>
        <w:t>heterogénea</w:t>
      </w:r>
      <w:r>
        <w:rPr>
          <w:spacing w:val="-7"/>
        </w:rPr>
        <w:t xml:space="preserve"> </w:t>
      </w:r>
      <w:r>
        <w:t>genera</w:t>
      </w:r>
      <w:r>
        <w:rPr>
          <w:spacing w:val="-10"/>
        </w:rPr>
        <w:t xml:space="preserve"> </w:t>
      </w:r>
      <w:r>
        <w:t>ineficiencias</w:t>
      </w:r>
      <w:r>
        <w:rPr>
          <w:spacing w:val="-12"/>
        </w:rPr>
        <w:t xml:space="preserve"> </w:t>
      </w:r>
      <w:r>
        <w:t>operativas,</w:t>
      </w:r>
      <w:r>
        <w:rPr>
          <w:spacing w:val="-8"/>
        </w:rPr>
        <w:t xml:space="preserve"> </w:t>
      </w:r>
      <w:r>
        <w:t>riesgos</w:t>
      </w:r>
      <w:r>
        <w:rPr>
          <w:spacing w:val="-10"/>
        </w:rPr>
        <w:t xml:space="preserve"> </w:t>
      </w:r>
      <w:r>
        <w:t>de pérdida de información y limitaciones en la optimización del acervo documental.</w:t>
      </w:r>
    </w:p>
    <w:p w14:paraId="44B28A91" w14:textId="77777777" w:rsidR="00AA4259" w:rsidRDefault="001B440B">
      <w:pPr>
        <w:pStyle w:val="Ttulo3"/>
        <w:spacing w:before="155"/>
      </w:pPr>
      <w:r>
        <w:t>D3.</w:t>
      </w:r>
      <w:r>
        <w:rPr>
          <w:spacing w:val="-8"/>
        </w:rPr>
        <w:t xml:space="preserve"> </w:t>
      </w:r>
      <w:r>
        <w:t>HETEROGENEIDAD</w:t>
      </w:r>
      <w:r>
        <w:rPr>
          <w:spacing w:val="-7"/>
        </w:rPr>
        <w:t xml:space="preserve"> </w:t>
      </w:r>
      <w:r>
        <w:t>EN</w:t>
      </w:r>
      <w:r>
        <w:rPr>
          <w:spacing w:val="-7"/>
        </w:rPr>
        <w:t xml:space="preserve"> </w:t>
      </w:r>
      <w:r>
        <w:t>MADUREZ</w:t>
      </w:r>
      <w:r>
        <w:rPr>
          <w:spacing w:val="-9"/>
        </w:rPr>
        <w:t xml:space="preserve"> </w:t>
      </w:r>
      <w:r>
        <w:t>ARCHIVÍSTICA</w:t>
      </w:r>
      <w:r>
        <w:rPr>
          <w:spacing w:val="-8"/>
        </w:rPr>
        <w:t xml:space="preserve"> </w:t>
      </w:r>
      <w:r>
        <w:t>DE</w:t>
      </w:r>
      <w:r>
        <w:rPr>
          <w:spacing w:val="-6"/>
        </w:rPr>
        <w:t xml:space="preserve"> </w:t>
      </w:r>
      <w:r>
        <w:rPr>
          <w:spacing w:val="-2"/>
        </w:rPr>
        <w:t>DEPENDENCIAS</w:t>
      </w:r>
    </w:p>
    <w:p w14:paraId="107AB685" w14:textId="77777777" w:rsidR="00AA4259" w:rsidRDefault="001B440B">
      <w:pPr>
        <w:pStyle w:val="Textoindependiente"/>
        <w:spacing w:before="184" w:line="259" w:lineRule="auto"/>
        <w:ind w:left="982" w:right="408"/>
        <w:jc w:val="both"/>
      </w:pPr>
      <w:r>
        <w:t>La evaluación de archivos de gestión revela distribución heterogénea: 22% consolidadas, 44% en desarrollo, 22%</w:t>
      </w:r>
      <w:r>
        <w:rPr>
          <w:spacing w:val="-1"/>
        </w:rPr>
        <w:t xml:space="preserve"> </w:t>
      </w:r>
      <w:r>
        <w:t>incipientes</w:t>
      </w:r>
      <w:r>
        <w:rPr>
          <w:spacing w:val="-1"/>
        </w:rPr>
        <w:t xml:space="preserve"> </w:t>
      </w:r>
      <w:r>
        <w:t>y 12% especializadas. Esta</w:t>
      </w:r>
      <w:r>
        <w:rPr>
          <w:spacing w:val="-2"/>
        </w:rPr>
        <w:t xml:space="preserve"> </w:t>
      </w:r>
      <w:r>
        <w:t>disparidad genera inconsistencias en la aplicación de criterios archivísticos, variabilidad en la calidad de transferencias primarias y dificultades para la implementación homogénea de mejoras sistemáticas en el conjunto del sistema archivístico institucional.</w:t>
      </w:r>
    </w:p>
    <w:p w14:paraId="4EB8B7A0" w14:textId="77777777" w:rsidR="00AA4259" w:rsidRDefault="001B440B">
      <w:pPr>
        <w:pStyle w:val="Ttulo3"/>
        <w:spacing w:before="156"/>
      </w:pPr>
      <w:r>
        <w:t>D4.</w:t>
      </w:r>
      <w:r>
        <w:rPr>
          <w:spacing w:val="-9"/>
        </w:rPr>
        <w:t xml:space="preserve"> </w:t>
      </w:r>
      <w:r>
        <w:t>CUMPLIMIENTO</w:t>
      </w:r>
      <w:r>
        <w:rPr>
          <w:spacing w:val="-8"/>
        </w:rPr>
        <w:t xml:space="preserve"> </w:t>
      </w:r>
      <w:r>
        <w:t>NORMATIVO</w:t>
      </w:r>
      <w:r>
        <w:rPr>
          <w:spacing w:val="-8"/>
        </w:rPr>
        <w:t xml:space="preserve"> </w:t>
      </w:r>
      <w:r>
        <w:t>PARCIAL</w:t>
      </w:r>
      <w:r>
        <w:rPr>
          <w:spacing w:val="-9"/>
        </w:rPr>
        <w:t xml:space="preserve"> </w:t>
      </w:r>
      <w:r>
        <w:t>EN</w:t>
      </w:r>
      <w:r>
        <w:rPr>
          <w:spacing w:val="-8"/>
        </w:rPr>
        <w:t xml:space="preserve"> </w:t>
      </w:r>
      <w:r>
        <w:t>GESTIÓN</w:t>
      </w:r>
      <w:r>
        <w:rPr>
          <w:spacing w:val="-7"/>
        </w:rPr>
        <w:t xml:space="preserve"> </w:t>
      </w:r>
      <w:r>
        <w:t>DOCUMENTAL</w:t>
      </w:r>
      <w:r>
        <w:rPr>
          <w:spacing w:val="-7"/>
        </w:rPr>
        <w:t xml:space="preserve"> </w:t>
      </w:r>
      <w:r>
        <w:rPr>
          <w:spacing w:val="-2"/>
        </w:rPr>
        <w:t>ELECTRÓNICA</w:t>
      </w:r>
    </w:p>
    <w:p w14:paraId="1F694E84" w14:textId="77777777" w:rsidR="00AA4259" w:rsidRDefault="001B440B">
      <w:pPr>
        <w:pStyle w:val="Textoindependiente"/>
        <w:spacing w:before="184" w:line="259" w:lineRule="auto"/>
        <w:ind w:left="982" w:right="405"/>
        <w:jc w:val="both"/>
      </w:pPr>
      <w:r>
        <w:t>La implementación normativa presenta niveles insuficientes: Decreto 1080/2015 con 45% de implementación, Acuerdo 003/2015 AGN con 40%, Acuerdo 006/2014 AGN con 30% y Ley 1712/2014 con 60%. Estas brechas generan riesgos de conformidad</w:t>
      </w:r>
      <w:r>
        <w:rPr>
          <w:spacing w:val="-2"/>
        </w:rPr>
        <w:t xml:space="preserve"> </w:t>
      </w:r>
      <w:r>
        <w:t>regulatoria, limitaciones en la interoperabilidad con sistemas distritales y restricciones en el desarrollo de servicios ciudadanos digitales avanzados.</w:t>
      </w:r>
    </w:p>
    <w:p w14:paraId="25F5EC2E" w14:textId="77777777" w:rsidR="00AA4259" w:rsidRDefault="001B440B">
      <w:pPr>
        <w:pStyle w:val="Ttulo3"/>
        <w:spacing w:before="156"/>
      </w:pPr>
      <w:r>
        <w:t>D5.</w:t>
      </w:r>
      <w:r>
        <w:rPr>
          <w:spacing w:val="-8"/>
        </w:rPr>
        <w:t xml:space="preserve"> </w:t>
      </w:r>
      <w:r>
        <w:t>LIMITACIONES</w:t>
      </w:r>
      <w:r>
        <w:rPr>
          <w:spacing w:val="-6"/>
        </w:rPr>
        <w:t xml:space="preserve"> </w:t>
      </w:r>
      <w:r>
        <w:t>EN</w:t>
      </w:r>
      <w:r>
        <w:rPr>
          <w:spacing w:val="-11"/>
        </w:rPr>
        <w:t xml:space="preserve"> </w:t>
      </w:r>
      <w:r>
        <w:t>CAPACIDADES</w:t>
      </w:r>
      <w:r>
        <w:rPr>
          <w:spacing w:val="-8"/>
        </w:rPr>
        <w:t xml:space="preserve"> </w:t>
      </w:r>
      <w:r>
        <w:t>TECNOLÓGICAS</w:t>
      </w:r>
      <w:r>
        <w:rPr>
          <w:spacing w:val="-8"/>
        </w:rPr>
        <w:t xml:space="preserve"> </w:t>
      </w:r>
      <w:r>
        <w:rPr>
          <w:spacing w:val="-2"/>
        </w:rPr>
        <w:t>AVANZADAS</w:t>
      </w:r>
    </w:p>
    <w:p w14:paraId="66726C76" w14:textId="77777777" w:rsidR="00AA4259" w:rsidRDefault="001B440B">
      <w:pPr>
        <w:pStyle w:val="Textoindependiente"/>
        <w:spacing w:before="181" w:line="259" w:lineRule="auto"/>
        <w:ind w:left="982" w:right="409"/>
        <w:jc w:val="both"/>
      </w:pPr>
      <w:r>
        <w:t>El SGDEA presenta funcionalidades básicas con oportunidades de optimización: preservación digital en desarrollo conceptual, servicios ciudadanos limitados a radicación básica, interoperabilidad en planificación inicial. La gestión de formatos soporta 12 tipos con esquema mínimo</w:t>
      </w:r>
      <w:r>
        <w:rPr>
          <w:spacing w:val="-11"/>
        </w:rPr>
        <w:t xml:space="preserve"> </w:t>
      </w:r>
      <w:r>
        <w:t>de</w:t>
      </w:r>
      <w:r>
        <w:rPr>
          <w:spacing w:val="-14"/>
        </w:rPr>
        <w:t xml:space="preserve"> </w:t>
      </w:r>
      <w:r>
        <w:t>metadatos</w:t>
      </w:r>
      <w:r>
        <w:rPr>
          <w:spacing w:val="-11"/>
        </w:rPr>
        <w:t xml:space="preserve"> </w:t>
      </w:r>
      <w:r>
        <w:t>de</w:t>
      </w:r>
      <w:r>
        <w:rPr>
          <w:spacing w:val="-14"/>
        </w:rPr>
        <w:t xml:space="preserve"> </w:t>
      </w:r>
      <w:r>
        <w:t>preservación,</w:t>
      </w:r>
      <w:r>
        <w:rPr>
          <w:spacing w:val="-10"/>
        </w:rPr>
        <w:t xml:space="preserve"> </w:t>
      </w:r>
      <w:r>
        <w:t>validación</w:t>
      </w:r>
      <w:r>
        <w:rPr>
          <w:spacing w:val="-12"/>
        </w:rPr>
        <w:t xml:space="preserve"> </w:t>
      </w:r>
      <w:r>
        <w:t>de</w:t>
      </w:r>
      <w:r>
        <w:rPr>
          <w:spacing w:val="-9"/>
        </w:rPr>
        <w:t xml:space="preserve"> </w:t>
      </w:r>
      <w:r>
        <w:t>integridad</w:t>
      </w:r>
      <w:r>
        <w:rPr>
          <w:spacing w:val="-9"/>
        </w:rPr>
        <w:t xml:space="preserve"> </w:t>
      </w:r>
      <w:r>
        <w:t>básica</w:t>
      </w:r>
      <w:r>
        <w:rPr>
          <w:spacing w:val="-11"/>
        </w:rPr>
        <w:t xml:space="preserve"> </w:t>
      </w:r>
      <w:r>
        <w:t>y</w:t>
      </w:r>
      <w:r>
        <w:rPr>
          <w:spacing w:val="-11"/>
        </w:rPr>
        <w:t xml:space="preserve"> </w:t>
      </w:r>
      <w:r>
        <w:t>estrategias</w:t>
      </w:r>
      <w:r>
        <w:rPr>
          <w:spacing w:val="-9"/>
        </w:rPr>
        <w:t xml:space="preserve"> </w:t>
      </w:r>
      <w:r>
        <w:t>de</w:t>
      </w:r>
      <w:r>
        <w:rPr>
          <w:spacing w:val="-14"/>
        </w:rPr>
        <w:t xml:space="preserve"> </w:t>
      </w:r>
      <w:r>
        <w:t>migración en fase conceptual, limitando la sostenibilidad tecnológica a largo plazo.</w:t>
      </w:r>
    </w:p>
    <w:p w14:paraId="4EB7DD35" w14:textId="77777777" w:rsidR="00AA4259" w:rsidRDefault="001B440B">
      <w:pPr>
        <w:pStyle w:val="Ttulo3"/>
        <w:spacing w:before="158"/>
      </w:pPr>
      <w:r>
        <w:t>D6.</w:t>
      </w:r>
      <w:r>
        <w:rPr>
          <w:spacing w:val="-8"/>
        </w:rPr>
        <w:t xml:space="preserve"> </w:t>
      </w:r>
      <w:r>
        <w:t>ACUMULACIÓN</w:t>
      </w:r>
      <w:r>
        <w:rPr>
          <w:spacing w:val="-6"/>
        </w:rPr>
        <w:t xml:space="preserve"> </w:t>
      </w:r>
      <w:r>
        <w:t>DE</w:t>
      </w:r>
      <w:r>
        <w:rPr>
          <w:spacing w:val="-7"/>
        </w:rPr>
        <w:t xml:space="preserve"> </w:t>
      </w:r>
      <w:r>
        <w:t>PASIVOS</w:t>
      </w:r>
      <w:r>
        <w:rPr>
          <w:spacing w:val="-8"/>
        </w:rPr>
        <w:t xml:space="preserve"> </w:t>
      </w:r>
      <w:r>
        <w:t>ARCHIVÍSTICOS</w:t>
      </w:r>
      <w:r>
        <w:rPr>
          <w:spacing w:val="-6"/>
        </w:rPr>
        <w:t xml:space="preserve"> </w:t>
      </w:r>
      <w:r>
        <w:rPr>
          <w:spacing w:val="-2"/>
        </w:rPr>
        <w:t>HISTÓRICOS</w:t>
      </w:r>
    </w:p>
    <w:p w14:paraId="7EAE1B22" w14:textId="77777777" w:rsidR="00AA4259" w:rsidRDefault="001B440B">
      <w:pPr>
        <w:pStyle w:val="Textoindependiente"/>
        <w:spacing w:before="182" w:line="259" w:lineRule="auto"/>
        <w:ind w:left="982" w:right="409"/>
        <w:jc w:val="both"/>
      </w:pPr>
      <w:r>
        <w:t>El</w:t>
      </w:r>
      <w:r>
        <w:rPr>
          <w:spacing w:val="-1"/>
        </w:rPr>
        <w:t xml:space="preserve"> </w:t>
      </w:r>
      <w:r>
        <w:t>archivo central</w:t>
      </w:r>
      <w:r>
        <w:rPr>
          <w:spacing w:val="-4"/>
        </w:rPr>
        <w:t xml:space="preserve"> </w:t>
      </w:r>
      <w:r>
        <w:t>custodia 2.100</w:t>
      </w:r>
      <w:r>
        <w:rPr>
          <w:spacing w:val="-3"/>
        </w:rPr>
        <w:t xml:space="preserve"> </w:t>
      </w:r>
      <w:r>
        <w:t>cajas</w:t>
      </w:r>
      <w:r>
        <w:rPr>
          <w:spacing w:val="-3"/>
        </w:rPr>
        <w:t xml:space="preserve"> </w:t>
      </w:r>
      <w:r>
        <w:t>(13% del</w:t>
      </w:r>
      <w:r>
        <w:rPr>
          <w:spacing w:val="-3"/>
        </w:rPr>
        <w:t xml:space="preserve"> </w:t>
      </w:r>
      <w:r>
        <w:t>acervo)</w:t>
      </w:r>
      <w:r>
        <w:rPr>
          <w:spacing w:val="-1"/>
        </w:rPr>
        <w:t xml:space="preserve"> </w:t>
      </w:r>
      <w:r>
        <w:t>correspondientes</w:t>
      </w:r>
      <w:r>
        <w:rPr>
          <w:spacing w:val="-3"/>
        </w:rPr>
        <w:t xml:space="preserve"> </w:t>
      </w:r>
      <w:r>
        <w:t>a fondos</w:t>
      </w:r>
      <w:r>
        <w:rPr>
          <w:spacing w:val="-3"/>
        </w:rPr>
        <w:t xml:space="preserve"> </w:t>
      </w:r>
      <w:r>
        <w:t>acumulados históricos</w:t>
      </w:r>
      <w:r>
        <w:rPr>
          <w:spacing w:val="-12"/>
        </w:rPr>
        <w:t xml:space="preserve"> </w:t>
      </w:r>
      <w:r>
        <w:t>en</w:t>
      </w:r>
      <w:r>
        <w:rPr>
          <w:spacing w:val="-12"/>
        </w:rPr>
        <w:t xml:space="preserve"> </w:t>
      </w:r>
      <w:r>
        <w:t>proceso</w:t>
      </w:r>
      <w:r>
        <w:rPr>
          <w:spacing w:val="-15"/>
        </w:rPr>
        <w:t xml:space="preserve"> </w:t>
      </w:r>
      <w:r>
        <w:t>de</w:t>
      </w:r>
      <w:r>
        <w:rPr>
          <w:spacing w:val="-15"/>
        </w:rPr>
        <w:t xml:space="preserve"> </w:t>
      </w:r>
      <w:r>
        <w:t>organización.</w:t>
      </w:r>
      <w:r>
        <w:rPr>
          <w:spacing w:val="-11"/>
        </w:rPr>
        <w:t xml:space="preserve"> </w:t>
      </w:r>
      <w:r>
        <w:t>Esta</w:t>
      </w:r>
      <w:r>
        <w:rPr>
          <w:spacing w:val="-15"/>
        </w:rPr>
        <w:t xml:space="preserve"> </w:t>
      </w:r>
      <w:r>
        <w:t>documentación</w:t>
      </w:r>
      <w:r>
        <w:rPr>
          <w:spacing w:val="-15"/>
        </w:rPr>
        <w:t xml:space="preserve"> </w:t>
      </w:r>
      <w:r>
        <w:t>representa</w:t>
      </w:r>
      <w:r>
        <w:rPr>
          <w:spacing w:val="-14"/>
        </w:rPr>
        <w:t xml:space="preserve"> </w:t>
      </w:r>
      <w:r>
        <w:t>un</w:t>
      </w:r>
      <w:r>
        <w:rPr>
          <w:spacing w:val="-15"/>
        </w:rPr>
        <w:t xml:space="preserve"> </w:t>
      </w:r>
      <w:r>
        <w:t>pasivo</w:t>
      </w:r>
      <w:r>
        <w:rPr>
          <w:spacing w:val="-12"/>
        </w:rPr>
        <w:t xml:space="preserve"> </w:t>
      </w:r>
      <w:r>
        <w:t>archivístico</w:t>
      </w:r>
      <w:r>
        <w:rPr>
          <w:spacing w:val="-15"/>
        </w:rPr>
        <w:t xml:space="preserve"> </w:t>
      </w:r>
      <w:r>
        <w:t>que consume espacio físico, genera riesgos de deterioro y limita la eficiencia operativa del archivo central, requiriendo intervención técnica especializada para su organización y evaluación.</w:t>
      </w:r>
    </w:p>
    <w:p w14:paraId="7853E23B" w14:textId="77777777" w:rsidR="00AA4259" w:rsidRDefault="001B440B">
      <w:pPr>
        <w:pStyle w:val="Ttulo3"/>
        <w:spacing w:before="158"/>
      </w:pPr>
      <w:r>
        <w:t>D7.</w:t>
      </w:r>
      <w:r>
        <w:rPr>
          <w:spacing w:val="-6"/>
        </w:rPr>
        <w:t xml:space="preserve"> </w:t>
      </w:r>
      <w:r>
        <w:t>DEPENDENCIA</w:t>
      </w:r>
      <w:r>
        <w:rPr>
          <w:spacing w:val="-5"/>
        </w:rPr>
        <w:t xml:space="preserve"> </w:t>
      </w:r>
      <w:r>
        <w:t>DE</w:t>
      </w:r>
      <w:r>
        <w:rPr>
          <w:spacing w:val="-8"/>
        </w:rPr>
        <w:t xml:space="preserve"> </w:t>
      </w:r>
      <w:r>
        <w:t>PROCESOS</w:t>
      </w:r>
      <w:r>
        <w:rPr>
          <w:spacing w:val="-9"/>
        </w:rPr>
        <w:t xml:space="preserve"> </w:t>
      </w:r>
      <w:r>
        <w:t>MANUALES</w:t>
      </w:r>
      <w:r>
        <w:rPr>
          <w:spacing w:val="-6"/>
        </w:rPr>
        <w:t xml:space="preserve"> </w:t>
      </w:r>
      <w:r>
        <w:t>EN</w:t>
      </w:r>
      <w:r>
        <w:rPr>
          <w:spacing w:val="-7"/>
        </w:rPr>
        <w:t xml:space="preserve"> </w:t>
      </w:r>
      <w:r>
        <w:t>OPERACIONES</w:t>
      </w:r>
      <w:r>
        <w:rPr>
          <w:spacing w:val="-6"/>
        </w:rPr>
        <w:t xml:space="preserve"> </w:t>
      </w:r>
      <w:r>
        <w:rPr>
          <w:spacing w:val="-2"/>
        </w:rPr>
        <w:t>CRÍTICAS</w:t>
      </w:r>
    </w:p>
    <w:p w14:paraId="451AED71" w14:textId="77777777" w:rsidR="00AA4259" w:rsidRDefault="001B440B">
      <w:pPr>
        <w:pStyle w:val="Textoindependiente"/>
        <w:spacing w:before="181" w:line="259" w:lineRule="auto"/>
        <w:ind w:left="982" w:right="407"/>
        <w:jc w:val="both"/>
      </w:pPr>
      <w:r>
        <w:t>La gestión de correspondencia, transferencias primarias y servicios de archivo mantienen componentes</w:t>
      </w:r>
      <w:r>
        <w:rPr>
          <w:spacing w:val="-9"/>
        </w:rPr>
        <w:t xml:space="preserve"> </w:t>
      </w:r>
      <w:r>
        <w:t>manuales</w:t>
      </w:r>
      <w:r>
        <w:rPr>
          <w:spacing w:val="-10"/>
        </w:rPr>
        <w:t xml:space="preserve"> </w:t>
      </w:r>
      <w:r>
        <w:t>significativos</w:t>
      </w:r>
      <w:r>
        <w:rPr>
          <w:spacing w:val="-8"/>
        </w:rPr>
        <w:t xml:space="preserve"> </w:t>
      </w:r>
      <w:r>
        <w:t>que</w:t>
      </w:r>
      <w:r>
        <w:rPr>
          <w:spacing w:val="-8"/>
        </w:rPr>
        <w:t xml:space="preserve"> </w:t>
      </w:r>
      <w:r>
        <w:t>limitan</w:t>
      </w:r>
      <w:r>
        <w:rPr>
          <w:spacing w:val="-10"/>
        </w:rPr>
        <w:t xml:space="preserve"> </w:t>
      </w:r>
      <w:r>
        <w:t>la</w:t>
      </w:r>
      <w:r>
        <w:rPr>
          <w:spacing w:val="-8"/>
        </w:rPr>
        <w:t xml:space="preserve"> </w:t>
      </w:r>
      <w:r>
        <w:t>eficiencia</w:t>
      </w:r>
      <w:r>
        <w:rPr>
          <w:spacing w:val="-8"/>
        </w:rPr>
        <w:t xml:space="preserve"> </w:t>
      </w:r>
      <w:r>
        <w:t>operativa:</w:t>
      </w:r>
      <w:r>
        <w:rPr>
          <w:spacing w:val="-9"/>
        </w:rPr>
        <w:t xml:space="preserve"> </w:t>
      </w:r>
      <w:r>
        <w:t>radicación</w:t>
      </w:r>
      <w:r>
        <w:rPr>
          <w:spacing w:val="-9"/>
        </w:rPr>
        <w:t xml:space="preserve"> </w:t>
      </w:r>
      <w:r>
        <w:t>con</w:t>
      </w:r>
      <w:r>
        <w:rPr>
          <w:spacing w:val="-9"/>
        </w:rPr>
        <w:t xml:space="preserve"> </w:t>
      </w:r>
      <w:r>
        <w:t>descarga y carga manual de archivos, transferencias con cronogramas de adherencia del 60%, servicios de</w:t>
      </w:r>
      <w:r>
        <w:rPr>
          <w:spacing w:val="-8"/>
        </w:rPr>
        <w:t xml:space="preserve"> </w:t>
      </w:r>
      <w:r>
        <w:t>consulta</w:t>
      </w:r>
      <w:r>
        <w:rPr>
          <w:spacing w:val="-10"/>
        </w:rPr>
        <w:t xml:space="preserve"> </w:t>
      </w:r>
      <w:r>
        <w:t>con</w:t>
      </w:r>
      <w:r>
        <w:rPr>
          <w:spacing w:val="-10"/>
        </w:rPr>
        <w:t xml:space="preserve"> </w:t>
      </w:r>
      <w:r>
        <w:t>localización</w:t>
      </w:r>
      <w:r>
        <w:rPr>
          <w:spacing w:val="-8"/>
        </w:rPr>
        <w:t xml:space="preserve"> </w:t>
      </w:r>
      <w:r>
        <w:t>manual.</w:t>
      </w:r>
      <w:r>
        <w:rPr>
          <w:spacing w:val="-8"/>
        </w:rPr>
        <w:t xml:space="preserve"> </w:t>
      </w:r>
      <w:r>
        <w:t>Esta</w:t>
      </w:r>
      <w:r>
        <w:rPr>
          <w:spacing w:val="-10"/>
        </w:rPr>
        <w:t xml:space="preserve"> </w:t>
      </w:r>
      <w:r>
        <w:t>dependencia</w:t>
      </w:r>
      <w:r>
        <w:rPr>
          <w:spacing w:val="-7"/>
        </w:rPr>
        <w:t xml:space="preserve"> </w:t>
      </w:r>
      <w:r>
        <w:t>genera</w:t>
      </w:r>
      <w:r>
        <w:rPr>
          <w:spacing w:val="-10"/>
        </w:rPr>
        <w:t xml:space="preserve"> </w:t>
      </w:r>
      <w:r>
        <w:t>oportunidades</w:t>
      </w:r>
      <w:r>
        <w:rPr>
          <w:spacing w:val="-7"/>
        </w:rPr>
        <w:t xml:space="preserve"> </w:t>
      </w:r>
      <w:r>
        <w:t>de</w:t>
      </w:r>
      <w:r>
        <w:rPr>
          <w:spacing w:val="-8"/>
        </w:rPr>
        <w:t xml:space="preserve"> </w:t>
      </w:r>
      <w:r>
        <w:t>automatización que pueden optimizar recursos y mejorar tiempos de respuesta.</w:t>
      </w:r>
    </w:p>
    <w:p w14:paraId="3513D334" w14:textId="77777777" w:rsidR="00AA4259" w:rsidRDefault="001B440B">
      <w:pPr>
        <w:pStyle w:val="Prrafodelista"/>
        <w:numPr>
          <w:ilvl w:val="2"/>
          <w:numId w:val="15"/>
        </w:numPr>
        <w:tabs>
          <w:tab w:val="left" w:pos="1828"/>
        </w:tabs>
        <w:spacing w:before="161"/>
        <w:ind w:left="1828" w:hanging="846"/>
        <w:rPr>
          <w:rFonts w:ascii="Arial"/>
          <w:b/>
        </w:rPr>
      </w:pPr>
      <w:r>
        <w:rPr>
          <w:rFonts w:ascii="Arial"/>
          <w:b/>
        </w:rPr>
        <w:t>Amenazas</w:t>
      </w:r>
      <w:r>
        <w:rPr>
          <w:rFonts w:ascii="Arial"/>
          <w:b/>
          <w:spacing w:val="-6"/>
        </w:rPr>
        <w:t xml:space="preserve"> </w:t>
      </w:r>
      <w:r>
        <w:rPr>
          <w:rFonts w:ascii="Arial"/>
          <w:b/>
        </w:rPr>
        <w:t>-</w:t>
      </w:r>
      <w:r>
        <w:rPr>
          <w:rFonts w:ascii="Arial"/>
          <w:b/>
          <w:spacing w:val="-5"/>
        </w:rPr>
        <w:t xml:space="preserve"> </w:t>
      </w:r>
      <w:r>
        <w:rPr>
          <w:rFonts w:ascii="Arial"/>
          <w:b/>
        </w:rPr>
        <w:t>factores</w:t>
      </w:r>
      <w:r>
        <w:rPr>
          <w:rFonts w:ascii="Arial"/>
          <w:b/>
          <w:spacing w:val="-7"/>
        </w:rPr>
        <w:t xml:space="preserve"> </w:t>
      </w:r>
      <w:r>
        <w:rPr>
          <w:rFonts w:ascii="Arial"/>
          <w:b/>
        </w:rPr>
        <w:t>externos</w:t>
      </w:r>
      <w:r>
        <w:rPr>
          <w:rFonts w:ascii="Arial"/>
          <w:b/>
          <w:spacing w:val="-4"/>
        </w:rPr>
        <w:t xml:space="preserve"> </w:t>
      </w:r>
      <w:r>
        <w:rPr>
          <w:rFonts w:ascii="Arial"/>
          <w:b/>
          <w:spacing w:val="-2"/>
        </w:rPr>
        <w:t>negativos</w:t>
      </w:r>
    </w:p>
    <w:p w14:paraId="549A52D9" w14:textId="77777777" w:rsidR="00AA4259" w:rsidRDefault="001B440B">
      <w:pPr>
        <w:pStyle w:val="Ttulo3"/>
        <w:spacing w:before="18"/>
      </w:pPr>
      <w:r>
        <w:t>A1.</w:t>
      </w:r>
      <w:r>
        <w:rPr>
          <w:spacing w:val="-11"/>
        </w:rPr>
        <w:t xml:space="preserve"> </w:t>
      </w:r>
      <w:r>
        <w:t>RIESGO</w:t>
      </w:r>
      <w:r>
        <w:rPr>
          <w:spacing w:val="-8"/>
        </w:rPr>
        <w:t xml:space="preserve"> </w:t>
      </w:r>
      <w:r>
        <w:t>DE</w:t>
      </w:r>
      <w:r>
        <w:rPr>
          <w:spacing w:val="-9"/>
        </w:rPr>
        <w:t xml:space="preserve"> </w:t>
      </w:r>
      <w:r>
        <w:t>OBSOLESCENCIA</w:t>
      </w:r>
      <w:r>
        <w:rPr>
          <w:spacing w:val="-7"/>
        </w:rPr>
        <w:t xml:space="preserve"> </w:t>
      </w:r>
      <w:r>
        <w:t>TECNOLÓGICA</w:t>
      </w:r>
      <w:r>
        <w:rPr>
          <w:spacing w:val="-7"/>
        </w:rPr>
        <w:t xml:space="preserve"> </w:t>
      </w:r>
      <w:r>
        <w:rPr>
          <w:spacing w:val="-2"/>
        </w:rPr>
        <w:t>ACELERADA</w:t>
      </w:r>
    </w:p>
    <w:p w14:paraId="3F692A52" w14:textId="77777777" w:rsidR="00AA4259" w:rsidRDefault="001B440B">
      <w:pPr>
        <w:pStyle w:val="Textoindependiente"/>
        <w:spacing w:before="181" w:line="259" w:lineRule="auto"/>
        <w:ind w:left="982" w:right="405"/>
        <w:jc w:val="both"/>
      </w:pPr>
      <w:r>
        <w:t>La evolución tecnológica acelerada genera riesgos de desactualización de infraestructuras, sistemas, formatos digitales y plataformas tecnológicas. Los tipos de formatos soportados actualmente pueden volverse obsoletos, los sistemas de preservación digital requieren actualización</w:t>
      </w:r>
      <w:r>
        <w:rPr>
          <w:spacing w:val="68"/>
        </w:rPr>
        <w:t xml:space="preserve"> </w:t>
      </w:r>
      <w:r>
        <w:t>continua</w:t>
      </w:r>
      <w:r>
        <w:rPr>
          <w:spacing w:val="66"/>
        </w:rPr>
        <w:t xml:space="preserve"> </w:t>
      </w:r>
      <w:r>
        <w:t>y</w:t>
      </w:r>
      <w:r>
        <w:rPr>
          <w:spacing w:val="69"/>
        </w:rPr>
        <w:t xml:space="preserve"> </w:t>
      </w:r>
      <w:r>
        <w:t>las</w:t>
      </w:r>
      <w:r>
        <w:rPr>
          <w:spacing w:val="68"/>
        </w:rPr>
        <w:t xml:space="preserve"> </w:t>
      </w:r>
      <w:r>
        <w:t>plataformas</w:t>
      </w:r>
      <w:r>
        <w:rPr>
          <w:spacing w:val="66"/>
        </w:rPr>
        <w:t xml:space="preserve"> </w:t>
      </w:r>
      <w:r>
        <w:t>de</w:t>
      </w:r>
      <w:r>
        <w:rPr>
          <w:spacing w:val="68"/>
        </w:rPr>
        <w:t xml:space="preserve"> </w:t>
      </w:r>
      <w:r>
        <w:t>gestión</w:t>
      </w:r>
      <w:r>
        <w:rPr>
          <w:spacing w:val="68"/>
        </w:rPr>
        <w:t xml:space="preserve"> </w:t>
      </w:r>
      <w:r>
        <w:t>documental</w:t>
      </w:r>
      <w:r>
        <w:rPr>
          <w:spacing w:val="67"/>
        </w:rPr>
        <w:t xml:space="preserve"> </w:t>
      </w:r>
      <w:r>
        <w:t>demandan</w:t>
      </w:r>
      <w:r>
        <w:rPr>
          <w:spacing w:val="68"/>
        </w:rPr>
        <w:t xml:space="preserve"> </w:t>
      </w:r>
      <w:r>
        <w:t>modernización</w:t>
      </w:r>
    </w:p>
    <w:p w14:paraId="40895D50"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70CD9183" w14:textId="77777777" w:rsidR="00AA4259" w:rsidRDefault="00AA4259">
      <w:pPr>
        <w:pStyle w:val="Textoindependiente"/>
        <w:spacing w:before="196"/>
      </w:pPr>
    </w:p>
    <w:p w14:paraId="19544B6C" w14:textId="77777777" w:rsidR="00AA4259" w:rsidRDefault="001B440B">
      <w:pPr>
        <w:pStyle w:val="Textoindependiente"/>
        <w:spacing w:line="256" w:lineRule="auto"/>
        <w:ind w:left="982" w:right="405"/>
        <w:jc w:val="both"/>
      </w:pPr>
      <w:r>
        <w:t>sistemática</w:t>
      </w:r>
      <w:r>
        <w:rPr>
          <w:spacing w:val="-15"/>
        </w:rPr>
        <w:t xml:space="preserve"> </w:t>
      </w:r>
      <w:r>
        <w:t>acorde</w:t>
      </w:r>
      <w:r>
        <w:rPr>
          <w:spacing w:val="-16"/>
        </w:rPr>
        <w:t xml:space="preserve"> </w:t>
      </w:r>
      <w:r>
        <w:t>con</w:t>
      </w:r>
      <w:r>
        <w:rPr>
          <w:spacing w:val="-13"/>
        </w:rPr>
        <w:t xml:space="preserve"> </w:t>
      </w:r>
      <w:r>
        <w:t>el</w:t>
      </w:r>
      <w:r>
        <w:rPr>
          <w:spacing w:val="-16"/>
        </w:rPr>
        <w:t xml:space="preserve"> </w:t>
      </w:r>
      <w:r>
        <w:t>modelo</w:t>
      </w:r>
      <w:r>
        <w:rPr>
          <w:spacing w:val="-14"/>
        </w:rPr>
        <w:t xml:space="preserve"> </w:t>
      </w:r>
      <w:r>
        <w:t>de</w:t>
      </w:r>
      <w:r>
        <w:rPr>
          <w:spacing w:val="-14"/>
        </w:rPr>
        <w:t xml:space="preserve"> </w:t>
      </w:r>
      <w:r>
        <w:t>requisitos</w:t>
      </w:r>
      <w:r>
        <w:rPr>
          <w:spacing w:val="-13"/>
        </w:rPr>
        <w:t xml:space="preserve"> </w:t>
      </w:r>
      <w:r>
        <w:t>para</w:t>
      </w:r>
      <w:r>
        <w:rPr>
          <w:spacing w:val="-14"/>
        </w:rPr>
        <w:t xml:space="preserve"> </w:t>
      </w:r>
      <w:r>
        <w:t>la</w:t>
      </w:r>
      <w:r>
        <w:rPr>
          <w:spacing w:val="-14"/>
        </w:rPr>
        <w:t xml:space="preserve"> </w:t>
      </w:r>
      <w:r>
        <w:t>Gestión</w:t>
      </w:r>
      <w:r>
        <w:rPr>
          <w:spacing w:val="-14"/>
        </w:rPr>
        <w:t xml:space="preserve"> </w:t>
      </w:r>
      <w:r>
        <w:t>de</w:t>
      </w:r>
      <w:r>
        <w:rPr>
          <w:spacing w:val="-16"/>
        </w:rPr>
        <w:t xml:space="preserve"> </w:t>
      </w:r>
      <w:r>
        <w:t>Documentos</w:t>
      </w:r>
      <w:r>
        <w:rPr>
          <w:spacing w:val="-13"/>
        </w:rPr>
        <w:t xml:space="preserve"> </w:t>
      </w:r>
      <w:r>
        <w:t>Electrónicos,</w:t>
      </w:r>
      <w:r>
        <w:rPr>
          <w:spacing w:val="-9"/>
        </w:rPr>
        <w:t xml:space="preserve"> </w:t>
      </w:r>
      <w:r>
        <w:t>para mantener compatibilidad con estándares emergentes y requerimientos de interoperabilidad.</w:t>
      </w:r>
    </w:p>
    <w:p w14:paraId="51DE3963" w14:textId="77777777" w:rsidR="00AA4259" w:rsidRDefault="001B440B">
      <w:pPr>
        <w:pStyle w:val="Ttulo3"/>
        <w:spacing w:before="162"/>
      </w:pPr>
      <w:r>
        <w:t>A2.</w:t>
      </w:r>
      <w:r>
        <w:rPr>
          <w:spacing w:val="-10"/>
        </w:rPr>
        <w:t xml:space="preserve"> </w:t>
      </w:r>
      <w:r>
        <w:t>SATURACIÓN</w:t>
      </w:r>
      <w:r>
        <w:rPr>
          <w:spacing w:val="-6"/>
        </w:rPr>
        <w:t xml:space="preserve"> </w:t>
      </w:r>
      <w:r>
        <w:t>PROGRESIVA</w:t>
      </w:r>
      <w:r>
        <w:rPr>
          <w:spacing w:val="-7"/>
        </w:rPr>
        <w:t xml:space="preserve"> </w:t>
      </w:r>
      <w:r>
        <w:t>DE</w:t>
      </w:r>
      <w:r>
        <w:rPr>
          <w:spacing w:val="-6"/>
        </w:rPr>
        <w:t xml:space="preserve"> </w:t>
      </w:r>
      <w:r>
        <w:t>CAPACIDAD</w:t>
      </w:r>
      <w:r>
        <w:rPr>
          <w:spacing w:val="-7"/>
        </w:rPr>
        <w:t xml:space="preserve"> </w:t>
      </w:r>
      <w:r>
        <w:t>FÍSICA</w:t>
      </w:r>
      <w:r>
        <w:rPr>
          <w:spacing w:val="-6"/>
        </w:rPr>
        <w:t xml:space="preserve"> </w:t>
      </w:r>
      <w:r>
        <w:rPr>
          <w:spacing w:val="-2"/>
        </w:rPr>
        <w:t>INSTALADA</w:t>
      </w:r>
    </w:p>
    <w:p w14:paraId="554C6BEC" w14:textId="77777777" w:rsidR="00AA4259" w:rsidRDefault="001B440B">
      <w:pPr>
        <w:pStyle w:val="Textoindependiente"/>
        <w:spacing w:before="181" w:line="259" w:lineRule="auto"/>
        <w:ind w:left="982" w:right="407"/>
        <w:jc w:val="both"/>
      </w:pPr>
      <w:r>
        <w:t>El</w:t>
      </w:r>
      <w:r>
        <w:rPr>
          <w:spacing w:val="-10"/>
        </w:rPr>
        <w:t xml:space="preserve"> </w:t>
      </w:r>
      <w:r>
        <w:t>crecimiento</w:t>
      </w:r>
      <w:r>
        <w:rPr>
          <w:spacing w:val="-11"/>
        </w:rPr>
        <w:t xml:space="preserve"> </w:t>
      </w:r>
      <w:r>
        <w:t>anual</w:t>
      </w:r>
      <w:r>
        <w:rPr>
          <w:spacing w:val="-10"/>
        </w:rPr>
        <w:t xml:space="preserve"> </w:t>
      </w:r>
      <w:r>
        <w:t>del</w:t>
      </w:r>
      <w:r>
        <w:rPr>
          <w:spacing w:val="-14"/>
        </w:rPr>
        <w:t xml:space="preserve"> </w:t>
      </w:r>
      <w:r>
        <w:t>acervo</w:t>
      </w:r>
      <w:r>
        <w:rPr>
          <w:spacing w:val="-11"/>
        </w:rPr>
        <w:t xml:space="preserve"> </w:t>
      </w:r>
      <w:r>
        <w:t>documental</w:t>
      </w:r>
      <w:r>
        <w:rPr>
          <w:spacing w:val="-12"/>
        </w:rPr>
        <w:t xml:space="preserve"> </w:t>
      </w:r>
      <w:r>
        <w:t>del</w:t>
      </w:r>
      <w:r>
        <w:rPr>
          <w:spacing w:val="-10"/>
        </w:rPr>
        <w:t xml:space="preserve"> </w:t>
      </w:r>
      <w:r>
        <w:t>5-8%</w:t>
      </w:r>
      <w:r>
        <w:rPr>
          <w:spacing w:val="-11"/>
        </w:rPr>
        <w:t xml:space="preserve"> </w:t>
      </w:r>
      <w:r>
        <w:t>mediante</w:t>
      </w:r>
      <w:r>
        <w:rPr>
          <w:spacing w:val="-14"/>
        </w:rPr>
        <w:t xml:space="preserve"> </w:t>
      </w:r>
      <w:r>
        <w:t>transferencias</w:t>
      </w:r>
      <w:r>
        <w:rPr>
          <w:spacing w:val="-9"/>
        </w:rPr>
        <w:t xml:space="preserve"> </w:t>
      </w:r>
      <w:r>
        <w:t>regulares,</w:t>
      </w:r>
      <w:r>
        <w:rPr>
          <w:spacing w:val="-9"/>
        </w:rPr>
        <w:t xml:space="preserve"> </w:t>
      </w:r>
      <w:r>
        <w:t>no</w:t>
      </w:r>
      <w:r>
        <w:rPr>
          <w:spacing w:val="-12"/>
        </w:rPr>
        <w:t xml:space="preserve"> </w:t>
      </w:r>
      <w:r>
        <w:t>tener elaboradas</w:t>
      </w:r>
      <w:r>
        <w:rPr>
          <w:spacing w:val="-13"/>
        </w:rPr>
        <w:t xml:space="preserve"> </w:t>
      </w:r>
      <w:r>
        <w:t>y</w:t>
      </w:r>
      <w:r>
        <w:rPr>
          <w:spacing w:val="-14"/>
        </w:rPr>
        <w:t xml:space="preserve"> </w:t>
      </w:r>
      <w:r>
        <w:t>formuladas</w:t>
      </w:r>
      <w:r>
        <w:rPr>
          <w:spacing w:val="-14"/>
        </w:rPr>
        <w:t xml:space="preserve"> </w:t>
      </w:r>
      <w:r>
        <w:t>las</w:t>
      </w:r>
      <w:r>
        <w:rPr>
          <w:spacing w:val="-12"/>
        </w:rPr>
        <w:t xml:space="preserve"> </w:t>
      </w:r>
      <w:r>
        <w:t>Tablas</w:t>
      </w:r>
      <w:r>
        <w:rPr>
          <w:spacing w:val="-12"/>
        </w:rPr>
        <w:t xml:space="preserve"> </w:t>
      </w:r>
      <w:r>
        <w:t>de</w:t>
      </w:r>
      <w:r>
        <w:rPr>
          <w:spacing w:val="-13"/>
        </w:rPr>
        <w:t xml:space="preserve"> </w:t>
      </w:r>
      <w:r>
        <w:t>Valoración</w:t>
      </w:r>
      <w:r>
        <w:rPr>
          <w:spacing w:val="-15"/>
        </w:rPr>
        <w:t xml:space="preserve"> </w:t>
      </w:r>
      <w:r>
        <w:t>Documental</w:t>
      </w:r>
      <w:r>
        <w:rPr>
          <w:spacing w:val="-12"/>
        </w:rPr>
        <w:t xml:space="preserve"> </w:t>
      </w:r>
      <w:r>
        <w:t>–</w:t>
      </w:r>
      <w:r>
        <w:rPr>
          <w:spacing w:val="-12"/>
        </w:rPr>
        <w:t xml:space="preserve"> </w:t>
      </w:r>
      <w:r>
        <w:t>TVD,</w:t>
      </w:r>
      <w:r>
        <w:rPr>
          <w:spacing w:val="-11"/>
        </w:rPr>
        <w:t xml:space="preserve"> </w:t>
      </w:r>
      <w:r>
        <w:t>implican</w:t>
      </w:r>
      <w:r>
        <w:rPr>
          <w:spacing w:val="-13"/>
        </w:rPr>
        <w:t xml:space="preserve"> </w:t>
      </w:r>
      <w:r>
        <w:t>una</w:t>
      </w:r>
      <w:r>
        <w:rPr>
          <w:spacing w:val="-12"/>
        </w:rPr>
        <w:t xml:space="preserve"> </w:t>
      </w:r>
      <w:r>
        <w:t>conservación injustificada de documentación que posiblemente carece de valores primarios y secundarios, genera riesgo de saturación que puede afectar las condiciones de conservación, limitar la recepción de nuevas transferencias y requerir inversiones significativas en expansión de infraestructura o implementación acelerada de disposición final.</w:t>
      </w:r>
    </w:p>
    <w:p w14:paraId="6FD51838" w14:textId="77777777" w:rsidR="00AA4259" w:rsidRDefault="001B440B">
      <w:pPr>
        <w:pStyle w:val="Ttulo3"/>
        <w:spacing w:before="159"/>
      </w:pPr>
      <w:r>
        <w:t>A3.</w:t>
      </w:r>
      <w:r>
        <w:rPr>
          <w:spacing w:val="-7"/>
        </w:rPr>
        <w:t xml:space="preserve"> </w:t>
      </w:r>
      <w:r>
        <w:t>DINAMISMO</w:t>
      </w:r>
      <w:r>
        <w:rPr>
          <w:spacing w:val="-6"/>
        </w:rPr>
        <w:t xml:space="preserve"> </w:t>
      </w:r>
      <w:r>
        <w:t>DEL</w:t>
      </w:r>
      <w:r>
        <w:rPr>
          <w:spacing w:val="-5"/>
        </w:rPr>
        <w:t xml:space="preserve"> </w:t>
      </w:r>
      <w:r>
        <w:t>MARCO</w:t>
      </w:r>
      <w:r>
        <w:rPr>
          <w:spacing w:val="-6"/>
        </w:rPr>
        <w:t xml:space="preserve"> </w:t>
      </w:r>
      <w:r>
        <w:t>NORMATIVO</w:t>
      </w:r>
      <w:r>
        <w:rPr>
          <w:spacing w:val="-7"/>
        </w:rPr>
        <w:t xml:space="preserve"> </w:t>
      </w:r>
      <w:r>
        <w:rPr>
          <w:spacing w:val="-2"/>
        </w:rPr>
        <w:t>ARCHIVÍSTICO</w:t>
      </w:r>
    </w:p>
    <w:p w14:paraId="5D0F143A" w14:textId="77777777" w:rsidR="00AA4259" w:rsidRDefault="001B440B">
      <w:pPr>
        <w:pStyle w:val="Textoindependiente"/>
        <w:spacing w:before="182" w:line="259" w:lineRule="auto"/>
        <w:ind w:left="982" w:right="407"/>
        <w:jc w:val="both"/>
      </w:pPr>
      <w:r>
        <w:t>Las</w:t>
      </w:r>
      <w:r>
        <w:rPr>
          <w:spacing w:val="-4"/>
        </w:rPr>
        <w:t xml:space="preserve"> </w:t>
      </w:r>
      <w:r>
        <w:t>actualizaciones</w:t>
      </w:r>
      <w:r>
        <w:rPr>
          <w:spacing w:val="-6"/>
        </w:rPr>
        <w:t xml:space="preserve"> </w:t>
      </w:r>
      <w:r>
        <w:t>regulatorias</w:t>
      </w:r>
      <w:r>
        <w:rPr>
          <w:spacing w:val="-4"/>
        </w:rPr>
        <w:t xml:space="preserve"> </w:t>
      </w:r>
      <w:r>
        <w:t>frecuentes</w:t>
      </w:r>
      <w:r>
        <w:rPr>
          <w:spacing w:val="-4"/>
        </w:rPr>
        <w:t xml:space="preserve"> </w:t>
      </w:r>
      <w:r>
        <w:t>en</w:t>
      </w:r>
      <w:r>
        <w:rPr>
          <w:spacing w:val="-7"/>
        </w:rPr>
        <w:t xml:space="preserve"> </w:t>
      </w:r>
      <w:r>
        <w:t>el</w:t>
      </w:r>
      <w:r>
        <w:rPr>
          <w:spacing w:val="-7"/>
        </w:rPr>
        <w:t xml:space="preserve"> </w:t>
      </w:r>
      <w:r>
        <w:t>marco</w:t>
      </w:r>
      <w:r>
        <w:rPr>
          <w:spacing w:val="-6"/>
        </w:rPr>
        <w:t xml:space="preserve"> </w:t>
      </w:r>
      <w:r>
        <w:t>normativo</w:t>
      </w:r>
      <w:r>
        <w:rPr>
          <w:spacing w:val="-7"/>
        </w:rPr>
        <w:t xml:space="preserve"> </w:t>
      </w:r>
      <w:r>
        <w:t>archivístico</w:t>
      </w:r>
      <w:r>
        <w:rPr>
          <w:spacing w:val="-4"/>
        </w:rPr>
        <w:t xml:space="preserve"> </w:t>
      </w:r>
      <w:r>
        <w:t>nacional</w:t>
      </w:r>
      <w:r>
        <w:rPr>
          <w:spacing w:val="-5"/>
        </w:rPr>
        <w:t xml:space="preserve"> </w:t>
      </w:r>
      <w:r>
        <w:t>y</w:t>
      </w:r>
      <w:r>
        <w:rPr>
          <w:spacing w:val="-4"/>
        </w:rPr>
        <w:t xml:space="preserve"> </w:t>
      </w:r>
      <w:r>
        <w:t>distrital generan requerimientos de adaptación continua de instrumentos, procesos y sistemas. El Acuerdo</w:t>
      </w:r>
      <w:r>
        <w:rPr>
          <w:spacing w:val="-2"/>
        </w:rPr>
        <w:t xml:space="preserve"> </w:t>
      </w:r>
      <w:r>
        <w:t>001</w:t>
      </w:r>
      <w:r>
        <w:rPr>
          <w:spacing w:val="-2"/>
        </w:rPr>
        <w:t xml:space="preserve"> </w:t>
      </w:r>
      <w:r>
        <w:t>de</w:t>
      </w:r>
      <w:r>
        <w:rPr>
          <w:spacing w:val="-2"/>
        </w:rPr>
        <w:t xml:space="preserve"> </w:t>
      </w:r>
      <w:r>
        <w:t>2024</w:t>
      </w:r>
      <w:r>
        <w:rPr>
          <w:spacing w:val="-2"/>
        </w:rPr>
        <w:t xml:space="preserve"> </w:t>
      </w:r>
      <w:r>
        <w:t>del</w:t>
      </w:r>
      <w:r>
        <w:rPr>
          <w:spacing w:val="-2"/>
        </w:rPr>
        <w:t xml:space="preserve"> </w:t>
      </w:r>
      <w:r>
        <w:t>AGN</w:t>
      </w:r>
      <w:r>
        <w:rPr>
          <w:spacing w:val="-2"/>
        </w:rPr>
        <w:t xml:space="preserve"> </w:t>
      </w:r>
      <w:r>
        <w:t>representa</w:t>
      </w:r>
      <w:r>
        <w:rPr>
          <w:spacing w:val="-2"/>
        </w:rPr>
        <w:t xml:space="preserve"> </w:t>
      </w:r>
      <w:r>
        <w:t>la</w:t>
      </w:r>
      <w:r>
        <w:rPr>
          <w:spacing w:val="-4"/>
        </w:rPr>
        <w:t xml:space="preserve"> </w:t>
      </w:r>
      <w:r>
        <w:t>más</w:t>
      </w:r>
      <w:r>
        <w:rPr>
          <w:spacing w:val="-4"/>
        </w:rPr>
        <w:t xml:space="preserve"> </w:t>
      </w:r>
      <w:r>
        <w:t>reciente</w:t>
      </w:r>
      <w:r>
        <w:rPr>
          <w:spacing w:val="-2"/>
        </w:rPr>
        <w:t xml:space="preserve"> </w:t>
      </w:r>
      <w:r>
        <w:t>actualización, pero</w:t>
      </w:r>
      <w:r>
        <w:rPr>
          <w:spacing w:val="-1"/>
        </w:rPr>
        <w:t xml:space="preserve"> </w:t>
      </w:r>
      <w:r>
        <w:t>la</w:t>
      </w:r>
      <w:r>
        <w:rPr>
          <w:spacing w:val="-2"/>
        </w:rPr>
        <w:t xml:space="preserve"> </w:t>
      </w:r>
      <w:r>
        <w:t>tendencia</w:t>
      </w:r>
      <w:r>
        <w:rPr>
          <w:spacing w:val="-2"/>
        </w:rPr>
        <w:t xml:space="preserve"> </w:t>
      </w:r>
      <w:r>
        <w:t>hacia modernización regulatoria continua puede generar presiones de actualización que demanden recursos técnicos y financieros significativos.</w:t>
      </w:r>
    </w:p>
    <w:p w14:paraId="2687E6E3" w14:textId="77777777" w:rsidR="00AA4259" w:rsidRDefault="001B440B">
      <w:pPr>
        <w:pStyle w:val="Ttulo3"/>
        <w:spacing w:before="155"/>
      </w:pPr>
      <w:r>
        <w:t>A4.</w:t>
      </w:r>
      <w:r>
        <w:rPr>
          <w:spacing w:val="-8"/>
        </w:rPr>
        <w:t xml:space="preserve"> </w:t>
      </w:r>
      <w:r>
        <w:t>EXPOSICIÓN</w:t>
      </w:r>
      <w:r>
        <w:rPr>
          <w:spacing w:val="-7"/>
        </w:rPr>
        <w:t xml:space="preserve"> </w:t>
      </w:r>
      <w:r>
        <w:t>A</w:t>
      </w:r>
      <w:r>
        <w:rPr>
          <w:spacing w:val="-2"/>
        </w:rPr>
        <w:t xml:space="preserve"> </w:t>
      </w:r>
      <w:r>
        <w:t>RIESGOS</w:t>
      </w:r>
      <w:r>
        <w:rPr>
          <w:spacing w:val="-8"/>
        </w:rPr>
        <w:t xml:space="preserve"> </w:t>
      </w:r>
      <w:r>
        <w:t>AMBIENTALES</w:t>
      </w:r>
      <w:r>
        <w:rPr>
          <w:spacing w:val="-6"/>
        </w:rPr>
        <w:t xml:space="preserve"> </w:t>
      </w:r>
      <w:r>
        <w:t>Y</w:t>
      </w:r>
      <w:r>
        <w:rPr>
          <w:spacing w:val="-4"/>
        </w:rPr>
        <w:t xml:space="preserve"> </w:t>
      </w:r>
      <w:r>
        <w:t>DE</w:t>
      </w:r>
      <w:r>
        <w:rPr>
          <w:spacing w:val="-4"/>
        </w:rPr>
        <w:t xml:space="preserve"> </w:t>
      </w:r>
      <w:r>
        <w:rPr>
          <w:spacing w:val="-2"/>
        </w:rPr>
        <w:t>DETERIORO</w:t>
      </w:r>
    </w:p>
    <w:p w14:paraId="46B168EF" w14:textId="77777777" w:rsidR="00AA4259" w:rsidRDefault="001B440B">
      <w:pPr>
        <w:pStyle w:val="Textoindependiente"/>
        <w:spacing w:before="184" w:line="259" w:lineRule="auto"/>
        <w:ind w:left="982" w:right="408"/>
        <w:jc w:val="both"/>
      </w:pPr>
      <w:r>
        <w:t>Las condiciones ambientales, pese</w:t>
      </w:r>
      <w:r>
        <w:rPr>
          <w:spacing w:val="-1"/>
        </w:rPr>
        <w:t xml:space="preserve"> </w:t>
      </w:r>
      <w:r>
        <w:t>al monitoreo</w:t>
      </w:r>
      <w:r>
        <w:rPr>
          <w:spacing w:val="-1"/>
        </w:rPr>
        <w:t xml:space="preserve"> </w:t>
      </w:r>
      <w:r>
        <w:t>sistemático, presentan variaciones que pueden afectar la conservación documental: fluctuaciones de temperatura entre 14°C y 26.6°C, variaciones de humedad relativa y exposición a factores biológicos que requieren control continuo.</w:t>
      </w:r>
      <w:r>
        <w:rPr>
          <w:spacing w:val="-16"/>
        </w:rPr>
        <w:t xml:space="preserve"> </w:t>
      </w:r>
      <w:r>
        <w:t>Los</w:t>
      </w:r>
      <w:r>
        <w:rPr>
          <w:spacing w:val="-15"/>
        </w:rPr>
        <w:t xml:space="preserve"> </w:t>
      </w:r>
      <w:r>
        <w:t>riesgos</w:t>
      </w:r>
      <w:r>
        <w:rPr>
          <w:spacing w:val="-15"/>
        </w:rPr>
        <w:t xml:space="preserve"> </w:t>
      </w:r>
      <w:r>
        <w:t>de</w:t>
      </w:r>
      <w:r>
        <w:rPr>
          <w:spacing w:val="-16"/>
        </w:rPr>
        <w:t xml:space="preserve"> </w:t>
      </w:r>
      <w:r>
        <w:t>emergencias</w:t>
      </w:r>
      <w:r>
        <w:rPr>
          <w:spacing w:val="-15"/>
        </w:rPr>
        <w:t xml:space="preserve"> </w:t>
      </w:r>
      <w:r>
        <w:t>documentales</w:t>
      </w:r>
      <w:r>
        <w:rPr>
          <w:spacing w:val="-15"/>
        </w:rPr>
        <w:t xml:space="preserve"> </w:t>
      </w:r>
      <w:r>
        <w:t>por</w:t>
      </w:r>
      <w:r>
        <w:rPr>
          <w:spacing w:val="-15"/>
        </w:rPr>
        <w:t xml:space="preserve"> </w:t>
      </w:r>
      <w:r>
        <w:t>inundación,</w:t>
      </w:r>
      <w:r>
        <w:rPr>
          <w:spacing w:val="-16"/>
        </w:rPr>
        <w:t xml:space="preserve"> </w:t>
      </w:r>
      <w:r>
        <w:t>incendio</w:t>
      </w:r>
      <w:r>
        <w:rPr>
          <w:spacing w:val="-15"/>
        </w:rPr>
        <w:t xml:space="preserve"> </w:t>
      </w:r>
      <w:r>
        <w:t>o</w:t>
      </w:r>
      <w:r>
        <w:rPr>
          <w:spacing w:val="-15"/>
        </w:rPr>
        <w:t xml:space="preserve"> </w:t>
      </w:r>
      <w:r>
        <w:t>eventos</w:t>
      </w:r>
      <w:r>
        <w:rPr>
          <w:spacing w:val="-16"/>
        </w:rPr>
        <w:t xml:space="preserve"> </w:t>
      </w:r>
      <w:r>
        <w:t>naturales mantienen potencial de afectación del patrimonio documental.</w:t>
      </w:r>
    </w:p>
    <w:p w14:paraId="1F1363D4" w14:textId="77777777" w:rsidR="00AA4259" w:rsidRDefault="001B440B">
      <w:pPr>
        <w:pStyle w:val="Ttulo3"/>
        <w:spacing w:before="156"/>
      </w:pPr>
      <w:r>
        <w:t>A5.</w:t>
      </w:r>
      <w:r>
        <w:rPr>
          <w:spacing w:val="-8"/>
        </w:rPr>
        <w:t xml:space="preserve"> </w:t>
      </w:r>
      <w:r>
        <w:t>ROTACIÓN</w:t>
      </w:r>
      <w:r>
        <w:rPr>
          <w:spacing w:val="-7"/>
        </w:rPr>
        <w:t xml:space="preserve"> </w:t>
      </w:r>
      <w:r>
        <w:t>DE</w:t>
      </w:r>
      <w:r>
        <w:rPr>
          <w:spacing w:val="-5"/>
        </w:rPr>
        <w:t xml:space="preserve"> </w:t>
      </w:r>
      <w:r>
        <w:t>PERSONAL</w:t>
      </w:r>
      <w:r>
        <w:rPr>
          <w:spacing w:val="-6"/>
        </w:rPr>
        <w:t xml:space="preserve"> </w:t>
      </w:r>
      <w:r>
        <w:t>TÉCNICO</w:t>
      </w:r>
      <w:r>
        <w:rPr>
          <w:spacing w:val="-2"/>
        </w:rPr>
        <w:t xml:space="preserve"> ESPECIALIZADO</w:t>
      </w:r>
    </w:p>
    <w:p w14:paraId="45E98F09" w14:textId="77777777" w:rsidR="00AA4259" w:rsidRDefault="001B440B">
      <w:pPr>
        <w:pStyle w:val="Textoindependiente"/>
        <w:spacing w:before="184" w:line="259" w:lineRule="auto"/>
        <w:ind w:left="982" w:right="405"/>
        <w:jc w:val="both"/>
      </w:pPr>
      <w:r>
        <w:t>La dependencia del conocimiento tácito del personal especializado genera vulnerabilidad ante rotación laboral. El personal de ventanilla única y del Proceso de Gestión Documental con experiencias superiores a los 8 años, los administradores de SGDEA y los responsables de archivos de gestión constituyen repositorios de conocimiento institucional cuya pérdida puede afectar la continuidad operativa y requerir períodos significativos de capacitación y adaptación.</w:t>
      </w:r>
    </w:p>
    <w:p w14:paraId="2C213000" w14:textId="77777777" w:rsidR="00AA4259" w:rsidRDefault="001B440B">
      <w:pPr>
        <w:pStyle w:val="Ttulo3"/>
        <w:spacing w:before="155"/>
      </w:pPr>
      <w:r>
        <w:t>A6.</w:t>
      </w:r>
      <w:r>
        <w:rPr>
          <w:spacing w:val="-7"/>
        </w:rPr>
        <w:t xml:space="preserve"> </w:t>
      </w:r>
      <w:r>
        <w:t>RESTRICCIONES</w:t>
      </w:r>
      <w:r>
        <w:rPr>
          <w:spacing w:val="-6"/>
        </w:rPr>
        <w:t xml:space="preserve"> </w:t>
      </w:r>
      <w:r>
        <w:t>FISCALES</w:t>
      </w:r>
      <w:r>
        <w:rPr>
          <w:spacing w:val="-5"/>
        </w:rPr>
        <w:t xml:space="preserve"> </w:t>
      </w:r>
      <w:r>
        <w:t>Y</w:t>
      </w:r>
      <w:r>
        <w:rPr>
          <w:spacing w:val="-8"/>
        </w:rPr>
        <w:t xml:space="preserve"> </w:t>
      </w:r>
      <w:r>
        <w:rPr>
          <w:spacing w:val="-2"/>
        </w:rPr>
        <w:t>PRESUPUESTALES</w:t>
      </w:r>
    </w:p>
    <w:p w14:paraId="103B40C7" w14:textId="77777777" w:rsidR="00AA4259" w:rsidRDefault="001B440B">
      <w:pPr>
        <w:pStyle w:val="Textoindependiente"/>
        <w:spacing w:before="185"/>
        <w:ind w:left="982"/>
        <w:jc w:val="both"/>
      </w:pPr>
      <w:r>
        <w:t>Las</w:t>
      </w:r>
      <w:r>
        <w:rPr>
          <w:spacing w:val="30"/>
        </w:rPr>
        <w:t xml:space="preserve"> </w:t>
      </w:r>
      <w:r>
        <w:t>limitaciones</w:t>
      </w:r>
      <w:r>
        <w:rPr>
          <w:spacing w:val="30"/>
        </w:rPr>
        <w:t xml:space="preserve"> </w:t>
      </w:r>
      <w:r>
        <w:t>fiscales</w:t>
      </w:r>
      <w:r>
        <w:rPr>
          <w:spacing w:val="30"/>
        </w:rPr>
        <w:t xml:space="preserve"> </w:t>
      </w:r>
      <w:r>
        <w:t>distritales</w:t>
      </w:r>
      <w:r>
        <w:rPr>
          <w:spacing w:val="32"/>
        </w:rPr>
        <w:t xml:space="preserve"> </w:t>
      </w:r>
      <w:r>
        <w:t>pueden</w:t>
      </w:r>
      <w:r>
        <w:rPr>
          <w:spacing w:val="30"/>
        </w:rPr>
        <w:t xml:space="preserve"> </w:t>
      </w:r>
      <w:r>
        <w:t>afectar</w:t>
      </w:r>
      <w:r>
        <w:rPr>
          <w:spacing w:val="33"/>
        </w:rPr>
        <w:t xml:space="preserve"> </w:t>
      </w:r>
      <w:r>
        <w:t>la</w:t>
      </w:r>
      <w:r>
        <w:rPr>
          <w:spacing w:val="30"/>
        </w:rPr>
        <w:t xml:space="preserve"> </w:t>
      </w:r>
      <w:r>
        <w:t>ejecución</w:t>
      </w:r>
      <w:r>
        <w:rPr>
          <w:spacing w:val="31"/>
        </w:rPr>
        <w:t xml:space="preserve"> </w:t>
      </w:r>
      <w:r>
        <w:t>del</w:t>
      </w:r>
      <w:r>
        <w:rPr>
          <w:spacing w:val="30"/>
        </w:rPr>
        <w:t xml:space="preserve"> </w:t>
      </w:r>
      <w:r>
        <w:t>presupuesto</w:t>
      </w:r>
      <w:r>
        <w:rPr>
          <w:spacing w:val="30"/>
        </w:rPr>
        <w:t xml:space="preserve"> </w:t>
      </w:r>
      <w:r>
        <w:t>asignado</w:t>
      </w:r>
      <w:r>
        <w:rPr>
          <w:spacing w:val="32"/>
        </w:rPr>
        <w:t xml:space="preserve"> </w:t>
      </w:r>
      <w:r>
        <w:rPr>
          <w:spacing w:val="-5"/>
        </w:rPr>
        <w:t>de</w:t>
      </w:r>
    </w:p>
    <w:p w14:paraId="4C30BE6D" w14:textId="77777777" w:rsidR="00AA4259" w:rsidRDefault="001B440B">
      <w:pPr>
        <w:pStyle w:val="Textoindependiente"/>
        <w:spacing w:before="18" w:line="259" w:lineRule="auto"/>
        <w:ind w:left="982" w:right="407"/>
        <w:jc w:val="both"/>
      </w:pPr>
      <w:r>
        <w:t>$1.278</w:t>
      </w:r>
      <w:r>
        <w:rPr>
          <w:spacing w:val="-8"/>
        </w:rPr>
        <w:t xml:space="preserve"> </w:t>
      </w:r>
      <w:r>
        <w:t>millones</w:t>
      </w:r>
      <w:r>
        <w:rPr>
          <w:spacing w:val="-6"/>
        </w:rPr>
        <w:t xml:space="preserve"> </w:t>
      </w:r>
      <w:r>
        <w:t>para</w:t>
      </w:r>
      <w:r>
        <w:rPr>
          <w:spacing w:val="-8"/>
        </w:rPr>
        <w:t xml:space="preserve"> </w:t>
      </w:r>
      <w:r>
        <w:t>modernización</w:t>
      </w:r>
      <w:r>
        <w:rPr>
          <w:spacing w:val="-6"/>
        </w:rPr>
        <w:t xml:space="preserve"> </w:t>
      </w:r>
      <w:r>
        <w:t>archivística.</w:t>
      </w:r>
      <w:r>
        <w:rPr>
          <w:spacing w:val="-7"/>
        </w:rPr>
        <w:t xml:space="preserve"> </w:t>
      </w:r>
      <w:r>
        <w:t>Las</w:t>
      </w:r>
      <w:r>
        <w:rPr>
          <w:spacing w:val="-6"/>
        </w:rPr>
        <w:t xml:space="preserve"> </w:t>
      </w:r>
      <w:r>
        <w:t>restricciones</w:t>
      </w:r>
      <w:r>
        <w:rPr>
          <w:spacing w:val="-8"/>
        </w:rPr>
        <w:t xml:space="preserve"> </w:t>
      </w:r>
      <w:r>
        <w:t>presupuestales</w:t>
      </w:r>
      <w:r>
        <w:rPr>
          <w:spacing w:val="-6"/>
        </w:rPr>
        <w:t xml:space="preserve"> </w:t>
      </w:r>
      <w:r>
        <w:t>pueden</w:t>
      </w:r>
      <w:r>
        <w:rPr>
          <w:spacing w:val="-5"/>
        </w:rPr>
        <w:t xml:space="preserve"> </w:t>
      </w:r>
      <w:r>
        <w:t>diferir en</w:t>
      </w:r>
      <w:r>
        <w:rPr>
          <w:spacing w:val="-10"/>
        </w:rPr>
        <w:t xml:space="preserve"> </w:t>
      </w:r>
      <w:r>
        <w:t>inversiones</w:t>
      </w:r>
      <w:r>
        <w:rPr>
          <w:spacing w:val="-10"/>
        </w:rPr>
        <w:t xml:space="preserve"> </w:t>
      </w:r>
      <w:r>
        <w:t>críticas</w:t>
      </w:r>
      <w:r>
        <w:rPr>
          <w:spacing w:val="-9"/>
        </w:rPr>
        <w:t xml:space="preserve"> </w:t>
      </w:r>
      <w:r>
        <w:t>como</w:t>
      </w:r>
      <w:r>
        <w:rPr>
          <w:spacing w:val="-10"/>
        </w:rPr>
        <w:t xml:space="preserve"> </w:t>
      </w:r>
      <w:r>
        <w:t>la</w:t>
      </w:r>
      <w:r>
        <w:rPr>
          <w:spacing w:val="-10"/>
        </w:rPr>
        <w:t xml:space="preserve"> </w:t>
      </w:r>
      <w:r>
        <w:t>elaboración</w:t>
      </w:r>
      <w:r>
        <w:rPr>
          <w:spacing w:val="-10"/>
        </w:rPr>
        <w:t xml:space="preserve"> </w:t>
      </w:r>
      <w:r>
        <w:t>y</w:t>
      </w:r>
      <w:r>
        <w:rPr>
          <w:spacing w:val="-9"/>
        </w:rPr>
        <w:t xml:space="preserve"> </w:t>
      </w:r>
      <w:r>
        <w:t>aplicación</w:t>
      </w:r>
      <w:r>
        <w:rPr>
          <w:spacing w:val="-10"/>
        </w:rPr>
        <w:t xml:space="preserve"> </w:t>
      </w:r>
      <w:r>
        <w:t>de</w:t>
      </w:r>
      <w:r>
        <w:rPr>
          <w:spacing w:val="-10"/>
        </w:rPr>
        <w:t xml:space="preserve"> </w:t>
      </w:r>
      <w:r>
        <w:t>las</w:t>
      </w:r>
      <w:r>
        <w:rPr>
          <w:spacing w:val="-10"/>
        </w:rPr>
        <w:t xml:space="preserve"> </w:t>
      </w:r>
      <w:r>
        <w:t>Tablas</w:t>
      </w:r>
      <w:r>
        <w:rPr>
          <w:spacing w:val="-10"/>
        </w:rPr>
        <w:t xml:space="preserve"> </w:t>
      </w:r>
      <w:r>
        <w:t>de</w:t>
      </w:r>
      <w:r>
        <w:rPr>
          <w:spacing w:val="-10"/>
        </w:rPr>
        <w:t xml:space="preserve"> </w:t>
      </w:r>
      <w:r>
        <w:t>Valoración</w:t>
      </w:r>
      <w:r>
        <w:rPr>
          <w:spacing w:val="-10"/>
        </w:rPr>
        <w:t xml:space="preserve"> </w:t>
      </w:r>
      <w:r>
        <w:t>Documental, limitaciones en contratación de personal especializado y reducción en programas de mantenimiento preventivo que afecten la sostenibilidad del sistema archivístico.</w:t>
      </w:r>
    </w:p>
    <w:p w14:paraId="050634EB" w14:textId="77777777" w:rsidR="00AA4259" w:rsidRDefault="001B440B">
      <w:pPr>
        <w:pStyle w:val="Ttulo3"/>
        <w:spacing w:before="157"/>
      </w:pPr>
      <w:r>
        <w:t>A7.</w:t>
      </w:r>
      <w:r>
        <w:rPr>
          <w:spacing w:val="-10"/>
        </w:rPr>
        <w:t xml:space="preserve"> </w:t>
      </w:r>
      <w:r>
        <w:t>COMPLEJIDAD</w:t>
      </w:r>
      <w:r>
        <w:rPr>
          <w:spacing w:val="-6"/>
        </w:rPr>
        <w:t xml:space="preserve"> </w:t>
      </w:r>
      <w:r>
        <w:t>CRECIENTE</w:t>
      </w:r>
      <w:r>
        <w:rPr>
          <w:spacing w:val="-7"/>
        </w:rPr>
        <w:t xml:space="preserve"> </w:t>
      </w:r>
      <w:r>
        <w:t>DEL</w:t>
      </w:r>
      <w:r>
        <w:rPr>
          <w:spacing w:val="-6"/>
        </w:rPr>
        <w:t xml:space="preserve"> </w:t>
      </w:r>
      <w:r>
        <w:t>ENTORNO</w:t>
      </w:r>
      <w:r>
        <w:rPr>
          <w:spacing w:val="-4"/>
        </w:rPr>
        <w:t xml:space="preserve"> </w:t>
      </w:r>
      <w:r>
        <w:rPr>
          <w:spacing w:val="-2"/>
        </w:rPr>
        <w:t>REGULATORIO</w:t>
      </w:r>
    </w:p>
    <w:p w14:paraId="5A28BC43" w14:textId="77777777" w:rsidR="00AA4259" w:rsidRDefault="001B440B">
      <w:pPr>
        <w:pStyle w:val="Textoindependiente"/>
        <w:spacing w:before="182" w:line="259" w:lineRule="auto"/>
        <w:ind w:left="982" w:right="407"/>
        <w:jc w:val="both"/>
      </w:pPr>
      <w:r>
        <w:t>La multiplicidad de marcos normativos aplicables (AGN, Archivo Distrital, transparencia, protección</w:t>
      </w:r>
      <w:r>
        <w:rPr>
          <w:spacing w:val="-3"/>
        </w:rPr>
        <w:t xml:space="preserve"> </w:t>
      </w:r>
      <w:r>
        <w:t>de</w:t>
      </w:r>
      <w:r>
        <w:rPr>
          <w:spacing w:val="-1"/>
        </w:rPr>
        <w:t xml:space="preserve"> </w:t>
      </w:r>
      <w:r>
        <w:t>datos)</w:t>
      </w:r>
      <w:r>
        <w:rPr>
          <w:spacing w:val="-2"/>
        </w:rPr>
        <w:t xml:space="preserve"> </w:t>
      </w:r>
      <w:r>
        <w:t>genera complejidad interpretativa</w:t>
      </w:r>
      <w:r>
        <w:rPr>
          <w:spacing w:val="-1"/>
        </w:rPr>
        <w:t xml:space="preserve"> </w:t>
      </w:r>
      <w:r>
        <w:t>y de</w:t>
      </w:r>
      <w:r>
        <w:rPr>
          <w:spacing w:val="-3"/>
        </w:rPr>
        <w:t xml:space="preserve"> </w:t>
      </w:r>
      <w:r>
        <w:t>implementación. Los</w:t>
      </w:r>
      <w:r>
        <w:rPr>
          <w:spacing w:val="-3"/>
        </w:rPr>
        <w:t xml:space="preserve"> </w:t>
      </w:r>
      <w:r>
        <w:t>requerimientos diferenciados por tipo de documentación, las obligaciones de interoperabilidad y los estándares de servicios ciudadanos pueden generar conflictos normativos que demanden interpretación especializada y recursos técnicos para su resolución.</w:t>
      </w:r>
    </w:p>
    <w:p w14:paraId="67CB4C93"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7D45955D" w14:textId="77777777" w:rsidR="00AA4259" w:rsidRDefault="00AA4259">
      <w:pPr>
        <w:pStyle w:val="Textoindependiente"/>
        <w:spacing w:before="171"/>
        <w:rPr>
          <w:sz w:val="24"/>
        </w:rPr>
      </w:pPr>
    </w:p>
    <w:p w14:paraId="71801B8D" w14:textId="77777777" w:rsidR="00AA4259" w:rsidRDefault="001B440B">
      <w:pPr>
        <w:pStyle w:val="Ttulo1"/>
        <w:numPr>
          <w:ilvl w:val="1"/>
          <w:numId w:val="154"/>
        </w:numPr>
        <w:tabs>
          <w:tab w:val="left" w:pos="1545"/>
        </w:tabs>
        <w:ind w:left="1545" w:hanging="563"/>
      </w:pPr>
      <w:bookmarkStart w:id="99" w:name="_bookmark99"/>
      <w:bookmarkEnd w:id="99"/>
      <w:r>
        <w:t>FORMULACIÓN</w:t>
      </w:r>
      <w:r>
        <w:rPr>
          <w:spacing w:val="-3"/>
        </w:rPr>
        <w:t xml:space="preserve"> </w:t>
      </w:r>
      <w:r>
        <w:t>DE</w:t>
      </w:r>
      <w:r>
        <w:rPr>
          <w:spacing w:val="-2"/>
        </w:rPr>
        <w:t xml:space="preserve"> </w:t>
      </w:r>
      <w:r>
        <w:t>ESTRATEGIAS</w:t>
      </w:r>
      <w:r>
        <w:rPr>
          <w:spacing w:val="-5"/>
        </w:rPr>
        <w:t xml:space="preserve"> </w:t>
      </w:r>
      <w:r>
        <w:rPr>
          <w:spacing w:val="-2"/>
        </w:rPr>
        <w:t>MATRICIALES</w:t>
      </w:r>
    </w:p>
    <w:p w14:paraId="5AADD959" w14:textId="77777777" w:rsidR="00AA4259" w:rsidRDefault="00AA4259">
      <w:pPr>
        <w:pStyle w:val="Textoindependiente"/>
        <w:spacing w:before="179"/>
        <w:rPr>
          <w:rFonts w:ascii="Arial"/>
          <w:b/>
          <w:sz w:val="24"/>
        </w:rPr>
      </w:pPr>
    </w:p>
    <w:p w14:paraId="5A77FF2D" w14:textId="77777777" w:rsidR="00AA4259" w:rsidRDefault="001B440B">
      <w:pPr>
        <w:pStyle w:val="Ttulo4"/>
        <w:numPr>
          <w:ilvl w:val="2"/>
          <w:numId w:val="14"/>
        </w:numPr>
        <w:tabs>
          <w:tab w:val="left" w:pos="1828"/>
          <w:tab w:val="left" w:pos="2651"/>
          <w:tab w:val="left" w:pos="3399"/>
          <w:tab w:val="left" w:pos="5191"/>
          <w:tab w:val="left" w:pos="5743"/>
          <w:tab w:val="left" w:pos="7288"/>
          <w:tab w:val="left" w:pos="9115"/>
        </w:tabs>
        <w:spacing w:before="1" w:line="259" w:lineRule="auto"/>
        <w:ind w:right="410" w:firstLine="0"/>
      </w:pPr>
      <w:r>
        <w:t xml:space="preserve">Estrategias ofensivas (FO) - maximización de fortalezas y oportunidades </w:t>
      </w:r>
      <w:r>
        <w:rPr>
          <w:spacing w:val="-2"/>
        </w:rPr>
        <w:t>ESTRATEGIA</w:t>
      </w:r>
      <w:r>
        <w:tab/>
      </w:r>
      <w:r>
        <w:rPr>
          <w:spacing w:val="-4"/>
        </w:rPr>
        <w:t>FO1:</w:t>
      </w:r>
      <w:r>
        <w:tab/>
      </w:r>
      <w:r>
        <w:rPr>
          <w:spacing w:val="-2"/>
        </w:rPr>
        <w:t>DESARROLLO</w:t>
      </w:r>
      <w:r>
        <w:tab/>
      </w:r>
      <w:r>
        <w:rPr>
          <w:spacing w:val="-6"/>
        </w:rPr>
        <w:t>DE</w:t>
      </w:r>
      <w:r>
        <w:tab/>
      </w:r>
      <w:r>
        <w:rPr>
          <w:spacing w:val="-2"/>
        </w:rPr>
        <w:t>LIDERAZGO</w:t>
      </w:r>
      <w:r>
        <w:tab/>
      </w:r>
      <w:r>
        <w:rPr>
          <w:spacing w:val="-2"/>
        </w:rPr>
        <w:t>ARCHIVÍSTICO</w:t>
      </w:r>
      <w:r>
        <w:tab/>
      </w:r>
      <w:r>
        <w:rPr>
          <w:spacing w:val="-2"/>
        </w:rPr>
        <w:t>SECTORIAL ESPECIALIZADO</w:t>
      </w:r>
    </w:p>
    <w:p w14:paraId="48854501" w14:textId="77777777" w:rsidR="00AA4259" w:rsidRDefault="001B440B">
      <w:pPr>
        <w:pStyle w:val="Textoindependiente"/>
        <w:spacing w:before="159" w:line="259" w:lineRule="auto"/>
        <w:ind w:left="982" w:right="406"/>
        <w:jc w:val="both"/>
      </w:pPr>
      <w:r>
        <w:t>La articulación de instrumentos archivísticos técnicamente consolidados (F1) con el reconocimiento</w:t>
      </w:r>
      <w:r>
        <w:rPr>
          <w:spacing w:val="-6"/>
        </w:rPr>
        <w:t xml:space="preserve"> </w:t>
      </w:r>
      <w:r>
        <w:t>como</w:t>
      </w:r>
      <w:r>
        <w:rPr>
          <w:spacing w:val="-6"/>
        </w:rPr>
        <w:t xml:space="preserve"> </w:t>
      </w:r>
      <w:r>
        <w:t>entidad</w:t>
      </w:r>
      <w:r>
        <w:rPr>
          <w:spacing w:val="-4"/>
        </w:rPr>
        <w:t xml:space="preserve"> </w:t>
      </w:r>
      <w:r>
        <w:t>técnica</w:t>
      </w:r>
      <w:r>
        <w:rPr>
          <w:spacing w:val="-4"/>
        </w:rPr>
        <w:t xml:space="preserve"> </w:t>
      </w:r>
      <w:r>
        <w:t>especializada</w:t>
      </w:r>
      <w:r>
        <w:rPr>
          <w:spacing w:val="-4"/>
        </w:rPr>
        <w:t xml:space="preserve"> </w:t>
      </w:r>
      <w:r>
        <w:t>(O4)</w:t>
      </w:r>
      <w:r>
        <w:rPr>
          <w:spacing w:val="-3"/>
        </w:rPr>
        <w:t xml:space="preserve"> </w:t>
      </w:r>
      <w:r>
        <w:t>y</w:t>
      </w:r>
      <w:r>
        <w:rPr>
          <w:spacing w:val="-6"/>
        </w:rPr>
        <w:t xml:space="preserve"> </w:t>
      </w:r>
      <w:r>
        <w:t>la</w:t>
      </w:r>
      <w:r>
        <w:rPr>
          <w:spacing w:val="-4"/>
        </w:rPr>
        <w:t xml:space="preserve"> </w:t>
      </w:r>
      <w:r>
        <w:t>alineación</w:t>
      </w:r>
      <w:r>
        <w:rPr>
          <w:spacing w:val="-4"/>
        </w:rPr>
        <w:t xml:space="preserve"> </w:t>
      </w:r>
      <w:r>
        <w:t>con</w:t>
      </w:r>
      <w:r>
        <w:rPr>
          <w:spacing w:val="-4"/>
        </w:rPr>
        <w:t xml:space="preserve"> </w:t>
      </w:r>
      <w:r>
        <w:t>el</w:t>
      </w:r>
      <w:r>
        <w:rPr>
          <w:spacing w:val="-5"/>
        </w:rPr>
        <w:t xml:space="preserve"> </w:t>
      </w:r>
      <w:r>
        <w:t>Plan</w:t>
      </w:r>
      <w:r>
        <w:rPr>
          <w:spacing w:val="-4"/>
        </w:rPr>
        <w:t xml:space="preserve"> </w:t>
      </w:r>
      <w:r>
        <w:t>Distrital</w:t>
      </w:r>
      <w:r>
        <w:rPr>
          <w:spacing w:val="-5"/>
        </w:rPr>
        <w:t xml:space="preserve"> </w:t>
      </w:r>
      <w:r>
        <w:t>(O2) configura</w:t>
      </w:r>
      <w:r>
        <w:rPr>
          <w:spacing w:val="-3"/>
        </w:rPr>
        <w:t xml:space="preserve"> </w:t>
      </w:r>
      <w:r>
        <w:t>una</w:t>
      </w:r>
      <w:r>
        <w:rPr>
          <w:spacing w:val="-4"/>
        </w:rPr>
        <w:t xml:space="preserve"> </w:t>
      </w:r>
      <w:r>
        <w:t>oportunidad</w:t>
      </w:r>
      <w:r>
        <w:rPr>
          <w:spacing w:val="-3"/>
        </w:rPr>
        <w:t xml:space="preserve"> </w:t>
      </w:r>
      <w:r>
        <w:t>estratégica</w:t>
      </w:r>
      <w:r>
        <w:rPr>
          <w:spacing w:val="-4"/>
        </w:rPr>
        <w:t xml:space="preserve"> </w:t>
      </w:r>
      <w:r>
        <w:t>para</w:t>
      </w:r>
      <w:r>
        <w:rPr>
          <w:spacing w:val="-5"/>
        </w:rPr>
        <w:t xml:space="preserve"> </w:t>
      </w:r>
      <w:r>
        <w:t>posicionar</w:t>
      </w:r>
      <w:r>
        <w:rPr>
          <w:spacing w:val="-2"/>
        </w:rPr>
        <w:t xml:space="preserve"> </w:t>
      </w:r>
      <w:r>
        <w:t>a</w:t>
      </w:r>
      <w:r>
        <w:rPr>
          <w:spacing w:val="-4"/>
        </w:rPr>
        <w:t xml:space="preserve"> </w:t>
      </w:r>
      <w:r>
        <w:t>la</w:t>
      </w:r>
      <w:r>
        <w:rPr>
          <w:spacing w:val="-3"/>
        </w:rPr>
        <w:t xml:space="preserve"> </w:t>
      </w:r>
      <w:r>
        <w:t>UAERMV</w:t>
      </w:r>
      <w:r>
        <w:rPr>
          <w:spacing w:val="-3"/>
        </w:rPr>
        <w:t xml:space="preserve"> </w:t>
      </w:r>
      <w:r>
        <w:t>como</w:t>
      </w:r>
      <w:r>
        <w:rPr>
          <w:spacing w:val="-3"/>
        </w:rPr>
        <w:t xml:space="preserve"> </w:t>
      </w:r>
      <w:r>
        <w:t>referente</w:t>
      </w:r>
      <w:r>
        <w:rPr>
          <w:spacing w:val="-3"/>
        </w:rPr>
        <w:t xml:space="preserve"> </w:t>
      </w:r>
      <w:r>
        <w:t>nacional</w:t>
      </w:r>
      <w:r>
        <w:rPr>
          <w:spacing w:val="-4"/>
        </w:rPr>
        <w:t xml:space="preserve"> </w:t>
      </w:r>
      <w:r>
        <w:t>en gestión documental aplicada a infraestructura vial. Esta estrategia implica la sistematización de metodologías archivísticas especializadas, el desarrollo de estándares técnicos diferenciados para documentación de ingeniería y la generación de conocimiento archivístico aplicado que pueda ser transferido a entidades similares del sector público nacional.</w:t>
      </w:r>
    </w:p>
    <w:p w14:paraId="3BB5012B" w14:textId="77777777" w:rsidR="00AA4259" w:rsidRDefault="001B440B">
      <w:pPr>
        <w:pStyle w:val="Textoindependiente"/>
        <w:spacing w:before="159" w:line="259" w:lineRule="auto"/>
        <w:ind w:left="982" w:right="407"/>
        <w:jc w:val="both"/>
      </w:pPr>
      <w:r>
        <w:t>La implementación incluye la creación de un centro de excelencia archivística que desarrolle investigación aplicada en gestión de documentación técnica, la formulación de guías metodológicas especializadas y la participación en redes de conocimiento archivístico sectorial que fortalezcan el posicionamiento institucional como líder en innovación archivística aplicada.</w:t>
      </w:r>
    </w:p>
    <w:p w14:paraId="29FAA53D" w14:textId="77777777" w:rsidR="00AA4259" w:rsidRDefault="001B440B">
      <w:pPr>
        <w:pStyle w:val="Ttulo3"/>
        <w:spacing w:before="160" w:line="256" w:lineRule="auto"/>
        <w:ind w:right="413"/>
        <w:jc w:val="both"/>
      </w:pPr>
      <w:r>
        <w:t xml:space="preserve">ESTRATEGIA FO2: MODERNIZACIÓN TECNOLÓGICA INTEGRAL CON ENFOQUE DE </w:t>
      </w:r>
      <w:r>
        <w:rPr>
          <w:spacing w:val="-2"/>
        </w:rPr>
        <w:t>INTEROPERABILIDAD</w:t>
      </w:r>
    </w:p>
    <w:p w14:paraId="0FA1EE1A" w14:textId="77777777" w:rsidR="00AA4259" w:rsidRDefault="001B440B">
      <w:pPr>
        <w:pStyle w:val="Textoindependiente"/>
        <w:spacing w:before="165" w:line="259" w:lineRule="auto"/>
        <w:ind w:left="982" w:right="406"/>
        <w:jc w:val="both"/>
      </w:pPr>
      <w:r>
        <w:t>El compromiso presupuestal establecido (F7) articulado con las iniciativas de transformación digital</w:t>
      </w:r>
      <w:r>
        <w:rPr>
          <w:spacing w:val="-5"/>
        </w:rPr>
        <w:t xml:space="preserve"> </w:t>
      </w:r>
      <w:r>
        <w:t>distrital</w:t>
      </w:r>
      <w:r>
        <w:rPr>
          <w:spacing w:val="-5"/>
        </w:rPr>
        <w:t xml:space="preserve"> </w:t>
      </w:r>
      <w:r>
        <w:t>(O3)</w:t>
      </w:r>
      <w:r>
        <w:rPr>
          <w:spacing w:val="-6"/>
        </w:rPr>
        <w:t xml:space="preserve"> </w:t>
      </w:r>
      <w:r>
        <w:t>y</w:t>
      </w:r>
      <w:r>
        <w:rPr>
          <w:spacing w:val="-4"/>
        </w:rPr>
        <w:t xml:space="preserve"> </w:t>
      </w:r>
      <w:r>
        <w:t>el</w:t>
      </w:r>
      <w:r>
        <w:rPr>
          <w:spacing w:val="-7"/>
        </w:rPr>
        <w:t xml:space="preserve"> </w:t>
      </w:r>
      <w:r>
        <w:t>marco</w:t>
      </w:r>
      <w:r>
        <w:rPr>
          <w:spacing w:val="-6"/>
        </w:rPr>
        <w:t xml:space="preserve"> </w:t>
      </w:r>
      <w:r>
        <w:t>normativo</w:t>
      </w:r>
      <w:r>
        <w:rPr>
          <w:spacing w:val="-7"/>
        </w:rPr>
        <w:t xml:space="preserve"> </w:t>
      </w:r>
      <w:r>
        <w:t>modernizado</w:t>
      </w:r>
      <w:r>
        <w:rPr>
          <w:spacing w:val="-4"/>
        </w:rPr>
        <w:t xml:space="preserve"> </w:t>
      </w:r>
      <w:r>
        <w:t>(O1)</w:t>
      </w:r>
      <w:r>
        <w:rPr>
          <w:spacing w:val="-3"/>
        </w:rPr>
        <w:t xml:space="preserve"> </w:t>
      </w:r>
      <w:r>
        <w:t>permite</w:t>
      </w:r>
      <w:r>
        <w:rPr>
          <w:spacing w:val="-6"/>
        </w:rPr>
        <w:t xml:space="preserve"> </w:t>
      </w:r>
      <w:r>
        <w:t>desarrollar</w:t>
      </w:r>
      <w:r>
        <w:rPr>
          <w:spacing w:val="-3"/>
        </w:rPr>
        <w:t xml:space="preserve"> </w:t>
      </w:r>
      <w:r>
        <w:t>una</w:t>
      </w:r>
      <w:r>
        <w:rPr>
          <w:spacing w:val="-4"/>
        </w:rPr>
        <w:t xml:space="preserve"> </w:t>
      </w:r>
      <w:r>
        <w:t>estrategia</w:t>
      </w:r>
      <w:r>
        <w:rPr>
          <w:spacing w:val="-4"/>
        </w:rPr>
        <w:t xml:space="preserve"> </w:t>
      </w:r>
      <w:r>
        <w:t>de modernización tecnológica que transforme el SGDEA ORFEO funcional (F5) en una plataforma avanzada</w:t>
      </w:r>
      <w:r>
        <w:rPr>
          <w:spacing w:val="-8"/>
        </w:rPr>
        <w:t xml:space="preserve"> </w:t>
      </w:r>
      <w:r>
        <w:t>de</w:t>
      </w:r>
      <w:r>
        <w:rPr>
          <w:spacing w:val="-8"/>
        </w:rPr>
        <w:t xml:space="preserve"> </w:t>
      </w:r>
      <w:r>
        <w:t>gestión</w:t>
      </w:r>
      <w:r>
        <w:rPr>
          <w:spacing w:val="-8"/>
        </w:rPr>
        <w:t xml:space="preserve"> </w:t>
      </w:r>
      <w:r>
        <w:t>documental</w:t>
      </w:r>
      <w:r>
        <w:rPr>
          <w:spacing w:val="-8"/>
        </w:rPr>
        <w:t xml:space="preserve"> </w:t>
      </w:r>
      <w:r>
        <w:t>electrónica</w:t>
      </w:r>
      <w:r>
        <w:rPr>
          <w:spacing w:val="-8"/>
        </w:rPr>
        <w:t xml:space="preserve"> </w:t>
      </w:r>
      <w:r>
        <w:t>con</w:t>
      </w:r>
      <w:r>
        <w:rPr>
          <w:spacing w:val="-10"/>
        </w:rPr>
        <w:t xml:space="preserve"> </w:t>
      </w:r>
      <w:r>
        <w:t>capacidades</w:t>
      </w:r>
      <w:r>
        <w:rPr>
          <w:spacing w:val="-8"/>
        </w:rPr>
        <w:t xml:space="preserve"> </w:t>
      </w:r>
      <w:r>
        <w:t>de</w:t>
      </w:r>
      <w:r>
        <w:rPr>
          <w:spacing w:val="-8"/>
        </w:rPr>
        <w:t xml:space="preserve"> </w:t>
      </w:r>
      <w:r>
        <w:t>interoperabilidad,</w:t>
      </w:r>
      <w:r>
        <w:rPr>
          <w:spacing w:val="-7"/>
        </w:rPr>
        <w:t xml:space="preserve"> </w:t>
      </w:r>
      <w:r>
        <w:t>preservación digital a largo plazo y servicios ciudadanos automatizados.</w:t>
      </w:r>
    </w:p>
    <w:p w14:paraId="52382639" w14:textId="77777777" w:rsidR="00AA4259" w:rsidRDefault="001B440B">
      <w:pPr>
        <w:pStyle w:val="Textoindependiente"/>
        <w:spacing w:before="158" w:line="259" w:lineRule="auto"/>
        <w:ind w:left="982" w:right="409"/>
        <w:jc w:val="both"/>
      </w:pPr>
      <w:r>
        <w:t>Esta estrategia contempla la implementación de un repositorio digital confiable que cumpla estándares OAIS, el desarrollo de interfaces de interoperabilidad con sistemas distritales, la automatización</w:t>
      </w:r>
      <w:r>
        <w:rPr>
          <w:spacing w:val="-9"/>
        </w:rPr>
        <w:t xml:space="preserve"> </w:t>
      </w:r>
      <w:r>
        <w:t>de</w:t>
      </w:r>
      <w:r>
        <w:rPr>
          <w:spacing w:val="-9"/>
        </w:rPr>
        <w:t xml:space="preserve"> </w:t>
      </w:r>
      <w:r>
        <w:t>procesos</w:t>
      </w:r>
      <w:r>
        <w:rPr>
          <w:spacing w:val="-9"/>
        </w:rPr>
        <w:t xml:space="preserve"> </w:t>
      </w:r>
      <w:r>
        <w:t>críticos</w:t>
      </w:r>
      <w:r>
        <w:rPr>
          <w:spacing w:val="-9"/>
        </w:rPr>
        <w:t xml:space="preserve"> </w:t>
      </w:r>
      <w:r>
        <w:t>de</w:t>
      </w:r>
      <w:r>
        <w:rPr>
          <w:spacing w:val="-9"/>
        </w:rPr>
        <w:t xml:space="preserve"> </w:t>
      </w:r>
      <w:r>
        <w:t>gestión</w:t>
      </w:r>
      <w:r>
        <w:rPr>
          <w:spacing w:val="-9"/>
        </w:rPr>
        <w:t xml:space="preserve"> </w:t>
      </w:r>
      <w:r>
        <w:t>documental</w:t>
      </w:r>
      <w:r>
        <w:rPr>
          <w:spacing w:val="-10"/>
        </w:rPr>
        <w:t xml:space="preserve"> </w:t>
      </w:r>
      <w:r>
        <w:t>y</w:t>
      </w:r>
      <w:r>
        <w:rPr>
          <w:spacing w:val="-8"/>
        </w:rPr>
        <w:t xml:space="preserve"> </w:t>
      </w:r>
      <w:r>
        <w:t>la</w:t>
      </w:r>
      <w:r>
        <w:rPr>
          <w:spacing w:val="-9"/>
        </w:rPr>
        <w:t xml:space="preserve"> </w:t>
      </w:r>
      <w:r>
        <w:t>creación</w:t>
      </w:r>
      <w:r>
        <w:rPr>
          <w:spacing w:val="-12"/>
        </w:rPr>
        <w:t xml:space="preserve"> </w:t>
      </w:r>
      <w:r>
        <w:t>de</w:t>
      </w:r>
      <w:r>
        <w:rPr>
          <w:spacing w:val="-9"/>
        </w:rPr>
        <w:t xml:space="preserve"> </w:t>
      </w:r>
      <w:r>
        <w:t>servicios</w:t>
      </w:r>
      <w:r>
        <w:rPr>
          <w:spacing w:val="-9"/>
        </w:rPr>
        <w:t xml:space="preserve"> </w:t>
      </w:r>
      <w:r>
        <w:t xml:space="preserve">ciudadanos digitales que optimicen la experiencia de usuario mientras fortalecen la transparencia </w:t>
      </w:r>
      <w:r>
        <w:rPr>
          <w:spacing w:val="-2"/>
        </w:rPr>
        <w:t>institucional.</w:t>
      </w:r>
    </w:p>
    <w:p w14:paraId="4F1F3D2F" w14:textId="77777777" w:rsidR="00AA4259" w:rsidRDefault="001B440B">
      <w:pPr>
        <w:pStyle w:val="Ttulo3"/>
        <w:spacing w:before="160" w:line="256" w:lineRule="auto"/>
        <w:ind w:right="410"/>
        <w:jc w:val="both"/>
      </w:pPr>
      <w:r>
        <w:t xml:space="preserve">ESTRATEGIA FO3: CONSOLIDACIÓN DE CENTRO DE EXCELENCIA EN CONSERVACIÓN </w:t>
      </w:r>
      <w:r>
        <w:rPr>
          <w:spacing w:val="-2"/>
        </w:rPr>
        <w:t>DOCUMENTAL</w:t>
      </w:r>
    </w:p>
    <w:p w14:paraId="7C7B242A" w14:textId="77777777" w:rsidR="00AA4259" w:rsidRDefault="001B440B">
      <w:pPr>
        <w:pStyle w:val="Textoindependiente"/>
        <w:spacing w:before="165" w:line="259" w:lineRule="auto"/>
        <w:ind w:left="982" w:right="406"/>
        <w:jc w:val="both"/>
      </w:pPr>
      <w:r>
        <w:t>La</w:t>
      </w:r>
      <w:r>
        <w:rPr>
          <w:spacing w:val="-16"/>
        </w:rPr>
        <w:t xml:space="preserve"> </w:t>
      </w:r>
      <w:r>
        <w:t>implementación</w:t>
      </w:r>
      <w:r>
        <w:rPr>
          <w:spacing w:val="-15"/>
        </w:rPr>
        <w:t xml:space="preserve"> </w:t>
      </w:r>
      <w:r>
        <w:t>integral</w:t>
      </w:r>
      <w:r>
        <w:rPr>
          <w:spacing w:val="-15"/>
        </w:rPr>
        <w:t xml:space="preserve"> </w:t>
      </w:r>
      <w:r>
        <w:t>del</w:t>
      </w:r>
      <w:r>
        <w:rPr>
          <w:spacing w:val="-16"/>
        </w:rPr>
        <w:t xml:space="preserve"> </w:t>
      </w:r>
      <w:r>
        <w:t>SIC</w:t>
      </w:r>
      <w:r>
        <w:rPr>
          <w:spacing w:val="-15"/>
        </w:rPr>
        <w:t xml:space="preserve"> </w:t>
      </w:r>
      <w:r>
        <w:t>(F2)</w:t>
      </w:r>
      <w:r>
        <w:rPr>
          <w:spacing w:val="-15"/>
        </w:rPr>
        <w:t xml:space="preserve"> </w:t>
      </w:r>
      <w:r>
        <w:t>combinada</w:t>
      </w:r>
      <w:r>
        <w:rPr>
          <w:spacing w:val="-15"/>
        </w:rPr>
        <w:t xml:space="preserve"> </w:t>
      </w:r>
      <w:r>
        <w:t>con</w:t>
      </w:r>
      <w:r>
        <w:rPr>
          <w:spacing w:val="-16"/>
        </w:rPr>
        <w:t xml:space="preserve"> </w:t>
      </w:r>
      <w:r>
        <w:t>la</w:t>
      </w:r>
      <w:r>
        <w:rPr>
          <w:spacing w:val="-15"/>
        </w:rPr>
        <w:t xml:space="preserve"> </w:t>
      </w:r>
      <w:r>
        <w:t>infraestructura</w:t>
      </w:r>
      <w:r>
        <w:rPr>
          <w:spacing w:val="-15"/>
        </w:rPr>
        <w:t xml:space="preserve"> </w:t>
      </w:r>
      <w:r>
        <w:t>física</w:t>
      </w:r>
      <w:r>
        <w:rPr>
          <w:spacing w:val="-16"/>
        </w:rPr>
        <w:t xml:space="preserve"> </w:t>
      </w:r>
      <w:r>
        <w:t>especializada</w:t>
      </w:r>
      <w:r>
        <w:rPr>
          <w:spacing w:val="-15"/>
        </w:rPr>
        <w:t xml:space="preserve"> </w:t>
      </w:r>
      <w:r>
        <w:t>(F3) y</w:t>
      </w:r>
      <w:r>
        <w:rPr>
          <w:spacing w:val="-6"/>
        </w:rPr>
        <w:t xml:space="preserve"> </w:t>
      </w:r>
      <w:r>
        <w:t>las</w:t>
      </w:r>
      <w:r>
        <w:rPr>
          <w:spacing w:val="-6"/>
        </w:rPr>
        <w:t xml:space="preserve"> </w:t>
      </w:r>
      <w:r>
        <w:t>oportunidades</w:t>
      </w:r>
      <w:r>
        <w:rPr>
          <w:spacing w:val="-6"/>
        </w:rPr>
        <w:t xml:space="preserve"> </w:t>
      </w:r>
      <w:r>
        <w:t>de</w:t>
      </w:r>
      <w:r>
        <w:rPr>
          <w:spacing w:val="-7"/>
        </w:rPr>
        <w:t xml:space="preserve"> </w:t>
      </w:r>
      <w:r>
        <w:t>desarrollo</w:t>
      </w:r>
      <w:r>
        <w:rPr>
          <w:spacing w:val="-6"/>
        </w:rPr>
        <w:t xml:space="preserve"> </w:t>
      </w:r>
      <w:r>
        <w:t>en</w:t>
      </w:r>
      <w:r>
        <w:rPr>
          <w:spacing w:val="-7"/>
        </w:rPr>
        <w:t xml:space="preserve"> </w:t>
      </w:r>
      <w:r>
        <w:t>I+D</w:t>
      </w:r>
      <w:r>
        <w:rPr>
          <w:spacing w:val="-6"/>
        </w:rPr>
        <w:t xml:space="preserve"> </w:t>
      </w:r>
      <w:r>
        <w:t>(O6)</w:t>
      </w:r>
      <w:r>
        <w:rPr>
          <w:spacing w:val="-8"/>
        </w:rPr>
        <w:t xml:space="preserve"> </w:t>
      </w:r>
      <w:r>
        <w:t>facilita</w:t>
      </w:r>
      <w:r>
        <w:rPr>
          <w:spacing w:val="-6"/>
        </w:rPr>
        <w:t xml:space="preserve"> </w:t>
      </w:r>
      <w:r>
        <w:t>la</w:t>
      </w:r>
      <w:r>
        <w:rPr>
          <w:spacing w:val="-6"/>
        </w:rPr>
        <w:t xml:space="preserve"> </w:t>
      </w:r>
      <w:r>
        <w:t>consolidación</w:t>
      </w:r>
      <w:r>
        <w:rPr>
          <w:spacing w:val="-7"/>
        </w:rPr>
        <w:t xml:space="preserve"> </w:t>
      </w:r>
      <w:r>
        <w:t>de</w:t>
      </w:r>
      <w:r>
        <w:rPr>
          <w:spacing w:val="-7"/>
        </w:rPr>
        <w:t xml:space="preserve"> </w:t>
      </w:r>
      <w:r>
        <w:t>un</w:t>
      </w:r>
      <w:r>
        <w:rPr>
          <w:spacing w:val="-6"/>
        </w:rPr>
        <w:t xml:space="preserve"> </w:t>
      </w:r>
      <w:r>
        <w:t>centro</w:t>
      </w:r>
      <w:r>
        <w:rPr>
          <w:spacing w:val="-6"/>
        </w:rPr>
        <w:t xml:space="preserve"> </w:t>
      </w:r>
      <w:r>
        <w:t>de</w:t>
      </w:r>
      <w:r>
        <w:rPr>
          <w:spacing w:val="-7"/>
        </w:rPr>
        <w:t xml:space="preserve"> </w:t>
      </w:r>
      <w:r>
        <w:t xml:space="preserve">excelencia en conservación documental que genere conocimiento especializado, forme recurso humano técnico y desarrolle metodologías innovadoras en preservación de documentación técnica </w:t>
      </w:r>
      <w:r>
        <w:rPr>
          <w:spacing w:val="-2"/>
        </w:rPr>
        <w:t>especializada.</w:t>
      </w:r>
    </w:p>
    <w:p w14:paraId="1B275546" w14:textId="77777777" w:rsidR="00AA4259" w:rsidRDefault="001B440B">
      <w:pPr>
        <w:pStyle w:val="Textoindependiente"/>
        <w:spacing w:before="160" w:line="259" w:lineRule="auto"/>
        <w:ind w:left="982" w:right="409"/>
        <w:jc w:val="both"/>
      </w:pPr>
      <w:r>
        <w:t>La</w:t>
      </w:r>
      <w:r>
        <w:rPr>
          <w:spacing w:val="-1"/>
        </w:rPr>
        <w:t xml:space="preserve"> </w:t>
      </w:r>
      <w:r>
        <w:t>estrategia incluye</w:t>
      </w:r>
      <w:r>
        <w:rPr>
          <w:spacing w:val="-1"/>
        </w:rPr>
        <w:t xml:space="preserve"> </w:t>
      </w:r>
      <w:r>
        <w:t>el</w:t>
      </w:r>
      <w:r>
        <w:rPr>
          <w:spacing w:val="-2"/>
        </w:rPr>
        <w:t xml:space="preserve"> </w:t>
      </w:r>
      <w:r>
        <w:t>desarrollo de</w:t>
      </w:r>
      <w:r>
        <w:rPr>
          <w:spacing w:val="-1"/>
        </w:rPr>
        <w:t xml:space="preserve"> </w:t>
      </w:r>
      <w:r>
        <w:t>programas de investigación</w:t>
      </w:r>
      <w:r>
        <w:rPr>
          <w:spacing w:val="-1"/>
        </w:rPr>
        <w:t xml:space="preserve"> </w:t>
      </w:r>
      <w:r>
        <w:t>en</w:t>
      </w:r>
      <w:r>
        <w:rPr>
          <w:spacing w:val="-1"/>
        </w:rPr>
        <w:t xml:space="preserve"> </w:t>
      </w:r>
      <w:r>
        <w:t>conservación</w:t>
      </w:r>
      <w:r>
        <w:rPr>
          <w:spacing w:val="-1"/>
        </w:rPr>
        <w:t xml:space="preserve"> </w:t>
      </w:r>
      <w:r>
        <w:t>preventiva,</w:t>
      </w:r>
      <w:r>
        <w:rPr>
          <w:spacing w:val="-2"/>
        </w:rPr>
        <w:t xml:space="preserve"> </w:t>
      </w:r>
      <w:r>
        <w:t>la creación de laboratorios especializados en análisis de deterioro documental, la implementación de programas de formación técnica especializada y la generación de publicaciones científicas que</w:t>
      </w:r>
      <w:r>
        <w:rPr>
          <w:spacing w:val="-2"/>
        </w:rPr>
        <w:t xml:space="preserve"> </w:t>
      </w:r>
      <w:r>
        <w:t>posicionen</w:t>
      </w:r>
      <w:r>
        <w:rPr>
          <w:spacing w:val="-2"/>
        </w:rPr>
        <w:t xml:space="preserve"> </w:t>
      </w:r>
      <w:r>
        <w:t>a</w:t>
      </w:r>
      <w:r>
        <w:rPr>
          <w:spacing w:val="-2"/>
        </w:rPr>
        <w:t xml:space="preserve"> </w:t>
      </w:r>
      <w:r>
        <w:t>la</w:t>
      </w:r>
      <w:r>
        <w:rPr>
          <w:spacing w:val="-2"/>
        </w:rPr>
        <w:t xml:space="preserve"> </w:t>
      </w:r>
      <w:r>
        <w:t>UAERMV</w:t>
      </w:r>
      <w:r>
        <w:rPr>
          <w:spacing w:val="-2"/>
        </w:rPr>
        <w:t xml:space="preserve"> </w:t>
      </w:r>
      <w:r>
        <w:t>como</w:t>
      </w:r>
      <w:r>
        <w:rPr>
          <w:spacing w:val="-4"/>
        </w:rPr>
        <w:t xml:space="preserve"> </w:t>
      </w:r>
      <w:r>
        <w:t>referente</w:t>
      </w:r>
      <w:r>
        <w:rPr>
          <w:spacing w:val="-4"/>
        </w:rPr>
        <w:t xml:space="preserve"> </w:t>
      </w:r>
      <w:r>
        <w:t>nacional</w:t>
      </w:r>
      <w:r>
        <w:rPr>
          <w:spacing w:val="-3"/>
        </w:rPr>
        <w:t xml:space="preserve"> </w:t>
      </w:r>
      <w:r>
        <w:t>en</w:t>
      </w:r>
      <w:r>
        <w:rPr>
          <w:spacing w:val="-2"/>
        </w:rPr>
        <w:t xml:space="preserve"> </w:t>
      </w:r>
      <w:r>
        <w:t>conservación</w:t>
      </w:r>
      <w:r>
        <w:rPr>
          <w:spacing w:val="-2"/>
        </w:rPr>
        <w:t xml:space="preserve"> </w:t>
      </w:r>
      <w:r>
        <w:t>de</w:t>
      </w:r>
      <w:r>
        <w:rPr>
          <w:spacing w:val="-4"/>
        </w:rPr>
        <w:t xml:space="preserve"> </w:t>
      </w:r>
      <w:r>
        <w:t>archivos</w:t>
      </w:r>
      <w:r>
        <w:rPr>
          <w:spacing w:val="-2"/>
        </w:rPr>
        <w:t xml:space="preserve"> </w:t>
      </w:r>
      <w:r>
        <w:t>técnicos</w:t>
      </w:r>
      <w:r>
        <w:rPr>
          <w:spacing w:val="-2"/>
        </w:rPr>
        <w:t xml:space="preserve"> </w:t>
      </w:r>
      <w:r>
        <w:t>del sector público.</w:t>
      </w:r>
    </w:p>
    <w:p w14:paraId="4EFF1534"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2ADD3D44" w14:textId="77777777" w:rsidR="00AA4259" w:rsidRDefault="00AA4259">
      <w:pPr>
        <w:pStyle w:val="Textoindependiente"/>
        <w:spacing w:before="196"/>
      </w:pPr>
    </w:p>
    <w:p w14:paraId="04841739" w14:textId="77777777" w:rsidR="00AA4259" w:rsidRDefault="001B440B">
      <w:pPr>
        <w:pStyle w:val="Ttulo4"/>
        <w:numPr>
          <w:ilvl w:val="2"/>
          <w:numId w:val="14"/>
        </w:numPr>
        <w:tabs>
          <w:tab w:val="left" w:pos="1828"/>
        </w:tabs>
        <w:spacing w:line="256" w:lineRule="auto"/>
        <w:ind w:right="583" w:firstLine="0"/>
      </w:pPr>
      <w:r>
        <w:t>Estrategias</w:t>
      </w:r>
      <w:r>
        <w:rPr>
          <w:spacing w:val="-2"/>
        </w:rPr>
        <w:t xml:space="preserve"> </w:t>
      </w:r>
      <w:r>
        <w:t>defensivas</w:t>
      </w:r>
      <w:r>
        <w:rPr>
          <w:spacing w:val="-6"/>
        </w:rPr>
        <w:t xml:space="preserve"> </w:t>
      </w:r>
      <w:r>
        <w:t>(FA)</w:t>
      </w:r>
      <w:r>
        <w:rPr>
          <w:spacing w:val="-3"/>
        </w:rPr>
        <w:t xml:space="preserve"> </w:t>
      </w:r>
      <w:r>
        <w:t>- utilización</w:t>
      </w:r>
      <w:r>
        <w:rPr>
          <w:spacing w:val="-5"/>
        </w:rPr>
        <w:t xml:space="preserve"> </w:t>
      </w:r>
      <w:r>
        <w:t>de</w:t>
      </w:r>
      <w:r>
        <w:rPr>
          <w:spacing w:val="-4"/>
        </w:rPr>
        <w:t xml:space="preserve"> </w:t>
      </w:r>
      <w:r>
        <w:t>fortalezas</w:t>
      </w:r>
      <w:r>
        <w:rPr>
          <w:spacing w:val="-4"/>
        </w:rPr>
        <w:t xml:space="preserve"> </w:t>
      </w:r>
      <w:r>
        <w:t>para</w:t>
      </w:r>
      <w:r>
        <w:rPr>
          <w:spacing w:val="-4"/>
        </w:rPr>
        <w:t xml:space="preserve"> </w:t>
      </w:r>
      <w:r>
        <w:t>neutralizar</w:t>
      </w:r>
      <w:r>
        <w:rPr>
          <w:spacing w:val="-4"/>
        </w:rPr>
        <w:t xml:space="preserve"> </w:t>
      </w:r>
      <w:r>
        <w:t>amenazas ESTRATEGIA FA1: PROGRAMA INTEGRAL DE SOSTENIBILIDAD ARCHIVÍSTICA</w:t>
      </w:r>
    </w:p>
    <w:p w14:paraId="5A7B9E0D" w14:textId="77777777" w:rsidR="00AA4259" w:rsidRDefault="001B440B">
      <w:pPr>
        <w:pStyle w:val="Textoindependiente"/>
        <w:spacing w:before="164" w:line="259" w:lineRule="auto"/>
        <w:ind w:left="982" w:right="406"/>
        <w:jc w:val="both"/>
      </w:pPr>
      <w:r>
        <w:t>Las competencias técnicas especializadas del recurso humano (F6) articuladas con los instrumentos archivísticos consolidados (F1) permiten desarrollar un programa integral que neutralice los</w:t>
      </w:r>
      <w:r>
        <w:rPr>
          <w:spacing w:val="-2"/>
        </w:rPr>
        <w:t xml:space="preserve"> </w:t>
      </w:r>
      <w:r>
        <w:t>riesgos</w:t>
      </w:r>
      <w:r>
        <w:rPr>
          <w:spacing w:val="-2"/>
        </w:rPr>
        <w:t xml:space="preserve"> </w:t>
      </w:r>
      <w:r>
        <w:t>de</w:t>
      </w:r>
      <w:r>
        <w:rPr>
          <w:spacing w:val="-4"/>
        </w:rPr>
        <w:t xml:space="preserve"> </w:t>
      </w:r>
      <w:r>
        <w:t>obsolescencia tecnológica (A1) y</w:t>
      </w:r>
      <w:r>
        <w:rPr>
          <w:spacing w:val="-4"/>
        </w:rPr>
        <w:t xml:space="preserve"> </w:t>
      </w:r>
      <w:r>
        <w:t>rotación</w:t>
      </w:r>
      <w:r>
        <w:rPr>
          <w:spacing w:val="-2"/>
        </w:rPr>
        <w:t xml:space="preserve"> </w:t>
      </w:r>
      <w:r>
        <w:t>de personal</w:t>
      </w:r>
      <w:r>
        <w:rPr>
          <w:spacing w:val="-1"/>
        </w:rPr>
        <w:t xml:space="preserve"> </w:t>
      </w:r>
      <w:r>
        <w:t>(A5)</w:t>
      </w:r>
      <w:r>
        <w:rPr>
          <w:spacing w:val="-3"/>
        </w:rPr>
        <w:t xml:space="preserve"> </w:t>
      </w:r>
      <w:r>
        <w:t>mediante</w:t>
      </w:r>
      <w:r>
        <w:rPr>
          <w:spacing w:val="-2"/>
        </w:rPr>
        <w:t xml:space="preserve"> </w:t>
      </w:r>
      <w:r>
        <w:t>la implementación</w:t>
      </w:r>
      <w:r>
        <w:rPr>
          <w:spacing w:val="-15"/>
        </w:rPr>
        <w:t xml:space="preserve"> </w:t>
      </w:r>
      <w:r>
        <w:t>de</w:t>
      </w:r>
      <w:r>
        <w:rPr>
          <w:spacing w:val="-13"/>
        </w:rPr>
        <w:t xml:space="preserve"> </w:t>
      </w:r>
      <w:r>
        <w:t>protocolos</w:t>
      </w:r>
      <w:r>
        <w:rPr>
          <w:spacing w:val="-12"/>
        </w:rPr>
        <w:t xml:space="preserve"> </w:t>
      </w:r>
      <w:r>
        <w:t>de</w:t>
      </w:r>
      <w:r>
        <w:rPr>
          <w:spacing w:val="-13"/>
        </w:rPr>
        <w:t xml:space="preserve"> </w:t>
      </w:r>
      <w:r>
        <w:t>actualización</w:t>
      </w:r>
      <w:r>
        <w:rPr>
          <w:spacing w:val="-13"/>
        </w:rPr>
        <w:t xml:space="preserve"> </w:t>
      </w:r>
      <w:r>
        <w:t>tecnológica</w:t>
      </w:r>
      <w:r>
        <w:rPr>
          <w:spacing w:val="-12"/>
        </w:rPr>
        <w:t xml:space="preserve"> </w:t>
      </w:r>
      <w:r>
        <w:t>sistemática,</w:t>
      </w:r>
      <w:r>
        <w:rPr>
          <w:spacing w:val="-14"/>
        </w:rPr>
        <w:t xml:space="preserve"> </w:t>
      </w:r>
      <w:r>
        <w:t>programas</w:t>
      </w:r>
      <w:r>
        <w:rPr>
          <w:spacing w:val="-14"/>
        </w:rPr>
        <w:t xml:space="preserve"> </w:t>
      </w:r>
      <w:r>
        <w:t>de</w:t>
      </w:r>
      <w:r>
        <w:rPr>
          <w:spacing w:val="-15"/>
        </w:rPr>
        <w:t xml:space="preserve"> </w:t>
      </w:r>
      <w:r>
        <w:t>gestión</w:t>
      </w:r>
      <w:r>
        <w:rPr>
          <w:spacing w:val="-13"/>
        </w:rPr>
        <w:t xml:space="preserve"> </w:t>
      </w:r>
      <w:r>
        <w:t>del conocimiento institucional y estrategias de retención de talento especializado.</w:t>
      </w:r>
    </w:p>
    <w:p w14:paraId="536B4957" w14:textId="77777777" w:rsidR="00AA4259" w:rsidRDefault="001B440B">
      <w:pPr>
        <w:pStyle w:val="Textoindependiente"/>
        <w:spacing w:before="158" w:line="259" w:lineRule="auto"/>
        <w:ind w:left="982" w:right="408"/>
        <w:jc w:val="both"/>
      </w:pPr>
      <w:r>
        <w:t>El</w:t>
      </w:r>
      <w:r>
        <w:rPr>
          <w:spacing w:val="-11"/>
        </w:rPr>
        <w:t xml:space="preserve"> </w:t>
      </w:r>
      <w:r>
        <w:t>programa</w:t>
      </w:r>
      <w:r>
        <w:rPr>
          <w:spacing w:val="-10"/>
        </w:rPr>
        <w:t xml:space="preserve"> </w:t>
      </w:r>
      <w:r>
        <w:t>incluye</w:t>
      </w:r>
      <w:r>
        <w:rPr>
          <w:spacing w:val="-10"/>
        </w:rPr>
        <w:t xml:space="preserve"> </w:t>
      </w:r>
      <w:r>
        <w:t>la</w:t>
      </w:r>
      <w:r>
        <w:rPr>
          <w:spacing w:val="-10"/>
        </w:rPr>
        <w:t xml:space="preserve"> </w:t>
      </w:r>
      <w:r>
        <w:t>documentación</w:t>
      </w:r>
      <w:r>
        <w:rPr>
          <w:spacing w:val="-10"/>
        </w:rPr>
        <w:t xml:space="preserve"> </w:t>
      </w:r>
      <w:r>
        <w:t>exhaustiva</w:t>
      </w:r>
      <w:r>
        <w:rPr>
          <w:spacing w:val="-10"/>
        </w:rPr>
        <w:t xml:space="preserve"> </w:t>
      </w:r>
      <w:r>
        <w:t>de</w:t>
      </w:r>
      <w:r>
        <w:rPr>
          <w:spacing w:val="-10"/>
        </w:rPr>
        <w:t xml:space="preserve"> </w:t>
      </w:r>
      <w:r>
        <w:t>procedimientos</w:t>
      </w:r>
      <w:r>
        <w:rPr>
          <w:spacing w:val="-12"/>
        </w:rPr>
        <w:t xml:space="preserve"> </w:t>
      </w:r>
      <w:r>
        <w:t>técnicos,</w:t>
      </w:r>
      <w:r>
        <w:rPr>
          <w:spacing w:val="-9"/>
        </w:rPr>
        <w:t xml:space="preserve"> </w:t>
      </w:r>
      <w:r>
        <w:t>la</w:t>
      </w:r>
      <w:r>
        <w:rPr>
          <w:spacing w:val="-10"/>
        </w:rPr>
        <w:t xml:space="preserve"> </w:t>
      </w:r>
      <w:r>
        <w:t>implementación de sistemas de gestión del conocimiento que capturen el conocimiento tácito del personal especializado, el desarrollo de programas de capacitación continua y la creación de incentivos para la retención de personal técnico crítico.</w:t>
      </w:r>
    </w:p>
    <w:p w14:paraId="55E968AB" w14:textId="77777777" w:rsidR="00AA4259" w:rsidRDefault="001B440B">
      <w:pPr>
        <w:pStyle w:val="Ttulo3"/>
        <w:spacing w:before="158"/>
      </w:pPr>
      <w:r>
        <w:t>ESTRATEGIA</w:t>
      </w:r>
      <w:r>
        <w:rPr>
          <w:spacing w:val="-9"/>
        </w:rPr>
        <w:t xml:space="preserve"> </w:t>
      </w:r>
      <w:r>
        <w:t>FA2:</w:t>
      </w:r>
      <w:r>
        <w:rPr>
          <w:spacing w:val="-10"/>
        </w:rPr>
        <w:t xml:space="preserve"> </w:t>
      </w:r>
      <w:r>
        <w:t>OPTIMIZACIÓN</w:t>
      </w:r>
      <w:r>
        <w:rPr>
          <w:spacing w:val="-8"/>
        </w:rPr>
        <w:t xml:space="preserve"> </w:t>
      </w:r>
      <w:r>
        <w:t>ESTRATÉGICA</w:t>
      </w:r>
      <w:r>
        <w:rPr>
          <w:spacing w:val="-7"/>
        </w:rPr>
        <w:t xml:space="preserve"> </w:t>
      </w:r>
      <w:r>
        <w:t>DE</w:t>
      </w:r>
      <w:r>
        <w:rPr>
          <w:spacing w:val="-11"/>
        </w:rPr>
        <w:t xml:space="preserve"> </w:t>
      </w:r>
      <w:r>
        <w:t>CAPACIDAD</w:t>
      </w:r>
      <w:r>
        <w:rPr>
          <w:spacing w:val="-11"/>
        </w:rPr>
        <w:t xml:space="preserve"> </w:t>
      </w:r>
      <w:r>
        <w:rPr>
          <w:spacing w:val="-2"/>
        </w:rPr>
        <w:t>INSTALADA</w:t>
      </w:r>
    </w:p>
    <w:p w14:paraId="76614EB2" w14:textId="77777777" w:rsidR="00AA4259" w:rsidRDefault="001B440B">
      <w:pPr>
        <w:pStyle w:val="Textoindependiente"/>
        <w:spacing w:before="184" w:line="259" w:lineRule="auto"/>
        <w:ind w:left="982" w:right="411"/>
        <w:jc w:val="both"/>
      </w:pPr>
      <w:r>
        <w:t>La infraestructura física especializada (F3) combinada con el SIC implementado (F2) permite neutralizar</w:t>
      </w:r>
      <w:r>
        <w:rPr>
          <w:spacing w:val="-5"/>
        </w:rPr>
        <w:t xml:space="preserve"> </w:t>
      </w:r>
      <w:r>
        <w:t>la</w:t>
      </w:r>
      <w:r>
        <w:rPr>
          <w:spacing w:val="-6"/>
        </w:rPr>
        <w:t xml:space="preserve"> </w:t>
      </w:r>
      <w:r>
        <w:t>amenaza</w:t>
      </w:r>
      <w:r>
        <w:rPr>
          <w:spacing w:val="-7"/>
        </w:rPr>
        <w:t xml:space="preserve"> </w:t>
      </w:r>
      <w:r>
        <w:t>de</w:t>
      </w:r>
      <w:r>
        <w:rPr>
          <w:spacing w:val="-4"/>
        </w:rPr>
        <w:t xml:space="preserve"> </w:t>
      </w:r>
      <w:r>
        <w:t>saturación</w:t>
      </w:r>
      <w:r>
        <w:rPr>
          <w:spacing w:val="-6"/>
        </w:rPr>
        <w:t xml:space="preserve"> </w:t>
      </w:r>
      <w:r>
        <w:t>de</w:t>
      </w:r>
      <w:r>
        <w:rPr>
          <w:spacing w:val="-6"/>
        </w:rPr>
        <w:t xml:space="preserve"> </w:t>
      </w:r>
      <w:r>
        <w:t>capacidad</w:t>
      </w:r>
      <w:r>
        <w:rPr>
          <w:spacing w:val="-4"/>
        </w:rPr>
        <w:t xml:space="preserve"> </w:t>
      </w:r>
      <w:r>
        <w:t>(A2)</w:t>
      </w:r>
      <w:r>
        <w:rPr>
          <w:spacing w:val="-5"/>
        </w:rPr>
        <w:t xml:space="preserve"> </w:t>
      </w:r>
      <w:r>
        <w:t>mediante</w:t>
      </w:r>
      <w:r>
        <w:rPr>
          <w:spacing w:val="-6"/>
        </w:rPr>
        <w:t xml:space="preserve"> </w:t>
      </w:r>
      <w:r>
        <w:t>la</w:t>
      </w:r>
      <w:r>
        <w:rPr>
          <w:spacing w:val="-4"/>
        </w:rPr>
        <w:t xml:space="preserve"> </w:t>
      </w:r>
      <w:r>
        <w:t>implementación</w:t>
      </w:r>
      <w:r>
        <w:rPr>
          <w:spacing w:val="-6"/>
        </w:rPr>
        <w:t xml:space="preserve"> </w:t>
      </w:r>
      <w:r>
        <w:t>sistemática de disposición final técnica, digitalización estratégica de documentación de consulta</w:t>
      </w:r>
      <w:r>
        <w:rPr>
          <w:spacing w:val="-1"/>
        </w:rPr>
        <w:t xml:space="preserve"> </w:t>
      </w:r>
      <w:r>
        <w:t xml:space="preserve">frecuente y optimización del uso del espacio disponible a través de tecnologías de almacenamiento de alta </w:t>
      </w:r>
      <w:r>
        <w:rPr>
          <w:spacing w:val="-2"/>
        </w:rPr>
        <w:t>densidad.</w:t>
      </w:r>
    </w:p>
    <w:p w14:paraId="0E14F60F" w14:textId="77777777" w:rsidR="00AA4259" w:rsidRDefault="001B440B">
      <w:pPr>
        <w:pStyle w:val="Textoindependiente"/>
        <w:spacing w:before="158" w:line="259" w:lineRule="auto"/>
        <w:ind w:left="982" w:right="408"/>
        <w:jc w:val="both"/>
      </w:pPr>
      <w:r>
        <w:t>Esta estrategia contempla la implementación de un programa de disposición final que libere el 15-20% del espacio ocupado por documentación que ha cumplido su ciclo vital, la digitalización de documentación histórica de valor permanente y la implementación de sistemas de almacenamiento móvil de alta densidad que optimicen la capacidad de custodia.</w:t>
      </w:r>
    </w:p>
    <w:p w14:paraId="5530466F" w14:textId="77777777" w:rsidR="00AA4259" w:rsidRDefault="001B440B">
      <w:pPr>
        <w:pStyle w:val="Ttulo3"/>
        <w:spacing w:before="158"/>
      </w:pPr>
      <w:r>
        <w:t>ESTRATEGIA</w:t>
      </w:r>
      <w:r>
        <w:rPr>
          <w:spacing w:val="-9"/>
        </w:rPr>
        <w:t xml:space="preserve"> </w:t>
      </w:r>
      <w:r>
        <w:t>FA3:</w:t>
      </w:r>
      <w:r>
        <w:rPr>
          <w:spacing w:val="-6"/>
        </w:rPr>
        <w:t xml:space="preserve"> </w:t>
      </w:r>
      <w:r>
        <w:t>SISTEMA</w:t>
      </w:r>
      <w:r>
        <w:rPr>
          <w:spacing w:val="-6"/>
        </w:rPr>
        <w:t xml:space="preserve"> </w:t>
      </w:r>
      <w:r>
        <w:t>INTEGRADO</w:t>
      </w:r>
      <w:r>
        <w:rPr>
          <w:spacing w:val="-5"/>
        </w:rPr>
        <w:t xml:space="preserve"> </w:t>
      </w:r>
      <w:r>
        <w:t>DE</w:t>
      </w:r>
      <w:r>
        <w:rPr>
          <w:spacing w:val="-7"/>
        </w:rPr>
        <w:t xml:space="preserve"> </w:t>
      </w:r>
      <w:r>
        <w:t>GESTIÓN</w:t>
      </w:r>
      <w:r>
        <w:rPr>
          <w:spacing w:val="-6"/>
        </w:rPr>
        <w:t xml:space="preserve"> </w:t>
      </w:r>
      <w:r>
        <w:t>DE</w:t>
      </w:r>
      <w:r>
        <w:rPr>
          <w:spacing w:val="-6"/>
        </w:rPr>
        <w:t xml:space="preserve"> </w:t>
      </w:r>
      <w:r>
        <w:t>RIESGOS</w:t>
      </w:r>
      <w:r>
        <w:rPr>
          <w:spacing w:val="-6"/>
        </w:rPr>
        <w:t xml:space="preserve"> </w:t>
      </w:r>
      <w:r>
        <w:rPr>
          <w:spacing w:val="-2"/>
        </w:rPr>
        <w:t>ARCHIVÍSTICOS</w:t>
      </w:r>
    </w:p>
    <w:p w14:paraId="380AF7E0" w14:textId="77777777" w:rsidR="00AA4259" w:rsidRDefault="001B440B">
      <w:pPr>
        <w:pStyle w:val="Textoindependiente"/>
        <w:spacing w:before="181" w:line="259" w:lineRule="auto"/>
        <w:ind w:left="982" w:right="411"/>
        <w:jc w:val="both"/>
      </w:pPr>
      <w:r>
        <w:t>La operatividad consolidada de la ventanilla única (F4) y la asignación presupuestal estratégica (F7) facilitan el desarrollo de un sistema integral de gestión de riesgos que neutralice las amenazas ambientales</w:t>
      </w:r>
      <w:r>
        <w:rPr>
          <w:spacing w:val="-3"/>
        </w:rPr>
        <w:t xml:space="preserve"> </w:t>
      </w:r>
      <w:r>
        <w:t>(A4) y las</w:t>
      </w:r>
      <w:r>
        <w:rPr>
          <w:spacing w:val="-3"/>
        </w:rPr>
        <w:t xml:space="preserve"> </w:t>
      </w:r>
      <w:r>
        <w:t>restricciones</w:t>
      </w:r>
      <w:r>
        <w:rPr>
          <w:spacing w:val="-3"/>
        </w:rPr>
        <w:t xml:space="preserve"> </w:t>
      </w:r>
      <w:r>
        <w:t>presupuestales</w:t>
      </w:r>
      <w:r>
        <w:rPr>
          <w:spacing w:val="-3"/>
        </w:rPr>
        <w:t xml:space="preserve"> </w:t>
      </w:r>
      <w:r>
        <w:t>(A6)</w:t>
      </w:r>
      <w:r>
        <w:rPr>
          <w:spacing w:val="-2"/>
        </w:rPr>
        <w:t xml:space="preserve"> </w:t>
      </w:r>
      <w:r>
        <w:t>mediante la implementación de protocolos</w:t>
      </w:r>
      <w:r>
        <w:rPr>
          <w:spacing w:val="-1"/>
        </w:rPr>
        <w:t xml:space="preserve"> </w:t>
      </w:r>
      <w:r>
        <w:t>de</w:t>
      </w:r>
      <w:r>
        <w:rPr>
          <w:spacing w:val="-1"/>
        </w:rPr>
        <w:t xml:space="preserve"> </w:t>
      </w:r>
      <w:r>
        <w:t>prevención, sistemas de</w:t>
      </w:r>
      <w:r>
        <w:rPr>
          <w:spacing w:val="-3"/>
        </w:rPr>
        <w:t xml:space="preserve"> </w:t>
      </w:r>
      <w:r>
        <w:t>monitoreo continuo</w:t>
      </w:r>
      <w:r>
        <w:rPr>
          <w:spacing w:val="-1"/>
        </w:rPr>
        <w:t xml:space="preserve"> </w:t>
      </w:r>
      <w:r>
        <w:t>y estrategias de</w:t>
      </w:r>
      <w:r>
        <w:rPr>
          <w:spacing w:val="-1"/>
        </w:rPr>
        <w:t xml:space="preserve"> </w:t>
      </w:r>
      <w:r>
        <w:t>diversificación</w:t>
      </w:r>
      <w:r>
        <w:rPr>
          <w:spacing w:val="-1"/>
        </w:rPr>
        <w:t xml:space="preserve"> </w:t>
      </w:r>
      <w:r>
        <w:t>de fuentes de financiación.</w:t>
      </w:r>
    </w:p>
    <w:p w14:paraId="17D42744" w14:textId="77777777" w:rsidR="00AA4259" w:rsidRDefault="001B440B">
      <w:pPr>
        <w:pStyle w:val="Textoindependiente"/>
        <w:spacing w:before="161" w:line="259" w:lineRule="auto"/>
        <w:ind w:left="982" w:right="405"/>
        <w:jc w:val="both"/>
      </w:pPr>
      <w:r>
        <w:t>El sistema incluye la implementación de seguros especializados para el patrimonio documental, el</w:t>
      </w:r>
      <w:r>
        <w:rPr>
          <w:spacing w:val="-1"/>
        </w:rPr>
        <w:t xml:space="preserve"> </w:t>
      </w:r>
      <w:r>
        <w:t>desarrollo de protocolos de respuesta</w:t>
      </w:r>
      <w:r>
        <w:rPr>
          <w:spacing w:val="-1"/>
        </w:rPr>
        <w:t xml:space="preserve"> </w:t>
      </w:r>
      <w:r>
        <w:t>a emergencias documentales, la</w:t>
      </w:r>
      <w:r>
        <w:rPr>
          <w:spacing w:val="-2"/>
        </w:rPr>
        <w:t xml:space="preserve"> </w:t>
      </w:r>
      <w:r>
        <w:t>creación de</w:t>
      </w:r>
      <w:r>
        <w:rPr>
          <w:spacing w:val="-2"/>
        </w:rPr>
        <w:t xml:space="preserve"> </w:t>
      </w:r>
      <w:r>
        <w:t>fondos de contingencia para mantenimiento de infraestructura crítica y la formulación de alianzas estratégicas que permitan acceder a recursos técnicos y financieros complementarios.</w:t>
      </w:r>
    </w:p>
    <w:p w14:paraId="40F31BD8" w14:textId="77777777" w:rsidR="00AA4259" w:rsidRDefault="00AA4259">
      <w:pPr>
        <w:pStyle w:val="Textoindependiente"/>
      </w:pPr>
    </w:p>
    <w:p w14:paraId="497FF387" w14:textId="77777777" w:rsidR="00AA4259" w:rsidRDefault="00AA4259">
      <w:pPr>
        <w:pStyle w:val="Textoindependiente"/>
        <w:spacing w:before="86"/>
      </w:pPr>
    </w:p>
    <w:p w14:paraId="4CAE5583" w14:textId="77777777" w:rsidR="00AA4259" w:rsidRDefault="001B440B">
      <w:pPr>
        <w:pStyle w:val="Prrafodelista"/>
        <w:numPr>
          <w:ilvl w:val="2"/>
          <w:numId w:val="14"/>
        </w:numPr>
        <w:tabs>
          <w:tab w:val="left" w:pos="1265"/>
          <w:tab w:val="left" w:pos="1827"/>
        </w:tabs>
        <w:spacing w:line="256" w:lineRule="auto"/>
        <w:ind w:left="1265" w:right="1446" w:hanging="284"/>
        <w:rPr>
          <w:rFonts w:ascii="Arial" w:hAnsi="Arial"/>
          <w:b/>
        </w:rPr>
      </w:pPr>
      <w:r>
        <w:rPr>
          <w:rFonts w:ascii="Arial" w:hAnsi="Arial"/>
          <w:b/>
        </w:rPr>
        <w:t>Estrategias</w:t>
      </w:r>
      <w:r>
        <w:rPr>
          <w:rFonts w:ascii="Arial" w:hAnsi="Arial"/>
          <w:b/>
          <w:spacing w:val="-4"/>
        </w:rPr>
        <w:t xml:space="preserve"> </w:t>
      </w:r>
      <w:r>
        <w:rPr>
          <w:rFonts w:ascii="Arial" w:hAnsi="Arial"/>
          <w:b/>
        </w:rPr>
        <w:t>adaptativas</w:t>
      </w:r>
      <w:r>
        <w:rPr>
          <w:rFonts w:ascii="Arial" w:hAnsi="Arial"/>
          <w:b/>
          <w:spacing w:val="-4"/>
        </w:rPr>
        <w:t xml:space="preserve"> </w:t>
      </w:r>
      <w:r>
        <w:rPr>
          <w:rFonts w:ascii="Arial" w:hAnsi="Arial"/>
          <w:b/>
        </w:rPr>
        <w:t>(DO)</w:t>
      </w:r>
      <w:r>
        <w:rPr>
          <w:rFonts w:ascii="Arial" w:hAnsi="Arial"/>
          <w:b/>
          <w:spacing w:val="-5"/>
        </w:rPr>
        <w:t xml:space="preserve"> </w:t>
      </w:r>
      <w:r>
        <w:rPr>
          <w:rFonts w:ascii="Arial" w:hAnsi="Arial"/>
          <w:b/>
        </w:rPr>
        <w:t>-</w:t>
      </w:r>
      <w:r>
        <w:rPr>
          <w:rFonts w:ascii="Arial" w:hAnsi="Arial"/>
          <w:b/>
          <w:spacing w:val="-4"/>
        </w:rPr>
        <w:t xml:space="preserve"> </w:t>
      </w:r>
      <w:r>
        <w:rPr>
          <w:rFonts w:ascii="Arial" w:hAnsi="Arial"/>
          <w:b/>
        </w:rPr>
        <w:t>superación</w:t>
      </w:r>
      <w:r>
        <w:rPr>
          <w:rFonts w:ascii="Arial" w:hAnsi="Arial"/>
          <w:b/>
          <w:spacing w:val="-7"/>
        </w:rPr>
        <w:t xml:space="preserve"> </w:t>
      </w:r>
      <w:r>
        <w:rPr>
          <w:rFonts w:ascii="Arial" w:hAnsi="Arial"/>
          <w:b/>
        </w:rPr>
        <w:t>de</w:t>
      </w:r>
      <w:r>
        <w:rPr>
          <w:rFonts w:ascii="Arial" w:hAnsi="Arial"/>
          <w:b/>
          <w:spacing w:val="-9"/>
        </w:rPr>
        <w:t xml:space="preserve"> </w:t>
      </w:r>
      <w:r>
        <w:rPr>
          <w:rFonts w:ascii="Arial" w:hAnsi="Arial"/>
          <w:b/>
        </w:rPr>
        <w:t>debilidades</w:t>
      </w:r>
      <w:r>
        <w:rPr>
          <w:rFonts w:ascii="Arial" w:hAnsi="Arial"/>
          <w:b/>
          <w:spacing w:val="-4"/>
        </w:rPr>
        <w:t xml:space="preserve"> </w:t>
      </w:r>
      <w:r>
        <w:rPr>
          <w:rFonts w:ascii="Arial" w:hAnsi="Arial"/>
          <w:b/>
        </w:rPr>
        <w:t xml:space="preserve">aprovechando </w:t>
      </w:r>
      <w:r>
        <w:rPr>
          <w:rFonts w:ascii="Arial" w:hAnsi="Arial"/>
          <w:b/>
          <w:spacing w:val="-2"/>
        </w:rPr>
        <w:t>oportunidades</w:t>
      </w:r>
    </w:p>
    <w:p w14:paraId="571369C4" w14:textId="77777777" w:rsidR="00AA4259" w:rsidRDefault="001B440B">
      <w:pPr>
        <w:pStyle w:val="Ttulo3"/>
        <w:spacing w:before="4" w:line="256" w:lineRule="auto"/>
      </w:pPr>
      <w:r>
        <w:t>ESTRATEGIA</w:t>
      </w:r>
      <w:r>
        <w:rPr>
          <w:spacing w:val="-3"/>
        </w:rPr>
        <w:t xml:space="preserve"> </w:t>
      </w:r>
      <w:r>
        <w:t>DO1:</w:t>
      </w:r>
      <w:r>
        <w:rPr>
          <w:spacing w:val="-6"/>
        </w:rPr>
        <w:t xml:space="preserve"> </w:t>
      </w:r>
      <w:r>
        <w:t>ACTUALIZACIÓN</w:t>
      </w:r>
      <w:r>
        <w:rPr>
          <w:spacing w:val="-5"/>
        </w:rPr>
        <w:t xml:space="preserve"> </w:t>
      </w:r>
      <w:r>
        <w:t>INTEGRAL</w:t>
      </w:r>
      <w:r>
        <w:rPr>
          <w:spacing w:val="-5"/>
        </w:rPr>
        <w:t xml:space="preserve"> </w:t>
      </w:r>
      <w:r>
        <w:t>Y</w:t>
      </w:r>
      <w:r>
        <w:rPr>
          <w:spacing w:val="-7"/>
        </w:rPr>
        <w:t xml:space="preserve"> </w:t>
      </w:r>
      <w:r>
        <w:t>MODERNIZACIÓN</w:t>
      </w:r>
      <w:r>
        <w:rPr>
          <w:spacing w:val="-8"/>
        </w:rPr>
        <w:t xml:space="preserve"> </w:t>
      </w:r>
      <w:r>
        <w:t>DE</w:t>
      </w:r>
      <w:r>
        <w:rPr>
          <w:spacing w:val="-5"/>
        </w:rPr>
        <w:t xml:space="preserve"> </w:t>
      </w:r>
      <w:r>
        <w:t xml:space="preserve">INSTRUMENTOS </w:t>
      </w:r>
      <w:r>
        <w:rPr>
          <w:spacing w:val="-2"/>
        </w:rPr>
        <w:t>ARCHIVÍSTICOS</w:t>
      </w:r>
    </w:p>
    <w:p w14:paraId="1ECD629D" w14:textId="77777777" w:rsidR="00AA4259" w:rsidRDefault="001B440B">
      <w:pPr>
        <w:pStyle w:val="Textoindependiente"/>
        <w:spacing w:before="164" w:line="259" w:lineRule="auto"/>
        <w:ind w:left="982" w:right="407"/>
        <w:jc w:val="both"/>
      </w:pPr>
      <w:r>
        <w:t>Las oportunidades del marco normativo modernizado (O1) y el reconocimiento como entidad técnica</w:t>
      </w:r>
      <w:r>
        <w:rPr>
          <w:spacing w:val="-16"/>
        </w:rPr>
        <w:t xml:space="preserve"> </w:t>
      </w:r>
      <w:r>
        <w:t>especializada</w:t>
      </w:r>
      <w:r>
        <w:rPr>
          <w:spacing w:val="-15"/>
        </w:rPr>
        <w:t xml:space="preserve"> </w:t>
      </w:r>
      <w:r>
        <w:t>(O4)</w:t>
      </w:r>
      <w:r>
        <w:rPr>
          <w:spacing w:val="-15"/>
        </w:rPr>
        <w:t xml:space="preserve"> </w:t>
      </w:r>
      <w:r>
        <w:t>permiten</w:t>
      </w:r>
      <w:r>
        <w:rPr>
          <w:spacing w:val="-16"/>
        </w:rPr>
        <w:t xml:space="preserve"> </w:t>
      </w:r>
      <w:r>
        <w:t>superar</w:t>
      </w:r>
      <w:r>
        <w:rPr>
          <w:spacing w:val="-15"/>
        </w:rPr>
        <w:t xml:space="preserve"> </w:t>
      </w:r>
      <w:r>
        <w:t>la</w:t>
      </w:r>
      <w:r>
        <w:rPr>
          <w:spacing w:val="-15"/>
        </w:rPr>
        <w:t xml:space="preserve"> </w:t>
      </w:r>
      <w:r>
        <w:t>obsolescencia</w:t>
      </w:r>
      <w:r>
        <w:rPr>
          <w:spacing w:val="-15"/>
        </w:rPr>
        <w:t xml:space="preserve"> </w:t>
      </w:r>
      <w:r>
        <w:t>crítica</w:t>
      </w:r>
      <w:r>
        <w:rPr>
          <w:spacing w:val="-16"/>
        </w:rPr>
        <w:t xml:space="preserve"> </w:t>
      </w:r>
      <w:r>
        <w:t>de</w:t>
      </w:r>
      <w:r>
        <w:rPr>
          <w:spacing w:val="-15"/>
        </w:rPr>
        <w:t xml:space="preserve"> </w:t>
      </w:r>
      <w:r>
        <w:t>instrumentos</w:t>
      </w:r>
      <w:r>
        <w:rPr>
          <w:spacing w:val="-15"/>
        </w:rPr>
        <w:t xml:space="preserve"> </w:t>
      </w:r>
      <w:r>
        <w:t>archivísticos (D1)</w:t>
      </w:r>
      <w:r>
        <w:rPr>
          <w:spacing w:val="-1"/>
        </w:rPr>
        <w:t xml:space="preserve"> </w:t>
      </w:r>
      <w:r>
        <w:t>mediante</w:t>
      </w:r>
      <w:r>
        <w:rPr>
          <w:spacing w:val="-2"/>
        </w:rPr>
        <w:t xml:space="preserve"> </w:t>
      </w:r>
      <w:r>
        <w:t>un</w:t>
      </w:r>
      <w:r>
        <w:rPr>
          <w:spacing w:val="-2"/>
        </w:rPr>
        <w:t xml:space="preserve"> </w:t>
      </w:r>
      <w:r>
        <w:t>proceso</w:t>
      </w:r>
      <w:r>
        <w:rPr>
          <w:spacing w:val="-2"/>
        </w:rPr>
        <w:t xml:space="preserve"> </w:t>
      </w:r>
      <w:r>
        <w:t>integral</w:t>
      </w:r>
      <w:r>
        <w:rPr>
          <w:spacing w:val="-3"/>
        </w:rPr>
        <w:t xml:space="preserve"> </w:t>
      </w:r>
      <w:r>
        <w:t>de</w:t>
      </w:r>
      <w:r>
        <w:rPr>
          <w:spacing w:val="-2"/>
        </w:rPr>
        <w:t xml:space="preserve"> </w:t>
      </w:r>
      <w:r>
        <w:t>actualización</w:t>
      </w:r>
      <w:r>
        <w:rPr>
          <w:spacing w:val="-2"/>
        </w:rPr>
        <w:t xml:space="preserve"> </w:t>
      </w:r>
      <w:r>
        <w:t>que</w:t>
      </w:r>
      <w:r>
        <w:rPr>
          <w:spacing w:val="-2"/>
        </w:rPr>
        <w:t xml:space="preserve"> </w:t>
      </w:r>
      <w:r>
        <w:t>incorpore</w:t>
      </w:r>
      <w:r>
        <w:rPr>
          <w:spacing w:val="-1"/>
        </w:rPr>
        <w:t xml:space="preserve"> </w:t>
      </w:r>
      <w:r>
        <w:t>las</w:t>
      </w:r>
      <w:r>
        <w:rPr>
          <w:spacing w:val="-2"/>
        </w:rPr>
        <w:t xml:space="preserve"> </w:t>
      </w:r>
      <w:r>
        <w:t>18</w:t>
      </w:r>
      <w:r>
        <w:rPr>
          <w:spacing w:val="-2"/>
        </w:rPr>
        <w:t xml:space="preserve"> </w:t>
      </w:r>
      <w:r>
        <w:t>dependencias</w:t>
      </w:r>
      <w:r>
        <w:rPr>
          <w:spacing w:val="-2"/>
        </w:rPr>
        <w:t xml:space="preserve"> </w:t>
      </w:r>
      <w:r>
        <w:t>actuales, optimice</w:t>
      </w:r>
      <w:r>
        <w:rPr>
          <w:spacing w:val="-5"/>
        </w:rPr>
        <w:t xml:space="preserve"> </w:t>
      </w:r>
      <w:r>
        <w:t>los</w:t>
      </w:r>
      <w:r>
        <w:rPr>
          <w:spacing w:val="-7"/>
        </w:rPr>
        <w:t xml:space="preserve"> </w:t>
      </w:r>
      <w:r>
        <w:t>tiempos</w:t>
      </w:r>
      <w:r>
        <w:rPr>
          <w:spacing w:val="-7"/>
        </w:rPr>
        <w:t xml:space="preserve"> </w:t>
      </w:r>
      <w:r>
        <w:t>de</w:t>
      </w:r>
      <w:r>
        <w:rPr>
          <w:spacing w:val="-5"/>
        </w:rPr>
        <w:t xml:space="preserve"> </w:t>
      </w:r>
      <w:r>
        <w:t>retención</w:t>
      </w:r>
      <w:r>
        <w:rPr>
          <w:spacing w:val="-5"/>
        </w:rPr>
        <w:t xml:space="preserve"> </w:t>
      </w:r>
      <w:r>
        <w:t>basándose</w:t>
      </w:r>
      <w:r>
        <w:rPr>
          <w:spacing w:val="-7"/>
        </w:rPr>
        <w:t xml:space="preserve"> </w:t>
      </w:r>
      <w:r>
        <w:t>en</w:t>
      </w:r>
      <w:r>
        <w:rPr>
          <w:spacing w:val="-5"/>
        </w:rPr>
        <w:t xml:space="preserve"> </w:t>
      </w:r>
      <w:r>
        <w:t>la</w:t>
      </w:r>
      <w:r>
        <w:rPr>
          <w:spacing w:val="-5"/>
        </w:rPr>
        <w:t xml:space="preserve"> </w:t>
      </w:r>
      <w:r>
        <w:t>experiencia</w:t>
      </w:r>
      <w:r>
        <w:rPr>
          <w:spacing w:val="-5"/>
        </w:rPr>
        <w:t xml:space="preserve"> </w:t>
      </w:r>
      <w:r>
        <w:t>operativa</w:t>
      </w:r>
      <w:r>
        <w:rPr>
          <w:spacing w:val="-5"/>
        </w:rPr>
        <w:t xml:space="preserve"> </w:t>
      </w:r>
      <w:r>
        <w:t>acumulada</w:t>
      </w:r>
      <w:r>
        <w:rPr>
          <w:spacing w:val="-5"/>
        </w:rPr>
        <w:t xml:space="preserve"> </w:t>
      </w:r>
      <w:r>
        <w:t>y</w:t>
      </w:r>
      <w:r>
        <w:rPr>
          <w:spacing w:val="-5"/>
        </w:rPr>
        <w:t xml:space="preserve"> </w:t>
      </w:r>
      <w:r>
        <w:t>desarrolle instrumentos especializados para la documentación técnica de I+D y sostenibilidad.</w:t>
      </w:r>
    </w:p>
    <w:p w14:paraId="484CF5C7"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4B7DBDD7" w14:textId="77777777" w:rsidR="00AA4259" w:rsidRDefault="00AA4259">
      <w:pPr>
        <w:pStyle w:val="Textoindependiente"/>
        <w:spacing w:before="196"/>
      </w:pPr>
    </w:p>
    <w:p w14:paraId="31E8C62F" w14:textId="77777777" w:rsidR="00AA4259" w:rsidRDefault="001B440B">
      <w:pPr>
        <w:pStyle w:val="Textoindependiente"/>
        <w:spacing w:line="259" w:lineRule="auto"/>
        <w:ind w:left="982" w:right="407"/>
        <w:jc w:val="both"/>
      </w:pPr>
      <w:r>
        <w:t>La estrategia incluye la formulación de TRD actualizadas que cubran el 100% de las dependencias institucionales, el desarrollo de instrumentos especializados para gestión de documentación científica</w:t>
      </w:r>
      <w:r>
        <w:rPr>
          <w:spacing w:val="-1"/>
        </w:rPr>
        <w:t xml:space="preserve"> </w:t>
      </w:r>
      <w:r>
        <w:t>y técnica, la implementación de cuadros</w:t>
      </w:r>
      <w:r>
        <w:rPr>
          <w:spacing w:val="-1"/>
        </w:rPr>
        <w:t xml:space="preserve"> </w:t>
      </w:r>
      <w:r>
        <w:t>de clasificación optimizados</w:t>
      </w:r>
      <w:r>
        <w:rPr>
          <w:spacing w:val="-1"/>
        </w:rPr>
        <w:t xml:space="preserve"> </w:t>
      </w:r>
      <w:r>
        <w:t>y la creación de procedimientos diferenciados para documentación de propiedad intelectual y metodologías innovadoras.</w:t>
      </w:r>
    </w:p>
    <w:p w14:paraId="4A07D430" w14:textId="77777777" w:rsidR="00AA4259" w:rsidRDefault="001B440B">
      <w:pPr>
        <w:pStyle w:val="Ttulo3"/>
        <w:tabs>
          <w:tab w:val="left" w:pos="2641"/>
          <w:tab w:val="left" w:pos="3402"/>
          <w:tab w:val="left" w:pos="5182"/>
          <w:tab w:val="left" w:pos="6815"/>
          <w:tab w:val="left" w:pos="7359"/>
          <w:tab w:val="left" w:pos="9209"/>
        </w:tabs>
        <w:spacing w:before="158" w:line="256" w:lineRule="auto"/>
        <w:ind w:right="414"/>
      </w:pPr>
      <w:r>
        <w:rPr>
          <w:spacing w:val="-2"/>
        </w:rPr>
        <w:t>ESTRATEGIA</w:t>
      </w:r>
      <w:r>
        <w:tab/>
      </w:r>
      <w:r>
        <w:rPr>
          <w:spacing w:val="-4"/>
        </w:rPr>
        <w:t>DO2:</w:t>
      </w:r>
      <w:r>
        <w:tab/>
      </w:r>
      <w:r>
        <w:rPr>
          <w:spacing w:val="-2"/>
        </w:rPr>
        <w:t>DESARROLLO</w:t>
      </w:r>
      <w:r>
        <w:tab/>
      </w:r>
      <w:r>
        <w:rPr>
          <w:spacing w:val="-2"/>
        </w:rPr>
        <w:t>ACELERADO</w:t>
      </w:r>
      <w:r>
        <w:tab/>
      </w:r>
      <w:r>
        <w:rPr>
          <w:spacing w:val="-6"/>
        </w:rPr>
        <w:t>DE</w:t>
      </w:r>
      <w:r>
        <w:tab/>
      </w:r>
      <w:r>
        <w:rPr>
          <w:spacing w:val="-2"/>
        </w:rPr>
        <w:t>CAPACIDADES</w:t>
      </w:r>
      <w:r>
        <w:tab/>
      </w:r>
      <w:r>
        <w:rPr>
          <w:spacing w:val="-2"/>
        </w:rPr>
        <w:t>DIGITALES AVANZADAS</w:t>
      </w:r>
    </w:p>
    <w:p w14:paraId="29640A7C" w14:textId="77777777" w:rsidR="00AA4259" w:rsidRDefault="001B440B">
      <w:pPr>
        <w:pStyle w:val="Textoindependiente"/>
        <w:spacing w:before="164" w:line="259" w:lineRule="auto"/>
        <w:ind w:left="982" w:right="406"/>
        <w:jc w:val="both"/>
      </w:pPr>
      <w:r>
        <w:t>La transformación digital distrital (O3) articulada con las demandas de transparencia ciudadana (O5)</w:t>
      </w:r>
      <w:r>
        <w:rPr>
          <w:spacing w:val="-8"/>
        </w:rPr>
        <w:t xml:space="preserve"> </w:t>
      </w:r>
      <w:r>
        <w:t>facilita</w:t>
      </w:r>
      <w:r>
        <w:rPr>
          <w:spacing w:val="-9"/>
        </w:rPr>
        <w:t xml:space="preserve"> </w:t>
      </w:r>
      <w:r>
        <w:t>la</w:t>
      </w:r>
      <w:r>
        <w:rPr>
          <w:spacing w:val="-9"/>
        </w:rPr>
        <w:t xml:space="preserve"> </w:t>
      </w:r>
      <w:r>
        <w:t>superación</w:t>
      </w:r>
      <w:r>
        <w:rPr>
          <w:spacing w:val="-9"/>
        </w:rPr>
        <w:t xml:space="preserve"> </w:t>
      </w:r>
      <w:r>
        <w:t>de</w:t>
      </w:r>
      <w:r>
        <w:rPr>
          <w:spacing w:val="-9"/>
        </w:rPr>
        <w:t xml:space="preserve"> </w:t>
      </w:r>
      <w:r>
        <w:t>las</w:t>
      </w:r>
      <w:r>
        <w:rPr>
          <w:spacing w:val="-9"/>
        </w:rPr>
        <w:t xml:space="preserve"> </w:t>
      </w:r>
      <w:r>
        <w:t>limitaciones</w:t>
      </w:r>
      <w:r>
        <w:rPr>
          <w:spacing w:val="-9"/>
        </w:rPr>
        <w:t xml:space="preserve"> </w:t>
      </w:r>
      <w:r>
        <w:t>en</w:t>
      </w:r>
      <w:r>
        <w:rPr>
          <w:spacing w:val="-9"/>
        </w:rPr>
        <w:t xml:space="preserve"> </w:t>
      </w:r>
      <w:r>
        <w:t>capacidades</w:t>
      </w:r>
      <w:r>
        <w:rPr>
          <w:spacing w:val="-8"/>
        </w:rPr>
        <w:t xml:space="preserve"> </w:t>
      </w:r>
      <w:r>
        <w:t>tecnológicas</w:t>
      </w:r>
      <w:r>
        <w:rPr>
          <w:spacing w:val="-11"/>
        </w:rPr>
        <w:t xml:space="preserve"> </w:t>
      </w:r>
      <w:r>
        <w:t>(D5)</w:t>
      </w:r>
      <w:r>
        <w:rPr>
          <w:spacing w:val="-8"/>
        </w:rPr>
        <w:t xml:space="preserve"> </w:t>
      </w:r>
      <w:r>
        <w:t>y</w:t>
      </w:r>
      <w:r>
        <w:rPr>
          <w:spacing w:val="-11"/>
        </w:rPr>
        <w:t xml:space="preserve"> </w:t>
      </w:r>
      <w:r>
        <w:t>el</w:t>
      </w:r>
      <w:r>
        <w:rPr>
          <w:spacing w:val="-10"/>
        </w:rPr>
        <w:t xml:space="preserve"> </w:t>
      </w:r>
      <w:r>
        <w:t>cumplimiento normativo parcial (D4) mediante el desarrollo de un programa integral de modernización que incluya</w:t>
      </w:r>
      <w:r>
        <w:rPr>
          <w:spacing w:val="-8"/>
        </w:rPr>
        <w:t xml:space="preserve"> </w:t>
      </w:r>
      <w:r>
        <w:t>preservación</w:t>
      </w:r>
      <w:r>
        <w:rPr>
          <w:spacing w:val="-8"/>
        </w:rPr>
        <w:t xml:space="preserve"> </w:t>
      </w:r>
      <w:r>
        <w:t>digital</w:t>
      </w:r>
      <w:r>
        <w:rPr>
          <w:spacing w:val="-8"/>
        </w:rPr>
        <w:t xml:space="preserve"> </w:t>
      </w:r>
      <w:r>
        <w:t>avanzada,</w:t>
      </w:r>
      <w:r>
        <w:rPr>
          <w:spacing w:val="-8"/>
        </w:rPr>
        <w:t xml:space="preserve"> </w:t>
      </w:r>
      <w:r>
        <w:t>servicios</w:t>
      </w:r>
      <w:r>
        <w:rPr>
          <w:spacing w:val="-7"/>
        </w:rPr>
        <w:t xml:space="preserve"> </w:t>
      </w:r>
      <w:r>
        <w:t>ciudadanos</w:t>
      </w:r>
      <w:r>
        <w:rPr>
          <w:spacing w:val="-7"/>
        </w:rPr>
        <w:t xml:space="preserve"> </w:t>
      </w:r>
      <w:r>
        <w:t>automatizados</w:t>
      </w:r>
      <w:r>
        <w:rPr>
          <w:spacing w:val="-8"/>
        </w:rPr>
        <w:t xml:space="preserve"> </w:t>
      </w:r>
      <w:r>
        <w:t>y</w:t>
      </w:r>
      <w:r>
        <w:rPr>
          <w:spacing w:val="-7"/>
        </w:rPr>
        <w:t xml:space="preserve"> </w:t>
      </w:r>
      <w:r>
        <w:t>cumplimiento</w:t>
      </w:r>
      <w:r>
        <w:rPr>
          <w:spacing w:val="-10"/>
        </w:rPr>
        <w:t xml:space="preserve"> </w:t>
      </w:r>
      <w:r>
        <w:t>pleno de estándares de interoperabilidad.</w:t>
      </w:r>
    </w:p>
    <w:p w14:paraId="7DF2F0BD" w14:textId="77777777" w:rsidR="00AA4259" w:rsidRDefault="001B440B">
      <w:pPr>
        <w:pStyle w:val="Textoindependiente"/>
        <w:spacing w:before="161" w:line="259" w:lineRule="auto"/>
        <w:ind w:left="982" w:right="408"/>
        <w:jc w:val="both"/>
      </w:pPr>
      <w:r>
        <w:t>El programa contempla la implementación de un repositorio digital confiable con capacidades OAIS,</w:t>
      </w:r>
      <w:r>
        <w:rPr>
          <w:spacing w:val="-1"/>
        </w:rPr>
        <w:t xml:space="preserve"> </w:t>
      </w:r>
      <w:r>
        <w:t>el</w:t>
      </w:r>
      <w:r>
        <w:rPr>
          <w:spacing w:val="-4"/>
        </w:rPr>
        <w:t xml:space="preserve"> </w:t>
      </w:r>
      <w:r>
        <w:t>desarrollo</w:t>
      </w:r>
      <w:r>
        <w:rPr>
          <w:spacing w:val="-3"/>
        </w:rPr>
        <w:t xml:space="preserve"> </w:t>
      </w:r>
      <w:r>
        <w:t>de</w:t>
      </w:r>
      <w:r>
        <w:rPr>
          <w:spacing w:val="-3"/>
        </w:rPr>
        <w:t xml:space="preserve"> </w:t>
      </w:r>
      <w:r>
        <w:t>metadatos</w:t>
      </w:r>
      <w:r>
        <w:rPr>
          <w:spacing w:val="-2"/>
        </w:rPr>
        <w:t xml:space="preserve"> </w:t>
      </w:r>
      <w:r>
        <w:t>especializados</w:t>
      </w:r>
      <w:r>
        <w:rPr>
          <w:spacing w:val="-3"/>
        </w:rPr>
        <w:t xml:space="preserve"> </w:t>
      </w:r>
      <w:r>
        <w:t>para</w:t>
      </w:r>
      <w:r>
        <w:rPr>
          <w:spacing w:val="-3"/>
        </w:rPr>
        <w:t xml:space="preserve"> </w:t>
      </w:r>
      <w:r>
        <w:t>documentación</w:t>
      </w:r>
      <w:r>
        <w:rPr>
          <w:spacing w:val="-3"/>
        </w:rPr>
        <w:t xml:space="preserve"> </w:t>
      </w:r>
      <w:r>
        <w:t>técnica, la</w:t>
      </w:r>
      <w:r>
        <w:rPr>
          <w:spacing w:val="-3"/>
        </w:rPr>
        <w:t xml:space="preserve"> </w:t>
      </w:r>
      <w:r>
        <w:t>automatización de procesos de</w:t>
      </w:r>
      <w:r>
        <w:rPr>
          <w:spacing w:val="-1"/>
        </w:rPr>
        <w:t xml:space="preserve"> </w:t>
      </w:r>
      <w:r>
        <w:t>preservación digital y la creación</w:t>
      </w:r>
      <w:r>
        <w:rPr>
          <w:spacing w:val="-1"/>
        </w:rPr>
        <w:t xml:space="preserve"> </w:t>
      </w:r>
      <w:r>
        <w:t>de servicios</w:t>
      </w:r>
      <w:r>
        <w:rPr>
          <w:spacing w:val="-1"/>
        </w:rPr>
        <w:t xml:space="preserve"> </w:t>
      </w:r>
      <w:r>
        <w:t>ciudadanos que incluyan consulta en línea, descarga de documentos y seguimiento de trámites en tiempo real.</w:t>
      </w:r>
    </w:p>
    <w:p w14:paraId="6C0A7D9D" w14:textId="77777777" w:rsidR="00AA4259" w:rsidRDefault="001B440B">
      <w:pPr>
        <w:pStyle w:val="Ttulo3"/>
        <w:spacing w:before="160" w:line="254" w:lineRule="auto"/>
      </w:pPr>
      <w:r>
        <w:t>ESTRATEGIA</w:t>
      </w:r>
      <w:r>
        <w:rPr>
          <w:spacing w:val="40"/>
        </w:rPr>
        <w:t xml:space="preserve"> </w:t>
      </w:r>
      <w:r>
        <w:t>DO3:</w:t>
      </w:r>
      <w:r>
        <w:rPr>
          <w:spacing w:val="40"/>
        </w:rPr>
        <w:t xml:space="preserve"> </w:t>
      </w:r>
      <w:r>
        <w:t>PROGRAMA</w:t>
      </w:r>
      <w:r>
        <w:rPr>
          <w:spacing w:val="40"/>
        </w:rPr>
        <w:t xml:space="preserve"> </w:t>
      </w:r>
      <w:r>
        <w:t>SISTEMÁTICO</w:t>
      </w:r>
      <w:r>
        <w:rPr>
          <w:spacing w:val="40"/>
        </w:rPr>
        <w:t xml:space="preserve"> </w:t>
      </w:r>
      <w:r>
        <w:t>DE</w:t>
      </w:r>
      <w:r>
        <w:rPr>
          <w:spacing w:val="40"/>
        </w:rPr>
        <w:t xml:space="preserve"> </w:t>
      </w:r>
      <w:r>
        <w:t>CONSOLIDACIÓN</w:t>
      </w:r>
      <w:r>
        <w:rPr>
          <w:spacing w:val="40"/>
        </w:rPr>
        <w:t xml:space="preserve"> </w:t>
      </w:r>
      <w:r>
        <w:t>ARCHIVÍSTICA</w:t>
      </w:r>
      <w:r>
        <w:rPr>
          <w:spacing w:val="40"/>
        </w:rPr>
        <w:t xml:space="preserve"> </w:t>
      </w:r>
      <w:r>
        <w:rPr>
          <w:spacing w:val="-2"/>
        </w:rPr>
        <w:t>INSTITUCIONAL</w:t>
      </w:r>
    </w:p>
    <w:p w14:paraId="6981F315" w14:textId="77777777" w:rsidR="00AA4259" w:rsidRDefault="001B440B">
      <w:pPr>
        <w:pStyle w:val="Textoindependiente"/>
        <w:spacing w:before="169" w:line="259" w:lineRule="auto"/>
        <w:ind w:left="982" w:right="405"/>
        <w:jc w:val="both"/>
      </w:pPr>
      <w:r>
        <w:t>Las</w:t>
      </w:r>
      <w:r>
        <w:rPr>
          <w:spacing w:val="-2"/>
        </w:rPr>
        <w:t xml:space="preserve"> </w:t>
      </w:r>
      <w:r>
        <w:t>oportunidades</w:t>
      </w:r>
      <w:r>
        <w:rPr>
          <w:spacing w:val="-5"/>
        </w:rPr>
        <w:t xml:space="preserve"> </w:t>
      </w:r>
      <w:r>
        <w:t>de</w:t>
      </w:r>
      <w:r>
        <w:rPr>
          <w:spacing w:val="-5"/>
        </w:rPr>
        <w:t xml:space="preserve"> </w:t>
      </w:r>
      <w:r>
        <w:t>cooperación</w:t>
      </w:r>
      <w:r>
        <w:rPr>
          <w:spacing w:val="-3"/>
        </w:rPr>
        <w:t xml:space="preserve"> </w:t>
      </w:r>
      <w:r>
        <w:t>interinstitucional</w:t>
      </w:r>
      <w:r>
        <w:rPr>
          <w:spacing w:val="-4"/>
        </w:rPr>
        <w:t xml:space="preserve"> </w:t>
      </w:r>
      <w:r>
        <w:t>(O7)</w:t>
      </w:r>
      <w:r>
        <w:rPr>
          <w:spacing w:val="-4"/>
        </w:rPr>
        <w:t xml:space="preserve"> </w:t>
      </w:r>
      <w:r>
        <w:t>y</w:t>
      </w:r>
      <w:r>
        <w:rPr>
          <w:spacing w:val="-5"/>
        </w:rPr>
        <w:t xml:space="preserve"> </w:t>
      </w:r>
      <w:r>
        <w:t>la</w:t>
      </w:r>
      <w:r>
        <w:rPr>
          <w:spacing w:val="-5"/>
        </w:rPr>
        <w:t xml:space="preserve"> </w:t>
      </w:r>
      <w:r>
        <w:t>alineación</w:t>
      </w:r>
      <w:r>
        <w:rPr>
          <w:spacing w:val="-3"/>
        </w:rPr>
        <w:t xml:space="preserve"> </w:t>
      </w:r>
      <w:r>
        <w:t>con</w:t>
      </w:r>
      <w:r>
        <w:rPr>
          <w:spacing w:val="-3"/>
        </w:rPr>
        <w:t xml:space="preserve"> </w:t>
      </w:r>
      <w:r>
        <w:t>el</w:t>
      </w:r>
      <w:r>
        <w:rPr>
          <w:spacing w:val="-3"/>
        </w:rPr>
        <w:t xml:space="preserve"> </w:t>
      </w:r>
      <w:r>
        <w:t>Plan</w:t>
      </w:r>
      <w:r>
        <w:rPr>
          <w:spacing w:val="-5"/>
        </w:rPr>
        <w:t xml:space="preserve"> </w:t>
      </w:r>
      <w:r>
        <w:t>Distrital</w:t>
      </w:r>
      <w:r>
        <w:rPr>
          <w:spacing w:val="-6"/>
        </w:rPr>
        <w:t xml:space="preserve"> </w:t>
      </w:r>
      <w:r>
        <w:t>(O2) permiten</w:t>
      </w:r>
      <w:r>
        <w:rPr>
          <w:spacing w:val="-2"/>
        </w:rPr>
        <w:t xml:space="preserve"> </w:t>
      </w:r>
      <w:r>
        <w:t>abordar</w:t>
      </w:r>
      <w:r>
        <w:rPr>
          <w:spacing w:val="-1"/>
        </w:rPr>
        <w:t xml:space="preserve"> </w:t>
      </w:r>
      <w:r>
        <w:t>la</w:t>
      </w:r>
      <w:r>
        <w:rPr>
          <w:spacing w:val="-2"/>
        </w:rPr>
        <w:t xml:space="preserve"> </w:t>
      </w:r>
      <w:r>
        <w:t>heterogeneidad</w:t>
      </w:r>
      <w:r>
        <w:rPr>
          <w:spacing w:val="-2"/>
        </w:rPr>
        <w:t xml:space="preserve"> </w:t>
      </w:r>
      <w:r>
        <w:t>en</w:t>
      </w:r>
      <w:r>
        <w:rPr>
          <w:spacing w:val="-2"/>
        </w:rPr>
        <w:t xml:space="preserve"> </w:t>
      </w:r>
      <w:r>
        <w:t>madurez</w:t>
      </w:r>
      <w:r>
        <w:rPr>
          <w:spacing w:val="-4"/>
        </w:rPr>
        <w:t xml:space="preserve"> </w:t>
      </w:r>
      <w:r>
        <w:t>archivística</w:t>
      </w:r>
      <w:r>
        <w:rPr>
          <w:spacing w:val="-2"/>
        </w:rPr>
        <w:t xml:space="preserve"> </w:t>
      </w:r>
      <w:r>
        <w:t>(D3)</w:t>
      </w:r>
      <w:r>
        <w:rPr>
          <w:spacing w:val="-3"/>
        </w:rPr>
        <w:t xml:space="preserve"> </w:t>
      </w:r>
      <w:r>
        <w:t>y</w:t>
      </w:r>
      <w:r>
        <w:rPr>
          <w:spacing w:val="-1"/>
        </w:rPr>
        <w:t xml:space="preserve"> </w:t>
      </w:r>
      <w:r>
        <w:t>la</w:t>
      </w:r>
      <w:r>
        <w:rPr>
          <w:spacing w:val="-2"/>
        </w:rPr>
        <w:t xml:space="preserve"> </w:t>
      </w:r>
      <w:r>
        <w:t>implementación</w:t>
      </w:r>
      <w:r>
        <w:rPr>
          <w:spacing w:val="-2"/>
        </w:rPr>
        <w:t xml:space="preserve"> </w:t>
      </w:r>
      <w:r>
        <w:t>parcial</w:t>
      </w:r>
      <w:r>
        <w:rPr>
          <w:spacing w:val="-3"/>
        </w:rPr>
        <w:t xml:space="preserve"> </w:t>
      </w:r>
      <w:r>
        <w:t>de procesos (D2) mediante un programa sistemático de fortalecimiento que incluya capacitación especializada diferenciada, acompañamiento técnico por nivel de desarrollo y implementación gradual de mejores prácticas archivísticas.</w:t>
      </w:r>
    </w:p>
    <w:p w14:paraId="395760FE" w14:textId="77777777" w:rsidR="00AA4259" w:rsidRDefault="001B440B">
      <w:pPr>
        <w:pStyle w:val="Textoindependiente"/>
        <w:spacing w:before="159" w:line="259" w:lineRule="auto"/>
        <w:ind w:left="982" w:right="411"/>
        <w:jc w:val="both"/>
      </w:pPr>
      <w:r>
        <w:t>El programa incluye la creación de una escuela interna de gestión documental, el desarrollo de manuales especializados por</w:t>
      </w:r>
      <w:r>
        <w:rPr>
          <w:spacing w:val="-2"/>
        </w:rPr>
        <w:t xml:space="preserve"> </w:t>
      </w:r>
      <w:r>
        <w:t>tipo de</w:t>
      </w:r>
      <w:r>
        <w:rPr>
          <w:spacing w:val="-1"/>
        </w:rPr>
        <w:t xml:space="preserve"> </w:t>
      </w:r>
      <w:r>
        <w:t>dependencia, la</w:t>
      </w:r>
      <w:r>
        <w:rPr>
          <w:spacing w:val="-1"/>
        </w:rPr>
        <w:t xml:space="preserve"> </w:t>
      </w:r>
      <w:r>
        <w:t>implementación de</w:t>
      </w:r>
      <w:r>
        <w:rPr>
          <w:spacing w:val="-3"/>
        </w:rPr>
        <w:t xml:space="preserve"> </w:t>
      </w:r>
      <w:r>
        <w:t>sistemas de</w:t>
      </w:r>
      <w:r>
        <w:rPr>
          <w:spacing w:val="-1"/>
        </w:rPr>
        <w:t xml:space="preserve"> </w:t>
      </w:r>
      <w:r>
        <w:t>monitoreo y evaluación de desempeño archivístico y la creación de incentivos institucionales para la excelencia en gestión documental.</w:t>
      </w:r>
    </w:p>
    <w:p w14:paraId="6830CD7B" w14:textId="77777777" w:rsidR="00AA4259" w:rsidRDefault="001B440B">
      <w:pPr>
        <w:pStyle w:val="Prrafodelista"/>
        <w:numPr>
          <w:ilvl w:val="2"/>
          <w:numId w:val="14"/>
        </w:numPr>
        <w:tabs>
          <w:tab w:val="left" w:pos="1265"/>
          <w:tab w:val="left" w:pos="1827"/>
        </w:tabs>
        <w:spacing w:before="159" w:line="259" w:lineRule="auto"/>
        <w:ind w:left="1265" w:right="501" w:hanging="284"/>
        <w:rPr>
          <w:rFonts w:ascii="Arial" w:hAnsi="Arial"/>
          <w:b/>
        </w:rPr>
      </w:pPr>
      <w:r>
        <w:rPr>
          <w:rFonts w:ascii="Arial" w:hAnsi="Arial"/>
          <w:b/>
        </w:rPr>
        <w:t>Estrategias</w:t>
      </w:r>
      <w:r>
        <w:rPr>
          <w:rFonts w:ascii="Arial" w:hAnsi="Arial"/>
          <w:b/>
          <w:spacing w:val="-2"/>
        </w:rPr>
        <w:t xml:space="preserve"> </w:t>
      </w:r>
      <w:r>
        <w:rPr>
          <w:rFonts w:ascii="Arial" w:hAnsi="Arial"/>
          <w:b/>
        </w:rPr>
        <w:t>de</w:t>
      </w:r>
      <w:r>
        <w:rPr>
          <w:rFonts w:ascii="Arial" w:hAnsi="Arial"/>
          <w:b/>
          <w:spacing w:val="-5"/>
        </w:rPr>
        <w:t xml:space="preserve"> </w:t>
      </w:r>
      <w:r>
        <w:rPr>
          <w:rFonts w:ascii="Arial" w:hAnsi="Arial"/>
          <w:b/>
        </w:rPr>
        <w:t>supervivencia</w:t>
      </w:r>
      <w:r>
        <w:rPr>
          <w:rFonts w:ascii="Arial" w:hAnsi="Arial"/>
          <w:b/>
          <w:spacing w:val="-4"/>
        </w:rPr>
        <w:t xml:space="preserve"> </w:t>
      </w:r>
      <w:r>
        <w:rPr>
          <w:rFonts w:ascii="Arial" w:hAnsi="Arial"/>
          <w:b/>
        </w:rPr>
        <w:t>(DA)</w:t>
      </w:r>
      <w:r>
        <w:rPr>
          <w:rFonts w:ascii="Arial" w:hAnsi="Arial"/>
          <w:b/>
          <w:spacing w:val="-3"/>
        </w:rPr>
        <w:t xml:space="preserve"> </w:t>
      </w:r>
      <w:r>
        <w:rPr>
          <w:rFonts w:ascii="Arial" w:hAnsi="Arial"/>
          <w:b/>
        </w:rPr>
        <w:t>-</w:t>
      </w:r>
      <w:r>
        <w:rPr>
          <w:rFonts w:ascii="Arial" w:hAnsi="Arial"/>
          <w:b/>
          <w:spacing w:val="-3"/>
        </w:rPr>
        <w:t xml:space="preserve"> </w:t>
      </w:r>
      <w:r>
        <w:rPr>
          <w:rFonts w:ascii="Arial" w:hAnsi="Arial"/>
          <w:b/>
        </w:rPr>
        <w:t>minimización</w:t>
      </w:r>
      <w:r>
        <w:rPr>
          <w:rFonts w:ascii="Arial" w:hAnsi="Arial"/>
          <w:b/>
          <w:spacing w:val="-2"/>
        </w:rPr>
        <w:t xml:space="preserve"> </w:t>
      </w:r>
      <w:r>
        <w:rPr>
          <w:rFonts w:ascii="Arial" w:hAnsi="Arial"/>
          <w:b/>
        </w:rPr>
        <w:t>de</w:t>
      </w:r>
      <w:r>
        <w:rPr>
          <w:rFonts w:ascii="Arial" w:hAnsi="Arial"/>
          <w:b/>
          <w:spacing w:val="-4"/>
        </w:rPr>
        <w:t xml:space="preserve"> </w:t>
      </w:r>
      <w:r>
        <w:rPr>
          <w:rFonts w:ascii="Arial" w:hAnsi="Arial"/>
          <w:b/>
        </w:rPr>
        <w:t>debilidades</w:t>
      </w:r>
      <w:r>
        <w:rPr>
          <w:rFonts w:ascii="Arial" w:hAnsi="Arial"/>
          <w:b/>
          <w:spacing w:val="-4"/>
        </w:rPr>
        <w:t xml:space="preserve"> </w:t>
      </w:r>
      <w:r>
        <w:rPr>
          <w:rFonts w:ascii="Arial" w:hAnsi="Arial"/>
          <w:b/>
        </w:rPr>
        <w:t>y</w:t>
      </w:r>
      <w:r>
        <w:rPr>
          <w:rFonts w:ascii="Arial" w:hAnsi="Arial"/>
          <w:b/>
          <w:spacing w:val="-2"/>
        </w:rPr>
        <w:t xml:space="preserve"> </w:t>
      </w:r>
      <w:r>
        <w:rPr>
          <w:rFonts w:ascii="Arial" w:hAnsi="Arial"/>
          <w:b/>
        </w:rPr>
        <w:t>neutralización de amenazas</w:t>
      </w:r>
    </w:p>
    <w:p w14:paraId="3347E663" w14:textId="77777777" w:rsidR="00AA4259" w:rsidRDefault="001B440B">
      <w:pPr>
        <w:pStyle w:val="Ttulo3"/>
        <w:spacing w:line="249" w:lineRule="exact"/>
      </w:pPr>
      <w:r>
        <w:t>ESTRATEGIA</w:t>
      </w:r>
      <w:r>
        <w:rPr>
          <w:spacing w:val="-9"/>
        </w:rPr>
        <w:t xml:space="preserve"> </w:t>
      </w:r>
      <w:r>
        <w:t>DA1:</w:t>
      </w:r>
      <w:r>
        <w:rPr>
          <w:spacing w:val="-6"/>
        </w:rPr>
        <w:t xml:space="preserve"> </w:t>
      </w:r>
      <w:r>
        <w:t>PLAN</w:t>
      </w:r>
      <w:r>
        <w:rPr>
          <w:spacing w:val="-7"/>
        </w:rPr>
        <w:t xml:space="preserve"> </w:t>
      </w:r>
      <w:r>
        <w:t>DE</w:t>
      </w:r>
      <w:r>
        <w:rPr>
          <w:spacing w:val="-7"/>
        </w:rPr>
        <w:t xml:space="preserve"> </w:t>
      </w:r>
      <w:r>
        <w:t>CONTINGENCIA</w:t>
      </w:r>
      <w:r>
        <w:rPr>
          <w:spacing w:val="-6"/>
        </w:rPr>
        <w:t xml:space="preserve"> </w:t>
      </w:r>
      <w:r>
        <w:t>Y</w:t>
      </w:r>
      <w:r>
        <w:rPr>
          <w:spacing w:val="-7"/>
        </w:rPr>
        <w:t xml:space="preserve"> </w:t>
      </w:r>
      <w:r>
        <w:t>CONTINUIDAD</w:t>
      </w:r>
      <w:r>
        <w:rPr>
          <w:spacing w:val="-11"/>
        </w:rPr>
        <w:t xml:space="preserve"> </w:t>
      </w:r>
      <w:r>
        <w:rPr>
          <w:spacing w:val="-2"/>
        </w:rPr>
        <w:t>ARCHIVÍSTICA</w:t>
      </w:r>
    </w:p>
    <w:p w14:paraId="685E43B9" w14:textId="77777777" w:rsidR="00AA4259" w:rsidRDefault="001B440B">
      <w:pPr>
        <w:pStyle w:val="Textoindependiente"/>
        <w:spacing w:before="185" w:line="259" w:lineRule="auto"/>
        <w:ind w:left="982" w:right="407"/>
        <w:jc w:val="both"/>
      </w:pPr>
      <w:r>
        <w:t>La combinación de instrumentos archivísticos obsoletos (D1) con riesgos de obsolescencia tecnológica (A1) y dinamismo normativo (A3) requiere un plan de contingencia que priorice la actualización de instrumentos críticos, implemente sistemas de respaldo tecnológico múltiple y desarrolle</w:t>
      </w:r>
      <w:r>
        <w:rPr>
          <w:spacing w:val="-10"/>
        </w:rPr>
        <w:t xml:space="preserve"> </w:t>
      </w:r>
      <w:r>
        <w:t>protocolos</w:t>
      </w:r>
      <w:r>
        <w:rPr>
          <w:spacing w:val="-12"/>
        </w:rPr>
        <w:t xml:space="preserve"> </w:t>
      </w:r>
      <w:r>
        <w:t>de</w:t>
      </w:r>
      <w:r>
        <w:rPr>
          <w:spacing w:val="-15"/>
        </w:rPr>
        <w:t xml:space="preserve"> </w:t>
      </w:r>
      <w:r>
        <w:t>adaptación</w:t>
      </w:r>
      <w:r>
        <w:rPr>
          <w:spacing w:val="-10"/>
        </w:rPr>
        <w:t xml:space="preserve"> </w:t>
      </w:r>
      <w:r>
        <w:t>normativa</w:t>
      </w:r>
      <w:r>
        <w:rPr>
          <w:spacing w:val="-10"/>
        </w:rPr>
        <w:t xml:space="preserve"> </w:t>
      </w:r>
      <w:r>
        <w:t>ágil</w:t>
      </w:r>
      <w:r>
        <w:rPr>
          <w:spacing w:val="-11"/>
        </w:rPr>
        <w:t xml:space="preserve"> </w:t>
      </w:r>
      <w:r>
        <w:t>que</w:t>
      </w:r>
      <w:r>
        <w:rPr>
          <w:spacing w:val="-12"/>
        </w:rPr>
        <w:t xml:space="preserve"> </w:t>
      </w:r>
      <w:r>
        <w:t>minimicen</w:t>
      </w:r>
      <w:r>
        <w:rPr>
          <w:spacing w:val="-10"/>
        </w:rPr>
        <w:t xml:space="preserve"> </w:t>
      </w:r>
      <w:r>
        <w:t>los</w:t>
      </w:r>
      <w:r>
        <w:rPr>
          <w:spacing w:val="-12"/>
        </w:rPr>
        <w:t xml:space="preserve"> </w:t>
      </w:r>
      <w:r>
        <w:t>riesgos</w:t>
      </w:r>
      <w:r>
        <w:rPr>
          <w:spacing w:val="-10"/>
        </w:rPr>
        <w:t xml:space="preserve"> </w:t>
      </w:r>
      <w:r>
        <w:t>operativos</w:t>
      </w:r>
      <w:r>
        <w:rPr>
          <w:spacing w:val="-12"/>
        </w:rPr>
        <w:t xml:space="preserve"> </w:t>
      </w:r>
      <w:r>
        <w:t>mientras se ejecutan las estrategias de fortalecimiento a largo plazo.</w:t>
      </w:r>
    </w:p>
    <w:p w14:paraId="0358EF4C" w14:textId="77777777" w:rsidR="00AA4259" w:rsidRDefault="001B440B">
      <w:pPr>
        <w:pStyle w:val="Textoindependiente"/>
        <w:spacing w:before="158" w:line="259" w:lineRule="auto"/>
        <w:ind w:left="982" w:right="407"/>
        <w:jc w:val="both"/>
      </w:pPr>
      <w:r>
        <w:t>El plan incluye la identificación de instrumentos y procesos críticos que requieren actualización prioritaria, la implementación de sistemas de respaldo tecnológico que garanticen continuidad operativa,</w:t>
      </w:r>
      <w:r>
        <w:rPr>
          <w:spacing w:val="-6"/>
        </w:rPr>
        <w:t xml:space="preserve"> </w:t>
      </w:r>
      <w:r>
        <w:t>el</w:t>
      </w:r>
      <w:r>
        <w:rPr>
          <w:spacing w:val="-6"/>
        </w:rPr>
        <w:t xml:space="preserve"> </w:t>
      </w:r>
      <w:r>
        <w:t>desarrollo</w:t>
      </w:r>
      <w:r>
        <w:rPr>
          <w:spacing w:val="-5"/>
        </w:rPr>
        <w:t xml:space="preserve"> </w:t>
      </w:r>
      <w:r>
        <w:t>de</w:t>
      </w:r>
      <w:r>
        <w:rPr>
          <w:spacing w:val="-5"/>
        </w:rPr>
        <w:t xml:space="preserve"> </w:t>
      </w:r>
      <w:r>
        <w:t>protocolos</w:t>
      </w:r>
      <w:r>
        <w:rPr>
          <w:spacing w:val="-5"/>
        </w:rPr>
        <w:t xml:space="preserve"> </w:t>
      </w:r>
      <w:r>
        <w:t>de</w:t>
      </w:r>
      <w:r>
        <w:rPr>
          <w:spacing w:val="-8"/>
        </w:rPr>
        <w:t xml:space="preserve"> </w:t>
      </w:r>
      <w:r>
        <w:t>interpretación</w:t>
      </w:r>
      <w:r>
        <w:rPr>
          <w:spacing w:val="-5"/>
        </w:rPr>
        <w:t xml:space="preserve"> </w:t>
      </w:r>
      <w:r>
        <w:t>normativa</w:t>
      </w:r>
      <w:r>
        <w:rPr>
          <w:spacing w:val="-8"/>
        </w:rPr>
        <w:t xml:space="preserve"> </w:t>
      </w:r>
      <w:r>
        <w:t>rápida</w:t>
      </w:r>
      <w:r>
        <w:rPr>
          <w:spacing w:val="-8"/>
        </w:rPr>
        <w:t xml:space="preserve"> </w:t>
      </w:r>
      <w:r>
        <w:t>y</w:t>
      </w:r>
      <w:r>
        <w:rPr>
          <w:spacing w:val="-7"/>
        </w:rPr>
        <w:t xml:space="preserve"> </w:t>
      </w:r>
      <w:r>
        <w:t>la</w:t>
      </w:r>
      <w:r>
        <w:rPr>
          <w:spacing w:val="-5"/>
        </w:rPr>
        <w:t xml:space="preserve"> </w:t>
      </w:r>
      <w:r>
        <w:t>creación</w:t>
      </w:r>
      <w:r>
        <w:rPr>
          <w:spacing w:val="-8"/>
        </w:rPr>
        <w:t xml:space="preserve"> </w:t>
      </w:r>
      <w:r>
        <w:t>de</w:t>
      </w:r>
      <w:r>
        <w:rPr>
          <w:spacing w:val="-5"/>
        </w:rPr>
        <w:t xml:space="preserve"> </w:t>
      </w:r>
      <w:r>
        <w:t>equipos de respuesta técnica para situaciones de emergencia archivística.</w:t>
      </w:r>
    </w:p>
    <w:p w14:paraId="05E0D6FB" w14:textId="77777777" w:rsidR="00AA4259" w:rsidRDefault="001B440B">
      <w:pPr>
        <w:pStyle w:val="Ttulo3"/>
        <w:tabs>
          <w:tab w:val="left" w:pos="2617"/>
          <w:tab w:val="left" w:pos="3344"/>
          <w:tab w:val="left" w:pos="5162"/>
          <w:tab w:val="left" w:pos="5683"/>
          <w:tab w:val="left" w:pos="7146"/>
          <w:tab w:val="left" w:pos="7508"/>
          <w:tab w:val="left" w:pos="8715"/>
          <w:tab w:val="left" w:pos="10079"/>
        </w:tabs>
        <w:spacing w:before="160" w:line="256" w:lineRule="auto"/>
        <w:ind w:right="412"/>
      </w:pPr>
      <w:r>
        <w:rPr>
          <w:spacing w:val="-2"/>
        </w:rPr>
        <w:t>ESTRATEGIA</w:t>
      </w:r>
      <w:r>
        <w:tab/>
      </w:r>
      <w:r>
        <w:rPr>
          <w:spacing w:val="-4"/>
        </w:rPr>
        <w:t>DA2:</w:t>
      </w:r>
      <w:r>
        <w:tab/>
      </w:r>
      <w:r>
        <w:rPr>
          <w:spacing w:val="-2"/>
        </w:rPr>
        <w:t>OPTIMIZACIÓN</w:t>
      </w:r>
      <w:r>
        <w:tab/>
      </w:r>
      <w:r>
        <w:rPr>
          <w:spacing w:val="-6"/>
        </w:rPr>
        <w:t>DE</w:t>
      </w:r>
      <w:r>
        <w:tab/>
      </w:r>
      <w:r>
        <w:rPr>
          <w:spacing w:val="-2"/>
        </w:rPr>
        <w:t>RECURSOS</w:t>
      </w:r>
      <w:r>
        <w:tab/>
      </w:r>
      <w:r>
        <w:rPr>
          <w:spacing w:val="-10"/>
        </w:rPr>
        <w:t>Y</w:t>
      </w:r>
      <w:r>
        <w:tab/>
      </w:r>
      <w:r>
        <w:rPr>
          <w:spacing w:val="-2"/>
        </w:rPr>
        <w:t>GESTIÓN</w:t>
      </w:r>
      <w:r>
        <w:tab/>
      </w:r>
      <w:r>
        <w:rPr>
          <w:spacing w:val="-2"/>
        </w:rPr>
        <w:t>EFICIENTE</w:t>
      </w:r>
      <w:r>
        <w:tab/>
      </w:r>
      <w:r>
        <w:rPr>
          <w:spacing w:val="-6"/>
        </w:rPr>
        <w:t xml:space="preserve">DE </w:t>
      </w:r>
      <w:r>
        <w:rPr>
          <w:spacing w:val="-2"/>
        </w:rPr>
        <w:t>LIMITACIONES</w:t>
      </w:r>
    </w:p>
    <w:p w14:paraId="1DA420A5" w14:textId="77777777" w:rsidR="00AA4259" w:rsidRDefault="00AA4259">
      <w:pPr>
        <w:pStyle w:val="Ttulo3"/>
        <w:spacing w:line="256" w:lineRule="auto"/>
        <w:sectPr w:rsidR="00AA4259">
          <w:pgSz w:w="12240" w:h="15840"/>
          <w:pgMar w:top="960" w:right="720" w:bottom="1280" w:left="720" w:header="751" w:footer="1083" w:gutter="0"/>
          <w:cols w:space="720"/>
        </w:sectPr>
      </w:pPr>
    </w:p>
    <w:p w14:paraId="3C851C07" w14:textId="77777777" w:rsidR="00AA4259" w:rsidRDefault="00AA4259">
      <w:pPr>
        <w:pStyle w:val="Textoindependiente"/>
        <w:spacing w:before="196"/>
        <w:rPr>
          <w:rFonts w:ascii="Arial"/>
          <w:b/>
        </w:rPr>
      </w:pPr>
    </w:p>
    <w:p w14:paraId="59911A53" w14:textId="77777777" w:rsidR="00AA4259" w:rsidRDefault="001B440B">
      <w:pPr>
        <w:pStyle w:val="Textoindependiente"/>
        <w:spacing w:line="259" w:lineRule="auto"/>
        <w:ind w:left="982" w:right="407"/>
        <w:jc w:val="both"/>
      </w:pPr>
      <w:r>
        <w:t>Los procesos archivísticos parcialmente implementados (D2) y las restricciones presupuestales potenciales (A6) demandan una estrategia de optimización que priorice las intervenciones de mayor impacto costo-beneficio, implemente soluciones tecnológicas costo-efectivas y desarrolle alianzas estratégicas que permitan acceder a recursos técnicos y financieros complementarios.</w:t>
      </w:r>
    </w:p>
    <w:p w14:paraId="2EABBD91" w14:textId="77777777" w:rsidR="00AA4259" w:rsidRDefault="001B440B">
      <w:pPr>
        <w:pStyle w:val="Textoindependiente"/>
        <w:spacing w:before="160" w:line="259" w:lineRule="auto"/>
        <w:ind w:left="982" w:right="410"/>
        <w:jc w:val="both"/>
      </w:pPr>
      <w:r>
        <w:t>La estrategia contempla la priorización de procesos críticos mediante análisis de impacto, la implementación de soluciones tecnológicas de código abierto que reduzcan costos de licenciamiento, el desarrollo de alianzas con universidades para acceso a investigación especializada y la formulación de proyectos de cooperación internacional que faciliten transferencia de tecnología y conocimiento.</w:t>
      </w:r>
    </w:p>
    <w:p w14:paraId="0D942E3C" w14:textId="77777777" w:rsidR="00AA4259" w:rsidRDefault="001B440B">
      <w:pPr>
        <w:pStyle w:val="Ttulo3"/>
        <w:spacing w:before="158" w:line="256" w:lineRule="auto"/>
        <w:ind w:right="407"/>
        <w:jc w:val="both"/>
      </w:pPr>
      <w:r>
        <w:t xml:space="preserve">ESTRATEGIA DA3: PROGRAMA DE REDUCCIÓN ACELERADA DE PASIVOS </w:t>
      </w:r>
      <w:r>
        <w:rPr>
          <w:spacing w:val="-2"/>
        </w:rPr>
        <w:t>ARCHIVÍSTICOS</w:t>
      </w:r>
    </w:p>
    <w:p w14:paraId="08BE5D03" w14:textId="77777777" w:rsidR="00AA4259" w:rsidRDefault="001B440B">
      <w:pPr>
        <w:pStyle w:val="Textoindependiente"/>
        <w:spacing w:before="165" w:line="259" w:lineRule="auto"/>
        <w:ind w:left="982" w:right="408"/>
        <w:jc w:val="both"/>
      </w:pPr>
      <w:r>
        <w:t>Los</w:t>
      </w:r>
      <w:r>
        <w:rPr>
          <w:spacing w:val="-6"/>
        </w:rPr>
        <w:t xml:space="preserve"> </w:t>
      </w:r>
      <w:r>
        <w:t>fondos</w:t>
      </w:r>
      <w:r>
        <w:rPr>
          <w:spacing w:val="-8"/>
        </w:rPr>
        <w:t xml:space="preserve"> </w:t>
      </w:r>
      <w:r>
        <w:t>acumulados</w:t>
      </w:r>
      <w:r>
        <w:rPr>
          <w:spacing w:val="-11"/>
        </w:rPr>
        <w:t xml:space="preserve"> </w:t>
      </w:r>
      <w:r>
        <w:t>sin</w:t>
      </w:r>
      <w:r>
        <w:rPr>
          <w:spacing w:val="-6"/>
        </w:rPr>
        <w:t xml:space="preserve"> </w:t>
      </w:r>
      <w:r>
        <w:t>organizar</w:t>
      </w:r>
      <w:r>
        <w:rPr>
          <w:spacing w:val="-8"/>
        </w:rPr>
        <w:t xml:space="preserve"> </w:t>
      </w:r>
      <w:r>
        <w:t>(D6)</w:t>
      </w:r>
      <w:r>
        <w:rPr>
          <w:spacing w:val="-8"/>
        </w:rPr>
        <w:t xml:space="preserve"> </w:t>
      </w:r>
      <w:r>
        <w:t>combinados</w:t>
      </w:r>
      <w:r>
        <w:rPr>
          <w:spacing w:val="-6"/>
        </w:rPr>
        <w:t xml:space="preserve"> </w:t>
      </w:r>
      <w:r>
        <w:t>con</w:t>
      </w:r>
      <w:r>
        <w:rPr>
          <w:spacing w:val="-7"/>
        </w:rPr>
        <w:t xml:space="preserve"> </w:t>
      </w:r>
      <w:r>
        <w:t>la</w:t>
      </w:r>
      <w:r>
        <w:rPr>
          <w:spacing w:val="-6"/>
        </w:rPr>
        <w:t xml:space="preserve"> </w:t>
      </w:r>
      <w:r>
        <w:t>saturación</w:t>
      </w:r>
      <w:r>
        <w:rPr>
          <w:spacing w:val="-9"/>
        </w:rPr>
        <w:t xml:space="preserve"> </w:t>
      </w:r>
      <w:r>
        <w:t>de</w:t>
      </w:r>
      <w:r>
        <w:rPr>
          <w:spacing w:val="-7"/>
        </w:rPr>
        <w:t xml:space="preserve"> </w:t>
      </w:r>
      <w:r>
        <w:t>capacidad</w:t>
      </w:r>
      <w:r>
        <w:rPr>
          <w:spacing w:val="-6"/>
        </w:rPr>
        <w:t xml:space="preserve"> </w:t>
      </w:r>
      <w:r>
        <w:t>(A2)</w:t>
      </w:r>
      <w:r>
        <w:rPr>
          <w:spacing w:val="-5"/>
        </w:rPr>
        <w:t xml:space="preserve"> </w:t>
      </w:r>
      <w:r>
        <w:t>y</w:t>
      </w:r>
      <w:r>
        <w:rPr>
          <w:spacing w:val="-6"/>
        </w:rPr>
        <w:t xml:space="preserve"> </w:t>
      </w:r>
      <w:r>
        <w:t>los riesgos</w:t>
      </w:r>
      <w:r>
        <w:rPr>
          <w:spacing w:val="-2"/>
        </w:rPr>
        <w:t xml:space="preserve"> </w:t>
      </w:r>
      <w:r>
        <w:t>ambientales</w:t>
      </w:r>
      <w:r>
        <w:rPr>
          <w:spacing w:val="-4"/>
        </w:rPr>
        <w:t xml:space="preserve"> </w:t>
      </w:r>
      <w:r>
        <w:t>(A4)</w:t>
      </w:r>
      <w:r>
        <w:rPr>
          <w:spacing w:val="-3"/>
        </w:rPr>
        <w:t xml:space="preserve"> </w:t>
      </w:r>
      <w:r>
        <w:t>requieren</w:t>
      </w:r>
      <w:r>
        <w:rPr>
          <w:spacing w:val="-2"/>
        </w:rPr>
        <w:t xml:space="preserve"> </w:t>
      </w:r>
      <w:r>
        <w:t>un</w:t>
      </w:r>
      <w:r>
        <w:rPr>
          <w:spacing w:val="-2"/>
        </w:rPr>
        <w:t xml:space="preserve"> </w:t>
      </w:r>
      <w:r>
        <w:t>programa</w:t>
      </w:r>
      <w:r>
        <w:rPr>
          <w:spacing w:val="-4"/>
        </w:rPr>
        <w:t xml:space="preserve"> </w:t>
      </w:r>
      <w:r>
        <w:t>específico</w:t>
      </w:r>
      <w:r>
        <w:rPr>
          <w:spacing w:val="-2"/>
        </w:rPr>
        <w:t xml:space="preserve"> </w:t>
      </w:r>
      <w:r>
        <w:t>de</w:t>
      </w:r>
      <w:r>
        <w:rPr>
          <w:spacing w:val="-4"/>
        </w:rPr>
        <w:t xml:space="preserve"> </w:t>
      </w:r>
      <w:r>
        <w:t>reducción</w:t>
      </w:r>
      <w:r>
        <w:rPr>
          <w:spacing w:val="-4"/>
        </w:rPr>
        <w:t xml:space="preserve"> </w:t>
      </w:r>
      <w:r>
        <w:t>de</w:t>
      </w:r>
      <w:r>
        <w:rPr>
          <w:spacing w:val="-2"/>
        </w:rPr>
        <w:t xml:space="preserve"> </w:t>
      </w:r>
      <w:r>
        <w:t>pasivos</w:t>
      </w:r>
      <w:r>
        <w:rPr>
          <w:spacing w:val="-2"/>
        </w:rPr>
        <w:t xml:space="preserve"> </w:t>
      </w:r>
      <w:r>
        <w:t>que</w:t>
      </w:r>
      <w:r>
        <w:rPr>
          <w:spacing w:val="-2"/>
        </w:rPr>
        <w:t xml:space="preserve"> </w:t>
      </w:r>
      <w:r>
        <w:t>incluya organización sistemática de documentación histórica mediante metodologías aceleradas, evaluación técnica para disposición final masiva y implementación de medidas preventivas que reduzcan la vulnerabilidad del acervo mientras se optimiza el uso del espacio disponible.</w:t>
      </w:r>
    </w:p>
    <w:p w14:paraId="0A02EBD3" w14:textId="77777777" w:rsidR="00AA4259" w:rsidRDefault="001B440B">
      <w:pPr>
        <w:pStyle w:val="Textoindependiente"/>
        <w:spacing w:before="160" w:line="259" w:lineRule="auto"/>
        <w:ind w:left="982" w:right="406"/>
        <w:jc w:val="both"/>
      </w:pPr>
      <w:r>
        <w:t>El programa incluye la contratación de servicios especializados para organización masiva de fondos acumulados, la implementación de metodologías de evaluación documental acelerada que permitan disposición final técnica, la digitalización prioritaria de documentación de valor histórico</w:t>
      </w:r>
      <w:r>
        <w:rPr>
          <w:spacing w:val="-7"/>
        </w:rPr>
        <w:t xml:space="preserve"> </w:t>
      </w:r>
      <w:r>
        <w:t>y</w:t>
      </w:r>
      <w:r>
        <w:rPr>
          <w:spacing w:val="-8"/>
        </w:rPr>
        <w:t xml:space="preserve"> </w:t>
      </w:r>
      <w:r>
        <w:t>la</w:t>
      </w:r>
      <w:r>
        <w:rPr>
          <w:spacing w:val="-6"/>
        </w:rPr>
        <w:t xml:space="preserve"> </w:t>
      </w:r>
      <w:r>
        <w:t>implementación</w:t>
      </w:r>
      <w:r>
        <w:rPr>
          <w:spacing w:val="-7"/>
        </w:rPr>
        <w:t xml:space="preserve"> </w:t>
      </w:r>
      <w:r>
        <w:t>de</w:t>
      </w:r>
      <w:r>
        <w:rPr>
          <w:spacing w:val="-7"/>
        </w:rPr>
        <w:t xml:space="preserve"> </w:t>
      </w:r>
      <w:r>
        <w:t>sistemas</w:t>
      </w:r>
      <w:r>
        <w:rPr>
          <w:spacing w:val="-9"/>
        </w:rPr>
        <w:t xml:space="preserve"> </w:t>
      </w:r>
      <w:r>
        <w:t>de</w:t>
      </w:r>
      <w:r>
        <w:rPr>
          <w:spacing w:val="-7"/>
        </w:rPr>
        <w:t xml:space="preserve"> </w:t>
      </w:r>
      <w:r>
        <w:t>almacenamiento</w:t>
      </w:r>
      <w:r>
        <w:rPr>
          <w:spacing w:val="-9"/>
        </w:rPr>
        <w:t xml:space="preserve"> </w:t>
      </w:r>
      <w:r>
        <w:t>temporal</w:t>
      </w:r>
      <w:r>
        <w:rPr>
          <w:spacing w:val="-7"/>
        </w:rPr>
        <w:t xml:space="preserve"> </w:t>
      </w:r>
      <w:r>
        <w:t>que</w:t>
      </w:r>
      <w:r>
        <w:rPr>
          <w:spacing w:val="-7"/>
        </w:rPr>
        <w:t xml:space="preserve"> </w:t>
      </w:r>
      <w:r>
        <w:t>liberen</w:t>
      </w:r>
      <w:r>
        <w:rPr>
          <w:spacing w:val="-7"/>
        </w:rPr>
        <w:t xml:space="preserve"> </w:t>
      </w:r>
      <w:r>
        <w:t>espacio</w:t>
      </w:r>
      <w:r>
        <w:rPr>
          <w:spacing w:val="-6"/>
        </w:rPr>
        <w:t xml:space="preserve"> </w:t>
      </w:r>
      <w:r>
        <w:t>en</w:t>
      </w:r>
      <w:r>
        <w:rPr>
          <w:spacing w:val="-9"/>
        </w:rPr>
        <w:t xml:space="preserve"> </w:t>
      </w:r>
      <w:r>
        <w:t>el archivo central.</w:t>
      </w:r>
    </w:p>
    <w:p w14:paraId="2D1DA5D1" w14:textId="77777777" w:rsidR="00AA4259" w:rsidRDefault="00AA4259">
      <w:pPr>
        <w:pStyle w:val="Textoindependiente"/>
        <w:spacing w:line="259" w:lineRule="auto"/>
        <w:jc w:val="both"/>
        <w:sectPr w:rsidR="00AA4259">
          <w:pgSz w:w="12240" w:h="15840"/>
          <w:pgMar w:top="960" w:right="720" w:bottom="1280" w:left="720" w:header="751" w:footer="1083" w:gutter="0"/>
          <w:cols w:space="720"/>
        </w:sectPr>
      </w:pPr>
    </w:p>
    <w:p w14:paraId="656F0430" w14:textId="77777777" w:rsidR="00AA4259" w:rsidRDefault="00AA4259">
      <w:pPr>
        <w:pStyle w:val="Textoindependiente"/>
        <w:spacing w:before="171"/>
        <w:rPr>
          <w:sz w:val="24"/>
        </w:rPr>
      </w:pPr>
    </w:p>
    <w:p w14:paraId="6F00874B" w14:textId="77777777" w:rsidR="00AA4259" w:rsidRDefault="001B440B">
      <w:pPr>
        <w:pStyle w:val="Ttulo1"/>
        <w:numPr>
          <w:ilvl w:val="0"/>
          <w:numId w:val="154"/>
        </w:numPr>
        <w:tabs>
          <w:tab w:val="left" w:pos="1408"/>
        </w:tabs>
        <w:ind w:left="1408" w:hanging="426"/>
      </w:pPr>
      <w:bookmarkStart w:id="100" w:name="_bookmark100"/>
      <w:bookmarkEnd w:id="100"/>
      <w:r>
        <w:t>RECOMENDACIONES</w:t>
      </w:r>
      <w:r>
        <w:rPr>
          <w:spacing w:val="-10"/>
        </w:rPr>
        <w:t xml:space="preserve"> </w:t>
      </w:r>
      <w:r>
        <w:rPr>
          <w:spacing w:val="-2"/>
        </w:rPr>
        <w:t>ESTRATÉGICAS</w:t>
      </w:r>
    </w:p>
    <w:p w14:paraId="02532AA2" w14:textId="77777777" w:rsidR="00AA4259" w:rsidRDefault="001B440B">
      <w:pPr>
        <w:pStyle w:val="Ttulo2"/>
        <w:numPr>
          <w:ilvl w:val="1"/>
          <w:numId w:val="154"/>
        </w:numPr>
        <w:tabs>
          <w:tab w:val="left" w:pos="1545"/>
        </w:tabs>
        <w:spacing w:before="262"/>
        <w:ind w:left="1545" w:hanging="563"/>
      </w:pPr>
      <w:bookmarkStart w:id="101" w:name="_bookmark101"/>
      <w:bookmarkEnd w:id="101"/>
      <w:r>
        <w:t>Marco</w:t>
      </w:r>
      <w:r>
        <w:rPr>
          <w:spacing w:val="-5"/>
        </w:rPr>
        <w:t xml:space="preserve"> </w:t>
      </w:r>
      <w:r>
        <w:t>Metodológico</w:t>
      </w:r>
      <w:r>
        <w:rPr>
          <w:spacing w:val="-7"/>
        </w:rPr>
        <w:t xml:space="preserve"> </w:t>
      </w:r>
      <w:r>
        <w:t>de</w:t>
      </w:r>
      <w:r>
        <w:rPr>
          <w:spacing w:val="-4"/>
        </w:rPr>
        <w:t xml:space="preserve"> </w:t>
      </w:r>
      <w:r>
        <w:t>las</w:t>
      </w:r>
      <w:r>
        <w:rPr>
          <w:spacing w:val="-6"/>
        </w:rPr>
        <w:t xml:space="preserve"> </w:t>
      </w:r>
      <w:r>
        <w:t>recomendaciones</w:t>
      </w:r>
      <w:r>
        <w:rPr>
          <w:spacing w:val="-4"/>
        </w:rPr>
        <w:t xml:space="preserve"> </w:t>
      </w:r>
      <w:r>
        <w:rPr>
          <w:spacing w:val="-2"/>
        </w:rPr>
        <w:t>estratégicas</w:t>
      </w:r>
    </w:p>
    <w:p w14:paraId="4B9728FF" w14:textId="77777777" w:rsidR="00AA4259" w:rsidRDefault="00AA4259">
      <w:pPr>
        <w:pStyle w:val="Textoindependiente"/>
        <w:spacing w:before="177"/>
        <w:rPr>
          <w:rFonts w:ascii="Arial"/>
          <w:b/>
          <w:sz w:val="24"/>
        </w:rPr>
      </w:pPr>
    </w:p>
    <w:p w14:paraId="010C958F" w14:textId="77777777" w:rsidR="00AA4259" w:rsidRDefault="001B440B">
      <w:pPr>
        <w:spacing w:line="259" w:lineRule="auto"/>
        <w:ind w:left="982" w:right="408"/>
        <w:jc w:val="both"/>
        <w:rPr>
          <w:sz w:val="24"/>
        </w:rPr>
      </w:pPr>
      <w:r>
        <w:rPr>
          <w:sz w:val="24"/>
        </w:rPr>
        <w:t>Las recomendaciones estratégicas se fundamentan en el análisis matricial DOFA aplicado específicamente al sistema de gestión documental de la UAERMV, considerando la naturaleza técnica especializada de la entidad y los requerimientos archivísticos diferenciados derivados de su función misional en conservación y mejoramiento de infraestructura vial.</w:t>
      </w:r>
    </w:p>
    <w:p w14:paraId="5AD24E0A" w14:textId="77777777" w:rsidR="00AA4259" w:rsidRDefault="001B440B">
      <w:pPr>
        <w:pStyle w:val="Ttulo2"/>
        <w:spacing w:before="162"/>
      </w:pPr>
      <w:r>
        <w:t>Criterios</w:t>
      </w:r>
      <w:r>
        <w:rPr>
          <w:spacing w:val="-7"/>
        </w:rPr>
        <w:t xml:space="preserve"> </w:t>
      </w:r>
      <w:r>
        <w:t>de</w:t>
      </w:r>
      <w:r>
        <w:rPr>
          <w:spacing w:val="-4"/>
        </w:rPr>
        <w:t xml:space="preserve"> </w:t>
      </w:r>
      <w:r>
        <w:t>Priorización</w:t>
      </w:r>
      <w:r>
        <w:rPr>
          <w:spacing w:val="-4"/>
        </w:rPr>
        <w:t xml:space="preserve"> </w:t>
      </w:r>
      <w:r>
        <w:rPr>
          <w:spacing w:val="-2"/>
        </w:rPr>
        <w:t>Estratégica:</w:t>
      </w:r>
    </w:p>
    <w:p w14:paraId="5108AD39" w14:textId="77777777" w:rsidR="00AA4259" w:rsidRDefault="00AA4259">
      <w:pPr>
        <w:pStyle w:val="Textoindependiente"/>
        <w:spacing w:before="2"/>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321"/>
        <w:gridCol w:w="696"/>
        <w:gridCol w:w="3927"/>
        <w:gridCol w:w="2453"/>
      </w:tblGrid>
      <w:tr w:rsidR="00AA4259" w14:paraId="3AA6244A" w14:textId="77777777">
        <w:trPr>
          <w:trHeight w:val="410"/>
        </w:trPr>
        <w:tc>
          <w:tcPr>
            <w:tcW w:w="2321" w:type="dxa"/>
            <w:tcBorders>
              <w:top w:val="nil"/>
              <w:left w:val="nil"/>
              <w:bottom w:val="nil"/>
              <w:right w:val="nil"/>
            </w:tcBorders>
            <w:shd w:val="clear" w:color="auto" w:fill="0E9ED4"/>
          </w:tcPr>
          <w:p w14:paraId="54EA55F9" w14:textId="77777777" w:rsidR="00AA4259" w:rsidRDefault="001B440B">
            <w:pPr>
              <w:pStyle w:val="TableParagraph"/>
              <w:spacing w:before="11"/>
              <w:ind w:left="3"/>
              <w:jc w:val="center"/>
              <w:rPr>
                <w:rFonts w:ascii="Arial"/>
                <w:b/>
                <w:sz w:val="20"/>
              </w:rPr>
            </w:pPr>
            <w:r>
              <w:rPr>
                <w:rFonts w:ascii="Arial"/>
                <w:b/>
                <w:color w:val="FFFFFF"/>
                <w:spacing w:val="-2"/>
                <w:sz w:val="20"/>
              </w:rPr>
              <w:t>Criterio</w:t>
            </w:r>
          </w:p>
        </w:tc>
        <w:tc>
          <w:tcPr>
            <w:tcW w:w="696" w:type="dxa"/>
            <w:tcBorders>
              <w:top w:val="nil"/>
              <w:left w:val="nil"/>
              <w:bottom w:val="nil"/>
              <w:right w:val="nil"/>
            </w:tcBorders>
            <w:shd w:val="clear" w:color="auto" w:fill="0E9ED4"/>
          </w:tcPr>
          <w:p w14:paraId="3CF10B5F" w14:textId="77777777" w:rsidR="00AA4259" w:rsidRDefault="001B440B">
            <w:pPr>
              <w:pStyle w:val="TableParagraph"/>
              <w:spacing w:before="11"/>
              <w:ind w:left="113"/>
              <w:rPr>
                <w:rFonts w:ascii="Arial"/>
                <w:b/>
                <w:sz w:val="20"/>
              </w:rPr>
            </w:pPr>
            <w:r>
              <w:rPr>
                <w:rFonts w:ascii="Arial"/>
                <w:b/>
                <w:color w:val="FFFFFF"/>
                <w:spacing w:val="-4"/>
                <w:sz w:val="20"/>
              </w:rPr>
              <w:t>Peso</w:t>
            </w:r>
          </w:p>
        </w:tc>
        <w:tc>
          <w:tcPr>
            <w:tcW w:w="3927" w:type="dxa"/>
            <w:tcBorders>
              <w:top w:val="nil"/>
              <w:left w:val="nil"/>
              <w:bottom w:val="nil"/>
              <w:right w:val="nil"/>
            </w:tcBorders>
            <w:shd w:val="clear" w:color="auto" w:fill="0E9ED4"/>
          </w:tcPr>
          <w:p w14:paraId="064E1428" w14:textId="77777777" w:rsidR="00AA4259" w:rsidRDefault="001B440B">
            <w:pPr>
              <w:pStyle w:val="TableParagraph"/>
              <w:spacing w:before="11"/>
              <w:ind w:left="958"/>
              <w:rPr>
                <w:rFonts w:ascii="Arial" w:hAnsi="Arial"/>
                <w:b/>
                <w:sz w:val="20"/>
              </w:rPr>
            </w:pPr>
            <w:r>
              <w:rPr>
                <w:rFonts w:ascii="Arial" w:hAnsi="Arial"/>
                <w:b/>
                <w:color w:val="FFFFFF"/>
                <w:spacing w:val="-2"/>
                <w:sz w:val="20"/>
              </w:rPr>
              <w:t>Justificación</w:t>
            </w:r>
            <w:r>
              <w:rPr>
                <w:rFonts w:ascii="Arial" w:hAnsi="Arial"/>
                <w:b/>
                <w:color w:val="FFFFFF"/>
                <w:spacing w:val="11"/>
                <w:sz w:val="20"/>
              </w:rPr>
              <w:t xml:space="preserve"> </w:t>
            </w:r>
            <w:r>
              <w:rPr>
                <w:rFonts w:ascii="Arial" w:hAnsi="Arial"/>
                <w:b/>
                <w:color w:val="FFFFFF"/>
                <w:spacing w:val="-2"/>
                <w:sz w:val="20"/>
              </w:rPr>
              <w:t>Técnica</w:t>
            </w:r>
          </w:p>
        </w:tc>
        <w:tc>
          <w:tcPr>
            <w:tcW w:w="2453" w:type="dxa"/>
            <w:tcBorders>
              <w:top w:val="nil"/>
              <w:left w:val="nil"/>
              <w:bottom w:val="nil"/>
              <w:right w:val="nil"/>
            </w:tcBorders>
            <w:shd w:val="clear" w:color="auto" w:fill="0E9ED4"/>
          </w:tcPr>
          <w:p w14:paraId="7C67F16F" w14:textId="77777777" w:rsidR="00AA4259" w:rsidRDefault="001B440B">
            <w:pPr>
              <w:pStyle w:val="TableParagraph"/>
              <w:spacing w:before="11"/>
              <w:ind w:left="797"/>
              <w:rPr>
                <w:rFonts w:ascii="Arial" w:hAnsi="Arial"/>
                <w:b/>
                <w:sz w:val="20"/>
              </w:rPr>
            </w:pPr>
            <w:r>
              <w:rPr>
                <w:rFonts w:ascii="Arial" w:hAnsi="Arial"/>
                <w:b/>
                <w:color w:val="FFFFFF"/>
                <w:spacing w:val="-2"/>
                <w:sz w:val="20"/>
              </w:rPr>
              <w:t>Medición</w:t>
            </w:r>
          </w:p>
        </w:tc>
      </w:tr>
      <w:tr w:rsidR="00AA4259" w14:paraId="6394BC63" w14:textId="77777777">
        <w:trPr>
          <w:trHeight w:val="849"/>
        </w:trPr>
        <w:tc>
          <w:tcPr>
            <w:tcW w:w="2321" w:type="dxa"/>
            <w:tcBorders>
              <w:top w:val="nil"/>
            </w:tcBorders>
            <w:shd w:val="clear" w:color="auto" w:fill="C9ECFA"/>
          </w:tcPr>
          <w:p w14:paraId="12CAF331" w14:textId="77777777" w:rsidR="00AA4259" w:rsidRDefault="001B440B">
            <w:pPr>
              <w:pStyle w:val="TableParagraph"/>
              <w:ind w:left="107" w:right="132"/>
              <w:rPr>
                <w:sz w:val="20"/>
              </w:rPr>
            </w:pPr>
            <w:r>
              <w:rPr>
                <w:sz w:val="20"/>
              </w:rPr>
              <w:t xml:space="preserve">Impacto en </w:t>
            </w:r>
            <w:r>
              <w:rPr>
                <w:spacing w:val="-2"/>
                <w:sz w:val="20"/>
              </w:rPr>
              <w:t>Cumplimiento Normativo</w:t>
            </w:r>
          </w:p>
        </w:tc>
        <w:tc>
          <w:tcPr>
            <w:tcW w:w="696" w:type="dxa"/>
            <w:tcBorders>
              <w:top w:val="nil"/>
            </w:tcBorders>
            <w:shd w:val="clear" w:color="auto" w:fill="C9ECFA"/>
          </w:tcPr>
          <w:p w14:paraId="0EE05D25" w14:textId="77777777" w:rsidR="00AA4259" w:rsidRDefault="001B440B">
            <w:pPr>
              <w:pStyle w:val="TableParagraph"/>
              <w:spacing w:line="230" w:lineRule="exact"/>
              <w:ind w:left="108"/>
              <w:rPr>
                <w:sz w:val="20"/>
              </w:rPr>
            </w:pPr>
            <w:r>
              <w:rPr>
                <w:spacing w:val="-5"/>
                <w:sz w:val="20"/>
              </w:rPr>
              <w:t>35%</w:t>
            </w:r>
          </w:p>
        </w:tc>
        <w:tc>
          <w:tcPr>
            <w:tcW w:w="3927" w:type="dxa"/>
            <w:tcBorders>
              <w:top w:val="nil"/>
            </w:tcBorders>
            <w:shd w:val="clear" w:color="auto" w:fill="C9ECFA"/>
          </w:tcPr>
          <w:p w14:paraId="50620CB6" w14:textId="77777777" w:rsidR="00AA4259" w:rsidRDefault="001B440B">
            <w:pPr>
              <w:pStyle w:val="TableParagraph"/>
              <w:ind w:left="108" w:right="27"/>
              <w:rPr>
                <w:sz w:val="20"/>
              </w:rPr>
            </w:pPr>
            <w:r>
              <w:rPr>
                <w:sz w:val="20"/>
              </w:rPr>
              <w:t>Eliminación de riesgos críticos identificados</w:t>
            </w:r>
            <w:r>
              <w:rPr>
                <w:spacing w:val="-14"/>
                <w:sz w:val="20"/>
              </w:rPr>
              <w:t xml:space="preserve"> </w:t>
            </w:r>
            <w:r>
              <w:rPr>
                <w:sz w:val="20"/>
              </w:rPr>
              <w:t>en</w:t>
            </w:r>
            <w:r>
              <w:rPr>
                <w:spacing w:val="-12"/>
                <w:sz w:val="20"/>
              </w:rPr>
              <w:t xml:space="preserve"> </w:t>
            </w:r>
            <w:r>
              <w:rPr>
                <w:sz w:val="20"/>
              </w:rPr>
              <w:t>obsolescencia</w:t>
            </w:r>
            <w:r>
              <w:rPr>
                <w:spacing w:val="-14"/>
                <w:sz w:val="20"/>
              </w:rPr>
              <w:t xml:space="preserve"> </w:t>
            </w:r>
            <w:r>
              <w:rPr>
                <w:sz w:val="20"/>
              </w:rPr>
              <w:t xml:space="preserve">de </w:t>
            </w:r>
            <w:r>
              <w:rPr>
                <w:spacing w:val="-2"/>
                <w:sz w:val="20"/>
              </w:rPr>
              <w:t>instrumentos</w:t>
            </w:r>
          </w:p>
        </w:tc>
        <w:tc>
          <w:tcPr>
            <w:tcW w:w="2453" w:type="dxa"/>
            <w:tcBorders>
              <w:top w:val="nil"/>
            </w:tcBorders>
            <w:shd w:val="clear" w:color="auto" w:fill="C9ECFA"/>
          </w:tcPr>
          <w:p w14:paraId="5C8E8BC4" w14:textId="77777777" w:rsidR="00AA4259" w:rsidRDefault="001B440B">
            <w:pPr>
              <w:pStyle w:val="TableParagraph"/>
              <w:spacing w:line="230" w:lineRule="exact"/>
              <w:ind w:left="108"/>
              <w:rPr>
                <w:sz w:val="20"/>
              </w:rPr>
            </w:pPr>
            <w:r>
              <w:rPr>
                <w:spacing w:val="-2"/>
                <w:sz w:val="20"/>
              </w:rPr>
              <w:t>Alto/Medio/Bajo</w:t>
            </w:r>
          </w:p>
        </w:tc>
      </w:tr>
      <w:tr w:rsidR="00AA4259" w14:paraId="0ED793D7" w14:textId="77777777">
        <w:trPr>
          <w:trHeight w:val="851"/>
        </w:trPr>
        <w:tc>
          <w:tcPr>
            <w:tcW w:w="2321" w:type="dxa"/>
          </w:tcPr>
          <w:p w14:paraId="5C0C082A" w14:textId="77777777" w:rsidR="00AA4259" w:rsidRDefault="001B440B">
            <w:pPr>
              <w:pStyle w:val="TableParagraph"/>
              <w:ind w:left="107" w:right="363"/>
              <w:rPr>
                <w:sz w:val="20"/>
              </w:rPr>
            </w:pPr>
            <w:r>
              <w:rPr>
                <w:sz w:val="20"/>
              </w:rPr>
              <w:t>Aprovechamiento</w:t>
            </w:r>
            <w:r>
              <w:rPr>
                <w:spacing w:val="-14"/>
                <w:sz w:val="20"/>
              </w:rPr>
              <w:t xml:space="preserve"> </w:t>
            </w:r>
            <w:r>
              <w:rPr>
                <w:sz w:val="20"/>
              </w:rPr>
              <w:t xml:space="preserve">de </w:t>
            </w:r>
            <w:r>
              <w:rPr>
                <w:spacing w:val="-2"/>
                <w:sz w:val="20"/>
              </w:rPr>
              <w:t>Fortalezas Consolidadas</w:t>
            </w:r>
          </w:p>
        </w:tc>
        <w:tc>
          <w:tcPr>
            <w:tcW w:w="696" w:type="dxa"/>
          </w:tcPr>
          <w:p w14:paraId="54A22A2B" w14:textId="77777777" w:rsidR="00AA4259" w:rsidRDefault="001B440B">
            <w:pPr>
              <w:pStyle w:val="TableParagraph"/>
              <w:spacing w:line="229" w:lineRule="exact"/>
              <w:ind w:left="108"/>
              <w:rPr>
                <w:sz w:val="20"/>
              </w:rPr>
            </w:pPr>
            <w:r>
              <w:rPr>
                <w:spacing w:val="-5"/>
                <w:sz w:val="20"/>
              </w:rPr>
              <w:t>25%</w:t>
            </w:r>
          </w:p>
        </w:tc>
        <w:tc>
          <w:tcPr>
            <w:tcW w:w="3927" w:type="dxa"/>
          </w:tcPr>
          <w:p w14:paraId="6C389793" w14:textId="77777777" w:rsidR="00AA4259" w:rsidRDefault="001B440B">
            <w:pPr>
              <w:pStyle w:val="TableParagraph"/>
              <w:ind w:left="108" w:right="27"/>
              <w:rPr>
                <w:sz w:val="20"/>
              </w:rPr>
            </w:pPr>
            <w:r>
              <w:rPr>
                <w:sz w:val="20"/>
              </w:rPr>
              <w:t>Optimización</w:t>
            </w:r>
            <w:r>
              <w:rPr>
                <w:spacing w:val="-14"/>
                <w:sz w:val="20"/>
              </w:rPr>
              <w:t xml:space="preserve"> </w:t>
            </w:r>
            <w:r>
              <w:rPr>
                <w:sz w:val="20"/>
              </w:rPr>
              <w:t>de</w:t>
            </w:r>
            <w:r>
              <w:rPr>
                <w:spacing w:val="-14"/>
                <w:sz w:val="20"/>
              </w:rPr>
              <w:t xml:space="preserve"> </w:t>
            </w:r>
            <w:r>
              <w:rPr>
                <w:sz w:val="20"/>
              </w:rPr>
              <w:t>capacidades</w:t>
            </w:r>
            <w:r>
              <w:rPr>
                <w:spacing w:val="-14"/>
                <w:sz w:val="20"/>
              </w:rPr>
              <w:t xml:space="preserve"> </w:t>
            </w:r>
            <w:r>
              <w:rPr>
                <w:sz w:val="20"/>
              </w:rPr>
              <w:t>existentes (SIC, infraestructura, presupuesto)</w:t>
            </w:r>
          </w:p>
        </w:tc>
        <w:tc>
          <w:tcPr>
            <w:tcW w:w="2453" w:type="dxa"/>
          </w:tcPr>
          <w:p w14:paraId="521BC814" w14:textId="77777777" w:rsidR="00AA4259" w:rsidRDefault="001B440B">
            <w:pPr>
              <w:pStyle w:val="TableParagraph"/>
              <w:spacing w:line="229" w:lineRule="exact"/>
              <w:ind w:left="108"/>
              <w:rPr>
                <w:sz w:val="20"/>
              </w:rPr>
            </w:pPr>
            <w:r>
              <w:rPr>
                <w:spacing w:val="-2"/>
                <w:sz w:val="20"/>
              </w:rPr>
              <w:t>Directo/Indirecto/Neutro</w:t>
            </w:r>
          </w:p>
        </w:tc>
      </w:tr>
      <w:tr w:rsidR="00AA4259" w14:paraId="1B2C0F81" w14:textId="77777777">
        <w:trPr>
          <w:trHeight w:val="618"/>
        </w:trPr>
        <w:tc>
          <w:tcPr>
            <w:tcW w:w="2321" w:type="dxa"/>
            <w:shd w:val="clear" w:color="auto" w:fill="C9ECFA"/>
          </w:tcPr>
          <w:p w14:paraId="7F4F5A25" w14:textId="77777777" w:rsidR="00AA4259" w:rsidRDefault="001B440B">
            <w:pPr>
              <w:pStyle w:val="TableParagraph"/>
              <w:ind w:left="107" w:right="519"/>
              <w:rPr>
                <w:sz w:val="20"/>
              </w:rPr>
            </w:pPr>
            <w:r>
              <w:rPr>
                <w:sz w:val="20"/>
              </w:rPr>
              <w:t>Neutralización de Amenazas</w:t>
            </w:r>
            <w:r>
              <w:rPr>
                <w:spacing w:val="-14"/>
                <w:sz w:val="20"/>
              </w:rPr>
              <w:t xml:space="preserve"> </w:t>
            </w:r>
            <w:r>
              <w:rPr>
                <w:sz w:val="20"/>
              </w:rPr>
              <w:t>Críticas</w:t>
            </w:r>
          </w:p>
        </w:tc>
        <w:tc>
          <w:tcPr>
            <w:tcW w:w="696" w:type="dxa"/>
            <w:shd w:val="clear" w:color="auto" w:fill="C9ECFA"/>
          </w:tcPr>
          <w:p w14:paraId="224242BE" w14:textId="77777777" w:rsidR="00AA4259" w:rsidRDefault="001B440B">
            <w:pPr>
              <w:pStyle w:val="TableParagraph"/>
              <w:spacing w:line="229" w:lineRule="exact"/>
              <w:ind w:left="108"/>
              <w:rPr>
                <w:sz w:val="20"/>
              </w:rPr>
            </w:pPr>
            <w:r>
              <w:rPr>
                <w:spacing w:val="-5"/>
                <w:sz w:val="20"/>
              </w:rPr>
              <w:t>20%</w:t>
            </w:r>
          </w:p>
        </w:tc>
        <w:tc>
          <w:tcPr>
            <w:tcW w:w="3927" w:type="dxa"/>
            <w:shd w:val="clear" w:color="auto" w:fill="C9ECFA"/>
          </w:tcPr>
          <w:p w14:paraId="63072BE4" w14:textId="77777777" w:rsidR="00AA4259" w:rsidRDefault="001B440B">
            <w:pPr>
              <w:pStyle w:val="TableParagraph"/>
              <w:ind w:left="108" w:right="27"/>
              <w:rPr>
                <w:sz w:val="20"/>
              </w:rPr>
            </w:pPr>
            <w:r>
              <w:rPr>
                <w:sz w:val="20"/>
              </w:rPr>
              <w:t>Mitigación</w:t>
            </w:r>
            <w:r>
              <w:rPr>
                <w:spacing w:val="-11"/>
                <w:sz w:val="20"/>
              </w:rPr>
              <w:t xml:space="preserve"> </w:t>
            </w:r>
            <w:r>
              <w:rPr>
                <w:sz w:val="20"/>
              </w:rPr>
              <w:t>de</w:t>
            </w:r>
            <w:r>
              <w:rPr>
                <w:spacing w:val="-12"/>
                <w:sz w:val="20"/>
              </w:rPr>
              <w:t xml:space="preserve"> </w:t>
            </w:r>
            <w:r>
              <w:rPr>
                <w:sz w:val="20"/>
              </w:rPr>
              <w:t>riesgos</w:t>
            </w:r>
            <w:r>
              <w:rPr>
                <w:spacing w:val="-8"/>
                <w:sz w:val="20"/>
              </w:rPr>
              <w:t xml:space="preserve"> </w:t>
            </w:r>
            <w:r>
              <w:rPr>
                <w:sz w:val="20"/>
              </w:rPr>
              <w:t>de</w:t>
            </w:r>
            <w:r>
              <w:rPr>
                <w:spacing w:val="-12"/>
                <w:sz w:val="20"/>
              </w:rPr>
              <w:t xml:space="preserve"> </w:t>
            </w:r>
            <w:r>
              <w:rPr>
                <w:sz w:val="20"/>
              </w:rPr>
              <w:t>obsolescencia tecnológica y saturación física</w:t>
            </w:r>
          </w:p>
        </w:tc>
        <w:tc>
          <w:tcPr>
            <w:tcW w:w="2453" w:type="dxa"/>
            <w:shd w:val="clear" w:color="auto" w:fill="C9ECFA"/>
          </w:tcPr>
          <w:p w14:paraId="252BC4DD" w14:textId="77777777" w:rsidR="00AA4259" w:rsidRDefault="001B440B">
            <w:pPr>
              <w:pStyle w:val="TableParagraph"/>
              <w:spacing w:line="229" w:lineRule="exact"/>
              <w:ind w:left="108"/>
              <w:rPr>
                <w:sz w:val="20"/>
              </w:rPr>
            </w:pPr>
            <w:r>
              <w:rPr>
                <w:spacing w:val="-2"/>
                <w:sz w:val="20"/>
              </w:rPr>
              <w:t>Efectiva/Parcial/Limitada</w:t>
            </w:r>
          </w:p>
        </w:tc>
      </w:tr>
      <w:tr w:rsidR="00AA4259" w14:paraId="0AD0785F" w14:textId="77777777">
        <w:trPr>
          <w:trHeight w:val="621"/>
        </w:trPr>
        <w:tc>
          <w:tcPr>
            <w:tcW w:w="2321" w:type="dxa"/>
          </w:tcPr>
          <w:p w14:paraId="045B8AB4" w14:textId="77777777" w:rsidR="00AA4259" w:rsidRDefault="001B440B">
            <w:pPr>
              <w:pStyle w:val="TableParagraph"/>
              <w:ind w:left="107" w:right="132"/>
              <w:rPr>
                <w:sz w:val="20"/>
              </w:rPr>
            </w:pPr>
            <w:r>
              <w:rPr>
                <w:sz w:val="20"/>
              </w:rPr>
              <w:t xml:space="preserve">Viabilidad de </w:t>
            </w:r>
            <w:r>
              <w:rPr>
                <w:spacing w:val="-2"/>
                <w:sz w:val="20"/>
              </w:rPr>
              <w:t>Implementación</w:t>
            </w:r>
          </w:p>
        </w:tc>
        <w:tc>
          <w:tcPr>
            <w:tcW w:w="696" w:type="dxa"/>
          </w:tcPr>
          <w:p w14:paraId="46E4CFC4" w14:textId="77777777" w:rsidR="00AA4259" w:rsidRDefault="001B440B">
            <w:pPr>
              <w:pStyle w:val="TableParagraph"/>
              <w:ind w:left="108"/>
              <w:rPr>
                <w:sz w:val="20"/>
              </w:rPr>
            </w:pPr>
            <w:r>
              <w:rPr>
                <w:spacing w:val="-5"/>
                <w:sz w:val="20"/>
              </w:rPr>
              <w:t>15%</w:t>
            </w:r>
          </w:p>
        </w:tc>
        <w:tc>
          <w:tcPr>
            <w:tcW w:w="3927" w:type="dxa"/>
          </w:tcPr>
          <w:p w14:paraId="53036AC4" w14:textId="77777777" w:rsidR="00AA4259" w:rsidRDefault="001B440B">
            <w:pPr>
              <w:pStyle w:val="TableParagraph"/>
              <w:ind w:left="108" w:right="774"/>
              <w:rPr>
                <w:sz w:val="20"/>
              </w:rPr>
            </w:pPr>
            <w:r>
              <w:rPr>
                <w:sz w:val="20"/>
              </w:rPr>
              <w:t>Capacidad</w:t>
            </w:r>
            <w:r>
              <w:rPr>
                <w:spacing w:val="-14"/>
                <w:sz w:val="20"/>
              </w:rPr>
              <w:t xml:space="preserve"> </w:t>
            </w:r>
            <w:r>
              <w:rPr>
                <w:sz w:val="20"/>
              </w:rPr>
              <w:t>institucional</w:t>
            </w:r>
            <w:r>
              <w:rPr>
                <w:spacing w:val="-13"/>
                <w:sz w:val="20"/>
              </w:rPr>
              <w:t xml:space="preserve"> </w:t>
            </w:r>
            <w:r>
              <w:rPr>
                <w:sz w:val="20"/>
              </w:rPr>
              <w:t>y</w:t>
            </w:r>
            <w:r>
              <w:rPr>
                <w:spacing w:val="-14"/>
                <w:sz w:val="20"/>
              </w:rPr>
              <w:t xml:space="preserve"> </w:t>
            </w:r>
            <w:r>
              <w:rPr>
                <w:sz w:val="20"/>
              </w:rPr>
              <w:t xml:space="preserve">recursos </w:t>
            </w:r>
            <w:r>
              <w:rPr>
                <w:spacing w:val="-2"/>
                <w:sz w:val="20"/>
              </w:rPr>
              <w:t>disponibles</w:t>
            </w:r>
          </w:p>
        </w:tc>
        <w:tc>
          <w:tcPr>
            <w:tcW w:w="2453" w:type="dxa"/>
          </w:tcPr>
          <w:p w14:paraId="4523D5DE" w14:textId="77777777" w:rsidR="00AA4259" w:rsidRDefault="001B440B">
            <w:pPr>
              <w:pStyle w:val="TableParagraph"/>
              <w:ind w:left="108"/>
              <w:rPr>
                <w:sz w:val="20"/>
              </w:rPr>
            </w:pPr>
            <w:r>
              <w:rPr>
                <w:spacing w:val="-2"/>
                <w:sz w:val="20"/>
              </w:rPr>
              <w:t>Factible/Compleja/Crítica</w:t>
            </w:r>
          </w:p>
        </w:tc>
      </w:tr>
      <w:tr w:rsidR="00AA4259" w14:paraId="6091C765" w14:textId="77777777">
        <w:trPr>
          <w:trHeight w:val="618"/>
        </w:trPr>
        <w:tc>
          <w:tcPr>
            <w:tcW w:w="2321" w:type="dxa"/>
            <w:shd w:val="clear" w:color="auto" w:fill="C9ECFA"/>
          </w:tcPr>
          <w:p w14:paraId="7AA69C5D" w14:textId="77777777" w:rsidR="00AA4259" w:rsidRDefault="001B440B">
            <w:pPr>
              <w:pStyle w:val="TableParagraph"/>
              <w:ind w:left="107"/>
              <w:rPr>
                <w:sz w:val="20"/>
              </w:rPr>
            </w:pPr>
            <w:r>
              <w:rPr>
                <w:sz w:val="20"/>
              </w:rPr>
              <w:t>Sostenibilidad</w:t>
            </w:r>
            <w:r>
              <w:rPr>
                <w:spacing w:val="-14"/>
                <w:sz w:val="20"/>
              </w:rPr>
              <w:t xml:space="preserve"> </w:t>
            </w:r>
            <w:r>
              <w:rPr>
                <w:sz w:val="20"/>
              </w:rPr>
              <w:t>a</w:t>
            </w:r>
            <w:r>
              <w:rPr>
                <w:spacing w:val="-14"/>
                <w:sz w:val="20"/>
              </w:rPr>
              <w:t xml:space="preserve"> </w:t>
            </w:r>
            <w:r>
              <w:rPr>
                <w:sz w:val="20"/>
              </w:rPr>
              <w:t xml:space="preserve">Largo </w:t>
            </w:r>
            <w:r>
              <w:rPr>
                <w:spacing w:val="-2"/>
                <w:sz w:val="20"/>
              </w:rPr>
              <w:t>Plazo</w:t>
            </w:r>
          </w:p>
        </w:tc>
        <w:tc>
          <w:tcPr>
            <w:tcW w:w="696" w:type="dxa"/>
            <w:shd w:val="clear" w:color="auto" w:fill="C9ECFA"/>
          </w:tcPr>
          <w:p w14:paraId="64C9A367" w14:textId="77777777" w:rsidR="00AA4259" w:rsidRDefault="001B440B">
            <w:pPr>
              <w:pStyle w:val="TableParagraph"/>
              <w:spacing w:line="229" w:lineRule="exact"/>
              <w:ind w:left="108"/>
              <w:rPr>
                <w:sz w:val="20"/>
              </w:rPr>
            </w:pPr>
            <w:r>
              <w:rPr>
                <w:spacing w:val="-5"/>
                <w:sz w:val="20"/>
              </w:rPr>
              <w:t>5%</w:t>
            </w:r>
          </w:p>
        </w:tc>
        <w:tc>
          <w:tcPr>
            <w:tcW w:w="3927" w:type="dxa"/>
            <w:shd w:val="clear" w:color="auto" w:fill="C9ECFA"/>
          </w:tcPr>
          <w:p w14:paraId="268E9DEE" w14:textId="77777777" w:rsidR="00AA4259" w:rsidRDefault="001B440B">
            <w:pPr>
              <w:pStyle w:val="TableParagraph"/>
              <w:ind w:left="108" w:right="27"/>
              <w:rPr>
                <w:sz w:val="20"/>
              </w:rPr>
            </w:pPr>
            <w:r>
              <w:rPr>
                <w:sz w:val="20"/>
              </w:rPr>
              <w:t>Permanencia</w:t>
            </w:r>
            <w:r>
              <w:rPr>
                <w:spacing w:val="-14"/>
                <w:sz w:val="20"/>
              </w:rPr>
              <w:t xml:space="preserve"> </w:t>
            </w:r>
            <w:r>
              <w:rPr>
                <w:sz w:val="20"/>
              </w:rPr>
              <w:t>de</w:t>
            </w:r>
            <w:r>
              <w:rPr>
                <w:spacing w:val="-14"/>
                <w:sz w:val="20"/>
              </w:rPr>
              <w:t xml:space="preserve"> </w:t>
            </w:r>
            <w:r>
              <w:rPr>
                <w:sz w:val="20"/>
              </w:rPr>
              <w:t>beneficios</w:t>
            </w:r>
            <w:r>
              <w:rPr>
                <w:spacing w:val="-14"/>
                <w:sz w:val="20"/>
              </w:rPr>
              <w:t xml:space="preserve"> </w:t>
            </w:r>
            <w:r>
              <w:rPr>
                <w:sz w:val="20"/>
              </w:rPr>
              <w:t xml:space="preserve">y </w:t>
            </w:r>
            <w:r>
              <w:rPr>
                <w:spacing w:val="-2"/>
                <w:sz w:val="20"/>
              </w:rPr>
              <w:t>autofinanciación</w:t>
            </w:r>
          </w:p>
        </w:tc>
        <w:tc>
          <w:tcPr>
            <w:tcW w:w="2453" w:type="dxa"/>
            <w:shd w:val="clear" w:color="auto" w:fill="C9ECFA"/>
          </w:tcPr>
          <w:p w14:paraId="484D826F" w14:textId="77777777" w:rsidR="00AA4259" w:rsidRDefault="001B440B">
            <w:pPr>
              <w:pStyle w:val="TableParagraph"/>
              <w:spacing w:line="229" w:lineRule="exact"/>
              <w:ind w:left="108"/>
              <w:rPr>
                <w:sz w:val="20"/>
              </w:rPr>
            </w:pPr>
            <w:r>
              <w:rPr>
                <w:spacing w:val="-2"/>
                <w:sz w:val="20"/>
              </w:rPr>
              <w:t>Alta/Media/Baja</w:t>
            </w:r>
          </w:p>
        </w:tc>
      </w:tr>
    </w:tbl>
    <w:p w14:paraId="539B5D2F" w14:textId="77777777" w:rsidR="00AA4259" w:rsidRDefault="00AA4259">
      <w:pPr>
        <w:pStyle w:val="Textoindependiente"/>
        <w:spacing w:before="191"/>
        <w:rPr>
          <w:rFonts w:ascii="Arial"/>
          <w:b/>
          <w:sz w:val="24"/>
        </w:rPr>
      </w:pPr>
    </w:p>
    <w:p w14:paraId="0A52B8B5" w14:textId="77777777" w:rsidR="00AA4259" w:rsidRDefault="001B440B">
      <w:pPr>
        <w:pStyle w:val="Ttulo2"/>
        <w:numPr>
          <w:ilvl w:val="1"/>
          <w:numId w:val="154"/>
        </w:numPr>
        <w:tabs>
          <w:tab w:val="left" w:pos="1544"/>
          <w:tab w:val="left" w:pos="1548"/>
        </w:tabs>
        <w:spacing w:before="0" w:line="259" w:lineRule="auto"/>
        <w:ind w:right="486"/>
      </w:pPr>
      <w:bookmarkStart w:id="102" w:name="_bookmark102"/>
      <w:bookmarkEnd w:id="102"/>
      <w:r>
        <w:t>Recomendaciones</w:t>
      </w:r>
      <w:r>
        <w:rPr>
          <w:spacing w:val="-7"/>
        </w:rPr>
        <w:t xml:space="preserve"> </w:t>
      </w:r>
      <w:r>
        <w:t>Estratégicas</w:t>
      </w:r>
      <w:r>
        <w:rPr>
          <w:spacing w:val="-5"/>
        </w:rPr>
        <w:t xml:space="preserve"> </w:t>
      </w:r>
      <w:r>
        <w:t>Ofensivas</w:t>
      </w:r>
      <w:r>
        <w:rPr>
          <w:spacing w:val="-5"/>
        </w:rPr>
        <w:t xml:space="preserve"> </w:t>
      </w:r>
      <w:r>
        <w:t>(FO)</w:t>
      </w:r>
      <w:r>
        <w:rPr>
          <w:spacing w:val="-2"/>
        </w:rPr>
        <w:t xml:space="preserve"> </w:t>
      </w:r>
      <w:r>
        <w:t>-</w:t>
      </w:r>
      <w:r>
        <w:rPr>
          <w:spacing w:val="-6"/>
        </w:rPr>
        <w:t xml:space="preserve"> </w:t>
      </w:r>
      <w:r>
        <w:t>Maximización</w:t>
      </w:r>
      <w:r>
        <w:rPr>
          <w:spacing w:val="-5"/>
        </w:rPr>
        <w:t xml:space="preserve"> </w:t>
      </w:r>
      <w:r>
        <w:t>de</w:t>
      </w:r>
      <w:r>
        <w:rPr>
          <w:spacing w:val="-5"/>
        </w:rPr>
        <w:t xml:space="preserve"> </w:t>
      </w:r>
      <w:r>
        <w:t>Fortalezas y Oportunidades</w:t>
      </w:r>
    </w:p>
    <w:p w14:paraId="2284A90F" w14:textId="77777777" w:rsidR="00AA4259" w:rsidRDefault="001B440B">
      <w:pPr>
        <w:pStyle w:val="Prrafodelista"/>
        <w:numPr>
          <w:ilvl w:val="2"/>
          <w:numId w:val="13"/>
        </w:numPr>
        <w:tabs>
          <w:tab w:val="left" w:pos="1828"/>
        </w:tabs>
        <w:spacing w:before="39"/>
        <w:ind w:left="1828" w:hanging="846"/>
        <w:rPr>
          <w:rFonts w:ascii="Arial" w:hAnsi="Arial"/>
          <w:b/>
        </w:rPr>
      </w:pPr>
      <w:r>
        <w:rPr>
          <w:rFonts w:ascii="Arial" w:hAnsi="Arial"/>
          <w:b/>
        </w:rPr>
        <w:t>Estrategia</w:t>
      </w:r>
      <w:r>
        <w:rPr>
          <w:rFonts w:ascii="Arial" w:hAnsi="Arial"/>
          <w:b/>
          <w:spacing w:val="-6"/>
        </w:rPr>
        <w:t xml:space="preserve"> </w:t>
      </w:r>
      <w:r>
        <w:rPr>
          <w:rFonts w:ascii="Arial" w:hAnsi="Arial"/>
          <w:b/>
        </w:rPr>
        <w:t>FO1:</w:t>
      </w:r>
      <w:r>
        <w:rPr>
          <w:rFonts w:ascii="Arial" w:hAnsi="Arial"/>
          <w:b/>
          <w:spacing w:val="-6"/>
        </w:rPr>
        <w:t xml:space="preserve"> </w:t>
      </w:r>
      <w:r>
        <w:rPr>
          <w:rFonts w:ascii="Arial" w:hAnsi="Arial"/>
          <w:b/>
        </w:rPr>
        <w:t>Consolidación</w:t>
      </w:r>
      <w:r>
        <w:rPr>
          <w:rFonts w:ascii="Arial" w:hAnsi="Arial"/>
          <w:b/>
          <w:spacing w:val="-7"/>
        </w:rPr>
        <w:t xml:space="preserve"> </w:t>
      </w:r>
      <w:r>
        <w:rPr>
          <w:rFonts w:ascii="Arial" w:hAnsi="Arial"/>
          <w:b/>
        </w:rPr>
        <w:t>de</w:t>
      </w:r>
      <w:r>
        <w:rPr>
          <w:rFonts w:ascii="Arial" w:hAnsi="Arial"/>
          <w:b/>
          <w:spacing w:val="-5"/>
        </w:rPr>
        <w:t xml:space="preserve"> </w:t>
      </w:r>
      <w:r>
        <w:rPr>
          <w:rFonts w:ascii="Arial" w:hAnsi="Arial"/>
          <w:b/>
        </w:rPr>
        <w:t>Liderazgo</w:t>
      </w:r>
      <w:r>
        <w:rPr>
          <w:rFonts w:ascii="Arial" w:hAnsi="Arial"/>
          <w:b/>
          <w:spacing w:val="-10"/>
        </w:rPr>
        <w:t xml:space="preserve"> </w:t>
      </w:r>
      <w:r>
        <w:rPr>
          <w:rFonts w:ascii="Arial" w:hAnsi="Arial"/>
          <w:b/>
        </w:rPr>
        <w:t>Archivístico</w:t>
      </w:r>
      <w:r>
        <w:rPr>
          <w:rFonts w:ascii="Arial" w:hAnsi="Arial"/>
          <w:b/>
          <w:spacing w:val="-8"/>
        </w:rPr>
        <w:t xml:space="preserve"> </w:t>
      </w:r>
      <w:r>
        <w:rPr>
          <w:rFonts w:ascii="Arial" w:hAnsi="Arial"/>
          <w:b/>
        </w:rPr>
        <w:t>Sectorial</w:t>
      </w:r>
      <w:r>
        <w:rPr>
          <w:rFonts w:ascii="Arial" w:hAnsi="Arial"/>
          <w:b/>
          <w:spacing w:val="-3"/>
        </w:rPr>
        <w:t xml:space="preserve"> </w:t>
      </w:r>
      <w:r>
        <w:rPr>
          <w:rFonts w:ascii="Arial" w:hAnsi="Arial"/>
          <w:b/>
          <w:spacing w:val="-2"/>
        </w:rPr>
        <w:t>Especializado</w:t>
      </w:r>
    </w:p>
    <w:p w14:paraId="56566BDB" w14:textId="77777777" w:rsidR="00AA4259" w:rsidRDefault="001B440B">
      <w:pPr>
        <w:pStyle w:val="Ttulo2"/>
        <w:spacing w:before="21"/>
      </w:pPr>
      <w:r>
        <w:t>Fundamentación</w:t>
      </w:r>
      <w:r>
        <w:rPr>
          <w:spacing w:val="-6"/>
        </w:rPr>
        <w:t xml:space="preserve"> </w:t>
      </w:r>
      <w:r>
        <w:rPr>
          <w:spacing w:val="-2"/>
        </w:rPr>
        <w:t>Estratégica:</w:t>
      </w:r>
    </w:p>
    <w:p w14:paraId="4C748E5E" w14:textId="77777777" w:rsidR="00AA4259" w:rsidRDefault="001B440B">
      <w:pPr>
        <w:spacing w:before="181" w:line="259" w:lineRule="auto"/>
        <w:ind w:left="982" w:right="415"/>
        <w:jc w:val="both"/>
        <w:rPr>
          <w:sz w:val="24"/>
        </w:rPr>
      </w:pPr>
      <w:r>
        <w:rPr>
          <w:sz w:val="24"/>
        </w:rPr>
        <w:t>La articulación de los instrumentos archivísticos técnicamente consolidados (F1) con el reconocimiento como entidad técnica especializada (O4) y la alineación con el Plan Distrital de Desarrollo (O2) configura una oportunidad estratégica para posicionar a la UAERMV</w:t>
      </w:r>
      <w:r>
        <w:rPr>
          <w:spacing w:val="-5"/>
          <w:sz w:val="24"/>
        </w:rPr>
        <w:t xml:space="preserve"> </w:t>
      </w:r>
      <w:r>
        <w:rPr>
          <w:sz w:val="24"/>
        </w:rPr>
        <w:t>como</w:t>
      </w:r>
      <w:r>
        <w:rPr>
          <w:spacing w:val="-5"/>
          <w:sz w:val="24"/>
        </w:rPr>
        <w:t xml:space="preserve"> </w:t>
      </w:r>
      <w:r>
        <w:rPr>
          <w:sz w:val="24"/>
        </w:rPr>
        <w:t>referente</w:t>
      </w:r>
      <w:r>
        <w:rPr>
          <w:spacing w:val="-5"/>
          <w:sz w:val="24"/>
        </w:rPr>
        <w:t xml:space="preserve"> </w:t>
      </w:r>
      <w:r>
        <w:rPr>
          <w:sz w:val="24"/>
        </w:rPr>
        <w:t>nacional</w:t>
      </w:r>
      <w:r>
        <w:rPr>
          <w:spacing w:val="-5"/>
          <w:sz w:val="24"/>
        </w:rPr>
        <w:t xml:space="preserve"> </w:t>
      </w:r>
      <w:r>
        <w:rPr>
          <w:sz w:val="24"/>
        </w:rPr>
        <w:t>en</w:t>
      </w:r>
      <w:r>
        <w:rPr>
          <w:spacing w:val="-5"/>
          <w:sz w:val="24"/>
        </w:rPr>
        <w:t xml:space="preserve"> </w:t>
      </w:r>
      <w:r>
        <w:rPr>
          <w:sz w:val="24"/>
        </w:rPr>
        <w:t>gestión</w:t>
      </w:r>
      <w:r>
        <w:rPr>
          <w:spacing w:val="-5"/>
          <w:sz w:val="24"/>
        </w:rPr>
        <w:t xml:space="preserve"> </w:t>
      </w:r>
      <w:r>
        <w:rPr>
          <w:sz w:val="24"/>
        </w:rPr>
        <w:t>documental</w:t>
      </w:r>
      <w:r>
        <w:rPr>
          <w:spacing w:val="-5"/>
          <w:sz w:val="24"/>
        </w:rPr>
        <w:t xml:space="preserve"> </w:t>
      </w:r>
      <w:r>
        <w:rPr>
          <w:sz w:val="24"/>
        </w:rPr>
        <w:t>aplicada</w:t>
      </w:r>
      <w:r>
        <w:rPr>
          <w:spacing w:val="-6"/>
          <w:sz w:val="24"/>
        </w:rPr>
        <w:t xml:space="preserve"> </w:t>
      </w:r>
      <w:r>
        <w:rPr>
          <w:sz w:val="24"/>
        </w:rPr>
        <w:t>a</w:t>
      </w:r>
      <w:r>
        <w:rPr>
          <w:spacing w:val="-4"/>
          <w:sz w:val="24"/>
        </w:rPr>
        <w:t xml:space="preserve"> </w:t>
      </w:r>
      <w:r>
        <w:rPr>
          <w:sz w:val="24"/>
        </w:rPr>
        <w:t>infraestructura</w:t>
      </w:r>
      <w:r>
        <w:rPr>
          <w:spacing w:val="-5"/>
          <w:sz w:val="24"/>
        </w:rPr>
        <w:t xml:space="preserve"> </w:t>
      </w:r>
      <w:r>
        <w:rPr>
          <w:sz w:val="24"/>
        </w:rPr>
        <w:t>vial.</w:t>
      </w:r>
    </w:p>
    <w:p w14:paraId="2E8695E0" w14:textId="77777777" w:rsidR="00AA4259" w:rsidRDefault="001B440B">
      <w:pPr>
        <w:pStyle w:val="Ttulo2"/>
        <w:spacing w:before="159"/>
      </w:pPr>
      <w:r>
        <w:t>Componentes</w:t>
      </w:r>
      <w:r>
        <w:rPr>
          <w:spacing w:val="-4"/>
        </w:rPr>
        <w:t xml:space="preserve"> </w:t>
      </w:r>
      <w:r>
        <w:t>Técnicos</w:t>
      </w:r>
      <w:r>
        <w:rPr>
          <w:spacing w:val="-5"/>
        </w:rPr>
        <w:t xml:space="preserve"> </w:t>
      </w:r>
      <w:r>
        <w:t>de</w:t>
      </w:r>
      <w:r>
        <w:rPr>
          <w:spacing w:val="-5"/>
        </w:rPr>
        <w:t xml:space="preserve"> </w:t>
      </w:r>
      <w:r>
        <w:t>la</w:t>
      </w:r>
      <w:r>
        <w:rPr>
          <w:spacing w:val="-4"/>
        </w:rPr>
        <w:t xml:space="preserve"> </w:t>
      </w:r>
      <w:r>
        <w:rPr>
          <w:spacing w:val="-2"/>
        </w:rPr>
        <w:t>Estrategia:</w:t>
      </w:r>
    </w:p>
    <w:p w14:paraId="7C307129" w14:textId="77777777" w:rsidR="00AA4259" w:rsidRDefault="001B440B">
      <w:pPr>
        <w:pStyle w:val="Prrafodelista"/>
        <w:numPr>
          <w:ilvl w:val="3"/>
          <w:numId w:val="13"/>
        </w:numPr>
        <w:tabs>
          <w:tab w:val="left" w:pos="1132"/>
        </w:tabs>
        <w:spacing w:before="182"/>
        <w:ind w:hanging="150"/>
        <w:rPr>
          <w:rFonts w:ascii="Arial" w:hAnsi="Arial"/>
          <w:b/>
          <w:sz w:val="24"/>
        </w:rPr>
      </w:pPr>
      <w:r>
        <w:rPr>
          <w:rFonts w:ascii="Arial" w:hAnsi="Arial"/>
          <w:b/>
          <w:sz w:val="24"/>
        </w:rPr>
        <w:t>Centro</w:t>
      </w:r>
      <w:r>
        <w:rPr>
          <w:rFonts w:ascii="Arial" w:hAnsi="Arial"/>
          <w:b/>
          <w:spacing w:val="-5"/>
          <w:sz w:val="24"/>
        </w:rPr>
        <w:t xml:space="preserve"> </w:t>
      </w:r>
      <w:r>
        <w:rPr>
          <w:rFonts w:ascii="Arial" w:hAnsi="Arial"/>
          <w:b/>
          <w:sz w:val="24"/>
        </w:rPr>
        <w:t>de</w:t>
      </w:r>
      <w:r>
        <w:rPr>
          <w:rFonts w:ascii="Arial" w:hAnsi="Arial"/>
          <w:b/>
          <w:spacing w:val="-5"/>
          <w:sz w:val="24"/>
        </w:rPr>
        <w:t xml:space="preserve"> </w:t>
      </w:r>
      <w:r>
        <w:rPr>
          <w:rFonts w:ascii="Arial" w:hAnsi="Arial"/>
          <w:b/>
          <w:sz w:val="24"/>
        </w:rPr>
        <w:t>Excelencia</w:t>
      </w:r>
      <w:r>
        <w:rPr>
          <w:rFonts w:ascii="Arial" w:hAnsi="Arial"/>
          <w:b/>
          <w:spacing w:val="-5"/>
          <w:sz w:val="24"/>
        </w:rPr>
        <w:t xml:space="preserve"> </w:t>
      </w:r>
      <w:r>
        <w:rPr>
          <w:rFonts w:ascii="Arial" w:hAnsi="Arial"/>
          <w:b/>
          <w:sz w:val="24"/>
        </w:rPr>
        <w:t>Archivística</w:t>
      </w:r>
      <w:r>
        <w:rPr>
          <w:rFonts w:ascii="Arial" w:hAnsi="Arial"/>
          <w:b/>
          <w:spacing w:val="-5"/>
          <w:sz w:val="24"/>
        </w:rPr>
        <w:t xml:space="preserve"> </w:t>
      </w:r>
      <w:r>
        <w:rPr>
          <w:rFonts w:ascii="Arial" w:hAnsi="Arial"/>
          <w:b/>
          <w:sz w:val="24"/>
        </w:rPr>
        <w:t>para</w:t>
      </w:r>
      <w:r>
        <w:rPr>
          <w:rFonts w:ascii="Arial" w:hAnsi="Arial"/>
          <w:b/>
          <w:spacing w:val="-4"/>
          <w:sz w:val="24"/>
        </w:rPr>
        <w:t xml:space="preserve"> </w:t>
      </w:r>
      <w:r>
        <w:rPr>
          <w:rFonts w:ascii="Arial" w:hAnsi="Arial"/>
          <w:b/>
          <w:spacing w:val="-2"/>
          <w:sz w:val="24"/>
        </w:rPr>
        <w:t>Infraestructura:</w:t>
      </w:r>
    </w:p>
    <w:p w14:paraId="69723A56" w14:textId="77777777" w:rsidR="00AA4259" w:rsidRDefault="001B440B">
      <w:pPr>
        <w:pStyle w:val="Prrafodelista"/>
        <w:numPr>
          <w:ilvl w:val="4"/>
          <w:numId w:val="13"/>
        </w:numPr>
        <w:tabs>
          <w:tab w:val="left" w:pos="1702"/>
          <w:tab w:val="left" w:pos="3766"/>
          <w:tab w:val="left" w:pos="4416"/>
          <w:tab w:val="left" w:pos="6240"/>
          <w:tab w:val="left" w:pos="7947"/>
          <w:tab w:val="left" w:pos="9906"/>
        </w:tabs>
        <w:spacing w:before="183" w:line="259" w:lineRule="auto"/>
        <w:ind w:right="414"/>
        <w:rPr>
          <w:sz w:val="24"/>
        </w:rPr>
      </w:pPr>
      <w:r>
        <w:rPr>
          <w:spacing w:val="-2"/>
          <w:sz w:val="24"/>
        </w:rPr>
        <w:t>Sistematización</w:t>
      </w:r>
      <w:r>
        <w:rPr>
          <w:sz w:val="24"/>
        </w:rPr>
        <w:tab/>
      </w:r>
      <w:r>
        <w:rPr>
          <w:spacing w:val="-6"/>
          <w:sz w:val="24"/>
        </w:rPr>
        <w:t>de</w:t>
      </w:r>
      <w:r>
        <w:rPr>
          <w:sz w:val="24"/>
        </w:rPr>
        <w:tab/>
      </w:r>
      <w:r>
        <w:rPr>
          <w:spacing w:val="-2"/>
          <w:sz w:val="24"/>
        </w:rPr>
        <w:t>metodologías</w:t>
      </w:r>
      <w:r>
        <w:rPr>
          <w:sz w:val="24"/>
        </w:rPr>
        <w:tab/>
      </w:r>
      <w:r>
        <w:rPr>
          <w:spacing w:val="-2"/>
          <w:sz w:val="24"/>
        </w:rPr>
        <w:t>archivísticas</w:t>
      </w:r>
      <w:r>
        <w:rPr>
          <w:sz w:val="24"/>
        </w:rPr>
        <w:tab/>
      </w:r>
      <w:r>
        <w:rPr>
          <w:spacing w:val="-2"/>
          <w:sz w:val="24"/>
        </w:rPr>
        <w:t>especializadas</w:t>
      </w:r>
      <w:r>
        <w:rPr>
          <w:sz w:val="24"/>
        </w:rPr>
        <w:tab/>
      </w:r>
      <w:r>
        <w:rPr>
          <w:spacing w:val="-4"/>
          <w:sz w:val="24"/>
        </w:rPr>
        <w:t xml:space="preserve">para </w:t>
      </w:r>
      <w:r>
        <w:rPr>
          <w:sz w:val="24"/>
        </w:rPr>
        <w:t>documentación técnica</w:t>
      </w:r>
    </w:p>
    <w:p w14:paraId="5E34EC9A" w14:textId="77777777" w:rsidR="00AA4259" w:rsidRDefault="001B440B">
      <w:pPr>
        <w:pStyle w:val="Prrafodelista"/>
        <w:numPr>
          <w:ilvl w:val="4"/>
          <w:numId w:val="13"/>
        </w:numPr>
        <w:tabs>
          <w:tab w:val="left" w:pos="1701"/>
        </w:tabs>
        <w:spacing w:before="160"/>
        <w:ind w:left="1701" w:hanging="359"/>
        <w:rPr>
          <w:sz w:val="24"/>
        </w:rPr>
      </w:pPr>
      <w:r>
        <w:rPr>
          <w:sz w:val="24"/>
        </w:rPr>
        <w:t>Desarrollo</w:t>
      </w:r>
      <w:r>
        <w:rPr>
          <w:spacing w:val="-6"/>
          <w:sz w:val="24"/>
        </w:rPr>
        <w:t xml:space="preserve"> </w:t>
      </w:r>
      <w:r>
        <w:rPr>
          <w:sz w:val="24"/>
        </w:rPr>
        <w:t>de</w:t>
      </w:r>
      <w:r>
        <w:rPr>
          <w:spacing w:val="-5"/>
          <w:sz w:val="24"/>
        </w:rPr>
        <w:t xml:space="preserve"> </w:t>
      </w:r>
      <w:r>
        <w:rPr>
          <w:sz w:val="24"/>
        </w:rPr>
        <w:t>estándares</w:t>
      </w:r>
      <w:r>
        <w:rPr>
          <w:spacing w:val="-4"/>
          <w:sz w:val="24"/>
        </w:rPr>
        <w:t xml:space="preserve"> </w:t>
      </w:r>
      <w:r>
        <w:rPr>
          <w:sz w:val="24"/>
        </w:rPr>
        <w:t>diferenciados</w:t>
      </w:r>
      <w:r>
        <w:rPr>
          <w:spacing w:val="-4"/>
          <w:sz w:val="24"/>
        </w:rPr>
        <w:t xml:space="preserve"> </w:t>
      </w:r>
      <w:r>
        <w:rPr>
          <w:sz w:val="24"/>
        </w:rPr>
        <w:t>para</w:t>
      </w:r>
      <w:r>
        <w:rPr>
          <w:spacing w:val="-5"/>
          <w:sz w:val="24"/>
        </w:rPr>
        <w:t xml:space="preserve"> </w:t>
      </w:r>
      <w:r>
        <w:rPr>
          <w:sz w:val="24"/>
        </w:rPr>
        <w:t>gestión</w:t>
      </w:r>
      <w:r>
        <w:rPr>
          <w:spacing w:val="-4"/>
          <w:sz w:val="24"/>
        </w:rPr>
        <w:t xml:space="preserve"> </w:t>
      </w:r>
      <w:r>
        <w:rPr>
          <w:sz w:val="24"/>
        </w:rPr>
        <w:t>de</w:t>
      </w:r>
      <w:r>
        <w:rPr>
          <w:spacing w:val="-5"/>
          <w:sz w:val="24"/>
        </w:rPr>
        <w:t xml:space="preserve"> </w:t>
      </w:r>
      <w:r>
        <w:rPr>
          <w:sz w:val="24"/>
        </w:rPr>
        <w:t>planos</w:t>
      </w:r>
      <w:r>
        <w:rPr>
          <w:spacing w:val="-3"/>
          <w:sz w:val="24"/>
        </w:rPr>
        <w:t xml:space="preserve"> </w:t>
      </w:r>
      <w:r>
        <w:rPr>
          <w:spacing w:val="-2"/>
          <w:sz w:val="24"/>
        </w:rPr>
        <w:t>CAD/BIM</w:t>
      </w:r>
    </w:p>
    <w:p w14:paraId="2F65B759" w14:textId="77777777" w:rsidR="00AA4259" w:rsidRDefault="00AA4259">
      <w:pPr>
        <w:pStyle w:val="Prrafodelista"/>
        <w:rPr>
          <w:sz w:val="24"/>
        </w:rPr>
        <w:sectPr w:rsidR="00AA4259">
          <w:pgSz w:w="12240" w:h="15840"/>
          <w:pgMar w:top="960" w:right="720" w:bottom="1280" w:left="720" w:header="751" w:footer="1083" w:gutter="0"/>
          <w:cols w:space="720"/>
        </w:sectPr>
      </w:pPr>
    </w:p>
    <w:p w14:paraId="6C379E48" w14:textId="77777777" w:rsidR="00AA4259" w:rsidRDefault="00AA4259">
      <w:pPr>
        <w:pStyle w:val="Textoindependiente"/>
        <w:spacing w:before="171"/>
        <w:rPr>
          <w:sz w:val="24"/>
        </w:rPr>
      </w:pPr>
    </w:p>
    <w:p w14:paraId="2CC01EE7" w14:textId="77777777" w:rsidR="00AA4259" w:rsidRDefault="001B440B">
      <w:pPr>
        <w:pStyle w:val="Prrafodelista"/>
        <w:numPr>
          <w:ilvl w:val="4"/>
          <w:numId w:val="13"/>
        </w:numPr>
        <w:tabs>
          <w:tab w:val="left" w:pos="1702"/>
        </w:tabs>
        <w:spacing w:line="259" w:lineRule="auto"/>
        <w:ind w:right="417"/>
        <w:rPr>
          <w:sz w:val="24"/>
        </w:rPr>
      </w:pPr>
      <w:r>
        <w:rPr>
          <w:sz w:val="24"/>
        </w:rPr>
        <w:t>Formulación</w:t>
      </w:r>
      <w:r>
        <w:rPr>
          <w:spacing w:val="80"/>
          <w:sz w:val="24"/>
        </w:rPr>
        <w:t xml:space="preserve"> </w:t>
      </w:r>
      <w:r>
        <w:rPr>
          <w:sz w:val="24"/>
        </w:rPr>
        <w:t>de</w:t>
      </w:r>
      <w:r>
        <w:rPr>
          <w:spacing w:val="80"/>
          <w:sz w:val="24"/>
        </w:rPr>
        <w:t xml:space="preserve"> </w:t>
      </w:r>
      <w:r>
        <w:rPr>
          <w:sz w:val="24"/>
        </w:rPr>
        <w:t>protocolos</w:t>
      </w:r>
      <w:r>
        <w:rPr>
          <w:spacing w:val="80"/>
          <w:sz w:val="24"/>
        </w:rPr>
        <w:t xml:space="preserve"> </w:t>
      </w:r>
      <w:r>
        <w:rPr>
          <w:sz w:val="24"/>
        </w:rPr>
        <w:t>especializados</w:t>
      </w:r>
      <w:r>
        <w:rPr>
          <w:spacing w:val="80"/>
          <w:sz w:val="24"/>
        </w:rPr>
        <w:t xml:space="preserve"> </w:t>
      </w:r>
      <w:r>
        <w:rPr>
          <w:sz w:val="24"/>
        </w:rPr>
        <w:t>para</w:t>
      </w:r>
      <w:r>
        <w:rPr>
          <w:spacing w:val="80"/>
          <w:sz w:val="24"/>
        </w:rPr>
        <w:t xml:space="preserve"> </w:t>
      </w:r>
      <w:r>
        <w:rPr>
          <w:sz w:val="24"/>
        </w:rPr>
        <w:t>documentación</w:t>
      </w:r>
      <w:r>
        <w:rPr>
          <w:spacing w:val="80"/>
          <w:sz w:val="24"/>
        </w:rPr>
        <w:t xml:space="preserve"> </w:t>
      </w:r>
      <w:r>
        <w:rPr>
          <w:sz w:val="24"/>
        </w:rPr>
        <w:t>de</w:t>
      </w:r>
      <w:r>
        <w:rPr>
          <w:spacing w:val="80"/>
          <w:sz w:val="24"/>
        </w:rPr>
        <w:t xml:space="preserve"> </w:t>
      </w:r>
      <w:r>
        <w:rPr>
          <w:sz w:val="24"/>
        </w:rPr>
        <w:t>I+D</w:t>
      </w:r>
      <w:r>
        <w:rPr>
          <w:spacing w:val="80"/>
          <w:sz w:val="24"/>
        </w:rPr>
        <w:t xml:space="preserve"> </w:t>
      </w:r>
      <w:r>
        <w:rPr>
          <w:sz w:val="24"/>
        </w:rPr>
        <w:t xml:space="preserve">en </w:t>
      </w:r>
      <w:r>
        <w:rPr>
          <w:spacing w:val="-2"/>
          <w:sz w:val="24"/>
        </w:rPr>
        <w:t>infraestructura</w:t>
      </w:r>
    </w:p>
    <w:p w14:paraId="616E4960" w14:textId="77777777" w:rsidR="00AA4259" w:rsidRDefault="001B440B">
      <w:pPr>
        <w:pStyle w:val="Ttulo2"/>
        <w:numPr>
          <w:ilvl w:val="3"/>
          <w:numId w:val="13"/>
        </w:numPr>
        <w:tabs>
          <w:tab w:val="left" w:pos="1132"/>
        </w:tabs>
        <w:spacing w:before="160"/>
        <w:ind w:hanging="150"/>
      </w:pPr>
      <w:r>
        <w:t>Generación</w:t>
      </w:r>
      <w:r>
        <w:rPr>
          <w:spacing w:val="-5"/>
        </w:rPr>
        <w:t xml:space="preserve"> </w:t>
      </w:r>
      <w:r>
        <w:t>de</w:t>
      </w:r>
      <w:r>
        <w:rPr>
          <w:spacing w:val="-5"/>
        </w:rPr>
        <w:t xml:space="preserve"> </w:t>
      </w:r>
      <w:r>
        <w:t>Conocimiento</w:t>
      </w:r>
      <w:r>
        <w:rPr>
          <w:spacing w:val="-4"/>
        </w:rPr>
        <w:t xml:space="preserve"> </w:t>
      </w:r>
      <w:r>
        <w:t>Archivístico</w:t>
      </w:r>
      <w:r>
        <w:rPr>
          <w:spacing w:val="-4"/>
        </w:rPr>
        <w:t xml:space="preserve"> </w:t>
      </w:r>
      <w:r>
        <w:rPr>
          <w:spacing w:val="-2"/>
        </w:rPr>
        <w:t>Aplicado:</w:t>
      </w:r>
    </w:p>
    <w:p w14:paraId="5F01D053" w14:textId="77777777" w:rsidR="00AA4259" w:rsidRDefault="001B440B">
      <w:pPr>
        <w:pStyle w:val="Prrafodelista"/>
        <w:numPr>
          <w:ilvl w:val="4"/>
          <w:numId w:val="13"/>
        </w:numPr>
        <w:tabs>
          <w:tab w:val="left" w:pos="1701"/>
        </w:tabs>
        <w:spacing w:before="180"/>
        <w:ind w:left="1701" w:hanging="359"/>
        <w:rPr>
          <w:sz w:val="24"/>
        </w:rPr>
      </w:pPr>
      <w:r>
        <w:rPr>
          <w:sz w:val="24"/>
        </w:rPr>
        <w:t>Investigación</w:t>
      </w:r>
      <w:r>
        <w:rPr>
          <w:spacing w:val="-7"/>
          <w:sz w:val="24"/>
        </w:rPr>
        <w:t xml:space="preserve"> </w:t>
      </w:r>
      <w:r>
        <w:rPr>
          <w:sz w:val="24"/>
        </w:rPr>
        <w:t>en</w:t>
      </w:r>
      <w:r>
        <w:rPr>
          <w:spacing w:val="-5"/>
          <w:sz w:val="24"/>
        </w:rPr>
        <w:t xml:space="preserve"> </w:t>
      </w:r>
      <w:r>
        <w:rPr>
          <w:sz w:val="24"/>
        </w:rPr>
        <w:t>preservación</w:t>
      </w:r>
      <w:r>
        <w:rPr>
          <w:spacing w:val="-6"/>
          <w:sz w:val="24"/>
        </w:rPr>
        <w:t xml:space="preserve"> </w:t>
      </w:r>
      <w:r>
        <w:rPr>
          <w:sz w:val="24"/>
        </w:rPr>
        <w:t>de</w:t>
      </w:r>
      <w:r>
        <w:rPr>
          <w:spacing w:val="-6"/>
          <w:sz w:val="24"/>
        </w:rPr>
        <w:t xml:space="preserve"> </w:t>
      </w:r>
      <w:r>
        <w:rPr>
          <w:sz w:val="24"/>
        </w:rPr>
        <w:t>documentación</w:t>
      </w:r>
      <w:r>
        <w:rPr>
          <w:spacing w:val="-5"/>
          <w:sz w:val="24"/>
        </w:rPr>
        <w:t xml:space="preserve"> </w:t>
      </w:r>
      <w:r>
        <w:rPr>
          <w:sz w:val="24"/>
        </w:rPr>
        <w:t>técnica</w:t>
      </w:r>
      <w:r>
        <w:rPr>
          <w:spacing w:val="-5"/>
          <w:sz w:val="24"/>
        </w:rPr>
        <w:t xml:space="preserve"> </w:t>
      </w:r>
      <w:r>
        <w:rPr>
          <w:spacing w:val="-2"/>
          <w:sz w:val="24"/>
        </w:rPr>
        <w:t>especializada</w:t>
      </w:r>
    </w:p>
    <w:p w14:paraId="63A1E1EF" w14:textId="77777777" w:rsidR="00AA4259" w:rsidRDefault="001B440B">
      <w:pPr>
        <w:pStyle w:val="Prrafodelista"/>
        <w:numPr>
          <w:ilvl w:val="4"/>
          <w:numId w:val="13"/>
        </w:numPr>
        <w:tabs>
          <w:tab w:val="left" w:pos="1701"/>
        </w:tabs>
        <w:spacing w:before="182"/>
        <w:ind w:left="1701" w:hanging="359"/>
        <w:rPr>
          <w:sz w:val="24"/>
        </w:rPr>
      </w:pPr>
      <w:r>
        <w:rPr>
          <w:sz w:val="24"/>
        </w:rPr>
        <w:t>Desarrollo</w:t>
      </w:r>
      <w:r>
        <w:rPr>
          <w:spacing w:val="-6"/>
          <w:sz w:val="24"/>
        </w:rPr>
        <w:t xml:space="preserve"> </w:t>
      </w:r>
      <w:r>
        <w:rPr>
          <w:sz w:val="24"/>
        </w:rPr>
        <w:t>de</w:t>
      </w:r>
      <w:r>
        <w:rPr>
          <w:spacing w:val="-6"/>
          <w:sz w:val="24"/>
        </w:rPr>
        <w:t xml:space="preserve"> </w:t>
      </w:r>
      <w:r>
        <w:rPr>
          <w:sz w:val="24"/>
        </w:rPr>
        <w:t>metadatos</w:t>
      </w:r>
      <w:r>
        <w:rPr>
          <w:spacing w:val="-4"/>
          <w:sz w:val="24"/>
        </w:rPr>
        <w:t xml:space="preserve"> </w:t>
      </w:r>
      <w:r>
        <w:rPr>
          <w:sz w:val="24"/>
        </w:rPr>
        <w:t>técnicos</w:t>
      </w:r>
      <w:r>
        <w:rPr>
          <w:spacing w:val="-3"/>
          <w:sz w:val="24"/>
        </w:rPr>
        <w:t xml:space="preserve"> </w:t>
      </w:r>
      <w:r>
        <w:rPr>
          <w:sz w:val="24"/>
        </w:rPr>
        <w:t>para</w:t>
      </w:r>
      <w:r>
        <w:rPr>
          <w:spacing w:val="-4"/>
          <w:sz w:val="24"/>
        </w:rPr>
        <w:t xml:space="preserve"> </w:t>
      </w:r>
      <w:r>
        <w:rPr>
          <w:sz w:val="24"/>
        </w:rPr>
        <w:t>documentación</w:t>
      </w:r>
      <w:r>
        <w:rPr>
          <w:spacing w:val="-4"/>
          <w:sz w:val="24"/>
        </w:rPr>
        <w:t xml:space="preserve"> </w:t>
      </w:r>
      <w:r>
        <w:rPr>
          <w:sz w:val="24"/>
        </w:rPr>
        <w:t>de</w:t>
      </w:r>
      <w:r>
        <w:rPr>
          <w:spacing w:val="-3"/>
          <w:sz w:val="24"/>
        </w:rPr>
        <w:t xml:space="preserve"> </w:t>
      </w:r>
      <w:r>
        <w:rPr>
          <w:spacing w:val="-2"/>
          <w:sz w:val="24"/>
        </w:rPr>
        <w:t>ingeniería</w:t>
      </w:r>
    </w:p>
    <w:p w14:paraId="5465693C" w14:textId="77777777" w:rsidR="00AA4259" w:rsidRDefault="001B440B">
      <w:pPr>
        <w:pStyle w:val="Prrafodelista"/>
        <w:numPr>
          <w:ilvl w:val="4"/>
          <w:numId w:val="13"/>
        </w:numPr>
        <w:tabs>
          <w:tab w:val="left" w:pos="1701"/>
        </w:tabs>
        <w:spacing w:before="183"/>
        <w:ind w:left="1701" w:hanging="359"/>
        <w:rPr>
          <w:sz w:val="24"/>
        </w:rPr>
      </w:pPr>
      <w:r>
        <w:rPr>
          <w:sz w:val="24"/>
        </w:rPr>
        <w:t>Creación</w:t>
      </w:r>
      <w:r>
        <w:rPr>
          <w:spacing w:val="-4"/>
          <w:sz w:val="24"/>
        </w:rPr>
        <w:t xml:space="preserve"> </w:t>
      </w:r>
      <w:r>
        <w:rPr>
          <w:sz w:val="24"/>
        </w:rPr>
        <w:t>de</w:t>
      </w:r>
      <w:r>
        <w:rPr>
          <w:spacing w:val="-5"/>
          <w:sz w:val="24"/>
        </w:rPr>
        <w:t xml:space="preserve"> </w:t>
      </w:r>
      <w:r>
        <w:rPr>
          <w:sz w:val="24"/>
        </w:rPr>
        <w:t>taxonomías</w:t>
      </w:r>
      <w:r>
        <w:rPr>
          <w:spacing w:val="-5"/>
          <w:sz w:val="24"/>
        </w:rPr>
        <w:t xml:space="preserve"> </w:t>
      </w:r>
      <w:r>
        <w:rPr>
          <w:sz w:val="24"/>
        </w:rPr>
        <w:t>especializadas</w:t>
      </w:r>
      <w:r>
        <w:rPr>
          <w:spacing w:val="-5"/>
          <w:sz w:val="24"/>
        </w:rPr>
        <w:t xml:space="preserve"> </w:t>
      </w:r>
      <w:r>
        <w:rPr>
          <w:sz w:val="24"/>
        </w:rPr>
        <w:t>para</w:t>
      </w:r>
      <w:r>
        <w:rPr>
          <w:spacing w:val="-8"/>
          <w:sz w:val="24"/>
        </w:rPr>
        <w:t xml:space="preserve"> </w:t>
      </w:r>
      <w:r>
        <w:rPr>
          <w:sz w:val="24"/>
        </w:rPr>
        <w:t>clasificación</w:t>
      </w:r>
      <w:r>
        <w:rPr>
          <w:spacing w:val="-7"/>
          <w:sz w:val="24"/>
        </w:rPr>
        <w:t xml:space="preserve"> </w:t>
      </w:r>
      <w:r>
        <w:rPr>
          <w:sz w:val="24"/>
        </w:rPr>
        <w:t>de</w:t>
      </w:r>
      <w:r>
        <w:rPr>
          <w:spacing w:val="-7"/>
          <w:sz w:val="24"/>
        </w:rPr>
        <w:t xml:space="preserve"> </w:t>
      </w:r>
      <w:r>
        <w:rPr>
          <w:sz w:val="24"/>
        </w:rPr>
        <w:t>estudios</w:t>
      </w:r>
      <w:r>
        <w:rPr>
          <w:spacing w:val="-4"/>
          <w:sz w:val="24"/>
        </w:rPr>
        <w:t xml:space="preserve"> </w:t>
      </w:r>
      <w:r>
        <w:rPr>
          <w:spacing w:val="-2"/>
          <w:sz w:val="24"/>
        </w:rPr>
        <w:t>técnicos</w:t>
      </w:r>
    </w:p>
    <w:p w14:paraId="518313B7" w14:textId="77777777" w:rsidR="00AA4259" w:rsidRDefault="001B440B">
      <w:pPr>
        <w:pStyle w:val="Ttulo2"/>
      </w:pPr>
      <w:r>
        <w:t>Indicadores</w:t>
      </w:r>
      <w:r>
        <w:rPr>
          <w:spacing w:val="-5"/>
        </w:rPr>
        <w:t xml:space="preserve"> </w:t>
      </w:r>
      <w:r>
        <w:t>de</w:t>
      </w:r>
      <w:r>
        <w:rPr>
          <w:spacing w:val="-5"/>
        </w:rPr>
        <w:t xml:space="preserve"> </w:t>
      </w:r>
      <w:r>
        <w:rPr>
          <w:spacing w:val="-2"/>
        </w:rPr>
        <w:t>Éxito:</w:t>
      </w:r>
    </w:p>
    <w:p w14:paraId="2C98230E" w14:textId="77777777" w:rsidR="00AA4259" w:rsidRDefault="00AA4259">
      <w:pPr>
        <w:pStyle w:val="Textoindependiente"/>
        <w:spacing w:before="2"/>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3399"/>
        <w:gridCol w:w="1844"/>
        <w:gridCol w:w="1700"/>
        <w:gridCol w:w="2456"/>
      </w:tblGrid>
      <w:tr w:rsidR="00AA4259" w14:paraId="488853BC" w14:textId="77777777">
        <w:trPr>
          <w:trHeight w:val="410"/>
        </w:trPr>
        <w:tc>
          <w:tcPr>
            <w:tcW w:w="3399" w:type="dxa"/>
            <w:tcBorders>
              <w:top w:val="nil"/>
              <w:left w:val="nil"/>
              <w:bottom w:val="nil"/>
              <w:right w:val="nil"/>
            </w:tcBorders>
            <w:shd w:val="clear" w:color="auto" w:fill="0E9ED4"/>
          </w:tcPr>
          <w:p w14:paraId="6385A62D" w14:textId="77777777" w:rsidR="00AA4259" w:rsidRDefault="001B440B">
            <w:pPr>
              <w:pStyle w:val="TableParagraph"/>
              <w:spacing w:before="12"/>
              <w:ind w:left="4"/>
              <w:jc w:val="center"/>
              <w:rPr>
                <w:rFonts w:ascii="Arial"/>
                <w:b/>
                <w:sz w:val="20"/>
              </w:rPr>
            </w:pPr>
            <w:r>
              <w:rPr>
                <w:rFonts w:ascii="Arial"/>
                <w:b/>
                <w:color w:val="FFFFFF"/>
                <w:spacing w:val="-2"/>
                <w:sz w:val="20"/>
              </w:rPr>
              <w:t>Indicador</w:t>
            </w:r>
          </w:p>
        </w:tc>
        <w:tc>
          <w:tcPr>
            <w:tcW w:w="1844" w:type="dxa"/>
            <w:tcBorders>
              <w:top w:val="nil"/>
              <w:left w:val="nil"/>
              <w:bottom w:val="nil"/>
              <w:right w:val="nil"/>
            </w:tcBorders>
            <w:shd w:val="clear" w:color="auto" w:fill="0E9ED4"/>
          </w:tcPr>
          <w:p w14:paraId="1945013D" w14:textId="77777777" w:rsidR="00AA4259" w:rsidRDefault="001B440B">
            <w:pPr>
              <w:pStyle w:val="TableParagraph"/>
              <w:spacing w:before="12"/>
              <w:ind w:left="220"/>
              <w:rPr>
                <w:rFonts w:ascii="Arial"/>
                <w:b/>
                <w:sz w:val="20"/>
              </w:rPr>
            </w:pPr>
            <w:r>
              <w:rPr>
                <w:rFonts w:ascii="Arial"/>
                <w:b/>
                <w:color w:val="FFFFFF"/>
                <w:sz w:val="20"/>
              </w:rPr>
              <w:t>Meta</w:t>
            </w:r>
            <w:r>
              <w:rPr>
                <w:rFonts w:ascii="Arial"/>
                <w:b/>
                <w:color w:val="FFFFFF"/>
                <w:spacing w:val="-5"/>
                <w:sz w:val="20"/>
              </w:rPr>
              <w:t xml:space="preserve"> </w:t>
            </w:r>
            <w:r>
              <w:rPr>
                <w:rFonts w:ascii="Arial"/>
                <w:b/>
                <w:color w:val="FFFFFF"/>
                <w:sz w:val="20"/>
              </w:rPr>
              <w:t>18</w:t>
            </w:r>
            <w:r>
              <w:rPr>
                <w:rFonts w:ascii="Arial"/>
                <w:b/>
                <w:color w:val="FFFFFF"/>
                <w:spacing w:val="-5"/>
                <w:sz w:val="20"/>
              </w:rPr>
              <w:t xml:space="preserve"> </w:t>
            </w:r>
            <w:r>
              <w:rPr>
                <w:rFonts w:ascii="Arial"/>
                <w:b/>
                <w:color w:val="FFFFFF"/>
                <w:spacing w:val="-2"/>
                <w:sz w:val="20"/>
              </w:rPr>
              <w:t>meses</w:t>
            </w:r>
          </w:p>
        </w:tc>
        <w:tc>
          <w:tcPr>
            <w:tcW w:w="1700" w:type="dxa"/>
            <w:tcBorders>
              <w:top w:val="nil"/>
              <w:left w:val="nil"/>
              <w:bottom w:val="nil"/>
              <w:right w:val="nil"/>
            </w:tcBorders>
            <w:shd w:val="clear" w:color="auto" w:fill="0E9ED4"/>
          </w:tcPr>
          <w:p w14:paraId="074D426D" w14:textId="77777777" w:rsidR="00AA4259" w:rsidRDefault="001B440B">
            <w:pPr>
              <w:pStyle w:val="TableParagraph"/>
              <w:spacing w:before="12"/>
              <w:ind w:left="148"/>
              <w:rPr>
                <w:rFonts w:ascii="Arial"/>
                <w:b/>
                <w:sz w:val="20"/>
              </w:rPr>
            </w:pPr>
            <w:r>
              <w:rPr>
                <w:rFonts w:ascii="Arial"/>
                <w:b/>
                <w:color w:val="FFFFFF"/>
                <w:sz w:val="20"/>
              </w:rPr>
              <w:t>Meta</w:t>
            </w:r>
            <w:r>
              <w:rPr>
                <w:rFonts w:ascii="Arial"/>
                <w:b/>
                <w:color w:val="FFFFFF"/>
                <w:spacing w:val="-5"/>
                <w:sz w:val="20"/>
              </w:rPr>
              <w:t xml:space="preserve"> </w:t>
            </w:r>
            <w:r>
              <w:rPr>
                <w:rFonts w:ascii="Arial"/>
                <w:b/>
                <w:color w:val="FFFFFF"/>
                <w:sz w:val="20"/>
              </w:rPr>
              <w:t>36</w:t>
            </w:r>
            <w:r>
              <w:rPr>
                <w:rFonts w:ascii="Arial"/>
                <w:b/>
                <w:color w:val="FFFFFF"/>
                <w:spacing w:val="-5"/>
                <w:sz w:val="20"/>
              </w:rPr>
              <w:t xml:space="preserve"> </w:t>
            </w:r>
            <w:r>
              <w:rPr>
                <w:rFonts w:ascii="Arial"/>
                <w:b/>
                <w:color w:val="FFFFFF"/>
                <w:spacing w:val="-2"/>
                <w:sz w:val="20"/>
              </w:rPr>
              <w:t>meses</w:t>
            </w:r>
          </w:p>
        </w:tc>
        <w:tc>
          <w:tcPr>
            <w:tcW w:w="2456" w:type="dxa"/>
            <w:tcBorders>
              <w:top w:val="nil"/>
              <w:left w:val="nil"/>
              <w:bottom w:val="nil"/>
              <w:right w:val="nil"/>
            </w:tcBorders>
            <w:shd w:val="clear" w:color="auto" w:fill="0E9ED4"/>
          </w:tcPr>
          <w:p w14:paraId="39FA0B17" w14:textId="77777777" w:rsidR="00AA4259" w:rsidRDefault="001B440B">
            <w:pPr>
              <w:pStyle w:val="TableParagraph"/>
              <w:spacing w:before="12"/>
              <w:jc w:val="center"/>
              <w:rPr>
                <w:rFonts w:ascii="Arial"/>
                <w:b/>
                <w:sz w:val="20"/>
              </w:rPr>
            </w:pPr>
            <w:r>
              <w:rPr>
                <w:rFonts w:ascii="Arial"/>
                <w:b/>
                <w:color w:val="FFFFFF"/>
                <w:sz w:val="20"/>
              </w:rPr>
              <w:t>Beneficio</w:t>
            </w:r>
            <w:r>
              <w:rPr>
                <w:rFonts w:ascii="Arial"/>
                <w:b/>
                <w:color w:val="FFFFFF"/>
                <w:spacing w:val="-10"/>
                <w:sz w:val="20"/>
              </w:rPr>
              <w:t xml:space="preserve"> </w:t>
            </w:r>
            <w:r>
              <w:rPr>
                <w:rFonts w:ascii="Arial"/>
                <w:b/>
                <w:color w:val="FFFFFF"/>
                <w:spacing w:val="-2"/>
                <w:sz w:val="20"/>
              </w:rPr>
              <w:t>Esperado</w:t>
            </w:r>
          </w:p>
        </w:tc>
      </w:tr>
      <w:tr w:rsidR="00AA4259" w14:paraId="264815A1" w14:textId="77777777">
        <w:trPr>
          <w:trHeight w:val="621"/>
        </w:trPr>
        <w:tc>
          <w:tcPr>
            <w:tcW w:w="3399" w:type="dxa"/>
            <w:tcBorders>
              <w:top w:val="nil"/>
            </w:tcBorders>
            <w:shd w:val="clear" w:color="auto" w:fill="C9ECFA"/>
          </w:tcPr>
          <w:p w14:paraId="31014018" w14:textId="77777777" w:rsidR="00AA4259" w:rsidRDefault="001B440B">
            <w:pPr>
              <w:pStyle w:val="TableParagraph"/>
              <w:ind w:left="107" w:right="1252"/>
              <w:rPr>
                <w:sz w:val="20"/>
              </w:rPr>
            </w:pPr>
            <w:r>
              <w:rPr>
                <w:sz w:val="20"/>
              </w:rPr>
              <w:t>Publicaciones</w:t>
            </w:r>
            <w:r>
              <w:rPr>
                <w:spacing w:val="-14"/>
                <w:sz w:val="20"/>
              </w:rPr>
              <w:t xml:space="preserve"> </w:t>
            </w:r>
            <w:r>
              <w:rPr>
                <w:sz w:val="20"/>
              </w:rPr>
              <w:t xml:space="preserve">técnicas </w:t>
            </w:r>
            <w:r>
              <w:rPr>
                <w:spacing w:val="-2"/>
                <w:sz w:val="20"/>
              </w:rPr>
              <w:t>especializadas</w:t>
            </w:r>
          </w:p>
        </w:tc>
        <w:tc>
          <w:tcPr>
            <w:tcW w:w="1844" w:type="dxa"/>
            <w:tcBorders>
              <w:top w:val="nil"/>
            </w:tcBorders>
            <w:shd w:val="clear" w:color="auto" w:fill="C9ECFA"/>
          </w:tcPr>
          <w:p w14:paraId="1804A8AC" w14:textId="77777777" w:rsidR="00AA4259" w:rsidRDefault="001B440B">
            <w:pPr>
              <w:pStyle w:val="TableParagraph"/>
              <w:spacing w:line="230" w:lineRule="exact"/>
              <w:ind w:left="107"/>
              <w:rPr>
                <w:sz w:val="20"/>
              </w:rPr>
            </w:pPr>
            <w:r>
              <w:rPr>
                <w:sz w:val="20"/>
              </w:rPr>
              <w:t>1</w:t>
            </w:r>
            <w:r>
              <w:rPr>
                <w:spacing w:val="-3"/>
                <w:sz w:val="20"/>
              </w:rPr>
              <w:t xml:space="preserve"> </w:t>
            </w:r>
            <w:r>
              <w:rPr>
                <w:spacing w:val="-2"/>
                <w:sz w:val="20"/>
              </w:rPr>
              <w:t>documento</w:t>
            </w:r>
          </w:p>
        </w:tc>
        <w:tc>
          <w:tcPr>
            <w:tcW w:w="1700" w:type="dxa"/>
            <w:tcBorders>
              <w:top w:val="nil"/>
            </w:tcBorders>
            <w:shd w:val="clear" w:color="auto" w:fill="C9ECFA"/>
          </w:tcPr>
          <w:p w14:paraId="05C77AB2" w14:textId="77777777" w:rsidR="00AA4259" w:rsidRDefault="001B440B">
            <w:pPr>
              <w:pStyle w:val="TableParagraph"/>
              <w:spacing w:line="230" w:lineRule="exact"/>
              <w:ind w:left="107"/>
              <w:rPr>
                <w:sz w:val="20"/>
              </w:rPr>
            </w:pPr>
            <w:r>
              <w:rPr>
                <w:sz w:val="20"/>
              </w:rPr>
              <w:t>3</w:t>
            </w:r>
            <w:r>
              <w:rPr>
                <w:spacing w:val="-3"/>
                <w:sz w:val="20"/>
              </w:rPr>
              <w:t xml:space="preserve"> </w:t>
            </w:r>
            <w:r>
              <w:rPr>
                <w:spacing w:val="-2"/>
                <w:sz w:val="20"/>
              </w:rPr>
              <w:t>documentos</w:t>
            </w:r>
          </w:p>
        </w:tc>
        <w:tc>
          <w:tcPr>
            <w:tcW w:w="2456" w:type="dxa"/>
            <w:tcBorders>
              <w:top w:val="nil"/>
            </w:tcBorders>
            <w:shd w:val="clear" w:color="auto" w:fill="C9ECFA"/>
          </w:tcPr>
          <w:p w14:paraId="50BAB895" w14:textId="77777777" w:rsidR="00AA4259" w:rsidRDefault="001B440B">
            <w:pPr>
              <w:pStyle w:val="TableParagraph"/>
              <w:spacing w:line="230" w:lineRule="exact"/>
              <w:ind w:left="76" w:right="76"/>
              <w:jc w:val="center"/>
              <w:rPr>
                <w:sz w:val="20"/>
              </w:rPr>
            </w:pPr>
            <w:r>
              <w:rPr>
                <w:spacing w:val="-2"/>
                <w:sz w:val="20"/>
              </w:rPr>
              <w:t>Reconocimiento</w:t>
            </w:r>
            <w:r>
              <w:rPr>
                <w:spacing w:val="10"/>
                <w:sz w:val="20"/>
              </w:rPr>
              <w:t xml:space="preserve"> </w:t>
            </w:r>
            <w:r>
              <w:rPr>
                <w:spacing w:val="-2"/>
                <w:sz w:val="20"/>
              </w:rPr>
              <w:t>sectorial</w:t>
            </w:r>
          </w:p>
        </w:tc>
      </w:tr>
      <w:tr w:rsidR="00AA4259" w14:paraId="54783B0B" w14:textId="77777777">
        <w:trPr>
          <w:trHeight w:val="388"/>
        </w:trPr>
        <w:tc>
          <w:tcPr>
            <w:tcW w:w="3399" w:type="dxa"/>
          </w:tcPr>
          <w:p w14:paraId="367291BD" w14:textId="77777777" w:rsidR="00AA4259" w:rsidRDefault="001B440B">
            <w:pPr>
              <w:pStyle w:val="TableParagraph"/>
              <w:spacing w:line="229" w:lineRule="exact"/>
              <w:ind w:right="40"/>
              <w:jc w:val="center"/>
              <w:rPr>
                <w:sz w:val="20"/>
              </w:rPr>
            </w:pPr>
            <w:r>
              <w:rPr>
                <w:sz w:val="20"/>
              </w:rPr>
              <w:t>Participación</w:t>
            </w:r>
            <w:r>
              <w:rPr>
                <w:spacing w:val="-9"/>
                <w:sz w:val="20"/>
              </w:rPr>
              <w:t xml:space="preserve"> </w:t>
            </w:r>
            <w:r>
              <w:rPr>
                <w:sz w:val="20"/>
              </w:rPr>
              <w:t>en</w:t>
            </w:r>
            <w:r>
              <w:rPr>
                <w:spacing w:val="-11"/>
                <w:sz w:val="20"/>
              </w:rPr>
              <w:t xml:space="preserve"> </w:t>
            </w:r>
            <w:r>
              <w:rPr>
                <w:sz w:val="20"/>
              </w:rPr>
              <w:t>redes</w:t>
            </w:r>
            <w:r>
              <w:rPr>
                <w:spacing w:val="-8"/>
                <w:sz w:val="20"/>
              </w:rPr>
              <w:t xml:space="preserve"> </w:t>
            </w:r>
            <w:r>
              <w:rPr>
                <w:spacing w:val="-2"/>
                <w:sz w:val="20"/>
              </w:rPr>
              <w:t>archivísticas</w:t>
            </w:r>
          </w:p>
        </w:tc>
        <w:tc>
          <w:tcPr>
            <w:tcW w:w="1844" w:type="dxa"/>
          </w:tcPr>
          <w:p w14:paraId="644DC7BD" w14:textId="77777777" w:rsidR="00AA4259" w:rsidRDefault="001B440B">
            <w:pPr>
              <w:pStyle w:val="TableParagraph"/>
              <w:spacing w:line="229" w:lineRule="exact"/>
              <w:ind w:left="107"/>
              <w:rPr>
                <w:sz w:val="20"/>
              </w:rPr>
            </w:pPr>
            <w:r>
              <w:rPr>
                <w:sz w:val="20"/>
              </w:rPr>
              <w:t>3</w:t>
            </w:r>
            <w:r>
              <w:rPr>
                <w:spacing w:val="-3"/>
                <w:sz w:val="20"/>
              </w:rPr>
              <w:t xml:space="preserve"> </w:t>
            </w:r>
            <w:r>
              <w:rPr>
                <w:spacing w:val="-2"/>
                <w:sz w:val="20"/>
              </w:rPr>
              <w:t>redes</w:t>
            </w:r>
          </w:p>
        </w:tc>
        <w:tc>
          <w:tcPr>
            <w:tcW w:w="1700" w:type="dxa"/>
          </w:tcPr>
          <w:p w14:paraId="16F493D3" w14:textId="77777777" w:rsidR="00AA4259" w:rsidRDefault="001B440B">
            <w:pPr>
              <w:pStyle w:val="TableParagraph"/>
              <w:spacing w:line="229" w:lineRule="exact"/>
              <w:ind w:left="107"/>
              <w:rPr>
                <w:sz w:val="20"/>
              </w:rPr>
            </w:pPr>
            <w:r>
              <w:rPr>
                <w:sz w:val="20"/>
              </w:rPr>
              <w:t>5</w:t>
            </w:r>
            <w:r>
              <w:rPr>
                <w:spacing w:val="-3"/>
                <w:sz w:val="20"/>
              </w:rPr>
              <w:t xml:space="preserve"> </w:t>
            </w:r>
            <w:r>
              <w:rPr>
                <w:spacing w:val="-2"/>
                <w:sz w:val="20"/>
              </w:rPr>
              <w:t>redes</w:t>
            </w:r>
          </w:p>
        </w:tc>
        <w:tc>
          <w:tcPr>
            <w:tcW w:w="2456" w:type="dxa"/>
          </w:tcPr>
          <w:p w14:paraId="3FD7CA49" w14:textId="77777777" w:rsidR="00AA4259" w:rsidRDefault="001B440B">
            <w:pPr>
              <w:pStyle w:val="TableParagraph"/>
              <w:spacing w:line="229" w:lineRule="exact"/>
              <w:ind w:right="76"/>
              <w:jc w:val="center"/>
              <w:rPr>
                <w:sz w:val="20"/>
              </w:rPr>
            </w:pPr>
            <w:r>
              <w:rPr>
                <w:spacing w:val="-2"/>
                <w:sz w:val="20"/>
              </w:rPr>
              <w:t>Posicionamiento</w:t>
            </w:r>
            <w:r>
              <w:rPr>
                <w:spacing w:val="10"/>
                <w:sz w:val="20"/>
              </w:rPr>
              <w:t xml:space="preserve"> </w:t>
            </w:r>
            <w:r>
              <w:rPr>
                <w:spacing w:val="-2"/>
                <w:sz w:val="20"/>
              </w:rPr>
              <w:t>técnico</w:t>
            </w:r>
          </w:p>
        </w:tc>
      </w:tr>
    </w:tbl>
    <w:p w14:paraId="237DFDBF" w14:textId="77777777" w:rsidR="00AA4259" w:rsidRDefault="00AA4259">
      <w:pPr>
        <w:pStyle w:val="Textoindependiente"/>
        <w:spacing w:before="191"/>
        <w:rPr>
          <w:rFonts w:ascii="Arial"/>
          <w:b/>
          <w:sz w:val="24"/>
        </w:rPr>
      </w:pPr>
    </w:p>
    <w:p w14:paraId="337C5FAE" w14:textId="77777777" w:rsidR="00AA4259" w:rsidRDefault="001B440B">
      <w:pPr>
        <w:pStyle w:val="Prrafodelista"/>
        <w:numPr>
          <w:ilvl w:val="2"/>
          <w:numId w:val="13"/>
        </w:numPr>
        <w:tabs>
          <w:tab w:val="left" w:pos="1265"/>
          <w:tab w:val="left" w:pos="1827"/>
        </w:tabs>
        <w:spacing w:line="259" w:lineRule="auto"/>
        <w:ind w:left="1265" w:right="1234" w:hanging="284"/>
        <w:rPr>
          <w:rFonts w:ascii="Arial" w:hAnsi="Arial"/>
          <w:b/>
        </w:rPr>
      </w:pPr>
      <w:r>
        <w:rPr>
          <w:rFonts w:ascii="Arial" w:hAnsi="Arial"/>
          <w:b/>
        </w:rPr>
        <w:t>Estrategia</w:t>
      </w:r>
      <w:r>
        <w:rPr>
          <w:rFonts w:ascii="Arial" w:hAnsi="Arial"/>
          <w:b/>
          <w:spacing w:val="-3"/>
        </w:rPr>
        <w:t xml:space="preserve"> </w:t>
      </w:r>
      <w:r>
        <w:rPr>
          <w:rFonts w:ascii="Arial" w:hAnsi="Arial"/>
          <w:b/>
        </w:rPr>
        <w:t>FO2:</w:t>
      </w:r>
      <w:r>
        <w:rPr>
          <w:rFonts w:ascii="Arial" w:hAnsi="Arial"/>
          <w:b/>
          <w:spacing w:val="-7"/>
        </w:rPr>
        <w:t xml:space="preserve"> </w:t>
      </w:r>
      <w:r>
        <w:rPr>
          <w:rFonts w:ascii="Arial" w:hAnsi="Arial"/>
          <w:b/>
        </w:rPr>
        <w:t>Modernización</w:t>
      </w:r>
      <w:r>
        <w:rPr>
          <w:rFonts w:ascii="Arial" w:hAnsi="Arial"/>
          <w:b/>
          <w:spacing w:val="-8"/>
        </w:rPr>
        <w:t xml:space="preserve"> </w:t>
      </w:r>
      <w:r>
        <w:rPr>
          <w:rFonts w:ascii="Arial" w:hAnsi="Arial"/>
          <w:b/>
        </w:rPr>
        <w:t>Tecnológica</w:t>
      </w:r>
      <w:r>
        <w:rPr>
          <w:rFonts w:ascii="Arial" w:hAnsi="Arial"/>
          <w:b/>
          <w:spacing w:val="-5"/>
        </w:rPr>
        <w:t xml:space="preserve"> </w:t>
      </w:r>
      <w:r>
        <w:rPr>
          <w:rFonts w:ascii="Arial" w:hAnsi="Arial"/>
          <w:b/>
        </w:rPr>
        <w:t>Integral</w:t>
      </w:r>
      <w:r>
        <w:rPr>
          <w:rFonts w:ascii="Arial" w:hAnsi="Arial"/>
          <w:b/>
          <w:spacing w:val="-4"/>
        </w:rPr>
        <w:t xml:space="preserve"> </w:t>
      </w:r>
      <w:r>
        <w:rPr>
          <w:rFonts w:ascii="Arial" w:hAnsi="Arial"/>
          <w:b/>
        </w:rPr>
        <w:t>con</w:t>
      </w:r>
      <w:r>
        <w:rPr>
          <w:rFonts w:ascii="Arial" w:hAnsi="Arial"/>
          <w:b/>
          <w:spacing w:val="-3"/>
        </w:rPr>
        <w:t xml:space="preserve"> </w:t>
      </w:r>
      <w:r>
        <w:rPr>
          <w:rFonts w:ascii="Arial" w:hAnsi="Arial"/>
          <w:b/>
        </w:rPr>
        <w:t xml:space="preserve">Interoperabilidad </w:t>
      </w:r>
      <w:r>
        <w:rPr>
          <w:rFonts w:ascii="Arial" w:hAnsi="Arial"/>
          <w:b/>
          <w:spacing w:val="-2"/>
        </w:rPr>
        <w:t>Avanzada</w:t>
      </w:r>
    </w:p>
    <w:p w14:paraId="456F6124" w14:textId="77777777" w:rsidR="00AA4259" w:rsidRDefault="001B440B">
      <w:pPr>
        <w:pStyle w:val="Ttulo2"/>
        <w:spacing w:before="0" w:line="275" w:lineRule="exact"/>
      </w:pPr>
      <w:r>
        <w:t>Argumentación</w:t>
      </w:r>
      <w:r>
        <w:rPr>
          <w:spacing w:val="-8"/>
        </w:rPr>
        <w:t xml:space="preserve"> </w:t>
      </w:r>
      <w:r>
        <w:rPr>
          <w:spacing w:val="-2"/>
        </w:rPr>
        <w:t>Técnica:</w:t>
      </w:r>
    </w:p>
    <w:p w14:paraId="5CEE6E21" w14:textId="77777777" w:rsidR="00AA4259" w:rsidRDefault="001B440B">
      <w:pPr>
        <w:spacing w:before="180" w:line="259" w:lineRule="auto"/>
        <w:ind w:left="982" w:right="413"/>
        <w:jc w:val="both"/>
        <w:rPr>
          <w:sz w:val="24"/>
        </w:rPr>
      </w:pPr>
      <w:r>
        <w:rPr>
          <w:sz w:val="24"/>
        </w:rPr>
        <w:t>El compromiso presupuestal de $1.278.238.000 (F7) articulado con las iniciativas de transformación digital distrital (O3) y el marco normativo modernizado del Acuerdo 001 de 2024 AGN (O1) permite transformar el SGDEA ORFEO funcional (F5) en una plataforma de gestión documental electrónica de vanguardia.</w:t>
      </w:r>
    </w:p>
    <w:p w14:paraId="4203CFD7" w14:textId="77777777" w:rsidR="00AA4259" w:rsidRDefault="001B440B">
      <w:pPr>
        <w:pStyle w:val="Ttulo2"/>
        <w:spacing w:before="162"/>
      </w:pPr>
      <w:r>
        <w:t>Arquitectura</w:t>
      </w:r>
      <w:r>
        <w:rPr>
          <w:spacing w:val="-6"/>
        </w:rPr>
        <w:t xml:space="preserve"> </w:t>
      </w:r>
      <w:r>
        <w:t>Tecnológica</w:t>
      </w:r>
      <w:r>
        <w:rPr>
          <w:spacing w:val="-4"/>
        </w:rPr>
        <w:t xml:space="preserve"> </w:t>
      </w:r>
      <w:r>
        <w:rPr>
          <w:spacing w:val="-2"/>
        </w:rPr>
        <w:t>Propuesta:</w:t>
      </w:r>
    </w:p>
    <w:p w14:paraId="27493B81" w14:textId="77777777" w:rsidR="00AA4259" w:rsidRDefault="001B440B">
      <w:pPr>
        <w:spacing w:before="180"/>
        <w:ind w:left="982"/>
        <w:rPr>
          <w:rFonts w:ascii="Arial" w:hAnsi="Arial"/>
          <w:b/>
          <w:sz w:val="24"/>
        </w:rPr>
      </w:pPr>
      <w:r>
        <w:rPr>
          <w:rFonts w:ascii="Arial" w:hAnsi="Arial"/>
          <w:b/>
          <w:sz w:val="24"/>
        </w:rPr>
        <w:t>Fase</w:t>
      </w:r>
      <w:r>
        <w:rPr>
          <w:rFonts w:ascii="Arial" w:hAnsi="Arial"/>
          <w:b/>
          <w:spacing w:val="-7"/>
          <w:sz w:val="24"/>
        </w:rPr>
        <w:t xml:space="preserve"> </w:t>
      </w:r>
      <w:r>
        <w:rPr>
          <w:rFonts w:ascii="Arial" w:hAnsi="Arial"/>
          <w:b/>
          <w:sz w:val="24"/>
        </w:rPr>
        <w:t>1 -</w:t>
      </w:r>
      <w:r>
        <w:rPr>
          <w:rFonts w:ascii="Arial" w:hAnsi="Arial"/>
          <w:b/>
          <w:spacing w:val="-3"/>
          <w:sz w:val="24"/>
        </w:rPr>
        <w:t xml:space="preserve"> </w:t>
      </w:r>
      <w:r>
        <w:rPr>
          <w:rFonts w:ascii="Arial" w:hAnsi="Arial"/>
          <w:b/>
          <w:sz w:val="24"/>
        </w:rPr>
        <w:t>Consolidación</w:t>
      </w:r>
      <w:r>
        <w:rPr>
          <w:rFonts w:ascii="Arial" w:hAnsi="Arial"/>
          <w:b/>
          <w:spacing w:val="-3"/>
          <w:sz w:val="24"/>
        </w:rPr>
        <w:t xml:space="preserve"> </w:t>
      </w:r>
      <w:r>
        <w:rPr>
          <w:rFonts w:ascii="Arial" w:hAnsi="Arial"/>
          <w:b/>
          <w:sz w:val="24"/>
        </w:rPr>
        <w:t>de</w:t>
      </w:r>
      <w:r>
        <w:rPr>
          <w:rFonts w:ascii="Arial" w:hAnsi="Arial"/>
          <w:b/>
          <w:spacing w:val="-2"/>
          <w:sz w:val="24"/>
        </w:rPr>
        <w:t xml:space="preserve"> </w:t>
      </w:r>
      <w:r>
        <w:rPr>
          <w:rFonts w:ascii="Arial" w:hAnsi="Arial"/>
          <w:b/>
          <w:sz w:val="24"/>
        </w:rPr>
        <w:t>Repositorio</w:t>
      </w:r>
      <w:r>
        <w:rPr>
          <w:rFonts w:ascii="Arial" w:hAnsi="Arial"/>
          <w:b/>
          <w:spacing w:val="-2"/>
          <w:sz w:val="24"/>
        </w:rPr>
        <w:t xml:space="preserve"> </w:t>
      </w:r>
      <w:r>
        <w:rPr>
          <w:rFonts w:ascii="Arial" w:hAnsi="Arial"/>
          <w:b/>
          <w:sz w:val="24"/>
        </w:rPr>
        <w:t>Digital</w:t>
      </w:r>
      <w:r>
        <w:rPr>
          <w:rFonts w:ascii="Arial" w:hAnsi="Arial"/>
          <w:b/>
          <w:spacing w:val="-2"/>
          <w:sz w:val="24"/>
        </w:rPr>
        <w:t xml:space="preserve"> Confiable:</w:t>
      </w:r>
    </w:p>
    <w:p w14:paraId="3F7C99E2" w14:textId="77777777" w:rsidR="00AA4259" w:rsidRDefault="001B440B">
      <w:pPr>
        <w:pStyle w:val="Prrafodelista"/>
        <w:numPr>
          <w:ilvl w:val="0"/>
          <w:numId w:val="12"/>
        </w:numPr>
        <w:tabs>
          <w:tab w:val="left" w:pos="1702"/>
        </w:tabs>
        <w:spacing w:before="182" w:line="259" w:lineRule="auto"/>
        <w:ind w:right="407"/>
        <w:rPr>
          <w:sz w:val="24"/>
        </w:rPr>
      </w:pPr>
      <w:r>
        <w:rPr>
          <w:sz w:val="24"/>
        </w:rPr>
        <w:t>Implementación</w:t>
      </w:r>
      <w:r>
        <w:rPr>
          <w:spacing w:val="-5"/>
          <w:sz w:val="24"/>
        </w:rPr>
        <w:t xml:space="preserve"> </w:t>
      </w:r>
      <w:r>
        <w:rPr>
          <w:sz w:val="24"/>
        </w:rPr>
        <w:t>de</w:t>
      </w:r>
      <w:r>
        <w:rPr>
          <w:spacing w:val="-2"/>
          <w:sz w:val="24"/>
        </w:rPr>
        <w:t xml:space="preserve"> </w:t>
      </w:r>
      <w:r>
        <w:rPr>
          <w:sz w:val="24"/>
        </w:rPr>
        <w:t>un</w:t>
      </w:r>
      <w:r>
        <w:rPr>
          <w:spacing w:val="-5"/>
          <w:sz w:val="24"/>
        </w:rPr>
        <w:t xml:space="preserve"> </w:t>
      </w:r>
      <w:r>
        <w:rPr>
          <w:sz w:val="24"/>
        </w:rPr>
        <w:t>Software</w:t>
      </w:r>
      <w:r>
        <w:rPr>
          <w:spacing w:val="-5"/>
          <w:sz w:val="24"/>
        </w:rPr>
        <w:t xml:space="preserve"> </w:t>
      </w:r>
      <w:r>
        <w:rPr>
          <w:sz w:val="24"/>
        </w:rPr>
        <w:t>que</w:t>
      </w:r>
      <w:r>
        <w:rPr>
          <w:spacing w:val="-3"/>
          <w:sz w:val="24"/>
        </w:rPr>
        <w:t xml:space="preserve"> </w:t>
      </w:r>
      <w:r>
        <w:rPr>
          <w:sz w:val="24"/>
        </w:rPr>
        <w:t>cumpla</w:t>
      </w:r>
      <w:r>
        <w:rPr>
          <w:spacing w:val="-5"/>
          <w:sz w:val="24"/>
        </w:rPr>
        <w:t xml:space="preserve"> </w:t>
      </w:r>
      <w:r>
        <w:rPr>
          <w:sz w:val="24"/>
        </w:rPr>
        <w:t>con estándares</w:t>
      </w:r>
      <w:r>
        <w:rPr>
          <w:spacing w:val="-5"/>
          <w:sz w:val="24"/>
        </w:rPr>
        <w:t xml:space="preserve"> </w:t>
      </w:r>
      <w:r>
        <w:rPr>
          <w:sz w:val="24"/>
        </w:rPr>
        <w:t>OAIS</w:t>
      </w:r>
      <w:r>
        <w:rPr>
          <w:spacing w:val="-5"/>
          <w:sz w:val="24"/>
        </w:rPr>
        <w:t xml:space="preserve"> </w:t>
      </w:r>
      <w:r>
        <w:rPr>
          <w:sz w:val="24"/>
        </w:rPr>
        <w:t>(Open</w:t>
      </w:r>
      <w:r>
        <w:rPr>
          <w:spacing w:val="-5"/>
          <w:sz w:val="24"/>
        </w:rPr>
        <w:t xml:space="preserve"> </w:t>
      </w:r>
      <w:r>
        <w:rPr>
          <w:sz w:val="24"/>
        </w:rPr>
        <w:t>Archival Information System)</w:t>
      </w:r>
    </w:p>
    <w:p w14:paraId="2A283AA9" w14:textId="77777777" w:rsidR="00AA4259" w:rsidRDefault="001B440B">
      <w:pPr>
        <w:pStyle w:val="Prrafodelista"/>
        <w:numPr>
          <w:ilvl w:val="0"/>
          <w:numId w:val="12"/>
        </w:numPr>
        <w:tabs>
          <w:tab w:val="left" w:pos="1701"/>
        </w:tabs>
        <w:spacing w:before="160"/>
        <w:ind w:left="1701" w:hanging="359"/>
        <w:rPr>
          <w:sz w:val="24"/>
        </w:rPr>
      </w:pPr>
      <w:r>
        <w:rPr>
          <w:sz w:val="24"/>
        </w:rPr>
        <w:t>Desarrollo</w:t>
      </w:r>
      <w:r>
        <w:rPr>
          <w:spacing w:val="-6"/>
          <w:sz w:val="24"/>
        </w:rPr>
        <w:t xml:space="preserve"> </w:t>
      </w:r>
      <w:r>
        <w:rPr>
          <w:sz w:val="24"/>
        </w:rPr>
        <w:t>de</w:t>
      </w:r>
      <w:r>
        <w:rPr>
          <w:spacing w:val="-4"/>
          <w:sz w:val="24"/>
        </w:rPr>
        <w:t xml:space="preserve"> </w:t>
      </w:r>
      <w:r>
        <w:rPr>
          <w:sz w:val="24"/>
        </w:rPr>
        <w:t>capacidades</w:t>
      </w:r>
      <w:r>
        <w:rPr>
          <w:spacing w:val="-4"/>
          <w:sz w:val="24"/>
        </w:rPr>
        <w:t xml:space="preserve"> </w:t>
      </w:r>
      <w:r>
        <w:rPr>
          <w:sz w:val="24"/>
        </w:rPr>
        <w:t>de</w:t>
      </w:r>
      <w:r>
        <w:rPr>
          <w:spacing w:val="-4"/>
          <w:sz w:val="24"/>
        </w:rPr>
        <w:t xml:space="preserve"> </w:t>
      </w:r>
      <w:r>
        <w:rPr>
          <w:sz w:val="24"/>
        </w:rPr>
        <w:t>preservación</w:t>
      </w:r>
      <w:r>
        <w:rPr>
          <w:spacing w:val="-5"/>
          <w:sz w:val="24"/>
        </w:rPr>
        <w:t xml:space="preserve"> </w:t>
      </w:r>
      <w:r>
        <w:rPr>
          <w:sz w:val="24"/>
        </w:rPr>
        <w:t>digital</w:t>
      </w:r>
      <w:r>
        <w:rPr>
          <w:spacing w:val="-4"/>
          <w:sz w:val="24"/>
        </w:rPr>
        <w:t xml:space="preserve"> </w:t>
      </w:r>
      <w:r>
        <w:rPr>
          <w:sz w:val="24"/>
        </w:rPr>
        <w:t>a</w:t>
      </w:r>
      <w:r>
        <w:rPr>
          <w:spacing w:val="-4"/>
          <w:sz w:val="24"/>
        </w:rPr>
        <w:t xml:space="preserve"> </w:t>
      </w:r>
      <w:r>
        <w:rPr>
          <w:sz w:val="24"/>
        </w:rPr>
        <w:t>largo</w:t>
      </w:r>
      <w:r>
        <w:rPr>
          <w:spacing w:val="-4"/>
          <w:sz w:val="24"/>
        </w:rPr>
        <w:t xml:space="preserve"> </w:t>
      </w:r>
      <w:r>
        <w:rPr>
          <w:spacing w:val="-2"/>
          <w:sz w:val="24"/>
        </w:rPr>
        <w:t>plazo</w:t>
      </w:r>
    </w:p>
    <w:p w14:paraId="645F2AC7" w14:textId="77777777" w:rsidR="00AA4259" w:rsidRDefault="001B440B">
      <w:pPr>
        <w:pStyle w:val="Prrafodelista"/>
        <w:numPr>
          <w:ilvl w:val="0"/>
          <w:numId w:val="12"/>
        </w:numPr>
        <w:tabs>
          <w:tab w:val="left" w:pos="1701"/>
        </w:tabs>
        <w:spacing w:before="183"/>
        <w:ind w:left="1701" w:hanging="359"/>
        <w:rPr>
          <w:sz w:val="24"/>
        </w:rPr>
      </w:pPr>
      <w:r>
        <w:rPr>
          <w:sz w:val="24"/>
        </w:rPr>
        <w:t>Integración</w:t>
      </w:r>
      <w:r>
        <w:rPr>
          <w:spacing w:val="-6"/>
          <w:sz w:val="24"/>
        </w:rPr>
        <w:t xml:space="preserve"> </w:t>
      </w:r>
      <w:r>
        <w:rPr>
          <w:sz w:val="24"/>
        </w:rPr>
        <w:t>con</w:t>
      </w:r>
      <w:r>
        <w:rPr>
          <w:spacing w:val="-4"/>
          <w:sz w:val="24"/>
        </w:rPr>
        <w:t xml:space="preserve"> </w:t>
      </w:r>
      <w:r>
        <w:rPr>
          <w:sz w:val="24"/>
        </w:rPr>
        <w:t>sistemas</w:t>
      </w:r>
      <w:r>
        <w:rPr>
          <w:spacing w:val="-4"/>
          <w:sz w:val="24"/>
        </w:rPr>
        <w:t xml:space="preserve"> </w:t>
      </w:r>
      <w:r>
        <w:rPr>
          <w:sz w:val="24"/>
        </w:rPr>
        <w:t>de</w:t>
      </w:r>
      <w:r>
        <w:rPr>
          <w:spacing w:val="-6"/>
          <w:sz w:val="24"/>
        </w:rPr>
        <w:t xml:space="preserve"> </w:t>
      </w:r>
      <w:r>
        <w:rPr>
          <w:sz w:val="24"/>
        </w:rPr>
        <w:t>backup</w:t>
      </w:r>
      <w:r>
        <w:rPr>
          <w:spacing w:val="-5"/>
          <w:sz w:val="24"/>
        </w:rPr>
        <w:t xml:space="preserve"> </w:t>
      </w:r>
      <w:r>
        <w:rPr>
          <w:sz w:val="24"/>
        </w:rPr>
        <w:t>distribuido</w:t>
      </w:r>
      <w:r>
        <w:rPr>
          <w:spacing w:val="-4"/>
          <w:sz w:val="24"/>
        </w:rPr>
        <w:t xml:space="preserve"> </w:t>
      </w:r>
      <w:r>
        <w:rPr>
          <w:sz w:val="24"/>
        </w:rPr>
        <w:t>y</w:t>
      </w:r>
      <w:r>
        <w:rPr>
          <w:spacing w:val="-4"/>
          <w:sz w:val="24"/>
        </w:rPr>
        <w:t xml:space="preserve"> </w:t>
      </w:r>
      <w:r>
        <w:rPr>
          <w:sz w:val="24"/>
        </w:rPr>
        <w:t>recuperación</w:t>
      </w:r>
      <w:r>
        <w:rPr>
          <w:spacing w:val="-4"/>
          <w:sz w:val="24"/>
        </w:rPr>
        <w:t xml:space="preserve"> </w:t>
      </w:r>
      <w:r>
        <w:rPr>
          <w:sz w:val="24"/>
        </w:rPr>
        <w:t>ante</w:t>
      </w:r>
      <w:r>
        <w:rPr>
          <w:spacing w:val="-4"/>
          <w:sz w:val="24"/>
        </w:rPr>
        <w:t xml:space="preserve"> </w:t>
      </w:r>
      <w:r>
        <w:rPr>
          <w:spacing w:val="-2"/>
          <w:sz w:val="24"/>
        </w:rPr>
        <w:t>desastres</w:t>
      </w:r>
    </w:p>
    <w:p w14:paraId="31F8F5C7" w14:textId="77777777" w:rsidR="00AA4259" w:rsidRDefault="001B440B">
      <w:pPr>
        <w:pStyle w:val="Ttulo2"/>
        <w:spacing w:before="180"/>
      </w:pPr>
      <w:r>
        <w:t>Fase</w:t>
      </w:r>
      <w:r>
        <w:rPr>
          <w:spacing w:val="-4"/>
        </w:rPr>
        <w:t xml:space="preserve"> </w:t>
      </w:r>
      <w:r>
        <w:t>2</w:t>
      </w:r>
      <w:r>
        <w:rPr>
          <w:spacing w:val="1"/>
        </w:rPr>
        <w:t xml:space="preserve"> </w:t>
      </w:r>
      <w:r>
        <w:t>-</w:t>
      </w:r>
      <w:r>
        <w:rPr>
          <w:spacing w:val="-2"/>
        </w:rPr>
        <w:t xml:space="preserve"> </w:t>
      </w:r>
      <w:r>
        <w:t>Desarrollo</w:t>
      </w:r>
      <w:r>
        <w:rPr>
          <w:spacing w:val="-1"/>
        </w:rPr>
        <w:t xml:space="preserve"> </w:t>
      </w:r>
      <w:r>
        <w:t>de</w:t>
      </w:r>
      <w:r>
        <w:rPr>
          <w:spacing w:val="-1"/>
        </w:rPr>
        <w:t xml:space="preserve"> </w:t>
      </w:r>
      <w:r>
        <w:rPr>
          <w:spacing w:val="-2"/>
        </w:rPr>
        <w:t>Interoperabilidad:</w:t>
      </w:r>
    </w:p>
    <w:p w14:paraId="36F992D5" w14:textId="77777777" w:rsidR="00AA4259" w:rsidRDefault="001B440B">
      <w:pPr>
        <w:pStyle w:val="Prrafodelista"/>
        <w:numPr>
          <w:ilvl w:val="0"/>
          <w:numId w:val="12"/>
        </w:numPr>
        <w:tabs>
          <w:tab w:val="left" w:pos="1701"/>
        </w:tabs>
        <w:spacing w:before="183"/>
        <w:ind w:left="1701" w:hanging="359"/>
        <w:rPr>
          <w:sz w:val="24"/>
        </w:rPr>
      </w:pPr>
      <w:r>
        <w:rPr>
          <w:sz w:val="24"/>
        </w:rPr>
        <w:t>Interfaces</w:t>
      </w:r>
      <w:r>
        <w:rPr>
          <w:spacing w:val="-3"/>
          <w:sz w:val="24"/>
        </w:rPr>
        <w:t xml:space="preserve"> </w:t>
      </w:r>
      <w:r>
        <w:rPr>
          <w:sz w:val="24"/>
        </w:rPr>
        <w:t>API</w:t>
      </w:r>
      <w:r>
        <w:rPr>
          <w:spacing w:val="-2"/>
          <w:sz w:val="24"/>
        </w:rPr>
        <w:t xml:space="preserve"> </w:t>
      </w:r>
      <w:r>
        <w:rPr>
          <w:sz w:val="24"/>
        </w:rPr>
        <w:t>REST</w:t>
      </w:r>
      <w:r>
        <w:rPr>
          <w:spacing w:val="-5"/>
          <w:sz w:val="24"/>
        </w:rPr>
        <w:t xml:space="preserve"> </w:t>
      </w:r>
      <w:r>
        <w:rPr>
          <w:sz w:val="24"/>
        </w:rPr>
        <w:t>para</w:t>
      </w:r>
      <w:r>
        <w:rPr>
          <w:spacing w:val="-3"/>
          <w:sz w:val="24"/>
        </w:rPr>
        <w:t xml:space="preserve"> </w:t>
      </w:r>
      <w:r>
        <w:rPr>
          <w:sz w:val="24"/>
        </w:rPr>
        <w:t>integración</w:t>
      </w:r>
      <w:r>
        <w:rPr>
          <w:spacing w:val="-3"/>
          <w:sz w:val="24"/>
        </w:rPr>
        <w:t xml:space="preserve"> </w:t>
      </w:r>
      <w:r>
        <w:rPr>
          <w:sz w:val="24"/>
        </w:rPr>
        <w:t>con</w:t>
      </w:r>
      <w:r>
        <w:rPr>
          <w:spacing w:val="-4"/>
          <w:sz w:val="24"/>
        </w:rPr>
        <w:t xml:space="preserve"> </w:t>
      </w:r>
      <w:r>
        <w:rPr>
          <w:sz w:val="24"/>
        </w:rPr>
        <w:t>sistemas</w:t>
      </w:r>
      <w:r>
        <w:rPr>
          <w:spacing w:val="-2"/>
          <w:sz w:val="24"/>
        </w:rPr>
        <w:t xml:space="preserve"> distritales</w:t>
      </w:r>
    </w:p>
    <w:p w14:paraId="1F82D06B" w14:textId="77777777" w:rsidR="00AA4259" w:rsidRDefault="001B440B">
      <w:pPr>
        <w:pStyle w:val="Prrafodelista"/>
        <w:numPr>
          <w:ilvl w:val="0"/>
          <w:numId w:val="12"/>
        </w:numPr>
        <w:tabs>
          <w:tab w:val="left" w:pos="1701"/>
        </w:tabs>
        <w:spacing w:before="182"/>
        <w:ind w:left="1701" w:hanging="359"/>
        <w:rPr>
          <w:sz w:val="24"/>
        </w:rPr>
      </w:pPr>
      <w:r>
        <w:rPr>
          <w:sz w:val="24"/>
        </w:rPr>
        <w:t>Implementación</w:t>
      </w:r>
      <w:r>
        <w:rPr>
          <w:spacing w:val="-7"/>
          <w:sz w:val="24"/>
        </w:rPr>
        <w:t xml:space="preserve"> </w:t>
      </w:r>
      <w:r>
        <w:rPr>
          <w:sz w:val="24"/>
        </w:rPr>
        <w:t>de</w:t>
      </w:r>
      <w:r>
        <w:rPr>
          <w:spacing w:val="-4"/>
          <w:sz w:val="24"/>
        </w:rPr>
        <w:t xml:space="preserve"> </w:t>
      </w:r>
      <w:r>
        <w:rPr>
          <w:sz w:val="24"/>
        </w:rPr>
        <w:t>estándares</w:t>
      </w:r>
      <w:r>
        <w:rPr>
          <w:spacing w:val="-2"/>
          <w:sz w:val="24"/>
        </w:rPr>
        <w:t xml:space="preserve"> </w:t>
      </w:r>
      <w:r>
        <w:rPr>
          <w:sz w:val="24"/>
        </w:rPr>
        <w:t>Dublin</w:t>
      </w:r>
      <w:r>
        <w:rPr>
          <w:spacing w:val="-4"/>
          <w:sz w:val="24"/>
        </w:rPr>
        <w:t xml:space="preserve"> </w:t>
      </w:r>
      <w:r>
        <w:rPr>
          <w:sz w:val="24"/>
        </w:rPr>
        <w:t>Core</w:t>
      </w:r>
      <w:r>
        <w:rPr>
          <w:spacing w:val="-3"/>
          <w:sz w:val="24"/>
        </w:rPr>
        <w:t xml:space="preserve"> </w:t>
      </w:r>
      <w:r>
        <w:rPr>
          <w:sz w:val="24"/>
        </w:rPr>
        <w:t>y</w:t>
      </w:r>
      <w:r>
        <w:rPr>
          <w:spacing w:val="-4"/>
          <w:sz w:val="24"/>
        </w:rPr>
        <w:t xml:space="preserve"> </w:t>
      </w:r>
      <w:r>
        <w:rPr>
          <w:sz w:val="24"/>
        </w:rPr>
        <w:t>PREMIS</w:t>
      </w:r>
      <w:r>
        <w:rPr>
          <w:spacing w:val="-2"/>
          <w:sz w:val="24"/>
        </w:rPr>
        <w:t xml:space="preserve"> </w:t>
      </w:r>
      <w:r>
        <w:rPr>
          <w:sz w:val="24"/>
        </w:rPr>
        <w:t>para</w:t>
      </w:r>
      <w:r>
        <w:rPr>
          <w:spacing w:val="-4"/>
          <w:sz w:val="24"/>
        </w:rPr>
        <w:t xml:space="preserve"> </w:t>
      </w:r>
      <w:r>
        <w:rPr>
          <w:spacing w:val="-2"/>
          <w:sz w:val="24"/>
        </w:rPr>
        <w:t>metadatos</w:t>
      </w:r>
    </w:p>
    <w:p w14:paraId="788266F1" w14:textId="77777777" w:rsidR="00AA4259" w:rsidRDefault="001B440B">
      <w:pPr>
        <w:pStyle w:val="Prrafodelista"/>
        <w:numPr>
          <w:ilvl w:val="0"/>
          <w:numId w:val="12"/>
        </w:numPr>
        <w:tabs>
          <w:tab w:val="left" w:pos="1701"/>
        </w:tabs>
        <w:spacing w:before="182"/>
        <w:ind w:left="1701" w:hanging="359"/>
        <w:rPr>
          <w:sz w:val="24"/>
        </w:rPr>
      </w:pPr>
      <w:r>
        <w:rPr>
          <w:sz w:val="24"/>
        </w:rPr>
        <w:t>Conectividad</w:t>
      </w:r>
      <w:r>
        <w:rPr>
          <w:spacing w:val="-6"/>
          <w:sz w:val="24"/>
        </w:rPr>
        <w:t xml:space="preserve"> </w:t>
      </w:r>
      <w:r>
        <w:rPr>
          <w:sz w:val="24"/>
        </w:rPr>
        <w:t>con</w:t>
      </w:r>
      <w:r>
        <w:rPr>
          <w:spacing w:val="-1"/>
          <w:sz w:val="24"/>
        </w:rPr>
        <w:t xml:space="preserve"> </w:t>
      </w:r>
      <w:r>
        <w:rPr>
          <w:sz w:val="24"/>
        </w:rPr>
        <w:t>SIGMA</w:t>
      </w:r>
      <w:r>
        <w:rPr>
          <w:spacing w:val="-4"/>
          <w:sz w:val="24"/>
        </w:rPr>
        <w:t xml:space="preserve"> </w:t>
      </w:r>
      <w:r>
        <w:rPr>
          <w:sz w:val="24"/>
        </w:rPr>
        <w:t>y</w:t>
      </w:r>
      <w:r>
        <w:rPr>
          <w:spacing w:val="-3"/>
          <w:sz w:val="24"/>
        </w:rPr>
        <w:t xml:space="preserve"> </w:t>
      </w:r>
      <w:r>
        <w:rPr>
          <w:sz w:val="24"/>
        </w:rPr>
        <w:t>los</w:t>
      </w:r>
      <w:r>
        <w:rPr>
          <w:spacing w:val="-3"/>
          <w:sz w:val="24"/>
        </w:rPr>
        <w:t xml:space="preserve"> </w:t>
      </w:r>
      <w:r>
        <w:rPr>
          <w:sz w:val="24"/>
        </w:rPr>
        <w:t>Sistemas</w:t>
      </w:r>
      <w:r>
        <w:rPr>
          <w:spacing w:val="-4"/>
          <w:sz w:val="24"/>
        </w:rPr>
        <w:t xml:space="preserve"> </w:t>
      </w:r>
      <w:r>
        <w:rPr>
          <w:sz w:val="24"/>
        </w:rPr>
        <w:t>de</w:t>
      </w:r>
      <w:r>
        <w:rPr>
          <w:spacing w:val="-5"/>
          <w:sz w:val="24"/>
        </w:rPr>
        <w:t xml:space="preserve"> </w:t>
      </w:r>
      <w:r>
        <w:rPr>
          <w:sz w:val="24"/>
        </w:rPr>
        <w:t>Información</w:t>
      </w:r>
      <w:r>
        <w:rPr>
          <w:spacing w:val="-4"/>
          <w:sz w:val="24"/>
        </w:rPr>
        <w:t xml:space="preserve"> </w:t>
      </w:r>
      <w:r>
        <w:rPr>
          <w:spacing w:val="-2"/>
          <w:sz w:val="24"/>
        </w:rPr>
        <w:t>Institucionales</w:t>
      </w:r>
    </w:p>
    <w:p w14:paraId="3DB43618" w14:textId="77777777" w:rsidR="00AA4259" w:rsidRDefault="00AA4259">
      <w:pPr>
        <w:pStyle w:val="Textoindependiente"/>
        <w:rPr>
          <w:sz w:val="24"/>
        </w:rPr>
      </w:pPr>
    </w:p>
    <w:p w14:paraId="458C0B03" w14:textId="77777777" w:rsidR="00AA4259" w:rsidRDefault="00AA4259">
      <w:pPr>
        <w:pStyle w:val="Textoindependiente"/>
        <w:spacing w:before="87"/>
        <w:rPr>
          <w:sz w:val="24"/>
        </w:rPr>
      </w:pPr>
    </w:p>
    <w:p w14:paraId="288F5931" w14:textId="77777777" w:rsidR="00AA4259" w:rsidRDefault="001B440B">
      <w:pPr>
        <w:pStyle w:val="Ttulo2"/>
        <w:spacing w:before="0"/>
      </w:pPr>
      <w:r>
        <w:t>Especificaciones</w:t>
      </w:r>
      <w:r>
        <w:rPr>
          <w:spacing w:val="-10"/>
        </w:rPr>
        <w:t xml:space="preserve"> </w:t>
      </w:r>
      <w:r>
        <w:t>Técnicas</w:t>
      </w:r>
      <w:r>
        <w:rPr>
          <w:spacing w:val="-6"/>
        </w:rPr>
        <w:t xml:space="preserve"> </w:t>
      </w:r>
      <w:r>
        <w:t>de</w:t>
      </w:r>
      <w:r>
        <w:rPr>
          <w:spacing w:val="-5"/>
        </w:rPr>
        <w:t xml:space="preserve"> </w:t>
      </w:r>
      <w:r>
        <w:rPr>
          <w:spacing w:val="-2"/>
        </w:rPr>
        <w:t>Implementación:</w:t>
      </w:r>
    </w:p>
    <w:p w14:paraId="1E5D843F" w14:textId="77777777" w:rsidR="00AA4259" w:rsidRDefault="00AA4259">
      <w:pPr>
        <w:pStyle w:val="Ttulo2"/>
        <w:sectPr w:rsidR="00AA4259">
          <w:pgSz w:w="12240" w:h="15840"/>
          <w:pgMar w:top="960" w:right="720" w:bottom="1280" w:left="720" w:header="751" w:footer="1083" w:gutter="0"/>
          <w:cols w:space="720"/>
        </w:sectPr>
      </w:pPr>
    </w:p>
    <w:p w14:paraId="04A71764" w14:textId="77777777" w:rsidR="00AA4259" w:rsidRDefault="00AA4259">
      <w:pPr>
        <w:pStyle w:val="Textoindependiente"/>
        <w:spacing w:before="211"/>
        <w:rPr>
          <w:rFonts w:ascii="Arial"/>
          <w:b/>
          <w:sz w:val="20"/>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504"/>
        <w:gridCol w:w="5068"/>
        <w:gridCol w:w="1827"/>
      </w:tblGrid>
      <w:tr w:rsidR="00AA4259" w14:paraId="4381ADD4" w14:textId="77777777">
        <w:trPr>
          <w:trHeight w:val="638"/>
        </w:trPr>
        <w:tc>
          <w:tcPr>
            <w:tcW w:w="2504" w:type="dxa"/>
            <w:tcBorders>
              <w:top w:val="nil"/>
              <w:left w:val="nil"/>
              <w:bottom w:val="nil"/>
              <w:right w:val="nil"/>
            </w:tcBorders>
            <w:shd w:val="clear" w:color="auto" w:fill="0E9ED4"/>
          </w:tcPr>
          <w:p w14:paraId="19391B24" w14:textId="77777777" w:rsidR="00AA4259" w:rsidRDefault="001B440B">
            <w:pPr>
              <w:pStyle w:val="TableParagraph"/>
              <w:spacing w:before="9"/>
              <w:ind w:left="112"/>
              <w:rPr>
                <w:rFonts w:ascii="Arial"/>
                <w:b/>
                <w:sz w:val="20"/>
              </w:rPr>
            </w:pPr>
            <w:r>
              <w:rPr>
                <w:rFonts w:ascii="Arial"/>
                <w:b/>
                <w:color w:val="FFFFFF"/>
                <w:spacing w:val="-2"/>
                <w:sz w:val="20"/>
              </w:rPr>
              <w:t>Componente</w:t>
            </w:r>
          </w:p>
        </w:tc>
        <w:tc>
          <w:tcPr>
            <w:tcW w:w="5068" w:type="dxa"/>
            <w:tcBorders>
              <w:top w:val="nil"/>
              <w:left w:val="nil"/>
              <w:bottom w:val="nil"/>
              <w:right w:val="nil"/>
            </w:tcBorders>
            <w:shd w:val="clear" w:color="auto" w:fill="0E9ED4"/>
          </w:tcPr>
          <w:p w14:paraId="3ED2F651" w14:textId="77777777" w:rsidR="00AA4259" w:rsidRDefault="001B440B">
            <w:pPr>
              <w:pStyle w:val="TableParagraph"/>
              <w:spacing w:before="9"/>
              <w:ind w:left="110"/>
              <w:rPr>
                <w:rFonts w:ascii="Arial" w:hAnsi="Arial"/>
                <w:b/>
                <w:sz w:val="20"/>
              </w:rPr>
            </w:pPr>
            <w:r>
              <w:rPr>
                <w:rFonts w:ascii="Arial" w:hAnsi="Arial"/>
                <w:b/>
                <w:color w:val="FFFFFF"/>
                <w:spacing w:val="-2"/>
                <w:sz w:val="20"/>
              </w:rPr>
              <w:t>Especificación</w:t>
            </w:r>
            <w:r>
              <w:rPr>
                <w:rFonts w:ascii="Arial" w:hAnsi="Arial"/>
                <w:b/>
                <w:color w:val="FFFFFF"/>
                <w:spacing w:val="7"/>
                <w:sz w:val="20"/>
              </w:rPr>
              <w:t xml:space="preserve"> </w:t>
            </w:r>
            <w:r>
              <w:rPr>
                <w:rFonts w:ascii="Arial" w:hAnsi="Arial"/>
                <w:b/>
                <w:color w:val="FFFFFF"/>
                <w:spacing w:val="-2"/>
                <w:sz w:val="20"/>
              </w:rPr>
              <w:t>Técnica</w:t>
            </w:r>
          </w:p>
        </w:tc>
        <w:tc>
          <w:tcPr>
            <w:tcW w:w="1827" w:type="dxa"/>
            <w:tcBorders>
              <w:top w:val="nil"/>
              <w:left w:val="nil"/>
              <w:bottom w:val="nil"/>
              <w:right w:val="nil"/>
            </w:tcBorders>
            <w:shd w:val="clear" w:color="auto" w:fill="0E9ED4"/>
          </w:tcPr>
          <w:p w14:paraId="3E404AC8" w14:textId="77777777" w:rsidR="00AA4259" w:rsidRDefault="001B440B">
            <w:pPr>
              <w:pStyle w:val="TableParagraph"/>
              <w:spacing w:before="9"/>
              <w:ind w:left="111" w:right="503"/>
              <w:rPr>
                <w:rFonts w:ascii="Arial"/>
                <w:b/>
                <w:sz w:val="20"/>
              </w:rPr>
            </w:pPr>
            <w:r>
              <w:rPr>
                <w:rFonts w:ascii="Arial"/>
                <w:b/>
                <w:color w:val="FFFFFF"/>
                <w:spacing w:val="-2"/>
                <w:sz w:val="20"/>
              </w:rPr>
              <w:t>Presupuesto Estimado</w:t>
            </w:r>
          </w:p>
        </w:tc>
      </w:tr>
      <w:tr w:rsidR="00AA4259" w14:paraId="564CE38A" w14:textId="77777777">
        <w:trPr>
          <w:trHeight w:val="621"/>
        </w:trPr>
        <w:tc>
          <w:tcPr>
            <w:tcW w:w="2504" w:type="dxa"/>
            <w:tcBorders>
              <w:top w:val="nil"/>
            </w:tcBorders>
            <w:shd w:val="clear" w:color="auto" w:fill="C9ECFA"/>
          </w:tcPr>
          <w:p w14:paraId="60F66951" w14:textId="77777777" w:rsidR="00AA4259" w:rsidRDefault="001B440B">
            <w:pPr>
              <w:pStyle w:val="TableParagraph"/>
              <w:spacing w:line="230" w:lineRule="exact"/>
              <w:ind w:left="107"/>
              <w:rPr>
                <w:rFonts w:ascii="Arial"/>
                <w:b/>
                <w:sz w:val="20"/>
              </w:rPr>
            </w:pPr>
            <w:r>
              <w:rPr>
                <w:rFonts w:ascii="Arial"/>
                <w:b/>
                <w:sz w:val="20"/>
              </w:rPr>
              <w:t>Repositorio</w:t>
            </w:r>
            <w:r>
              <w:rPr>
                <w:rFonts w:ascii="Arial"/>
                <w:b/>
                <w:spacing w:val="-13"/>
                <w:sz w:val="20"/>
              </w:rPr>
              <w:t xml:space="preserve"> </w:t>
            </w:r>
            <w:r>
              <w:rPr>
                <w:rFonts w:ascii="Arial"/>
                <w:b/>
                <w:spacing w:val="-2"/>
                <w:sz w:val="20"/>
              </w:rPr>
              <w:t>Digital</w:t>
            </w:r>
          </w:p>
        </w:tc>
        <w:tc>
          <w:tcPr>
            <w:tcW w:w="5068" w:type="dxa"/>
            <w:tcBorders>
              <w:top w:val="nil"/>
            </w:tcBorders>
            <w:shd w:val="clear" w:color="auto" w:fill="C9ECFA"/>
          </w:tcPr>
          <w:p w14:paraId="68333751" w14:textId="77777777" w:rsidR="00AA4259" w:rsidRDefault="001B440B">
            <w:pPr>
              <w:pStyle w:val="TableParagraph"/>
              <w:ind w:left="105"/>
              <w:rPr>
                <w:sz w:val="20"/>
              </w:rPr>
            </w:pPr>
            <w:r>
              <w:rPr>
                <w:sz w:val="20"/>
              </w:rPr>
              <w:t>Almacenamiento</w:t>
            </w:r>
            <w:r>
              <w:rPr>
                <w:spacing w:val="24"/>
                <w:sz w:val="20"/>
              </w:rPr>
              <w:t xml:space="preserve"> </w:t>
            </w:r>
            <w:r>
              <w:rPr>
                <w:sz w:val="20"/>
              </w:rPr>
              <w:t>50TB, redundancia RAID</w:t>
            </w:r>
            <w:r>
              <w:rPr>
                <w:spacing w:val="24"/>
                <w:sz w:val="20"/>
              </w:rPr>
              <w:t xml:space="preserve"> </w:t>
            </w:r>
            <w:r>
              <w:rPr>
                <w:sz w:val="20"/>
              </w:rPr>
              <w:t>6,</w:t>
            </w:r>
            <w:r>
              <w:rPr>
                <w:spacing w:val="23"/>
                <w:sz w:val="20"/>
              </w:rPr>
              <w:t xml:space="preserve"> </w:t>
            </w:r>
            <w:r>
              <w:rPr>
                <w:sz w:val="20"/>
              </w:rPr>
              <w:t xml:space="preserve">backup </w:t>
            </w:r>
            <w:r>
              <w:rPr>
                <w:spacing w:val="-2"/>
                <w:sz w:val="20"/>
              </w:rPr>
              <w:t>automático</w:t>
            </w:r>
          </w:p>
        </w:tc>
        <w:tc>
          <w:tcPr>
            <w:tcW w:w="1827" w:type="dxa"/>
            <w:tcBorders>
              <w:top w:val="nil"/>
            </w:tcBorders>
            <w:shd w:val="clear" w:color="auto" w:fill="C9ECFA"/>
          </w:tcPr>
          <w:p w14:paraId="0FDE180A" w14:textId="77777777" w:rsidR="00AA4259" w:rsidRDefault="001B440B">
            <w:pPr>
              <w:pStyle w:val="TableParagraph"/>
              <w:spacing w:line="230" w:lineRule="exact"/>
              <w:ind w:left="106"/>
              <w:rPr>
                <w:sz w:val="20"/>
              </w:rPr>
            </w:pPr>
            <w:r>
              <w:rPr>
                <w:spacing w:val="-2"/>
                <w:sz w:val="20"/>
              </w:rPr>
              <w:t>$350.000.000</w:t>
            </w:r>
          </w:p>
        </w:tc>
      </w:tr>
      <w:tr w:rsidR="00AA4259" w14:paraId="7BC38C49" w14:textId="77777777">
        <w:trPr>
          <w:trHeight w:val="618"/>
        </w:trPr>
        <w:tc>
          <w:tcPr>
            <w:tcW w:w="2504" w:type="dxa"/>
          </w:tcPr>
          <w:p w14:paraId="5EC20FE7" w14:textId="77777777" w:rsidR="00AA4259" w:rsidRDefault="001B440B">
            <w:pPr>
              <w:pStyle w:val="TableParagraph"/>
              <w:tabs>
                <w:tab w:val="left" w:pos="2156"/>
              </w:tabs>
              <w:ind w:left="107" w:right="99"/>
              <w:rPr>
                <w:rFonts w:ascii="Arial"/>
                <w:b/>
                <w:sz w:val="20"/>
              </w:rPr>
            </w:pPr>
            <w:r>
              <w:rPr>
                <w:rFonts w:ascii="Arial"/>
                <w:b/>
                <w:spacing w:val="-2"/>
                <w:sz w:val="20"/>
              </w:rPr>
              <w:t>Interfaces</w:t>
            </w:r>
            <w:r>
              <w:rPr>
                <w:rFonts w:ascii="Arial"/>
                <w:b/>
                <w:sz w:val="20"/>
              </w:rPr>
              <w:tab/>
            </w:r>
            <w:r>
              <w:rPr>
                <w:rFonts w:ascii="Arial"/>
                <w:b/>
                <w:spacing w:val="-6"/>
                <w:sz w:val="20"/>
              </w:rPr>
              <w:t xml:space="preserve">de </w:t>
            </w:r>
            <w:r>
              <w:rPr>
                <w:rFonts w:ascii="Arial"/>
                <w:b/>
                <w:spacing w:val="-2"/>
                <w:sz w:val="20"/>
              </w:rPr>
              <w:t>Interoperabilidad</w:t>
            </w:r>
          </w:p>
        </w:tc>
        <w:tc>
          <w:tcPr>
            <w:tcW w:w="5068" w:type="dxa"/>
          </w:tcPr>
          <w:p w14:paraId="55E90AE6" w14:textId="77777777" w:rsidR="00AA4259" w:rsidRPr="00D56A31" w:rsidRDefault="001B440B">
            <w:pPr>
              <w:pStyle w:val="TableParagraph"/>
              <w:spacing w:line="229" w:lineRule="exact"/>
              <w:ind w:left="105"/>
              <w:rPr>
                <w:sz w:val="20"/>
                <w:lang w:val="pt-PT"/>
              </w:rPr>
            </w:pPr>
            <w:r w:rsidRPr="00D56A31">
              <w:rPr>
                <w:sz w:val="20"/>
                <w:lang w:val="pt-PT"/>
              </w:rPr>
              <w:t>APIs</w:t>
            </w:r>
            <w:r w:rsidRPr="00D56A31">
              <w:rPr>
                <w:spacing w:val="-8"/>
                <w:sz w:val="20"/>
                <w:lang w:val="pt-PT"/>
              </w:rPr>
              <w:t xml:space="preserve"> </w:t>
            </w:r>
            <w:r w:rsidRPr="00D56A31">
              <w:rPr>
                <w:sz w:val="20"/>
                <w:lang w:val="pt-PT"/>
              </w:rPr>
              <w:t>REST,</w:t>
            </w:r>
            <w:r w:rsidRPr="00D56A31">
              <w:rPr>
                <w:spacing w:val="-9"/>
                <w:sz w:val="20"/>
                <w:lang w:val="pt-PT"/>
              </w:rPr>
              <w:t xml:space="preserve"> </w:t>
            </w:r>
            <w:r w:rsidRPr="00D56A31">
              <w:rPr>
                <w:sz w:val="20"/>
                <w:lang w:val="pt-PT"/>
              </w:rPr>
              <w:t>protocolos</w:t>
            </w:r>
            <w:r w:rsidRPr="00D56A31">
              <w:rPr>
                <w:spacing w:val="-8"/>
                <w:sz w:val="20"/>
                <w:lang w:val="pt-PT"/>
              </w:rPr>
              <w:t xml:space="preserve"> </w:t>
            </w:r>
            <w:r w:rsidRPr="00D56A31">
              <w:rPr>
                <w:sz w:val="20"/>
                <w:lang w:val="pt-PT"/>
              </w:rPr>
              <w:t>SOAP,</w:t>
            </w:r>
            <w:r w:rsidRPr="00D56A31">
              <w:rPr>
                <w:spacing w:val="-7"/>
                <w:sz w:val="20"/>
                <w:lang w:val="pt-PT"/>
              </w:rPr>
              <w:t xml:space="preserve"> </w:t>
            </w:r>
            <w:r w:rsidRPr="00D56A31">
              <w:rPr>
                <w:sz w:val="20"/>
                <w:lang w:val="pt-PT"/>
              </w:rPr>
              <w:t>estándares</w:t>
            </w:r>
            <w:r w:rsidRPr="00D56A31">
              <w:rPr>
                <w:spacing w:val="-6"/>
                <w:sz w:val="20"/>
                <w:lang w:val="pt-PT"/>
              </w:rPr>
              <w:t xml:space="preserve"> </w:t>
            </w:r>
            <w:r w:rsidRPr="00D56A31">
              <w:rPr>
                <w:spacing w:val="-5"/>
                <w:sz w:val="20"/>
                <w:lang w:val="pt-PT"/>
              </w:rPr>
              <w:t>XML</w:t>
            </w:r>
          </w:p>
        </w:tc>
        <w:tc>
          <w:tcPr>
            <w:tcW w:w="1827" w:type="dxa"/>
          </w:tcPr>
          <w:p w14:paraId="68540EAA" w14:textId="77777777" w:rsidR="00AA4259" w:rsidRDefault="001B440B">
            <w:pPr>
              <w:pStyle w:val="TableParagraph"/>
              <w:spacing w:line="229" w:lineRule="exact"/>
              <w:ind w:left="106"/>
              <w:rPr>
                <w:sz w:val="20"/>
              </w:rPr>
            </w:pPr>
            <w:r>
              <w:rPr>
                <w:spacing w:val="-2"/>
                <w:sz w:val="20"/>
              </w:rPr>
              <w:t>$280.000.000</w:t>
            </w:r>
          </w:p>
        </w:tc>
      </w:tr>
      <w:tr w:rsidR="00AA4259" w14:paraId="0D260159" w14:textId="77777777">
        <w:trPr>
          <w:trHeight w:val="390"/>
        </w:trPr>
        <w:tc>
          <w:tcPr>
            <w:tcW w:w="2504" w:type="dxa"/>
            <w:shd w:val="clear" w:color="auto" w:fill="C9ECFA"/>
          </w:tcPr>
          <w:p w14:paraId="17E9C861" w14:textId="77777777" w:rsidR="00AA4259" w:rsidRDefault="001B440B">
            <w:pPr>
              <w:pStyle w:val="TableParagraph"/>
              <w:spacing w:line="229" w:lineRule="exact"/>
              <w:ind w:left="107"/>
              <w:rPr>
                <w:rFonts w:ascii="Arial"/>
                <w:b/>
                <w:sz w:val="20"/>
              </w:rPr>
            </w:pPr>
            <w:r>
              <w:rPr>
                <w:rFonts w:ascii="Arial"/>
                <w:b/>
                <w:sz w:val="20"/>
              </w:rPr>
              <w:t>Portal</w:t>
            </w:r>
            <w:r>
              <w:rPr>
                <w:rFonts w:ascii="Arial"/>
                <w:b/>
                <w:spacing w:val="-7"/>
                <w:sz w:val="20"/>
              </w:rPr>
              <w:t xml:space="preserve"> </w:t>
            </w:r>
            <w:r>
              <w:rPr>
                <w:rFonts w:ascii="Arial"/>
                <w:b/>
                <w:spacing w:val="-2"/>
                <w:sz w:val="20"/>
              </w:rPr>
              <w:t>Ciudadano</w:t>
            </w:r>
          </w:p>
        </w:tc>
        <w:tc>
          <w:tcPr>
            <w:tcW w:w="5068" w:type="dxa"/>
            <w:shd w:val="clear" w:color="auto" w:fill="C9ECFA"/>
          </w:tcPr>
          <w:p w14:paraId="7EB8EE74" w14:textId="77777777" w:rsidR="00AA4259" w:rsidRDefault="001B440B">
            <w:pPr>
              <w:pStyle w:val="TableParagraph"/>
              <w:spacing w:line="229" w:lineRule="exact"/>
              <w:ind w:left="105"/>
              <w:rPr>
                <w:sz w:val="20"/>
              </w:rPr>
            </w:pPr>
            <w:r>
              <w:rPr>
                <w:sz w:val="20"/>
              </w:rPr>
              <w:t>Aplicación</w:t>
            </w:r>
            <w:r>
              <w:rPr>
                <w:spacing w:val="-9"/>
                <w:sz w:val="20"/>
              </w:rPr>
              <w:t xml:space="preserve"> </w:t>
            </w:r>
            <w:r>
              <w:rPr>
                <w:sz w:val="20"/>
              </w:rPr>
              <w:t>web</w:t>
            </w:r>
            <w:r>
              <w:rPr>
                <w:spacing w:val="-8"/>
                <w:sz w:val="20"/>
              </w:rPr>
              <w:t xml:space="preserve"> </w:t>
            </w:r>
            <w:r>
              <w:rPr>
                <w:sz w:val="20"/>
              </w:rPr>
              <w:t>responsiva,</w:t>
            </w:r>
            <w:r>
              <w:rPr>
                <w:spacing w:val="-6"/>
                <w:sz w:val="20"/>
              </w:rPr>
              <w:t xml:space="preserve"> </w:t>
            </w:r>
            <w:r>
              <w:rPr>
                <w:sz w:val="20"/>
              </w:rPr>
              <w:t>base</w:t>
            </w:r>
            <w:r>
              <w:rPr>
                <w:spacing w:val="-7"/>
                <w:sz w:val="20"/>
              </w:rPr>
              <w:t xml:space="preserve"> </w:t>
            </w:r>
            <w:r>
              <w:rPr>
                <w:sz w:val="20"/>
              </w:rPr>
              <w:t>de</w:t>
            </w:r>
            <w:r>
              <w:rPr>
                <w:spacing w:val="-8"/>
                <w:sz w:val="20"/>
              </w:rPr>
              <w:t xml:space="preserve"> </w:t>
            </w:r>
            <w:r>
              <w:rPr>
                <w:sz w:val="20"/>
              </w:rPr>
              <w:t>datos</w:t>
            </w:r>
            <w:r>
              <w:rPr>
                <w:spacing w:val="-3"/>
                <w:sz w:val="20"/>
              </w:rPr>
              <w:t xml:space="preserve"> </w:t>
            </w:r>
            <w:r>
              <w:rPr>
                <w:spacing w:val="-2"/>
                <w:sz w:val="20"/>
              </w:rPr>
              <w:t>optimizada</w:t>
            </w:r>
          </w:p>
        </w:tc>
        <w:tc>
          <w:tcPr>
            <w:tcW w:w="1827" w:type="dxa"/>
            <w:shd w:val="clear" w:color="auto" w:fill="C9ECFA"/>
          </w:tcPr>
          <w:p w14:paraId="17A0C158" w14:textId="77777777" w:rsidR="00AA4259" w:rsidRDefault="001B440B">
            <w:pPr>
              <w:pStyle w:val="TableParagraph"/>
              <w:spacing w:line="229" w:lineRule="exact"/>
              <w:ind w:left="106"/>
              <w:rPr>
                <w:sz w:val="20"/>
              </w:rPr>
            </w:pPr>
            <w:r>
              <w:rPr>
                <w:spacing w:val="-2"/>
                <w:sz w:val="20"/>
              </w:rPr>
              <w:t>$120.000.000</w:t>
            </w:r>
          </w:p>
        </w:tc>
      </w:tr>
    </w:tbl>
    <w:p w14:paraId="060E658A" w14:textId="77777777" w:rsidR="00AA4259" w:rsidRDefault="00AA4259">
      <w:pPr>
        <w:pStyle w:val="Textoindependiente"/>
        <w:spacing w:before="190"/>
        <w:rPr>
          <w:rFonts w:ascii="Arial"/>
          <w:b/>
          <w:sz w:val="24"/>
        </w:rPr>
      </w:pPr>
    </w:p>
    <w:p w14:paraId="715A0711" w14:textId="77777777" w:rsidR="00AA4259" w:rsidRDefault="001B440B">
      <w:pPr>
        <w:pStyle w:val="Ttulo2"/>
        <w:numPr>
          <w:ilvl w:val="1"/>
          <w:numId w:val="154"/>
        </w:numPr>
        <w:tabs>
          <w:tab w:val="left" w:pos="1544"/>
          <w:tab w:val="left" w:pos="1548"/>
        </w:tabs>
        <w:spacing w:before="0" w:line="259" w:lineRule="auto"/>
        <w:ind w:right="1552"/>
      </w:pPr>
      <w:bookmarkStart w:id="103" w:name="_bookmark103"/>
      <w:bookmarkEnd w:id="103"/>
      <w:r>
        <w:t>Recomendaciones</w:t>
      </w:r>
      <w:r>
        <w:rPr>
          <w:spacing w:val="-8"/>
        </w:rPr>
        <w:t xml:space="preserve"> </w:t>
      </w:r>
      <w:r>
        <w:t>Estratégicas</w:t>
      </w:r>
      <w:r>
        <w:rPr>
          <w:spacing w:val="-6"/>
        </w:rPr>
        <w:t xml:space="preserve"> </w:t>
      </w:r>
      <w:r>
        <w:t>Defensivas</w:t>
      </w:r>
      <w:r>
        <w:rPr>
          <w:spacing w:val="-6"/>
        </w:rPr>
        <w:t xml:space="preserve"> </w:t>
      </w:r>
      <w:r>
        <w:t>(FA)</w:t>
      </w:r>
      <w:r>
        <w:rPr>
          <w:spacing w:val="-2"/>
        </w:rPr>
        <w:t xml:space="preserve"> </w:t>
      </w:r>
      <w:r>
        <w:t>-</w:t>
      </w:r>
      <w:r>
        <w:rPr>
          <w:spacing w:val="-6"/>
        </w:rPr>
        <w:t xml:space="preserve"> </w:t>
      </w:r>
      <w:r>
        <w:t>Neutralización</w:t>
      </w:r>
      <w:r>
        <w:rPr>
          <w:spacing w:val="-6"/>
        </w:rPr>
        <w:t xml:space="preserve"> </w:t>
      </w:r>
      <w:r>
        <w:t>de Amenazas mediante Fortalezas</w:t>
      </w:r>
    </w:p>
    <w:p w14:paraId="25CE1043" w14:textId="77777777" w:rsidR="00AA4259" w:rsidRDefault="001B440B">
      <w:pPr>
        <w:pStyle w:val="Prrafodelista"/>
        <w:numPr>
          <w:ilvl w:val="2"/>
          <w:numId w:val="11"/>
        </w:numPr>
        <w:tabs>
          <w:tab w:val="left" w:pos="1828"/>
        </w:tabs>
        <w:spacing w:before="40"/>
        <w:ind w:left="1828" w:hanging="846"/>
        <w:rPr>
          <w:rFonts w:ascii="Arial" w:hAnsi="Arial"/>
          <w:b/>
        </w:rPr>
      </w:pPr>
      <w:r>
        <w:rPr>
          <w:rFonts w:ascii="Arial" w:hAnsi="Arial"/>
          <w:b/>
        </w:rPr>
        <w:t>Estrategia</w:t>
      </w:r>
      <w:r>
        <w:rPr>
          <w:rFonts w:ascii="Arial" w:hAnsi="Arial"/>
          <w:b/>
          <w:spacing w:val="-9"/>
        </w:rPr>
        <w:t xml:space="preserve"> </w:t>
      </w:r>
      <w:r>
        <w:rPr>
          <w:rFonts w:ascii="Arial" w:hAnsi="Arial"/>
          <w:b/>
        </w:rPr>
        <w:t>FA1:</w:t>
      </w:r>
      <w:r>
        <w:rPr>
          <w:rFonts w:ascii="Arial" w:hAnsi="Arial"/>
          <w:b/>
          <w:spacing w:val="-6"/>
        </w:rPr>
        <w:t xml:space="preserve"> </w:t>
      </w:r>
      <w:r>
        <w:rPr>
          <w:rFonts w:ascii="Arial" w:hAnsi="Arial"/>
          <w:b/>
        </w:rPr>
        <w:t>Programa</w:t>
      </w:r>
      <w:r>
        <w:rPr>
          <w:rFonts w:ascii="Arial" w:hAnsi="Arial"/>
          <w:b/>
          <w:spacing w:val="-9"/>
        </w:rPr>
        <w:t xml:space="preserve"> </w:t>
      </w:r>
      <w:r>
        <w:rPr>
          <w:rFonts w:ascii="Arial" w:hAnsi="Arial"/>
          <w:b/>
        </w:rPr>
        <w:t>Integral</w:t>
      </w:r>
      <w:r>
        <w:rPr>
          <w:rFonts w:ascii="Arial" w:hAnsi="Arial"/>
          <w:b/>
          <w:spacing w:val="-5"/>
        </w:rPr>
        <w:t xml:space="preserve"> </w:t>
      </w:r>
      <w:r>
        <w:rPr>
          <w:rFonts w:ascii="Arial" w:hAnsi="Arial"/>
          <w:b/>
        </w:rPr>
        <w:t>de</w:t>
      </w:r>
      <w:r>
        <w:rPr>
          <w:rFonts w:ascii="Arial" w:hAnsi="Arial"/>
          <w:b/>
          <w:spacing w:val="-10"/>
        </w:rPr>
        <w:t xml:space="preserve"> </w:t>
      </w:r>
      <w:r>
        <w:rPr>
          <w:rFonts w:ascii="Arial" w:hAnsi="Arial"/>
          <w:b/>
        </w:rPr>
        <w:t>Sostenibilidad</w:t>
      </w:r>
      <w:r>
        <w:rPr>
          <w:rFonts w:ascii="Arial" w:hAnsi="Arial"/>
          <w:b/>
          <w:spacing w:val="-8"/>
        </w:rPr>
        <w:t xml:space="preserve"> </w:t>
      </w:r>
      <w:r>
        <w:rPr>
          <w:rFonts w:ascii="Arial" w:hAnsi="Arial"/>
          <w:b/>
          <w:spacing w:val="-2"/>
        </w:rPr>
        <w:t>Archivística</w:t>
      </w:r>
    </w:p>
    <w:p w14:paraId="6D52A232" w14:textId="77777777" w:rsidR="00AA4259" w:rsidRDefault="001B440B">
      <w:pPr>
        <w:pStyle w:val="Ttulo2"/>
        <w:spacing w:before="19"/>
      </w:pPr>
      <w:r>
        <w:t>Justificación</w:t>
      </w:r>
      <w:r>
        <w:rPr>
          <w:spacing w:val="-4"/>
        </w:rPr>
        <w:t xml:space="preserve"> </w:t>
      </w:r>
      <w:r>
        <w:rPr>
          <w:spacing w:val="-2"/>
        </w:rPr>
        <w:t>Estratégica:</w:t>
      </w:r>
    </w:p>
    <w:p w14:paraId="1625396D" w14:textId="77777777" w:rsidR="00AA4259" w:rsidRDefault="001B440B">
      <w:pPr>
        <w:spacing w:before="182" w:line="259" w:lineRule="auto"/>
        <w:ind w:left="982" w:right="413"/>
        <w:jc w:val="both"/>
        <w:rPr>
          <w:sz w:val="24"/>
        </w:rPr>
      </w:pPr>
      <w:r>
        <w:rPr>
          <w:sz w:val="24"/>
        </w:rPr>
        <w:t>Las competencias técnicas especializadas del recurso humano (F6) articuladas con los instrumentos archivísticos consolidados (F1) permiten neutralizar los riesgos críticos de obsolescencia tecnológica (A1) y rotación de personal especializado (A5).</w:t>
      </w:r>
    </w:p>
    <w:p w14:paraId="2D18B562" w14:textId="77777777" w:rsidR="00AA4259" w:rsidRDefault="001B440B">
      <w:pPr>
        <w:pStyle w:val="Ttulo2"/>
        <w:spacing w:before="160"/>
      </w:pPr>
      <w:r>
        <w:t>Componentes</w:t>
      </w:r>
      <w:r>
        <w:rPr>
          <w:spacing w:val="-5"/>
        </w:rPr>
        <w:t xml:space="preserve"> </w:t>
      </w:r>
      <w:r>
        <w:t>del</w:t>
      </w:r>
      <w:r>
        <w:rPr>
          <w:spacing w:val="-4"/>
        </w:rPr>
        <w:t xml:space="preserve"> </w:t>
      </w:r>
      <w:r>
        <w:t>Programa</w:t>
      </w:r>
      <w:r>
        <w:rPr>
          <w:spacing w:val="-3"/>
        </w:rPr>
        <w:t xml:space="preserve"> </w:t>
      </w:r>
      <w:r>
        <w:t>de</w:t>
      </w:r>
      <w:r>
        <w:rPr>
          <w:spacing w:val="-6"/>
        </w:rPr>
        <w:t xml:space="preserve"> </w:t>
      </w:r>
      <w:r>
        <w:rPr>
          <w:spacing w:val="-2"/>
        </w:rPr>
        <w:t>Sostenibilidad:</w:t>
      </w:r>
    </w:p>
    <w:p w14:paraId="27F33F94" w14:textId="77777777" w:rsidR="00AA4259" w:rsidRDefault="001B440B">
      <w:pPr>
        <w:pStyle w:val="Prrafodelista"/>
        <w:numPr>
          <w:ilvl w:val="3"/>
          <w:numId w:val="11"/>
        </w:numPr>
        <w:tabs>
          <w:tab w:val="left" w:pos="1132"/>
        </w:tabs>
        <w:spacing w:before="182"/>
        <w:ind w:hanging="150"/>
        <w:rPr>
          <w:rFonts w:ascii="Arial" w:hAnsi="Arial"/>
          <w:b/>
          <w:sz w:val="24"/>
        </w:rPr>
      </w:pPr>
      <w:r>
        <w:rPr>
          <w:rFonts w:ascii="Arial" w:hAnsi="Arial"/>
          <w:b/>
          <w:sz w:val="24"/>
        </w:rPr>
        <w:t>Sistema</w:t>
      </w:r>
      <w:r>
        <w:rPr>
          <w:rFonts w:ascii="Arial" w:hAnsi="Arial"/>
          <w:b/>
          <w:spacing w:val="-2"/>
          <w:sz w:val="24"/>
        </w:rPr>
        <w:t xml:space="preserve"> </w:t>
      </w:r>
      <w:r>
        <w:rPr>
          <w:rFonts w:ascii="Arial" w:hAnsi="Arial"/>
          <w:b/>
          <w:sz w:val="24"/>
        </w:rPr>
        <w:t>de</w:t>
      </w:r>
      <w:r>
        <w:rPr>
          <w:rFonts w:ascii="Arial" w:hAnsi="Arial"/>
          <w:b/>
          <w:spacing w:val="-3"/>
          <w:sz w:val="24"/>
        </w:rPr>
        <w:t xml:space="preserve"> </w:t>
      </w:r>
      <w:r>
        <w:rPr>
          <w:rFonts w:ascii="Arial" w:hAnsi="Arial"/>
          <w:b/>
          <w:sz w:val="24"/>
        </w:rPr>
        <w:t>Gestión</w:t>
      </w:r>
      <w:r>
        <w:rPr>
          <w:rFonts w:ascii="Arial" w:hAnsi="Arial"/>
          <w:b/>
          <w:spacing w:val="-5"/>
          <w:sz w:val="24"/>
        </w:rPr>
        <w:t xml:space="preserve"> </w:t>
      </w:r>
      <w:r>
        <w:rPr>
          <w:rFonts w:ascii="Arial" w:hAnsi="Arial"/>
          <w:b/>
          <w:sz w:val="24"/>
        </w:rPr>
        <w:t>del</w:t>
      </w:r>
      <w:r>
        <w:rPr>
          <w:rFonts w:ascii="Arial" w:hAnsi="Arial"/>
          <w:b/>
          <w:spacing w:val="-2"/>
          <w:sz w:val="24"/>
        </w:rPr>
        <w:t xml:space="preserve"> </w:t>
      </w:r>
      <w:r>
        <w:rPr>
          <w:rFonts w:ascii="Arial" w:hAnsi="Arial"/>
          <w:b/>
          <w:sz w:val="24"/>
        </w:rPr>
        <w:t>Conocimiento</w:t>
      </w:r>
      <w:r>
        <w:rPr>
          <w:rFonts w:ascii="Arial" w:hAnsi="Arial"/>
          <w:b/>
          <w:spacing w:val="-1"/>
          <w:sz w:val="24"/>
        </w:rPr>
        <w:t xml:space="preserve"> </w:t>
      </w:r>
      <w:r>
        <w:rPr>
          <w:rFonts w:ascii="Arial" w:hAnsi="Arial"/>
          <w:b/>
          <w:spacing w:val="-2"/>
          <w:sz w:val="24"/>
        </w:rPr>
        <w:t>Institucional:</w:t>
      </w:r>
    </w:p>
    <w:p w14:paraId="39DAD57A" w14:textId="77777777" w:rsidR="00AA4259" w:rsidRDefault="001B440B">
      <w:pPr>
        <w:pStyle w:val="Prrafodelista"/>
        <w:numPr>
          <w:ilvl w:val="4"/>
          <w:numId w:val="11"/>
        </w:numPr>
        <w:tabs>
          <w:tab w:val="left" w:pos="1701"/>
        </w:tabs>
        <w:spacing w:before="183"/>
        <w:ind w:left="1701" w:hanging="359"/>
        <w:rPr>
          <w:sz w:val="24"/>
        </w:rPr>
      </w:pPr>
      <w:r>
        <w:rPr>
          <w:sz w:val="24"/>
        </w:rPr>
        <w:t>Documentación</w:t>
      </w:r>
      <w:r>
        <w:rPr>
          <w:spacing w:val="-9"/>
          <w:sz w:val="24"/>
        </w:rPr>
        <w:t xml:space="preserve"> </w:t>
      </w:r>
      <w:r>
        <w:rPr>
          <w:sz w:val="24"/>
        </w:rPr>
        <w:t>exhaustiva</w:t>
      </w:r>
      <w:r>
        <w:rPr>
          <w:spacing w:val="-5"/>
          <w:sz w:val="24"/>
        </w:rPr>
        <w:t xml:space="preserve"> </w:t>
      </w:r>
      <w:r>
        <w:rPr>
          <w:sz w:val="24"/>
        </w:rPr>
        <w:t>de</w:t>
      </w:r>
      <w:r>
        <w:rPr>
          <w:spacing w:val="-7"/>
          <w:sz w:val="24"/>
        </w:rPr>
        <w:t xml:space="preserve"> </w:t>
      </w:r>
      <w:r>
        <w:rPr>
          <w:sz w:val="24"/>
        </w:rPr>
        <w:t>procedimientos</w:t>
      </w:r>
      <w:r>
        <w:rPr>
          <w:spacing w:val="-5"/>
          <w:sz w:val="24"/>
        </w:rPr>
        <w:t xml:space="preserve"> </w:t>
      </w:r>
      <w:r>
        <w:rPr>
          <w:sz w:val="24"/>
        </w:rPr>
        <w:t>técnicos</w:t>
      </w:r>
      <w:r>
        <w:rPr>
          <w:spacing w:val="-7"/>
          <w:sz w:val="24"/>
        </w:rPr>
        <w:t xml:space="preserve"> </w:t>
      </w:r>
      <w:r>
        <w:rPr>
          <w:spacing w:val="-2"/>
          <w:sz w:val="24"/>
        </w:rPr>
        <w:t>especializados</w:t>
      </w:r>
    </w:p>
    <w:p w14:paraId="1B3C7274" w14:textId="77777777" w:rsidR="00AA4259" w:rsidRDefault="001B440B">
      <w:pPr>
        <w:pStyle w:val="Prrafodelista"/>
        <w:numPr>
          <w:ilvl w:val="4"/>
          <w:numId w:val="11"/>
        </w:numPr>
        <w:tabs>
          <w:tab w:val="left" w:pos="1701"/>
        </w:tabs>
        <w:spacing w:before="180"/>
        <w:ind w:left="1701" w:hanging="359"/>
        <w:rPr>
          <w:sz w:val="24"/>
        </w:rPr>
      </w:pPr>
      <w:r>
        <w:rPr>
          <w:sz w:val="24"/>
        </w:rPr>
        <w:t>Creación</w:t>
      </w:r>
      <w:r>
        <w:rPr>
          <w:spacing w:val="-2"/>
          <w:sz w:val="24"/>
        </w:rPr>
        <w:t xml:space="preserve"> </w:t>
      </w:r>
      <w:r>
        <w:rPr>
          <w:sz w:val="24"/>
        </w:rPr>
        <w:t>de</w:t>
      </w:r>
      <w:r>
        <w:rPr>
          <w:spacing w:val="-2"/>
          <w:sz w:val="24"/>
        </w:rPr>
        <w:t xml:space="preserve"> </w:t>
      </w:r>
      <w:r>
        <w:rPr>
          <w:sz w:val="24"/>
        </w:rPr>
        <w:t>base</w:t>
      </w:r>
      <w:r>
        <w:rPr>
          <w:spacing w:val="-4"/>
          <w:sz w:val="24"/>
        </w:rPr>
        <w:t xml:space="preserve"> </w:t>
      </w:r>
      <w:r>
        <w:rPr>
          <w:sz w:val="24"/>
        </w:rPr>
        <w:t>de</w:t>
      </w:r>
      <w:r>
        <w:rPr>
          <w:spacing w:val="-2"/>
          <w:sz w:val="24"/>
        </w:rPr>
        <w:t xml:space="preserve"> </w:t>
      </w:r>
      <w:r>
        <w:rPr>
          <w:sz w:val="24"/>
        </w:rPr>
        <w:t>conocimiento</w:t>
      </w:r>
      <w:r>
        <w:rPr>
          <w:spacing w:val="-2"/>
          <w:sz w:val="24"/>
        </w:rPr>
        <w:t xml:space="preserve"> </w:t>
      </w:r>
      <w:r>
        <w:rPr>
          <w:sz w:val="24"/>
        </w:rPr>
        <w:t>con</w:t>
      </w:r>
      <w:r>
        <w:rPr>
          <w:spacing w:val="-2"/>
          <w:sz w:val="24"/>
        </w:rPr>
        <w:t xml:space="preserve"> </w:t>
      </w:r>
      <w:r>
        <w:rPr>
          <w:sz w:val="24"/>
        </w:rPr>
        <w:t>casos</w:t>
      </w:r>
      <w:r>
        <w:rPr>
          <w:spacing w:val="-5"/>
          <w:sz w:val="24"/>
        </w:rPr>
        <w:t xml:space="preserve"> </w:t>
      </w:r>
      <w:r>
        <w:rPr>
          <w:sz w:val="24"/>
        </w:rPr>
        <w:t>de</w:t>
      </w:r>
      <w:r>
        <w:rPr>
          <w:spacing w:val="-4"/>
          <w:sz w:val="24"/>
        </w:rPr>
        <w:t xml:space="preserve"> </w:t>
      </w:r>
      <w:r>
        <w:rPr>
          <w:sz w:val="24"/>
        </w:rPr>
        <w:t>uso</w:t>
      </w:r>
      <w:r>
        <w:rPr>
          <w:spacing w:val="-2"/>
          <w:sz w:val="24"/>
        </w:rPr>
        <w:t xml:space="preserve"> </w:t>
      </w:r>
      <w:r>
        <w:rPr>
          <w:sz w:val="24"/>
        </w:rPr>
        <w:t>y</w:t>
      </w:r>
      <w:r>
        <w:rPr>
          <w:spacing w:val="-2"/>
          <w:sz w:val="24"/>
        </w:rPr>
        <w:t xml:space="preserve"> soluciones</w:t>
      </w:r>
    </w:p>
    <w:p w14:paraId="78FF8A67" w14:textId="77777777" w:rsidR="00AA4259" w:rsidRDefault="001B440B">
      <w:pPr>
        <w:pStyle w:val="Prrafodelista"/>
        <w:numPr>
          <w:ilvl w:val="4"/>
          <w:numId w:val="11"/>
        </w:numPr>
        <w:tabs>
          <w:tab w:val="left" w:pos="1701"/>
        </w:tabs>
        <w:spacing w:before="182"/>
        <w:ind w:left="1701" w:hanging="359"/>
        <w:rPr>
          <w:sz w:val="24"/>
        </w:rPr>
      </w:pPr>
      <w:r>
        <w:rPr>
          <w:sz w:val="24"/>
        </w:rPr>
        <w:t>Implementación</w:t>
      </w:r>
      <w:r>
        <w:rPr>
          <w:spacing w:val="-8"/>
          <w:sz w:val="24"/>
        </w:rPr>
        <w:t xml:space="preserve"> </w:t>
      </w:r>
      <w:r>
        <w:rPr>
          <w:sz w:val="24"/>
        </w:rPr>
        <w:t>de</w:t>
      </w:r>
      <w:r>
        <w:rPr>
          <w:spacing w:val="-5"/>
          <w:sz w:val="24"/>
        </w:rPr>
        <w:t xml:space="preserve"> </w:t>
      </w:r>
      <w:r>
        <w:rPr>
          <w:sz w:val="24"/>
        </w:rPr>
        <w:t>protocolos</w:t>
      </w:r>
      <w:r>
        <w:rPr>
          <w:spacing w:val="-6"/>
          <w:sz w:val="24"/>
        </w:rPr>
        <w:t xml:space="preserve"> </w:t>
      </w:r>
      <w:r>
        <w:rPr>
          <w:sz w:val="24"/>
        </w:rPr>
        <w:t>de</w:t>
      </w:r>
      <w:r>
        <w:rPr>
          <w:spacing w:val="-5"/>
          <w:sz w:val="24"/>
        </w:rPr>
        <w:t xml:space="preserve"> </w:t>
      </w:r>
      <w:r>
        <w:rPr>
          <w:sz w:val="24"/>
        </w:rPr>
        <w:t>transferencia</w:t>
      </w:r>
      <w:r>
        <w:rPr>
          <w:spacing w:val="-4"/>
          <w:sz w:val="24"/>
        </w:rPr>
        <w:t xml:space="preserve"> </w:t>
      </w:r>
      <w:r>
        <w:rPr>
          <w:sz w:val="24"/>
        </w:rPr>
        <w:t>de</w:t>
      </w:r>
      <w:r>
        <w:rPr>
          <w:spacing w:val="-5"/>
          <w:sz w:val="24"/>
        </w:rPr>
        <w:t xml:space="preserve"> </w:t>
      </w:r>
      <w:r>
        <w:rPr>
          <w:spacing w:val="-2"/>
          <w:sz w:val="24"/>
        </w:rPr>
        <w:t>conocimiento</w:t>
      </w:r>
    </w:p>
    <w:p w14:paraId="7E6D8F72" w14:textId="77777777" w:rsidR="00AA4259" w:rsidRDefault="001B440B">
      <w:pPr>
        <w:pStyle w:val="Ttulo2"/>
        <w:numPr>
          <w:ilvl w:val="3"/>
          <w:numId w:val="11"/>
        </w:numPr>
        <w:tabs>
          <w:tab w:val="left" w:pos="1132"/>
        </w:tabs>
        <w:spacing w:before="183"/>
        <w:ind w:hanging="150"/>
      </w:pPr>
      <w:r>
        <w:t>Programa</w:t>
      </w:r>
      <w:r>
        <w:rPr>
          <w:spacing w:val="-7"/>
        </w:rPr>
        <w:t xml:space="preserve"> </w:t>
      </w:r>
      <w:r>
        <w:t>de</w:t>
      </w:r>
      <w:r>
        <w:rPr>
          <w:spacing w:val="-3"/>
        </w:rPr>
        <w:t xml:space="preserve"> </w:t>
      </w:r>
      <w:r>
        <w:t>Retención</w:t>
      </w:r>
      <w:r>
        <w:rPr>
          <w:spacing w:val="-2"/>
        </w:rPr>
        <w:t xml:space="preserve"> </w:t>
      </w:r>
      <w:r>
        <w:t>y</w:t>
      </w:r>
      <w:r>
        <w:rPr>
          <w:spacing w:val="-2"/>
        </w:rPr>
        <w:t xml:space="preserve"> </w:t>
      </w:r>
      <w:r>
        <w:t>Desarrollo</w:t>
      </w:r>
      <w:r>
        <w:rPr>
          <w:spacing w:val="-2"/>
        </w:rPr>
        <w:t xml:space="preserve"> </w:t>
      </w:r>
      <w:r>
        <w:t>de</w:t>
      </w:r>
      <w:r>
        <w:rPr>
          <w:spacing w:val="-4"/>
        </w:rPr>
        <w:t xml:space="preserve"> </w:t>
      </w:r>
      <w:r>
        <w:t>Talento</w:t>
      </w:r>
      <w:r>
        <w:rPr>
          <w:spacing w:val="-5"/>
        </w:rPr>
        <w:t xml:space="preserve"> </w:t>
      </w:r>
      <w:r>
        <w:rPr>
          <w:spacing w:val="-2"/>
        </w:rPr>
        <w:t>Técnico:</w:t>
      </w:r>
    </w:p>
    <w:p w14:paraId="4C24F655" w14:textId="77777777" w:rsidR="00AA4259" w:rsidRDefault="001B440B">
      <w:pPr>
        <w:pStyle w:val="Prrafodelista"/>
        <w:numPr>
          <w:ilvl w:val="4"/>
          <w:numId w:val="11"/>
        </w:numPr>
        <w:tabs>
          <w:tab w:val="left" w:pos="1701"/>
        </w:tabs>
        <w:spacing w:before="182"/>
        <w:ind w:left="1701" w:hanging="359"/>
        <w:rPr>
          <w:sz w:val="24"/>
        </w:rPr>
      </w:pPr>
      <w:r>
        <w:rPr>
          <w:sz w:val="24"/>
        </w:rPr>
        <w:t>Incentivos</w:t>
      </w:r>
      <w:r>
        <w:rPr>
          <w:spacing w:val="-10"/>
          <w:sz w:val="24"/>
        </w:rPr>
        <w:t xml:space="preserve"> </w:t>
      </w:r>
      <w:r>
        <w:rPr>
          <w:sz w:val="24"/>
        </w:rPr>
        <w:t>especializados</w:t>
      </w:r>
      <w:r>
        <w:rPr>
          <w:spacing w:val="-7"/>
          <w:sz w:val="24"/>
        </w:rPr>
        <w:t xml:space="preserve"> </w:t>
      </w:r>
      <w:r>
        <w:rPr>
          <w:sz w:val="24"/>
        </w:rPr>
        <w:t>para</w:t>
      </w:r>
      <w:r>
        <w:rPr>
          <w:spacing w:val="-7"/>
          <w:sz w:val="24"/>
        </w:rPr>
        <w:t xml:space="preserve"> </w:t>
      </w:r>
      <w:r>
        <w:rPr>
          <w:sz w:val="24"/>
        </w:rPr>
        <w:t>personal</w:t>
      </w:r>
      <w:r>
        <w:rPr>
          <w:spacing w:val="-7"/>
          <w:sz w:val="24"/>
        </w:rPr>
        <w:t xml:space="preserve"> </w:t>
      </w:r>
      <w:r>
        <w:rPr>
          <w:sz w:val="24"/>
        </w:rPr>
        <w:t>archivístico</w:t>
      </w:r>
      <w:r>
        <w:rPr>
          <w:spacing w:val="-7"/>
          <w:sz w:val="24"/>
        </w:rPr>
        <w:t xml:space="preserve"> </w:t>
      </w:r>
      <w:r>
        <w:rPr>
          <w:spacing w:val="-2"/>
          <w:sz w:val="24"/>
        </w:rPr>
        <w:t>crítico</w:t>
      </w:r>
    </w:p>
    <w:p w14:paraId="410B06B3" w14:textId="77777777" w:rsidR="00AA4259" w:rsidRDefault="001B440B">
      <w:pPr>
        <w:pStyle w:val="Prrafodelista"/>
        <w:numPr>
          <w:ilvl w:val="4"/>
          <w:numId w:val="11"/>
        </w:numPr>
        <w:tabs>
          <w:tab w:val="left" w:pos="1701"/>
        </w:tabs>
        <w:spacing w:before="183"/>
        <w:ind w:left="1701" w:hanging="359"/>
        <w:rPr>
          <w:sz w:val="24"/>
        </w:rPr>
      </w:pPr>
      <w:r>
        <w:rPr>
          <w:sz w:val="24"/>
        </w:rPr>
        <w:t>Plan</w:t>
      </w:r>
      <w:r>
        <w:rPr>
          <w:spacing w:val="-4"/>
          <w:sz w:val="24"/>
        </w:rPr>
        <w:t xml:space="preserve"> </w:t>
      </w:r>
      <w:r>
        <w:rPr>
          <w:sz w:val="24"/>
        </w:rPr>
        <w:t>de</w:t>
      </w:r>
      <w:r>
        <w:rPr>
          <w:spacing w:val="-3"/>
          <w:sz w:val="24"/>
        </w:rPr>
        <w:t xml:space="preserve"> </w:t>
      </w:r>
      <w:r>
        <w:rPr>
          <w:sz w:val="24"/>
        </w:rPr>
        <w:t>carrera</w:t>
      </w:r>
      <w:r>
        <w:rPr>
          <w:spacing w:val="-5"/>
          <w:sz w:val="24"/>
        </w:rPr>
        <w:t xml:space="preserve"> </w:t>
      </w:r>
      <w:r>
        <w:rPr>
          <w:sz w:val="24"/>
        </w:rPr>
        <w:t>técnica</w:t>
      </w:r>
      <w:r>
        <w:rPr>
          <w:spacing w:val="-2"/>
          <w:sz w:val="24"/>
        </w:rPr>
        <w:t xml:space="preserve"> </w:t>
      </w:r>
      <w:r>
        <w:rPr>
          <w:sz w:val="24"/>
        </w:rPr>
        <w:t>en</w:t>
      </w:r>
      <w:r>
        <w:rPr>
          <w:spacing w:val="-5"/>
          <w:sz w:val="24"/>
        </w:rPr>
        <w:t xml:space="preserve"> </w:t>
      </w:r>
      <w:r>
        <w:rPr>
          <w:sz w:val="24"/>
        </w:rPr>
        <w:t>gestión</w:t>
      </w:r>
      <w:r>
        <w:rPr>
          <w:spacing w:val="-5"/>
          <w:sz w:val="24"/>
        </w:rPr>
        <w:t xml:space="preserve"> </w:t>
      </w:r>
      <w:r>
        <w:rPr>
          <w:sz w:val="24"/>
        </w:rPr>
        <w:t>documental</w:t>
      </w:r>
      <w:r>
        <w:rPr>
          <w:spacing w:val="-2"/>
          <w:sz w:val="24"/>
        </w:rPr>
        <w:t xml:space="preserve"> especializada</w:t>
      </w:r>
    </w:p>
    <w:p w14:paraId="5F0CE97A" w14:textId="77777777" w:rsidR="00AA4259" w:rsidRDefault="001B440B">
      <w:pPr>
        <w:pStyle w:val="Prrafodelista"/>
        <w:numPr>
          <w:ilvl w:val="4"/>
          <w:numId w:val="11"/>
        </w:numPr>
        <w:tabs>
          <w:tab w:val="left" w:pos="1701"/>
        </w:tabs>
        <w:spacing w:before="180"/>
        <w:ind w:left="1701" w:hanging="359"/>
        <w:rPr>
          <w:sz w:val="24"/>
        </w:rPr>
      </w:pPr>
      <w:r>
        <w:rPr>
          <w:sz w:val="24"/>
        </w:rPr>
        <w:t>Certificaciones</w:t>
      </w:r>
      <w:r>
        <w:rPr>
          <w:spacing w:val="-9"/>
          <w:sz w:val="24"/>
        </w:rPr>
        <w:t xml:space="preserve"> </w:t>
      </w:r>
      <w:r>
        <w:rPr>
          <w:sz w:val="24"/>
        </w:rPr>
        <w:t>técnicas</w:t>
      </w:r>
      <w:r>
        <w:rPr>
          <w:spacing w:val="-4"/>
          <w:sz w:val="24"/>
        </w:rPr>
        <w:t xml:space="preserve"> </w:t>
      </w:r>
      <w:r>
        <w:rPr>
          <w:sz w:val="24"/>
        </w:rPr>
        <w:t>y</w:t>
      </w:r>
      <w:r>
        <w:rPr>
          <w:spacing w:val="-4"/>
          <w:sz w:val="24"/>
        </w:rPr>
        <w:t xml:space="preserve"> </w:t>
      </w:r>
      <w:r>
        <w:rPr>
          <w:sz w:val="24"/>
        </w:rPr>
        <w:t>actualización</w:t>
      </w:r>
      <w:r>
        <w:rPr>
          <w:spacing w:val="-5"/>
          <w:sz w:val="24"/>
        </w:rPr>
        <w:t xml:space="preserve"> </w:t>
      </w:r>
      <w:r>
        <w:rPr>
          <w:sz w:val="24"/>
        </w:rPr>
        <w:t>profesional</w:t>
      </w:r>
      <w:r>
        <w:rPr>
          <w:spacing w:val="-4"/>
          <w:sz w:val="24"/>
        </w:rPr>
        <w:t xml:space="preserve"> </w:t>
      </w:r>
      <w:r>
        <w:rPr>
          <w:spacing w:val="-2"/>
          <w:sz w:val="24"/>
        </w:rPr>
        <w:t>continua</w:t>
      </w:r>
    </w:p>
    <w:p w14:paraId="0D65CF1B" w14:textId="77777777" w:rsidR="00AA4259" w:rsidRDefault="001B440B">
      <w:pPr>
        <w:pStyle w:val="Ttulo2"/>
        <w:numPr>
          <w:ilvl w:val="3"/>
          <w:numId w:val="11"/>
        </w:numPr>
        <w:tabs>
          <w:tab w:val="left" w:pos="1132"/>
        </w:tabs>
        <w:spacing w:before="183"/>
        <w:ind w:hanging="150"/>
      </w:pPr>
      <w:r>
        <w:t>Protocolos</w:t>
      </w:r>
      <w:r>
        <w:rPr>
          <w:spacing w:val="-5"/>
        </w:rPr>
        <w:t xml:space="preserve"> </w:t>
      </w:r>
      <w:r>
        <w:t>de</w:t>
      </w:r>
      <w:r>
        <w:rPr>
          <w:spacing w:val="-6"/>
        </w:rPr>
        <w:t xml:space="preserve"> </w:t>
      </w:r>
      <w:r>
        <w:t>Actualización</w:t>
      </w:r>
      <w:r>
        <w:rPr>
          <w:spacing w:val="-6"/>
        </w:rPr>
        <w:t xml:space="preserve"> </w:t>
      </w:r>
      <w:r>
        <w:t>Tecnológica</w:t>
      </w:r>
      <w:r>
        <w:rPr>
          <w:spacing w:val="-4"/>
        </w:rPr>
        <w:t xml:space="preserve"> </w:t>
      </w:r>
      <w:r>
        <w:rPr>
          <w:spacing w:val="-2"/>
        </w:rPr>
        <w:t>Sistemática:</w:t>
      </w:r>
    </w:p>
    <w:p w14:paraId="15C6F3DC" w14:textId="77777777" w:rsidR="00AA4259" w:rsidRDefault="001B440B">
      <w:pPr>
        <w:pStyle w:val="Prrafodelista"/>
        <w:numPr>
          <w:ilvl w:val="4"/>
          <w:numId w:val="11"/>
        </w:numPr>
        <w:tabs>
          <w:tab w:val="left" w:pos="1701"/>
        </w:tabs>
        <w:spacing w:before="182"/>
        <w:ind w:left="1701" w:hanging="359"/>
        <w:rPr>
          <w:sz w:val="24"/>
        </w:rPr>
      </w:pPr>
      <w:r>
        <w:rPr>
          <w:sz w:val="24"/>
        </w:rPr>
        <w:t>Vigilancia</w:t>
      </w:r>
      <w:r>
        <w:rPr>
          <w:spacing w:val="-7"/>
          <w:sz w:val="24"/>
        </w:rPr>
        <w:t xml:space="preserve"> </w:t>
      </w:r>
      <w:r>
        <w:rPr>
          <w:sz w:val="24"/>
        </w:rPr>
        <w:t>tecnológica</w:t>
      </w:r>
      <w:r>
        <w:rPr>
          <w:spacing w:val="-8"/>
          <w:sz w:val="24"/>
        </w:rPr>
        <w:t xml:space="preserve"> </w:t>
      </w:r>
      <w:r>
        <w:rPr>
          <w:sz w:val="24"/>
        </w:rPr>
        <w:t>trimestral</w:t>
      </w:r>
      <w:r>
        <w:rPr>
          <w:spacing w:val="-6"/>
          <w:sz w:val="24"/>
        </w:rPr>
        <w:t xml:space="preserve"> </w:t>
      </w:r>
      <w:r>
        <w:rPr>
          <w:sz w:val="24"/>
        </w:rPr>
        <w:t>de</w:t>
      </w:r>
      <w:r>
        <w:rPr>
          <w:spacing w:val="-6"/>
          <w:sz w:val="24"/>
        </w:rPr>
        <w:t xml:space="preserve"> </w:t>
      </w:r>
      <w:r>
        <w:rPr>
          <w:sz w:val="24"/>
        </w:rPr>
        <w:t>tendencias</w:t>
      </w:r>
      <w:r>
        <w:rPr>
          <w:spacing w:val="-6"/>
          <w:sz w:val="24"/>
        </w:rPr>
        <w:t xml:space="preserve"> </w:t>
      </w:r>
      <w:r>
        <w:rPr>
          <w:spacing w:val="-2"/>
          <w:sz w:val="24"/>
        </w:rPr>
        <w:t>archivísticas</w:t>
      </w:r>
    </w:p>
    <w:p w14:paraId="0C86097B" w14:textId="77777777" w:rsidR="00AA4259" w:rsidRDefault="001B440B">
      <w:pPr>
        <w:pStyle w:val="Prrafodelista"/>
        <w:numPr>
          <w:ilvl w:val="4"/>
          <w:numId w:val="11"/>
        </w:numPr>
        <w:tabs>
          <w:tab w:val="left" w:pos="1701"/>
        </w:tabs>
        <w:spacing w:before="182"/>
        <w:ind w:left="1701" w:hanging="359"/>
        <w:rPr>
          <w:sz w:val="24"/>
        </w:rPr>
      </w:pPr>
      <w:r>
        <w:rPr>
          <w:sz w:val="24"/>
        </w:rPr>
        <w:t>Evaluación</w:t>
      </w:r>
      <w:r>
        <w:rPr>
          <w:spacing w:val="-6"/>
          <w:sz w:val="24"/>
        </w:rPr>
        <w:t xml:space="preserve"> </w:t>
      </w:r>
      <w:r>
        <w:rPr>
          <w:sz w:val="24"/>
        </w:rPr>
        <w:t>anual</w:t>
      </w:r>
      <w:r>
        <w:rPr>
          <w:spacing w:val="-6"/>
          <w:sz w:val="24"/>
        </w:rPr>
        <w:t xml:space="preserve"> </w:t>
      </w:r>
      <w:r>
        <w:rPr>
          <w:sz w:val="24"/>
        </w:rPr>
        <w:t>de</w:t>
      </w:r>
      <w:r>
        <w:rPr>
          <w:spacing w:val="-5"/>
          <w:sz w:val="24"/>
        </w:rPr>
        <w:t xml:space="preserve"> </w:t>
      </w:r>
      <w:r>
        <w:rPr>
          <w:sz w:val="24"/>
        </w:rPr>
        <w:t>obsolescencia</w:t>
      </w:r>
      <w:r>
        <w:rPr>
          <w:spacing w:val="-4"/>
          <w:sz w:val="24"/>
        </w:rPr>
        <w:t xml:space="preserve"> </w:t>
      </w:r>
      <w:r>
        <w:rPr>
          <w:sz w:val="24"/>
        </w:rPr>
        <w:t>de</w:t>
      </w:r>
      <w:r>
        <w:rPr>
          <w:spacing w:val="-3"/>
          <w:sz w:val="24"/>
        </w:rPr>
        <w:t xml:space="preserve"> </w:t>
      </w:r>
      <w:r>
        <w:rPr>
          <w:sz w:val="24"/>
        </w:rPr>
        <w:t>sistemas</w:t>
      </w:r>
      <w:r>
        <w:rPr>
          <w:spacing w:val="-3"/>
          <w:sz w:val="24"/>
        </w:rPr>
        <w:t xml:space="preserve"> </w:t>
      </w:r>
      <w:r>
        <w:rPr>
          <w:sz w:val="24"/>
        </w:rPr>
        <w:t>y</w:t>
      </w:r>
      <w:r>
        <w:rPr>
          <w:spacing w:val="-5"/>
          <w:sz w:val="24"/>
        </w:rPr>
        <w:t xml:space="preserve"> </w:t>
      </w:r>
      <w:r>
        <w:rPr>
          <w:spacing w:val="-2"/>
          <w:sz w:val="24"/>
        </w:rPr>
        <w:t>formatos</w:t>
      </w:r>
    </w:p>
    <w:p w14:paraId="0D265CE6" w14:textId="77777777" w:rsidR="00AA4259" w:rsidRDefault="001B440B">
      <w:pPr>
        <w:pStyle w:val="Prrafodelista"/>
        <w:numPr>
          <w:ilvl w:val="4"/>
          <w:numId w:val="11"/>
        </w:numPr>
        <w:tabs>
          <w:tab w:val="left" w:pos="1701"/>
        </w:tabs>
        <w:spacing w:before="180"/>
        <w:ind w:left="1701" w:hanging="359"/>
        <w:rPr>
          <w:sz w:val="24"/>
        </w:rPr>
      </w:pPr>
      <w:r>
        <w:rPr>
          <w:sz w:val="24"/>
        </w:rPr>
        <w:t>Plan</w:t>
      </w:r>
      <w:r>
        <w:rPr>
          <w:spacing w:val="-6"/>
          <w:sz w:val="24"/>
        </w:rPr>
        <w:t xml:space="preserve"> </w:t>
      </w:r>
      <w:r>
        <w:rPr>
          <w:sz w:val="24"/>
        </w:rPr>
        <w:t>de</w:t>
      </w:r>
      <w:r>
        <w:rPr>
          <w:spacing w:val="-7"/>
          <w:sz w:val="24"/>
        </w:rPr>
        <w:t xml:space="preserve"> </w:t>
      </w:r>
      <w:r>
        <w:rPr>
          <w:sz w:val="24"/>
        </w:rPr>
        <w:t>migración</w:t>
      </w:r>
      <w:r>
        <w:rPr>
          <w:spacing w:val="-5"/>
          <w:sz w:val="24"/>
        </w:rPr>
        <w:t xml:space="preserve"> </w:t>
      </w:r>
      <w:r>
        <w:rPr>
          <w:sz w:val="24"/>
        </w:rPr>
        <w:t>tecnológica</w:t>
      </w:r>
      <w:r>
        <w:rPr>
          <w:spacing w:val="-5"/>
          <w:sz w:val="24"/>
        </w:rPr>
        <w:t xml:space="preserve"> </w:t>
      </w:r>
      <w:r>
        <w:rPr>
          <w:sz w:val="24"/>
        </w:rPr>
        <w:t>con</w:t>
      </w:r>
      <w:r>
        <w:rPr>
          <w:spacing w:val="-5"/>
          <w:sz w:val="24"/>
        </w:rPr>
        <w:t xml:space="preserve"> </w:t>
      </w:r>
      <w:r>
        <w:rPr>
          <w:sz w:val="24"/>
        </w:rPr>
        <w:t>cronogramas</w:t>
      </w:r>
      <w:r>
        <w:rPr>
          <w:spacing w:val="-4"/>
          <w:sz w:val="24"/>
        </w:rPr>
        <w:t xml:space="preserve"> </w:t>
      </w:r>
      <w:r>
        <w:rPr>
          <w:spacing w:val="-2"/>
          <w:sz w:val="24"/>
        </w:rPr>
        <w:t>definidos</w:t>
      </w:r>
    </w:p>
    <w:p w14:paraId="13C69349" w14:textId="77777777" w:rsidR="00AA4259" w:rsidRDefault="001B440B">
      <w:pPr>
        <w:pStyle w:val="Ttulo2"/>
        <w:spacing w:before="183"/>
      </w:pPr>
      <w:r>
        <w:t>Matriz</w:t>
      </w:r>
      <w:r>
        <w:rPr>
          <w:spacing w:val="-2"/>
        </w:rPr>
        <w:t xml:space="preserve"> </w:t>
      </w:r>
      <w:r>
        <w:t>de</w:t>
      </w:r>
      <w:r>
        <w:rPr>
          <w:spacing w:val="-2"/>
        </w:rPr>
        <w:t xml:space="preserve"> </w:t>
      </w:r>
      <w:r>
        <w:t>Riesgos</w:t>
      </w:r>
      <w:r>
        <w:rPr>
          <w:spacing w:val="-2"/>
        </w:rPr>
        <w:t xml:space="preserve"> </w:t>
      </w:r>
      <w:r>
        <w:t>y</w:t>
      </w:r>
      <w:r>
        <w:rPr>
          <w:spacing w:val="-5"/>
        </w:rPr>
        <w:t xml:space="preserve"> </w:t>
      </w:r>
      <w:r>
        <w:rPr>
          <w:spacing w:val="-2"/>
        </w:rPr>
        <w:t>Mitigación:</w:t>
      </w:r>
    </w:p>
    <w:p w14:paraId="440D260B" w14:textId="77777777" w:rsidR="00AA4259" w:rsidRDefault="00AA4259">
      <w:pPr>
        <w:pStyle w:val="Textoindependiente"/>
        <w:spacing w:before="4" w:after="1"/>
        <w:rPr>
          <w:rFonts w:ascii="Arial"/>
          <w:b/>
          <w:sz w:val="15"/>
        </w:rPr>
      </w:pPr>
    </w:p>
    <w:tbl>
      <w:tblPr>
        <w:tblStyle w:val="TableNormal"/>
        <w:tblW w:w="0" w:type="auto"/>
        <w:tblInd w:w="994" w:type="dxa"/>
        <w:tblLayout w:type="fixed"/>
        <w:tblLook w:val="01E0" w:firstRow="1" w:lastRow="1" w:firstColumn="1" w:lastColumn="1" w:noHBand="0" w:noVBand="0"/>
      </w:tblPr>
      <w:tblGrid>
        <w:gridCol w:w="2249"/>
        <w:gridCol w:w="1428"/>
        <w:gridCol w:w="984"/>
        <w:gridCol w:w="3017"/>
        <w:gridCol w:w="1718"/>
      </w:tblGrid>
      <w:tr w:rsidR="00AA4259" w14:paraId="64C642E8" w14:textId="77777777">
        <w:trPr>
          <w:trHeight w:val="640"/>
        </w:trPr>
        <w:tc>
          <w:tcPr>
            <w:tcW w:w="2249" w:type="dxa"/>
            <w:shd w:val="clear" w:color="auto" w:fill="0E9ED4"/>
          </w:tcPr>
          <w:p w14:paraId="47795B9F" w14:textId="77777777" w:rsidR="00AA4259" w:rsidRDefault="001B440B">
            <w:pPr>
              <w:pStyle w:val="TableParagraph"/>
              <w:spacing w:before="9"/>
              <w:ind w:left="112"/>
              <w:rPr>
                <w:rFonts w:ascii="Arial"/>
                <w:b/>
                <w:sz w:val="20"/>
              </w:rPr>
            </w:pPr>
            <w:r>
              <w:rPr>
                <w:rFonts w:ascii="Arial"/>
                <w:b/>
                <w:color w:val="FFFFFF"/>
                <w:sz w:val="20"/>
              </w:rPr>
              <w:t>Riesgo</w:t>
            </w:r>
            <w:r>
              <w:rPr>
                <w:rFonts w:ascii="Arial"/>
                <w:b/>
                <w:color w:val="FFFFFF"/>
                <w:spacing w:val="-11"/>
                <w:sz w:val="20"/>
              </w:rPr>
              <w:t xml:space="preserve"> </w:t>
            </w:r>
            <w:r>
              <w:rPr>
                <w:rFonts w:ascii="Arial"/>
                <w:b/>
                <w:color w:val="FFFFFF"/>
                <w:spacing w:val="-2"/>
                <w:sz w:val="20"/>
              </w:rPr>
              <w:t>Identificado</w:t>
            </w:r>
          </w:p>
        </w:tc>
        <w:tc>
          <w:tcPr>
            <w:tcW w:w="1428" w:type="dxa"/>
            <w:shd w:val="clear" w:color="auto" w:fill="0E9ED4"/>
          </w:tcPr>
          <w:p w14:paraId="15BCC49F" w14:textId="77777777" w:rsidR="00AA4259" w:rsidRDefault="001B440B">
            <w:pPr>
              <w:pStyle w:val="TableParagraph"/>
              <w:spacing w:before="9"/>
              <w:ind w:left="113"/>
              <w:rPr>
                <w:rFonts w:ascii="Arial"/>
                <w:b/>
                <w:sz w:val="20"/>
              </w:rPr>
            </w:pPr>
            <w:r>
              <w:rPr>
                <w:rFonts w:ascii="Arial"/>
                <w:b/>
                <w:color w:val="FFFFFF"/>
                <w:spacing w:val="-2"/>
                <w:sz w:val="20"/>
              </w:rPr>
              <w:t>Probabilidad</w:t>
            </w:r>
          </w:p>
        </w:tc>
        <w:tc>
          <w:tcPr>
            <w:tcW w:w="984" w:type="dxa"/>
            <w:shd w:val="clear" w:color="auto" w:fill="0E9ED4"/>
          </w:tcPr>
          <w:p w14:paraId="05CFC3C8" w14:textId="77777777" w:rsidR="00AA4259" w:rsidRDefault="001B440B">
            <w:pPr>
              <w:pStyle w:val="TableParagraph"/>
              <w:spacing w:before="9"/>
              <w:ind w:left="113"/>
              <w:rPr>
                <w:rFonts w:ascii="Arial"/>
                <w:b/>
                <w:sz w:val="20"/>
              </w:rPr>
            </w:pPr>
            <w:r>
              <w:rPr>
                <w:rFonts w:ascii="Arial"/>
                <w:b/>
                <w:color w:val="FFFFFF"/>
                <w:spacing w:val="-2"/>
                <w:sz w:val="20"/>
              </w:rPr>
              <w:t>Impacto</w:t>
            </w:r>
          </w:p>
        </w:tc>
        <w:tc>
          <w:tcPr>
            <w:tcW w:w="3017" w:type="dxa"/>
            <w:shd w:val="clear" w:color="auto" w:fill="0E9ED4"/>
          </w:tcPr>
          <w:p w14:paraId="0E969618" w14:textId="77777777" w:rsidR="00AA4259" w:rsidRDefault="001B440B">
            <w:pPr>
              <w:pStyle w:val="TableParagraph"/>
              <w:spacing w:before="9"/>
              <w:ind w:left="111"/>
              <w:rPr>
                <w:rFonts w:ascii="Arial" w:hAnsi="Arial"/>
                <w:b/>
                <w:sz w:val="20"/>
              </w:rPr>
            </w:pPr>
            <w:r>
              <w:rPr>
                <w:rFonts w:ascii="Arial" w:hAnsi="Arial"/>
                <w:b/>
                <w:color w:val="FFFFFF"/>
                <w:sz w:val="20"/>
              </w:rPr>
              <w:t>Estrategia</w:t>
            </w:r>
            <w:r>
              <w:rPr>
                <w:rFonts w:ascii="Arial" w:hAnsi="Arial"/>
                <w:b/>
                <w:color w:val="FFFFFF"/>
                <w:spacing w:val="-11"/>
                <w:sz w:val="20"/>
              </w:rPr>
              <w:t xml:space="preserve"> </w:t>
            </w:r>
            <w:r>
              <w:rPr>
                <w:rFonts w:ascii="Arial" w:hAnsi="Arial"/>
                <w:b/>
                <w:color w:val="FFFFFF"/>
                <w:sz w:val="20"/>
              </w:rPr>
              <w:t>de</w:t>
            </w:r>
            <w:r>
              <w:rPr>
                <w:rFonts w:ascii="Arial" w:hAnsi="Arial"/>
                <w:b/>
                <w:color w:val="FFFFFF"/>
                <w:spacing w:val="-6"/>
                <w:sz w:val="20"/>
              </w:rPr>
              <w:t xml:space="preserve"> </w:t>
            </w:r>
            <w:r>
              <w:rPr>
                <w:rFonts w:ascii="Arial" w:hAnsi="Arial"/>
                <w:b/>
                <w:color w:val="FFFFFF"/>
                <w:spacing w:val="-2"/>
                <w:sz w:val="20"/>
              </w:rPr>
              <w:t>Mitigación</w:t>
            </w:r>
          </w:p>
        </w:tc>
        <w:tc>
          <w:tcPr>
            <w:tcW w:w="1718" w:type="dxa"/>
            <w:shd w:val="clear" w:color="auto" w:fill="0E9ED4"/>
          </w:tcPr>
          <w:p w14:paraId="4208C04E" w14:textId="77777777" w:rsidR="00AA4259" w:rsidRDefault="001B440B">
            <w:pPr>
              <w:pStyle w:val="TableParagraph"/>
              <w:spacing w:before="9"/>
              <w:ind w:left="113" w:right="505"/>
              <w:rPr>
                <w:rFonts w:ascii="Arial"/>
                <w:b/>
                <w:sz w:val="20"/>
              </w:rPr>
            </w:pPr>
            <w:r>
              <w:rPr>
                <w:rFonts w:ascii="Arial"/>
                <w:b/>
                <w:color w:val="FFFFFF"/>
                <w:spacing w:val="-2"/>
                <w:sz w:val="20"/>
              </w:rPr>
              <w:t>Recursos Requeridos</w:t>
            </w:r>
          </w:p>
        </w:tc>
      </w:tr>
      <w:tr w:rsidR="00AA4259" w14:paraId="61F907A8" w14:textId="77777777">
        <w:trPr>
          <w:trHeight w:val="619"/>
        </w:trPr>
        <w:tc>
          <w:tcPr>
            <w:tcW w:w="2249" w:type="dxa"/>
            <w:tcBorders>
              <w:left w:val="single" w:sz="4" w:space="0" w:color="5FC9F3"/>
              <w:bottom w:val="single" w:sz="4" w:space="0" w:color="5FC9F3"/>
              <w:right w:val="single" w:sz="4" w:space="0" w:color="5FC9F3"/>
            </w:tcBorders>
            <w:shd w:val="clear" w:color="auto" w:fill="C9ECFA"/>
          </w:tcPr>
          <w:p w14:paraId="25019E91" w14:textId="77777777" w:rsidR="00AA4259" w:rsidRDefault="001B440B">
            <w:pPr>
              <w:pStyle w:val="TableParagraph"/>
              <w:ind w:left="107" w:right="513"/>
              <w:rPr>
                <w:sz w:val="20"/>
              </w:rPr>
            </w:pPr>
            <w:r>
              <w:rPr>
                <w:sz w:val="20"/>
              </w:rPr>
              <w:t>Rotación</w:t>
            </w:r>
            <w:r>
              <w:rPr>
                <w:spacing w:val="-14"/>
                <w:sz w:val="20"/>
              </w:rPr>
              <w:t xml:space="preserve"> </w:t>
            </w:r>
            <w:r>
              <w:rPr>
                <w:sz w:val="20"/>
              </w:rPr>
              <w:t xml:space="preserve">personal </w:t>
            </w:r>
            <w:r>
              <w:rPr>
                <w:spacing w:val="-2"/>
                <w:sz w:val="20"/>
              </w:rPr>
              <w:t>clave</w:t>
            </w:r>
          </w:p>
        </w:tc>
        <w:tc>
          <w:tcPr>
            <w:tcW w:w="1428" w:type="dxa"/>
            <w:tcBorders>
              <w:left w:val="single" w:sz="4" w:space="0" w:color="5FC9F3"/>
              <w:bottom w:val="single" w:sz="4" w:space="0" w:color="5FC9F3"/>
              <w:right w:val="single" w:sz="4" w:space="0" w:color="5FC9F3"/>
            </w:tcBorders>
            <w:shd w:val="clear" w:color="auto" w:fill="C9ECFA"/>
          </w:tcPr>
          <w:p w14:paraId="4A2CE3D0" w14:textId="77777777" w:rsidR="00AA4259" w:rsidRDefault="001B440B">
            <w:pPr>
              <w:pStyle w:val="TableParagraph"/>
              <w:ind w:left="108"/>
              <w:rPr>
                <w:sz w:val="20"/>
              </w:rPr>
            </w:pPr>
            <w:r>
              <w:rPr>
                <w:spacing w:val="-4"/>
                <w:sz w:val="20"/>
              </w:rPr>
              <w:t>Alta</w:t>
            </w:r>
          </w:p>
        </w:tc>
        <w:tc>
          <w:tcPr>
            <w:tcW w:w="984" w:type="dxa"/>
            <w:tcBorders>
              <w:left w:val="single" w:sz="4" w:space="0" w:color="5FC9F3"/>
              <w:bottom w:val="single" w:sz="4" w:space="0" w:color="5FC9F3"/>
              <w:right w:val="single" w:sz="4" w:space="0" w:color="5FC9F3"/>
            </w:tcBorders>
            <w:shd w:val="clear" w:color="auto" w:fill="C9ECFA"/>
          </w:tcPr>
          <w:p w14:paraId="372C72D0" w14:textId="77777777" w:rsidR="00AA4259" w:rsidRDefault="001B440B">
            <w:pPr>
              <w:pStyle w:val="TableParagraph"/>
              <w:ind w:left="108"/>
              <w:rPr>
                <w:sz w:val="20"/>
              </w:rPr>
            </w:pPr>
            <w:r>
              <w:rPr>
                <w:spacing w:val="-2"/>
                <w:sz w:val="20"/>
              </w:rPr>
              <w:t>Crítico</w:t>
            </w:r>
          </w:p>
        </w:tc>
        <w:tc>
          <w:tcPr>
            <w:tcW w:w="3017" w:type="dxa"/>
            <w:tcBorders>
              <w:left w:val="single" w:sz="4" w:space="0" w:color="5FC9F3"/>
              <w:bottom w:val="single" w:sz="4" w:space="0" w:color="5FC9F3"/>
              <w:right w:val="single" w:sz="4" w:space="0" w:color="5FC9F3"/>
            </w:tcBorders>
            <w:shd w:val="clear" w:color="auto" w:fill="C9ECFA"/>
          </w:tcPr>
          <w:p w14:paraId="3F3D5DA5" w14:textId="77777777" w:rsidR="00AA4259" w:rsidRDefault="001B440B">
            <w:pPr>
              <w:pStyle w:val="TableParagraph"/>
              <w:ind w:left="106"/>
              <w:rPr>
                <w:sz w:val="20"/>
              </w:rPr>
            </w:pPr>
            <w:r>
              <w:rPr>
                <w:sz w:val="20"/>
              </w:rPr>
              <w:t>Documentación</w:t>
            </w:r>
            <w:r>
              <w:rPr>
                <w:spacing w:val="-14"/>
                <w:sz w:val="20"/>
              </w:rPr>
              <w:t xml:space="preserve"> </w:t>
            </w:r>
            <w:r>
              <w:rPr>
                <w:sz w:val="20"/>
              </w:rPr>
              <w:t>+</w:t>
            </w:r>
            <w:r>
              <w:rPr>
                <w:spacing w:val="-13"/>
                <w:sz w:val="20"/>
              </w:rPr>
              <w:t xml:space="preserve"> </w:t>
            </w:r>
            <w:r>
              <w:rPr>
                <w:sz w:val="20"/>
              </w:rPr>
              <w:t>incentivos</w:t>
            </w:r>
            <w:r>
              <w:rPr>
                <w:spacing w:val="-13"/>
                <w:sz w:val="20"/>
              </w:rPr>
              <w:t xml:space="preserve"> </w:t>
            </w:r>
            <w:r>
              <w:rPr>
                <w:sz w:val="20"/>
              </w:rPr>
              <w:t xml:space="preserve">+ </w:t>
            </w:r>
            <w:r>
              <w:rPr>
                <w:spacing w:val="-2"/>
                <w:sz w:val="20"/>
              </w:rPr>
              <w:t>sucesión</w:t>
            </w:r>
          </w:p>
        </w:tc>
        <w:tc>
          <w:tcPr>
            <w:tcW w:w="1718" w:type="dxa"/>
            <w:tcBorders>
              <w:left w:val="single" w:sz="4" w:space="0" w:color="5FC9F3"/>
              <w:bottom w:val="single" w:sz="4" w:space="0" w:color="5FC9F3"/>
              <w:right w:val="single" w:sz="4" w:space="0" w:color="5FC9F3"/>
            </w:tcBorders>
            <w:shd w:val="clear" w:color="auto" w:fill="C9ECFA"/>
          </w:tcPr>
          <w:p w14:paraId="303E52BE" w14:textId="77777777" w:rsidR="00AA4259" w:rsidRDefault="001B440B">
            <w:pPr>
              <w:pStyle w:val="TableParagraph"/>
              <w:ind w:left="108"/>
              <w:rPr>
                <w:sz w:val="20"/>
              </w:rPr>
            </w:pPr>
            <w:r>
              <w:rPr>
                <w:spacing w:val="-2"/>
                <w:sz w:val="20"/>
              </w:rPr>
              <w:t>$80.000.000/año</w:t>
            </w:r>
          </w:p>
        </w:tc>
      </w:tr>
    </w:tbl>
    <w:p w14:paraId="29A7A08F" w14:textId="77777777" w:rsidR="00AA4259" w:rsidRDefault="00AA4259">
      <w:pPr>
        <w:pStyle w:val="TableParagraph"/>
        <w:rPr>
          <w:sz w:val="20"/>
        </w:rPr>
        <w:sectPr w:rsidR="00AA4259">
          <w:pgSz w:w="12240" w:h="15840"/>
          <w:pgMar w:top="960" w:right="720" w:bottom="1280" w:left="720" w:header="751" w:footer="1083" w:gutter="0"/>
          <w:cols w:space="720"/>
        </w:sectPr>
      </w:pPr>
    </w:p>
    <w:p w14:paraId="1EC75057" w14:textId="77777777" w:rsidR="00AA4259" w:rsidRDefault="00AA4259">
      <w:pPr>
        <w:pStyle w:val="Textoindependiente"/>
        <w:spacing w:before="216"/>
        <w:rPr>
          <w:rFonts w:ascii="Arial"/>
          <w:b/>
          <w:sz w:val="20"/>
        </w:rPr>
      </w:pPr>
    </w:p>
    <w:tbl>
      <w:tblPr>
        <w:tblStyle w:val="TableNormal"/>
        <w:tblW w:w="0" w:type="auto"/>
        <w:tblInd w:w="992"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249"/>
        <w:gridCol w:w="1428"/>
        <w:gridCol w:w="984"/>
        <w:gridCol w:w="3017"/>
        <w:gridCol w:w="1718"/>
      </w:tblGrid>
      <w:tr w:rsidR="00AA4259" w14:paraId="19335AA1" w14:textId="77777777">
        <w:trPr>
          <w:trHeight w:val="619"/>
        </w:trPr>
        <w:tc>
          <w:tcPr>
            <w:tcW w:w="2249" w:type="dxa"/>
          </w:tcPr>
          <w:p w14:paraId="5F61CA88" w14:textId="77777777" w:rsidR="00AA4259" w:rsidRDefault="001B440B">
            <w:pPr>
              <w:pStyle w:val="TableParagraph"/>
              <w:ind w:left="107" w:right="513"/>
              <w:rPr>
                <w:sz w:val="20"/>
              </w:rPr>
            </w:pPr>
            <w:r>
              <w:rPr>
                <w:spacing w:val="-2"/>
                <w:sz w:val="20"/>
              </w:rPr>
              <w:t>Obsolescencia tecnológica</w:t>
            </w:r>
          </w:p>
        </w:tc>
        <w:tc>
          <w:tcPr>
            <w:tcW w:w="1428" w:type="dxa"/>
          </w:tcPr>
          <w:p w14:paraId="45A3B4B3" w14:textId="77777777" w:rsidR="00AA4259" w:rsidRDefault="001B440B">
            <w:pPr>
              <w:pStyle w:val="TableParagraph"/>
              <w:ind w:left="108"/>
              <w:rPr>
                <w:sz w:val="20"/>
              </w:rPr>
            </w:pPr>
            <w:r>
              <w:rPr>
                <w:spacing w:val="-2"/>
                <w:sz w:val="20"/>
              </w:rPr>
              <w:t>Media</w:t>
            </w:r>
          </w:p>
        </w:tc>
        <w:tc>
          <w:tcPr>
            <w:tcW w:w="984" w:type="dxa"/>
          </w:tcPr>
          <w:p w14:paraId="34580315" w14:textId="77777777" w:rsidR="00AA4259" w:rsidRDefault="001B440B">
            <w:pPr>
              <w:pStyle w:val="TableParagraph"/>
              <w:ind w:left="108"/>
              <w:rPr>
                <w:sz w:val="20"/>
              </w:rPr>
            </w:pPr>
            <w:r>
              <w:rPr>
                <w:spacing w:val="-4"/>
                <w:sz w:val="20"/>
              </w:rPr>
              <w:t>Alto</w:t>
            </w:r>
          </w:p>
        </w:tc>
        <w:tc>
          <w:tcPr>
            <w:tcW w:w="3017" w:type="dxa"/>
          </w:tcPr>
          <w:p w14:paraId="2F7AFE1E" w14:textId="77777777" w:rsidR="00AA4259" w:rsidRDefault="001B440B">
            <w:pPr>
              <w:pStyle w:val="TableParagraph"/>
              <w:ind w:left="106"/>
              <w:rPr>
                <w:sz w:val="20"/>
              </w:rPr>
            </w:pPr>
            <w:r>
              <w:rPr>
                <w:sz w:val="20"/>
              </w:rPr>
              <w:t>Vigilancia</w:t>
            </w:r>
            <w:r>
              <w:rPr>
                <w:spacing w:val="-14"/>
                <w:sz w:val="20"/>
              </w:rPr>
              <w:t xml:space="preserve"> </w:t>
            </w:r>
            <w:r>
              <w:rPr>
                <w:sz w:val="20"/>
              </w:rPr>
              <w:t>+</w:t>
            </w:r>
            <w:r>
              <w:rPr>
                <w:spacing w:val="-14"/>
                <w:sz w:val="20"/>
              </w:rPr>
              <w:t xml:space="preserve"> </w:t>
            </w:r>
            <w:r>
              <w:rPr>
                <w:sz w:val="20"/>
              </w:rPr>
              <w:t xml:space="preserve">migración </w:t>
            </w:r>
            <w:r>
              <w:rPr>
                <w:spacing w:val="-2"/>
                <w:sz w:val="20"/>
              </w:rPr>
              <w:t>programada</w:t>
            </w:r>
          </w:p>
        </w:tc>
        <w:tc>
          <w:tcPr>
            <w:tcW w:w="1718" w:type="dxa"/>
          </w:tcPr>
          <w:p w14:paraId="1C73954D" w14:textId="77777777" w:rsidR="00AA4259" w:rsidRDefault="001B440B">
            <w:pPr>
              <w:pStyle w:val="TableParagraph"/>
              <w:ind w:left="108"/>
              <w:rPr>
                <w:sz w:val="20"/>
              </w:rPr>
            </w:pPr>
            <w:r>
              <w:rPr>
                <w:spacing w:val="-2"/>
                <w:sz w:val="20"/>
              </w:rPr>
              <w:t>$150.000.000</w:t>
            </w:r>
          </w:p>
        </w:tc>
      </w:tr>
      <w:tr w:rsidR="00AA4259" w14:paraId="0F31699A" w14:textId="77777777">
        <w:trPr>
          <w:trHeight w:val="621"/>
        </w:trPr>
        <w:tc>
          <w:tcPr>
            <w:tcW w:w="2249" w:type="dxa"/>
            <w:shd w:val="clear" w:color="auto" w:fill="C9ECFA"/>
          </w:tcPr>
          <w:p w14:paraId="62289A0B" w14:textId="77777777" w:rsidR="00AA4259" w:rsidRDefault="001B440B">
            <w:pPr>
              <w:pStyle w:val="TableParagraph"/>
              <w:ind w:left="107" w:right="202"/>
              <w:rPr>
                <w:sz w:val="20"/>
              </w:rPr>
            </w:pPr>
            <w:r>
              <w:rPr>
                <w:sz w:val="20"/>
              </w:rPr>
              <w:t>Pérdida</w:t>
            </w:r>
            <w:r>
              <w:rPr>
                <w:spacing w:val="-14"/>
                <w:sz w:val="20"/>
              </w:rPr>
              <w:t xml:space="preserve"> </w:t>
            </w:r>
            <w:r>
              <w:rPr>
                <w:sz w:val="20"/>
              </w:rPr>
              <w:t xml:space="preserve">conocimiento </w:t>
            </w:r>
            <w:r>
              <w:rPr>
                <w:spacing w:val="-2"/>
                <w:sz w:val="20"/>
              </w:rPr>
              <w:t>tácito</w:t>
            </w:r>
          </w:p>
        </w:tc>
        <w:tc>
          <w:tcPr>
            <w:tcW w:w="1428" w:type="dxa"/>
            <w:shd w:val="clear" w:color="auto" w:fill="C9ECFA"/>
          </w:tcPr>
          <w:p w14:paraId="4AAA83BE" w14:textId="77777777" w:rsidR="00AA4259" w:rsidRDefault="001B440B">
            <w:pPr>
              <w:pStyle w:val="TableParagraph"/>
              <w:spacing w:line="229" w:lineRule="exact"/>
              <w:ind w:left="108"/>
              <w:rPr>
                <w:sz w:val="20"/>
              </w:rPr>
            </w:pPr>
            <w:r>
              <w:rPr>
                <w:spacing w:val="-2"/>
                <w:sz w:val="20"/>
              </w:rPr>
              <w:t>Media</w:t>
            </w:r>
          </w:p>
        </w:tc>
        <w:tc>
          <w:tcPr>
            <w:tcW w:w="984" w:type="dxa"/>
            <w:shd w:val="clear" w:color="auto" w:fill="C9ECFA"/>
          </w:tcPr>
          <w:p w14:paraId="0A8CF182" w14:textId="77777777" w:rsidR="00AA4259" w:rsidRDefault="001B440B">
            <w:pPr>
              <w:pStyle w:val="TableParagraph"/>
              <w:spacing w:line="229" w:lineRule="exact"/>
              <w:ind w:left="108"/>
              <w:rPr>
                <w:sz w:val="20"/>
              </w:rPr>
            </w:pPr>
            <w:r>
              <w:rPr>
                <w:spacing w:val="-4"/>
                <w:sz w:val="20"/>
              </w:rPr>
              <w:t>Alto</w:t>
            </w:r>
          </w:p>
        </w:tc>
        <w:tc>
          <w:tcPr>
            <w:tcW w:w="3017" w:type="dxa"/>
            <w:shd w:val="clear" w:color="auto" w:fill="C9ECFA"/>
          </w:tcPr>
          <w:p w14:paraId="5C19C7C4" w14:textId="77777777" w:rsidR="00AA4259" w:rsidRDefault="001B440B">
            <w:pPr>
              <w:pStyle w:val="TableParagraph"/>
              <w:spacing w:line="229" w:lineRule="exact"/>
              <w:ind w:left="106"/>
              <w:rPr>
                <w:sz w:val="20"/>
              </w:rPr>
            </w:pPr>
            <w:r>
              <w:rPr>
                <w:sz w:val="20"/>
              </w:rPr>
              <w:t>Sistema</w:t>
            </w:r>
            <w:r>
              <w:rPr>
                <w:spacing w:val="-10"/>
                <w:sz w:val="20"/>
              </w:rPr>
              <w:t xml:space="preserve"> </w:t>
            </w:r>
            <w:r>
              <w:rPr>
                <w:sz w:val="20"/>
              </w:rPr>
              <w:t>gestión</w:t>
            </w:r>
            <w:r>
              <w:rPr>
                <w:spacing w:val="-11"/>
                <w:sz w:val="20"/>
              </w:rPr>
              <w:t xml:space="preserve"> </w:t>
            </w:r>
            <w:r>
              <w:rPr>
                <w:spacing w:val="-2"/>
                <w:sz w:val="20"/>
              </w:rPr>
              <w:t>conocimiento</w:t>
            </w:r>
          </w:p>
        </w:tc>
        <w:tc>
          <w:tcPr>
            <w:tcW w:w="1718" w:type="dxa"/>
            <w:shd w:val="clear" w:color="auto" w:fill="C9ECFA"/>
          </w:tcPr>
          <w:p w14:paraId="6411853D" w14:textId="77777777" w:rsidR="00AA4259" w:rsidRDefault="001B440B">
            <w:pPr>
              <w:pStyle w:val="TableParagraph"/>
              <w:spacing w:line="229" w:lineRule="exact"/>
              <w:ind w:left="108"/>
              <w:rPr>
                <w:sz w:val="20"/>
              </w:rPr>
            </w:pPr>
            <w:r>
              <w:rPr>
                <w:spacing w:val="-2"/>
                <w:sz w:val="20"/>
              </w:rPr>
              <w:t>$45.000.000</w:t>
            </w:r>
          </w:p>
        </w:tc>
      </w:tr>
    </w:tbl>
    <w:p w14:paraId="75ACF6C2" w14:textId="77777777" w:rsidR="00AA4259" w:rsidRDefault="00AA4259">
      <w:pPr>
        <w:pStyle w:val="Textoindependiente"/>
        <w:spacing w:before="207"/>
        <w:rPr>
          <w:rFonts w:ascii="Arial"/>
          <w:b/>
        </w:rPr>
      </w:pPr>
    </w:p>
    <w:p w14:paraId="07836B10" w14:textId="77777777" w:rsidR="00AA4259" w:rsidRDefault="001B440B">
      <w:pPr>
        <w:pStyle w:val="Prrafodelista"/>
        <w:numPr>
          <w:ilvl w:val="2"/>
          <w:numId w:val="11"/>
        </w:numPr>
        <w:tabs>
          <w:tab w:val="left" w:pos="1828"/>
        </w:tabs>
        <w:spacing w:before="1"/>
        <w:ind w:left="1828" w:hanging="846"/>
        <w:rPr>
          <w:rFonts w:ascii="Arial" w:hAnsi="Arial"/>
          <w:b/>
        </w:rPr>
      </w:pPr>
      <w:r>
        <w:rPr>
          <w:rFonts w:ascii="Arial" w:hAnsi="Arial"/>
          <w:b/>
        </w:rPr>
        <w:t>Estrategia</w:t>
      </w:r>
      <w:r>
        <w:rPr>
          <w:rFonts w:ascii="Arial" w:hAnsi="Arial"/>
          <w:b/>
          <w:spacing w:val="-9"/>
        </w:rPr>
        <w:t xml:space="preserve"> </w:t>
      </w:r>
      <w:r>
        <w:rPr>
          <w:rFonts w:ascii="Arial" w:hAnsi="Arial"/>
          <w:b/>
        </w:rPr>
        <w:t>FA2:</w:t>
      </w:r>
      <w:r>
        <w:rPr>
          <w:rFonts w:ascii="Arial" w:hAnsi="Arial"/>
          <w:b/>
          <w:spacing w:val="-7"/>
        </w:rPr>
        <w:t xml:space="preserve"> </w:t>
      </w:r>
      <w:r>
        <w:rPr>
          <w:rFonts w:ascii="Arial" w:hAnsi="Arial"/>
          <w:b/>
        </w:rPr>
        <w:t>Optimización</w:t>
      </w:r>
      <w:r>
        <w:rPr>
          <w:rFonts w:ascii="Arial" w:hAnsi="Arial"/>
          <w:b/>
          <w:spacing w:val="-7"/>
        </w:rPr>
        <w:t xml:space="preserve"> </w:t>
      </w:r>
      <w:r>
        <w:rPr>
          <w:rFonts w:ascii="Arial" w:hAnsi="Arial"/>
          <w:b/>
        </w:rPr>
        <w:t>Estratégica</w:t>
      </w:r>
      <w:r>
        <w:rPr>
          <w:rFonts w:ascii="Arial" w:hAnsi="Arial"/>
          <w:b/>
          <w:spacing w:val="-8"/>
        </w:rPr>
        <w:t xml:space="preserve"> </w:t>
      </w:r>
      <w:r>
        <w:rPr>
          <w:rFonts w:ascii="Arial" w:hAnsi="Arial"/>
          <w:b/>
        </w:rPr>
        <w:t>de</w:t>
      </w:r>
      <w:r>
        <w:rPr>
          <w:rFonts w:ascii="Arial" w:hAnsi="Arial"/>
          <w:b/>
          <w:spacing w:val="-8"/>
        </w:rPr>
        <w:t xml:space="preserve"> </w:t>
      </w:r>
      <w:r>
        <w:rPr>
          <w:rFonts w:ascii="Arial" w:hAnsi="Arial"/>
          <w:b/>
        </w:rPr>
        <w:t>Capacidad</w:t>
      </w:r>
      <w:r>
        <w:rPr>
          <w:rFonts w:ascii="Arial" w:hAnsi="Arial"/>
          <w:b/>
          <w:spacing w:val="-6"/>
        </w:rPr>
        <w:t xml:space="preserve"> </w:t>
      </w:r>
      <w:r>
        <w:rPr>
          <w:rFonts w:ascii="Arial" w:hAnsi="Arial"/>
          <w:b/>
          <w:spacing w:val="-2"/>
        </w:rPr>
        <w:t>Instalada</w:t>
      </w:r>
    </w:p>
    <w:p w14:paraId="57AEFE95" w14:textId="77777777" w:rsidR="00AA4259" w:rsidRDefault="001B440B">
      <w:pPr>
        <w:pStyle w:val="Ttulo2"/>
        <w:spacing w:before="16"/>
      </w:pPr>
      <w:r>
        <w:t>Fundamentación</w:t>
      </w:r>
      <w:r>
        <w:rPr>
          <w:spacing w:val="-8"/>
        </w:rPr>
        <w:t xml:space="preserve"> </w:t>
      </w:r>
      <w:r>
        <w:rPr>
          <w:spacing w:val="-2"/>
        </w:rPr>
        <w:t>Técnica:</w:t>
      </w:r>
    </w:p>
    <w:p w14:paraId="6F6975B0" w14:textId="77777777" w:rsidR="00AA4259" w:rsidRDefault="001B440B">
      <w:pPr>
        <w:spacing w:before="182" w:line="259" w:lineRule="auto"/>
        <w:ind w:left="982" w:right="408"/>
        <w:jc w:val="both"/>
        <w:rPr>
          <w:sz w:val="24"/>
        </w:rPr>
      </w:pPr>
      <w:r>
        <w:rPr>
          <w:sz w:val="24"/>
        </w:rPr>
        <w:t>La infraestructura física especializada de 800 m² (F3) combinada con el SIC implementado al 100% (F2) permite neutralizar la amenaza de saturación progresiva de capacidad (A2) mediante estrategias técnicas de optimización del espacio y disposición final sistemática.</w:t>
      </w:r>
    </w:p>
    <w:p w14:paraId="3BD4DFCB" w14:textId="77777777" w:rsidR="00AA4259" w:rsidRDefault="001B440B">
      <w:pPr>
        <w:pStyle w:val="Ttulo2"/>
        <w:spacing w:before="160"/>
      </w:pPr>
      <w:r>
        <w:t>Programa</w:t>
      </w:r>
      <w:r>
        <w:rPr>
          <w:spacing w:val="-3"/>
        </w:rPr>
        <w:t xml:space="preserve"> </w:t>
      </w:r>
      <w:r>
        <w:t>de</w:t>
      </w:r>
      <w:r>
        <w:rPr>
          <w:spacing w:val="-3"/>
        </w:rPr>
        <w:t xml:space="preserve"> </w:t>
      </w:r>
      <w:r>
        <w:t>Optimización</w:t>
      </w:r>
      <w:r>
        <w:rPr>
          <w:spacing w:val="-3"/>
        </w:rPr>
        <w:t xml:space="preserve"> </w:t>
      </w:r>
      <w:r>
        <w:t>de</w:t>
      </w:r>
      <w:r>
        <w:rPr>
          <w:spacing w:val="-2"/>
        </w:rPr>
        <w:t xml:space="preserve"> Capacidad:</w:t>
      </w:r>
    </w:p>
    <w:p w14:paraId="709A3626" w14:textId="77777777" w:rsidR="00AA4259" w:rsidRDefault="001B440B">
      <w:pPr>
        <w:pStyle w:val="Prrafodelista"/>
        <w:numPr>
          <w:ilvl w:val="3"/>
          <w:numId w:val="11"/>
        </w:numPr>
        <w:tabs>
          <w:tab w:val="left" w:pos="1132"/>
        </w:tabs>
        <w:spacing w:before="182"/>
        <w:ind w:hanging="150"/>
        <w:rPr>
          <w:rFonts w:ascii="Arial" w:hAnsi="Arial"/>
          <w:b/>
          <w:sz w:val="24"/>
        </w:rPr>
      </w:pPr>
      <w:r>
        <w:rPr>
          <w:rFonts w:ascii="Arial" w:hAnsi="Arial"/>
          <w:b/>
          <w:sz w:val="24"/>
        </w:rPr>
        <w:t>Disposición</w:t>
      </w:r>
      <w:r>
        <w:rPr>
          <w:rFonts w:ascii="Arial" w:hAnsi="Arial"/>
          <w:b/>
          <w:spacing w:val="-4"/>
          <w:sz w:val="24"/>
        </w:rPr>
        <w:t xml:space="preserve"> </w:t>
      </w:r>
      <w:r>
        <w:rPr>
          <w:rFonts w:ascii="Arial" w:hAnsi="Arial"/>
          <w:b/>
          <w:sz w:val="24"/>
        </w:rPr>
        <w:t>Final</w:t>
      </w:r>
      <w:r>
        <w:rPr>
          <w:rFonts w:ascii="Arial" w:hAnsi="Arial"/>
          <w:b/>
          <w:spacing w:val="-4"/>
          <w:sz w:val="24"/>
        </w:rPr>
        <w:t xml:space="preserve"> </w:t>
      </w:r>
      <w:r>
        <w:rPr>
          <w:rFonts w:ascii="Arial" w:hAnsi="Arial"/>
          <w:b/>
          <w:sz w:val="24"/>
        </w:rPr>
        <w:t>Técnica</w:t>
      </w:r>
      <w:r>
        <w:rPr>
          <w:rFonts w:ascii="Arial" w:hAnsi="Arial"/>
          <w:b/>
          <w:spacing w:val="-3"/>
          <w:sz w:val="24"/>
        </w:rPr>
        <w:t xml:space="preserve"> </w:t>
      </w:r>
      <w:r>
        <w:rPr>
          <w:rFonts w:ascii="Arial" w:hAnsi="Arial"/>
          <w:b/>
          <w:spacing w:val="-2"/>
          <w:sz w:val="24"/>
        </w:rPr>
        <w:t>Acelerada:</w:t>
      </w:r>
    </w:p>
    <w:p w14:paraId="671C53FA" w14:textId="77777777" w:rsidR="00AA4259" w:rsidRDefault="001B440B">
      <w:pPr>
        <w:pStyle w:val="Prrafodelista"/>
        <w:numPr>
          <w:ilvl w:val="4"/>
          <w:numId w:val="11"/>
        </w:numPr>
        <w:tabs>
          <w:tab w:val="left" w:pos="1701"/>
        </w:tabs>
        <w:spacing w:before="183"/>
        <w:ind w:left="1701" w:hanging="359"/>
        <w:rPr>
          <w:sz w:val="24"/>
        </w:rPr>
      </w:pPr>
      <w:r>
        <w:rPr>
          <w:sz w:val="24"/>
        </w:rPr>
        <w:t>Evaluación</w:t>
      </w:r>
      <w:r>
        <w:rPr>
          <w:spacing w:val="-6"/>
          <w:sz w:val="24"/>
        </w:rPr>
        <w:t xml:space="preserve"> </w:t>
      </w:r>
      <w:r>
        <w:rPr>
          <w:sz w:val="24"/>
        </w:rPr>
        <w:t>de</w:t>
      </w:r>
      <w:r>
        <w:rPr>
          <w:spacing w:val="-3"/>
          <w:sz w:val="24"/>
        </w:rPr>
        <w:t xml:space="preserve"> </w:t>
      </w:r>
      <w:r>
        <w:rPr>
          <w:sz w:val="24"/>
        </w:rPr>
        <w:t>2.100</w:t>
      </w:r>
      <w:r>
        <w:rPr>
          <w:spacing w:val="-3"/>
          <w:sz w:val="24"/>
        </w:rPr>
        <w:t xml:space="preserve"> </w:t>
      </w:r>
      <w:r>
        <w:rPr>
          <w:sz w:val="24"/>
        </w:rPr>
        <w:t>cajas</w:t>
      </w:r>
      <w:r>
        <w:rPr>
          <w:spacing w:val="-3"/>
          <w:sz w:val="24"/>
        </w:rPr>
        <w:t xml:space="preserve"> </w:t>
      </w:r>
      <w:r>
        <w:rPr>
          <w:sz w:val="24"/>
        </w:rPr>
        <w:t>de</w:t>
      </w:r>
      <w:r>
        <w:rPr>
          <w:spacing w:val="-3"/>
          <w:sz w:val="24"/>
        </w:rPr>
        <w:t xml:space="preserve"> </w:t>
      </w:r>
      <w:r>
        <w:rPr>
          <w:sz w:val="24"/>
        </w:rPr>
        <w:t>fondos</w:t>
      </w:r>
      <w:r>
        <w:rPr>
          <w:spacing w:val="-6"/>
          <w:sz w:val="24"/>
        </w:rPr>
        <w:t xml:space="preserve"> </w:t>
      </w:r>
      <w:r>
        <w:rPr>
          <w:sz w:val="24"/>
        </w:rPr>
        <w:t>acumulados</w:t>
      </w:r>
      <w:r>
        <w:rPr>
          <w:spacing w:val="-5"/>
          <w:sz w:val="24"/>
        </w:rPr>
        <w:t xml:space="preserve"> </w:t>
      </w:r>
      <w:r>
        <w:rPr>
          <w:sz w:val="24"/>
        </w:rPr>
        <w:t>históricos</w:t>
      </w:r>
      <w:r>
        <w:rPr>
          <w:spacing w:val="-3"/>
          <w:sz w:val="24"/>
        </w:rPr>
        <w:t xml:space="preserve"> </w:t>
      </w:r>
      <w:r>
        <w:rPr>
          <w:sz w:val="24"/>
        </w:rPr>
        <w:t>(13%</w:t>
      </w:r>
      <w:r>
        <w:rPr>
          <w:spacing w:val="-3"/>
          <w:sz w:val="24"/>
        </w:rPr>
        <w:t xml:space="preserve"> </w:t>
      </w:r>
      <w:r>
        <w:rPr>
          <w:sz w:val="24"/>
        </w:rPr>
        <w:t>del</w:t>
      </w:r>
      <w:r>
        <w:rPr>
          <w:spacing w:val="-3"/>
          <w:sz w:val="24"/>
        </w:rPr>
        <w:t xml:space="preserve"> </w:t>
      </w:r>
      <w:r>
        <w:rPr>
          <w:spacing w:val="-2"/>
          <w:sz w:val="24"/>
        </w:rPr>
        <w:t>acervo)</w:t>
      </w:r>
    </w:p>
    <w:p w14:paraId="44CE878B" w14:textId="77777777" w:rsidR="00AA4259" w:rsidRDefault="001B440B">
      <w:pPr>
        <w:pStyle w:val="Prrafodelista"/>
        <w:numPr>
          <w:ilvl w:val="4"/>
          <w:numId w:val="11"/>
        </w:numPr>
        <w:tabs>
          <w:tab w:val="left" w:pos="1701"/>
        </w:tabs>
        <w:spacing w:before="182"/>
        <w:ind w:left="1701" w:hanging="359"/>
        <w:rPr>
          <w:sz w:val="24"/>
        </w:rPr>
      </w:pPr>
      <w:r>
        <w:rPr>
          <w:sz w:val="24"/>
        </w:rPr>
        <w:t>Implementación</w:t>
      </w:r>
      <w:r>
        <w:rPr>
          <w:spacing w:val="-8"/>
          <w:sz w:val="24"/>
        </w:rPr>
        <w:t xml:space="preserve"> </w:t>
      </w:r>
      <w:r>
        <w:rPr>
          <w:sz w:val="24"/>
        </w:rPr>
        <w:t>de</w:t>
      </w:r>
      <w:r>
        <w:rPr>
          <w:spacing w:val="-6"/>
          <w:sz w:val="24"/>
        </w:rPr>
        <w:t xml:space="preserve"> </w:t>
      </w:r>
      <w:r>
        <w:rPr>
          <w:sz w:val="24"/>
        </w:rPr>
        <w:t>metodología</w:t>
      </w:r>
      <w:r>
        <w:rPr>
          <w:spacing w:val="-5"/>
          <w:sz w:val="24"/>
        </w:rPr>
        <w:t xml:space="preserve"> </w:t>
      </w:r>
      <w:r>
        <w:rPr>
          <w:sz w:val="24"/>
        </w:rPr>
        <w:t>de</w:t>
      </w:r>
      <w:r>
        <w:rPr>
          <w:spacing w:val="-5"/>
          <w:sz w:val="24"/>
        </w:rPr>
        <w:t xml:space="preserve"> </w:t>
      </w:r>
      <w:r>
        <w:rPr>
          <w:sz w:val="24"/>
        </w:rPr>
        <w:t>evaluación</w:t>
      </w:r>
      <w:r>
        <w:rPr>
          <w:spacing w:val="-4"/>
          <w:sz w:val="24"/>
        </w:rPr>
        <w:t xml:space="preserve"> </w:t>
      </w:r>
      <w:r>
        <w:rPr>
          <w:sz w:val="24"/>
        </w:rPr>
        <w:t>masiva</w:t>
      </w:r>
      <w:r>
        <w:rPr>
          <w:spacing w:val="-4"/>
          <w:sz w:val="24"/>
        </w:rPr>
        <w:t xml:space="preserve"> </w:t>
      </w:r>
      <w:r>
        <w:rPr>
          <w:sz w:val="24"/>
        </w:rPr>
        <w:t>por</w:t>
      </w:r>
      <w:r>
        <w:rPr>
          <w:spacing w:val="-4"/>
          <w:sz w:val="24"/>
        </w:rPr>
        <w:t xml:space="preserve"> </w:t>
      </w:r>
      <w:r>
        <w:rPr>
          <w:sz w:val="24"/>
        </w:rPr>
        <w:t>muestreo</w:t>
      </w:r>
      <w:r>
        <w:rPr>
          <w:spacing w:val="-5"/>
          <w:sz w:val="24"/>
        </w:rPr>
        <w:t xml:space="preserve"> </w:t>
      </w:r>
      <w:r>
        <w:rPr>
          <w:spacing w:val="-2"/>
          <w:sz w:val="24"/>
        </w:rPr>
        <w:t>estadístico</w:t>
      </w:r>
    </w:p>
    <w:p w14:paraId="4232C4A6" w14:textId="77777777" w:rsidR="00AA4259" w:rsidRDefault="001B440B">
      <w:pPr>
        <w:pStyle w:val="Prrafodelista"/>
        <w:numPr>
          <w:ilvl w:val="4"/>
          <w:numId w:val="11"/>
        </w:numPr>
        <w:tabs>
          <w:tab w:val="left" w:pos="1701"/>
        </w:tabs>
        <w:spacing w:before="180"/>
        <w:ind w:left="1701" w:hanging="359"/>
        <w:rPr>
          <w:sz w:val="24"/>
        </w:rPr>
      </w:pPr>
      <w:r>
        <w:rPr>
          <w:sz w:val="24"/>
        </w:rPr>
        <w:t>Eliminación</w:t>
      </w:r>
      <w:r>
        <w:rPr>
          <w:spacing w:val="-5"/>
          <w:sz w:val="24"/>
        </w:rPr>
        <w:t xml:space="preserve"> </w:t>
      </w:r>
      <w:r>
        <w:rPr>
          <w:sz w:val="24"/>
        </w:rPr>
        <w:t>técnica</w:t>
      </w:r>
      <w:r>
        <w:rPr>
          <w:spacing w:val="-5"/>
          <w:sz w:val="24"/>
        </w:rPr>
        <w:t xml:space="preserve"> </w:t>
      </w:r>
      <w:r>
        <w:rPr>
          <w:sz w:val="24"/>
        </w:rPr>
        <w:t>del</w:t>
      </w:r>
      <w:r>
        <w:rPr>
          <w:spacing w:val="-6"/>
          <w:sz w:val="24"/>
        </w:rPr>
        <w:t xml:space="preserve"> </w:t>
      </w:r>
      <w:r>
        <w:rPr>
          <w:sz w:val="24"/>
        </w:rPr>
        <w:t>25-30%</w:t>
      </w:r>
      <w:r>
        <w:rPr>
          <w:spacing w:val="-2"/>
          <w:sz w:val="24"/>
        </w:rPr>
        <w:t xml:space="preserve"> </w:t>
      </w:r>
      <w:r>
        <w:rPr>
          <w:sz w:val="24"/>
        </w:rPr>
        <w:t>de</w:t>
      </w:r>
      <w:r>
        <w:rPr>
          <w:spacing w:val="-5"/>
          <w:sz w:val="24"/>
        </w:rPr>
        <w:t xml:space="preserve"> </w:t>
      </w:r>
      <w:r>
        <w:rPr>
          <w:sz w:val="24"/>
        </w:rPr>
        <w:t>documentación</w:t>
      </w:r>
      <w:r>
        <w:rPr>
          <w:spacing w:val="-4"/>
          <w:sz w:val="24"/>
        </w:rPr>
        <w:t xml:space="preserve"> </w:t>
      </w:r>
      <w:r>
        <w:rPr>
          <w:sz w:val="24"/>
        </w:rPr>
        <w:t>que</w:t>
      </w:r>
      <w:r>
        <w:rPr>
          <w:spacing w:val="-4"/>
          <w:sz w:val="24"/>
        </w:rPr>
        <w:t xml:space="preserve"> </w:t>
      </w:r>
      <w:r>
        <w:rPr>
          <w:sz w:val="24"/>
        </w:rPr>
        <w:t>ha</w:t>
      </w:r>
      <w:r>
        <w:rPr>
          <w:spacing w:val="2"/>
          <w:sz w:val="24"/>
        </w:rPr>
        <w:t xml:space="preserve"> </w:t>
      </w:r>
      <w:r>
        <w:rPr>
          <w:sz w:val="24"/>
        </w:rPr>
        <w:t>cumplido</w:t>
      </w:r>
      <w:r>
        <w:rPr>
          <w:spacing w:val="-5"/>
          <w:sz w:val="24"/>
        </w:rPr>
        <w:t xml:space="preserve"> </w:t>
      </w:r>
      <w:r>
        <w:rPr>
          <w:sz w:val="24"/>
        </w:rPr>
        <w:t>su</w:t>
      </w:r>
      <w:r>
        <w:rPr>
          <w:spacing w:val="-2"/>
          <w:sz w:val="24"/>
        </w:rPr>
        <w:t xml:space="preserve"> </w:t>
      </w:r>
      <w:r>
        <w:rPr>
          <w:sz w:val="24"/>
        </w:rPr>
        <w:t>ciclo</w:t>
      </w:r>
      <w:r>
        <w:rPr>
          <w:spacing w:val="-2"/>
          <w:sz w:val="24"/>
        </w:rPr>
        <w:t xml:space="preserve"> vital</w:t>
      </w:r>
    </w:p>
    <w:p w14:paraId="30AEF663" w14:textId="77777777" w:rsidR="00AA4259" w:rsidRDefault="001B440B">
      <w:pPr>
        <w:pStyle w:val="Ttulo2"/>
        <w:numPr>
          <w:ilvl w:val="3"/>
          <w:numId w:val="11"/>
        </w:numPr>
        <w:tabs>
          <w:tab w:val="left" w:pos="1132"/>
        </w:tabs>
        <w:spacing w:before="183"/>
        <w:ind w:hanging="150"/>
      </w:pPr>
      <w:r>
        <w:t>Digitalización</w:t>
      </w:r>
      <w:r>
        <w:rPr>
          <w:spacing w:val="-8"/>
        </w:rPr>
        <w:t xml:space="preserve"> </w:t>
      </w:r>
      <w:r>
        <w:t>Estratégica</w:t>
      </w:r>
      <w:r>
        <w:rPr>
          <w:spacing w:val="-6"/>
        </w:rPr>
        <w:t xml:space="preserve"> </w:t>
      </w:r>
      <w:r>
        <w:t>de</w:t>
      </w:r>
      <w:r>
        <w:rPr>
          <w:spacing w:val="-6"/>
        </w:rPr>
        <w:t xml:space="preserve"> </w:t>
      </w:r>
      <w:r>
        <w:t>Documentación</w:t>
      </w:r>
      <w:r>
        <w:rPr>
          <w:spacing w:val="-5"/>
        </w:rPr>
        <w:t xml:space="preserve"> </w:t>
      </w:r>
      <w:r>
        <w:t>de</w:t>
      </w:r>
      <w:r>
        <w:rPr>
          <w:spacing w:val="-6"/>
        </w:rPr>
        <w:t xml:space="preserve"> </w:t>
      </w:r>
      <w:r>
        <w:t>Consulta</w:t>
      </w:r>
      <w:r>
        <w:rPr>
          <w:spacing w:val="-7"/>
        </w:rPr>
        <w:t xml:space="preserve"> </w:t>
      </w:r>
      <w:r>
        <w:rPr>
          <w:spacing w:val="-2"/>
        </w:rPr>
        <w:t>Frecuente:</w:t>
      </w:r>
    </w:p>
    <w:p w14:paraId="432F04E3" w14:textId="77777777" w:rsidR="00AA4259" w:rsidRDefault="001B440B">
      <w:pPr>
        <w:pStyle w:val="Prrafodelista"/>
        <w:numPr>
          <w:ilvl w:val="4"/>
          <w:numId w:val="11"/>
        </w:numPr>
        <w:tabs>
          <w:tab w:val="left" w:pos="1701"/>
        </w:tabs>
        <w:spacing w:before="182"/>
        <w:ind w:left="1701" w:hanging="359"/>
        <w:rPr>
          <w:sz w:val="24"/>
        </w:rPr>
      </w:pPr>
      <w:r>
        <w:rPr>
          <w:sz w:val="24"/>
        </w:rPr>
        <w:t>Identificación</w:t>
      </w:r>
      <w:r>
        <w:rPr>
          <w:spacing w:val="-5"/>
          <w:sz w:val="24"/>
        </w:rPr>
        <w:t xml:space="preserve"> </w:t>
      </w:r>
      <w:r>
        <w:rPr>
          <w:sz w:val="24"/>
        </w:rPr>
        <w:t>de</w:t>
      </w:r>
      <w:r>
        <w:rPr>
          <w:spacing w:val="-5"/>
          <w:sz w:val="24"/>
        </w:rPr>
        <w:t xml:space="preserve"> </w:t>
      </w:r>
      <w:r>
        <w:rPr>
          <w:sz w:val="24"/>
        </w:rPr>
        <w:t>series</w:t>
      </w:r>
      <w:r>
        <w:rPr>
          <w:spacing w:val="-6"/>
          <w:sz w:val="24"/>
        </w:rPr>
        <w:t xml:space="preserve"> </w:t>
      </w:r>
      <w:r>
        <w:rPr>
          <w:sz w:val="24"/>
        </w:rPr>
        <w:t>documentales</w:t>
      </w:r>
      <w:r>
        <w:rPr>
          <w:spacing w:val="-4"/>
          <w:sz w:val="24"/>
        </w:rPr>
        <w:t xml:space="preserve"> </w:t>
      </w:r>
      <w:r>
        <w:rPr>
          <w:sz w:val="24"/>
        </w:rPr>
        <w:t>de</w:t>
      </w:r>
      <w:r>
        <w:rPr>
          <w:spacing w:val="-5"/>
          <w:sz w:val="24"/>
        </w:rPr>
        <w:t xml:space="preserve"> </w:t>
      </w:r>
      <w:r>
        <w:rPr>
          <w:sz w:val="24"/>
        </w:rPr>
        <w:t>alta</w:t>
      </w:r>
      <w:r>
        <w:rPr>
          <w:spacing w:val="-5"/>
          <w:sz w:val="24"/>
        </w:rPr>
        <w:t xml:space="preserve"> </w:t>
      </w:r>
      <w:r>
        <w:rPr>
          <w:spacing w:val="-2"/>
          <w:sz w:val="24"/>
        </w:rPr>
        <w:t>rotación</w:t>
      </w:r>
    </w:p>
    <w:p w14:paraId="7DDB58E5" w14:textId="77777777" w:rsidR="00AA4259" w:rsidRDefault="001B440B">
      <w:pPr>
        <w:pStyle w:val="Prrafodelista"/>
        <w:numPr>
          <w:ilvl w:val="4"/>
          <w:numId w:val="11"/>
        </w:numPr>
        <w:tabs>
          <w:tab w:val="left" w:pos="1701"/>
        </w:tabs>
        <w:spacing w:before="183"/>
        <w:ind w:left="1701" w:hanging="359"/>
        <w:rPr>
          <w:sz w:val="24"/>
        </w:rPr>
      </w:pPr>
      <w:r>
        <w:rPr>
          <w:sz w:val="24"/>
        </w:rPr>
        <w:t>Digitalización</w:t>
      </w:r>
      <w:r>
        <w:rPr>
          <w:spacing w:val="-3"/>
          <w:sz w:val="24"/>
        </w:rPr>
        <w:t xml:space="preserve"> </w:t>
      </w:r>
      <w:r>
        <w:rPr>
          <w:sz w:val="24"/>
        </w:rPr>
        <w:t>de</w:t>
      </w:r>
      <w:r>
        <w:rPr>
          <w:spacing w:val="-3"/>
          <w:sz w:val="24"/>
        </w:rPr>
        <w:t xml:space="preserve"> </w:t>
      </w:r>
      <w:r>
        <w:rPr>
          <w:sz w:val="24"/>
        </w:rPr>
        <w:t>15%</w:t>
      </w:r>
      <w:r>
        <w:rPr>
          <w:spacing w:val="-4"/>
          <w:sz w:val="24"/>
        </w:rPr>
        <w:t xml:space="preserve"> </w:t>
      </w:r>
      <w:r>
        <w:rPr>
          <w:sz w:val="24"/>
        </w:rPr>
        <w:t>del</w:t>
      </w:r>
      <w:r>
        <w:rPr>
          <w:spacing w:val="-3"/>
          <w:sz w:val="24"/>
        </w:rPr>
        <w:t xml:space="preserve"> </w:t>
      </w:r>
      <w:r>
        <w:rPr>
          <w:sz w:val="24"/>
        </w:rPr>
        <w:t>acervo</w:t>
      </w:r>
      <w:r>
        <w:rPr>
          <w:spacing w:val="-3"/>
          <w:sz w:val="24"/>
        </w:rPr>
        <w:t xml:space="preserve"> </w:t>
      </w:r>
      <w:r>
        <w:rPr>
          <w:sz w:val="24"/>
        </w:rPr>
        <w:t>más</w:t>
      </w:r>
      <w:r>
        <w:rPr>
          <w:spacing w:val="-3"/>
          <w:sz w:val="24"/>
        </w:rPr>
        <w:t xml:space="preserve"> </w:t>
      </w:r>
      <w:r>
        <w:rPr>
          <w:spacing w:val="-2"/>
          <w:sz w:val="24"/>
        </w:rPr>
        <w:t>consultado</w:t>
      </w:r>
    </w:p>
    <w:p w14:paraId="62EE40A0" w14:textId="77777777" w:rsidR="00AA4259" w:rsidRDefault="001B440B">
      <w:pPr>
        <w:pStyle w:val="Prrafodelista"/>
        <w:numPr>
          <w:ilvl w:val="4"/>
          <w:numId w:val="11"/>
        </w:numPr>
        <w:tabs>
          <w:tab w:val="left" w:pos="1701"/>
        </w:tabs>
        <w:spacing w:before="180"/>
        <w:ind w:left="1701" w:hanging="359"/>
        <w:rPr>
          <w:sz w:val="24"/>
        </w:rPr>
      </w:pPr>
      <w:r>
        <w:rPr>
          <w:sz w:val="24"/>
        </w:rPr>
        <w:t>Liberación</w:t>
      </w:r>
      <w:r>
        <w:rPr>
          <w:spacing w:val="-5"/>
          <w:sz w:val="24"/>
        </w:rPr>
        <w:t xml:space="preserve"> </w:t>
      </w:r>
      <w:r>
        <w:rPr>
          <w:sz w:val="24"/>
        </w:rPr>
        <w:t>de</w:t>
      </w:r>
      <w:r>
        <w:rPr>
          <w:spacing w:val="-5"/>
          <w:sz w:val="24"/>
        </w:rPr>
        <w:t xml:space="preserve"> </w:t>
      </w:r>
      <w:r>
        <w:rPr>
          <w:sz w:val="24"/>
        </w:rPr>
        <w:t>espacio</w:t>
      </w:r>
      <w:r>
        <w:rPr>
          <w:spacing w:val="-6"/>
          <w:sz w:val="24"/>
        </w:rPr>
        <w:t xml:space="preserve"> </w:t>
      </w:r>
      <w:r>
        <w:rPr>
          <w:sz w:val="24"/>
        </w:rPr>
        <w:t>físico</w:t>
      </w:r>
      <w:r>
        <w:rPr>
          <w:spacing w:val="-5"/>
          <w:sz w:val="24"/>
        </w:rPr>
        <w:t xml:space="preserve"> </w:t>
      </w:r>
      <w:r>
        <w:rPr>
          <w:sz w:val="24"/>
        </w:rPr>
        <w:t>manteniendo</w:t>
      </w:r>
      <w:r>
        <w:rPr>
          <w:spacing w:val="-4"/>
          <w:sz w:val="24"/>
        </w:rPr>
        <w:t xml:space="preserve"> </w:t>
      </w:r>
      <w:r>
        <w:rPr>
          <w:spacing w:val="-2"/>
          <w:sz w:val="24"/>
        </w:rPr>
        <w:t>accesibilidad</w:t>
      </w:r>
    </w:p>
    <w:p w14:paraId="693228A4" w14:textId="77777777" w:rsidR="00AA4259" w:rsidRDefault="001B440B">
      <w:pPr>
        <w:pStyle w:val="Ttulo2"/>
        <w:numPr>
          <w:ilvl w:val="3"/>
          <w:numId w:val="11"/>
        </w:numPr>
        <w:tabs>
          <w:tab w:val="left" w:pos="1132"/>
        </w:tabs>
        <w:ind w:hanging="150"/>
      </w:pPr>
      <w:r>
        <w:t>Implementación</w:t>
      </w:r>
      <w:r>
        <w:rPr>
          <w:spacing w:val="-7"/>
        </w:rPr>
        <w:t xml:space="preserve"> </w:t>
      </w:r>
      <w:r>
        <w:t>de</w:t>
      </w:r>
      <w:r>
        <w:rPr>
          <w:spacing w:val="-8"/>
        </w:rPr>
        <w:t xml:space="preserve"> </w:t>
      </w:r>
      <w:r>
        <w:t>Tecnologías</w:t>
      </w:r>
      <w:r>
        <w:rPr>
          <w:spacing w:val="-4"/>
        </w:rPr>
        <w:t xml:space="preserve"> </w:t>
      </w:r>
      <w:r>
        <w:t>de</w:t>
      </w:r>
      <w:r>
        <w:rPr>
          <w:spacing w:val="-4"/>
        </w:rPr>
        <w:t xml:space="preserve"> </w:t>
      </w:r>
      <w:r>
        <w:t>Almacenamiento</w:t>
      </w:r>
      <w:r>
        <w:rPr>
          <w:spacing w:val="-4"/>
        </w:rPr>
        <w:t xml:space="preserve"> </w:t>
      </w:r>
      <w:r>
        <w:t>de</w:t>
      </w:r>
      <w:r>
        <w:rPr>
          <w:spacing w:val="-4"/>
        </w:rPr>
        <w:t xml:space="preserve"> </w:t>
      </w:r>
      <w:r>
        <w:t>Alta</w:t>
      </w:r>
      <w:r>
        <w:rPr>
          <w:spacing w:val="-4"/>
        </w:rPr>
        <w:t xml:space="preserve"> </w:t>
      </w:r>
      <w:r>
        <w:rPr>
          <w:spacing w:val="-2"/>
        </w:rPr>
        <w:t>Densidad:</w:t>
      </w:r>
    </w:p>
    <w:p w14:paraId="444E18B5" w14:textId="77777777" w:rsidR="00AA4259" w:rsidRDefault="001B440B">
      <w:pPr>
        <w:pStyle w:val="Prrafodelista"/>
        <w:numPr>
          <w:ilvl w:val="4"/>
          <w:numId w:val="11"/>
        </w:numPr>
        <w:tabs>
          <w:tab w:val="left" w:pos="1701"/>
        </w:tabs>
        <w:spacing w:before="183"/>
        <w:ind w:left="1701" w:hanging="359"/>
        <w:rPr>
          <w:sz w:val="24"/>
        </w:rPr>
      </w:pPr>
      <w:r>
        <w:rPr>
          <w:sz w:val="24"/>
        </w:rPr>
        <w:t>Optimización</w:t>
      </w:r>
      <w:r>
        <w:rPr>
          <w:spacing w:val="-7"/>
          <w:sz w:val="24"/>
        </w:rPr>
        <w:t xml:space="preserve"> </w:t>
      </w:r>
      <w:r>
        <w:rPr>
          <w:sz w:val="24"/>
        </w:rPr>
        <w:t>del</w:t>
      </w:r>
      <w:r>
        <w:rPr>
          <w:spacing w:val="-4"/>
          <w:sz w:val="24"/>
        </w:rPr>
        <w:t xml:space="preserve"> </w:t>
      </w:r>
      <w:r>
        <w:rPr>
          <w:sz w:val="24"/>
        </w:rPr>
        <w:t>archivo</w:t>
      </w:r>
      <w:r>
        <w:rPr>
          <w:spacing w:val="-4"/>
          <w:sz w:val="24"/>
        </w:rPr>
        <w:t xml:space="preserve"> </w:t>
      </w:r>
      <w:r>
        <w:rPr>
          <w:sz w:val="24"/>
        </w:rPr>
        <w:t>rodante</w:t>
      </w:r>
      <w:r>
        <w:rPr>
          <w:spacing w:val="-5"/>
          <w:sz w:val="24"/>
        </w:rPr>
        <w:t xml:space="preserve"> </w:t>
      </w:r>
      <w:r>
        <w:rPr>
          <w:spacing w:val="-2"/>
          <w:sz w:val="24"/>
        </w:rPr>
        <w:t>existente</w:t>
      </w:r>
    </w:p>
    <w:p w14:paraId="0316BEA2" w14:textId="77777777" w:rsidR="00AA4259" w:rsidRDefault="001B440B">
      <w:pPr>
        <w:pStyle w:val="Prrafodelista"/>
        <w:numPr>
          <w:ilvl w:val="4"/>
          <w:numId w:val="11"/>
        </w:numPr>
        <w:tabs>
          <w:tab w:val="left" w:pos="1701"/>
        </w:tabs>
        <w:spacing w:before="182"/>
        <w:ind w:left="1701" w:hanging="359"/>
        <w:rPr>
          <w:sz w:val="24"/>
        </w:rPr>
      </w:pPr>
      <w:r>
        <w:rPr>
          <w:sz w:val="24"/>
        </w:rPr>
        <w:t>Implementación</w:t>
      </w:r>
      <w:r>
        <w:rPr>
          <w:spacing w:val="-5"/>
          <w:sz w:val="24"/>
        </w:rPr>
        <w:t xml:space="preserve"> </w:t>
      </w:r>
      <w:r>
        <w:rPr>
          <w:sz w:val="24"/>
        </w:rPr>
        <w:t>de</w:t>
      </w:r>
      <w:r>
        <w:rPr>
          <w:spacing w:val="-4"/>
          <w:sz w:val="24"/>
        </w:rPr>
        <w:t xml:space="preserve"> </w:t>
      </w:r>
      <w:r>
        <w:rPr>
          <w:sz w:val="24"/>
        </w:rPr>
        <w:t>sistemas</w:t>
      </w:r>
      <w:r>
        <w:rPr>
          <w:spacing w:val="-5"/>
          <w:sz w:val="24"/>
        </w:rPr>
        <w:t xml:space="preserve"> </w:t>
      </w:r>
      <w:r>
        <w:rPr>
          <w:sz w:val="24"/>
        </w:rPr>
        <w:t>de</w:t>
      </w:r>
      <w:r>
        <w:rPr>
          <w:spacing w:val="-5"/>
          <w:sz w:val="24"/>
        </w:rPr>
        <w:t xml:space="preserve"> </w:t>
      </w:r>
      <w:r>
        <w:rPr>
          <w:sz w:val="24"/>
        </w:rPr>
        <w:t>compactación</w:t>
      </w:r>
      <w:r>
        <w:rPr>
          <w:spacing w:val="-3"/>
          <w:sz w:val="24"/>
        </w:rPr>
        <w:t xml:space="preserve"> </w:t>
      </w:r>
      <w:r>
        <w:rPr>
          <w:spacing w:val="-2"/>
          <w:sz w:val="24"/>
        </w:rPr>
        <w:t>móvil</w:t>
      </w:r>
    </w:p>
    <w:p w14:paraId="1A9C0F64" w14:textId="77777777" w:rsidR="00AA4259" w:rsidRDefault="001B440B">
      <w:pPr>
        <w:pStyle w:val="Prrafodelista"/>
        <w:numPr>
          <w:ilvl w:val="4"/>
          <w:numId w:val="11"/>
        </w:numPr>
        <w:tabs>
          <w:tab w:val="left" w:pos="1701"/>
        </w:tabs>
        <w:spacing w:before="181"/>
        <w:ind w:left="1701" w:hanging="359"/>
        <w:rPr>
          <w:sz w:val="24"/>
        </w:rPr>
      </w:pPr>
      <w:r>
        <w:rPr>
          <w:sz w:val="24"/>
        </w:rPr>
        <w:t>Incremento</w:t>
      </w:r>
      <w:r>
        <w:rPr>
          <w:spacing w:val="-4"/>
          <w:sz w:val="24"/>
        </w:rPr>
        <w:t xml:space="preserve"> </w:t>
      </w:r>
      <w:r>
        <w:rPr>
          <w:sz w:val="24"/>
        </w:rPr>
        <w:t>de</w:t>
      </w:r>
      <w:r>
        <w:rPr>
          <w:spacing w:val="-3"/>
          <w:sz w:val="24"/>
        </w:rPr>
        <w:t xml:space="preserve"> </w:t>
      </w:r>
      <w:r>
        <w:rPr>
          <w:sz w:val="24"/>
        </w:rPr>
        <w:t>capacidad</w:t>
      </w:r>
      <w:r>
        <w:rPr>
          <w:spacing w:val="-3"/>
          <w:sz w:val="24"/>
        </w:rPr>
        <w:t xml:space="preserve"> </w:t>
      </w:r>
      <w:r>
        <w:rPr>
          <w:sz w:val="24"/>
        </w:rPr>
        <w:t>en</w:t>
      </w:r>
      <w:r>
        <w:rPr>
          <w:spacing w:val="-4"/>
          <w:sz w:val="24"/>
        </w:rPr>
        <w:t xml:space="preserve"> </w:t>
      </w:r>
      <w:r>
        <w:rPr>
          <w:sz w:val="24"/>
        </w:rPr>
        <w:t>20-25%</w:t>
      </w:r>
      <w:r>
        <w:rPr>
          <w:spacing w:val="-3"/>
          <w:sz w:val="24"/>
        </w:rPr>
        <w:t xml:space="preserve"> </w:t>
      </w:r>
      <w:r>
        <w:rPr>
          <w:sz w:val="24"/>
        </w:rPr>
        <w:t>sin</w:t>
      </w:r>
      <w:r>
        <w:rPr>
          <w:spacing w:val="-3"/>
          <w:sz w:val="24"/>
        </w:rPr>
        <w:t xml:space="preserve"> </w:t>
      </w:r>
      <w:r>
        <w:rPr>
          <w:sz w:val="24"/>
        </w:rPr>
        <w:t>expansión</w:t>
      </w:r>
      <w:r>
        <w:rPr>
          <w:spacing w:val="-2"/>
          <w:sz w:val="24"/>
        </w:rPr>
        <w:t xml:space="preserve"> física</w:t>
      </w:r>
    </w:p>
    <w:p w14:paraId="70072E31" w14:textId="77777777" w:rsidR="00AA4259" w:rsidRDefault="00AA4259">
      <w:pPr>
        <w:pStyle w:val="Textoindependiente"/>
        <w:rPr>
          <w:sz w:val="24"/>
        </w:rPr>
      </w:pPr>
    </w:p>
    <w:p w14:paraId="5E840DDA" w14:textId="77777777" w:rsidR="00AA4259" w:rsidRDefault="00AA4259">
      <w:pPr>
        <w:pStyle w:val="Textoindependiente"/>
        <w:spacing w:before="88"/>
        <w:rPr>
          <w:sz w:val="24"/>
        </w:rPr>
      </w:pPr>
    </w:p>
    <w:p w14:paraId="0B144E5F" w14:textId="77777777" w:rsidR="00AA4259" w:rsidRDefault="001B440B">
      <w:pPr>
        <w:pStyle w:val="Ttulo2"/>
        <w:spacing w:before="1"/>
      </w:pPr>
      <w:r>
        <w:t>Proyección</w:t>
      </w:r>
      <w:r>
        <w:rPr>
          <w:spacing w:val="-3"/>
        </w:rPr>
        <w:t xml:space="preserve"> </w:t>
      </w:r>
      <w:r>
        <w:t>de</w:t>
      </w:r>
      <w:r>
        <w:rPr>
          <w:spacing w:val="-4"/>
        </w:rPr>
        <w:t xml:space="preserve"> </w:t>
      </w:r>
      <w:r>
        <w:t>Impacto</w:t>
      </w:r>
      <w:r>
        <w:rPr>
          <w:spacing w:val="-4"/>
        </w:rPr>
        <w:t xml:space="preserve"> </w:t>
      </w:r>
      <w:r>
        <w:t>en</w:t>
      </w:r>
      <w:r>
        <w:rPr>
          <w:spacing w:val="-2"/>
        </w:rPr>
        <w:t xml:space="preserve"> Capacidad:</w:t>
      </w:r>
    </w:p>
    <w:p w14:paraId="250F54C0" w14:textId="77777777" w:rsidR="00AA4259" w:rsidRDefault="00AA4259">
      <w:pPr>
        <w:pStyle w:val="Textoindependiente"/>
        <w:spacing w:before="4"/>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427"/>
        <w:gridCol w:w="2820"/>
        <w:gridCol w:w="1591"/>
        <w:gridCol w:w="2558"/>
      </w:tblGrid>
      <w:tr w:rsidR="00AA4259" w14:paraId="698D08CB" w14:textId="77777777">
        <w:trPr>
          <w:trHeight w:val="477"/>
        </w:trPr>
        <w:tc>
          <w:tcPr>
            <w:tcW w:w="2427" w:type="dxa"/>
            <w:tcBorders>
              <w:top w:val="nil"/>
              <w:left w:val="nil"/>
              <w:bottom w:val="nil"/>
              <w:right w:val="nil"/>
            </w:tcBorders>
            <w:shd w:val="clear" w:color="auto" w:fill="0E9ED4"/>
          </w:tcPr>
          <w:p w14:paraId="5833131B" w14:textId="77777777" w:rsidR="00AA4259" w:rsidRDefault="001B440B">
            <w:pPr>
              <w:pStyle w:val="TableParagraph"/>
              <w:spacing w:before="10"/>
              <w:ind w:left="676"/>
              <w:rPr>
                <w:sz w:val="24"/>
              </w:rPr>
            </w:pPr>
            <w:r>
              <w:rPr>
                <w:color w:val="FFFFFF"/>
                <w:spacing w:val="-2"/>
                <w:sz w:val="24"/>
              </w:rPr>
              <w:t>Estrategia</w:t>
            </w:r>
          </w:p>
        </w:tc>
        <w:tc>
          <w:tcPr>
            <w:tcW w:w="2820" w:type="dxa"/>
            <w:tcBorders>
              <w:top w:val="nil"/>
              <w:left w:val="nil"/>
              <w:bottom w:val="nil"/>
              <w:right w:val="nil"/>
            </w:tcBorders>
            <w:shd w:val="clear" w:color="auto" w:fill="0E9ED4"/>
          </w:tcPr>
          <w:p w14:paraId="3A70C5FB" w14:textId="77777777" w:rsidR="00AA4259" w:rsidRDefault="001B440B">
            <w:pPr>
              <w:pStyle w:val="TableParagraph"/>
              <w:spacing w:before="10"/>
              <w:ind w:left="232"/>
              <w:rPr>
                <w:sz w:val="24"/>
              </w:rPr>
            </w:pPr>
            <w:r>
              <w:rPr>
                <w:color w:val="FFFFFF"/>
                <w:sz w:val="24"/>
              </w:rPr>
              <w:t>Liberación</w:t>
            </w:r>
            <w:r>
              <w:rPr>
                <w:color w:val="FFFFFF"/>
                <w:spacing w:val="-4"/>
                <w:sz w:val="24"/>
              </w:rPr>
              <w:t xml:space="preserve"> </w:t>
            </w:r>
            <w:r>
              <w:rPr>
                <w:color w:val="FFFFFF"/>
                <w:sz w:val="24"/>
              </w:rPr>
              <w:t>de</w:t>
            </w:r>
            <w:r>
              <w:rPr>
                <w:color w:val="FFFFFF"/>
                <w:spacing w:val="-4"/>
                <w:sz w:val="24"/>
              </w:rPr>
              <w:t xml:space="preserve"> </w:t>
            </w:r>
            <w:r>
              <w:rPr>
                <w:color w:val="FFFFFF"/>
                <w:spacing w:val="-2"/>
                <w:sz w:val="24"/>
              </w:rPr>
              <w:t>Espacio</w:t>
            </w:r>
          </w:p>
        </w:tc>
        <w:tc>
          <w:tcPr>
            <w:tcW w:w="1591" w:type="dxa"/>
            <w:tcBorders>
              <w:top w:val="nil"/>
              <w:left w:val="nil"/>
              <w:bottom w:val="nil"/>
              <w:right w:val="nil"/>
            </w:tcBorders>
            <w:shd w:val="clear" w:color="auto" w:fill="0E9ED4"/>
          </w:tcPr>
          <w:p w14:paraId="1367F97D" w14:textId="77777777" w:rsidR="00AA4259" w:rsidRDefault="001B440B">
            <w:pPr>
              <w:pStyle w:val="TableParagraph"/>
              <w:spacing w:before="10"/>
              <w:ind w:left="132"/>
              <w:rPr>
                <w:sz w:val="24"/>
              </w:rPr>
            </w:pPr>
            <w:r>
              <w:rPr>
                <w:color w:val="FFFFFF"/>
                <w:spacing w:val="-2"/>
                <w:sz w:val="24"/>
              </w:rPr>
              <w:t>Cronograma</w:t>
            </w:r>
          </w:p>
        </w:tc>
        <w:tc>
          <w:tcPr>
            <w:tcW w:w="2558" w:type="dxa"/>
            <w:tcBorders>
              <w:top w:val="nil"/>
              <w:left w:val="nil"/>
              <w:bottom w:val="nil"/>
              <w:right w:val="nil"/>
            </w:tcBorders>
            <w:shd w:val="clear" w:color="auto" w:fill="0E9ED4"/>
          </w:tcPr>
          <w:p w14:paraId="16DAF8F2" w14:textId="77777777" w:rsidR="00AA4259" w:rsidRDefault="001B440B">
            <w:pPr>
              <w:pStyle w:val="TableParagraph"/>
              <w:spacing w:before="10"/>
              <w:ind w:left="209"/>
              <w:rPr>
                <w:sz w:val="24"/>
              </w:rPr>
            </w:pPr>
            <w:r>
              <w:rPr>
                <w:color w:val="FFFFFF"/>
                <w:sz w:val="24"/>
              </w:rPr>
              <w:t>Inversión</w:t>
            </w:r>
            <w:r>
              <w:rPr>
                <w:color w:val="FFFFFF"/>
                <w:spacing w:val="-5"/>
                <w:sz w:val="24"/>
              </w:rPr>
              <w:t xml:space="preserve"> </w:t>
            </w:r>
            <w:r>
              <w:rPr>
                <w:color w:val="FFFFFF"/>
                <w:spacing w:val="-2"/>
                <w:sz w:val="24"/>
              </w:rPr>
              <w:t>Requerida</w:t>
            </w:r>
          </w:p>
        </w:tc>
      </w:tr>
      <w:tr w:rsidR="00AA4259" w14:paraId="2311A4D1" w14:textId="77777777">
        <w:trPr>
          <w:trHeight w:val="458"/>
        </w:trPr>
        <w:tc>
          <w:tcPr>
            <w:tcW w:w="2427" w:type="dxa"/>
            <w:tcBorders>
              <w:top w:val="nil"/>
            </w:tcBorders>
            <w:shd w:val="clear" w:color="auto" w:fill="C9ECFA"/>
          </w:tcPr>
          <w:p w14:paraId="62974C61" w14:textId="77777777" w:rsidR="00AA4259" w:rsidRDefault="001B440B">
            <w:pPr>
              <w:pStyle w:val="TableParagraph"/>
              <w:ind w:left="107"/>
              <w:rPr>
                <w:sz w:val="24"/>
              </w:rPr>
            </w:pPr>
            <w:r>
              <w:rPr>
                <w:sz w:val="24"/>
              </w:rPr>
              <w:t>Disposición</w:t>
            </w:r>
            <w:r>
              <w:rPr>
                <w:spacing w:val="-9"/>
                <w:sz w:val="24"/>
              </w:rPr>
              <w:t xml:space="preserve"> </w:t>
            </w:r>
            <w:r>
              <w:rPr>
                <w:spacing w:val="-4"/>
                <w:sz w:val="24"/>
              </w:rPr>
              <w:t>final</w:t>
            </w:r>
          </w:p>
        </w:tc>
        <w:tc>
          <w:tcPr>
            <w:tcW w:w="2820" w:type="dxa"/>
            <w:tcBorders>
              <w:top w:val="nil"/>
            </w:tcBorders>
            <w:shd w:val="clear" w:color="auto" w:fill="C9ECFA"/>
          </w:tcPr>
          <w:p w14:paraId="615A1002" w14:textId="77777777" w:rsidR="00AA4259" w:rsidRDefault="001B440B">
            <w:pPr>
              <w:pStyle w:val="TableParagraph"/>
              <w:ind w:left="107"/>
              <w:rPr>
                <w:sz w:val="24"/>
              </w:rPr>
            </w:pPr>
            <w:r>
              <w:rPr>
                <w:sz w:val="24"/>
              </w:rPr>
              <w:t>525</w:t>
            </w:r>
            <w:r>
              <w:rPr>
                <w:spacing w:val="-1"/>
                <w:sz w:val="24"/>
              </w:rPr>
              <w:t xml:space="preserve"> </w:t>
            </w:r>
            <w:r>
              <w:rPr>
                <w:sz w:val="24"/>
              </w:rPr>
              <w:t>cajas</w:t>
            </w:r>
            <w:r>
              <w:rPr>
                <w:spacing w:val="-1"/>
                <w:sz w:val="24"/>
              </w:rPr>
              <w:t xml:space="preserve"> </w:t>
            </w:r>
            <w:r>
              <w:rPr>
                <w:spacing w:val="-2"/>
                <w:sz w:val="24"/>
              </w:rPr>
              <w:t>(12.6%)</w:t>
            </w:r>
          </w:p>
        </w:tc>
        <w:tc>
          <w:tcPr>
            <w:tcW w:w="1591" w:type="dxa"/>
            <w:tcBorders>
              <w:top w:val="nil"/>
            </w:tcBorders>
            <w:shd w:val="clear" w:color="auto" w:fill="C9ECFA"/>
          </w:tcPr>
          <w:p w14:paraId="572516B5" w14:textId="77777777" w:rsidR="00AA4259" w:rsidRDefault="001B440B">
            <w:pPr>
              <w:pStyle w:val="TableParagraph"/>
              <w:ind w:left="105"/>
              <w:rPr>
                <w:sz w:val="24"/>
              </w:rPr>
            </w:pPr>
            <w:r>
              <w:rPr>
                <w:sz w:val="24"/>
              </w:rPr>
              <w:t>12</w:t>
            </w:r>
            <w:r>
              <w:rPr>
                <w:spacing w:val="-2"/>
                <w:sz w:val="24"/>
              </w:rPr>
              <w:t xml:space="preserve"> </w:t>
            </w:r>
            <w:r>
              <w:rPr>
                <w:spacing w:val="-4"/>
                <w:sz w:val="24"/>
              </w:rPr>
              <w:t>meses</w:t>
            </w:r>
          </w:p>
        </w:tc>
        <w:tc>
          <w:tcPr>
            <w:tcW w:w="2558" w:type="dxa"/>
            <w:tcBorders>
              <w:top w:val="nil"/>
            </w:tcBorders>
            <w:shd w:val="clear" w:color="auto" w:fill="C9ECFA"/>
          </w:tcPr>
          <w:p w14:paraId="44E512DE" w14:textId="77777777" w:rsidR="00AA4259" w:rsidRDefault="001B440B">
            <w:pPr>
              <w:pStyle w:val="TableParagraph"/>
              <w:ind w:left="108"/>
              <w:rPr>
                <w:sz w:val="24"/>
              </w:rPr>
            </w:pPr>
            <w:r>
              <w:rPr>
                <w:spacing w:val="-2"/>
                <w:sz w:val="24"/>
              </w:rPr>
              <w:t>$25.000.000</w:t>
            </w:r>
          </w:p>
        </w:tc>
      </w:tr>
      <w:tr w:rsidR="00AA4259" w14:paraId="32D6CE2F" w14:textId="77777777">
        <w:trPr>
          <w:trHeight w:val="455"/>
        </w:trPr>
        <w:tc>
          <w:tcPr>
            <w:tcW w:w="2427" w:type="dxa"/>
          </w:tcPr>
          <w:p w14:paraId="76ECBB6A" w14:textId="77777777" w:rsidR="00AA4259" w:rsidRDefault="001B440B">
            <w:pPr>
              <w:pStyle w:val="TableParagraph"/>
              <w:ind w:left="107"/>
              <w:rPr>
                <w:sz w:val="24"/>
              </w:rPr>
            </w:pPr>
            <w:r>
              <w:rPr>
                <w:spacing w:val="-2"/>
                <w:sz w:val="24"/>
              </w:rPr>
              <w:t>Digitalización</w:t>
            </w:r>
          </w:p>
        </w:tc>
        <w:tc>
          <w:tcPr>
            <w:tcW w:w="2820" w:type="dxa"/>
          </w:tcPr>
          <w:p w14:paraId="72DEDB60" w14:textId="77777777" w:rsidR="00AA4259" w:rsidRDefault="001B440B">
            <w:pPr>
              <w:pStyle w:val="TableParagraph"/>
              <w:ind w:left="107"/>
              <w:rPr>
                <w:sz w:val="24"/>
              </w:rPr>
            </w:pPr>
            <w:r>
              <w:rPr>
                <w:sz w:val="24"/>
              </w:rPr>
              <w:t>2.490</w:t>
            </w:r>
            <w:r>
              <w:rPr>
                <w:spacing w:val="-2"/>
                <w:sz w:val="24"/>
              </w:rPr>
              <w:t xml:space="preserve"> </w:t>
            </w:r>
            <w:r>
              <w:rPr>
                <w:sz w:val="24"/>
              </w:rPr>
              <w:t>cajas</w:t>
            </w:r>
            <w:r>
              <w:rPr>
                <w:spacing w:val="-2"/>
                <w:sz w:val="24"/>
              </w:rPr>
              <w:t xml:space="preserve"> (15%)</w:t>
            </w:r>
          </w:p>
        </w:tc>
        <w:tc>
          <w:tcPr>
            <w:tcW w:w="1591" w:type="dxa"/>
          </w:tcPr>
          <w:p w14:paraId="6A92D41B" w14:textId="77777777" w:rsidR="00AA4259" w:rsidRDefault="001B440B">
            <w:pPr>
              <w:pStyle w:val="TableParagraph"/>
              <w:ind w:left="105"/>
              <w:rPr>
                <w:sz w:val="24"/>
              </w:rPr>
            </w:pPr>
            <w:r>
              <w:rPr>
                <w:sz w:val="24"/>
              </w:rPr>
              <w:t>18</w:t>
            </w:r>
            <w:r>
              <w:rPr>
                <w:spacing w:val="-2"/>
                <w:sz w:val="24"/>
              </w:rPr>
              <w:t xml:space="preserve"> </w:t>
            </w:r>
            <w:r>
              <w:rPr>
                <w:spacing w:val="-4"/>
                <w:sz w:val="24"/>
              </w:rPr>
              <w:t>meses</w:t>
            </w:r>
          </w:p>
        </w:tc>
        <w:tc>
          <w:tcPr>
            <w:tcW w:w="2558" w:type="dxa"/>
          </w:tcPr>
          <w:p w14:paraId="1DDFEEBF" w14:textId="77777777" w:rsidR="00AA4259" w:rsidRDefault="001B440B">
            <w:pPr>
              <w:pStyle w:val="TableParagraph"/>
              <w:ind w:left="108"/>
              <w:rPr>
                <w:sz w:val="24"/>
              </w:rPr>
            </w:pPr>
            <w:r>
              <w:rPr>
                <w:spacing w:val="-2"/>
                <w:sz w:val="24"/>
              </w:rPr>
              <w:t>$180.000.000</w:t>
            </w:r>
          </w:p>
        </w:tc>
      </w:tr>
      <w:tr w:rsidR="00AA4259" w14:paraId="6148C41C" w14:textId="77777777">
        <w:trPr>
          <w:trHeight w:val="460"/>
        </w:trPr>
        <w:tc>
          <w:tcPr>
            <w:tcW w:w="2427" w:type="dxa"/>
            <w:shd w:val="clear" w:color="auto" w:fill="C9ECFA"/>
          </w:tcPr>
          <w:p w14:paraId="75B0AEC6" w14:textId="77777777" w:rsidR="00AA4259" w:rsidRDefault="001B440B">
            <w:pPr>
              <w:pStyle w:val="TableParagraph"/>
              <w:spacing w:before="2"/>
              <w:ind w:left="107"/>
              <w:rPr>
                <w:sz w:val="24"/>
              </w:rPr>
            </w:pPr>
            <w:r>
              <w:rPr>
                <w:sz w:val="24"/>
              </w:rPr>
              <w:t>Optimización</w:t>
            </w:r>
            <w:r>
              <w:rPr>
                <w:spacing w:val="-6"/>
                <w:sz w:val="24"/>
              </w:rPr>
              <w:t xml:space="preserve"> </w:t>
            </w:r>
            <w:r>
              <w:rPr>
                <w:spacing w:val="-2"/>
                <w:sz w:val="24"/>
              </w:rPr>
              <w:t>física</w:t>
            </w:r>
          </w:p>
        </w:tc>
        <w:tc>
          <w:tcPr>
            <w:tcW w:w="2820" w:type="dxa"/>
            <w:shd w:val="clear" w:color="auto" w:fill="C9ECFA"/>
          </w:tcPr>
          <w:p w14:paraId="162DC9A2" w14:textId="77777777" w:rsidR="00AA4259" w:rsidRDefault="001B440B">
            <w:pPr>
              <w:pStyle w:val="TableParagraph"/>
              <w:spacing w:before="2"/>
              <w:ind w:left="107"/>
              <w:rPr>
                <w:sz w:val="24"/>
              </w:rPr>
            </w:pPr>
            <w:r>
              <w:rPr>
                <w:sz w:val="24"/>
              </w:rPr>
              <w:t>1.000</w:t>
            </w:r>
            <w:r>
              <w:rPr>
                <w:spacing w:val="-2"/>
                <w:sz w:val="24"/>
              </w:rPr>
              <w:t xml:space="preserve"> </w:t>
            </w:r>
            <w:r>
              <w:rPr>
                <w:sz w:val="24"/>
              </w:rPr>
              <w:t>cajas</w:t>
            </w:r>
            <w:r>
              <w:rPr>
                <w:spacing w:val="-2"/>
                <w:sz w:val="24"/>
              </w:rPr>
              <w:t xml:space="preserve"> adicionales</w:t>
            </w:r>
          </w:p>
        </w:tc>
        <w:tc>
          <w:tcPr>
            <w:tcW w:w="1591" w:type="dxa"/>
            <w:shd w:val="clear" w:color="auto" w:fill="C9ECFA"/>
          </w:tcPr>
          <w:p w14:paraId="759D0E4F" w14:textId="77777777" w:rsidR="00AA4259" w:rsidRDefault="001B440B">
            <w:pPr>
              <w:pStyle w:val="TableParagraph"/>
              <w:spacing w:before="2"/>
              <w:ind w:left="105"/>
              <w:rPr>
                <w:sz w:val="24"/>
              </w:rPr>
            </w:pPr>
            <w:r>
              <w:rPr>
                <w:sz w:val="24"/>
              </w:rPr>
              <w:t xml:space="preserve">6 </w:t>
            </w:r>
            <w:r>
              <w:rPr>
                <w:spacing w:val="-2"/>
                <w:sz w:val="24"/>
              </w:rPr>
              <w:t>meses</w:t>
            </w:r>
          </w:p>
        </w:tc>
        <w:tc>
          <w:tcPr>
            <w:tcW w:w="2558" w:type="dxa"/>
            <w:shd w:val="clear" w:color="auto" w:fill="C9ECFA"/>
          </w:tcPr>
          <w:p w14:paraId="253AF153" w14:textId="77777777" w:rsidR="00AA4259" w:rsidRDefault="001B440B">
            <w:pPr>
              <w:pStyle w:val="TableParagraph"/>
              <w:spacing w:before="2"/>
              <w:ind w:left="108"/>
              <w:rPr>
                <w:sz w:val="24"/>
              </w:rPr>
            </w:pPr>
            <w:r>
              <w:rPr>
                <w:spacing w:val="-2"/>
                <w:sz w:val="24"/>
              </w:rPr>
              <w:t>$120.000.000</w:t>
            </w:r>
          </w:p>
        </w:tc>
      </w:tr>
    </w:tbl>
    <w:p w14:paraId="3F984089" w14:textId="77777777" w:rsidR="00AA4259" w:rsidRDefault="00AA4259">
      <w:pPr>
        <w:pStyle w:val="TableParagraph"/>
        <w:rPr>
          <w:sz w:val="24"/>
        </w:rPr>
        <w:sectPr w:rsidR="00AA4259">
          <w:pgSz w:w="12240" w:h="15840"/>
          <w:pgMar w:top="960" w:right="720" w:bottom="1280" w:left="720" w:header="751" w:footer="1083" w:gutter="0"/>
          <w:cols w:space="720"/>
        </w:sectPr>
      </w:pPr>
    </w:p>
    <w:p w14:paraId="4EF0A3DB" w14:textId="77777777" w:rsidR="00AA4259" w:rsidRDefault="00AA4259">
      <w:pPr>
        <w:pStyle w:val="Textoindependiente"/>
        <w:spacing w:before="216"/>
        <w:rPr>
          <w:rFonts w:ascii="Arial"/>
          <w:b/>
          <w:sz w:val="20"/>
        </w:rPr>
      </w:pPr>
    </w:p>
    <w:tbl>
      <w:tblPr>
        <w:tblStyle w:val="TableNormal"/>
        <w:tblW w:w="0" w:type="auto"/>
        <w:tblInd w:w="992"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427"/>
        <w:gridCol w:w="2820"/>
        <w:gridCol w:w="1591"/>
        <w:gridCol w:w="2558"/>
      </w:tblGrid>
      <w:tr w:rsidR="00AA4259" w14:paraId="1A8D07CD" w14:textId="77777777">
        <w:trPr>
          <w:trHeight w:val="458"/>
        </w:trPr>
        <w:tc>
          <w:tcPr>
            <w:tcW w:w="2427" w:type="dxa"/>
          </w:tcPr>
          <w:p w14:paraId="00CAEB78" w14:textId="77777777" w:rsidR="00AA4259" w:rsidRDefault="001B440B">
            <w:pPr>
              <w:pStyle w:val="TableParagraph"/>
              <w:ind w:left="107"/>
              <w:rPr>
                <w:sz w:val="24"/>
              </w:rPr>
            </w:pPr>
            <w:r>
              <w:rPr>
                <w:spacing w:val="-2"/>
                <w:sz w:val="24"/>
              </w:rPr>
              <w:t>Total</w:t>
            </w:r>
          </w:p>
        </w:tc>
        <w:tc>
          <w:tcPr>
            <w:tcW w:w="2820" w:type="dxa"/>
          </w:tcPr>
          <w:p w14:paraId="03B80515" w14:textId="77777777" w:rsidR="00AA4259" w:rsidRDefault="001B440B">
            <w:pPr>
              <w:pStyle w:val="TableParagraph"/>
              <w:ind w:left="107"/>
              <w:rPr>
                <w:sz w:val="24"/>
              </w:rPr>
            </w:pPr>
            <w:r>
              <w:rPr>
                <w:sz w:val="24"/>
              </w:rPr>
              <w:t>4.015</w:t>
            </w:r>
            <w:r>
              <w:rPr>
                <w:spacing w:val="-2"/>
                <w:sz w:val="24"/>
              </w:rPr>
              <w:t xml:space="preserve"> </w:t>
            </w:r>
            <w:r>
              <w:rPr>
                <w:sz w:val="24"/>
              </w:rPr>
              <w:t>cajas</w:t>
            </w:r>
            <w:r>
              <w:rPr>
                <w:spacing w:val="-2"/>
                <w:sz w:val="24"/>
              </w:rPr>
              <w:t xml:space="preserve"> (24.2%)</w:t>
            </w:r>
          </w:p>
        </w:tc>
        <w:tc>
          <w:tcPr>
            <w:tcW w:w="1591" w:type="dxa"/>
          </w:tcPr>
          <w:p w14:paraId="45A7A9BB" w14:textId="77777777" w:rsidR="00AA4259" w:rsidRDefault="001B440B">
            <w:pPr>
              <w:pStyle w:val="TableParagraph"/>
              <w:ind w:left="105"/>
              <w:rPr>
                <w:sz w:val="24"/>
              </w:rPr>
            </w:pPr>
            <w:r>
              <w:rPr>
                <w:sz w:val="24"/>
              </w:rPr>
              <w:t>18</w:t>
            </w:r>
            <w:r>
              <w:rPr>
                <w:spacing w:val="-2"/>
                <w:sz w:val="24"/>
              </w:rPr>
              <w:t xml:space="preserve"> </w:t>
            </w:r>
            <w:r>
              <w:rPr>
                <w:spacing w:val="-4"/>
                <w:sz w:val="24"/>
              </w:rPr>
              <w:t>meses</w:t>
            </w:r>
          </w:p>
        </w:tc>
        <w:tc>
          <w:tcPr>
            <w:tcW w:w="2558" w:type="dxa"/>
          </w:tcPr>
          <w:p w14:paraId="4C274BA0" w14:textId="77777777" w:rsidR="00AA4259" w:rsidRDefault="001B440B">
            <w:pPr>
              <w:pStyle w:val="TableParagraph"/>
              <w:ind w:left="108"/>
              <w:rPr>
                <w:sz w:val="24"/>
              </w:rPr>
            </w:pPr>
            <w:r>
              <w:rPr>
                <w:spacing w:val="-2"/>
                <w:sz w:val="24"/>
              </w:rPr>
              <w:t>$325.000.000</w:t>
            </w:r>
          </w:p>
        </w:tc>
      </w:tr>
    </w:tbl>
    <w:p w14:paraId="2F7112AC" w14:textId="77777777" w:rsidR="00AA4259" w:rsidRDefault="00AA4259">
      <w:pPr>
        <w:pStyle w:val="Textoindependiente"/>
        <w:spacing w:before="182"/>
        <w:rPr>
          <w:rFonts w:ascii="Arial"/>
          <w:b/>
          <w:sz w:val="24"/>
        </w:rPr>
      </w:pPr>
    </w:p>
    <w:p w14:paraId="1FE62A1A" w14:textId="77777777" w:rsidR="00AA4259" w:rsidRDefault="001B440B">
      <w:pPr>
        <w:pStyle w:val="Ttulo2"/>
        <w:numPr>
          <w:ilvl w:val="1"/>
          <w:numId w:val="154"/>
        </w:numPr>
        <w:tabs>
          <w:tab w:val="left" w:pos="1544"/>
          <w:tab w:val="left" w:pos="1548"/>
        </w:tabs>
        <w:spacing w:before="1" w:line="259" w:lineRule="auto"/>
        <w:ind w:right="1752"/>
      </w:pPr>
      <w:bookmarkStart w:id="104" w:name="_bookmark104"/>
      <w:bookmarkEnd w:id="104"/>
      <w:r>
        <w:t>Recomendaciones</w:t>
      </w:r>
      <w:r>
        <w:rPr>
          <w:spacing w:val="-8"/>
        </w:rPr>
        <w:t xml:space="preserve"> </w:t>
      </w:r>
      <w:r>
        <w:t>Estratégicas</w:t>
      </w:r>
      <w:r>
        <w:rPr>
          <w:spacing w:val="-6"/>
        </w:rPr>
        <w:t xml:space="preserve"> </w:t>
      </w:r>
      <w:r>
        <w:t>Adaptativas</w:t>
      </w:r>
      <w:r>
        <w:rPr>
          <w:spacing w:val="-6"/>
        </w:rPr>
        <w:t xml:space="preserve"> </w:t>
      </w:r>
      <w:r>
        <w:t>(DO)</w:t>
      </w:r>
      <w:r>
        <w:rPr>
          <w:spacing w:val="-2"/>
        </w:rPr>
        <w:t xml:space="preserve"> </w:t>
      </w:r>
      <w:r>
        <w:t>-</w:t>
      </w:r>
      <w:r>
        <w:rPr>
          <w:spacing w:val="-6"/>
        </w:rPr>
        <w:t xml:space="preserve"> </w:t>
      </w:r>
      <w:r>
        <w:t>Superación</w:t>
      </w:r>
      <w:r>
        <w:rPr>
          <w:spacing w:val="-8"/>
        </w:rPr>
        <w:t xml:space="preserve"> </w:t>
      </w:r>
      <w:r>
        <w:t>de Debilidades mediante Oportunidades</w:t>
      </w:r>
    </w:p>
    <w:p w14:paraId="5BE9E436" w14:textId="77777777" w:rsidR="00AA4259" w:rsidRDefault="001B440B">
      <w:pPr>
        <w:pStyle w:val="Prrafodelista"/>
        <w:numPr>
          <w:ilvl w:val="2"/>
          <w:numId w:val="10"/>
        </w:numPr>
        <w:tabs>
          <w:tab w:val="left" w:pos="1265"/>
          <w:tab w:val="left" w:pos="1827"/>
        </w:tabs>
        <w:spacing w:before="39" w:line="259" w:lineRule="auto"/>
        <w:ind w:right="1421" w:hanging="284"/>
        <w:rPr>
          <w:rFonts w:ascii="Arial" w:hAnsi="Arial"/>
          <w:b/>
        </w:rPr>
      </w:pPr>
      <w:r>
        <w:rPr>
          <w:rFonts w:ascii="Arial" w:hAnsi="Arial"/>
          <w:b/>
        </w:rPr>
        <w:t>Estrategia</w:t>
      </w:r>
      <w:r>
        <w:rPr>
          <w:rFonts w:ascii="Arial" w:hAnsi="Arial"/>
          <w:b/>
          <w:spacing w:val="-3"/>
        </w:rPr>
        <w:t xml:space="preserve"> </w:t>
      </w:r>
      <w:r>
        <w:rPr>
          <w:rFonts w:ascii="Arial" w:hAnsi="Arial"/>
          <w:b/>
        </w:rPr>
        <w:t>DO1:</w:t>
      </w:r>
      <w:r>
        <w:rPr>
          <w:rFonts w:ascii="Arial" w:hAnsi="Arial"/>
          <w:b/>
          <w:spacing w:val="-7"/>
        </w:rPr>
        <w:t xml:space="preserve"> </w:t>
      </w:r>
      <w:r>
        <w:rPr>
          <w:rFonts w:ascii="Arial" w:hAnsi="Arial"/>
          <w:b/>
        </w:rPr>
        <w:t>Actualización</w:t>
      </w:r>
      <w:r>
        <w:rPr>
          <w:rFonts w:ascii="Arial" w:hAnsi="Arial"/>
          <w:b/>
          <w:spacing w:val="-6"/>
        </w:rPr>
        <w:t xml:space="preserve"> </w:t>
      </w:r>
      <w:r>
        <w:rPr>
          <w:rFonts w:ascii="Arial" w:hAnsi="Arial"/>
          <w:b/>
        </w:rPr>
        <w:t>Integral</w:t>
      </w:r>
      <w:r>
        <w:rPr>
          <w:rFonts w:ascii="Arial" w:hAnsi="Arial"/>
          <w:b/>
          <w:spacing w:val="-4"/>
        </w:rPr>
        <w:t xml:space="preserve"> </w:t>
      </w:r>
      <w:r>
        <w:rPr>
          <w:rFonts w:ascii="Arial" w:hAnsi="Arial"/>
          <w:b/>
        </w:rPr>
        <w:t>y</w:t>
      </w:r>
      <w:r>
        <w:rPr>
          <w:rFonts w:ascii="Arial" w:hAnsi="Arial"/>
          <w:b/>
          <w:spacing w:val="-5"/>
        </w:rPr>
        <w:t xml:space="preserve"> </w:t>
      </w:r>
      <w:r>
        <w:rPr>
          <w:rFonts w:ascii="Arial" w:hAnsi="Arial"/>
          <w:b/>
        </w:rPr>
        <w:t>Modernización</w:t>
      </w:r>
      <w:r>
        <w:rPr>
          <w:rFonts w:ascii="Arial" w:hAnsi="Arial"/>
          <w:b/>
          <w:spacing w:val="-6"/>
        </w:rPr>
        <w:t xml:space="preserve"> </w:t>
      </w:r>
      <w:r>
        <w:rPr>
          <w:rFonts w:ascii="Arial" w:hAnsi="Arial"/>
          <w:b/>
        </w:rPr>
        <w:t>de</w:t>
      </w:r>
      <w:r>
        <w:rPr>
          <w:rFonts w:ascii="Arial" w:hAnsi="Arial"/>
          <w:b/>
          <w:spacing w:val="-5"/>
        </w:rPr>
        <w:t xml:space="preserve"> </w:t>
      </w:r>
      <w:r>
        <w:rPr>
          <w:rFonts w:ascii="Arial" w:hAnsi="Arial"/>
          <w:b/>
        </w:rPr>
        <w:t xml:space="preserve">Instrumentos </w:t>
      </w:r>
      <w:r>
        <w:rPr>
          <w:rFonts w:ascii="Arial" w:hAnsi="Arial"/>
          <w:b/>
          <w:spacing w:val="-2"/>
        </w:rPr>
        <w:t>Archivísticos</w:t>
      </w:r>
    </w:p>
    <w:p w14:paraId="36E4D15F" w14:textId="77777777" w:rsidR="00AA4259" w:rsidRDefault="001B440B">
      <w:pPr>
        <w:pStyle w:val="Ttulo2"/>
        <w:spacing w:before="0" w:line="275" w:lineRule="exact"/>
      </w:pPr>
      <w:r>
        <w:t>Argumentación</w:t>
      </w:r>
      <w:r>
        <w:rPr>
          <w:spacing w:val="-6"/>
        </w:rPr>
        <w:t xml:space="preserve"> </w:t>
      </w:r>
      <w:r>
        <w:rPr>
          <w:spacing w:val="-2"/>
        </w:rPr>
        <w:t>Crítica:</w:t>
      </w:r>
    </w:p>
    <w:p w14:paraId="0340F69E" w14:textId="77777777" w:rsidR="00AA4259" w:rsidRDefault="001B440B">
      <w:pPr>
        <w:spacing w:before="182" w:line="259" w:lineRule="auto"/>
        <w:ind w:left="982" w:right="417"/>
        <w:jc w:val="both"/>
        <w:rPr>
          <w:sz w:val="24"/>
        </w:rPr>
      </w:pPr>
      <w:r>
        <w:rPr>
          <w:sz w:val="24"/>
        </w:rPr>
        <w:t>La obsolescencia crítica de las TRD (D1), que cubren únicamente el 61% de las dependencias</w:t>
      </w:r>
      <w:r>
        <w:rPr>
          <w:spacing w:val="-7"/>
          <w:sz w:val="24"/>
        </w:rPr>
        <w:t xml:space="preserve"> </w:t>
      </w:r>
      <w:r>
        <w:rPr>
          <w:sz w:val="24"/>
        </w:rPr>
        <w:t>actuales,</w:t>
      </w:r>
      <w:r>
        <w:rPr>
          <w:spacing w:val="-5"/>
          <w:sz w:val="24"/>
        </w:rPr>
        <w:t xml:space="preserve"> </w:t>
      </w:r>
      <w:r>
        <w:rPr>
          <w:sz w:val="24"/>
        </w:rPr>
        <w:t>debe</w:t>
      </w:r>
      <w:r>
        <w:rPr>
          <w:spacing w:val="-5"/>
          <w:sz w:val="24"/>
        </w:rPr>
        <w:t xml:space="preserve"> </w:t>
      </w:r>
      <w:r>
        <w:rPr>
          <w:sz w:val="24"/>
        </w:rPr>
        <w:t>superarse</w:t>
      </w:r>
      <w:r>
        <w:rPr>
          <w:spacing w:val="-5"/>
          <w:sz w:val="24"/>
        </w:rPr>
        <w:t xml:space="preserve"> </w:t>
      </w:r>
      <w:r>
        <w:rPr>
          <w:sz w:val="24"/>
        </w:rPr>
        <w:t>aprovechando</w:t>
      </w:r>
      <w:r>
        <w:rPr>
          <w:spacing w:val="-7"/>
          <w:sz w:val="24"/>
        </w:rPr>
        <w:t xml:space="preserve"> </w:t>
      </w:r>
      <w:r>
        <w:rPr>
          <w:sz w:val="24"/>
        </w:rPr>
        <w:t>el</w:t>
      </w:r>
      <w:r>
        <w:rPr>
          <w:spacing w:val="-8"/>
          <w:sz w:val="24"/>
        </w:rPr>
        <w:t xml:space="preserve"> </w:t>
      </w:r>
      <w:r>
        <w:rPr>
          <w:sz w:val="24"/>
        </w:rPr>
        <w:t>marco</w:t>
      </w:r>
      <w:r>
        <w:rPr>
          <w:spacing w:val="-7"/>
          <w:sz w:val="24"/>
        </w:rPr>
        <w:t xml:space="preserve"> </w:t>
      </w:r>
      <w:r>
        <w:rPr>
          <w:sz w:val="24"/>
        </w:rPr>
        <w:t>normativo</w:t>
      </w:r>
      <w:r>
        <w:rPr>
          <w:spacing w:val="-7"/>
          <w:sz w:val="24"/>
        </w:rPr>
        <w:t xml:space="preserve"> </w:t>
      </w:r>
      <w:r>
        <w:rPr>
          <w:sz w:val="24"/>
        </w:rPr>
        <w:t>modernizado del Acuerdo 001 de 2024 AGN (O1) y el reconocimiento como entidad técnica especializada (O4).</w:t>
      </w:r>
    </w:p>
    <w:p w14:paraId="6E41BB5A" w14:textId="77777777" w:rsidR="00AA4259" w:rsidRDefault="001B440B">
      <w:pPr>
        <w:spacing w:before="160"/>
        <w:ind w:left="982"/>
        <w:rPr>
          <w:rFonts w:ascii="Arial" w:hAnsi="Arial"/>
          <w:b/>
          <w:sz w:val="24"/>
        </w:rPr>
      </w:pPr>
      <w:r>
        <w:rPr>
          <w:rFonts w:ascii="Arial" w:hAnsi="Arial"/>
          <w:b/>
          <w:sz w:val="24"/>
        </w:rPr>
        <w:t>Programa</w:t>
      </w:r>
      <w:r>
        <w:rPr>
          <w:rFonts w:ascii="Arial" w:hAnsi="Arial"/>
          <w:b/>
          <w:spacing w:val="-6"/>
          <w:sz w:val="24"/>
        </w:rPr>
        <w:t xml:space="preserve"> </w:t>
      </w:r>
      <w:r>
        <w:rPr>
          <w:rFonts w:ascii="Arial" w:hAnsi="Arial"/>
          <w:b/>
          <w:sz w:val="24"/>
        </w:rPr>
        <w:t>Integral</w:t>
      </w:r>
      <w:r>
        <w:rPr>
          <w:rFonts w:ascii="Arial" w:hAnsi="Arial"/>
          <w:b/>
          <w:spacing w:val="-4"/>
          <w:sz w:val="24"/>
        </w:rPr>
        <w:t xml:space="preserve"> </w:t>
      </w:r>
      <w:r>
        <w:rPr>
          <w:rFonts w:ascii="Arial" w:hAnsi="Arial"/>
          <w:b/>
          <w:sz w:val="24"/>
        </w:rPr>
        <w:t>de</w:t>
      </w:r>
      <w:r>
        <w:rPr>
          <w:rFonts w:ascii="Arial" w:hAnsi="Arial"/>
          <w:b/>
          <w:spacing w:val="-6"/>
          <w:sz w:val="24"/>
        </w:rPr>
        <w:t xml:space="preserve"> </w:t>
      </w:r>
      <w:r>
        <w:rPr>
          <w:rFonts w:ascii="Arial" w:hAnsi="Arial"/>
          <w:b/>
          <w:spacing w:val="-2"/>
          <w:sz w:val="24"/>
        </w:rPr>
        <w:t>Actualización:</w:t>
      </w:r>
    </w:p>
    <w:p w14:paraId="6ABD4F20" w14:textId="77777777" w:rsidR="00AA4259" w:rsidRDefault="001B440B">
      <w:pPr>
        <w:spacing w:before="182"/>
        <w:ind w:left="982"/>
        <w:rPr>
          <w:rFonts w:ascii="Arial" w:hAnsi="Arial"/>
          <w:b/>
          <w:sz w:val="24"/>
        </w:rPr>
      </w:pPr>
      <w:r>
        <w:rPr>
          <w:rFonts w:ascii="Arial" w:hAnsi="Arial"/>
          <w:b/>
          <w:sz w:val="24"/>
        </w:rPr>
        <w:t>Fase</w:t>
      </w:r>
      <w:r>
        <w:rPr>
          <w:rFonts w:ascii="Arial" w:hAnsi="Arial"/>
          <w:b/>
          <w:spacing w:val="-4"/>
          <w:sz w:val="24"/>
        </w:rPr>
        <w:t xml:space="preserve"> </w:t>
      </w:r>
      <w:r>
        <w:rPr>
          <w:rFonts w:ascii="Arial" w:hAnsi="Arial"/>
          <w:b/>
          <w:sz w:val="24"/>
        </w:rPr>
        <w:t>1</w:t>
      </w:r>
      <w:r>
        <w:rPr>
          <w:rFonts w:ascii="Arial" w:hAnsi="Arial"/>
          <w:b/>
          <w:spacing w:val="-1"/>
          <w:sz w:val="24"/>
        </w:rPr>
        <w:t xml:space="preserve"> </w:t>
      </w:r>
      <w:r>
        <w:rPr>
          <w:rFonts w:ascii="Arial" w:hAnsi="Arial"/>
          <w:b/>
          <w:sz w:val="24"/>
        </w:rPr>
        <w:t>-</w:t>
      </w:r>
      <w:r>
        <w:rPr>
          <w:rFonts w:ascii="Arial" w:hAnsi="Arial"/>
          <w:b/>
          <w:spacing w:val="-3"/>
          <w:sz w:val="24"/>
        </w:rPr>
        <w:t xml:space="preserve"> </w:t>
      </w:r>
      <w:r>
        <w:rPr>
          <w:rFonts w:ascii="Arial" w:hAnsi="Arial"/>
          <w:b/>
          <w:sz w:val="24"/>
        </w:rPr>
        <w:t>Diagnóstico</w:t>
      </w:r>
      <w:r>
        <w:rPr>
          <w:rFonts w:ascii="Arial" w:hAnsi="Arial"/>
          <w:b/>
          <w:spacing w:val="-4"/>
          <w:sz w:val="24"/>
        </w:rPr>
        <w:t xml:space="preserve"> </w:t>
      </w:r>
      <w:r>
        <w:rPr>
          <w:rFonts w:ascii="Arial" w:hAnsi="Arial"/>
          <w:b/>
          <w:sz w:val="24"/>
        </w:rPr>
        <w:t>y</w:t>
      </w:r>
      <w:r>
        <w:rPr>
          <w:rFonts w:ascii="Arial" w:hAnsi="Arial"/>
          <w:b/>
          <w:spacing w:val="-2"/>
          <w:sz w:val="24"/>
        </w:rPr>
        <w:t xml:space="preserve"> </w:t>
      </w:r>
      <w:r>
        <w:rPr>
          <w:rFonts w:ascii="Arial" w:hAnsi="Arial"/>
          <w:b/>
          <w:sz w:val="24"/>
        </w:rPr>
        <w:t>Levantamiento</w:t>
      </w:r>
      <w:r>
        <w:rPr>
          <w:rFonts w:ascii="Arial" w:hAnsi="Arial"/>
          <w:b/>
          <w:spacing w:val="-2"/>
          <w:sz w:val="24"/>
        </w:rPr>
        <w:t xml:space="preserve"> Especializado:</w:t>
      </w:r>
    </w:p>
    <w:p w14:paraId="7B9170E3" w14:textId="77777777" w:rsidR="00AA4259" w:rsidRDefault="00AA4259">
      <w:pPr>
        <w:pStyle w:val="Textoindependiente"/>
        <w:spacing w:before="3"/>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501"/>
        <w:gridCol w:w="3000"/>
        <w:gridCol w:w="2489"/>
        <w:gridCol w:w="1406"/>
      </w:tblGrid>
      <w:tr w:rsidR="00AA4259" w14:paraId="09FD72C0" w14:textId="77777777">
        <w:trPr>
          <w:trHeight w:val="429"/>
        </w:trPr>
        <w:tc>
          <w:tcPr>
            <w:tcW w:w="2501" w:type="dxa"/>
            <w:tcBorders>
              <w:top w:val="nil"/>
              <w:left w:val="nil"/>
              <w:bottom w:val="nil"/>
              <w:right w:val="nil"/>
            </w:tcBorders>
            <w:shd w:val="clear" w:color="auto" w:fill="0E9ED4"/>
          </w:tcPr>
          <w:p w14:paraId="15A4B4BF" w14:textId="77777777" w:rsidR="00AA4259" w:rsidRDefault="001B440B">
            <w:pPr>
              <w:pStyle w:val="TableParagraph"/>
              <w:spacing w:before="11"/>
              <w:ind w:left="803"/>
              <w:rPr>
                <w:rFonts w:ascii="Arial"/>
                <w:b/>
                <w:sz w:val="20"/>
              </w:rPr>
            </w:pPr>
            <w:r>
              <w:rPr>
                <w:rFonts w:ascii="Arial"/>
                <w:b/>
                <w:color w:val="FFFFFF"/>
                <w:spacing w:val="-2"/>
                <w:sz w:val="20"/>
              </w:rPr>
              <w:t>Actividad</w:t>
            </w:r>
          </w:p>
        </w:tc>
        <w:tc>
          <w:tcPr>
            <w:tcW w:w="3000" w:type="dxa"/>
            <w:tcBorders>
              <w:top w:val="nil"/>
              <w:left w:val="nil"/>
              <w:bottom w:val="nil"/>
              <w:right w:val="nil"/>
            </w:tcBorders>
            <w:shd w:val="clear" w:color="auto" w:fill="0E9ED4"/>
          </w:tcPr>
          <w:p w14:paraId="6AB6B5A9" w14:textId="77777777" w:rsidR="00AA4259" w:rsidRDefault="001B440B">
            <w:pPr>
              <w:pStyle w:val="TableParagraph"/>
              <w:spacing w:before="11"/>
              <w:ind w:left="2"/>
              <w:jc w:val="center"/>
              <w:rPr>
                <w:rFonts w:ascii="Arial"/>
                <w:b/>
                <w:sz w:val="20"/>
              </w:rPr>
            </w:pPr>
            <w:r>
              <w:rPr>
                <w:rFonts w:ascii="Arial"/>
                <w:b/>
                <w:color w:val="FFFFFF"/>
                <w:spacing w:val="-2"/>
                <w:sz w:val="20"/>
              </w:rPr>
              <w:t>Alcance</w:t>
            </w:r>
          </w:p>
        </w:tc>
        <w:tc>
          <w:tcPr>
            <w:tcW w:w="2489" w:type="dxa"/>
            <w:tcBorders>
              <w:top w:val="nil"/>
              <w:left w:val="nil"/>
              <w:bottom w:val="nil"/>
              <w:right w:val="nil"/>
            </w:tcBorders>
            <w:shd w:val="clear" w:color="auto" w:fill="0E9ED4"/>
          </w:tcPr>
          <w:p w14:paraId="7E641006" w14:textId="77777777" w:rsidR="00AA4259" w:rsidRDefault="001B440B">
            <w:pPr>
              <w:pStyle w:val="TableParagraph"/>
              <w:spacing w:before="11"/>
              <w:ind w:left="658"/>
              <w:rPr>
                <w:rFonts w:ascii="Arial" w:hAnsi="Arial"/>
                <w:b/>
                <w:sz w:val="20"/>
              </w:rPr>
            </w:pPr>
            <w:r>
              <w:rPr>
                <w:rFonts w:ascii="Arial" w:hAnsi="Arial"/>
                <w:b/>
                <w:color w:val="FFFFFF"/>
                <w:spacing w:val="-2"/>
                <w:sz w:val="20"/>
              </w:rPr>
              <w:t>Metodología</w:t>
            </w:r>
          </w:p>
        </w:tc>
        <w:tc>
          <w:tcPr>
            <w:tcW w:w="1406" w:type="dxa"/>
            <w:tcBorders>
              <w:top w:val="nil"/>
              <w:left w:val="nil"/>
              <w:bottom w:val="nil"/>
              <w:right w:val="nil"/>
            </w:tcBorders>
            <w:shd w:val="clear" w:color="auto" w:fill="0E9ED4"/>
          </w:tcPr>
          <w:p w14:paraId="5FC7AB24" w14:textId="77777777" w:rsidR="00AA4259" w:rsidRDefault="001B440B">
            <w:pPr>
              <w:pStyle w:val="TableParagraph"/>
              <w:spacing w:before="11"/>
              <w:ind w:left="113"/>
              <w:rPr>
                <w:rFonts w:ascii="Arial"/>
                <w:b/>
                <w:sz w:val="20"/>
              </w:rPr>
            </w:pPr>
            <w:r>
              <w:rPr>
                <w:rFonts w:ascii="Arial"/>
                <w:b/>
                <w:color w:val="FFFFFF"/>
                <w:spacing w:val="-2"/>
                <w:sz w:val="20"/>
              </w:rPr>
              <w:t>Cronograma</w:t>
            </w:r>
          </w:p>
        </w:tc>
      </w:tr>
      <w:tr w:rsidR="00AA4259" w14:paraId="4DAB23A1" w14:textId="77777777">
        <w:trPr>
          <w:trHeight w:val="655"/>
        </w:trPr>
        <w:tc>
          <w:tcPr>
            <w:tcW w:w="2501" w:type="dxa"/>
            <w:tcBorders>
              <w:top w:val="nil"/>
            </w:tcBorders>
            <w:shd w:val="clear" w:color="auto" w:fill="C9ECFA"/>
          </w:tcPr>
          <w:p w14:paraId="5B27EE17" w14:textId="77777777" w:rsidR="00AA4259" w:rsidRDefault="001B440B">
            <w:pPr>
              <w:pStyle w:val="TableParagraph"/>
              <w:tabs>
                <w:tab w:val="left" w:pos="1856"/>
              </w:tabs>
              <w:spacing w:line="256" w:lineRule="auto"/>
              <w:ind w:left="107" w:right="101"/>
              <w:rPr>
                <w:sz w:val="20"/>
              </w:rPr>
            </w:pPr>
            <w:r>
              <w:rPr>
                <w:spacing w:val="-2"/>
                <w:sz w:val="20"/>
              </w:rPr>
              <w:t>Levantamiento</w:t>
            </w:r>
            <w:r>
              <w:rPr>
                <w:sz w:val="20"/>
              </w:rPr>
              <w:tab/>
            </w:r>
            <w:r>
              <w:rPr>
                <w:spacing w:val="-2"/>
                <w:sz w:val="20"/>
              </w:rPr>
              <w:t>series nuevas</w:t>
            </w:r>
          </w:p>
        </w:tc>
        <w:tc>
          <w:tcPr>
            <w:tcW w:w="3000" w:type="dxa"/>
            <w:tcBorders>
              <w:top w:val="nil"/>
            </w:tcBorders>
            <w:shd w:val="clear" w:color="auto" w:fill="C9ECFA"/>
          </w:tcPr>
          <w:p w14:paraId="25E5C6FE" w14:textId="77777777" w:rsidR="00AA4259" w:rsidRDefault="001B440B">
            <w:pPr>
              <w:pStyle w:val="TableParagraph"/>
              <w:spacing w:line="256" w:lineRule="auto"/>
              <w:ind w:left="105"/>
              <w:rPr>
                <w:sz w:val="20"/>
              </w:rPr>
            </w:pPr>
            <w:r>
              <w:rPr>
                <w:sz w:val="20"/>
              </w:rPr>
              <w:t>7</w:t>
            </w:r>
            <w:r>
              <w:rPr>
                <w:spacing w:val="38"/>
                <w:sz w:val="20"/>
              </w:rPr>
              <w:t xml:space="preserve"> </w:t>
            </w:r>
            <w:r>
              <w:rPr>
                <w:sz w:val="20"/>
              </w:rPr>
              <w:t>dependencias</w:t>
            </w:r>
            <w:r>
              <w:rPr>
                <w:spacing w:val="39"/>
                <w:sz w:val="20"/>
              </w:rPr>
              <w:t xml:space="preserve"> </w:t>
            </w:r>
            <w:r>
              <w:rPr>
                <w:sz w:val="20"/>
              </w:rPr>
              <w:t>sin</w:t>
            </w:r>
            <w:r>
              <w:rPr>
                <w:spacing w:val="38"/>
                <w:sz w:val="20"/>
              </w:rPr>
              <w:t xml:space="preserve"> </w:t>
            </w:r>
            <w:r>
              <w:rPr>
                <w:sz w:val="20"/>
              </w:rPr>
              <w:t xml:space="preserve">cobertura </w:t>
            </w:r>
            <w:r>
              <w:rPr>
                <w:spacing w:val="-4"/>
                <w:sz w:val="20"/>
              </w:rPr>
              <w:t>TRD</w:t>
            </w:r>
          </w:p>
        </w:tc>
        <w:tc>
          <w:tcPr>
            <w:tcW w:w="2489" w:type="dxa"/>
            <w:tcBorders>
              <w:top w:val="nil"/>
            </w:tcBorders>
            <w:shd w:val="clear" w:color="auto" w:fill="C9ECFA"/>
          </w:tcPr>
          <w:p w14:paraId="7B0FC18E" w14:textId="77777777" w:rsidR="00AA4259" w:rsidRDefault="001B440B">
            <w:pPr>
              <w:pStyle w:val="TableParagraph"/>
              <w:tabs>
                <w:tab w:val="left" w:pos="1343"/>
                <w:tab w:val="left" w:pos="1710"/>
              </w:tabs>
              <w:spacing w:line="256" w:lineRule="auto"/>
              <w:ind w:left="106" w:right="103"/>
              <w:rPr>
                <w:sz w:val="20"/>
              </w:rPr>
            </w:pPr>
            <w:r>
              <w:rPr>
                <w:spacing w:val="-2"/>
                <w:sz w:val="20"/>
              </w:rPr>
              <w:t>Entrevistas</w:t>
            </w:r>
            <w:r>
              <w:rPr>
                <w:sz w:val="20"/>
              </w:rPr>
              <w:tab/>
            </w:r>
            <w:r>
              <w:rPr>
                <w:spacing w:val="-10"/>
                <w:sz w:val="20"/>
              </w:rPr>
              <w:t>+</w:t>
            </w:r>
            <w:r>
              <w:rPr>
                <w:sz w:val="20"/>
              </w:rPr>
              <w:tab/>
            </w:r>
            <w:r>
              <w:rPr>
                <w:spacing w:val="-2"/>
                <w:sz w:val="20"/>
              </w:rPr>
              <w:t>análisis documental</w:t>
            </w:r>
          </w:p>
        </w:tc>
        <w:tc>
          <w:tcPr>
            <w:tcW w:w="1406" w:type="dxa"/>
            <w:tcBorders>
              <w:top w:val="nil"/>
            </w:tcBorders>
            <w:shd w:val="clear" w:color="auto" w:fill="C9ECFA"/>
          </w:tcPr>
          <w:p w14:paraId="26816923" w14:textId="77777777" w:rsidR="00AA4259" w:rsidRDefault="001B440B">
            <w:pPr>
              <w:pStyle w:val="TableParagraph"/>
              <w:spacing w:line="230" w:lineRule="exact"/>
              <w:ind w:left="108"/>
              <w:rPr>
                <w:sz w:val="20"/>
              </w:rPr>
            </w:pPr>
            <w:r>
              <w:rPr>
                <w:sz w:val="20"/>
              </w:rPr>
              <w:t>2</w:t>
            </w:r>
            <w:r>
              <w:rPr>
                <w:spacing w:val="-3"/>
                <w:sz w:val="20"/>
              </w:rPr>
              <w:t xml:space="preserve"> </w:t>
            </w:r>
            <w:r>
              <w:rPr>
                <w:spacing w:val="-2"/>
                <w:sz w:val="20"/>
              </w:rPr>
              <w:t>meses</w:t>
            </w:r>
          </w:p>
        </w:tc>
      </w:tr>
      <w:tr w:rsidR="00AA4259" w14:paraId="1065CBD7" w14:textId="77777777">
        <w:trPr>
          <w:trHeight w:val="657"/>
        </w:trPr>
        <w:tc>
          <w:tcPr>
            <w:tcW w:w="2501" w:type="dxa"/>
          </w:tcPr>
          <w:p w14:paraId="3982AF01" w14:textId="77777777" w:rsidR="00AA4259" w:rsidRDefault="001B440B">
            <w:pPr>
              <w:pStyle w:val="TableParagraph"/>
              <w:tabs>
                <w:tab w:val="left" w:pos="1052"/>
                <w:tab w:val="left" w:pos="1531"/>
              </w:tabs>
              <w:spacing w:line="261" w:lineRule="auto"/>
              <w:ind w:left="107" w:right="102"/>
              <w:rPr>
                <w:sz w:val="20"/>
              </w:rPr>
            </w:pPr>
            <w:r>
              <w:rPr>
                <w:spacing w:val="-2"/>
                <w:sz w:val="20"/>
              </w:rPr>
              <w:t>Análisis</w:t>
            </w:r>
            <w:r>
              <w:rPr>
                <w:sz w:val="20"/>
              </w:rPr>
              <w:tab/>
            </w:r>
            <w:r>
              <w:rPr>
                <w:spacing w:val="-6"/>
                <w:sz w:val="20"/>
              </w:rPr>
              <w:t>de</w:t>
            </w:r>
            <w:r>
              <w:rPr>
                <w:sz w:val="20"/>
              </w:rPr>
              <w:tab/>
            </w:r>
            <w:r>
              <w:rPr>
                <w:spacing w:val="-2"/>
                <w:sz w:val="20"/>
              </w:rPr>
              <w:t>funciones especializadas</w:t>
            </w:r>
          </w:p>
        </w:tc>
        <w:tc>
          <w:tcPr>
            <w:tcW w:w="3000" w:type="dxa"/>
          </w:tcPr>
          <w:p w14:paraId="65809932" w14:textId="77777777" w:rsidR="00AA4259" w:rsidRDefault="001B440B">
            <w:pPr>
              <w:pStyle w:val="TableParagraph"/>
              <w:tabs>
                <w:tab w:val="left" w:pos="1622"/>
              </w:tabs>
              <w:spacing w:line="261" w:lineRule="auto"/>
              <w:ind w:left="105" w:right="101"/>
              <w:rPr>
                <w:sz w:val="20"/>
              </w:rPr>
            </w:pPr>
            <w:r>
              <w:rPr>
                <w:spacing w:val="-4"/>
                <w:sz w:val="20"/>
              </w:rPr>
              <w:t>I+D,</w:t>
            </w:r>
            <w:r>
              <w:rPr>
                <w:sz w:val="20"/>
              </w:rPr>
              <w:tab/>
            </w:r>
            <w:r>
              <w:rPr>
                <w:spacing w:val="-2"/>
                <w:sz w:val="20"/>
              </w:rPr>
              <w:t xml:space="preserve">sostenibilidad, </w:t>
            </w:r>
            <w:r>
              <w:rPr>
                <w:sz w:val="20"/>
              </w:rPr>
              <w:t>infraestructura diferenciada</w:t>
            </w:r>
          </w:p>
        </w:tc>
        <w:tc>
          <w:tcPr>
            <w:tcW w:w="2489" w:type="dxa"/>
          </w:tcPr>
          <w:p w14:paraId="1181F938" w14:textId="77777777" w:rsidR="00AA4259" w:rsidRDefault="001B440B">
            <w:pPr>
              <w:pStyle w:val="TableParagraph"/>
              <w:spacing w:line="261" w:lineRule="auto"/>
              <w:ind w:left="106"/>
              <w:rPr>
                <w:sz w:val="20"/>
              </w:rPr>
            </w:pPr>
            <w:r>
              <w:rPr>
                <w:sz w:val="20"/>
              </w:rPr>
              <w:t>Mapeo</w:t>
            </w:r>
            <w:r>
              <w:rPr>
                <w:spacing w:val="80"/>
                <w:sz w:val="20"/>
              </w:rPr>
              <w:t xml:space="preserve"> </w:t>
            </w:r>
            <w:r>
              <w:rPr>
                <w:sz w:val="20"/>
              </w:rPr>
              <w:t>de</w:t>
            </w:r>
            <w:r>
              <w:rPr>
                <w:spacing w:val="80"/>
                <w:sz w:val="20"/>
              </w:rPr>
              <w:t xml:space="preserve"> </w:t>
            </w:r>
            <w:r>
              <w:rPr>
                <w:sz w:val="20"/>
              </w:rPr>
              <w:t>procesos</w:t>
            </w:r>
            <w:r>
              <w:rPr>
                <w:spacing w:val="80"/>
                <w:sz w:val="20"/>
              </w:rPr>
              <w:t xml:space="preserve"> </w:t>
            </w:r>
            <w:r>
              <w:rPr>
                <w:sz w:val="20"/>
              </w:rPr>
              <w:t xml:space="preserve">+ </w:t>
            </w:r>
            <w:r>
              <w:rPr>
                <w:spacing w:val="-2"/>
                <w:sz w:val="20"/>
              </w:rPr>
              <w:t>benchmarking</w:t>
            </w:r>
          </w:p>
        </w:tc>
        <w:tc>
          <w:tcPr>
            <w:tcW w:w="1406" w:type="dxa"/>
          </w:tcPr>
          <w:p w14:paraId="42429BF5" w14:textId="77777777" w:rsidR="00AA4259" w:rsidRDefault="001B440B">
            <w:pPr>
              <w:pStyle w:val="TableParagraph"/>
              <w:spacing w:line="229" w:lineRule="exact"/>
              <w:ind w:left="108"/>
              <w:rPr>
                <w:sz w:val="20"/>
              </w:rPr>
            </w:pPr>
            <w:r>
              <w:rPr>
                <w:sz w:val="20"/>
              </w:rPr>
              <w:t>1.5</w:t>
            </w:r>
            <w:r>
              <w:rPr>
                <w:spacing w:val="-7"/>
                <w:sz w:val="20"/>
              </w:rPr>
              <w:t xml:space="preserve"> </w:t>
            </w:r>
            <w:r>
              <w:rPr>
                <w:spacing w:val="-4"/>
                <w:sz w:val="20"/>
              </w:rPr>
              <w:t>meses</w:t>
            </w:r>
          </w:p>
        </w:tc>
      </w:tr>
      <w:tr w:rsidR="00AA4259" w14:paraId="563707F4" w14:textId="77777777">
        <w:trPr>
          <w:trHeight w:val="657"/>
        </w:trPr>
        <w:tc>
          <w:tcPr>
            <w:tcW w:w="2501" w:type="dxa"/>
            <w:shd w:val="clear" w:color="auto" w:fill="C9ECFA"/>
          </w:tcPr>
          <w:p w14:paraId="2C49B5AC" w14:textId="77777777" w:rsidR="00AA4259" w:rsidRDefault="001B440B">
            <w:pPr>
              <w:pStyle w:val="TableParagraph"/>
              <w:spacing w:line="261" w:lineRule="auto"/>
              <w:ind w:left="107"/>
              <w:rPr>
                <w:sz w:val="20"/>
              </w:rPr>
            </w:pPr>
            <w:r>
              <w:rPr>
                <w:sz w:val="20"/>
              </w:rPr>
              <w:t>Evaluación</w:t>
            </w:r>
            <w:r>
              <w:rPr>
                <w:spacing w:val="-14"/>
                <w:sz w:val="20"/>
              </w:rPr>
              <w:t xml:space="preserve"> </w:t>
            </w:r>
            <w:r>
              <w:rPr>
                <w:sz w:val="20"/>
              </w:rPr>
              <w:t>de</w:t>
            </w:r>
            <w:r>
              <w:rPr>
                <w:spacing w:val="-14"/>
                <w:sz w:val="20"/>
              </w:rPr>
              <w:t xml:space="preserve"> </w:t>
            </w:r>
            <w:r>
              <w:rPr>
                <w:sz w:val="20"/>
              </w:rPr>
              <w:t>tiempos</w:t>
            </w:r>
            <w:r>
              <w:rPr>
                <w:spacing w:val="-14"/>
                <w:sz w:val="20"/>
              </w:rPr>
              <w:t xml:space="preserve"> </w:t>
            </w:r>
            <w:r>
              <w:rPr>
                <w:sz w:val="20"/>
              </w:rPr>
              <w:t xml:space="preserve">de </w:t>
            </w:r>
            <w:r>
              <w:rPr>
                <w:spacing w:val="-2"/>
                <w:sz w:val="20"/>
              </w:rPr>
              <w:t>retención</w:t>
            </w:r>
          </w:p>
        </w:tc>
        <w:tc>
          <w:tcPr>
            <w:tcW w:w="3000" w:type="dxa"/>
            <w:shd w:val="clear" w:color="auto" w:fill="C9ECFA"/>
          </w:tcPr>
          <w:p w14:paraId="22CB54AA" w14:textId="77777777" w:rsidR="00AA4259" w:rsidRDefault="001B440B">
            <w:pPr>
              <w:pStyle w:val="TableParagraph"/>
              <w:spacing w:line="261" w:lineRule="auto"/>
              <w:ind w:left="105"/>
              <w:rPr>
                <w:sz w:val="20"/>
              </w:rPr>
            </w:pPr>
            <w:r>
              <w:rPr>
                <w:sz w:val="20"/>
              </w:rPr>
              <w:t>45</w:t>
            </w:r>
            <w:r>
              <w:rPr>
                <w:spacing w:val="24"/>
                <w:sz w:val="20"/>
              </w:rPr>
              <w:t xml:space="preserve"> </w:t>
            </w:r>
            <w:r>
              <w:rPr>
                <w:sz w:val="20"/>
              </w:rPr>
              <w:t>series</w:t>
            </w:r>
            <w:r>
              <w:rPr>
                <w:spacing w:val="28"/>
                <w:sz w:val="20"/>
              </w:rPr>
              <w:t xml:space="preserve"> </w:t>
            </w:r>
            <w:r>
              <w:rPr>
                <w:sz w:val="20"/>
              </w:rPr>
              <w:t>existentes</w:t>
            </w:r>
            <w:r>
              <w:rPr>
                <w:spacing w:val="25"/>
                <w:sz w:val="20"/>
              </w:rPr>
              <w:t xml:space="preserve"> </w:t>
            </w:r>
            <w:r>
              <w:rPr>
                <w:sz w:val="20"/>
              </w:rPr>
              <w:t>+</w:t>
            </w:r>
            <w:r>
              <w:rPr>
                <w:spacing w:val="25"/>
                <w:sz w:val="20"/>
              </w:rPr>
              <w:t xml:space="preserve"> </w:t>
            </w:r>
            <w:r>
              <w:rPr>
                <w:sz w:val="20"/>
              </w:rPr>
              <w:t xml:space="preserve">nuevas </w:t>
            </w:r>
            <w:r>
              <w:rPr>
                <w:spacing w:val="-2"/>
                <w:sz w:val="20"/>
              </w:rPr>
              <w:t>series</w:t>
            </w:r>
          </w:p>
        </w:tc>
        <w:tc>
          <w:tcPr>
            <w:tcW w:w="2489" w:type="dxa"/>
            <w:shd w:val="clear" w:color="auto" w:fill="C9ECFA"/>
          </w:tcPr>
          <w:p w14:paraId="6D7BB4AE" w14:textId="77777777" w:rsidR="00AA4259" w:rsidRDefault="001B440B">
            <w:pPr>
              <w:pStyle w:val="TableParagraph"/>
              <w:tabs>
                <w:tab w:val="left" w:pos="1048"/>
                <w:tab w:val="left" w:pos="2256"/>
              </w:tabs>
              <w:spacing w:line="261" w:lineRule="auto"/>
              <w:ind w:left="106" w:right="103"/>
              <w:rPr>
                <w:sz w:val="20"/>
              </w:rPr>
            </w:pPr>
            <w:r>
              <w:rPr>
                <w:spacing w:val="-2"/>
                <w:sz w:val="20"/>
              </w:rPr>
              <w:t>Análisis</w:t>
            </w:r>
            <w:r>
              <w:rPr>
                <w:sz w:val="20"/>
              </w:rPr>
              <w:tab/>
            </w:r>
            <w:r>
              <w:rPr>
                <w:spacing w:val="-2"/>
                <w:sz w:val="20"/>
              </w:rPr>
              <w:t>estadístico</w:t>
            </w:r>
            <w:r>
              <w:rPr>
                <w:sz w:val="20"/>
              </w:rPr>
              <w:tab/>
            </w:r>
            <w:r>
              <w:rPr>
                <w:spacing w:val="-10"/>
                <w:sz w:val="20"/>
              </w:rPr>
              <w:t xml:space="preserve">+ </w:t>
            </w:r>
            <w:r>
              <w:rPr>
                <w:sz w:val="20"/>
              </w:rPr>
              <w:t>consulta expertos</w:t>
            </w:r>
          </w:p>
        </w:tc>
        <w:tc>
          <w:tcPr>
            <w:tcW w:w="1406" w:type="dxa"/>
            <w:shd w:val="clear" w:color="auto" w:fill="C9ECFA"/>
          </w:tcPr>
          <w:p w14:paraId="3DCF5685" w14:textId="77777777" w:rsidR="00AA4259" w:rsidRDefault="001B440B">
            <w:pPr>
              <w:pStyle w:val="TableParagraph"/>
              <w:spacing w:line="229" w:lineRule="exact"/>
              <w:ind w:left="108"/>
              <w:rPr>
                <w:sz w:val="20"/>
              </w:rPr>
            </w:pPr>
            <w:r>
              <w:rPr>
                <w:sz w:val="20"/>
              </w:rPr>
              <w:t>1</w:t>
            </w:r>
            <w:r>
              <w:rPr>
                <w:spacing w:val="-3"/>
                <w:sz w:val="20"/>
              </w:rPr>
              <w:t xml:space="preserve"> </w:t>
            </w:r>
            <w:r>
              <w:rPr>
                <w:spacing w:val="-5"/>
                <w:sz w:val="20"/>
              </w:rPr>
              <w:t>mes</w:t>
            </w:r>
          </w:p>
        </w:tc>
      </w:tr>
    </w:tbl>
    <w:p w14:paraId="1838FB1A" w14:textId="77777777" w:rsidR="00AA4259" w:rsidRDefault="001B440B">
      <w:pPr>
        <w:spacing w:before="6"/>
        <w:ind w:left="982"/>
        <w:rPr>
          <w:rFonts w:ascii="Arial" w:hAnsi="Arial"/>
          <w:b/>
          <w:sz w:val="24"/>
        </w:rPr>
      </w:pPr>
      <w:r>
        <w:rPr>
          <w:rFonts w:ascii="Arial" w:hAnsi="Arial"/>
          <w:b/>
          <w:sz w:val="24"/>
        </w:rPr>
        <w:t>Fase</w:t>
      </w:r>
      <w:r>
        <w:rPr>
          <w:rFonts w:ascii="Arial" w:hAnsi="Arial"/>
          <w:b/>
          <w:spacing w:val="-6"/>
          <w:sz w:val="24"/>
        </w:rPr>
        <w:t xml:space="preserve"> </w:t>
      </w:r>
      <w:r>
        <w:rPr>
          <w:rFonts w:ascii="Arial" w:hAnsi="Arial"/>
          <w:b/>
          <w:sz w:val="24"/>
        </w:rPr>
        <w:t>2</w:t>
      </w:r>
      <w:r>
        <w:rPr>
          <w:rFonts w:ascii="Arial" w:hAnsi="Arial"/>
          <w:b/>
          <w:spacing w:val="-1"/>
          <w:sz w:val="24"/>
        </w:rPr>
        <w:t xml:space="preserve"> </w:t>
      </w:r>
      <w:r>
        <w:rPr>
          <w:rFonts w:ascii="Arial" w:hAnsi="Arial"/>
          <w:b/>
          <w:sz w:val="24"/>
        </w:rPr>
        <w:t>-</w:t>
      </w:r>
      <w:r>
        <w:rPr>
          <w:rFonts w:ascii="Arial" w:hAnsi="Arial"/>
          <w:b/>
          <w:spacing w:val="-5"/>
          <w:sz w:val="24"/>
        </w:rPr>
        <w:t xml:space="preserve"> </w:t>
      </w:r>
      <w:r>
        <w:rPr>
          <w:rFonts w:ascii="Arial" w:hAnsi="Arial"/>
          <w:b/>
          <w:sz w:val="24"/>
        </w:rPr>
        <w:t>Construcción</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z w:val="24"/>
        </w:rPr>
        <w:t>Instrumentos</w:t>
      </w:r>
      <w:r>
        <w:rPr>
          <w:rFonts w:ascii="Arial" w:hAnsi="Arial"/>
          <w:b/>
          <w:spacing w:val="-5"/>
          <w:sz w:val="24"/>
        </w:rPr>
        <w:t xml:space="preserve"> </w:t>
      </w:r>
      <w:r>
        <w:rPr>
          <w:rFonts w:ascii="Arial" w:hAnsi="Arial"/>
          <w:b/>
          <w:spacing w:val="-2"/>
          <w:sz w:val="24"/>
        </w:rPr>
        <w:t>Especializados:</w:t>
      </w:r>
    </w:p>
    <w:p w14:paraId="5D05D7A8" w14:textId="77777777" w:rsidR="00AA4259" w:rsidRDefault="001B440B">
      <w:pPr>
        <w:pStyle w:val="Prrafodelista"/>
        <w:numPr>
          <w:ilvl w:val="3"/>
          <w:numId w:val="10"/>
        </w:numPr>
        <w:tabs>
          <w:tab w:val="left" w:pos="1132"/>
        </w:tabs>
        <w:spacing w:before="183"/>
        <w:ind w:hanging="150"/>
        <w:rPr>
          <w:rFonts w:ascii="Arial" w:hAnsi="Arial"/>
          <w:b/>
          <w:sz w:val="24"/>
        </w:rPr>
      </w:pPr>
      <w:r>
        <w:rPr>
          <w:rFonts w:ascii="Arial" w:hAnsi="Arial"/>
          <w:b/>
          <w:sz w:val="24"/>
        </w:rPr>
        <w:t>TRD</w:t>
      </w:r>
      <w:r>
        <w:rPr>
          <w:rFonts w:ascii="Arial" w:hAnsi="Arial"/>
          <w:b/>
          <w:spacing w:val="-5"/>
          <w:sz w:val="24"/>
        </w:rPr>
        <w:t xml:space="preserve"> </w:t>
      </w:r>
      <w:r>
        <w:rPr>
          <w:rFonts w:ascii="Arial" w:hAnsi="Arial"/>
          <w:b/>
          <w:sz w:val="24"/>
        </w:rPr>
        <w:t>Actualizadas</w:t>
      </w:r>
      <w:r>
        <w:rPr>
          <w:rFonts w:ascii="Arial" w:hAnsi="Arial"/>
          <w:b/>
          <w:spacing w:val="-3"/>
          <w:sz w:val="24"/>
        </w:rPr>
        <w:t xml:space="preserve"> </w:t>
      </w:r>
      <w:r>
        <w:rPr>
          <w:rFonts w:ascii="Arial" w:hAnsi="Arial"/>
          <w:b/>
          <w:sz w:val="24"/>
        </w:rPr>
        <w:t>con</w:t>
      </w:r>
      <w:r>
        <w:rPr>
          <w:rFonts w:ascii="Arial" w:hAnsi="Arial"/>
          <w:b/>
          <w:spacing w:val="-4"/>
          <w:sz w:val="24"/>
        </w:rPr>
        <w:t xml:space="preserve"> </w:t>
      </w:r>
      <w:r>
        <w:rPr>
          <w:rFonts w:ascii="Arial" w:hAnsi="Arial"/>
          <w:b/>
          <w:sz w:val="24"/>
        </w:rPr>
        <w:t>Cobertura</w:t>
      </w:r>
      <w:r>
        <w:rPr>
          <w:rFonts w:ascii="Arial" w:hAnsi="Arial"/>
          <w:b/>
          <w:spacing w:val="-3"/>
          <w:sz w:val="24"/>
        </w:rPr>
        <w:t xml:space="preserve"> </w:t>
      </w:r>
      <w:r>
        <w:rPr>
          <w:rFonts w:ascii="Arial" w:hAnsi="Arial"/>
          <w:b/>
          <w:spacing w:val="-2"/>
          <w:sz w:val="24"/>
        </w:rPr>
        <w:t>Integral:</w:t>
      </w:r>
    </w:p>
    <w:p w14:paraId="442F1F3F" w14:textId="77777777" w:rsidR="00AA4259" w:rsidRDefault="001B440B">
      <w:pPr>
        <w:pStyle w:val="Prrafodelista"/>
        <w:numPr>
          <w:ilvl w:val="4"/>
          <w:numId w:val="10"/>
        </w:numPr>
        <w:tabs>
          <w:tab w:val="left" w:pos="1701"/>
        </w:tabs>
        <w:spacing w:before="180"/>
        <w:ind w:left="1701" w:hanging="359"/>
        <w:rPr>
          <w:sz w:val="24"/>
        </w:rPr>
      </w:pPr>
      <w:r>
        <w:rPr>
          <w:sz w:val="24"/>
        </w:rPr>
        <w:t>Incorporación</w:t>
      </w:r>
      <w:r>
        <w:rPr>
          <w:spacing w:val="-5"/>
          <w:sz w:val="24"/>
        </w:rPr>
        <w:t xml:space="preserve"> </w:t>
      </w:r>
      <w:r>
        <w:rPr>
          <w:sz w:val="24"/>
        </w:rPr>
        <w:t>de</w:t>
      </w:r>
      <w:r>
        <w:rPr>
          <w:spacing w:val="-5"/>
          <w:sz w:val="24"/>
        </w:rPr>
        <w:t xml:space="preserve"> </w:t>
      </w:r>
      <w:r>
        <w:rPr>
          <w:sz w:val="24"/>
        </w:rPr>
        <w:t>mínimo</w:t>
      </w:r>
      <w:r>
        <w:rPr>
          <w:spacing w:val="-6"/>
          <w:sz w:val="24"/>
        </w:rPr>
        <w:t xml:space="preserve"> </w:t>
      </w:r>
      <w:r>
        <w:rPr>
          <w:sz w:val="24"/>
        </w:rPr>
        <w:t>30</w:t>
      </w:r>
      <w:r>
        <w:rPr>
          <w:spacing w:val="-3"/>
          <w:sz w:val="24"/>
        </w:rPr>
        <w:t xml:space="preserve"> </w:t>
      </w:r>
      <w:r>
        <w:rPr>
          <w:sz w:val="24"/>
        </w:rPr>
        <w:t>series</w:t>
      </w:r>
      <w:r>
        <w:rPr>
          <w:spacing w:val="-4"/>
          <w:sz w:val="24"/>
        </w:rPr>
        <w:t xml:space="preserve"> </w:t>
      </w:r>
      <w:r>
        <w:rPr>
          <w:sz w:val="24"/>
        </w:rPr>
        <w:t>documentales</w:t>
      </w:r>
      <w:r>
        <w:rPr>
          <w:spacing w:val="-3"/>
          <w:sz w:val="24"/>
        </w:rPr>
        <w:t xml:space="preserve"> </w:t>
      </w:r>
      <w:r>
        <w:rPr>
          <w:spacing w:val="-2"/>
          <w:sz w:val="24"/>
        </w:rPr>
        <w:t>nuevas</w:t>
      </w:r>
    </w:p>
    <w:p w14:paraId="5ECE9E35" w14:textId="77777777" w:rsidR="00AA4259" w:rsidRDefault="001B440B">
      <w:pPr>
        <w:pStyle w:val="Prrafodelista"/>
        <w:numPr>
          <w:ilvl w:val="4"/>
          <w:numId w:val="10"/>
        </w:numPr>
        <w:tabs>
          <w:tab w:val="left" w:pos="1701"/>
        </w:tabs>
        <w:spacing w:before="182"/>
        <w:ind w:left="1701" w:hanging="359"/>
        <w:rPr>
          <w:sz w:val="24"/>
        </w:rPr>
      </w:pPr>
      <w:r>
        <w:rPr>
          <w:sz w:val="24"/>
        </w:rPr>
        <w:t>Optimización</w:t>
      </w:r>
      <w:r>
        <w:rPr>
          <w:spacing w:val="-8"/>
          <w:sz w:val="24"/>
        </w:rPr>
        <w:t xml:space="preserve"> </w:t>
      </w:r>
      <w:r>
        <w:rPr>
          <w:sz w:val="24"/>
        </w:rPr>
        <w:t>de</w:t>
      </w:r>
      <w:r>
        <w:rPr>
          <w:spacing w:val="-3"/>
          <w:sz w:val="24"/>
        </w:rPr>
        <w:t xml:space="preserve"> </w:t>
      </w:r>
      <w:r>
        <w:rPr>
          <w:sz w:val="24"/>
        </w:rPr>
        <w:t>tiempos</w:t>
      </w:r>
      <w:r>
        <w:rPr>
          <w:spacing w:val="-3"/>
          <w:sz w:val="24"/>
        </w:rPr>
        <w:t xml:space="preserve"> </w:t>
      </w:r>
      <w:r>
        <w:rPr>
          <w:sz w:val="24"/>
        </w:rPr>
        <w:t>de</w:t>
      </w:r>
      <w:r>
        <w:rPr>
          <w:spacing w:val="-6"/>
          <w:sz w:val="24"/>
        </w:rPr>
        <w:t xml:space="preserve"> </w:t>
      </w:r>
      <w:r>
        <w:rPr>
          <w:sz w:val="24"/>
        </w:rPr>
        <w:t>retención</w:t>
      </w:r>
      <w:r>
        <w:rPr>
          <w:spacing w:val="-4"/>
          <w:sz w:val="24"/>
        </w:rPr>
        <w:t xml:space="preserve"> </w:t>
      </w:r>
      <w:r>
        <w:rPr>
          <w:sz w:val="24"/>
        </w:rPr>
        <w:t>basada</w:t>
      </w:r>
      <w:r>
        <w:rPr>
          <w:spacing w:val="-3"/>
          <w:sz w:val="24"/>
        </w:rPr>
        <w:t xml:space="preserve"> </w:t>
      </w:r>
      <w:r>
        <w:rPr>
          <w:sz w:val="24"/>
        </w:rPr>
        <w:t>en</w:t>
      </w:r>
      <w:r>
        <w:rPr>
          <w:spacing w:val="-5"/>
          <w:sz w:val="24"/>
        </w:rPr>
        <w:t xml:space="preserve"> </w:t>
      </w:r>
      <w:r>
        <w:rPr>
          <w:sz w:val="24"/>
        </w:rPr>
        <w:t>experiencia</w:t>
      </w:r>
      <w:r>
        <w:rPr>
          <w:spacing w:val="-5"/>
          <w:sz w:val="24"/>
        </w:rPr>
        <w:t xml:space="preserve"> </w:t>
      </w:r>
      <w:r>
        <w:rPr>
          <w:sz w:val="24"/>
        </w:rPr>
        <w:t>2019-</w:t>
      </w:r>
      <w:r>
        <w:rPr>
          <w:spacing w:val="-4"/>
          <w:sz w:val="24"/>
        </w:rPr>
        <w:t>2024</w:t>
      </w:r>
    </w:p>
    <w:p w14:paraId="37984DCB" w14:textId="77777777" w:rsidR="00AA4259" w:rsidRDefault="001B440B">
      <w:pPr>
        <w:pStyle w:val="Prrafodelista"/>
        <w:numPr>
          <w:ilvl w:val="4"/>
          <w:numId w:val="10"/>
        </w:numPr>
        <w:tabs>
          <w:tab w:val="left" w:pos="1701"/>
        </w:tabs>
        <w:spacing w:before="183"/>
        <w:ind w:left="1701" w:hanging="359"/>
        <w:rPr>
          <w:sz w:val="24"/>
        </w:rPr>
      </w:pPr>
      <w:r>
        <w:rPr>
          <w:sz w:val="24"/>
        </w:rPr>
        <w:t>Desarrollo</w:t>
      </w:r>
      <w:r>
        <w:rPr>
          <w:spacing w:val="-3"/>
          <w:sz w:val="24"/>
        </w:rPr>
        <w:t xml:space="preserve"> </w:t>
      </w:r>
      <w:r>
        <w:rPr>
          <w:sz w:val="24"/>
        </w:rPr>
        <w:t>de</w:t>
      </w:r>
      <w:r>
        <w:rPr>
          <w:spacing w:val="-3"/>
          <w:sz w:val="24"/>
        </w:rPr>
        <w:t xml:space="preserve"> </w:t>
      </w:r>
      <w:r>
        <w:rPr>
          <w:sz w:val="24"/>
        </w:rPr>
        <w:t>criterios</w:t>
      </w:r>
      <w:r>
        <w:rPr>
          <w:spacing w:val="-5"/>
          <w:sz w:val="24"/>
        </w:rPr>
        <w:t xml:space="preserve"> </w:t>
      </w:r>
      <w:r>
        <w:rPr>
          <w:sz w:val="24"/>
        </w:rPr>
        <w:t>de</w:t>
      </w:r>
      <w:r>
        <w:rPr>
          <w:spacing w:val="-3"/>
          <w:sz w:val="24"/>
        </w:rPr>
        <w:t xml:space="preserve"> </w:t>
      </w:r>
      <w:r>
        <w:rPr>
          <w:sz w:val="24"/>
        </w:rPr>
        <w:t>disposición</w:t>
      </w:r>
      <w:r>
        <w:rPr>
          <w:spacing w:val="-5"/>
          <w:sz w:val="24"/>
        </w:rPr>
        <w:t xml:space="preserve"> </w:t>
      </w:r>
      <w:r>
        <w:rPr>
          <w:sz w:val="24"/>
        </w:rPr>
        <w:t>final</w:t>
      </w:r>
      <w:r>
        <w:rPr>
          <w:spacing w:val="-5"/>
          <w:sz w:val="24"/>
        </w:rPr>
        <w:t xml:space="preserve"> </w:t>
      </w:r>
      <w:r>
        <w:rPr>
          <w:spacing w:val="-2"/>
          <w:sz w:val="24"/>
        </w:rPr>
        <w:t>diferenciados</w:t>
      </w:r>
    </w:p>
    <w:p w14:paraId="68ED25DB" w14:textId="77777777" w:rsidR="00AA4259" w:rsidRDefault="001B440B">
      <w:pPr>
        <w:pStyle w:val="Ttulo2"/>
        <w:numPr>
          <w:ilvl w:val="3"/>
          <w:numId w:val="10"/>
        </w:numPr>
        <w:tabs>
          <w:tab w:val="left" w:pos="1132"/>
        </w:tabs>
        <w:spacing w:before="183"/>
        <w:ind w:hanging="150"/>
      </w:pPr>
      <w:r>
        <w:t>Instrumentos</w:t>
      </w:r>
      <w:r>
        <w:rPr>
          <w:spacing w:val="-11"/>
        </w:rPr>
        <w:t xml:space="preserve"> </w:t>
      </w:r>
      <w:r>
        <w:t>Especializados</w:t>
      </w:r>
      <w:r>
        <w:rPr>
          <w:spacing w:val="-9"/>
        </w:rPr>
        <w:t xml:space="preserve"> </w:t>
      </w:r>
      <w:r>
        <w:rPr>
          <w:spacing w:val="-2"/>
        </w:rPr>
        <w:t>Complementarios:</w:t>
      </w:r>
    </w:p>
    <w:p w14:paraId="6CD23CD7" w14:textId="77777777" w:rsidR="00AA4259" w:rsidRDefault="001B440B">
      <w:pPr>
        <w:pStyle w:val="Prrafodelista"/>
        <w:numPr>
          <w:ilvl w:val="4"/>
          <w:numId w:val="10"/>
        </w:numPr>
        <w:tabs>
          <w:tab w:val="left" w:pos="1701"/>
        </w:tabs>
        <w:spacing w:before="180"/>
        <w:ind w:left="1701" w:hanging="359"/>
        <w:rPr>
          <w:sz w:val="24"/>
        </w:rPr>
      </w:pPr>
      <w:r>
        <w:rPr>
          <w:sz w:val="24"/>
        </w:rPr>
        <w:t>Manual</w:t>
      </w:r>
      <w:r>
        <w:rPr>
          <w:spacing w:val="-8"/>
          <w:sz w:val="24"/>
        </w:rPr>
        <w:t xml:space="preserve"> </w:t>
      </w:r>
      <w:r>
        <w:rPr>
          <w:sz w:val="24"/>
        </w:rPr>
        <w:t>de</w:t>
      </w:r>
      <w:r>
        <w:rPr>
          <w:spacing w:val="-2"/>
          <w:sz w:val="24"/>
        </w:rPr>
        <w:t xml:space="preserve"> </w:t>
      </w:r>
      <w:r>
        <w:rPr>
          <w:sz w:val="24"/>
        </w:rPr>
        <w:t>Gestión</w:t>
      </w:r>
      <w:r>
        <w:rPr>
          <w:spacing w:val="-2"/>
          <w:sz w:val="24"/>
        </w:rPr>
        <w:t xml:space="preserve"> </w:t>
      </w:r>
      <w:r>
        <w:rPr>
          <w:sz w:val="24"/>
        </w:rPr>
        <w:t>de</w:t>
      </w:r>
      <w:r>
        <w:rPr>
          <w:spacing w:val="-4"/>
          <w:sz w:val="24"/>
        </w:rPr>
        <w:t xml:space="preserve"> </w:t>
      </w:r>
      <w:r>
        <w:rPr>
          <w:sz w:val="24"/>
        </w:rPr>
        <w:t>Documentos</w:t>
      </w:r>
      <w:r>
        <w:rPr>
          <w:spacing w:val="-2"/>
          <w:sz w:val="24"/>
        </w:rPr>
        <w:t xml:space="preserve"> </w:t>
      </w:r>
      <w:r>
        <w:rPr>
          <w:sz w:val="24"/>
        </w:rPr>
        <w:t>de</w:t>
      </w:r>
      <w:r>
        <w:rPr>
          <w:spacing w:val="-2"/>
          <w:sz w:val="24"/>
        </w:rPr>
        <w:t xml:space="preserve"> </w:t>
      </w:r>
      <w:r>
        <w:rPr>
          <w:sz w:val="24"/>
        </w:rPr>
        <w:t>I+D</w:t>
      </w:r>
      <w:r>
        <w:rPr>
          <w:spacing w:val="-2"/>
          <w:sz w:val="24"/>
        </w:rPr>
        <w:t xml:space="preserve"> </w:t>
      </w:r>
      <w:r>
        <w:rPr>
          <w:sz w:val="24"/>
        </w:rPr>
        <w:t>con</w:t>
      </w:r>
      <w:r>
        <w:rPr>
          <w:spacing w:val="-2"/>
          <w:sz w:val="24"/>
        </w:rPr>
        <w:t xml:space="preserve"> </w:t>
      </w:r>
      <w:r>
        <w:rPr>
          <w:sz w:val="24"/>
        </w:rPr>
        <w:t>protocolos</w:t>
      </w:r>
      <w:r>
        <w:rPr>
          <w:spacing w:val="-4"/>
          <w:sz w:val="24"/>
        </w:rPr>
        <w:t xml:space="preserve"> </w:t>
      </w:r>
      <w:r>
        <w:rPr>
          <w:sz w:val="24"/>
        </w:rPr>
        <w:t>de</w:t>
      </w:r>
      <w:r>
        <w:rPr>
          <w:spacing w:val="-2"/>
          <w:sz w:val="24"/>
        </w:rPr>
        <w:t xml:space="preserve"> confidencialidad</w:t>
      </w:r>
    </w:p>
    <w:p w14:paraId="5874EEBA" w14:textId="77777777" w:rsidR="00AA4259" w:rsidRDefault="001B440B">
      <w:pPr>
        <w:pStyle w:val="Prrafodelista"/>
        <w:numPr>
          <w:ilvl w:val="4"/>
          <w:numId w:val="10"/>
        </w:numPr>
        <w:tabs>
          <w:tab w:val="left" w:pos="1701"/>
        </w:tabs>
        <w:spacing w:before="182"/>
        <w:ind w:left="1701" w:hanging="359"/>
        <w:rPr>
          <w:sz w:val="24"/>
        </w:rPr>
      </w:pPr>
      <w:r>
        <w:rPr>
          <w:sz w:val="24"/>
        </w:rPr>
        <w:t>Guía</w:t>
      </w:r>
      <w:r>
        <w:rPr>
          <w:spacing w:val="-6"/>
          <w:sz w:val="24"/>
        </w:rPr>
        <w:t xml:space="preserve"> </w:t>
      </w:r>
      <w:r>
        <w:rPr>
          <w:sz w:val="24"/>
        </w:rPr>
        <w:t>de</w:t>
      </w:r>
      <w:r>
        <w:rPr>
          <w:spacing w:val="-4"/>
          <w:sz w:val="24"/>
        </w:rPr>
        <w:t xml:space="preserve"> </w:t>
      </w:r>
      <w:r>
        <w:rPr>
          <w:sz w:val="24"/>
        </w:rPr>
        <w:t>Tratamiento</w:t>
      </w:r>
      <w:r>
        <w:rPr>
          <w:spacing w:val="-4"/>
          <w:sz w:val="24"/>
        </w:rPr>
        <w:t xml:space="preserve"> </w:t>
      </w:r>
      <w:r>
        <w:rPr>
          <w:sz w:val="24"/>
        </w:rPr>
        <w:t>de</w:t>
      </w:r>
      <w:r>
        <w:rPr>
          <w:spacing w:val="-4"/>
          <w:sz w:val="24"/>
        </w:rPr>
        <w:t xml:space="preserve"> </w:t>
      </w:r>
      <w:r>
        <w:rPr>
          <w:sz w:val="24"/>
        </w:rPr>
        <w:t>Documentación</w:t>
      </w:r>
      <w:r>
        <w:rPr>
          <w:spacing w:val="-4"/>
          <w:sz w:val="24"/>
        </w:rPr>
        <w:t xml:space="preserve"> </w:t>
      </w:r>
      <w:r>
        <w:rPr>
          <w:sz w:val="24"/>
        </w:rPr>
        <w:t>Técnica</w:t>
      </w:r>
      <w:r>
        <w:rPr>
          <w:spacing w:val="-4"/>
          <w:sz w:val="24"/>
        </w:rPr>
        <w:t xml:space="preserve"> </w:t>
      </w:r>
      <w:r>
        <w:rPr>
          <w:spacing w:val="-2"/>
          <w:sz w:val="24"/>
        </w:rPr>
        <w:t>CAD/BIM</w:t>
      </w:r>
    </w:p>
    <w:p w14:paraId="18F741B2" w14:textId="77777777" w:rsidR="00AA4259" w:rsidRDefault="001B440B">
      <w:pPr>
        <w:pStyle w:val="Prrafodelista"/>
        <w:numPr>
          <w:ilvl w:val="4"/>
          <w:numId w:val="10"/>
        </w:numPr>
        <w:tabs>
          <w:tab w:val="left" w:pos="1701"/>
        </w:tabs>
        <w:spacing w:before="182"/>
        <w:ind w:left="1701" w:hanging="359"/>
        <w:rPr>
          <w:sz w:val="24"/>
        </w:rPr>
      </w:pPr>
      <w:r>
        <w:rPr>
          <w:sz w:val="24"/>
        </w:rPr>
        <w:t>Protocolo</w:t>
      </w:r>
      <w:r>
        <w:rPr>
          <w:spacing w:val="-5"/>
          <w:sz w:val="24"/>
        </w:rPr>
        <w:t xml:space="preserve"> </w:t>
      </w:r>
      <w:r>
        <w:rPr>
          <w:sz w:val="24"/>
        </w:rPr>
        <w:t>de</w:t>
      </w:r>
      <w:r>
        <w:rPr>
          <w:spacing w:val="-4"/>
          <w:sz w:val="24"/>
        </w:rPr>
        <w:t xml:space="preserve"> </w:t>
      </w:r>
      <w:r>
        <w:rPr>
          <w:sz w:val="24"/>
        </w:rPr>
        <w:t>Gestión</w:t>
      </w:r>
      <w:r>
        <w:rPr>
          <w:spacing w:val="-5"/>
          <w:sz w:val="24"/>
        </w:rPr>
        <w:t xml:space="preserve"> </w:t>
      </w:r>
      <w:r>
        <w:rPr>
          <w:sz w:val="24"/>
        </w:rPr>
        <w:t>de</w:t>
      </w:r>
      <w:r>
        <w:rPr>
          <w:spacing w:val="-2"/>
          <w:sz w:val="24"/>
        </w:rPr>
        <w:t xml:space="preserve"> </w:t>
      </w:r>
      <w:r>
        <w:rPr>
          <w:sz w:val="24"/>
        </w:rPr>
        <w:t>Propiedad</w:t>
      </w:r>
      <w:r>
        <w:rPr>
          <w:spacing w:val="-3"/>
          <w:sz w:val="24"/>
        </w:rPr>
        <w:t xml:space="preserve"> </w:t>
      </w:r>
      <w:r>
        <w:rPr>
          <w:sz w:val="24"/>
        </w:rPr>
        <w:t>Intelectual</w:t>
      </w:r>
      <w:r>
        <w:rPr>
          <w:spacing w:val="-5"/>
          <w:sz w:val="24"/>
        </w:rPr>
        <w:t xml:space="preserve"> </w:t>
      </w:r>
      <w:r>
        <w:rPr>
          <w:sz w:val="24"/>
        </w:rPr>
        <w:t>y</w:t>
      </w:r>
      <w:r>
        <w:rPr>
          <w:spacing w:val="-2"/>
          <w:sz w:val="24"/>
        </w:rPr>
        <w:t xml:space="preserve"> Metodologías</w:t>
      </w:r>
    </w:p>
    <w:p w14:paraId="60A00142" w14:textId="77777777" w:rsidR="00AA4259" w:rsidRDefault="001B440B">
      <w:pPr>
        <w:pStyle w:val="Ttulo2"/>
        <w:spacing w:before="183"/>
      </w:pPr>
      <w:r>
        <w:t>Especificaciones</w:t>
      </w:r>
      <w:r>
        <w:rPr>
          <w:spacing w:val="-9"/>
        </w:rPr>
        <w:t xml:space="preserve"> </w:t>
      </w:r>
      <w:r>
        <w:t>Técnicas</w:t>
      </w:r>
      <w:r>
        <w:rPr>
          <w:spacing w:val="-5"/>
        </w:rPr>
        <w:t xml:space="preserve"> </w:t>
      </w:r>
      <w:r>
        <w:t>de</w:t>
      </w:r>
      <w:r>
        <w:rPr>
          <w:spacing w:val="-4"/>
        </w:rPr>
        <w:t xml:space="preserve"> </w:t>
      </w:r>
      <w:r>
        <w:t>las</w:t>
      </w:r>
      <w:r>
        <w:rPr>
          <w:spacing w:val="-5"/>
        </w:rPr>
        <w:t xml:space="preserve"> </w:t>
      </w:r>
      <w:r>
        <w:t>Nuevas</w:t>
      </w:r>
      <w:r>
        <w:rPr>
          <w:spacing w:val="-8"/>
        </w:rPr>
        <w:t xml:space="preserve"> </w:t>
      </w:r>
      <w:r>
        <w:rPr>
          <w:spacing w:val="-2"/>
        </w:rPr>
        <w:t>Series:</w:t>
      </w:r>
    </w:p>
    <w:p w14:paraId="755D38A2" w14:textId="77777777" w:rsidR="00AA4259" w:rsidRDefault="00AA4259">
      <w:pPr>
        <w:pStyle w:val="Textoindependiente"/>
        <w:spacing w:before="7"/>
        <w:rPr>
          <w:rFonts w:ascii="Arial"/>
          <w:b/>
          <w:sz w:val="15"/>
        </w:rPr>
      </w:pPr>
    </w:p>
    <w:tbl>
      <w:tblPr>
        <w:tblStyle w:val="TableNormal"/>
        <w:tblW w:w="0" w:type="auto"/>
        <w:tblInd w:w="989" w:type="dxa"/>
        <w:tblLayout w:type="fixed"/>
        <w:tblLook w:val="01E0" w:firstRow="1" w:lastRow="1" w:firstColumn="1" w:lastColumn="1" w:noHBand="0" w:noVBand="0"/>
      </w:tblPr>
      <w:tblGrid>
        <w:gridCol w:w="2381"/>
        <w:gridCol w:w="3532"/>
        <w:gridCol w:w="3493"/>
      </w:tblGrid>
      <w:tr w:rsidR="00AA4259" w14:paraId="0FD01F31" w14:textId="77777777">
        <w:trPr>
          <w:trHeight w:val="777"/>
        </w:trPr>
        <w:tc>
          <w:tcPr>
            <w:tcW w:w="2381" w:type="dxa"/>
            <w:shd w:val="clear" w:color="auto" w:fill="0E9ED4"/>
          </w:tcPr>
          <w:p w14:paraId="1452A221" w14:textId="77777777" w:rsidR="00AA4259" w:rsidRDefault="001B440B">
            <w:pPr>
              <w:pStyle w:val="TableParagraph"/>
              <w:spacing w:before="12"/>
              <w:ind w:left="112"/>
              <w:rPr>
                <w:rFonts w:ascii="Arial"/>
                <w:b/>
                <w:sz w:val="24"/>
              </w:rPr>
            </w:pPr>
            <w:r>
              <w:rPr>
                <w:rFonts w:ascii="Arial"/>
                <w:b/>
                <w:color w:val="FFFFFF"/>
                <w:spacing w:val="-2"/>
                <w:sz w:val="24"/>
              </w:rPr>
              <w:t>Dependencia</w:t>
            </w:r>
          </w:p>
        </w:tc>
        <w:tc>
          <w:tcPr>
            <w:tcW w:w="3532" w:type="dxa"/>
            <w:shd w:val="clear" w:color="auto" w:fill="0E9ED4"/>
          </w:tcPr>
          <w:p w14:paraId="41228875" w14:textId="77777777" w:rsidR="00AA4259" w:rsidRDefault="001B440B">
            <w:pPr>
              <w:pStyle w:val="TableParagraph"/>
              <w:tabs>
                <w:tab w:val="left" w:pos="1784"/>
              </w:tabs>
              <w:spacing w:before="12" w:line="259" w:lineRule="auto"/>
              <w:ind w:left="775" w:right="105"/>
              <w:rPr>
                <w:rFonts w:ascii="Arial"/>
                <w:b/>
                <w:sz w:val="24"/>
              </w:rPr>
            </w:pPr>
            <w:r>
              <w:rPr>
                <w:rFonts w:ascii="Arial"/>
                <w:b/>
                <w:color w:val="FFFFFF"/>
                <w:spacing w:val="-2"/>
                <w:sz w:val="24"/>
              </w:rPr>
              <w:t>Series</w:t>
            </w:r>
            <w:r>
              <w:rPr>
                <w:rFonts w:ascii="Arial"/>
                <w:b/>
                <w:color w:val="FFFFFF"/>
                <w:sz w:val="24"/>
              </w:rPr>
              <w:tab/>
            </w:r>
            <w:r>
              <w:rPr>
                <w:rFonts w:ascii="Arial"/>
                <w:b/>
                <w:color w:val="FFFFFF"/>
                <w:spacing w:val="-2"/>
                <w:sz w:val="24"/>
              </w:rPr>
              <w:t>Documentales Nuevas</w:t>
            </w:r>
          </w:p>
        </w:tc>
        <w:tc>
          <w:tcPr>
            <w:tcW w:w="3493" w:type="dxa"/>
            <w:shd w:val="clear" w:color="auto" w:fill="0E9ED4"/>
          </w:tcPr>
          <w:p w14:paraId="64D9BA62" w14:textId="77777777" w:rsidR="00AA4259" w:rsidRDefault="001B440B">
            <w:pPr>
              <w:pStyle w:val="TableParagraph"/>
              <w:spacing w:before="12"/>
              <w:ind w:left="109"/>
              <w:rPr>
                <w:rFonts w:ascii="Arial" w:hAnsi="Arial"/>
                <w:b/>
                <w:sz w:val="24"/>
              </w:rPr>
            </w:pPr>
            <w:r>
              <w:rPr>
                <w:rFonts w:ascii="Arial" w:hAnsi="Arial"/>
                <w:b/>
                <w:color w:val="FFFFFF"/>
                <w:sz w:val="24"/>
              </w:rPr>
              <w:t>Particularidades</w:t>
            </w:r>
            <w:r>
              <w:rPr>
                <w:rFonts w:ascii="Arial" w:hAnsi="Arial"/>
                <w:b/>
                <w:color w:val="FFFFFF"/>
                <w:spacing w:val="-13"/>
                <w:sz w:val="24"/>
              </w:rPr>
              <w:t xml:space="preserve"> </w:t>
            </w:r>
            <w:r>
              <w:rPr>
                <w:rFonts w:ascii="Arial" w:hAnsi="Arial"/>
                <w:b/>
                <w:color w:val="FFFFFF"/>
                <w:spacing w:val="-2"/>
                <w:sz w:val="24"/>
              </w:rPr>
              <w:t>Técnicas</w:t>
            </w:r>
          </w:p>
        </w:tc>
      </w:tr>
    </w:tbl>
    <w:p w14:paraId="3E494942" w14:textId="77777777" w:rsidR="00AA4259" w:rsidRDefault="00AA4259">
      <w:pPr>
        <w:pStyle w:val="TableParagraph"/>
        <w:rPr>
          <w:rFonts w:ascii="Arial" w:hAnsi="Arial"/>
          <w:b/>
          <w:sz w:val="24"/>
        </w:rPr>
        <w:sectPr w:rsidR="00AA4259">
          <w:pgSz w:w="12240" w:h="15840"/>
          <w:pgMar w:top="960" w:right="720" w:bottom="1280" w:left="720" w:header="751" w:footer="1083" w:gutter="0"/>
          <w:cols w:space="720"/>
        </w:sectPr>
      </w:pPr>
    </w:p>
    <w:p w14:paraId="1C8C3422" w14:textId="77777777" w:rsidR="00AA4259" w:rsidRDefault="00AA4259">
      <w:pPr>
        <w:pStyle w:val="Textoindependiente"/>
        <w:spacing w:before="216"/>
        <w:rPr>
          <w:rFonts w:ascii="Arial"/>
          <w:b/>
          <w:sz w:val="20"/>
        </w:rPr>
      </w:pPr>
    </w:p>
    <w:tbl>
      <w:tblPr>
        <w:tblStyle w:val="TableNormal"/>
        <w:tblW w:w="0" w:type="auto"/>
        <w:tblInd w:w="992"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3044"/>
        <w:gridCol w:w="2866"/>
        <w:gridCol w:w="3488"/>
      </w:tblGrid>
      <w:tr w:rsidR="00AA4259" w14:paraId="638FC29F" w14:textId="77777777">
        <w:trPr>
          <w:trHeight w:val="1351"/>
        </w:trPr>
        <w:tc>
          <w:tcPr>
            <w:tcW w:w="3044" w:type="dxa"/>
            <w:shd w:val="clear" w:color="auto" w:fill="C9ECFA"/>
          </w:tcPr>
          <w:p w14:paraId="49B8B6F2" w14:textId="77777777" w:rsidR="00AA4259" w:rsidRDefault="001B440B">
            <w:pPr>
              <w:pStyle w:val="TableParagraph"/>
              <w:tabs>
                <w:tab w:val="left" w:pos="1376"/>
                <w:tab w:val="left" w:pos="2801"/>
              </w:tabs>
              <w:spacing w:line="259" w:lineRule="auto"/>
              <w:ind w:left="107" w:right="97"/>
              <w:rPr>
                <w:rFonts w:ascii="Arial" w:hAnsi="Arial"/>
                <w:b/>
                <w:sz w:val="24"/>
              </w:rPr>
            </w:pPr>
            <w:r>
              <w:rPr>
                <w:rFonts w:ascii="Arial" w:hAnsi="Arial"/>
                <w:b/>
                <w:spacing w:val="-2"/>
                <w:sz w:val="24"/>
              </w:rPr>
              <w:t>Gerencia</w:t>
            </w:r>
            <w:r>
              <w:rPr>
                <w:rFonts w:ascii="Arial" w:hAnsi="Arial"/>
                <w:b/>
                <w:sz w:val="24"/>
              </w:rPr>
              <w:tab/>
            </w:r>
            <w:r>
              <w:rPr>
                <w:rFonts w:ascii="Arial" w:hAnsi="Arial"/>
                <w:b/>
                <w:spacing w:val="-2"/>
                <w:sz w:val="24"/>
              </w:rPr>
              <w:t>Desarrollo</w:t>
            </w:r>
            <w:r>
              <w:rPr>
                <w:rFonts w:ascii="Arial" w:hAnsi="Arial"/>
                <w:b/>
                <w:sz w:val="24"/>
              </w:rPr>
              <w:tab/>
            </w:r>
            <w:r>
              <w:rPr>
                <w:rFonts w:ascii="Arial" w:hAnsi="Arial"/>
                <w:b/>
                <w:spacing w:val="-10"/>
                <w:sz w:val="24"/>
              </w:rPr>
              <w:t xml:space="preserve">e </w:t>
            </w:r>
            <w:r>
              <w:rPr>
                <w:rFonts w:ascii="Arial" w:hAnsi="Arial"/>
                <w:b/>
                <w:spacing w:val="-2"/>
                <w:sz w:val="24"/>
              </w:rPr>
              <w:t>Innovación</w:t>
            </w:r>
          </w:p>
        </w:tc>
        <w:tc>
          <w:tcPr>
            <w:tcW w:w="2866" w:type="dxa"/>
            <w:shd w:val="clear" w:color="auto" w:fill="C9ECFA"/>
          </w:tcPr>
          <w:p w14:paraId="4E4F3D67" w14:textId="77777777" w:rsidR="00AA4259" w:rsidRDefault="001B440B">
            <w:pPr>
              <w:pStyle w:val="TableParagraph"/>
              <w:numPr>
                <w:ilvl w:val="0"/>
                <w:numId w:val="9"/>
              </w:numPr>
              <w:tabs>
                <w:tab w:val="left" w:pos="474"/>
                <w:tab w:val="left" w:pos="1826"/>
                <w:tab w:val="left" w:pos="2375"/>
              </w:tabs>
              <w:rPr>
                <w:sz w:val="24"/>
              </w:rPr>
            </w:pPr>
            <w:r>
              <w:rPr>
                <w:spacing w:val="-2"/>
                <w:sz w:val="24"/>
              </w:rPr>
              <w:t>Proyectos</w:t>
            </w:r>
            <w:r>
              <w:rPr>
                <w:sz w:val="24"/>
              </w:rPr>
              <w:tab/>
            </w:r>
            <w:r>
              <w:rPr>
                <w:spacing w:val="-5"/>
                <w:sz w:val="24"/>
              </w:rPr>
              <w:t>de</w:t>
            </w:r>
            <w:r>
              <w:rPr>
                <w:sz w:val="24"/>
              </w:rPr>
              <w:tab/>
            </w:r>
            <w:r>
              <w:rPr>
                <w:spacing w:val="-5"/>
                <w:sz w:val="24"/>
              </w:rPr>
              <w:t>I+D</w:t>
            </w:r>
          </w:p>
          <w:p w14:paraId="50F369F0" w14:textId="77777777" w:rsidR="00AA4259" w:rsidRDefault="001B440B">
            <w:pPr>
              <w:pStyle w:val="TableParagraph"/>
              <w:numPr>
                <w:ilvl w:val="0"/>
                <w:numId w:val="9"/>
              </w:numPr>
              <w:tabs>
                <w:tab w:val="left" w:pos="939"/>
                <w:tab w:val="left" w:pos="2635"/>
              </w:tabs>
              <w:spacing w:before="22"/>
              <w:ind w:left="939" w:hanging="832"/>
              <w:rPr>
                <w:sz w:val="24"/>
              </w:rPr>
            </w:pPr>
            <w:r>
              <w:rPr>
                <w:spacing w:val="-2"/>
                <w:sz w:val="24"/>
              </w:rPr>
              <w:t>Patentes</w:t>
            </w:r>
            <w:r>
              <w:rPr>
                <w:sz w:val="24"/>
              </w:rPr>
              <w:tab/>
            </w:r>
            <w:r>
              <w:rPr>
                <w:spacing w:val="-10"/>
                <w:sz w:val="24"/>
              </w:rPr>
              <w:t>y</w:t>
            </w:r>
          </w:p>
          <w:p w14:paraId="25340E01" w14:textId="77777777" w:rsidR="00AA4259" w:rsidRDefault="001B440B">
            <w:pPr>
              <w:pStyle w:val="TableParagraph"/>
              <w:spacing w:before="22"/>
              <w:ind w:left="107"/>
              <w:rPr>
                <w:sz w:val="24"/>
              </w:rPr>
            </w:pPr>
            <w:r>
              <w:rPr>
                <w:spacing w:val="-2"/>
                <w:sz w:val="24"/>
              </w:rPr>
              <w:t>metodologías</w:t>
            </w:r>
          </w:p>
          <w:p w14:paraId="590A12D4" w14:textId="77777777" w:rsidR="00AA4259" w:rsidRDefault="001B440B">
            <w:pPr>
              <w:pStyle w:val="TableParagraph"/>
              <w:numPr>
                <w:ilvl w:val="0"/>
                <w:numId w:val="9"/>
              </w:numPr>
              <w:tabs>
                <w:tab w:val="left" w:pos="257"/>
              </w:tabs>
              <w:spacing w:before="21"/>
              <w:ind w:left="257" w:hanging="150"/>
              <w:rPr>
                <w:sz w:val="24"/>
              </w:rPr>
            </w:pPr>
            <w:r>
              <w:rPr>
                <w:sz w:val="24"/>
              </w:rPr>
              <w:t>Estudios</w:t>
            </w:r>
            <w:r>
              <w:rPr>
                <w:spacing w:val="-3"/>
                <w:sz w:val="24"/>
              </w:rPr>
              <w:t xml:space="preserve"> </w:t>
            </w:r>
            <w:r>
              <w:rPr>
                <w:sz w:val="24"/>
              </w:rPr>
              <w:t>de</w:t>
            </w:r>
            <w:r>
              <w:rPr>
                <w:spacing w:val="-2"/>
                <w:sz w:val="24"/>
              </w:rPr>
              <w:t xml:space="preserve"> innovación</w:t>
            </w:r>
          </w:p>
        </w:tc>
        <w:tc>
          <w:tcPr>
            <w:tcW w:w="3488" w:type="dxa"/>
            <w:shd w:val="clear" w:color="auto" w:fill="C9ECFA"/>
          </w:tcPr>
          <w:p w14:paraId="72814061" w14:textId="77777777" w:rsidR="00AA4259" w:rsidRDefault="001B440B">
            <w:pPr>
              <w:pStyle w:val="TableParagraph"/>
              <w:tabs>
                <w:tab w:val="left" w:pos="2309"/>
              </w:tabs>
              <w:spacing w:line="259" w:lineRule="auto"/>
              <w:ind w:left="107" w:right="97"/>
              <w:rPr>
                <w:sz w:val="24"/>
              </w:rPr>
            </w:pPr>
            <w:r>
              <w:rPr>
                <w:spacing w:val="-2"/>
                <w:sz w:val="24"/>
              </w:rPr>
              <w:t>Confidencialidad,</w:t>
            </w:r>
            <w:r>
              <w:rPr>
                <w:sz w:val="24"/>
              </w:rPr>
              <w:tab/>
            </w:r>
            <w:r>
              <w:rPr>
                <w:spacing w:val="-2"/>
                <w:sz w:val="24"/>
              </w:rPr>
              <w:t>propiedad intelectual</w:t>
            </w:r>
          </w:p>
        </w:tc>
      </w:tr>
      <w:tr w:rsidR="00AA4259" w14:paraId="0A1F6AE1" w14:textId="77777777">
        <w:trPr>
          <w:trHeight w:val="1350"/>
        </w:trPr>
        <w:tc>
          <w:tcPr>
            <w:tcW w:w="3044" w:type="dxa"/>
          </w:tcPr>
          <w:p w14:paraId="1D2A317E" w14:textId="77777777" w:rsidR="00AA4259" w:rsidRDefault="001B440B">
            <w:pPr>
              <w:pStyle w:val="TableParagraph"/>
              <w:ind w:left="107"/>
              <w:rPr>
                <w:rFonts w:ascii="Arial"/>
                <w:b/>
                <w:sz w:val="24"/>
              </w:rPr>
            </w:pPr>
            <w:r>
              <w:rPr>
                <w:rFonts w:ascii="Arial"/>
                <w:b/>
                <w:sz w:val="24"/>
              </w:rPr>
              <w:t>Oficina</w:t>
            </w:r>
            <w:r>
              <w:rPr>
                <w:rFonts w:ascii="Arial"/>
                <w:b/>
                <w:spacing w:val="-6"/>
                <w:sz w:val="24"/>
              </w:rPr>
              <w:t xml:space="preserve"> </w:t>
            </w:r>
            <w:r>
              <w:rPr>
                <w:rFonts w:ascii="Arial"/>
                <w:b/>
                <w:spacing w:val="-2"/>
                <w:sz w:val="24"/>
              </w:rPr>
              <w:t>Sostenibilidad</w:t>
            </w:r>
          </w:p>
        </w:tc>
        <w:tc>
          <w:tcPr>
            <w:tcW w:w="2866" w:type="dxa"/>
          </w:tcPr>
          <w:p w14:paraId="76B97F8B" w14:textId="77777777" w:rsidR="00AA4259" w:rsidRDefault="001B440B">
            <w:pPr>
              <w:pStyle w:val="TableParagraph"/>
              <w:numPr>
                <w:ilvl w:val="0"/>
                <w:numId w:val="8"/>
              </w:numPr>
              <w:tabs>
                <w:tab w:val="left" w:pos="1182"/>
              </w:tabs>
              <w:rPr>
                <w:sz w:val="24"/>
              </w:rPr>
            </w:pPr>
            <w:r>
              <w:rPr>
                <w:spacing w:val="-2"/>
                <w:sz w:val="24"/>
              </w:rPr>
              <w:t>Certificaciones</w:t>
            </w:r>
          </w:p>
          <w:p w14:paraId="455EF05B" w14:textId="77777777" w:rsidR="00AA4259" w:rsidRDefault="001B440B">
            <w:pPr>
              <w:pStyle w:val="TableParagraph"/>
              <w:spacing w:before="22"/>
              <w:ind w:left="107"/>
              <w:rPr>
                <w:sz w:val="24"/>
              </w:rPr>
            </w:pPr>
            <w:r>
              <w:rPr>
                <w:spacing w:val="-2"/>
                <w:sz w:val="24"/>
              </w:rPr>
              <w:t>ambientales</w:t>
            </w:r>
          </w:p>
          <w:p w14:paraId="6637AC72" w14:textId="77777777" w:rsidR="00AA4259" w:rsidRDefault="001B440B">
            <w:pPr>
              <w:pStyle w:val="TableParagraph"/>
              <w:numPr>
                <w:ilvl w:val="0"/>
                <w:numId w:val="8"/>
              </w:numPr>
              <w:tabs>
                <w:tab w:val="left" w:pos="370"/>
              </w:tabs>
              <w:spacing w:before="21"/>
              <w:ind w:left="370" w:hanging="263"/>
              <w:rPr>
                <w:sz w:val="24"/>
              </w:rPr>
            </w:pPr>
            <w:r>
              <w:rPr>
                <w:sz w:val="24"/>
              </w:rPr>
              <w:t>Estudios</w:t>
            </w:r>
            <w:r>
              <w:rPr>
                <w:spacing w:val="75"/>
                <w:w w:val="150"/>
                <w:sz w:val="24"/>
              </w:rPr>
              <w:t xml:space="preserve"> </w:t>
            </w:r>
            <w:r>
              <w:rPr>
                <w:sz w:val="24"/>
              </w:rPr>
              <w:t>de</w:t>
            </w:r>
            <w:r>
              <w:rPr>
                <w:spacing w:val="78"/>
                <w:w w:val="150"/>
                <w:sz w:val="24"/>
              </w:rPr>
              <w:t xml:space="preserve"> </w:t>
            </w:r>
            <w:r>
              <w:rPr>
                <w:spacing w:val="-2"/>
                <w:sz w:val="24"/>
              </w:rPr>
              <w:t>impacto</w:t>
            </w:r>
          </w:p>
          <w:p w14:paraId="00DF8602" w14:textId="77777777" w:rsidR="00AA4259" w:rsidRDefault="001B440B">
            <w:pPr>
              <w:pStyle w:val="TableParagraph"/>
              <w:numPr>
                <w:ilvl w:val="0"/>
                <w:numId w:val="8"/>
              </w:numPr>
              <w:tabs>
                <w:tab w:val="left" w:pos="257"/>
              </w:tabs>
              <w:spacing w:before="22"/>
              <w:ind w:left="257" w:hanging="150"/>
              <w:rPr>
                <w:sz w:val="24"/>
              </w:rPr>
            </w:pPr>
            <w:r>
              <w:rPr>
                <w:sz w:val="24"/>
              </w:rPr>
              <w:t>Monitoreo</w:t>
            </w:r>
            <w:r>
              <w:rPr>
                <w:spacing w:val="-7"/>
                <w:sz w:val="24"/>
              </w:rPr>
              <w:t xml:space="preserve"> </w:t>
            </w:r>
            <w:r>
              <w:rPr>
                <w:spacing w:val="-2"/>
                <w:sz w:val="24"/>
              </w:rPr>
              <w:t>ambiental</w:t>
            </w:r>
          </w:p>
        </w:tc>
        <w:tc>
          <w:tcPr>
            <w:tcW w:w="3488" w:type="dxa"/>
          </w:tcPr>
          <w:p w14:paraId="1A24A01E" w14:textId="77777777" w:rsidR="00AA4259" w:rsidRDefault="001B440B">
            <w:pPr>
              <w:pStyle w:val="TableParagraph"/>
              <w:tabs>
                <w:tab w:val="left" w:pos="2432"/>
              </w:tabs>
              <w:spacing w:line="259" w:lineRule="auto"/>
              <w:ind w:left="107" w:right="96"/>
              <w:rPr>
                <w:sz w:val="24"/>
              </w:rPr>
            </w:pPr>
            <w:r>
              <w:rPr>
                <w:spacing w:val="-2"/>
                <w:sz w:val="24"/>
              </w:rPr>
              <w:t>Vigencias</w:t>
            </w:r>
            <w:r>
              <w:rPr>
                <w:sz w:val="24"/>
              </w:rPr>
              <w:tab/>
            </w:r>
            <w:r>
              <w:rPr>
                <w:spacing w:val="-2"/>
                <w:sz w:val="24"/>
              </w:rPr>
              <w:t>técnicas, trazabilidad</w:t>
            </w:r>
          </w:p>
        </w:tc>
      </w:tr>
      <w:tr w:rsidR="00AA4259" w14:paraId="1A351488" w14:textId="77777777">
        <w:trPr>
          <w:trHeight w:val="1651"/>
        </w:trPr>
        <w:tc>
          <w:tcPr>
            <w:tcW w:w="3044" w:type="dxa"/>
            <w:shd w:val="clear" w:color="auto" w:fill="C9ECFA"/>
          </w:tcPr>
          <w:p w14:paraId="7253FFC2" w14:textId="77777777" w:rsidR="00AA4259" w:rsidRDefault="001B440B">
            <w:pPr>
              <w:pStyle w:val="TableParagraph"/>
              <w:spacing w:line="261" w:lineRule="auto"/>
              <w:ind w:left="107" w:right="140"/>
              <w:rPr>
                <w:rFonts w:ascii="Arial"/>
                <w:b/>
                <w:sz w:val="24"/>
              </w:rPr>
            </w:pPr>
            <w:r>
              <w:rPr>
                <w:rFonts w:ascii="Arial"/>
                <w:b/>
                <w:spacing w:val="-2"/>
                <w:sz w:val="24"/>
              </w:rPr>
              <w:t>Gerencias Infraestructura</w:t>
            </w:r>
          </w:p>
        </w:tc>
        <w:tc>
          <w:tcPr>
            <w:tcW w:w="2866" w:type="dxa"/>
            <w:shd w:val="clear" w:color="auto" w:fill="C9ECFA"/>
          </w:tcPr>
          <w:p w14:paraId="1B8798A6" w14:textId="77777777" w:rsidR="00AA4259" w:rsidRDefault="001B440B">
            <w:pPr>
              <w:pStyle w:val="TableParagraph"/>
              <w:numPr>
                <w:ilvl w:val="0"/>
                <w:numId w:val="7"/>
              </w:numPr>
              <w:tabs>
                <w:tab w:val="left" w:pos="1835"/>
              </w:tabs>
              <w:ind w:left="1835" w:hanging="1728"/>
              <w:rPr>
                <w:sz w:val="24"/>
              </w:rPr>
            </w:pPr>
            <w:r>
              <w:rPr>
                <w:spacing w:val="-2"/>
                <w:sz w:val="24"/>
              </w:rPr>
              <w:t>Estudios</w:t>
            </w:r>
          </w:p>
          <w:p w14:paraId="3BF7C809" w14:textId="77777777" w:rsidR="00AA4259" w:rsidRDefault="001B440B">
            <w:pPr>
              <w:pStyle w:val="TableParagraph"/>
              <w:spacing w:before="25"/>
              <w:ind w:left="107"/>
              <w:rPr>
                <w:sz w:val="24"/>
              </w:rPr>
            </w:pPr>
            <w:r>
              <w:rPr>
                <w:sz w:val="24"/>
              </w:rPr>
              <w:t>especializados</w:t>
            </w:r>
            <w:r>
              <w:rPr>
                <w:spacing w:val="64"/>
                <w:w w:val="150"/>
                <w:sz w:val="24"/>
              </w:rPr>
              <w:t xml:space="preserve"> </w:t>
            </w:r>
            <w:r>
              <w:rPr>
                <w:sz w:val="24"/>
              </w:rPr>
              <w:t>por</w:t>
            </w:r>
            <w:r>
              <w:rPr>
                <w:spacing w:val="63"/>
                <w:w w:val="150"/>
                <w:sz w:val="24"/>
              </w:rPr>
              <w:t xml:space="preserve"> </w:t>
            </w:r>
            <w:r>
              <w:rPr>
                <w:spacing w:val="-4"/>
                <w:sz w:val="24"/>
              </w:rPr>
              <w:t>tipo</w:t>
            </w:r>
          </w:p>
          <w:p w14:paraId="2BC1CFCC" w14:textId="77777777" w:rsidR="00AA4259" w:rsidRDefault="001B440B">
            <w:pPr>
              <w:pStyle w:val="TableParagraph"/>
              <w:numPr>
                <w:ilvl w:val="0"/>
                <w:numId w:val="7"/>
              </w:numPr>
              <w:tabs>
                <w:tab w:val="left" w:pos="1089"/>
              </w:tabs>
              <w:spacing w:before="21" w:line="259" w:lineRule="auto"/>
              <w:ind w:right="96" w:firstLine="0"/>
              <w:rPr>
                <w:sz w:val="24"/>
              </w:rPr>
            </w:pPr>
            <w:r>
              <w:rPr>
                <w:spacing w:val="-2"/>
                <w:sz w:val="24"/>
              </w:rPr>
              <w:t>Documentación CAD/BIM</w:t>
            </w:r>
          </w:p>
          <w:p w14:paraId="454D865F" w14:textId="77777777" w:rsidR="00AA4259" w:rsidRDefault="001B440B">
            <w:pPr>
              <w:pStyle w:val="TableParagraph"/>
              <w:numPr>
                <w:ilvl w:val="0"/>
                <w:numId w:val="7"/>
              </w:numPr>
              <w:tabs>
                <w:tab w:val="left" w:pos="245"/>
              </w:tabs>
              <w:spacing w:line="275" w:lineRule="exact"/>
              <w:ind w:left="245" w:hanging="138"/>
              <w:rPr>
                <w:sz w:val="24"/>
              </w:rPr>
            </w:pPr>
            <w:r>
              <w:rPr>
                <w:sz w:val="24"/>
              </w:rPr>
              <w:t>Certificaciones</w:t>
            </w:r>
            <w:r>
              <w:rPr>
                <w:spacing w:val="-13"/>
                <w:sz w:val="24"/>
              </w:rPr>
              <w:t xml:space="preserve"> </w:t>
            </w:r>
            <w:r>
              <w:rPr>
                <w:spacing w:val="-2"/>
                <w:sz w:val="24"/>
              </w:rPr>
              <w:t>técnicas</w:t>
            </w:r>
          </w:p>
        </w:tc>
        <w:tc>
          <w:tcPr>
            <w:tcW w:w="3488" w:type="dxa"/>
            <w:shd w:val="clear" w:color="auto" w:fill="C9ECFA"/>
          </w:tcPr>
          <w:p w14:paraId="4A28CC5E" w14:textId="77777777" w:rsidR="00AA4259" w:rsidRDefault="001B440B">
            <w:pPr>
              <w:pStyle w:val="TableParagraph"/>
              <w:spacing w:line="261" w:lineRule="auto"/>
              <w:ind w:left="107" w:right="97"/>
              <w:rPr>
                <w:sz w:val="24"/>
              </w:rPr>
            </w:pPr>
            <w:r>
              <w:rPr>
                <w:sz w:val="24"/>
              </w:rPr>
              <w:t>Formatos</w:t>
            </w:r>
            <w:r>
              <w:rPr>
                <w:spacing w:val="-11"/>
                <w:sz w:val="24"/>
              </w:rPr>
              <w:t xml:space="preserve"> </w:t>
            </w:r>
            <w:r>
              <w:rPr>
                <w:sz w:val="24"/>
              </w:rPr>
              <w:t>especiales,</w:t>
            </w:r>
            <w:r>
              <w:rPr>
                <w:spacing w:val="-12"/>
                <w:sz w:val="24"/>
              </w:rPr>
              <w:t xml:space="preserve"> </w:t>
            </w:r>
            <w:r>
              <w:rPr>
                <w:sz w:val="24"/>
              </w:rPr>
              <w:t xml:space="preserve">software </w:t>
            </w:r>
            <w:r>
              <w:rPr>
                <w:spacing w:val="-2"/>
                <w:sz w:val="24"/>
              </w:rPr>
              <w:t>específico</w:t>
            </w:r>
          </w:p>
        </w:tc>
      </w:tr>
    </w:tbl>
    <w:p w14:paraId="01616BD8" w14:textId="77777777" w:rsidR="00AA4259" w:rsidRDefault="001B440B">
      <w:pPr>
        <w:pStyle w:val="Prrafodelista"/>
        <w:numPr>
          <w:ilvl w:val="2"/>
          <w:numId w:val="10"/>
        </w:numPr>
        <w:tabs>
          <w:tab w:val="left" w:pos="1828"/>
        </w:tabs>
        <w:spacing w:before="42"/>
        <w:ind w:left="1828" w:hanging="846"/>
        <w:rPr>
          <w:rFonts w:ascii="Arial"/>
          <w:b/>
        </w:rPr>
      </w:pPr>
      <w:r>
        <w:rPr>
          <w:rFonts w:ascii="Arial"/>
          <w:b/>
        </w:rPr>
        <w:t>Estrategia</w:t>
      </w:r>
      <w:r>
        <w:rPr>
          <w:rFonts w:ascii="Arial"/>
          <w:b/>
          <w:spacing w:val="-8"/>
        </w:rPr>
        <w:t xml:space="preserve"> </w:t>
      </w:r>
      <w:r>
        <w:rPr>
          <w:rFonts w:ascii="Arial"/>
          <w:b/>
        </w:rPr>
        <w:t>DO2:</w:t>
      </w:r>
      <w:r>
        <w:rPr>
          <w:rFonts w:ascii="Arial"/>
          <w:b/>
          <w:spacing w:val="-7"/>
        </w:rPr>
        <w:t xml:space="preserve"> </w:t>
      </w:r>
      <w:r>
        <w:rPr>
          <w:rFonts w:ascii="Arial"/>
          <w:b/>
        </w:rPr>
        <w:t>Desarrollo</w:t>
      </w:r>
      <w:r>
        <w:rPr>
          <w:rFonts w:ascii="Arial"/>
          <w:b/>
          <w:spacing w:val="-7"/>
        </w:rPr>
        <w:t xml:space="preserve"> </w:t>
      </w:r>
      <w:r>
        <w:rPr>
          <w:rFonts w:ascii="Arial"/>
          <w:b/>
        </w:rPr>
        <w:t>Acelerado</w:t>
      </w:r>
      <w:r>
        <w:rPr>
          <w:rFonts w:ascii="Arial"/>
          <w:b/>
          <w:spacing w:val="-8"/>
        </w:rPr>
        <w:t xml:space="preserve"> </w:t>
      </w:r>
      <w:r>
        <w:rPr>
          <w:rFonts w:ascii="Arial"/>
          <w:b/>
        </w:rPr>
        <w:t>de</w:t>
      </w:r>
      <w:r>
        <w:rPr>
          <w:rFonts w:ascii="Arial"/>
          <w:b/>
          <w:spacing w:val="-5"/>
        </w:rPr>
        <w:t xml:space="preserve"> </w:t>
      </w:r>
      <w:r>
        <w:rPr>
          <w:rFonts w:ascii="Arial"/>
          <w:b/>
        </w:rPr>
        <w:t>Capacidades</w:t>
      </w:r>
      <w:r>
        <w:rPr>
          <w:rFonts w:ascii="Arial"/>
          <w:b/>
          <w:spacing w:val="-6"/>
        </w:rPr>
        <w:t xml:space="preserve"> </w:t>
      </w:r>
      <w:r>
        <w:rPr>
          <w:rFonts w:ascii="Arial"/>
          <w:b/>
        </w:rPr>
        <w:t>Digitales</w:t>
      </w:r>
      <w:r>
        <w:rPr>
          <w:rFonts w:ascii="Arial"/>
          <w:b/>
          <w:spacing w:val="-7"/>
        </w:rPr>
        <w:t xml:space="preserve"> </w:t>
      </w:r>
      <w:r>
        <w:rPr>
          <w:rFonts w:ascii="Arial"/>
          <w:b/>
          <w:spacing w:val="-2"/>
        </w:rPr>
        <w:t>Avanzadas</w:t>
      </w:r>
    </w:p>
    <w:p w14:paraId="1172E70F" w14:textId="77777777" w:rsidR="00AA4259" w:rsidRDefault="001B440B">
      <w:pPr>
        <w:pStyle w:val="Ttulo2"/>
        <w:spacing w:before="18"/>
      </w:pPr>
      <w:r>
        <w:t>Fundamentación</w:t>
      </w:r>
      <w:r>
        <w:rPr>
          <w:spacing w:val="-6"/>
        </w:rPr>
        <w:t xml:space="preserve"> </w:t>
      </w:r>
      <w:r>
        <w:rPr>
          <w:spacing w:val="-2"/>
        </w:rPr>
        <w:t>Estratégica:</w:t>
      </w:r>
    </w:p>
    <w:p w14:paraId="0016D6AA" w14:textId="77777777" w:rsidR="00AA4259" w:rsidRDefault="001B440B">
      <w:pPr>
        <w:spacing w:before="183" w:line="259" w:lineRule="auto"/>
        <w:ind w:left="982" w:right="409"/>
        <w:jc w:val="both"/>
        <w:rPr>
          <w:sz w:val="24"/>
        </w:rPr>
      </w:pPr>
      <w:r>
        <w:rPr>
          <w:sz w:val="24"/>
        </w:rPr>
        <w:t>Las limitaciones en capacidades tecnológicas avanzadas (D5) y el cumplimiento normativo</w:t>
      </w:r>
      <w:r>
        <w:rPr>
          <w:spacing w:val="-6"/>
          <w:sz w:val="24"/>
        </w:rPr>
        <w:t xml:space="preserve"> </w:t>
      </w:r>
      <w:r>
        <w:rPr>
          <w:sz w:val="24"/>
        </w:rPr>
        <w:t>parcial</w:t>
      </w:r>
      <w:r>
        <w:rPr>
          <w:spacing w:val="-7"/>
          <w:sz w:val="24"/>
        </w:rPr>
        <w:t xml:space="preserve"> </w:t>
      </w:r>
      <w:r>
        <w:rPr>
          <w:sz w:val="24"/>
        </w:rPr>
        <w:t>(D4)</w:t>
      </w:r>
      <w:r>
        <w:rPr>
          <w:spacing w:val="-7"/>
          <w:sz w:val="24"/>
        </w:rPr>
        <w:t xml:space="preserve"> </w:t>
      </w:r>
      <w:r>
        <w:rPr>
          <w:sz w:val="24"/>
        </w:rPr>
        <w:t>pueden</w:t>
      </w:r>
      <w:r>
        <w:rPr>
          <w:spacing w:val="-6"/>
          <w:sz w:val="24"/>
        </w:rPr>
        <w:t xml:space="preserve"> </w:t>
      </w:r>
      <w:r>
        <w:rPr>
          <w:sz w:val="24"/>
        </w:rPr>
        <w:t>superarse</w:t>
      </w:r>
      <w:r>
        <w:rPr>
          <w:spacing w:val="-7"/>
          <w:sz w:val="24"/>
        </w:rPr>
        <w:t xml:space="preserve"> </w:t>
      </w:r>
      <w:r>
        <w:rPr>
          <w:sz w:val="24"/>
        </w:rPr>
        <w:t>aprovechando</w:t>
      </w:r>
      <w:r>
        <w:rPr>
          <w:spacing w:val="-6"/>
          <w:sz w:val="24"/>
        </w:rPr>
        <w:t xml:space="preserve"> </w:t>
      </w:r>
      <w:r>
        <w:rPr>
          <w:sz w:val="24"/>
        </w:rPr>
        <w:t>las</w:t>
      </w:r>
      <w:r>
        <w:rPr>
          <w:spacing w:val="-6"/>
          <w:sz w:val="24"/>
        </w:rPr>
        <w:t xml:space="preserve"> </w:t>
      </w:r>
      <w:r>
        <w:rPr>
          <w:sz w:val="24"/>
        </w:rPr>
        <w:t>iniciativas</w:t>
      </w:r>
      <w:r>
        <w:rPr>
          <w:spacing w:val="-6"/>
          <w:sz w:val="24"/>
        </w:rPr>
        <w:t xml:space="preserve"> </w:t>
      </w:r>
      <w:r>
        <w:rPr>
          <w:sz w:val="24"/>
        </w:rPr>
        <w:t>de</w:t>
      </w:r>
      <w:r>
        <w:rPr>
          <w:spacing w:val="-6"/>
          <w:sz w:val="24"/>
        </w:rPr>
        <w:t xml:space="preserve"> </w:t>
      </w:r>
      <w:r>
        <w:rPr>
          <w:sz w:val="24"/>
        </w:rPr>
        <w:t>transformación digital distrital (O3) y las demandas ciudadanas de transparencia (O5).</w:t>
      </w:r>
    </w:p>
    <w:p w14:paraId="0735D6D2" w14:textId="77777777" w:rsidR="00AA4259" w:rsidRDefault="001B440B">
      <w:pPr>
        <w:pStyle w:val="Ttulo2"/>
        <w:spacing w:before="159"/>
      </w:pPr>
      <w:r>
        <w:t>Programa</w:t>
      </w:r>
      <w:r>
        <w:rPr>
          <w:spacing w:val="-5"/>
        </w:rPr>
        <w:t xml:space="preserve"> </w:t>
      </w:r>
      <w:r>
        <w:t>de</w:t>
      </w:r>
      <w:r>
        <w:rPr>
          <w:spacing w:val="-4"/>
        </w:rPr>
        <w:t xml:space="preserve"> </w:t>
      </w:r>
      <w:r>
        <w:t>Modernización</w:t>
      </w:r>
      <w:r>
        <w:rPr>
          <w:spacing w:val="-4"/>
        </w:rPr>
        <w:t xml:space="preserve"> </w:t>
      </w:r>
      <w:r>
        <w:rPr>
          <w:spacing w:val="-2"/>
        </w:rPr>
        <w:t>Digital:</w:t>
      </w:r>
    </w:p>
    <w:p w14:paraId="377EE1B6" w14:textId="77777777" w:rsidR="00AA4259" w:rsidRDefault="001B440B">
      <w:pPr>
        <w:pStyle w:val="Prrafodelista"/>
        <w:numPr>
          <w:ilvl w:val="3"/>
          <w:numId w:val="10"/>
        </w:numPr>
        <w:tabs>
          <w:tab w:val="left" w:pos="1132"/>
        </w:tabs>
        <w:spacing w:before="183"/>
        <w:ind w:hanging="150"/>
        <w:rPr>
          <w:rFonts w:ascii="Arial" w:hAnsi="Arial"/>
          <w:b/>
          <w:sz w:val="24"/>
        </w:rPr>
      </w:pPr>
      <w:r>
        <w:rPr>
          <w:rFonts w:ascii="Arial" w:hAnsi="Arial"/>
          <w:b/>
          <w:sz w:val="24"/>
        </w:rPr>
        <w:t>Repositorio</w:t>
      </w:r>
      <w:r>
        <w:rPr>
          <w:rFonts w:ascii="Arial" w:hAnsi="Arial"/>
          <w:b/>
          <w:spacing w:val="-2"/>
          <w:sz w:val="24"/>
        </w:rPr>
        <w:t xml:space="preserve"> </w:t>
      </w:r>
      <w:r>
        <w:rPr>
          <w:rFonts w:ascii="Arial" w:hAnsi="Arial"/>
          <w:b/>
          <w:sz w:val="24"/>
        </w:rPr>
        <w:t>Digital</w:t>
      </w:r>
      <w:r>
        <w:rPr>
          <w:rFonts w:ascii="Arial" w:hAnsi="Arial"/>
          <w:b/>
          <w:spacing w:val="-4"/>
          <w:sz w:val="24"/>
        </w:rPr>
        <w:t xml:space="preserve"> </w:t>
      </w:r>
      <w:r>
        <w:rPr>
          <w:rFonts w:ascii="Arial" w:hAnsi="Arial"/>
          <w:b/>
          <w:sz w:val="24"/>
        </w:rPr>
        <w:t>Confiable</w:t>
      </w:r>
      <w:r>
        <w:rPr>
          <w:rFonts w:ascii="Arial" w:hAnsi="Arial"/>
          <w:b/>
          <w:spacing w:val="-2"/>
          <w:sz w:val="24"/>
        </w:rPr>
        <w:t xml:space="preserve"> </w:t>
      </w:r>
      <w:r>
        <w:rPr>
          <w:rFonts w:ascii="Arial" w:hAnsi="Arial"/>
          <w:b/>
          <w:sz w:val="24"/>
        </w:rPr>
        <w:t>con</w:t>
      </w:r>
      <w:r>
        <w:rPr>
          <w:rFonts w:ascii="Arial" w:hAnsi="Arial"/>
          <w:b/>
          <w:spacing w:val="-2"/>
          <w:sz w:val="24"/>
        </w:rPr>
        <w:t xml:space="preserve"> </w:t>
      </w:r>
      <w:r>
        <w:rPr>
          <w:rFonts w:ascii="Arial" w:hAnsi="Arial"/>
          <w:b/>
          <w:sz w:val="24"/>
        </w:rPr>
        <w:t>Estándares</w:t>
      </w:r>
      <w:r>
        <w:rPr>
          <w:rFonts w:ascii="Arial" w:hAnsi="Arial"/>
          <w:b/>
          <w:spacing w:val="-3"/>
          <w:sz w:val="24"/>
        </w:rPr>
        <w:t xml:space="preserve"> </w:t>
      </w:r>
      <w:r>
        <w:rPr>
          <w:rFonts w:ascii="Arial" w:hAnsi="Arial"/>
          <w:b/>
          <w:spacing w:val="-2"/>
          <w:sz w:val="24"/>
        </w:rPr>
        <w:t>OAIS:</w:t>
      </w:r>
    </w:p>
    <w:p w14:paraId="19A5E170" w14:textId="77777777" w:rsidR="00AA4259" w:rsidRDefault="001B440B">
      <w:pPr>
        <w:pStyle w:val="Prrafodelista"/>
        <w:numPr>
          <w:ilvl w:val="4"/>
          <w:numId w:val="10"/>
        </w:numPr>
        <w:tabs>
          <w:tab w:val="left" w:pos="1701"/>
        </w:tabs>
        <w:spacing w:before="180"/>
        <w:ind w:left="1701" w:hanging="359"/>
        <w:rPr>
          <w:sz w:val="24"/>
        </w:rPr>
      </w:pPr>
      <w:r>
        <w:rPr>
          <w:sz w:val="24"/>
        </w:rPr>
        <w:t>Implementación</w:t>
      </w:r>
      <w:r>
        <w:rPr>
          <w:spacing w:val="-8"/>
          <w:sz w:val="24"/>
        </w:rPr>
        <w:t xml:space="preserve"> </w:t>
      </w:r>
      <w:r>
        <w:rPr>
          <w:sz w:val="24"/>
        </w:rPr>
        <w:t>de</w:t>
      </w:r>
      <w:r>
        <w:rPr>
          <w:spacing w:val="-5"/>
          <w:sz w:val="24"/>
        </w:rPr>
        <w:t xml:space="preserve"> </w:t>
      </w:r>
      <w:r>
        <w:rPr>
          <w:sz w:val="24"/>
        </w:rPr>
        <w:t>modelo</w:t>
      </w:r>
      <w:r>
        <w:rPr>
          <w:spacing w:val="-5"/>
          <w:sz w:val="24"/>
        </w:rPr>
        <w:t xml:space="preserve"> </w:t>
      </w:r>
      <w:r>
        <w:rPr>
          <w:sz w:val="24"/>
        </w:rPr>
        <w:t>de</w:t>
      </w:r>
      <w:r>
        <w:rPr>
          <w:spacing w:val="-3"/>
          <w:sz w:val="24"/>
        </w:rPr>
        <w:t xml:space="preserve"> </w:t>
      </w:r>
      <w:r>
        <w:rPr>
          <w:sz w:val="24"/>
        </w:rPr>
        <w:t>información</w:t>
      </w:r>
      <w:r>
        <w:rPr>
          <w:spacing w:val="-4"/>
          <w:sz w:val="24"/>
        </w:rPr>
        <w:t xml:space="preserve"> </w:t>
      </w:r>
      <w:r>
        <w:rPr>
          <w:sz w:val="24"/>
        </w:rPr>
        <w:t>OAIS</w:t>
      </w:r>
      <w:r>
        <w:rPr>
          <w:spacing w:val="-2"/>
          <w:sz w:val="24"/>
        </w:rPr>
        <w:t xml:space="preserve"> completo</w:t>
      </w:r>
    </w:p>
    <w:p w14:paraId="0BC634F9" w14:textId="77777777" w:rsidR="00AA4259" w:rsidRDefault="001B440B">
      <w:pPr>
        <w:pStyle w:val="Prrafodelista"/>
        <w:numPr>
          <w:ilvl w:val="4"/>
          <w:numId w:val="10"/>
        </w:numPr>
        <w:tabs>
          <w:tab w:val="left" w:pos="1701"/>
        </w:tabs>
        <w:spacing w:before="182"/>
        <w:ind w:left="1701" w:hanging="359"/>
        <w:rPr>
          <w:sz w:val="24"/>
        </w:rPr>
      </w:pPr>
      <w:r>
        <w:rPr>
          <w:sz w:val="24"/>
        </w:rPr>
        <w:t>Desarrollo</w:t>
      </w:r>
      <w:r>
        <w:rPr>
          <w:spacing w:val="-4"/>
          <w:sz w:val="24"/>
        </w:rPr>
        <w:t xml:space="preserve"> </w:t>
      </w:r>
      <w:r>
        <w:rPr>
          <w:sz w:val="24"/>
        </w:rPr>
        <w:t>de</w:t>
      </w:r>
      <w:r>
        <w:rPr>
          <w:spacing w:val="-6"/>
          <w:sz w:val="24"/>
        </w:rPr>
        <w:t xml:space="preserve"> </w:t>
      </w:r>
      <w:r>
        <w:rPr>
          <w:sz w:val="24"/>
        </w:rPr>
        <w:t>paquetes</w:t>
      </w:r>
      <w:r>
        <w:rPr>
          <w:spacing w:val="-3"/>
          <w:sz w:val="24"/>
        </w:rPr>
        <w:t xml:space="preserve"> </w:t>
      </w:r>
      <w:r>
        <w:rPr>
          <w:sz w:val="24"/>
        </w:rPr>
        <w:t>de</w:t>
      </w:r>
      <w:r>
        <w:rPr>
          <w:spacing w:val="-4"/>
          <w:sz w:val="24"/>
        </w:rPr>
        <w:t xml:space="preserve"> </w:t>
      </w:r>
      <w:r>
        <w:rPr>
          <w:sz w:val="24"/>
        </w:rPr>
        <w:t>información</w:t>
      </w:r>
      <w:r>
        <w:rPr>
          <w:spacing w:val="-4"/>
          <w:sz w:val="24"/>
        </w:rPr>
        <w:t xml:space="preserve"> </w:t>
      </w:r>
      <w:r>
        <w:rPr>
          <w:sz w:val="24"/>
        </w:rPr>
        <w:t>de</w:t>
      </w:r>
      <w:r>
        <w:rPr>
          <w:spacing w:val="-6"/>
          <w:sz w:val="24"/>
        </w:rPr>
        <w:t xml:space="preserve"> </w:t>
      </w:r>
      <w:r>
        <w:rPr>
          <w:sz w:val="24"/>
        </w:rPr>
        <w:t>archivo</w:t>
      </w:r>
      <w:r>
        <w:rPr>
          <w:spacing w:val="-3"/>
          <w:sz w:val="24"/>
        </w:rPr>
        <w:t xml:space="preserve"> </w:t>
      </w:r>
      <w:r>
        <w:rPr>
          <w:spacing w:val="-2"/>
          <w:sz w:val="24"/>
        </w:rPr>
        <w:t>(AIP)</w:t>
      </w:r>
    </w:p>
    <w:p w14:paraId="4DEAD92C" w14:textId="77777777" w:rsidR="00AA4259" w:rsidRDefault="001B440B">
      <w:pPr>
        <w:pStyle w:val="Prrafodelista"/>
        <w:numPr>
          <w:ilvl w:val="4"/>
          <w:numId w:val="10"/>
        </w:numPr>
        <w:tabs>
          <w:tab w:val="left" w:pos="1701"/>
        </w:tabs>
        <w:spacing w:before="183"/>
        <w:ind w:left="1701" w:hanging="359"/>
        <w:rPr>
          <w:sz w:val="24"/>
        </w:rPr>
      </w:pPr>
      <w:r>
        <w:rPr>
          <w:sz w:val="24"/>
        </w:rPr>
        <w:t>Sistema</w:t>
      </w:r>
      <w:r>
        <w:rPr>
          <w:spacing w:val="-6"/>
          <w:sz w:val="24"/>
        </w:rPr>
        <w:t xml:space="preserve"> </w:t>
      </w:r>
      <w:r>
        <w:rPr>
          <w:sz w:val="24"/>
        </w:rPr>
        <w:t>de</w:t>
      </w:r>
      <w:r>
        <w:rPr>
          <w:spacing w:val="-3"/>
          <w:sz w:val="24"/>
        </w:rPr>
        <w:t xml:space="preserve"> </w:t>
      </w:r>
      <w:r>
        <w:rPr>
          <w:sz w:val="24"/>
        </w:rPr>
        <w:t>gestión</w:t>
      </w:r>
      <w:r>
        <w:rPr>
          <w:spacing w:val="-5"/>
          <w:sz w:val="24"/>
        </w:rPr>
        <w:t xml:space="preserve"> </w:t>
      </w:r>
      <w:r>
        <w:rPr>
          <w:sz w:val="24"/>
        </w:rPr>
        <w:t>de</w:t>
      </w:r>
      <w:r>
        <w:rPr>
          <w:spacing w:val="-6"/>
          <w:sz w:val="24"/>
        </w:rPr>
        <w:t xml:space="preserve"> </w:t>
      </w:r>
      <w:r>
        <w:rPr>
          <w:sz w:val="24"/>
        </w:rPr>
        <w:t>preservación</w:t>
      </w:r>
      <w:r>
        <w:rPr>
          <w:spacing w:val="-5"/>
          <w:sz w:val="24"/>
        </w:rPr>
        <w:t xml:space="preserve"> </w:t>
      </w:r>
      <w:r>
        <w:rPr>
          <w:sz w:val="24"/>
        </w:rPr>
        <w:t>con</w:t>
      </w:r>
      <w:r>
        <w:rPr>
          <w:spacing w:val="-5"/>
          <w:sz w:val="24"/>
        </w:rPr>
        <w:t xml:space="preserve"> </w:t>
      </w:r>
      <w:r>
        <w:rPr>
          <w:sz w:val="24"/>
        </w:rPr>
        <w:t>políticas</w:t>
      </w:r>
      <w:r>
        <w:rPr>
          <w:spacing w:val="-3"/>
          <w:sz w:val="24"/>
        </w:rPr>
        <w:t xml:space="preserve"> </w:t>
      </w:r>
      <w:r>
        <w:rPr>
          <w:spacing w:val="-2"/>
          <w:sz w:val="24"/>
        </w:rPr>
        <w:t>automatizadas</w:t>
      </w:r>
    </w:p>
    <w:p w14:paraId="459A46F9" w14:textId="77777777" w:rsidR="00AA4259" w:rsidRDefault="001B440B">
      <w:pPr>
        <w:pStyle w:val="Ttulo2"/>
        <w:numPr>
          <w:ilvl w:val="3"/>
          <w:numId w:val="10"/>
        </w:numPr>
        <w:tabs>
          <w:tab w:val="left" w:pos="1132"/>
        </w:tabs>
        <w:ind w:hanging="150"/>
      </w:pPr>
      <w:r>
        <w:t>Servicios</w:t>
      </w:r>
      <w:r>
        <w:rPr>
          <w:spacing w:val="-8"/>
        </w:rPr>
        <w:t xml:space="preserve"> </w:t>
      </w:r>
      <w:r>
        <w:t>Ciudadanos</w:t>
      </w:r>
      <w:r>
        <w:rPr>
          <w:spacing w:val="-6"/>
        </w:rPr>
        <w:t xml:space="preserve"> </w:t>
      </w:r>
      <w:r>
        <w:t>Digitales</w:t>
      </w:r>
      <w:r>
        <w:rPr>
          <w:spacing w:val="-6"/>
        </w:rPr>
        <w:t xml:space="preserve"> </w:t>
      </w:r>
      <w:r>
        <w:rPr>
          <w:spacing w:val="-2"/>
        </w:rPr>
        <w:t>Avanzados:</w:t>
      </w:r>
    </w:p>
    <w:p w14:paraId="4AA19E11" w14:textId="77777777" w:rsidR="00AA4259" w:rsidRDefault="001B440B">
      <w:pPr>
        <w:pStyle w:val="Prrafodelista"/>
        <w:numPr>
          <w:ilvl w:val="4"/>
          <w:numId w:val="10"/>
        </w:numPr>
        <w:tabs>
          <w:tab w:val="left" w:pos="1701"/>
        </w:tabs>
        <w:spacing w:before="180"/>
        <w:ind w:left="1701" w:hanging="359"/>
        <w:rPr>
          <w:sz w:val="24"/>
        </w:rPr>
      </w:pPr>
      <w:r>
        <w:rPr>
          <w:sz w:val="24"/>
        </w:rPr>
        <w:t>Portal</w:t>
      </w:r>
      <w:r>
        <w:rPr>
          <w:spacing w:val="-3"/>
          <w:sz w:val="24"/>
        </w:rPr>
        <w:t xml:space="preserve"> </w:t>
      </w:r>
      <w:r>
        <w:rPr>
          <w:sz w:val="24"/>
        </w:rPr>
        <w:t>de</w:t>
      </w:r>
      <w:r>
        <w:rPr>
          <w:spacing w:val="-3"/>
          <w:sz w:val="24"/>
        </w:rPr>
        <w:t xml:space="preserve"> </w:t>
      </w:r>
      <w:r>
        <w:rPr>
          <w:sz w:val="24"/>
        </w:rPr>
        <w:t>consulta</w:t>
      </w:r>
      <w:r>
        <w:rPr>
          <w:spacing w:val="-5"/>
          <w:sz w:val="24"/>
        </w:rPr>
        <w:t xml:space="preserve"> </w:t>
      </w:r>
      <w:r>
        <w:rPr>
          <w:sz w:val="24"/>
        </w:rPr>
        <w:t>con</w:t>
      </w:r>
      <w:r>
        <w:rPr>
          <w:spacing w:val="-4"/>
          <w:sz w:val="24"/>
        </w:rPr>
        <w:t xml:space="preserve"> </w:t>
      </w:r>
      <w:r>
        <w:rPr>
          <w:sz w:val="24"/>
        </w:rPr>
        <w:t>búsqueda</w:t>
      </w:r>
      <w:r>
        <w:rPr>
          <w:spacing w:val="-2"/>
          <w:sz w:val="24"/>
        </w:rPr>
        <w:t xml:space="preserve"> semántica</w:t>
      </w:r>
    </w:p>
    <w:p w14:paraId="3539C353" w14:textId="77777777" w:rsidR="00AA4259" w:rsidRDefault="001B440B">
      <w:pPr>
        <w:pStyle w:val="Prrafodelista"/>
        <w:numPr>
          <w:ilvl w:val="4"/>
          <w:numId w:val="10"/>
        </w:numPr>
        <w:tabs>
          <w:tab w:val="left" w:pos="1701"/>
        </w:tabs>
        <w:spacing w:before="183"/>
        <w:ind w:left="1701" w:hanging="359"/>
        <w:rPr>
          <w:sz w:val="24"/>
        </w:rPr>
      </w:pPr>
      <w:r>
        <w:rPr>
          <w:sz w:val="24"/>
        </w:rPr>
        <w:t>Servicios</w:t>
      </w:r>
      <w:r>
        <w:rPr>
          <w:spacing w:val="-4"/>
          <w:sz w:val="24"/>
        </w:rPr>
        <w:t xml:space="preserve"> </w:t>
      </w:r>
      <w:r>
        <w:rPr>
          <w:sz w:val="24"/>
        </w:rPr>
        <w:t>de</w:t>
      </w:r>
      <w:r>
        <w:rPr>
          <w:spacing w:val="-6"/>
          <w:sz w:val="24"/>
        </w:rPr>
        <w:t xml:space="preserve"> </w:t>
      </w:r>
      <w:r>
        <w:rPr>
          <w:sz w:val="24"/>
        </w:rPr>
        <w:t>descarga</w:t>
      </w:r>
      <w:r>
        <w:rPr>
          <w:spacing w:val="-5"/>
          <w:sz w:val="24"/>
        </w:rPr>
        <w:t xml:space="preserve"> </w:t>
      </w:r>
      <w:r>
        <w:rPr>
          <w:sz w:val="24"/>
        </w:rPr>
        <w:t>automatizada</w:t>
      </w:r>
      <w:r>
        <w:rPr>
          <w:spacing w:val="-4"/>
          <w:sz w:val="24"/>
        </w:rPr>
        <w:t xml:space="preserve"> </w:t>
      </w:r>
      <w:r>
        <w:rPr>
          <w:sz w:val="24"/>
        </w:rPr>
        <w:t>con</w:t>
      </w:r>
      <w:r>
        <w:rPr>
          <w:spacing w:val="-3"/>
          <w:sz w:val="24"/>
        </w:rPr>
        <w:t xml:space="preserve"> </w:t>
      </w:r>
      <w:r>
        <w:rPr>
          <w:spacing w:val="-2"/>
          <w:sz w:val="24"/>
        </w:rPr>
        <w:t>autenticación</w:t>
      </w:r>
    </w:p>
    <w:p w14:paraId="04071621" w14:textId="77777777" w:rsidR="00AA4259" w:rsidRDefault="001B440B">
      <w:pPr>
        <w:pStyle w:val="Prrafodelista"/>
        <w:numPr>
          <w:ilvl w:val="4"/>
          <w:numId w:val="10"/>
        </w:numPr>
        <w:tabs>
          <w:tab w:val="left" w:pos="1701"/>
        </w:tabs>
        <w:spacing w:before="183"/>
        <w:ind w:left="1701" w:hanging="359"/>
        <w:rPr>
          <w:sz w:val="24"/>
        </w:rPr>
      </w:pPr>
      <w:r>
        <w:rPr>
          <w:sz w:val="24"/>
        </w:rPr>
        <w:t>Sistema</w:t>
      </w:r>
      <w:r>
        <w:rPr>
          <w:spacing w:val="-4"/>
          <w:sz w:val="24"/>
        </w:rPr>
        <w:t xml:space="preserve"> </w:t>
      </w:r>
      <w:r>
        <w:rPr>
          <w:sz w:val="24"/>
        </w:rPr>
        <w:t>de</w:t>
      </w:r>
      <w:r>
        <w:rPr>
          <w:spacing w:val="-3"/>
          <w:sz w:val="24"/>
        </w:rPr>
        <w:t xml:space="preserve"> </w:t>
      </w:r>
      <w:r>
        <w:rPr>
          <w:sz w:val="24"/>
        </w:rPr>
        <w:t>seguimiento</w:t>
      </w:r>
      <w:r>
        <w:rPr>
          <w:spacing w:val="-3"/>
          <w:sz w:val="24"/>
        </w:rPr>
        <w:t xml:space="preserve"> </w:t>
      </w:r>
      <w:r>
        <w:rPr>
          <w:sz w:val="24"/>
        </w:rPr>
        <w:t>de</w:t>
      </w:r>
      <w:r>
        <w:rPr>
          <w:spacing w:val="-5"/>
          <w:sz w:val="24"/>
        </w:rPr>
        <w:t xml:space="preserve"> </w:t>
      </w:r>
      <w:r>
        <w:rPr>
          <w:sz w:val="24"/>
        </w:rPr>
        <w:t>trámites</w:t>
      </w:r>
      <w:r>
        <w:rPr>
          <w:spacing w:val="-5"/>
          <w:sz w:val="24"/>
        </w:rPr>
        <w:t xml:space="preserve"> </w:t>
      </w:r>
      <w:r>
        <w:rPr>
          <w:sz w:val="24"/>
        </w:rPr>
        <w:t>en</w:t>
      </w:r>
      <w:r>
        <w:rPr>
          <w:spacing w:val="-3"/>
          <w:sz w:val="24"/>
        </w:rPr>
        <w:t xml:space="preserve"> </w:t>
      </w:r>
      <w:r>
        <w:rPr>
          <w:sz w:val="24"/>
        </w:rPr>
        <w:t>tiempo</w:t>
      </w:r>
      <w:r>
        <w:rPr>
          <w:spacing w:val="-3"/>
          <w:sz w:val="24"/>
        </w:rPr>
        <w:t xml:space="preserve"> </w:t>
      </w:r>
      <w:r>
        <w:rPr>
          <w:spacing w:val="-4"/>
          <w:sz w:val="24"/>
        </w:rPr>
        <w:t>real</w:t>
      </w:r>
    </w:p>
    <w:p w14:paraId="1EE8B4B3" w14:textId="77777777" w:rsidR="00AA4259" w:rsidRDefault="001B440B">
      <w:pPr>
        <w:pStyle w:val="Ttulo2"/>
        <w:numPr>
          <w:ilvl w:val="3"/>
          <w:numId w:val="10"/>
        </w:numPr>
        <w:tabs>
          <w:tab w:val="left" w:pos="1132"/>
        </w:tabs>
        <w:ind w:hanging="150"/>
      </w:pPr>
      <w:r>
        <w:t>Cumplimiento</w:t>
      </w:r>
      <w:r>
        <w:rPr>
          <w:spacing w:val="-5"/>
        </w:rPr>
        <w:t xml:space="preserve"> </w:t>
      </w:r>
      <w:r>
        <w:t>Normativo</w:t>
      </w:r>
      <w:r>
        <w:rPr>
          <w:spacing w:val="-5"/>
        </w:rPr>
        <w:t xml:space="preserve"> </w:t>
      </w:r>
      <w:r>
        <w:rPr>
          <w:spacing w:val="-2"/>
        </w:rPr>
        <w:t>Integral:</w:t>
      </w:r>
    </w:p>
    <w:p w14:paraId="60690028" w14:textId="77777777" w:rsidR="00AA4259" w:rsidRDefault="001B440B">
      <w:pPr>
        <w:pStyle w:val="Prrafodelista"/>
        <w:numPr>
          <w:ilvl w:val="4"/>
          <w:numId w:val="10"/>
        </w:numPr>
        <w:tabs>
          <w:tab w:val="left" w:pos="1701"/>
        </w:tabs>
        <w:spacing w:before="180"/>
        <w:ind w:left="1701" w:hanging="359"/>
        <w:rPr>
          <w:sz w:val="24"/>
        </w:rPr>
      </w:pPr>
      <w:r>
        <w:rPr>
          <w:sz w:val="24"/>
        </w:rPr>
        <w:t>Implementación</w:t>
      </w:r>
      <w:r>
        <w:rPr>
          <w:spacing w:val="-5"/>
          <w:sz w:val="24"/>
        </w:rPr>
        <w:t xml:space="preserve"> </w:t>
      </w:r>
      <w:r>
        <w:rPr>
          <w:sz w:val="24"/>
        </w:rPr>
        <w:t>completa</w:t>
      </w:r>
      <w:r>
        <w:rPr>
          <w:spacing w:val="-6"/>
          <w:sz w:val="24"/>
        </w:rPr>
        <w:t xml:space="preserve"> </w:t>
      </w:r>
      <w:r>
        <w:rPr>
          <w:sz w:val="24"/>
        </w:rPr>
        <w:t>del</w:t>
      </w:r>
      <w:r>
        <w:rPr>
          <w:spacing w:val="-4"/>
          <w:sz w:val="24"/>
        </w:rPr>
        <w:t xml:space="preserve"> </w:t>
      </w:r>
      <w:r>
        <w:rPr>
          <w:sz w:val="24"/>
        </w:rPr>
        <w:t>Decreto</w:t>
      </w:r>
      <w:r>
        <w:rPr>
          <w:spacing w:val="-4"/>
          <w:sz w:val="24"/>
        </w:rPr>
        <w:t xml:space="preserve"> </w:t>
      </w:r>
      <w:r>
        <w:rPr>
          <w:sz w:val="24"/>
        </w:rPr>
        <w:t>1080/2015</w:t>
      </w:r>
      <w:r>
        <w:rPr>
          <w:spacing w:val="-4"/>
          <w:sz w:val="24"/>
        </w:rPr>
        <w:t xml:space="preserve"> </w:t>
      </w:r>
      <w:r>
        <w:rPr>
          <w:sz w:val="24"/>
        </w:rPr>
        <w:t>(actual</w:t>
      </w:r>
      <w:r>
        <w:rPr>
          <w:spacing w:val="-7"/>
          <w:sz w:val="24"/>
        </w:rPr>
        <w:t xml:space="preserve"> </w:t>
      </w:r>
      <w:r>
        <w:rPr>
          <w:spacing w:val="-4"/>
          <w:sz w:val="24"/>
        </w:rPr>
        <w:t>45%)</w:t>
      </w:r>
    </w:p>
    <w:p w14:paraId="3737E329" w14:textId="77777777" w:rsidR="00AA4259" w:rsidRDefault="001B440B">
      <w:pPr>
        <w:pStyle w:val="Prrafodelista"/>
        <w:numPr>
          <w:ilvl w:val="4"/>
          <w:numId w:val="10"/>
        </w:numPr>
        <w:tabs>
          <w:tab w:val="left" w:pos="1701"/>
        </w:tabs>
        <w:spacing w:before="183"/>
        <w:ind w:left="1701" w:hanging="359"/>
        <w:rPr>
          <w:sz w:val="24"/>
        </w:rPr>
      </w:pPr>
      <w:r>
        <w:rPr>
          <w:sz w:val="24"/>
        </w:rPr>
        <w:t>Desarrollo</w:t>
      </w:r>
      <w:r>
        <w:rPr>
          <w:spacing w:val="-5"/>
          <w:sz w:val="24"/>
        </w:rPr>
        <w:t xml:space="preserve"> </w:t>
      </w:r>
      <w:r>
        <w:rPr>
          <w:sz w:val="24"/>
        </w:rPr>
        <w:t>de</w:t>
      </w:r>
      <w:r>
        <w:rPr>
          <w:spacing w:val="-5"/>
          <w:sz w:val="24"/>
        </w:rPr>
        <w:t xml:space="preserve"> </w:t>
      </w:r>
      <w:r>
        <w:rPr>
          <w:sz w:val="24"/>
        </w:rPr>
        <w:t>esquemas</w:t>
      </w:r>
      <w:r>
        <w:rPr>
          <w:spacing w:val="-3"/>
          <w:sz w:val="24"/>
        </w:rPr>
        <w:t xml:space="preserve"> </w:t>
      </w:r>
      <w:r>
        <w:rPr>
          <w:sz w:val="24"/>
        </w:rPr>
        <w:t>de</w:t>
      </w:r>
      <w:r>
        <w:rPr>
          <w:spacing w:val="-5"/>
          <w:sz w:val="24"/>
        </w:rPr>
        <w:t xml:space="preserve"> </w:t>
      </w:r>
      <w:r>
        <w:rPr>
          <w:sz w:val="24"/>
        </w:rPr>
        <w:t>metadatos</w:t>
      </w:r>
      <w:r>
        <w:rPr>
          <w:spacing w:val="-3"/>
          <w:sz w:val="24"/>
        </w:rPr>
        <w:t xml:space="preserve"> </w:t>
      </w:r>
      <w:r>
        <w:rPr>
          <w:sz w:val="24"/>
        </w:rPr>
        <w:t>según</w:t>
      </w:r>
      <w:r>
        <w:rPr>
          <w:spacing w:val="-3"/>
          <w:sz w:val="24"/>
        </w:rPr>
        <w:t xml:space="preserve"> </w:t>
      </w:r>
      <w:r>
        <w:rPr>
          <w:sz w:val="24"/>
        </w:rPr>
        <w:t>Acuerdo</w:t>
      </w:r>
      <w:r>
        <w:rPr>
          <w:spacing w:val="-4"/>
          <w:sz w:val="24"/>
        </w:rPr>
        <w:t xml:space="preserve"> </w:t>
      </w:r>
      <w:r>
        <w:rPr>
          <w:sz w:val="24"/>
        </w:rPr>
        <w:t>003/2015</w:t>
      </w:r>
      <w:r>
        <w:rPr>
          <w:spacing w:val="-4"/>
          <w:sz w:val="24"/>
        </w:rPr>
        <w:t xml:space="preserve"> </w:t>
      </w:r>
      <w:r>
        <w:rPr>
          <w:spacing w:val="-5"/>
          <w:sz w:val="24"/>
        </w:rPr>
        <w:t>AGN</w:t>
      </w:r>
    </w:p>
    <w:p w14:paraId="7612738F" w14:textId="77777777" w:rsidR="00AA4259" w:rsidRDefault="001B440B">
      <w:pPr>
        <w:pStyle w:val="Prrafodelista"/>
        <w:numPr>
          <w:ilvl w:val="4"/>
          <w:numId w:val="10"/>
        </w:numPr>
        <w:tabs>
          <w:tab w:val="left" w:pos="1701"/>
        </w:tabs>
        <w:spacing w:before="182"/>
        <w:ind w:left="1701" w:hanging="359"/>
        <w:rPr>
          <w:sz w:val="24"/>
        </w:rPr>
      </w:pPr>
      <w:r>
        <w:rPr>
          <w:sz w:val="24"/>
        </w:rPr>
        <w:t>Servicios</w:t>
      </w:r>
      <w:r>
        <w:rPr>
          <w:spacing w:val="-4"/>
          <w:sz w:val="24"/>
        </w:rPr>
        <w:t xml:space="preserve"> </w:t>
      </w:r>
      <w:r>
        <w:rPr>
          <w:sz w:val="24"/>
        </w:rPr>
        <w:t>de</w:t>
      </w:r>
      <w:r>
        <w:rPr>
          <w:spacing w:val="-6"/>
          <w:sz w:val="24"/>
        </w:rPr>
        <w:t xml:space="preserve"> </w:t>
      </w:r>
      <w:r>
        <w:rPr>
          <w:sz w:val="24"/>
        </w:rPr>
        <w:t>transparencia</w:t>
      </w:r>
      <w:r>
        <w:rPr>
          <w:spacing w:val="-3"/>
          <w:sz w:val="24"/>
        </w:rPr>
        <w:t xml:space="preserve"> </w:t>
      </w:r>
      <w:r>
        <w:rPr>
          <w:sz w:val="24"/>
        </w:rPr>
        <w:t>según</w:t>
      </w:r>
      <w:r>
        <w:rPr>
          <w:spacing w:val="-6"/>
          <w:sz w:val="24"/>
        </w:rPr>
        <w:t xml:space="preserve"> </w:t>
      </w:r>
      <w:r>
        <w:rPr>
          <w:sz w:val="24"/>
        </w:rPr>
        <w:t>Ley</w:t>
      </w:r>
      <w:r>
        <w:rPr>
          <w:spacing w:val="-5"/>
          <w:sz w:val="24"/>
        </w:rPr>
        <w:t xml:space="preserve"> </w:t>
      </w:r>
      <w:r>
        <w:rPr>
          <w:spacing w:val="-2"/>
          <w:sz w:val="24"/>
        </w:rPr>
        <w:t>1712/2014</w:t>
      </w:r>
    </w:p>
    <w:p w14:paraId="3CE822B8" w14:textId="77777777" w:rsidR="00AA4259" w:rsidRDefault="001B440B">
      <w:pPr>
        <w:pStyle w:val="Ttulo2"/>
        <w:spacing w:before="183"/>
      </w:pPr>
      <w:r>
        <w:t>Cronograma</w:t>
      </w:r>
      <w:r>
        <w:rPr>
          <w:spacing w:val="-5"/>
        </w:rPr>
        <w:t xml:space="preserve"> </w:t>
      </w:r>
      <w:r>
        <w:t>de</w:t>
      </w:r>
      <w:r>
        <w:rPr>
          <w:spacing w:val="-4"/>
        </w:rPr>
        <w:t xml:space="preserve"> </w:t>
      </w:r>
      <w:r>
        <w:t>Implementación</w:t>
      </w:r>
      <w:r>
        <w:rPr>
          <w:spacing w:val="-4"/>
        </w:rPr>
        <w:t xml:space="preserve"> </w:t>
      </w:r>
      <w:r>
        <w:rPr>
          <w:spacing w:val="-2"/>
        </w:rPr>
        <w:t>Digital:</w:t>
      </w:r>
    </w:p>
    <w:p w14:paraId="3088CABB" w14:textId="77777777" w:rsidR="00AA4259" w:rsidRDefault="00AA4259">
      <w:pPr>
        <w:pStyle w:val="Ttulo2"/>
        <w:sectPr w:rsidR="00AA4259">
          <w:pgSz w:w="12240" w:h="15840"/>
          <w:pgMar w:top="960" w:right="720" w:bottom="1280" w:left="720" w:header="751" w:footer="1083" w:gutter="0"/>
          <w:cols w:space="720"/>
        </w:sectPr>
      </w:pPr>
    </w:p>
    <w:p w14:paraId="0AD63244" w14:textId="77777777" w:rsidR="00AA4259" w:rsidRDefault="00AA4259">
      <w:pPr>
        <w:pStyle w:val="Textoindependiente"/>
        <w:spacing w:before="211"/>
        <w:rPr>
          <w:rFonts w:ascii="Arial"/>
          <w:b/>
          <w:sz w:val="20"/>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264"/>
        <w:gridCol w:w="1258"/>
        <w:gridCol w:w="4192"/>
        <w:gridCol w:w="1686"/>
      </w:tblGrid>
      <w:tr w:rsidR="00AA4259" w14:paraId="2DE827AD" w14:textId="77777777">
        <w:trPr>
          <w:trHeight w:val="478"/>
        </w:trPr>
        <w:tc>
          <w:tcPr>
            <w:tcW w:w="2264" w:type="dxa"/>
            <w:tcBorders>
              <w:top w:val="nil"/>
              <w:left w:val="nil"/>
              <w:bottom w:val="nil"/>
              <w:right w:val="nil"/>
            </w:tcBorders>
            <w:shd w:val="clear" w:color="auto" w:fill="0E9ED4"/>
          </w:tcPr>
          <w:p w14:paraId="5653155F" w14:textId="77777777" w:rsidR="00AA4259" w:rsidRDefault="001B440B">
            <w:pPr>
              <w:pStyle w:val="TableParagraph"/>
              <w:spacing w:before="10"/>
              <w:ind w:left="112"/>
              <w:rPr>
                <w:rFonts w:ascii="Arial"/>
                <w:b/>
                <w:sz w:val="24"/>
              </w:rPr>
            </w:pPr>
            <w:r>
              <w:rPr>
                <w:rFonts w:ascii="Arial"/>
                <w:b/>
                <w:color w:val="FFFFFF"/>
                <w:spacing w:val="-4"/>
                <w:sz w:val="24"/>
              </w:rPr>
              <w:t>Fase</w:t>
            </w:r>
          </w:p>
        </w:tc>
        <w:tc>
          <w:tcPr>
            <w:tcW w:w="1258" w:type="dxa"/>
            <w:tcBorders>
              <w:top w:val="nil"/>
              <w:left w:val="nil"/>
              <w:bottom w:val="nil"/>
              <w:right w:val="nil"/>
            </w:tcBorders>
            <w:shd w:val="clear" w:color="auto" w:fill="0E9ED4"/>
          </w:tcPr>
          <w:p w14:paraId="4C67BFF8" w14:textId="77777777" w:rsidR="00AA4259" w:rsidRDefault="001B440B">
            <w:pPr>
              <w:pStyle w:val="TableParagraph"/>
              <w:spacing w:before="10"/>
              <w:ind w:left="8"/>
              <w:jc w:val="center"/>
              <w:rPr>
                <w:rFonts w:ascii="Arial" w:hAnsi="Arial"/>
                <w:b/>
                <w:sz w:val="24"/>
              </w:rPr>
            </w:pPr>
            <w:r>
              <w:rPr>
                <w:rFonts w:ascii="Arial" w:hAnsi="Arial"/>
                <w:b/>
                <w:color w:val="FFFFFF"/>
                <w:spacing w:val="-2"/>
                <w:sz w:val="24"/>
              </w:rPr>
              <w:t>Duración</w:t>
            </w:r>
          </w:p>
        </w:tc>
        <w:tc>
          <w:tcPr>
            <w:tcW w:w="4192" w:type="dxa"/>
            <w:tcBorders>
              <w:top w:val="nil"/>
              <w:left w:val="nil"/>
              <w:bottom w:val="nil"/>
              <w:right w:val="nil"/>
            </w:tcBorders>
            <w:shd w:val="clear" w:color="auto" w:fill="0E9ED4"/>
          </w:tcPr>
          <w:p w14:paraId="433C5A7F" w14:textId="77777777" w:rsidR="00AA4259" w:rsidRDefault="001B440B">
            <w:pPr>
              <w:pStyle w:val="TableParagraph"/>
              <w:spacing w:before="10"/>
              <w:ind w:left="112"/>
              <w:rPr>
                <w:rFonts w:ascii="Arial"/>
                <w:b/>
                <w:sz w:val="24"/>
              </w:rPr>
            </w:pPr>
            <w:r>
              <w:rPr>
                <w:rFonts w:ascii="Arial"/>
                <w:b/>
                <w:color w:val="FFFFFF"/>
                <w:sz w:val="24"/>
              </w:rPr>
              <w:t>Componentes</w:t>
            </w:r>
            <w:r>
              <w:rPr>
                <w:rFonts w:ascii="Arial"/>
                <w:b/>
                <w:color w:val="FFFFFF"/>
                <w:spacing w:val="-8"/>
                <w:sz w:val="24"/>
              </w:rPr>
              <w:t xml:space="preserve"> </w:t>
            </w:r>
            <w:r>
              <w:rPr>
                <w:rFonts w:ascii="Arial"/>
                <w:b/>
                <w:color w:val="FFFFFF"/>
                <w:spacing w:val="-2"/>
                <w:sz w:val="24"/>
              </w:rPr>
              <w:t>Principales</w:t>
            </w:r>
          </w:p>
        </w:tc>
        <w:tc>
          <w:tcPr>
            <w:tcW w:w="1686" w:type="dxa"/>
            <w:tcBorders>
              <w:top w:val="nil"/>
              <w:left w:val="nil"/>
              <w:bottom w:val="nil"/>
              <w:right w:val="nil"/>
            </w:tcBorders>
            <w:shd w:val="clear" w:color="auto" w:fill="0E9ED4"/>
          </w:tcPr>
          <w:p w14:paraId="7D6885F6" w14:textId="77777777" w:rsidR="00AA4259" w:rsidRDefault="001B440B">
            <w:pPr>
              <w:pStyle w:val="TableParagraph"/>
              <w:spacing w:before="10"/>
              <w:ind w:right="11"/>
              <w:jc w:val="center"/>
              <w:rPr>
                <w:rFonts w:ascii="Arial"/>
                <w:b/>
                <w:sz w:val="24"/>
              </w:rPr>
            </w:pPr>
            <w:r>
              <w:rPr>
                <w:rFonts w:ascii="Arial"/>
                <w:b/>
                <w:color w:val="FFFFFF"/>
                <w:spacing w:val="-2"/>
                <w:sz w:val="24"/>
              </w:rPr>
              <w:t>Presupuesto</w:t>
            </w:r>
          </w:p>
        </w:tc>
      </w:tr>
      <w:tr w:rsidR="00AA4259" w14:paraId="64216946" w14:textId="77777777">
        <w:trPr>
          <w:trHeight w:val="755"/>
        </w:trPr>
        <w:tc>
          <w:tcPr>
            <w:tcW w:w="2264" w:type="dxa"/>
            <w:tcBorders>
              <w:top w:val="nil"/>
            </w:tcBorders>
            <w:shd w:val="clear" w:color="auto" w:fill="C9ECFA"/>
          </w:tcPr>
          <w:p w14:paraId="3E46F4AF" w14:textId="77777777" w:rsidR="00AA4259" w:rsidRDefault="001B440B">
            <w:pPr>
              <w:pStyle w:val="TableParagraph"/>
              <w:tabs>
                <w:tab w:val="left" w:pos="1943"/>
              </w:tabs>
              <w:ind w:left="107"/>
              <w:rPr>
                <w:rFonts w:ascii="Arial"/>
                <w:b/>
                <w:sz w:val="24"/>
              </w:rPr>
            </w:pPr>
            <w:r>
              <w:rPr>
                <w:rFonts w:ascii="Arial"/>
                <w:b/>
                <w:spacing w:val="-4"/>
                <w:sz w:val="24"/>
              </w:rPr>
              <w:t>Fase</w:t>
            </w:r>
            <w:r>
              <w:rPr>
                <w:rFonts w:ascii="Arial"/>
                <w:b/>
                <w:sz w:val="24"/>
              </w:rPr>
              <w:tab/>
            </w:r>
            <w:r>
              <w:rPr>
                <w:rFonts w:ascii="Arial"/>
                <w:b/>
                <w:spacing w:val="-5"/>
                <w:sz w:val="24"/>
              </w:rPr>
              <w:t>1:</w:t>
            </w:r>
          </w:p>
          <w:p w14:paraId="4325B970" w14:textId="77777777" w:rsidR="00AA4259" w:rsidRDefault="001B440B">
            <w:pPr>
              <w:pStyle w:val="TableParagraph"/>
              <w:spacing w:before="22"/>
              <w:ind w:left="107"/>
              <w:rPr>
                <w:rFonts w:ascii="Arial"/>
                <w:b/>
                <w:sz w:val="24"/>
              </w:rPr>
            </w:pPr>
            <w:r>
              <w:rPr>
                <w:rFonts w:ascii="Arial"/>
                <w:b/>
                <w:spacing w:val="-2"/>
                <w:sz w:val="24"/>
              </w:rPr>
              <w:t>Infraestructura</w:t>
            </w:r>
          </w:p>
        </w:tc>
        <w:tc>
          <w:tcPr>
            <w:tcW w:w="1258" w:type="dxa"/>
            <w:tcBorders>
              <w:top w:val="nil"/>
            </w:tcBorders>
            <w:shd w:val="clear" w:color="auto" w:fill="C9ECFA"/>
          </w:tcPr>
          <w:p w14:paraId="1947CBB1" w14:textId="77777777" w:rsidR="00AA4259" w:rsidRDefault="001B440B">
            <w:pPr>
              <w:pStyle w:val="TableParagraph"/>
              <w:ind w:right="122"/>
              <w:jc w:val="center"/>
              <w:rPr>
                <w:sz w:val="24"/>
              </w:rPr>
            </w:pPr>
            <w:r>
              <w:rPr>
                <w:sz w:val="24"/>
              </w:rPr>
              <w:t xml:space="preserve">6 </w:t>
            </w:r>
            <w:r>
              <w:rPr>
                <w:spacing w:val="-2"/>
                <w:sz w:val="24"/>
              </w:rPr>
              <w:t>meses</w:t>
            </w:r>
          </w:p>
        </w:tc>
        <w:tc>
          <w:tcPr>
            <w:tcW w:w="4192" w:type="dxa"/>
            <w:tcBorders>
              <w:top w:val="nil"/>
            </w:tcBorders>
            <w:shd w:val="clear" w:color="auto" w:fill="C9ECFA"/>
          </w:tcPr>
          <w:p w14:paraId="725DFC25" w14:textId="77777777" w:rsidR="00AA4259" w:rsidRDefault="001B440B">
            <w:pPr>
              <w:pStyle w:val="TableParagraph"/>
              <w:ind w:left="107"/>
              <w:rPr>
                <w:sz w:val="24"/>
              </w:rPr>
            </w:pPr>
            <w:r>
              <w:rPr>
                <w:sz w:val="24"/>
              </w:rPr>
              <w:t>Servidores,</w:t>
            </w:r>
            <w:r>
              <w:rPr>
                <w:spacing w:val="-9"/>
                <w:sz w:val="24"/>
              </w:rPr>
              <w:t xml:space="preserve"> </w:t>
            </w:r>
            <w:r>
              <w:rPr>
                <w:sz w:val="24"/>
              </w:rPr>
              <w:t>almacenamiento,</w:t>
            </w:r>
            <w:r>
              <w:rPr>
                <w:spacing w:val="-6"/>
                <w:sz w:val="24"/>
              </w:rPr>
              <w:t xml:space="preserve"> </w:t>
            </w:r>
            <w:r>
              <w:rPr>
                <w:spacing w:val="-2"/>
                <w:sz w:val="24"/>
              </w:rPr>
              <w:t>redes</w:t>
            </w:r>
          </w:p>
        </w:tc>
        <w:tc>
          <w:tcPr>
            <w:tcW w:w="1686" w:type="dxa"/>
            <w:tcBorders>
              <w:top w:val="nil"/>
            </w:tcBorders>
            <w:shd w:val="clear" w:color="auto" w:fill="C9ECFA"/>
          </w:tcPr>
          <w:p w14:paraId="1A9F1626" w14:textId="77777777" w:rsidR="00AA4259" w:rsidRDefault="001B440B">
            <w:pPr>
              <w:pStyle w:val="TableParagraph"/>
              <w:jc w:val="center"/>
              <w:rPr>
                <w:sz w:val="24"/>
              </w:rPr>
            </w:pPr>
            <w:r>
              <w:rPr>
                <w:spacing w:val="-2"/>
                <w:sz w:val="24"/>
              </w:rPr>
              <w:t>$280.000.000</w:t>
            </w:r>
          </w:p>
        </w:tc>
      </w:tr>
      <w:tr w:rsidR="00AA4259" w14:paraId="66591111" w14:textId="77777777">
        <w:trPr>
          <w:trHeight w:val="457"/>
        </w:trPr>
        <w:tc>
          <w:tcPr>
            <w:tcW w:w="2264" w:type="dxa"/>
          </w:tcPr>
          <w:p w14:paraId="70D0887B" w14:textId="77777777" w:rsidR="00AA4259" w:rsidRDefault="001B440B">
            <w:pPr>
              <w:pStyle w:val="TableParagraph"/>
              <w:ind w:left="107"/>
              <w:rPr>
                <w:rFonts w:ascii="Arial"/>
                <w:b/>
                <w:sz w:val="24"/>
              </w:rPr>
            </w:pPr>
            <w:r>
              <w:rPr>
                <w:rFonts w:ascii="Arial"/>
                <w:b/>
                <w:spacing w:val="-2"/>
                <w:sz w:val="24"/>
              </w:rPr>
              <w:t>Fase</w:t>
            </w:r>
            <w:r>
              <w:rPr>
                <w:rFonts w:ascii="Arial"/>
                <w:b/>
                <w:spacing w:val="-13"/>
                <w:sz w:val="24"/>
              </w:rPr>
              <w:t xml:space="preserve"> </w:t>
            </w:r>
            <w:r>
              <w:rPr>
                <w:rFonts w:ascii="Arial"/>
                <w:b/>
                <w:spacing w:val="-2"/>
                <w:sz w:val="24"/>
              </w:rPr>
              <w:t>2:</w:t>
            </w:r>
            <w:r>
              <w:rPr>
                <w:rFonts w:ascii="Arial"/>
                <w:b/>
                <w:spacing w:val="-11"/>
                <w:sz w:val="24"/>
              </w:rPr>
              <w:t xml:space="preserve"> </w:t>
            </w:r>
            <w:r>
              <w:rPr>
                <w:rFonts w:ascii="Arial"/>
                <w:b/>
                <w:spacing w:val="-2"/>
                <w:sz w:val="24"/>
              </w:rPr>
              <w:t>Desarrollo</w:t>
            </w:r>
          </w:p>
        </w:tc>
        <w:tc>
          <w:tcPr>
            <w:tcW w:w="1258" w:type="dxa"/>
          </w:tcPr>
          <w:p w14:paraId="0B10BFA9" w14:textId="77777777" w:rsidR="00AA4259" w:rsidRDefault="001B440B">
            <w:pPr>
              <w:pStyle w:val="TableParagraph"/>
              <w:ind w:right="122"/>
              <w:jc w:val="center"/>
              <w:rPr>
                <w:sz w:val="24"/>
              </w:rPr>
            </w:pPr>
            <w:r>
              <w:rPr>
                <w:sz w:val="24"/>
              </w:rPr>
              <w:t xml:space="preserve">8 </w:t>
            </w:r>
            <w:r>
              <w:rPr>
                <w:spacing w:val="-2"/>
                <w:sz w:val="24"/>
              </w:rPr>
              <w:t>meses</w:t>
            </w:r>
          </w:p>
        </w:tc>
        <w:tc>
          <w:tcPr>
            <w:tcW w:w="4192" w:type="dxa"/>
          </w:tcPr>
          <w:p w14:paraId="1C957C4E" w14:textId="77777777" w:rsidR="00AA4259" w:rsidRDefault="001B440B">
            <w:pPr>
              <w:pStyle w:val="TableParagraph"/>
              <w:ind w:left="107"/>
              <w:rPr>
                <w:sz w:val="24"/>
              </w:rPr>
            </w:pPr>
            <w:r>
              <w:rPr>
                <w:sz w:val="24"/>
              </w:rPr>
              <w:t>Software,</w:t>
            </w:r>
            <w:r>
              <w:rPr>
                <w:spacing w:val="-6"/>
                <w:sz w:val="24"/>
              </w:rPr>
              <w:t xml:space="preserve"> </w:t>
            </w:r>
            <w:r>
              <w:rPr>
                <w:sz w:val="24"/>
              </w:rPr>
              <w:t>interfaces,</w:t>
            </w:r>
            <w:r>
              <w:rPr>
                <w:spacing w:val="-6"/>
                <w:sz w:val="24"/>
              </w:rPr>
              <w:t xml:space="preserve"> </w:t>
            </w:r>
            <w:r>
              <w:rPr>
                <w:spacing w:val="-2"/>
                <w:sz w:val="24"/>
              </w:rPr>
              <w:t>servicios</w:t>
            </w:r>
          </w:p>
        </w:tc>
        <w:tc>
          <w:tcPr>
            <w:tcW w:w="1686" w:type="dxa"/>
          </w:tcPr>
          <w:p w14:paraId="2DCE81DF" w14:textId="77777777" w:rsidR="00AA4259" w:rsidRDefault="001B440B">
            <w:pPr>
              <w:pStyle w:val="TableParagraph"/>
              <w:jc w:val="center"/>
              <w:rPr>
                <w:sz w:val="24"/>
              </w:rPr>
            </w:pPr>
            <w:r>
              <w:rPr>
                <w:spacing w:val="-2"/>
                <w:sz w:val="24"/>
              </w:rPr>
              <w:t>$320.000.000</w:t>
            </w:r>
          </w:p>
        </w:tc>
      </w:tr>
      <w:tr w:rsidR="00AA4259" w14:paraId="62CADF14" w14:textId="77777777">
        <w:trPr>
          <w:trHeight w:val="755"/>
        </w:trPr>
        <w:tc>
          <w:tcPr>
            <w:tcW w:w="2264" w:type="dxa"/>
            <w:shd w:val="clear" w:color="auto" w:fill="C9ECFA"/>
          </w:tcPr>
          <w:p w14:paraId="01F096D7" w14:textId="77777777" w:rsidR="00AA4259" w:rsidRDefault="001B440B">
            <w:pPr>
              <w:pStyle w:val="TableParagraph"/>
              <w:tabs>
                <w:tab w:val="left" w:pos="1943"/>
              </w:tabs>
              <w:ind w:left="107"/>
              <w:rPr>
                <w:rFonts w:ascii="Arial"/>
                <w:b/>
                <w:sz w:val="24"/>
              </w:rPr>
            </w:pPr>
            <w:r>
              <w:rPr>
                <w:rFonts w:ascii="Arial"/>
                <w:b/>
                <w:spacing w:val="-4"/>
                <w:sz w:val="24"/>
              </w:rPr>
              <w:t>Fase</w:t>
            </w:r>
            <w:r>
              <w:rPr>
                <w:rFonts w:ascii="Arial"/>
                <w:b/>
                <w:sz w:val="24"/>
              </w:rPr>
              <w:tab/>
            </w:r>
            <w:r>
              <w:rPr>
                <w:rFonts w:ascii="Arial"/>
                <w:b/>
                <w:spacing w:val="-5"/>
                <w:sz w:val="24"/>
              </w:rPr>
              <w:t>3:</w:t>
            </w:r>
          </w:p>
          <w:p w14:paraId="05D76B89" w14:textId="77777777" w:rsidR="00AA4259" w:rsidRDefault="001B440B">
            <w:pPr>
              <w:pStyle w:val="TableParagraph"/>
              <w:spacing w:before="22"/>
              <w:ind w:left="107"/>
              <w:rPr>
                <w:rFonts w:ascii="Arial" w:hAnsi="Arial"/>
                <w:b/>
                <w:sz w:val="24"/>
              </w:rPr>
            </w:pPr>
            <w:r>
              <w:rPr>
                <w:rFonts w:ascii="Arial" w:hAnsi="Arial"/>
                <w:b/>
                <w:spacing w:val="-2"/>
                <w:sz w:val="24"/>
              </w:rPr>
              <w:t>Integración</w:t>
            </w:r>
          </w:p>
        </w:tc>
        <w:tc>
          <w:tcPr>
            <w:tcW w:w="1258" w:type="dxa"/>
            <w:shd w:val="clear" w:color="auto" w:fill="C9ECFA"/>
          </w:tcPr>
          <w:p w14:paraId="34450771" w14:textId="77777777" w:rsidR="00AA4259" w:rsidRDefault="001B440B">
            <w:pPr>
              <w:pStyle w:val="TableParagraph"/>
              <w:ind w:right="122"/>
              <w:jc w:val="center"/>
              <w:rPr>
                <w:sz w:val="24"/>
              </w:rPr>
            </w:pPr>
            <w:r>
              <w:rPr>
                <w:sz w:val="24"/>
              </w:rPr>
              <w:t xml:space="preserve">4 </w:t>
            </w:r>
            <w:r>
              <w:rPr>
                <w:spacing w:val="-2"/>
                <w:sz w:val="24"/>
              </w:rPr>
              <w:t>meses</w:t>
            </w:r>
          </w:p>
        </w:tc>
        <w:tc>
          <w:tcPr>
            <w:tcW w:w="4192" w:type="dxa"/>
            <w:shd w:val="clear" w:color="auto" w:fill="C9ECFA"/>
          </w:tcPr>
          <w:p w14:paraId="573B4C03" w14:textId="77777777" w:rsidR="00AA4259" w:rsidRDefault="001B440B">
            <w:pPr>
              <w:pStyle w:val="TableParagraph"/>
              <w:tabs>
                <w:tab w:val="left" w:pos="1277"/>
                <w:tab w:val="left" w:pos="2884"/>
                <w:tab w:val="left" w:pos="3812"/>
              </w:tabs>
              <w:spacing w:line="259" w:lineRule="auto"/>
              <w:ind w:left="107" w:right="102"/>
              <w:rPr>
                <w:sz w:val="24"/>
              </w:rPr>
            </w:pPr>
            <w:r>
              <w:rPr>
                <w:spacing w:val="-2"/>
                <w:sz w:val="24"/>
              </w:rPr>
              <w:t>Pruebas,</w:t>
            </w:r>
            <w:r>
              <w:rPr>
                <w:sz w:val="24"/>
              </w:rPr>
              <w:tab/>
            </w:r>
            <w:r>
              <w:rPr>
                <w:spacing w:val="-2"/>
                <w:sz w:val="24"/>
              </w:rPr>
              <w:t>capacitación,</w:t>
            </w:r>
            <w:r>
              <w:rPr>
                <w:sz w:val="24"/>
              </w:rPr>
              <w:tab/>
            </w:r>
            <w:r>
              <w:rPr>
                <w:spacing w:val="-2"/>
                <w:sz w:val="24"/>
              </w:rPr>
              <w:t>puesta</w:t>
            </w:r>
            <w:r>
              <w:rPr>
                <w:sz w:val="24"/>
              </w:rPr>
              <w:tab/>
            </w:r>
            <w:r>
              <w:rPr>
                <w:spacing w:val="-6"/>
                <w:sz w:val="24"/>
              </w:rPr>
              <w:t xml:space="preserve">en </w:t>
            </w:r>
            <w:r>
              <w:rPr>
                <w:spacing w:val="-2"/>
                <w:sz w:val="24"/>
              </w:rPr>
              <w:t>producción</w:t>
            </w:r>
          </w:p>
        </w:tc>
        <w:tc>
          <w:tcPr>
            <w:tcW w:w="1686" w:type="dxa"/>
            <w:shd w:val="clear" w:color="auto" w:fill="C9ECFA"/>
          </w:tcPr>
          <w:p w14:paraId="18DFF51C" w14:textId="77777777" w:rsidR="00AA4259" w:rsidRDefault="001B440B">
            <w:pPr>
              <w:pStyle w:val="TableParagraph"/>
              <w:jc w:val="center"/>
              <w:rPr>
                <w:sz w:val="24"/>
              </w:rPr>
            </w:pPr>
            <w:r>
              <w:rPr>
                <w:spacing w:val="-2"/>
                <w:sz w:val="24"/>
              </w:rPr>
              <w:t>$150.000.000</w:t>
            </w:r>
          </w:p>
        </w:tc>
      </w:tr>
    </w:tbl>
    <w:p w14:paraId="1BDCED0A" w14:textId="77777777" w:rsidR="00AA4259" w:rsidRDefault="001B440B">
      <w:pPr>
        <w:pStyle w:val="Ttulo2"/>
        <w:numPr>
          <w:ilvl w:val="1"/>
          <w:numId w:val="154"/>
        </w:numPr>
        <w:tabs>
          <w:tab w:val="left" w:pos="1544"/>
          <w:tab w:val="left" w:pos="1548"/>
        </w:tabs>
        <w:spacing w:before="48" w:line="259" w:lineRule="auto"/>
        <w:ind w:right="952"/>
      </w:pPr>
      <w:bookmarkStart w:id="105" w:name="_bookmark105"/>
      <w:bookmarkEnd w:id="105"/>
      <w:r>
        <w:t>Recomendaciones</w:t>
      </w:r>
      <w:r>
        <w:rPr>
          <w:spacing w:val="-7"/>
        </w:rPr>
        <w:t xml:space="preserve"> </w:t>
      </w:r>
      <w:r>
        <w:t>Estratégicas</w:t>
      </w:r>
      <w:r>
        <w:rPr>
          <w:spacing w:val="-5"/>
        </w:rPr>
        <w:t xml:space="preserve"> </w:t>
      </w:r>
      <w:r>
        <w:t>de</w:t>
      </w:r>
      <w:r>
        <w:rPr>
          <w:spacing w:val="-7"/>
        </w:rPr>
        <w:t xml:space="preserve"> </w:t>
      </w:r>
      <w:r>
        <w:t>Supervivencia</w:t>
      </w:r>
      <w:r>
        <w:rPr>
          <w:spacing w:val="-4"/>
        </w:rPr>
        <w:t xml:space="preserve"> </w:t>
      </w:r>
      <w:r>
        <w:t>(DA)</w:t>
      </w:r>
      <w:r>
        <w:rPr>
          <w:spacing w:val="-1"/>
        </w:rPr>
        <w:t xml:space="preserve"> </w:t>
      </w:r>
      <w:r>
        <w:t>-</w:t>
      </w:r>
      <w:r>
        <w:rPr>
          <w:spacing w:val="-6"/>
        </w:rPr>
        <w:t xml:space="preserve"> </w:t>
      </w:r>
      <w:r>
        <w:t>Minimización</w:t>
      </w:r>
      <w:r>
        <w:rPr>
          <w:spacing w:val="-5"/>
        </w:rPr>
        <w:t xml:space="preserve"> </w:t>
      </w:r>
      <w:r>
        <w:t>de Debilidades y Neutralización de Amenazas</w:t>
      </w:r>
    </w:p>
    <w:p w14:paraId="057E6C42" w14:textId="77777777" w:rsidR="00AA4259" w:rsidRDefault="001B440B">
      <w:pPr>
        <w:pStyle w:val="Prrafodelista"/>
        <w:numPr>
          <w:ilvl w:val="2"/>
          <w:numId w:val="6"/>
        </w:numPr>
        <w:tabs>
          <w:tab w:val="left" w:pos="1828"/>
        </w:tabs>
        <w:spacing w:before="40"/>
        <w:ind w:left="1828" w:hanging="846"/>
        <w:rPr>
          <w:rFonts w:ascii="Arial" w:hAnsi="Arial"/>
          <w:b/>
        </w:rPr>
      </w:pPr>
      <w:r>
        <w:rPr>
          <w:rFonts w:ascii="Arial" w:hAnsi="Arial"/>
          <w:b/>
        </w:rPr>
        <w:t>Estrategia</w:t>
      </w:r>
      <w:r>
        <w:rPr>
          <w:rFonts w:ascii="Arial" w:hAnsi="Arial"/>
          <w:b/>
          <w:spacing w:val="-7"/>
        </w:rPr>
        <w:t xml:space="preserve"> </w:t>
      </w:r>
      <w:r>
        <w:rPr>
          <w:rFonts w:ascii="Arial" w:hAnsi="Arial"/>
          <w:b/>
        </w:rPr>
        <w:t>DA1:</w:t>
      </w:r>
      <w:r>
        <w:rPr>
          <w:rFonts w:ascii="Arial" w:hAnsi="Arial"/>
          <w:b/>
          <w:spacing w:val="-5"/>
        </w:rPr>
        <w:t xml:space="preserve"> </w:t>
      </w:r>
      <w:r>
        <w:rPr>
          <w:rFonts w:ascii="Arial" w:hAnsi="Arial"/>
          <w:b/>
        </w:rPr>
        <w:t>Plan</w:t>
      </w:r>
      <w:r>
        <w:rPr>
          <w:rFonts w:ascii="Arial" w:hAnsi="Arial"/>
          <w:b/>
          <w:spacing w:val="-7"/>
        </w:rPr>
        <w:t xml:space="preserve"> </w:t>
      </w:r>
      <w:r>
        <w:rPr>
          <w:rFonts w:ascii="Arial" w:hAnsi="Arial"/>
          <w:b/>
        </w:rPr>
        <w:t>de</w:t>
      </w:r>
      <w:r>
        <w:rPr>
          <w:rFonts w:ascii="Arial" w:hAnsi="Arial"/>
          <w:b/>
          <w:spacing w:val="-5"/>
        </w:rPr>
        <w:t xml:space="preserve"> </w:t>
      </w:r>
      <w:r>
        <w:rPr>
          <w:rFonts w:ascii="Arial" w:hAnsi="Arial"/>
          <w:b/>
        </w:rPr>
        <w:t>Contingencia</w:t>
      </w:r>
      <w:r>
        <w:rPr>
          <w:rFonts w:ascii="Arial" w:hAnsi="Arial"/>
          <w:b/>
          <w:spacing w:val="-4"/>
        </w:rPr>
        <w:t xml:space="preserve"> </w:t>
      </w:r>
      <w:r>
        <w:rPr>
          <w:rFonts w:ascii="Arial" w:hAnsi="Arial"/>
          <w:b/>
        </w:rPr>
        <w:t>y</w:t>
      </w:r>
      <w:r>
        <w:rPr>
          <w:rFonts w:ascii="Arial" w:hAnsi="Arial"/>
          <w:b/>
          <w:spacing w:val="-6"/>
        </w:rPr>
        <w:t xml:space="preserve"> </w:t>
      </w:r>
      <w:r>
        <w:rPr>
          <w:rFonts w:ascii="Arial" w:hAnsi="Arial"/>
          <w:b/>
        </w:rPr>
        <w:t>Continuidad</w:t>
      </w:r>
      <w:r>
        <w:rPr>
          <w:rFonts w:ascii="Arial" w:hAnsi="Arial"/>
          <w:b/>
          <w:spacing w:val="-6"/>
        </w:rPr>
        <w:t xml:space="preserve"> </w:t>
      </w:r>
      <w:r>
        <w:rPr>
          <w:rFonts w:ascii="Arial" w:hAnsi="Arial"/>
          <w:b/>
          <w:spacing w:val="-2"/>
        </w:rPr>
        <w:t>Archivística</w:t>
      </w:r>
    </w:p>
    <w:p w14:paraId="5E0BC85D" w14:textId="77777777" w:rsidR="00AA4259" w:rsidRDefault="001B440B">
      <w:pPr>
        <w:pStyle w:val="Ttulo2"/>
        <w:spacing w:before="19"/>
      </w:pPr>
      <w:r>
        <w:t>Justificación</w:t>
      </w:r>
      <w:r>
        <w:rPr>
          <w:spacing w:val="-4"/>
        </w:rPr>
        <w:t xml:space="preserve"> </w:t>
      </w:r>
      <w:r>
        <w:rPr>
          <w:spacing w:val="-2"/>
        </w:rPr>
        <w:t>Crítica:</w:t>
      </w:r>
    </w:p>
    <w:p w14:paraId="05126DF5" w14:textId="77777777" w:rsidR="00AA4259" w:rsidRDefault="001B440B">
      <w:pPr>
        <w:spacing w:before="182" w:line="259" w:lineRule="auto"/>
        <w:ind w:left="982" w:right="411"/>
        <w:jc w:val="both"/>
        <w:rPr>
          <w:sz w:val="24"/>
        </w:rPr>
      </w:pPr>
      <w:r>
        <w:rPr>
          <w:sz w:val="24"/>
        </w:rPr>
        <w:t>La combinación de instrumentos obsoletos (D1) con riesgos de obsolescencia tecnológica (A1) y dinamismo normativo (A3) requiere un plan de contingencia que garantice continuidad operativa mientras se ejecutan las estrategias de fortalecimiento.</w:t>
      </w:r>
    </w:p>
    <w:p w14:paraId="2F10FF23" w14:textId="77777777" w:rsidR="00AA4259" w:rsidRDefault="001B440B">
      <w:pPr>
        <w:pStyle w:val="Ttulo2"/>
        <w:spacing w:before="160"/>
      </w:pPr>
      <w:r>
        <w:t>Componentes</w:t>
      </w:r>
      <w:r>
        <w:rPr>
          <w:spacing w:val="-3"/>
        </w:rPr>
        <w:t xml:space="preserve"> </w:t>
      </w:r>
      <w:r>
        <w:t>del</w:t>
      </w:r>
      <w:r>
        <w:rPr>
          <w:spacing w:val="-4"/>
        </w:rPr>
        <w:t xml:space="preserve"> </w:t>
      </w:r>
      <w:r>
        <w:t>Plan</w:t>
      </w:r>
      <w:r>
        <w:rPr>
          <w:spacing w:val="-4"/>
        </w:rPr>
        <w:t xml:space="preserve"> </w:t>
      </w:r>
      <w:r>
        <w:t>de</w:t>
      </w:r>
      <w:r>
        <w:rPr>
          <w:spacing w:val="-3"/>
        </w:rPr>
        <w:t xml:space="preserve"> </w:t>
      </w:r>
      <w:r>
        <w:rPr>
          <w:spacing w:val="-2"/>
        </w:rPr>
        <w:t>Contingencia:</w:t>
      </w:r>
    </w:p>
    <w:p w14:paraId="3A189EDB" w14:textId="77777777" w:rsidR="00AA4259" w:rsidRDefault="001B440B">
      <w:pPr>
        <w:pStyle w:val="Prrafodelista"/>
        <w:numPr>
          <w:ilvl w:val="3"/>
          <w:numId w:val="6"/>
        </w:numPr>
        <w:tabs>
          <w:tab w:val="left" w:pos="1132"/>
        </w:tabs>
        <w:spacing w:before="182"/>
        <w:ind w:hanging="150"/>
        <w:rPr>
          <w:rFonts w:ascii="Arial" w:hAnsi="Arial"/>
          <w:b/>
          <w:sz w:val="24"/>
        </w:rPr>
      </w:pPr>
      <w:r>
        <w:rPr>
          <w:rFonts w:ascii="Arial" w:hAnsi="Arial"/>
          <w:b/>
          <w:sz w:val="24"/>
        </w:rPr>
        <w:t>Priorización</w:t>
      </w:r>
      <w:r>
        <w:rPr>
          <w:rFonts w:ascii="Arial" w:hAnsi="Arial"/>
          <w:b/>
          <w:spacing w:val="-5"/>
          <w:sz w:val="24"/>
        </w:rPr>
        <w:t xml:space="preserve"> </w:t>
      </w:r>
      <w:r>
        <w:rPr>
          <w:rFonts w:ascii="Arial" w:hAnsi="Arial"/>
          <w:b/>
          <w:sz w:val="24"/>
        </w:rPr>
        <w:t>de</w:t>
      </w:r>
      <w:r>
        <w:rPr>
          <w:rFonts w:ascii="Arial" w:hAnsi="Arial"/>
          <w:b/>
          <w:spacing w:val="-6"/>
          <w:sz w:val="24"/>
        </w:rPr>
        <w:t xml:space="preserve"> </w:t>
      </w:r>
      <w:r>
        <w:rPr>
          <w:rFonts w:ascii="Arial" w:hAnsi="Arial"/>
          <w:b/>
          <w:sz w:val="24"/>
        </w:rPr>
        <w:t>Instrumentos</w:t>
      </w:r>
      <w:r>
        <w:rPr>
          <w:rFonts w:ascii="Arial" w:hAnsi="Arial"/>
          <w:b/>
          <w:spacing w:val="-4"/>
          <w:sz w:val="24"/>
        </w:rPr>
        <w:t xml:space="preserve"> </w:t>
      </w:r>
      <w:r>
        <w:rPr>
          <w:rFonts w:ascii="Arial" w:hAnsi="Arial"/>
          <w:b/>
          <w:spacing w:val="-2"/>
          <w:sz w:val="24"/>
        </w:rPr>
        <w:t>Críticos:</w:t>
      </w:r>
    </w:p>
    <w:p w14:paraId="5D9319CA" w14:textId="77777777" w:rsidR="00AA4259" w:rsidRDefault="001B440B">
      <w:pPr>
        <w:pStyle w:val="Prrafodelista"/>
        <w:numPr>
          <w:ilvl w:val="4"/>
          <w:numId w:val="6"/>
        </w:numPr>
        <w:tabs>
          <w:tab w:val="left" w:pos="1701"/>
        </w:tabs>
        <w:spacing w:before="180"/>
        <w:ind w:left="1701" w:hanging="359"/>
        <w:rPr>
          <w:sz w:val="24"/>
        </w:rPr>
      </w:pPr>
      <w:r>
        <w:rPr>
          <w:sz w:val="24"/>
        </w:rPr>
        <w:t>Actualización</w:t>
      </w:r>
      <w:r>
        <w:rPr>
          <w:spacing w:val="-6"/>
          <w:sz w:val="24"/>
        </w:rPr>
        <w:t xml:space="preserve"> </w:t>
      </w:r>
      <w:r>
        <w:rPr>
          <w:sz w:val="24"/>
        </w:rPr>
        <w:t>inmediata</w:t>
      </w:r>
      <w:r>
        <w:rPr>
          <w:spacing w:val="-3"/>
          <w:sz w:val="24"/>
        </w:rPr>
        <w:t xml:space="preserve"> </w:t>
      </w:r>
      <w:r>
        <w:rPr>
          <w:sz w:val="24"/>
        </w:rPr>
        <w:t>de</w:t>
      </w:r>
      <w:r>
        <w:rPr>
          <w:spacing w:val="-5"/>
          <w:sz w:val="24"/>
        </w:rPr>
        <w:t xml:space="preserve"> </w:t>
      </w:r>
      <w:r>
        <w:rPr>
          <w:sz w:val="24"/>
        </w:rPr>
        <w:t>TRD</w:t>
      </w:r>
      <w:r>
        <w:rPr>
          <w:spacing w:val="-4"/>
          <w:sz w:val="24"/>
        </w:rPr>
        <w:t xml:space="preserve"> </w:t>
      </w:r>
      <w:r>
        <w:rPr>
          <w:sz w:val="24"/>
        </w:rPr>
        <w:t>para</w:t>
      </w:r>
      <w:r>
        <w:rPr>
          <w:spacing w:val="-5"/>
          <w:sz w:val="24"/>
        </w:rPr>
        <w:t xml:space="preserve"> </w:t>
      </w:r>
      <w:r>
        <w:rPr>
          <w:sz w:val="24"/>
        </w:rPr>
        <w:t>dependencias</w:t>
      </w:r>
      <w:r>
        <w:rPr>
          <w:spacing w:val="-5"/>
          <w:sz w:val="24"/>
        </w:rPr>
        <w:t xml:space="preserve"> </w:t>
      </w:r>
      <w:r>
        <w:rPr>
          <w:sz w:val="24"/>
        </w:rPr>
        <w:t>de</w:t>
      </w:r>
      <w:r>
        <w:rPr>
          <w:spacing w:val="-5"/>
          <w:sz w:val="24"/>
        </w:rPr>
        <w:t xml:space="preserve"> </w:t>
      </w:r>
      <w:r>
        <w:rPr>
          <w:sz w:val="24"/>
        </w:rPr>
        <w:t>mayor</w:t>
      </w:r>
      <w:r>
        <w:rPr>
          <w:spacing w:val="-3"/>
          <w:sz w:val="24"/>
        </w:rPr>
        <w:t xml:space="preserve"> </w:t>
      </w:r>
      <w:r>
        <w:rPr>
          <w:sz w:val="24"/>
        </w:rPr>
        <w:t>riesgo</w:t>
      </w:r>
      <w:r>
        <w:rPr>
          <w:spacing w:val="-3"/>
          <w:sz w:val="24"/>
        </w:rPr>
        <w:t xml:space="preserve"> </w:t>
      </w:r>
      <w:r>
        <w:rPr>
          <w:spacing w:val="-2"/>
          <w:sz w:val="24"/>
        </w:rPr>
        <w:t>normativo</w:t>
      </w:r>
    </w:p>
    <w:p w14:paraId="6F51393D" w14:textId="77777777" w:rsidR="00AA4259" w:rsidRDefault="001B440B">
      <w:pPr>
        <w:pStyle w:val="Prrafodelista"/>
        <w:numPr>
          <w:ilvl w:val="4"/>
          <w:numId w:val="6"/>
        </w:numPr>
        <w:tabs>
          <w:tab w:val="left" w:pos="1701"/>
        </w:tabs>
        <w:spacing w:before="183"/>
        <w:ind w:left="1701" w:hanging="359"/>
        <w:rPr>
          <w:sz w:val="24"/>
        </w:rPr>
      </w:pPr>
      <w:r>
        <w:rPr>
          <w:sz w:val="24"/>
        </w:rPr>
        <w:t>Implementación</w:t>
      </w:r>
      <w:r>
        <w:rPr>
          <w:spacing w:val="-9"/>
          <w:sz w:val="24"/>
        </w:rPr>
        <w:t xml:space="preserve"> </w:t>
      </w:r>
      <w:r>
        <w:rPr>
          <w:sz w:val="24"/>
        </w:rPr>
        <w:t>de</w:t>
      </w:r>
      <w:r>
        <w:rPr>
          <w:spacing w:val="-6"/>
          <w:sz w:val="24"/>
        </w:rPr>
        <w:t xml:space="preserve"> </w:t>
      </w:r>
      <w:r>
        <w:rPr>
          <w:sz w:val="24"/>
        </w:rPr>
        <w:t>procedimientos</w:t>
      </w:r>
      <w:r>
        <w:rPr>
          <w:spacing w:val="-7"/>
          <w:sz w:val="24"/>
        </w:rPr>
        <w:t xml:space="preserve"> </w:t>
      </w:r>
      <w:r>
        <w:rPr>
          <w:sz w:val="24"/>
        </w:rPr>
        <w:t>temporales</w:t>
      </w:r>
      <w:r>
        <w:rPr>
          <w:spacing w:val="-5"/>
          <w:sz w:val="24"/>
        </w:rPr>
        <w:t xml:space="preserve"> </w:t>
      </w:r>
      <w:r>
        <w:rPr>
          <w:sz w:val="24"/>
        </w:rPr>
        <w:t>para</w:t>
      </w:r>
      <w:r>
        <w:rPr>
          <w:spacing w:val="-6"/>
          <w:sz w:val="24"/>
        </w:rPr>
        <w:t xml:space="preserve"> </w:t>
      </w:r>
      <w:r>
        <w:rPr>
          <w:sz w:val="24"/>
        </w:rPr>
        <w:t>dependencias</w:t>
      </w:r>
      <w:r>
        <w:rPr>
          <w:spacing w:val="-6"/>
          <w:sz w:val="24"/>
        </w:rPr>
        <w:t xml:space="preserve"> </w:t>
      </w:r>
      <w:r>
        <w:rPr>
          <w:sz w:val="24"/>
        </w:rPr>
        <w:t>sin</w:t>
      </w:r>
      <w:r>
        <w:rPr>
          <w:spacing w:val="-4"/>
          <w:sz w:val="24"/>
        </w:rPr>
        <w:t xml:space="preserve"> </w:t>
      </w:r>
      <w:r>
        <w:rPr>
          <w:spacing w:val="-2"/>
          <w:sz w:val="24"/>
        </w:rPr>
        <w:t>cobertura</w:t>
      </w:r>
    </w:p>
    <w:p w14:paraId="1A0DD7B7" w14:textId="77777777" w:rsidR="00AA4259" w:rsidRDefault="001B440B">
      <w:pPr>
        <w:pStyle w:val="Prrafodelista"/>
        <w:numPr>
          <w:ilvl w:val="4"/>
          <w:numId w:val="6"/>
        </w:numPr>
        <w:tabs>
          <w:tab w:val="left" w:pos="1701"/>
        </w:tabs>
        <w:spacing w:before="182"/>
        <w:ind w:left="1701" w:hanging="359"/>
        <w:rPr>
          <w:sz w:val="24"/>
        </w:rPr>
      </w:pPr>
      <w:r>
        <w:rPr>
          <w:sz w:val="24"/>
        </w:rPr>
        <w:t>Desarrollo</w:t>
      </w:r>
      <w:r>
        <w:rPr>
          <w:spacing w:val="-4"/>
          <w:sz w:val="24"/>
        </w:rPr>
        <w:t xml:space="preserve"> </w:t>
      </w:r>
      <w:r>
        <w:rPr>
          <w:sz w:val="24"/>
        </w:rPr>
        <w:t>de</w:t>
      </w:r>
      <w:r>
        <w:rPr>
          <w:spacing w:val="-5"/>
          <w:sz w:val="24"/>
        </w:rPr>
        <w:t xml:space="preserve"> </w:t>
      </w:r>
      <w:r>
        <w:rPr>
          <w:sz w:val="24"/>
        </w:rPr>
        <w:t>matrices</w:t>
      </w:r>
      <w:r>
        <w:rPr>
          <w:spacing w:val="-7"/>
          <w:sz w:val="24"/>
        </w:rPr>
        <w:t xml:space="preserve"> </w:t>
      </w:r>
      <w:r>
        <w:rPr>
          <w:sz w:val="24"/>
        </w:rPr>
        <w:t>de</w:t>
      </w:r>
      <w:r>
        <w:rPr>
          <w:spacing w:val="-5"/>
          <w:sz w:val="24"/>
        </w:rPr>
        <w:t xml:space="preserve"> </w:t>
      </w:r>
      <w:r>
        <w:rPr>
          <w:sz w:val="24"/>
        </w:rPr>
        <w:t>equivalencia</w:t>
      </w:r>
      <w:r>
        <w:rPr>
          <w:spacing w:val="-6"/>
          <w:sz w:val="24"/>
        </w:rPr>
        <w:t xml:space="preserve"> </w:t>
      </w:r>
      <w:r>
        <w:rPr>
          <w:sz w:val="24"/>
        </w:rPr>
        <w:t>para</w:t>
      </w:r>
      <w:r>
        <w:rPr>
          <w:spacing w:val="-5"/>
          <w:sz w:val="24"/>
        </w:rPr>
        <w:t xml:space="preserve"> </w:t>
      </w:r>
      <w:r>
        <w:rPr>
          <w:sz w:val="24"/>
        </w:rPr>
        <w:t>aplicación</w:t>
      </w:r>
      <w:r>
        <w:rPr>
          <w:spacing w:val="-4"/>
          <w:sz w:val="24"/>
        </w:rPr>
        <w:t xml:space="preserve"> </w:t>
      </w:r>
      <w:r>
        <w:rPr>
          <w:spacing w:val="-2"/>
          <w:sz w:val="24"/>
        </w:rPr>
        <w:t>transitoria</w:t>
      </w:r>
    </w:p>
    <w:p w14:paraId="20195961" w14:textId="77777777" w:rsidR="00AA4259" w:rsidRDefault="001B440B">
      <w:pPr>
        <w:pStyle w:val="Ttulo2"/>
        <w:numPr>
          <w:ilvl w:val="3"/>
          <w:numId w:val="6"/>
        </w:numPr>
        <w:tabs>
          <w:tab w:val="left" w:pos="1132"/>
        </w:tabs>
        <w:spacing w:before="183"/>
        <w:ind w:hanging="150"/>
      </w:pPr>
      <w:r>
        <w:t>Sistemas</w:t>
      </w:r>
      <w:r>
        <w:rPr>
          <w:spacing w:val="-5"/>
        </w:rPr>
        <w:t xml:space="preserve"> </w:t>
      </w:r>
      <w:r>
        <w:t>de</w:t>
      </w:r>
      <w:r>
        <w:rPr>
          <w:spacing w:val="-5"/>
        </w:rPr>
        <w:t xml:space="preserve"> </w:t>
      </w:r>
      <w:r>
        <w:t>Respaldo</w:t>
      </w:r>
      <w:r>
        <w:rPr>
          <w:spacing w:val="-5"/>
        </w:rPr>
        <w:t xml:space="preserve"> </w:t>
      </w:r>
      <w:r>
        <w:t>Tecnológico</w:t>
      </w:r>
      <w:r>
        <w:rPr>
          <w:spacing w:val="-5"/>
        </w:rPr>
        <w:t xml:space="preserve"> </w:t>
      </w:r>
      <w:r>
        <w:rPr>
          <w:spacing w:val="-2"/>
        </w:rPr>
        <w:t>Múltiple:</w:t>
      </w:r>
    </w:p>
    <w:p w14:paraId="0786A62C" w14:textId="77777777" w:rsidR="00AA4259" w:rsidRDefault="001B440B">
      <w:pPr>
        <w:pStyle w:val="Prrafodelista"/>
        <w:numPr>
          <w:ilvl w:val="4"/>
          <w:numId w:val="6"/>
        </w:numPr>
        <w:tabs>
          <w:tab w:val="left" w:pos="1701"/>
        </w:tabs>
        <w:spacing w:before="180"/>
        <w:ind w:left="1701" w:hanging="359"/>
        <w:rPr>
          <w:sz w:val="24"/>
        </w:rPr>
      </w:pPr>
      <w:r>
        <w:rPr>
          <w:sz w:val="24"/>
        </w:rPr>
        <w:t>Backup</w:t>
      </w:r>
      <w:r>
        <w:rPr>
          <w:spacing w:val="-6"/>
          <w:sz w:val="24"/>
        </w:rPr>
        <w:t xml:space="preserve"> </w:t>
      </w:r>
      <w:r>
        <w:rPr>
          <w:sz w:val="24"/>
        </w:rPr>
        <w:t>distribuido</w:t>
      </w:r>
      <w:r>
        <w:rPr>
          <w:spacing w:val="-4"/>
          <w:sz w:val="24"/>
        </w:rPr>
        <w:t xml:space="preserve"> </w:t>
      </w:r>
      <w:r>
        <w:rPr>
          <w:sz w:val="24"/>
        </w:rPr>
        <w:t>en</w:t>
      </w:r>
      <w:r>
        <w:rPr>
          <w:spacing w:val="-6"/>
          <w:sz w:val="24"/>
        </w:rPr>
        <w:t xml:space="preserve"> </w:t>
      </w:r>
      <w:r>
        <w:rPr>
          <w:sz w:val="24"/>
        </w:rPr>
        <w:t>múltiples</w:t>
      </w:r>
      <w:r>
        <w:rPr>
          <w:spacing w:val="-7"/>
          <w:sz w:val="24"/>
        </w:rPr>
        <w:t xml:space="preserve"> </w:t>
      </w:r>
      <w:r>
        <w:rPr>
          <w:sz w:val="24"/>
        </w:rPr>
        <w:t>ubicaciones</w:t>
      </w:r>
      <w:r>
        <w:rPr>
          <w:spacing w:val="-8"/>
          <w:sz w:val="24"/>
        </w:rPr>
        <w:t xml:space="preserve"> </w:t>
      </w:r>
      <w:r>
        <w:rPr>
          <w:spacing w:val="-2"/>
          <w:sz w:val="24"/>
        </w:rPr>
        <w:t>geográficas</w:t>
      </w:r>
    </w:p>
    <w:p w14:paraId="53A1A7D8" w14:textId="77777777" w:rsidR="00AA4259" w:rsidRDefault="001B440B">
      <w:pPr>
        <w:pStyle w:val="Prrafodelista"/>
        <w:numPr>
          <w:ilvl w:val="4"/>
          <w:numId w:val="6"/>
        </w:numPr>
        <w:tabs>
          <w:tab w:val="left" w:pos="1701"/>
        </w:tabs>
        <w:spacing w:before="182"/>
        <w:ind w:left="1701" w:hanging="359"/>
        <w:rPr>
          <w:sz w:val="24"/>
        </w:rPr>
      </w:pPr>
      <w:r>
        <w:rPr>
          <w:sz w:val="24"/>
        </w:rPr>
        <w:t>Sistemas</w:t>
      </w:r>
      <w:r>
        <w:rPr>
          <w:spacing w:val="-3"/>
          <w:sz w:val="24"/>
        </w:rPr>
        <w:t xml:space="preserve"> </w:t>
      </w:r>
      <w:r>
        <w:rPr>
          <w:sz w:val="24"/>
        </w:rPr>
        <w:t>de</w:t>
      </w:r>
      <w:r>
        <w:rPr>
          <w:spacing w:val="-2"/>
          <w:sz w:val="24"/>
        </w:rPr>
        <w:t xml:space="preserve"> </w:t>
      </w:r>
      <w:r>
        <w:rPr>
          <w:sz w:val="24"/>
        </w:rPr>
        <w:t>recuperación</w:t>
      </w:r>
      <w:r>
        <w:rPr>
          <w:spacing w:val="-2"/>
          <w:sz w:val="24"/>
        </w:rPr>
        <w:t xml:space="preserve"> </w:t>
      </w:r>
      <w:r>
        <w:rPr>
          <w:sz w:val="24"/>
        </w:rPr>
        <w:t>ante</w:t>
      </w:r>
      <w:r>
        <w:rPr>
          <w:spacing w:val="-3"/>
          <w:sz w:val="24"/>
        </w:rPr>
        <w:t xml:space="preserve"> </w:t>
      </w:r>
      <w:r>
        <w:rPr>
          <w:sz w:val="24"/>
        </w:rPr>
        <w:t>desastres</w:t>
      </w:r>
      <w:r>
        <w:rPr>
          <w:spacing w:val="-2"/>
          <w:sz w:val="24"/>
        </w:rPr>
        <w:t xml:space="preserve"> </w:t>
      </w:r>
      <w:r>
        <w:rPr>
          <w:sz w:val="24"/>
        </w:rPr>
        <w:t>con</w:t>
      </w:r>
      <w:r>
        <w:rPr>
          <w:spacing w:val="-5"/>
          <w:sz w:val="24"/>
        </w:rPr>
        <w:t xml:space="preserve"> </w:t>
      </w:r>
      <w:r>
        <w:rPr>
          <w:sz w:val="24"/>
        </w:rPr>
        <w:t>RTO</w:t>
      </w:r>
      <w:r>
        <w:rPr>
          <w:spacing w:val="-2"/>
          <w:sz w:val="24"/>
        </w:rPr>
        <w:t xml:space="preserve"> </w:t>
      </w:r>
      <w:r>
        <w:rPr>
          <w:sz w:val="24"/>
        </w:rPr>
        <w:t>≤</w:t>
      </w:r>
      <w:r>
        <w:rPr>
          <w:spacing w:val="-2"/>
          <w:sz w:val="24"/>
        </w:rPr>
        <w:t xml:space="preserve"> </w:t>
      </w:r>
      <w:r>
        <w:rPr>
          <w:sz w:val="24"/>
        </w:rPr>
        <w:t>4</w:t>
      </w:r>
      <w:r>
        <w:rPr>
          <w:spacing w:val="-4"/>
          <w:sz w:val="24"/>
        </w:rPr>
        <w:t xml:space="preserve"> </w:t>
      </w:r>
      <w:r>
        <w:rPr>
          <w:spacing w:val="-2"/>
          <w:sz w:val="24"/>
        </w:rPr>
        <w:t>horas</w:t>
      </w:r>
    </w:p>
    <w:p w14:paraId="7BB0FCB5" w14:textId="77777777" w:rsidR="00AA4259" w:rsidRDefault="001B440B">
      <w:pPr>
        <w:pStyle w:val="Prrafodelista"/>
        <w:numPr>
          <w:ilvl w:val="4"/>
          <w:numId w:val="6"/>
        </w:numPr>
        <w:tabs>
          <w:tab w:val="left" w:pos="1701"/>
        </w:tabs>
        <w:spacing w:before="183"/>
        <w:ind w:left="1701" w:hanging="359"/>
        <w:rPr>
          <w:sz w:val="24"/>
        </w:rPr>
      </w:pPr>
      <w:r>
        <w:rPr>
          <w:sz w:val="24"/>
        </w:rPr>
        <w:t>Protocolos</w:t>
      </w:r>
      <w:r>
        <w:rPr>
          <w:spacing w:val="-6"/>
          <w:sz w:val="24"/>
        </w:rPr>
        <w:t xml:space="preserve"> </w:t>
      </w:r>
      <w:r>
        <w:rPr>
          <w:sz w:val="24"/>
        </w:rPr>
        <w:t>de</w:t>
      </w:r>
      <w:r>
        <w:rPr>
          <w:spacing w:val="-5"/>
          <w:sz w:val="24"/>
        </w:rPr>
        <w:t xml:space="preserve"> </w:t>
      </w:r>
      <w:r>
        <w:rPr>
          <w:sz w:val="24"/>
        </w:rPr>
        <w:t>migración</w:t>
      </w:r>
      <w:r>
        <w:rPr>
          <w:spacing w:val="-3"/>
          <w:sz w:val="24"/>
        </w:rPr>
        <w:t xml:space="preserve"> </w:t>
      </w:r>
      <w:r>
        <w:rPr>
          <w:sz w:val="24"/>
        </w:rPr>
        <w:t>de</w:t>
      </w:r>
      <w:r>
        <w:rPr>
          <w:spacing w:val="-5"/>
          <w:sz w:val="24"/>
        </w:rPr>
        <w:t xml:space="preserve"> </w:t>
      </w:r>
      <w:r>
        <w:rPr>
          <w:sz w:val="24"/>
        </w:rPr>
        <w:t>emergencia</w:t>
      </w:r>
      <w:r>
        <w:rPr>
          <w:spacing w:val="-5"/>
          <w:sz w:val="24"/>
        </w:rPr>
        <w:t xml:space="preserve"> </w:t>
      </w:r>
      <w:r>
        <w:rPr>
          <w:sz w:val="24"/>
        </w:rPr>
        <w:t>para</w:t>
      </w:r>
      <w:r>
        <w:rPr>
          <w:spacing w:val="-5"/>
          <w:sz w:val="24"/>
        </w:rPr>
        <w:t xml:space="preserve"> </w:t>
      </w:r>
      <w:r>
        <w:rPr>
          <w:sz w:val="24"/>
        </w:rPr>
        <w:t>formatos</w:t>
      </w:r>
      <w:r>
        <w:rPr>
          <w:spacing w:val="-4"/>
          <w:sz w:val="24"/>
        </w:rPr>
        <w:t xml:space="preserve"> </w:t>
      </w:r>
      <w:r>
        <w:rPr>
          <w:spacing w:val="-2"/>
          <w:sz w:val="24"/>
        </w:rPr>
        <w:t>obsoletos</w:t>
      </w:r>
    </w:p>
    <w:p w14:paraId="4FDB9387" w14:textId="77777777" w:rsidR="00AA4259" w:rsidRDefault="001B440B">
      <w:pPr>
        <w:pStyle w:val="Ttulo2"/>
        <w:numPr>
          <w:ilvl w:val="3"/>
          <w:numId w:val="6"/>
        </w:numPr>
        <w:tabs>
          <w:tab w:val="left" w:pos="1132"/>
        </w:tabs>
        <w:spacing w:before="183"/>
        <w:ind w:hanging="150"/>
      </w:pPr>
      <w:r>
        <w:t>Protocolos</w:t>
      </w:r>
      <w:r>
        <w:rPr>
          <w:spacing w:val="-6"/>
        </w:rPr>
        <w:t xml:space="preserve"> </w:t>
      </w:r>
      <w:r>
        <w:t>de</w:t>
      </w:r>
      <w:r>
        <w:rPr>
          <w:spacing w:val="-6"/>
        </w:rPr>
        <w:t xml:space="preserve"> </w:t>
      </w:r>
      <w:r>
        <w:t>Adaptación</w:t>
      </w:r>
      <w:r>
        <w:rPr>
          <w:spacing w:val="-5"/>
        </w:rPr>
        <w:t xml:space="preserve"> </w:t>
      </w:r>
      <w:r>
        <w:t>Normativa</w:t>
      </w:r>
      <w:r>
        <w:rPr>
          <w:spacing w:val="-5"/>
        </w:rPr>
        <w:t xml:space="preserve"> </w:t>
      </w:r>
      <w:r>
        <w:rPr>
          <w:spacing w:val="-4"/>
        </w:rPr>
        <w:t>Ágil:</w:t>
      </w:r>
    </w:p>
    <w:p w14:paraId="35B791E9" w14:textId="77777777" w:rsidR="00AA4259" w:rsidRDefault="001B440B">
      <w:pPr>
        <w:pStyle w:val="Prrafodelista"/>
        <w:numPr>
          <w:ilvl w:val="4"/>
          <w:numId w:val="6"/>
        </w:numPr>
        <w:tabs>
          <w:tab w:val="left" w:pos="1701"/>
        </w:tabs>
        <w:spacing w:before="182"/>
        <w:ind w:left="1701" w:hanging="359"/>
        <w:rPr>
          <w:sz w:val="24"/>
        </w:rPr>
      </w:pPr>
      <w:r>
        <w:rPr>
          <w:sz w:val="24"/>
        </w:rPr>
        <w:t>Equipo</w:t>
      </w:r>
      <w:r>
        <w:rPr>
          <w:spacing w:val="-6"/>
          <w:sz w:val="24"/>
        </w:rPr>
        <w:t xml:space="preserve"> </w:t>
      </w:r>
      <w:r>
        <w:rPr>
          <w:sz w:val="24"/>
        </w:rPr>
        <w:t>de</w:t>
      </w:r>
      <w:r>
        <w:rPr>
          <w:spacing w:val="-4"/>
          <w:sz w:val="24"/>
        </w:rPr>
        <w:t xml:space="preserve"> </w:t>
      </w:r>
      <w:r>
        <w:rPr>
          <w:sz w:val="24"/>
        </w:rPr>
        <w:t>interpretación</w:t>
      </w:r>
      <w:r>
        <w:rPr>
          <w:spacing w:val="-3"/>
          <w:sz w:val="24"/>
        </w:rPr>
        <w:t xml:space="preserve"> </w:t>
      </w:r>
      <w:r>
        <w:rPr>
          <w:sz w:val="24"/>
        </w:rPr>
        <w:t>normativa</w:t>
      </w:r>
      <w:r>
        <w:rPr>
          <w:spacing w:val="-4"/>
          <w:sz w:val="24"/>
        </w:rPr>
        <w:t xml:space="preserve"> </w:t>
      </w:r>
      <w:r>
        <w:rPr>
          <w:sz w:val="24"/>
        </w:rPr>
        <w:t>con</w:t>
      </w:r>
      <w:r>
        <w:rPr>
          <w:spacing w:val="-3"/>
          <w:sz w:val="24"/>
        </w:rPr>
        <w:t xml:space="preserve"> </w:t>
      </w:r>
      <w:r>
        <w:rPr>
          <w:sz w:val="24"/>
        </w:rPr>
        <w:t>respuesta</w:t>
      </w:r>
      <w:r>
        <w:rPr>
          <w:spacing w:val="-4"/>
          <w:sz w:val="24"/>
        </w:rPr>
        <w:t xml:space="preserve"> </w:t>
      </w:r>
      <w:r>
        <w:rPr>
          <w:sz w:val="24"/>
        </w:rPr>
        <w:t>≤</w:t>
      </w:r>
      <w:r>
        <w:rPr>
          <w:spacing w:val="-4"/>
          <w:sz w:val="24"/>
        </w:rPr>
        <w:t xml:space="preserve"> </w:t>
      </w:r>
      <w:r>
        <w:rPr>
          <w:sz w:val="24"/>
        </w:rPr>
        <w:t>48</w:t>
      </w:r>
      <w:r>
        <w:rPr>
          <w:spacing w:val="-3"/>
          <w:sz w:val="24"/>
        </w:rPr>
        <w:t xml:space="preserve"> </w:t>
      </w:r>
      <w:r>
        <w:rPr>
          <w:spacing w:val="-2"/>
          <w:sz w:val="24"/>
        </w:rPr>
        <w:t>horas</w:t>
      </w:r>
    </w:p>
    <w:p w14:paraId="5E6578C0" w14:textId="77777777" w:rsidR="00AA4259" w:rsidRDefault="001B440B">
      <w:pPr>
        <w:pStyle w:val="Prrafodelista"/>
        <w:numPr>
          <w:ilvl w:val="4"/>
          <w:numId w:val="6"/>
        </w:numPr>
        <w:tabs>
          <w:tab w:val="left" w:pos="1701"/>
        </w:tabs>
        <w:spacing w:before="180"/>
        <w:ind w:left="1701" w:hanging="359"/>
        <w:rPr>
          <w:sz w:val="24"/>
        </w:rPr>
      </w:pPr>
      <w:r>
        <w:rPr>
          <w:sz w:val="24"/>
        </w:rPr>
        <w:t>Procedimientos</w:t>
      </w:r>
      <w:r>
        <w:rPr>
          <w:spacing w:val="-8"/>
          <w:sz w:val="24"/>
        </w:rPr>
        <w:t xml:space="preserve"> </w:t>
      </w:r>
      <w:r>
        <w:rPr>
          <w:sz w:val="24"/>
        </w:rPr>
        <w:t>de</w:t>
      </w:r>
      <w:r>
        <w:rPr>
          <w:spacing w:val="-3"/>
          <w:sz w:val="24"/>
        </w:rPr>
        <w:t xml:space="preserve"> </w:t>
      </w:r>
      <w:r>
        <w:rPr>
          <w:sz w:val="24"/>
        </w:rPr>
        <w:t>actualización</w:t>
      </w:r>
      <w:r>
        <w:rPr>
          <w:spacing w:val="-6"/>
          <w:sz w:val="24"/>
        </w:rPr>
        <w:t xml:space="preserve"> </w:t>
      </w:r>
      <w:r>
        <w:rPr>
          <w:sz w:val="24"/>
        </w:rPr>
        <w:t>acelerada</w:t>
      </w:r>
      <w:r>
        <w:rPr>
          <w:spacing w:val="-8"/>
          <w:sz w:val="24"/>
        </w:rPr>
        <w:t xml:space="preserve"> </w:t>
      </w:r>
      <w:r>
        <w:rPr>
          <w:sz w:val="24"/>
        </w:rPr>
        <w:t>de</w:t>
      </w:r>
      <w:r>
        <w:rPr>
          <w:spacing w:val="-5"/>
          <w:sz w:val="24"/>
        </w:rPr>
        <w:t xml:space="preserve"> </w:t>
      </w:r>
      <w:r>
        <w:rPr>
          <w:spacing w:val="-2"/>
          <w:sz w:val="24"/>
        </w:rPr>
        <w:t>instrumentos</w:t>
      </w:r>
    </w:p>
    <w:p w14:paraId="75D6472C" w14:textId="77777777" w:rsidR="00AA4259" w:rsidRDefault="001B440B">
      <w:pPr>
        <w:pStyle w:val="Prrafodelista"/>
        <w:numPr>
          <w:ilvl w:val="4"/>
          <w:numId w:val="6"/>
        </w:numPr>
        <w:tabs>
          <w:tab w:val="left" w:pos="1701"/>
        </w:tabs>
        <w:spacing w:before="182"/>
        <w:ind w:left="1701" w:hanging="359"/>
        <w:rPr>
          <w:sz w:val="24"/>
        </w:rPr>
      </w:pPr>
      <w:r>
        <w:rPr>
          <w:sz w:val="24"/>
        </w:rPr>
        <w:t>Sistema</w:t>
      </w:r>
      <w:r>
        <w:rPr>
          <w:spacing w:val="-3"/>
          <w:sz w:val="24"/>
        </w:rPr>
        <w:t xml:space="preserve"> </w:t>
      </w:r>
      <w:r>
        <w:rPr>
          <w:sz w:val="24"/>
        </w:rPr>
        <w:t>de</w:t>
      </w:r>
      <w:r>
        <w:rPr>
          <w:spacing w:val="-3"/>
          <w:sz w:val="24"/>
        </w:rPr>
        <w:t xml:space="preserve"> </w:t>
      </w:r>
      <w:r>
        <w:rPr>
          <w:sz w:val="24"/>
        </w:rPr>
        <w:t>alertas</w:t>
      </w:r>
      <w:r>
        <w:rPr>
          <w:spacing w:val="-3"/>
          <w:sz w:val="24"/>
        </w:rPr>
        <w:t xml:space="preserve"> </w:t>
      </w:r>
      <w:r>
        <w:rPr>
          <w:sz w:val="24"/>
        </w:rPr>
        <w:t>tempranas</w:t>
      </w:r>
      <w:r>
        <w:rPr>
          <w:spacing w:val="-4"/>
          <w:sz w:val="24"/>
        </w:rPr>
        <w:t xml:space="preserve"> </w:t>
      </w:r>
      <w:r>
        <w:rPr>
          <w:sz w:val="24"/>
        </w:rPr>
        <w:t>para</w:t>
      </w:r>
      <w:r>
        <w:rPr>
          <w:spacing w:val="-3"/>
          <w:sz w:val="24"/>
        </w:rPr>
        <w:t xml:space="preserve"> </w:t>
      </w:r>
      <w:r>
        <w:rPr>
          <w:sz w:val="24"/>
        </w:rPr>
        <w:t>cambios</w:t>
      </w:r>
      <w:r>
        <w:rPr>
          <w:spacing w:val="-4"/>
          <w:sz w:val="24"/>
        </w:rPr>
        <w:t xml:space="preserve"> </w:t>
      </w:r>
      <w:r>
        <w:rPr>
          <w:spacing w:val="-2"/>
          <w:sz w:val="24"/>
        </w:rPr>
        <w:t>normativos</w:t>
      </w:r>
    </w:p>
    <w:p w14:paraId="387552A1" w14:textId="77777777" w:rsidR="00AA4259" w:rsidRDefault="001B440B">
      <w:pPr>
        <w:pStyle w:val="Prrafodelista"/>
        <w:numPr>
          <w:ilvl w:val="2"/>
          <w:numId w:val="6"/>
        </w:numPr>
        <w:tabs>
          <w:tab w:val="left" w:pos="1828"/>
        </w:tabs>
        <w:spacing w:before="185"/>
        <w:ind w:left="1828" w:hanging="846"/>
        <w:rPr>
          <w:rFonts w:ascii="Arial" w:hAnsi="Arial"/>
          <w:b/>
        </w:rPr>
      </w:pPr>
      <w:r>
        <w:rPr>
          <w:rFonts w:ascii="Arial" w:hAnsi="Arial"/>
          <w:b/>
        </w:rPr>
        <w:t>Estrategia</w:t>
      </w:r>
      <w:r>
        <w:rPr>
          <w:rFonts w:ascii="Arial" w:hAnsi="Arial"/>
          <w:b/>
          <w:spacing w:val="-7"/>
        </w:rPr>
        <w:t xml:space="preserve"> </w:t>
      </w:r>
      <w:r>
        <w:rPr>
          <w:rFonts w:ascii="Arial" w:hAnsi="Arial"/>
          <w:b/>
        </w:rPr>
        <w:t>DA2:</w:t>
      </w:r>
      <w:r>
        <w:rPr>
          <w:rFonts w:ascii="Arial" w:hAnsi="Arial"/>
          <w:b/>
          <w:spacing w:val="-6"/>
        </w:rPr>
        <w:t xml:space="preserve"> </w:t>
      </w:r>
      <w:r>
        <w:rPr>
          <w:rFonts w:ascii="Arial" w:hAnsi="Arial"/>
          <w:b/>
        </w:rPr>
        <w:t>Programa</w:t>
      </w:r>
      <w:r>
        <w:rPr>
          <w:rFonts w:ascii="Arial" w:hAnsi="Arial"/>
          <w:b/>
          <w:spacing w:val="-4"/>
        </w:rPr>
        <w:t xml:space="preserve"> </w:t>
      </w:r>
      <w:r>
        <w:rPr>
          <w:rFonts w:ascii="Arial" w:hAnsi="Arial"/>
          <w:b/>
        </w:rPr>
        <w:t>de</w:t>
      </w:r>
      <w:r>
        <w:rPr>
          <w:rFonts w:ascii="Arial" w:hAnsi="Arial"/>
          <w:b/>
          <w:spacing w:val="-8"/>
        </w:rPr>
        <w:t xml:space="preserve"> </w:t>
      </w:r>
      <w:r>
        <w:rPr>
          <w:rFonts w:ascii="Arial" w:hAnsi="Arial"/>
          <w:b/>
        </w:rPr>
        <w:t>Reducción</w:t>
      </w:r>
      <w:r>
        <w:rPr>
          <w:rFonts w:ascii="Arial" w:hAnsi="Arial"/>
          <w:b/>
          <w:spacing w:val="-6"/>
        </w:rPr>
        <w:t xml:space="preserve"> </w:t>
      </w:r>
      <w:r>
        <w:rPr>
          <w:rFonts w:ascii="Arial" w:hAnsi="Arial"/>
          <w:b/>
        </w:rPr>
        <w:t>Acelerada</w:t>
      </w:r>
      <w:r>
        <w:rPr>
          <w:rFonts w:ascii="Arial" w:hAnsi="Arial"/>
          <w:b/>
          <w:spacing w:val="-5"/>
        </w:rPr>
        <w:t xml:space="preserve"> </w:t>
      </w:r>
      <w:r>
        <w:rPr>
          <w:rFonts w:ascii="Arial" w:hAnsi="Arial"/>
          <w:b/>
        </w:rPr>
        <w:t>de</w:t>
      </w:r>
      <w:r>
        <w:rPr>
          <w:rFonts w:ascii="Arial" w:hAnsi="Arial"/>
          <w:b/>
          <w:spacing w:val="-5"/>
        </w:rPr>
        <w:t xml:space="preserve"> </w:t>
      </w:r>
      <w:r>
        <w:rPr>
          <w:rFonts w:ascii="Arial" w:hAnsi="Arial"/>
          <w:b/>
        </w:rPr>
        <w:t>Pasivos</w:t>
      </w:r>
      <w:r>
        <w:rPr>
          <w:rFonts w:ascii="Arial" w:hAnsi="Arial"/>
          <w:b/>
          <w:spacing w:val="-6"/>
        </w:rPr>
        <w:t xml:space="preserve"> </w:t>
      </w:r>
      <w:r>
        <w:rPr>
          <w:rFonts w:ascii="Arial" w:hAnsi="Arial"/>
          <w:b/>
          <w:spacing w:val="-2"/>
        </w:rPr>
        <w:t>Archivísticos</w:t>
      </w:r>
    </w:p>
    <w:p w14:paraId="07EFB6D8" w14:textId="77777777" w:rsidR="00AA4259" w:rsidRDefault="001B440B">
      <w:pPr>
        <w:pStyle w:val="Ttulo2"/>
        <w:spacing w:before="18"/>
      </w:pPr>
      <w:r>
        <w:t>Argumentación</w:t>
      </w:r>
      <w:r>
        <w:rPr>
          <w:spacing w:val="-8"/>
        </w:rPr>
        <w:t xml:space="preserve"> </w:t>
      </w:r>
      <w:r>
        <w:rPr>
          <w:spacing w:val="-2"/>
        </w:rPr>
        <w:t>Técnica:</w:t>
      </w:r>
    </w:p>
    <w:p w14:paraId="12463378" w14:textId="77777777" w:rsidR="00AA4259" w:rsidRDefault="001B440B">
      <w:pPr>
        <w:spacing w:before="181" w:line="259" w:lineRule="auto"/>
        <w:ind w:left="982" w:right="409"/>
        <w:jc w:val="both"/>
        <w:rPr>
          <w:sz w:val="24"/>
        </w:rPr>
      </w:pPr>
      <w:r>
        <w:rPr>
          <w:sz w:val="24"/>
        </w:rPr>
        <w:t>Los fondos acumulados sin organizar (2.100 cajas - D6) combinados con la saturación de capacidad (A2) requieren intervención inmediata mediante metodologías de organización y evaluación acelerada.</w:t>
      </w:r>
    </w:p>
    <w:p w14:paraId="2A314282" w14:textId="77777777" w:rsidR="00AA4259" w:rsidRDefault="001B440B">
      <w:pPr>
        <w:pStyle w:val="Ttulo2"/>
        <w:spacing w:before="159"/>
      </w:pPr>
      <w:r>
        <w:t>Metodología</w:t>
      </w:r>
      <w:r>
        <w:rPr>
          <w:spacing w:val="-4"/>
        </w:rPr>
        <w:t xml:space="preserve"> </w:t>
      </w:r>
      <w:r>
        <w:t>de</w:t>
      </w:r>
      <w:r>
        <w:rPr>
          <w:spacing w:val="-4"/>
        </w:rPr>
        <w:t xml:space="preserve"> </w:t>
      </w:r>
      <w:r>
        <w:t>Reducción</w:t>
      </w:r>
      <w:r>
        <w:rPr>
          <w:spacing w:val="-3"/>
        </w:rPr>
        <w:t xml:space="preserve"> </w:t>
      </w:r>
      <w:r>
        <w:t>de</w:t>
      </w:r>
      <w:r>
        <w:rPr>
          <w:spacing w:val="-5"/>
        </w:rPr>
        <w:t xml:space="preserve"> </w:t>
      </w:r>
      <w:r>
        <w:rPr>
          <w:spacing w:val="-2"/>
        </w:rPr>
        <w:t>Pasivos:</w:t>
      </w:r>
    </w:p>
    <w:p w14:paraId="3ED14CBE" w14:textId="77777777" w:rsidR="00AA4259" w:rsidRDefault="00AA4259">
      <w:pPr>
        <w:pStyle w:val="Ttulo2"/>
        <w:sectPr w:rsidR="00AA4259">
          <w:pgSz w:w="12240" w:h="15840"/>
          <w:pgMar w:top="960" w:right="720" w:bottom="1280" w:left="720" w:header="751" w:footer="1083" w:gutter="0"/>
          <w:cols w:space="720"/>
        </w:sectPr>
      </w:pPr>
    </w:p>
    <w:p w14:paraId="7E79F4DA" w14:textId="77777777" w:rsidR="00AA4259" w:rsidRDefault="00AA4259">
      <w:pPr>
        <w:pStyle w:val="Textoindependiente"/>
        <w:spacing w:before="171"/>
        <w:rPr>
          <w:rFonts w:ascii="Arial"/>
          <w:b/>
          <w:sz w:val="24"/>
        </w:rPr>
      </w:pPr>
    </w:p>
    <w:p w14:paraId="27B35B9D" w14:textId="77777777" w:rsidR="00AA4259" w:rsidRDefault="001B440B">
      <w:pPr>
        <w:pStyle w:val="Prrafodelista"/>
        <w:numPr>
          <w:ilvl w:val="3"/>
          <w:numId w:val="6"/>
        </w:numPr>
        <w:tabs>
          <w:tab w:val="left" w:pos="1132"/>
        </w:tabs>
        <w:ind w:hanging="150"/>
        <w:rPr>
          <w:rFonts w:ascii="Arial" w:hAnsi="Arial"/>
          <w:b/>
          <w:sz w:val="24"/>
        </w:rPr>
      </w:pPr>
      <w:r>
        <w:rPr>
          <w:rFonts w:ascii="Arial" w:hAnsi="Arial"/>
          <w:b/>
          <w:sz w:val="24"/>
        </w:rPr>
        <w:t>Organización</w:t>
      </w:r>
      <w:r>
        <w:rPr>
          <w:rFonts w:ascii="Arial" w:hAnsi="Arial"/>
          <w:b/>
          <w:spacing w:val="-7"/>
          <w:sz w:val="24"/>
        </w:rPr>
        <w:t xml:space="preserve"> </w:t>
      </w:r>
      <w:r>
        <w:rPr>
          <w:rFonts w:ascii="Arial" w:hAnsi="Arial"/>
          <w:b/>
          <w:sz w:val="24"/>
        </w:rPr>
        <w:t>Masiva</w:t>
      </w:r>
      <w:r>
        <w:rPr>
          <w:rFonts w:ascii="Arial" w:hAnsi="Arial"/>
          <w:b/>
          <w:spacing w:val="-5"/>
          <w:sz w:val="24"/>
        </w:rPr>
        <w:t xml:space="preserve"> </w:t>
      </w:r>
      <w:r>
        <w:rPr>
          <w:rFonts w:ascii="Arial" w:hAnsi="Arial"/>
          <w:b/>
          <w:sz w:val="24"/>
        </w:rPr>
        <w:t>mediante</w:t>
      </w:r>
      <w:r>
        <w:rPr>
          <w:rFonts w:ascii="Arial" w:hAnsi="Arial"/>
          <w:b/>
          <w:spacing w:val="-4"/>
          <w:sz w:val="24"/>
        </w:rPr>
        <w:t xml:space="preserve"> </w:t>
      </w:r>
      <w:r>
        <w:rPr>
          <w:rFonts w:ascii="Arial" w:hAnsi="Arial"/>
          <w:b/>
          <w:sz w:val="24"/>
        </w:rPr>
        <w:t>Muestreo</w:t>
      </w:r>
      <w:r>
        <w:rPr>
          <w:rFonts w:ascii="Arial" w:hAnsi="Arial"/>
          <w:b/>
          <w:spacing w:val="-6"/>
          <w:sz w:val="24"/>
        </w:rPr>
        <w:t xml:space="preserve"> </w:t>
      </w:r>
      <w:r>
        <w:rPr>
          <w:rFonts w:ascii="Arial" w:hAnsi="Arial"/>
          <w:b/>
          <w:spacing w:val="-2"/>
          <w:sz w:val="24"/>
        </w:rPr>
        <w:t>Estadístico:</w:t>
      </w:r>
    </w:p>
    <w:p w14:paraId="26CE58CC" w14:textId="77777777" w:rsidR="00AA4259" w:rsidRDefault="001B440B">
      <w:pPr>
        <w:pStyle w:val="Prrafodelista"/>
        <w:numPr>
          <w:ilvl w:val="4"/>
          <w:numId w:val="6"/>
        </w:numPr>
        <w:tabs>
          <w:tab w:val="left" w:pos="1701"/>
        </w:tabs>
        <w:spacing w:before="182"/>
        <w:ind w:left="1701" w:hanging="359"/>
        <w:rPr>
          <w:sz w:val="24"/>
        </w:rPr>
      </w:pPr>
      <w:r>
        <w:rPr>
          <w:sz w:val="24"/>
        </w:rPr>
        <w:t>Aplicación</w:t>
      </w:r>
      <w:r>
        <w:rPr>
          <w:spacing w:val="-6"/>
          <w:sz w:val="24"/>
        </w:rPr>
        <w:t xml:space="preserve"> </w:t>
      </w:r>
      <w:r>
        <w:rPr>
          <w:sz w:val="24"/>
        </w:rPr>
        <w:t>de</w:t>
      </w:r>
      <w:r>
        <w:rPr>
          <w:spacing w:val="-4"/>
          <w:sz w:val="24"/>
        </w:rPr>
        <w:t xml:space="preserve"> </w:t>
      </w:r>
      <w:r>
        <w:rPr>
          <w:sz w:val="24"/>
        </w:rPr>
        <w:t>muestreo</w:t>
      </w:r>
      <w:r>
        <w:rPr>
          <w:spacing w:val="-3"/>
          <w:sz w:val="24"/>
        </w:rPr>
        <w:t xml:space="preserve"> </w:t>
      </w:r>
      <w:r>
        <w:rPr>
          <w:sz w:val="24"/>
        </w:rPr>
        <w:t>sistemático</w:t>
      </w:r>
      <w:r>
        <w:rPr>
          <w:spacing w:val="-4"/>
          <w:sz w:val="24"/>
        </w:rPr>
        <w:t xml:space="preserve"> </w:t>
      </w:r>
      <w:r>
        <w:rPr>
          <w:sz w:val="24"/>
        </w:rPr>
        <w:t>al</w:t>
      </w:r>
      <w:r>
        <w:rPr>
          <w:spacing w:val="-2"/>
          <w:sz w:val="24"/>
        </w:rPr>
        <w:t xml:space="preserve"> </w:t>
      </w:r>
      <w:r>
        <w:rPr>
          <w:sz w:val="24"/>
        </w:rPr>
        <w:t>15%</w:t>
      </w:r>
      <w:r>
        <w:rPr>
          <w:spacing w:val="-3"/>
          <w:sz w:val="24"/>
        </w:rPr>
        <w:t xml:space="preserve"> </w:t>
      </w:r>
      <w:r>
        <w:rPr>
          <w:sz w:val="24"/>
        </w:rPr>
        <w:t>del</w:t>
      </w:r>
      <w:r>
        <w:rPr>
          <w:spacing w:val="-2"/>
          <w:sz w:val="24"/>
        </w:rPr>
        <w:t xml:space="preserve"> </w:t>
      </w:r>
      <w:r>
        <w:rPr>
          <w:sz w:val="24"/>
        </w:rPr>
        <w:t>fondo</w:t>
      </w:r>
      <w:r>
        <w:rPr>
          <w:spacing w:val="-4"/>
          <w:sz w:val="24"/>
        </w:rPr>
        <w:t xml:space="preserve"> </w:t>
      </w:r>
      <w:r>
        <w:rPr>
          <w:spacing w:val="-2"/>
          <w:sz w:val="24"/>
        </w:rPr>
        <w:t>acumulado</w:t>
      </w:r>
    </w:p>
    <w:p w14:paraId="55315DE1" w14:textId="77777777" w:rsidR="00AA4259" w:rsidRDefault="001B440B">
      <w:pPr>
        <w:pStyle w:val="Prrafodelista"/>
        <w:numPr>
          <w:ilvl w:val="4"/>
          <w:numId w:val="6"/>
        </w:numPr>
        <w:tabs>
          <w:tab w:val="left" w:pos="1701"/>
        </w:tabs>
        <w:spacing w:before="180"/>
        <w:ind w:left="1701" w:hanging="359"/>
        <w:rPr>
          <w:sz w:val="24"/>
        </w:rPr>
      </w:pPr>
      <w:r>
        <w:rPr>
          <w:sz w:val="24"/>
        </w:rPr>
        <w:t>Extrapolación</w:t>
      </w:r>
      <w:r>
        <w:rPr>
          <w:spacing w:val="-7"/>
          <w:sz w:val="24"/>
        </w:rPr>
        <w:t xml:space="preserve"> </w:t>
      </w:r>
      <w:r>
        <w:rPr>
          <w:sz w:val="24"/>
        </w:rPr>
        <w:t>de</w:t>
      </w:r>
      <w:r>
        <w:rPr>
          <w:spacing w:val="-4"/>
          <w:sz w:val="24"/>
        </w:rPr>
        <w:t xml:space="preserve"> </w:t>
      </w:r>
      <w:r>
        <w:rPr>
          <w:sz w:val="24"/>
        </w:rPr>
        <w:t>resultados</w:t>
      </w:r>
      <w:r>
        <w:rPr>
          <w:spacing w:val="-6"/>
          <w:sz w:val="24"/>
        </w:rPr>
        <w:t xml:space="preserve"> </w:t>
      </w:r>
      <w:r>
        <w:rPr>
          <w:sz w:val="24"/>
        </w:rPr>
        <w:t>para</w:t>
      </w:r>
      <w:r>
        <w:rPr>
          <w:spacing w:val="-6"/>
          <w:sz w:val="24"/>
        </w:rPr>
        <w:t xml:space="preserve"> </w:t>
      </w:r>
      <w:r>
        <w:rPr>
          <w:sz w:val="24"/>
        </w:rPr>
        <w:t>organización</w:t>
      </w:r>
      <w:r>
        <w:rPr>
          <w:spacing w:val="-4"/>
          <w:sz w:val="24"/>
        </w:rPr>
        <w:t xml:space="preserve"> </w:t>
      </w:r>
      <w:r>
        <w:rPr>
          <w:sz w:val="24"/>
        </w:rPr>
        <w:t>del</w:t>
      </w:r>
      <w:r>
        <w:rPr>
          <w:spacing w:val="-7"/>
          <w:sz w:val="24"/>
        </w:rPr>
        <w:t xml:space="preserve"> </w:t>
      </w:r>
      <w:r>
        <w:rPr>
          <w:sz w:val="24"/>
        </w:rPr>
        <w:t>85%</w:t>
      </w:r>
      <w:r>
        <w:rPr>
          <w:spacing w:val="-3"/>
          <w:sz w:val="24"/>
        </w:rPr>
        <w:t xml:space="preserve"> </w:t>
      </w:r>
      <w:r>
        <w:rPr>
          <w:spacing w:val="-2"/>
          <w:sz w:val="24"/>
        </w:rPr>
        <w:t>restante</w:t>
      </w:r>
    </w:p>
    <w:p w14:paraId="61EB5D6C" w14:textId="77777777" w:rsidR="00AA4259" w:rsidRDefault="001B440B">
      <w:pPr>
        <w:pStyle w:val="Prrafodelista"/>
        <w:numPr>
          <w:ilvl w:val="4"/>
          <w:numId w:val="6"/>
        </w:numPr>
        <w:tabs>
          <w:tab w:val="left" w:pos="1701"/>
        </w:tabs>
        <w:spacing w:before="183"/>
        <w:ind w:left="1701" w:hanging="359"/>
        <w:rPr>
          <w:sz w:val="24"/>
        </w:rPr>
      </w:pPr>
      <w:r>
        <w:rPr>
          <w:sz w:val="24"/>
        </w:rPr>
        <w:t>Reducción</w:t>
      </w:r>
      <w:r>
        <w:rPr>
          <w:spacing w:val="-6"/>
          <w:sz w:val="24"/>
        </w:rPr>
        <w:t xml:space="preserve"> </w:t>
      </w:r>
      <w:r>
        <w:rPr>
          <w:sz w:val="24"/>
        </w:rPr>
        <w:t>del</w:t>
      </w:r>
      <w:r>
        <w:rPr>
          <w:spacing w:val="-5"/>
          <w:sz w:val="24"/>
        </w:rPr>
        <w:t xml:space="preserve"> </w:t>
      </w:r>
      <w:r>
        <w:rPr>
          <w:sz w:val="24"/>
        </w:rPr>
        <w:t>tiempo</w:t>
      </w:r>
      <w:r>
        <w:rPr>
          <w:spacing w:val="-4"/>
          <w:sz w:val="24"/>
        </w:rPr>
        <w:t xml:space="preserve"> </w:t>
      </w:r>
      <w:r>
        <w:rPr>
          <w:sz w:val="24"/>
        </w:rPr>
        <w:t>de</w:t>
      </w:r>
      <w:r>
        <w:rPr>
          <w:spacing w:val="-2"/>
          <w:sz w:val="24"/>
        </w:rPr>
        <w:t xml:space="preserve"> </w:t>
      </w:r>
      <w:r>
        <w:rPr>
          <w:sz w:val="24"/>
        </w:rPr>
        <w:t>organización</w:t>
      </w:r>
      <w:r>
        <w:rPr>
          <w:spacing w:val="-2"/>
          <w:sz w:val="24"/>
        </w:rPr>
        <w:t xml:space="preserve"> </w:t>
      </w:r>
      <w:r>
        <w:rPr>
          <w:sz w:val="24"/>
        </w:rPr>
        <w:t>de</w:t>
      </w:r>
      <w:r>
        <w:rPr>
          <w:spacing w:val="-2"/>
          <w:sz w:val="24"/>
        </w:rPr>
        <w:t xml:space="preserve"> </w:t>
      </w:r>
      <w:r>
        <w:rPr>
          <w:sz w:val="24"/>
        </w:rPr>
        <w:t>36</w:t>
      </w:r>
      <w:r>
        <w:rPr>
          <w:spacing w:val="-4"/>
          <w:sz w:val="24"/>
        </w:rPr>
        <w:t xml:space="preserve"> </w:t>
      </w:r>
      <w:r>
        <w:rPr>
          <w:sz w:val="24"/>
        </w:rPr>
        <w:t>a</w:t>
      </w:r>
      <w:r>
        <w:rPr>
          <w:spacing w:val="-2"/>
          <w:sz w:val="24"/>
        </w:rPr>
        <w:t xml:space="preserve"> </w:t>
      </w:r>
      <w:r>
        <w:rPr>
          <w:sz w:val="24"/>
        </w:rPr>
        <w:t>8</w:t>
      </w:r>
      <w:r>
        <w:rPr>
          <w:spacing w:val="-3"/>
          <w:sz w:val="24"/>
        </w:rPr>
        <w:t xml:space="preserve"> </w:t>
      </w:r>
      <w:r>
        <w:rPr>
          <w:spacing w:val="-2"/>
          <w:sz w:val="24"/>
        </w:rPr>
        <w:t>meses</w:t>
      </w:r>
    </w:p>
    <w:p w14:paraId="1D6BEC87" w14:textId="77777777" w:rsidR="00AA4259" w:rsidRDefault="001B440B">
      <w:pPr>
        <w:pStyle w:val="Ttulo2"/>
        <w:numPr>
          <w:ilvl w:val="3"/>
          <w:numId w:val="6"/>
        </w:numPr>
        <w:tabs>
          <w:tab w:val="left" w:pos="1132"/>
        </w:tabs>
        <w:ind w:hanging="150"/>
      </w:pPr>
      <w:r>
        <w:t>Evaluación</w:t>
      </w:r>
      <w:r>
        <w:rPr>
          <w:spacing w:val="-8"/>
        </w:rPr>
        <w:t xml:space="preserve"> </w:t>
      </w:r>
      <w:r>
        <w:t>Técnica</w:t>
      </w:r>
      <w:r>
        <w:rPr>
          <w:spacing w:val="-6"/>
        </w:rPr>
        <w:t xml:space="preserve"> </w:t>
      </w:r>
      <w:r>
        <w:t>para</w:t>
      </w:r>
      <w:r>
        <w:rPr>
          <w:spacing w:val="-3"/>
        </w:rPr>
        <w:t xml:space="preserve"> </w:t>
      </w:r>
      <w:r>
        <w:t>Disposición</w:t>
      </w:r>
      <w:r>
        <w:rPr>
          <w:spacing w:val="-4"/>
        </w:rPr>
        <w:t xml:space="preserve"> </w:t>
      </w:r>
      <w:r>
        <w:t>Final</w:t>
      </w:r>
      <w:r>
        <w:rPr>
          <w:spacing w:val="-3"/>
        </w:rPr>
        <w:t xml:space="preserve"> </w:t>
      </w:r>
      <w:r>
        <w:rPr>
          <w:spacing w:val="-2"/>
        </w:rPr>
        <w:t>Masiva:</w:t>
      </w:r>
    </w:p>
    <w:p w14:paraId="505DA6EC" w14:textId="77777777" w:rsidR="00AA4259" w:rsidRDefault="001B440B">
      <w:pPr>
        <w:pStyle w:val="Prrafodelista"/>
        <w:numPr>
          <w:ilvl w:val="4"/>
          <w:numId w:val="6"/>
        </w:numPr>
        <w:tabs>
          <w:tab w:val="left" w:pos="1701"/>
        </w:tabs>
        <w:spacing w:before="183"/>
        <w:ind w:left="1701" w:hanging="359"/>
        <w:rPr>
          <w:sz w:val="24"/>
        </w:rPr>
      </w:pPr>
      <w:r>
        <w:rPr>
          <w:sz w:val="24"/>
        </w:rPr>
        <w:t>Aplicación</w:t>
      </w:r>
      <w:r>
        <w:rPr>
          <w:spacing w:val="-7"/>
          <w:sz w:val="24"/>
        </w:rPr>
        <w:t xml:space="preserve"> </w:t>
      </w:r>
      <w:r>
        <w:rPr>
          <w:sz w:val="24"/>
        </w:rPr>
        <w:t>de</w:t>
      </w:r>
      <w:r>
        <w:rPr>
          <w:spacing w:val="-3"/>
          <w:sz w:val="24"/>
        </w:rPr>
        <w:t xml:space="preserve"> </w:t>
      </w:r>
      <w:r>
        <w:rPr>
          <w:sz w:val="24"/>
        </w:rPr>
        <w:t>criterios</w:t>
      </w:r>
      <w:r>
        <w:rPr>
          <w:spacing w:val="-5"/>
          <w:sz w:val="24"/>
        </w:rPr>
        <w:t xml:space="preserve"> </w:t>
      </w:r>
      <w:r>
        <w:rPr>
          <w:sz w:val="24"/>
        </w:rPr>
        <w:t>de</w:t>
      </w:r>
      <w:r>
        <w:rPr>
          <w:spacing w:val="-3"/>
          <w:sz w:val="24"/>
        </w:rPr>
        <w:t xml:space="preserve"> </w:t>
      </w:r>
      <w:r>
        <w:rPr>
          <w:sz w:val="24"/>
        </w:rPr>
        <w:t>valoración</w:t>
      </w:r>
      <w:r>
        <w:rPr>
          <w:spacing w:val="-5"/>
          <w:sz w:val="24"/>
        </w:rPr>
        <w:t xml:space="preserve"> </w:t>
      </w:r>
      <w:r>
        <w:rPr>
          <w:sz w:val="24"/>
        </w:rPr>
        <w:t>por</w:t>
      </w:r>
      <w:r>
        <w:rPr>
          <w:spacing w:val="-3"/>
          <w:sz w:val="24"/>
        </w:rPr>
        <w:t xml:space="preserve"> </w:t>
      </w:r>
      <w:r>
        <w:rPr>
          <w:sz w:val="24"/>
        </w:rPr>
        <w:t>lotes</w:t>
      </w:r>
      <w:r>
        <w:rPr>
          <w:spacing w:val="-6"/>
          <w:sz w:val="24"/>
        </w:rPr>
        <w:t xml:space="preserve"> </w:t>
      </w:r>
      <w:r>
        <w:rPr>
          <w:spacing w:val="-2"/>
          <w:sz w:val="24"/>
        </w:rPr>
        <w:t>homogéneos</w:t>
      </w:r>
    </w:p>
    <w:p w14:paraId="33D98832" w14:textId="77777777" w:rsidR="00AA4259" w:rsidRDefault="001B440B">
      <w:pPr>
        <w:pStyle w:val="Prrafodelista"/>
        <w:numPr>
          <w:ilvl w:val="4"/>
          <w:numId w:val="6"/>
        </w:numPr>
        <w:tabs>
          <w:tab w:val="left" w:pos="1701"/>
        </w:tabs>
        <w:spacing w:before="180"/>
        <w:ind w:left="1701" w:hanging="359"/>
        <w:rPr>
          <w:sz w:val="24"/>
        </w:rPr>
      </w:pPr>
      <w:r>
        <w:rPr>
          <w:sz w:val="24"/>
        </w:rPr>
        <w:t>Eliminación</w:t>
      </w:r>
      <w:r>
        <w:rPr>
          <w:spacing w:val="-3"/>
          <w:sz w:val="24"/>
        </w:rPr>
        <w:t xml:space="preserve"> </w:t>
      </w:r>
      <w:r>
        <w:rPr>
          <w:sz w:val="24"/>
        </w:rPr>
        <w:t>técnica</w:t>
      </w:r>
      <w:r>
        <w:rPr>
          <w:spacing w:val="-5"/>
          <w:sz w:val="24"/>
        </w:rPr>
        <w:t xml:space="preserve"> </w:t>
      </w:r>
      <w:r>
        <w:rPr>
          <w:sz w:val="24"/>
        </w:rPr>
        <w:t>del</w:t>
      </w:r>
      <w:r>
        <w:rPr>
          <w:spacing w:val="-5"/>
          <w:sz w:val="24"/>
        </w:rPr>
        <w:t xml:space="preserve"> </w:t>
      </w:r>
      <w:r>
        <w:rPr>
          <w:sz w:val="24"/>
        </w:rPr>
        <w:t>40-50%</w:t>
      </w:r>
      <w:r>
        <w:rPr>
          <w:spacing w:val="-3"/>
          <w:sz w:val="24"/>
        </w:rPr>
        <w:t xml:space="preserve"> </w:t>
      </w:r>
      <w:r>
        <w:rPr>
          <w:sz w:val="24"/>
        </w:rPr>
        <w:t>de</w:t>
      </w:r>
      <w:r>
        <w:rPr>
          <w:spacing w:val="-5"/>
          <w:sz w:val="24"/>
        </w:rPr>
        <w:t xml:space="preserve"> </w:t>
      </w:r>
      <w:r>
        <w:rPr>
          <w:sz w:val="24"/>
        </w:rPr>
        <w:t>documentación</w:t>
      </w:r>
      <w:r>
        <w:rPr>
          <w:spacing w:val="-1"/>
          <w:sz w:val="24"/>
        </w:rPr>
        <w:t xml:space="preserve"> </w:t>
      </w:r>
      <w:r>
        <w:rPr>
          <w:sz w:val="24"/>
        </w:rPr>
        <w:t>sin</w:t>
      </w:r>
      <w:r>
        <w:rPr>
          <w:spacing w:val="-5"/>
          <w:sz w:val="24"/>
        </w:rPr>
        <w:t xml:space="preserve"> </w:t>
      </w:r>
      <w:r>
        <w:rPr>
          <w:sz w:val="24"/>
        </w:rPr>
        <w:t>valor</w:t>
      </w:r>
      <w:r>
        <w:rPr>
          <w:spacing w:val="-2"/>
          <w:sz w:val="24"/>
        </w:rPr>
        <w:t xml:space="preserve"> permanente</w:t>
      </w:r>
    </w:p>
    <w:p w14:paraId="3B4AC58C" w14:textId="77777777" w:rsidR="00AA4259" w:rsidRDefault="001B440B">
      <w:pPr>
        <w:pStyle w:val="Prrafodelista"/>
        <w:numPr>
          <w:ilvl w:val="4"/>
          <w:numId w:val="6"/>
        </w:numPr>
        <w:tabs>
          <w:tab w:val="left" w:pos="1701"/>
        </w:tabs>
        <w:spacing w:before="183"/>
        <w:ind w:left="1701" w:hanging="359"/>
        <w:rPr>
          <w:sz w:val="24"/>
        </w:rPr>
      </w:pPr>
      <w:r>
        <w:rPr>
          <w:sz w:val="24"/>
        </w:rPr>
        <w:t>Liberación</w:t>
      </w:r>
      <w:r>
        <w:rPr>
          <w:spacing w:val="-6"/>
          <w:sz w:val="24"/>
        </w:rPr>
        <w:t xml:space="preserve"> </w:t>
      </w:r>
      <w:r>
        <w:rPr>
          <w:sz w:val="24"/>
        </w:rPr>
        <w:t>inmediata</w:t>
      </w:r>
      <w:r>
        <w:rPr>
          <w:spacing w:val="-3"/>
          <w:sz w:val="24"/>
        </w:rPr>
        <w:t xml:space="preserve"> </w:t>
      </w:r>
      <w:r>
        <w:rPr>
          <w:sz w:val="24"/>
        </w:rPr>
        <w:t>de</w:t>
      </w:r>
      <w:r>
        <w:rPr>
          <w:spacing w:val="-4"/>
          <w:sz w:val="24"/>
        </w:rPr>
        <w:t xml:space="preserve"> </w:t>
      </w:r>
      <w:r>
        <w:rPr>
          <w:sz w:val="24"/>
        </w:rPr>
        <w:t>840-1.050</w:t>
      </w:r>
      <w:r>
        <w:rPr>
          <w:spacing w:val="-3"/>
          <w:sz w:val="24"/>
        </w:rPr>
        <w:t xml:space="preserve"> </w:t>
      </w:r>
      <w:r>
        <w:rPr>
          <w:sz w:val="24"/>
        </w:rPr>
        <w:t>cajas</w:t>
      </w:r>
      <w:r>
        <w:rPr>
          <w:spacing w:val="-4"/>
          <w:sz w:val="24"/>
        </w:rPr>
        <w:t xml:space="preserve"> </w:t>
      </w:r>
      <w:r>
        <w:rPr>
          <w:sz w:val="24"/>
        </w:rPr>
        <w:t>de</w:t>
      </w:r>
      <w:r>
        <w:rPr>
          <w:spacing w:val="-3"/>
          <w:sz w:val="24"/>
        </w:rPr>
        <w:t xml:space="preserve"> </w:t>
      </w:r>
      <w:r>
        <w:rPr>
          <w:sz w:val="24"/>
        </w:rPr>
        <w:t>espacio</w:t>
      </w:r>
      <w:r>
        <w:rPr>
          <w:spacing w:val="-3"/>
          <w:sz w:val="24"/>
        </w:rPr>
        <w:t xml:space="preserve"> </w:t>
      </w:r>
      <w:r>
        <w:rPr>
          <w:spacing w:val="-2"/>
          <w:sz w:val="24"/>
        </w:rPr>
        <w:t>físico</w:t>
      </w:r>
    </w:p>
    <w:p w14:paraId="3E896E77" w14:textId="77777777" w:rsidR="00AA4259" w:rsidRDefault="001B440B">
      <w:pPr>
        <w:pStyle w:val="Ttulo2"/>
        <w:numPr>
          <w:ilvl w:val="3"/>
          <w:numId w:val="6"/>
        </w:numPr>
        <w:tabs>
          <w:tab w:val="left" w:pos="1132"/>
        </w:tabs>
        <w:ind w:hanging="150"/>
      </w:pPr>
      <w:r>
        <w:t>Digitalización</w:t>
      </w:r>
      <w:r>
        <w:rPr>
          <w:spacing w:val="-6"/>
        </w:rPr>
        <w:t xml:space="preserve"> </w:t>
      </w:r>
      <w:r>
        <w:t>Prioritaria</w:t>
      </w:r>
      <w:r>
        <w:rPr>
          <w:spacing w:val="-6"/>
        </w:rPr>
        <w:t xml:space="preserve"> </w:t>
      </w:r>
      <w:r>
        <w:t>de</w:t>
      </w:r>
      <w:r>
        <w:rPr>
          <w:spacing w:val="-6"/>
        </w:rPr>
        <w:t xml:space="preserve"> </w:t>
      </w:r>
      <w:r>
        <w:t>Documentación</w:t>
      </w:r>
      <w:r>
        <w:rPr>
          <w:spacing w:val="-6"/>
        </w:rPr>
        <w:t xml:space="preserve"> </w:t>
      </w:r>
      <w:r>
        <w:rPr>
          <w:spacing w:val="-2"/>
        </w:rPr>
        <w:t>Histórica:</w:t>
      </w:r>
    </w:p>
    <w:p w14:paraId="395FA692" w14:textId="77777777" w:rsidR="00AA4259" w:rsidRDefault="001B440B">
      <w:pPr>
        <w:pStyle w:val="Prrafodelista"/>
        <w:numPr>
          <w:ilvl w:val="4"/>
          <w:numId w:val="6"/>
        </w:numPr>
        <w:tabs>
          <w:tab w:val="left" w:pos="1701"/>
        </w:tabs>
        <w:spacing w:before="183"/>
        <w:ind w:left="1701" w:hanging="359"/>
        <w:rPr>
          <w:sz w:val="24"/>
        </w:rPr>
      </w:pPr>
      <w:r>
        <w:rPr>
          <w:sz w:val="24"/>
        </w:rPr>
        <w:t>Identificación</w:t>
      </w:r>
      <w:r>
        <w:rPr>
          <w:spacing w:val="-8"/>
          <w:sz w:val="24"/>
        </w:rPr>
        <w:t xml:space="preserve"> </w:t>
      </w:r>
      <w:r>
        <w:rPr>
          <w:sz w:val="24"/>
        </w:rPr>
        <w:t>de</w:t>
      </w:r>
      <w:r>
        <w:rPr>
          <w:spacing w:val="-7"/>
          <w:sz w:val="24"/>
        </w:rPr>
        <w:t xml:space="preserve"> </w:t>
      </w:r>
      <w:r>
        <w:rPr>
          <w:sz w:val="24"/>
        </w:rPr>
        <w:t>documentación</w:t>
      </w:r>
      <w:r>
        <w:rPr>
          <w:spacing w:val="-5"/>
          <w:sz w:val="24"/>
        </w:rPr>
        <w:t xml:space="preserve"> </w:t>
      </w:r>
      <w:r>
        <w:rPr>
          <w:sz w:val="24"/>
        </w:rPr>
        <w:t>con</w:t>
      </w:r>
      <w:r>
        <w:rPr>
          <w:spacing w:val="-5"/>
          <w:sz w:val="24"/>
        </w:rPr>
        <w:t xml:space="preserve"> </w:t>
      </w:r>
      <w:r>
        <w:rPr>
          <w:sz w:val="24"/>
        </w:rPr>
        <w:t>valor</w:t>
      </w:r>
      <w:r>
        <w:rPr>
          <w:spacing w:val="-8"/>
          <w:sz w:val="24"/>
        </w:rPr>
        <w:t xml:space="preserve"> </w:t>
      </w:r>
      <w:r>
        <w:rPr>
          <w:sz w:val="24"/>
        </w:rPr>
        <w:t>histórico</w:t>
      </w:r>
      <w:r>
        <w:rPr>
          <w:spacing w:val="-4"/>
          <w:sz w:val="24"/>
        </w:rPr>
        <w:t xml:space="preserve"> </w:t>
      </w:r>
      <w:r>
        <w:rPr>
          <w:spacing w:val="-2"/>
          <w:sz w:val="24"/>
        </w:rPr>
        <w:t>permanente</w:t>
      </w:r>
    </w:p>
    <w:p w14:paraId="2585F2A0" w14:textId="77777777" w:rsidR="00AA4259" w:rsidRDefault="001B440B">
      <w:pPr>
        <w:pStyle w:val="Prrafodelista"/>
        <w:numPr>
          <w:ilvl w:val="4"/>
          <w:numId w:val="6"/>
        </w:numPr>
        <w:tabs>
          <w:tab w:val="left" w:pos="1701"/>
        </w:tabs>
        <w:spacing w:before="180"/>
        <w:ind w:left="1701" w:hanging="359"/>
        <w:rPr>
          <w:sz w:val="24"/>
        </w:rPr>
      </w:pPr>
      <w:r>
        <w:rPr>
          <w:sz w:val="24"/>
        </w:rPr>
        <w:t>Digitalización</w:t>
      </w:r>
      <w:r>
        <w:rPr>
          <w:spacing w:val="-2"/>
          <w:sz w:val="24"/>
        </w:rPr>
        <w:t xml:space="preserve"> </w:t>
      </w:r>
      <w:r>
        <w:rPr>
          <w:sz w:val="24"/>
        </w:rPr>
        <w:t>del</w:t>
      </w:r>
      <w:r>
        <w:rPr>
          <w:spacing w:val="-3"/>
          <w:sz w:val="24"/>
        </w:rPr>
        <w:t xml:space="preserve"> </w:t>
      </w:r>
      <w:r>
        <w:rPr>
          <w:sz w:val="24"/>
        </w:rPr>
        <w:t>20%</w:t>
      </w:r>
      <w:r>
        <w:rPr>
          <w:spacing w:val="-5"/>
          <w:sz w:val="24"/>
        </w:rPr>
        <w:t xml:space="preserve"> </w:t>
      </w:r>
      <w:r>
        <w:rPr>
          <w:sz w:val="24"/>
        </w:rPr>
        <w:t>del</w:t>
      </w:r>
      <w:r>
        <w:rPr>
          <w:spacing w:val="-3"/>
          <w:sz w:val="24"/>
        </w:rPr>
        <w:t xml:space="preserve"> </w:t>
      </w:r>
      <w:r>
        <w:rPr>
          <w:sz w:val="24"/>
        </w:rPr>
        <w:t>fondo</w:t>
      </w:r>
      <w:r>
        <w:rPr>
          <w:spacing w:val="-4"/>
          <w:sz w:val="24"/>
        </w:rPr>
        <w:t xml:space="preserve"> </w:t>
      </w:r>
      <w:r>
        <w:rPr>
          <w:sz w:val="24"/>
        </w:rPr>
        <w:t>acumulado</w:t>
      </w:r>
      <w:r>
        <w:rPr>
          <w:spacing w:val="-5"/>
          <w:sz w:val="24"/>
        </w:rPr>
        <w:t xml:space="preserve"> </w:t>
      </w:r>
      <w:r>
        <w:rPr>
          <w:sz w:val="24"/>
        </w:rPr>
        <w:t>con</w:t>
      </w:r>
      <w:r>
        <w:rPr>
          <w:spacing w:val="-3"/>
          <w:sz w:val="24"/>
        </w:rPr>
        <w:t xml:space="preserve"> </w:t>
      </w:r>
      <w:r>
        <w:rPr>
          <w:sz w:val="24"/>
        </w:rPr>
        <w:t>valor</w:t>
      </w:r>
      <w:r>
        <w:rPr>
          <w:spacing w:val="-2"/>
          <w:sz w:val="24"/>
        </w:rPr>
        <w:t xml:space="preserve"> patrimonial</w:t>
      </w:r>
    </w:p>
    <w:p w14:paraId="1EB9B7D2" w14:textId="77777777" w:rsidR="00AA4259" w:rsidRDefault="001B440B">
      <w:pPr>
        <w:pStyle w:val="Prrafodelista"/>
        <w:numPr>
          <w:ilvl w:val="4"/>
          <w:numId w:val="6"/>
        </w:numPr>
        <w:tabs>
          <w:tab w:val="left" w:pos="1701"/>
        </w:tabs>
        <w:spacing w:before="182"/>
        <w:ind w:left="1701" w:hanging="359"/>
        <w:rPr>
          <w:sz w:val="24"/>
        </w:rPr>
      </w:pPr>
      <w:r>
        <w:rPr>
          <w:sz w:val="24"/>
        </w:rPr>
        <w:t>Preservación</w:t>
      </w:r>
      <w:r>
        <w:rPr>
          <w:spacing w:val="-7"/>
          <w:sz w:val="24"/>
        </w:rPr>
        <w:t xml:space="preserve"> </w:t>
      </w:r>
      <w:r>
        <w:rPr>
          <w:sz w:val="24"/>
        </w:rPr>
        <w:t>digital</w:t>
      </w:r>
      <w:r>
        <w:rPr>
          <w:spacing w:val="-5"/>
          <w:sz w:val="24"/>
        </w:rPr>
        <w:t xml:space="preserve"> </w:t>
      </w:r>
      <w:r>
        <w:rPr>
          <w:sz w:val="24"/>
        </w:rPr>
        <w:t>con</w:t>
      </w:r>
      <w:r>
        <w:rPr>
          <w:spacing w:val="-5"/>
          <w:sz w:val="24"/>
        </w:rPr>
        <w:t xml:space="preserve"> </w:t>
      </w:r>
      <w:r>
        <w:rPr>
          <w:sz w:val="24"/>
        </w:rPr>
        <w:t>metadatos</w:t>
      </w:r>
      <w:r>
        <w:rPr>
          <w:spacing w:val="-5"/>
          <w:sz w:val="24"/>
        </w:rPr>
        <w:t xml:space="preserve"> </w:t>
      </w:r>
      <w:r>
        <w:rPr>
          <w:spacing w:val="-2"/>
          <w:sz w:val="24"/>
        </w:rPr>
        <w:t>especializados</w:t>
      </w:r>
    </w:p>
    <w:p w14:paraId="55CDC902" w14:textId="77777777" w:rsidR="00AA4259" w:rsidRDefault="001B440B">
      <w:pPr>
        <w:pStyle w:val="Ttulo2"/>
      </w:pPr>
      <w:r>
        <w:t>Cronograma</w:t>
      </w:r>
      <w:r>
        <w:rPr>
          <w:spacing w:val="-4"/>
        </w:rPr>
        <w:t xml:space="preserve"> </w:t>
      </w:r>
      <w:r>
        <w:t>y</w:t>
      </w:r>
      <w:r>
        <w:rPr>
          <w:spacing w:val="-3"/>
        </w:rPr>
        <w:t xml:space="preserve"> </w:t>
      </w:r>
      <w:r>
        <w:t>Recursos</w:t>
      </w:r>
      <w:r>
        <w:rPr>
          <w:spacing w:val="-3"/>
        </w:rPr>
        <w:t xml:space="preserve"> </w:t>
      </w:r>
      <w:r>
        <w:t>del</w:t>
      </w:r>
      <w:r>
        <w:rPr>
          <w:spacing w:val="-5"/>
        </w:rPr>
        <w:t xml:space="preserve"> </w:t>
      </w:r>
      <w:r>
        <w:rPr>
          <w:spacing w:val="-2"/>
        </w:rPr>
        <w:t>Programa:</w:t>
      </w:r>
    </w:p>
    <w:p w14:paraId="52A523C6" w14:textId="77777777" w:rsidR="00AA4259" w:rsidRDefault="00AA4259">
      <w:pPr>
        <w:pStyle w:val="Textoindependiente"/>
        <w:spacing w:before="5"/>
        <w:rPr>
          <w:rFonts w:ascii="Arial"/>
          <w:b/>
          <w:sz w:val="15"/>
        </w:rPr>
      </w:pPr>
    </w:p>
    <w:tbl>
      <w:tblPr>
        <w:tblStyle w:val="TableNormal"/>
        <w:tblW w:w="0" w:type="auto"/>
        <w:tblInd w:w="994" w:type="dxa"/>
        <w:tblBorders>
          <w:top w:val="single" w:sz="4" w:space="0" w:color="5FC9F3"/>
          <w:left w:val="single" w:sz="4" w:space="0" w:color="5FC9F3"/>
          <w:bottom w:val="single" w:sz="4" w:space="0" w:color="5FC9F3"/>
          <w:right w:val="single" w:sz="4" w:space="0" w:color="5FC9F3"/>
          <w:insideH w:val="single" w:sz="4" w:space="0" w:color="5FC9F3"/>
          <w:insideV w:val="single" w:sz="4" w:space="0" w:color="5FC9F3"/>
        </w:tblBorders>
        <w:tblLayout w:type="fixed"/>
        <w:tblLook w:val="01E0" w:firstRow="1" w:lastRow="1" w:firstColumn="1" w:lastColumn="1" w:noHBand="0" w:noVBand="0"/>
      </w:tblPr>
      <w:tblGrid>
        <w:gridCol w:w="2953"/>
        <w:gridCol w:w="1256"/>
        <w:gridCol w:w="3505"/>
        <w:gridCol w:w="1686"/>
      </w:tblGrid>
      <w:tr w:rsidR="00AA4259" w14:paraId="304697F9" w14:textId="77777777">
        <w:trPr>
          <w:trHeight w:val="478"/>
        </w:trPr>
        <w:tc>
          <w:tcPr>
            <w:tcW w:w="2953" w:type="dxa"/>
            <w:tcBorders>
              <w:top w:val="nil"/>
              <w:left w:val="nil"/>
              <w:bottom w:val="nil"/>
              <w:right w:val="nil"/>
            </w:tcBorders>
            <w:shd w:val="clear" w:color="auto" w:fill="0E9ED4"/>
          </w:tcPr>
          <w:p w14:paraId="245A38CD" w14:textId="77777777" w:rsidR="00AA4259" w:rsidRDefault="001B440B">
            <w:pPr>
              <w:pStyle w:val="TableParagraph"/>
              <w:spacing w:before="10"/>
              <w:ind w:left="112"/>
              <w:rPr>
                <w:rFonts w:ascii="Arial"/>
                <w:b/>
                <w:sz w:val="24"/>
              </w:rPr>
            </w:pPr>
            <w:r>
              <w:rPr>
                <w:rFonts w:ascii="Arial"/>
                <w:b/>
                <w:color w:val="FFFFFF"/>
                <w:spacing w:val="-2"/>
                <w:sz w:val="24"/>
              </w:rPr>
              <w:t>Actividad</w:t>
            </w:r>
          </w:p>
        </w:tc>
        <w:tc>
          <w:tcPr>
            <w:tcW w:w="1256" w:type="dxa"/>
            <w:tcBorders>
              <w:top w:val="nil"/>
              <w:left w:val="nil"/>
              <w:bottom w:val="nil"/>
              <w:right w:val="nil"/>
            </w:tcBorders>
            <w:shd w:val="clear" w:color="auto" w:fill="0E9ED4"/>
          </w:tcPr>
          <w:p w14:paraId="3441CA18" w14:textId="77777777" w:rsidR="00AA4259" w:rsidRDefault="001B440B">
            <w:pPr>
              <w:pStyle w:val="TableParagraph"/>
              <w:spacing w:before="10"/>
              <w:ind w:left="109"/>
              <w:rPr>
                <w:rFonts w:ascii="Arial" w:hAnsi="Arial"/>
                <w:b/>
                <w:sz w:val="24"/>
              </w:rPr>
            </w:pPr>
            <w:r>
              <w:rPr>
                <w:rFonts w:ascii="Arial" w:hAnsi="Arial"/>
                <w:b/>
                <w:color w:val="FFFFFF"/>
                <w:spacing w:val="-2"/>
                <w:sz w:val="24"/>
              </w:rPr>
              <w:t>Duración</w:t>
            </w:r>
          </w:p>
        </w:tc>
        <w:tc>
          <w:tcPr>
            <w:tcW w:w="3505" w:type="dxa"/>
            <w:tcBorders>
              <w:top w:val="nil"/>
              <w:left w:val="nil"/>
              <w:bottom w:val="nil"/>
              <w:right w:val="nil"/>
            </w:tcBorders>
            <w:shd w:val="clear" w:color="auto" w:fill="0E9ED4"/>
          </w:tcPr>
          <w:p w14:paraId="5AF2C858" w14:textId="77777777" w:rsidR="00AA4259" w:rsidRDefault="001B440B">
            <w:pPr>
              <w:pStyle w:val="TableParagraph"/>
              <w:spacing w:before="10"/>
              <w:ind w:left="111"/>
              <w:rPr>
                <w:rFonts w:ascii="Arial"/>
                <w:b/>
                <w:sz w:val="24"/>
              </w:rPr>
            </w:pPr>
            <w:r>
              <w:rPr>
                <w:rFonts w:ascii="Arial"/>
                <w:b/>
                <w:color w:val="FFFFFF"/>
                <w:sz w:val="24"/>
              </w:rPr>
              <w:t>Recursos</w:t>
            </w:r>
            <w:r>
              <w:rPr>
                <w:rFonts w:ascii="Arial"/>
                <w:b/>
                <w:color w:val="FFFFFF"/>
                <w:spacing w:val="-4"/>
                <w:sz w:val="24"/>
              </w:rPr>
              <w:t xml:space="preserve"> </w:t>
            </w:r>
            <w:r>
              <w:rPr>
                <w:rFonts w:ascii="Arial"/>
                <w:b/>
                <w:color w:val="FFFFFF"/>
                <w:spacing w:val="-2"/>
                <w:sz w:val="24"/>
              </w:rPr>
              <w:t>Humanos</w:t>
            </w:r>
          </w:p>
        </w:tc>
        <w:tc>
          <w:tcPr>
            <w:tcW w:w="1686" w:type="dxa"/>
            <w:tcBorders>
              <w:top w:val="nil"/>
              <w:left w:val="nil"/>
              <w:bottom w:val="nil"/>
              <w:right w:val="nil"/>
            </w:tcBorders>
            <w:shd w:val="clear" w:color="auto" w:fill="0E9ED4"/>
          </w:tcPr>
          <w:p w14:paraId="2EFCB8B4" w14:textId="77777777" w:rsidR="00AA4259" w:rsidRDefault="001B440B">
            <w:pPr>
              <w:pStyle w:val="TableParagraph"/>
              <w:spacing w:before="10"/>
              <w:ind w:left="109"/>
              <w:rPr>
                <w:rFonts w:ascii="Arial"/>
                <w:b/>
                <w:sz w:val="24"/>
              </w:rPr>
            </w:pPr>
            <w:r>
              <w:rPr>
                <w:rFonts w:ascii="Arial"/>
                <w:b/>
                <w:color w:val="FFFFFF"/>
                <w:spacing w:val="-2"/>
                <w:sz w:val="24"/>
              </w:rPr>
              <w:t>Presupuesto</w:t>
            </w:r>
          </w:p>
        </w:tc>
      </w:tr>
      <w:tr w:rsidR="00AA4259" w14:paraId="22F8A3AC" w14:textId="77777777">
        <w:trPr>
          <w:trHeight w:val="458"/>
        </w:trPr>
        <w:tc>
          <w:tcPr>
            <w:tcW w:w="2953" w:type="dxa"/>
            <w:tcBorders>
              <w:top w:val="nil"/>
            </w:tcBorders>
            <w:shd w:val="clear" w:color="auto" w:fill="C9ECFA"/>
          </w:tcPr>
          <w:p w14:paraId="1F410958" w14:textId="77777777" w:rsidR="00AA4259" w:rsidRDefault="001B440B">
            <w:pPr>
              <w:pStyle w:val="TableParagraph"/>
              <w:ind w:left="107"/>
              <w:rPr>
                <w:rFonts w:ascii="Arial" w:hAnsi="Arial"/>
                <w:b/>
                <w:sz w:val="24"/>
              </w:rPr>
            </w:pPr>
            <w:r>
              <w:rPr>
                <w:rFonts w:ascii="Arial" w:hAnsi="Arial"/>
                <w:b/>
                <w:sz w:val="24"/>
              </w:rPr>
              <w:t>Organización</w:t>
            </w:r>
            <w:r>
              <w:rPr>
                <w:rFonts w:ascii="Arial" w:hAnsi="Arial"/>
                <w:b/>
                <w:spacing w:val="-7"/>
                <w:sz w:val="24"/>
              </w:rPr>
              <w:t xml:space="preserve"> </w:t>
            </w:r>
            <w:r>
              <w:rPr>
                <w:rFonts w:ascii="Arial" w:hAnsi="Arial"/>
                <w:b/>
                <w:spacing w:val="-2"/>
                <w:sz w:val="24"/>
              </w:rPr>
              <w:t>masiva</w:t>
            </w:r>
          </w:p>
        </w:tc>
        <w:tc>
          <w:tcPr>
            <w:tcW w:w="1256" w:type="dxa"/>
            <w:tcBorders>
              <w:top w:val="nil"/>
            </w:tcBorders>
            <w:shd w:val="clear" w:color="auto" w:fill="C9ECFA"/>
          </w:tcPr>
          <w:p w14:paraId="1D103F4D" w14:textId="77777777" w:rsidR="00AA4259" w:rsidRDefault="001B440B">
            <w:pPr>
              <w:pStyle w:val="TableParagraph"/>
              <w:ind w:left="104"/>
              <w:rPr>
                <w:sz w:val="24"/>
              </w:rPr>
            </w:pPr>
            <w:r>
              <w:rPr>
                <w:sz w:val="24"/>
              </w:rPr>
              <w:t xml:space="preserve">8 </w:t>
            </w:r>
            <w:r>
              <w:rPr>
                <w:spacing w:val="-2"/>
                <w:sz w:val="24"/>
              </w:rPr>
              <w:t>meses</w:t>
            </w:r>
          </w:p>
        </w:tc>
        <w:tc>
          <w:tcPr>
            <w:tcW w:w="3505" w:type="dxa"/>
            <w:tcBorders>
              <w:top w:val="nil"/>
            </w:tcBorders>
            <w:shd w:val="clear" w:color="auto" w:fill="C9ECFA"/>
          </w:tcPr>
          <w:p w14:paraId="135927A5" w14:textId="77777777" w:rsidR="00AA4259" w:rsidRDefault="001B440B">
            <w:pPr>
              <w:pStyle w:val="TableParagraph"/>
              <w:ind w:left="106"/>
              <w:rPr>
                <w:sz w:val="24"/>
              </w:rPr>
            </w:pPr>
            <w:r>
              <w:rPr>
                <w:sz w:val="24"/>
              </w:rPr>
              <w:t>3</w:t>
            </w:r>
            <w:r>
              <w:rPr>
                <w:spacing w:val="-2"/>
                <w:sz w:val="24"/>
              </w:rPr>
              <w:t xml:space="preserve"> </w:t>
            </w:r>
            <w:r>
              <w:rPr>
                <w:sz w:val="24"/>
              </w:rPr>
              <w:t>archivistas</w:t>
            </w:r>
            <w:r>
              <w:rPr>
                <w:spacing w:val="-2"/>
                <w:sz w:val="24"/>
              </w:rPr>
              <w:t xml:space="preserve"> </w:t>
            </w:r>
            <w:r>
              <w:rPr>
                <w:sz w:val="24"/>
              </w:rPr>
              <w:t>+</w:t>
            </w:r>
            <w:r>
              <w:rPr>
                <w:spacing w:val="-4"/>
                <w:sz w:val="24"/>
              </w:rPr>
              <w:t xml:space="preserve"> </w:t>
            </w:r>
            <w:r>
              <w:rPr>
                <w:sz w:val="24"/>
              </w:rPr>
              <w:t>2</w:t>
            </w:r>
            <w:r>
              <w:rPr>
                <w:spacing w:val="1"/>
                <w:sz w:val="24"/>
              </w:rPr>
              <w:t xml:space="preserve"> </w:t>
            </w:r>
            <w:r>
              <w:rPr>
                <w:spacing w:val="-2"/>
                <w:sz w:val="24"/>
              </w:rPr>
              <w:t>auxiliares</w:t>
            </w:r>
          </w:p>
        </w:tc>
        <w:tc>
          <w:tcPr>
            <w:tcW w:w="1686" w:type="dxa"/>
            <w:tcBorders>
              <w:top w:val="nil"/>
            </w:tcBorders>
            <w:shd w:val="clear" w:color="auto" w:fill="C9ECFA"/>
          </w:tcPr>
          <w:p w14:paraId="5E52A108" w14:textId="77777777" w:rsidR="00AA4259" w:rsidRDefault="001B440B">
            <w:pPr>
              <w:pStyle w:val="TableParagraph"/>
              <w:ind w:left="104"/>
              <w:rPr>
                <w:sz w:val="24"/>
              </w:rPr>
            </w:pPr>
            <w:r>
              <w:rPr>
                <w:spacing w:val="-2"/>
                <w:sz w:val="24"/>
              </w:rPr>
              <w:t>$180.000.000</w:t>
            </w:r>
          </w:p>
        </w:tc>
      </w:tr>
      <w:tr w:rsidR="00AA4259" w14:paraId="3BA42C75" w14:textId="77777777">
        <w:trPr>
          <w:trHeight w:val="457"/>
        </w:trPr>
        <w:tc>
          <w:tcPr>
            <w:tcW w:w="2953" w:type="dxa"/>
          </w:tcPr>
          <w:p w14:paraId="37ABC950" w14:textId="77777777" w:rsidR="00AA4259" w:rsidRDefault="001B440B">
            <w:pPr>
              <w:pStyle w:val="TableParagraph"/>
              <w:ind w:left="107"/>
              <w:rPr>
                <w:rFonts w:ascii="Arial" w:hAnsi="Arial"/>
                <w:b/>
                <w:sz w:val="24"/>
              </w:rPr>
            </w:pPr>
            <w:r>
              <w:rPr>
                <w:rFonts w:ascii="Arial" w:hAnsi="Arial"/>
                <w:b/>
                <w:sz w:val="24"/>
              </w:rPr>
              <w:t>Evaluación</w:t>
            </w:r>
            <w:r>
              <w:rPr>
                <w:rFonts w:ascii="Arial" w:hAnsi="Arial"/>
                <w:b/>
                <w:spacing w:val="-3"/>
                <w:sz w:val="24"/>
              </w:rPr>
              <w:t xml:space="preserve"> </w:t>
            </w:r>
            <w:r>
              <w:rPr>
                <w:rFonts w:ascii="Arial" w:hAnsi="Arial"/>
                <w:b/>
                <w:spacing w:val="-2"/>
                <w:sz w:val="24"/>
              </w:rPr>
              <w:t>técnica</w:t>
            </w:r>
          </w:p>
        </w:tc>
        <w:tc>
          <w:tcPr>
            <w:tcW w:w="1256" w:type="dxa"/>
          </w:tcPr>
          <w:p w14:paraId="5456D502" w14:textId="77777777" w:rsidR="00AA4259" w:rsidRDefault="001B440B">
            <w:pPr>
              <w:pStyle w:val="TableParagraph"/>
              <w:ind w:left="104"/>
              <w:rPr>
                <w:sz w:val="24"/>
              </w:rPr>
            </w:pPr>
            <w:r>
              <w:rPr>
                <w:sz w:val="24"/>
              </w:rPr>
              <w:t xml:space="preserve">4 </w:t>
            </w:r>
            <w:r>
              <w:rPr>
                <w:spacing w:val="-2"/>
                <w:sz w:val="24"/>
              </w:rPr>
              <w:t>meses</w:t>
            </w:r>
          </w:p>
        </w:tc>
        <w:tc>
          <w:tcPr>
            <w:tcW w:w="3505" w:type="dxa"/>
          </w:tcPr>
          <w:p w14:paraId="22368A7D" w14:textId="77777777" w:rsidR="00AA4259" w:rsidRDefault="001B440B">
            <w:pPr>
              <w:pStyle w:val="TableParagraph"/>
              <w:ind w:left="106"/>
              <w:rPr>
                <w:sz w:val="24"/>
              </w:rPr>
            </w:pPr>
            <w:r>
              <w:rPr>
                <w:sz w:val="24"/>
              </w:rPr>
              <w:t>2</w:t>
            </w:r>
            <w:r>
              <w:rPr>
                <w:spacing w:val="-4"/>
                <w:sz w:val="24"/>
              </w:rPr>
              <w:t xml:space="preserve"> </w:t>
            </w:r>
            <w:r>
              <w:rPr>
                <w:sz w:val="24"/>
              </w:rPr>
              <w:t>especialistas</w:t>
            </w:r>
            <w:r>
              <w:rPr>
                <w:spacing w:val="-4"/>
                <w:sz w:val="24"/>
              </w:rPr>
              <w:t xml:space="preserve"> </w:t>
            </w:r>
            <w:r>
              <w:rPr>
                <w:sz w:val="24"/>
              </w:rPr>
              <w:t>en</w:t>
            </w:r>
            <w:r>
              <w:rPr>
                <w:spacing w:val="-3"/>
                <w:sz w:val="24"/>
              </w:rPr>
              <w:t xml:space="preserve"> </w:t>
            </w:r>
            <w:r>
              <w:rPr>
                <w:spacing w:val="-2"/>
                <w:sz w:val="24"/>
              </w:rPr>
              <w:t>valoración</w:t>
            </w:r>
          </w:p>
        </w:tc>
        <w:tc>
          <w:tcPr>
            <w:tcW w:w="1686" w:type="dxa"/>
          </w:tcPr>
          <w:p w14:paraId="216BB24E" w14:textId="77777777" w:rsidR="00AA4259" w:rsidRDefault="001B440B">
            <w:pPr>
              <w:pStyle w:val="TableParagraph"/>
              <w:ind w:left="104"/>
              <w:rPr>
                <w:sz w:val="24"/>
              </w:rPr>
            </w:pPr>
            <w:r>
              <w:rPr>
                <w:spacing w:val="-2"/>
                <w:sz w:val="24"/>
              </w:rPr>
              <w:t>$80.000.000</w:t>
            </w:r>
          </w:p>
        </w:tc>
      </w:tr>
      <w:tr w:rsidR="00AA4259" w14:paraId="6D22634D" w14:textId="77777777">
        <w:trPr>
          <w:trHeight w:val="455"/>
        </w:trPr>
        <w:tc>
          <w:tcPr>
            <w:tcW w:w="2953" w:type="dxa"/>
            <w:shd w:val="clear" w:color="auto" w:fill="C9ECFA"/>
          </w:tcPr>
          <w:p w14:paraId="244A6158" w14:textId="77777777" w:rsidR="00AA4259" w:rsidRDefault="001B440B">
            <w:pPr>
              <w:pStyle w:val="TableParagraph"/>
              <w:ind w:left="107"/>
              <w:rPr>
                <w:rFonts w:ascii="Arial" w:hAnsi="Arial"/>
                <w:b/>
                <w:sz w:val="24"/>
              </w:rPr>
            </w:pPr>
            <w:r>
              <w:rPr>
                <w:rFonts w:ascii="Arial" w:hAnsi="Arial"/>
                <w:b/>
                <w:sz w:val="24"/>
              </w:rPr>
              <w:t>Digitalización</w:t>
            </w:r>
            <w:r>
              <w:rPr>
                <w:rFonts w:ascii="Arial" w:hAnsi="Arial"/>
                <w:b/>
                <w:spacing w:val="-3"/>
                <w:sz w:val="24"/>
              </w:rPr>
              <w:t xml:space="preserve"> </w:t>
            </w:r>
            <w:r>
              <w:rPr>
                <w:rFonts w:ascii="Arial" w:hAnsi="Arial"/>
                <w:b/>
                <w:spacing w:val="-2"/>
                <w:sz w:val="24"/>
              </w:rPr>
              <w:t>prioritaria</w:t>
            </w:r>
          </w:p>
        </w:tc>
        <w:tc>
          <w:tcPr>
            <w:tcW w:w="1256" w:type="dxa"/>
            <w:shd w:val="clear" w:color="auto" w:fill="C9ECFA"/>
          </w:tcPr>
          <w:p w14:paraId="54852277" w14:textId="77777777" w:rsidR="00AA4259" w:rsidRDefault="001B440B">
            <w:pPr>
              <w:pStyle w:val="TableParagraph"/>
              <w:ind w:left="104"/>
              <w:rPr>
                <w:sz w:val="24"/>
              </w:rPr>
            </w:pPr>
            <w:r>
              <w:rPr>
                <w:sz w:val="24"/>
              </w:rPr>
              <w:t xml:space="preserve">6 </w:t>
            </w:r>
            <w:r>
              <w:rPr>
                <w:spacing w:val="-2"/>
                <w:sz w:val="24"/>
              </w:rPr>
              <w:t>meses</w:t>
            </w:r>
          </w:p>
        </w:tc>
        <w:tc>
          <w:tcPr>
            <w:tcW w:w="3505" w:type="dxa"/>
            <w:shd w:val="clear" w:color="auto" w:fill="C9ECFA"/>
          </w:tcPr>
          <w:p w14:paraId="12882399" w14:textId="77777777" w:rsidR="00AA4259" w:rsidRDefault="001B440B">
            <w:pPr>
              <w:pStyle w:val="TableParagraph"/>
              <w:ind w:left="106"/>
              <w:rPr>
                <w:sz w:val="24"/>
              </w:rPr>
            </w:pPr>
            <w:r>
              <w:rPr>
                <w:sz w:val="24"/>
              </w:rPr>
              <w:t>Servicio</w:t>
            </w:r>
            <w:r>
              <w:rPr>
                <w:spacing w:val="-9"/>
                <w:sz w:val="24"/>
              </w:rPr>
              <w:t xml:space="preserve"> </w:t>
            </w:r>
            <w:r>
              <w:rPr>
                <w:sz w:val="24"/>
              </w:rPr>
              <w:t>especializado</w:t>
            </w:r>
            <w:r>
              <w:rPr>
                <w:spacing w:val="-10"/>
                <w:sz w:val="24"/>
              </w:rPr>
              <w:t xml:space="preserve"> </w:t>
            </w:r>
            <w:r>
              <w:rPr>
                <w:spacing w:val="-2"/>
                <w:sz w:val="24"/>
              </w:rPr>
              <w:t>externo</w:t>
            </w:r>
          </w:p>
        </w:tc>
        <w:tc>
          <w:tcPr>
            <w:tcW w:w="1686" w:type="dxa"/>
            <w:shd w:val="clear" w:color="auto" w:fill="C9ECFA"/>
          </w:tcPr>
          <w:p w14:paraId="0BCA5B6F" w14:textId="77777777" w:rsidR="00AA4259" w:rsidRDefault="001B440B">
            <w:pPr>
              <w:pStyle w:val="TableParagraph"/>
              <w:ind w:left="104"/>
              <w:rPr>
                <w:sz w:val="24"/>
              </w:rPr>
            </w:pPr>
            <w:r>
              <w:rPr>
                <w:spacing w:val="-2"/>
                <w:sz w:val="24"/>
              </w:rPr>
              <w:t>$150.000.000</w:t>
            </w:r>
          </w:p>
        </w:tc>
      </w:tr>
      <w:tr w:rsidR="00AA4259" w14:paraId="73AB9435" w14:textId="77777777">
        <w:trPr>
          <w:trHeight w:val="758"/>
        </w:trPr>
        <w:tc>
          <w:tcPr>
            <w:tcW w:w="2953" w:type="dxa"/>
          </w:tcPr>
          <w:p w14:paraId="5B4860BB" w14:textId="77777777" w:rsidR="00AA4259" w:rsidRDefault="001B440B">
            <w:pPr>
              <w:pStyle w:val="TableParagraph"/>
              <w:spacing w:before="2"/>
              <w:ind w:left="107"/>
              <w:rPr>
                <w:rFonts w:ascii="Arial"/>
                <w:b/>
                <w:sz w:val="24"/>
              </w:rPr>
            </w:pPr>
            <w:r>
              <w:rPr>
                <w:rFonts w:ascii="Arial"/>
                <w:b/>
                <w:spacing w:val="-2"/>
                <w:sz w:val="24"/>
              </w:rPr>
              <w:t>Total</w:t>
            </w:r>
          </w:p>
        </w:tc>
        <w:tc>
          <w:tcPr>
            <w:tcW w:w="1256" w:type="dxa"/>
          </w:tcPr>
          <w:p w14:paraId="02B3C52C" w14:textId="77777777" w:rsidR="00AA4259" w:rsidRDefault="001B440B">
            <w:pPr>
              <w:pStyle w:val="TableParagraph"/>
              <w:spacing w:before="2"/>
              <w:ind w:left="104"/>
              <w:rPr>
                <w:rFonts w:ascii="Arial"/>
                <w:b/>
                <w:sz w:val="24"/>
              </w:rPr>
            </w:pPr>
            <w:r>
              <w:rPr>
                <w:rFonts w:ascii="Arial"/>
                <w:b/>
                <w:spacing w:val="-5"/>
                <w:sz w:val="24"/>
              </w:rPr>
              <w:t>12</w:t>
            </w:r>
          </w:p>
          <w:p w14:paraId="459FD74A" w14:textId="77777777" w:rsidR="00AA4259" w:rsidRDefault="001B440B">
            <w:pPr>
              <w:pStyle w:val="TableParagraph"/>
              <w:spacing w:before="22"/>
              <w:ind w:left="104"/>
              <w:rPr>
                <w:rFonts w:ascii="Arial"/>
                <w:b/>
                <w:sz w:val="24"/>
              </w:rPr>
            </w:pPr>
            <w:r>
              <w:rPr>
                <w:rFonts w:ascii="Arial"/>
                <w:b/>
                <w:spacing w:val="-2"/>
                <w:sz w:val="24"/>
              </w:rPr>
              <w:t>meses</w:t>
            </w:r>
          </w:p>
        </w:tc>
        <w:tc>
          <w:tcPr>
            <w:tcW w:w="3505" w:type="dxa"/>
          </w:tcPr>
          <w:p w14:paraId="20131578" w14:textId="77777777" w:rsidR="00AA4259" w:rsidRDefault="001B440B">
            <w:pPr>
              <w:pStyle w:val="TableParagraph"/>
              <w:spacing w:before="2"/>
              <w:ind w:left="106"/>
              <w:rPr>
                <w:rFonts w:ascii="Arial"/>
                <w:b/>
                <w:sz w:val="24"/>
              </w:rPr>
            </w:pPr>
            <w:r>
              <w:rPr>
                <w:rFonts w:ascii="Arial"/>
                <w:b/>
                <w:sz w:val="24"/>
              </w:rPr>
              <w:t xml:space="preserve">7 </w:t>
            </w:r>
            <w:r>
              <w:rPr>
                <w:rFonts w:ascii="Arial"/>
                <w:b/>
                <w:spacing w:val="-2"/>
                <w:sz w:val="24"/>
              </w:rPr>
              <w:t>personas</w:t>
            </w:r>
          </w:p>
        </w:tc>
        <w:tc>
          <w:tcPr>
            <w:tcW w:w="1686" w:type="dxa"/>
          </w:tcPr>
          <w:p w14:paraId="172B5013" w14:textId="77777777" w:rsidR="00AA4259" w:rsidRDefault="001B440B">
            <w:pPr>
              <w:pStyle w:val="TableParagraph"/>
              <w:spacing w:before="2"/>
              <w:ind w:left="104"/>
              <w:rPr>
                <w:rFonts w:ascii="Arial"/>
                <w:b/>
                <w:sz w:val="24"/>
              </w:rPr>
            </w:pPr>
            <w:r>
              <w:rPr>
                <w:rFonts w:ascii="Arial"/>
                <w:b/>
                <w:spacing w:val="-2"/>
                <w:sz w:val="24"/>
              </w:rPr>
              <w:t>$410.000.000</w:t>
            </w:r>
          </w:p>
        </w:tc>
      </w:tr>
    </w:tbl>
    <w:p w14:paraId="1861B502" w14:textId="77777777" w:rsidR="00AA4259" w:rsidRDefault="00AA4259">
      <w:pPr>
        <w:pStyle w:val="Textoindependiente"/>
        <w:spacing w:before="187"/>
        <w:rPr>
          <w:rFonts w:ascii="Arial"/>
          <w:b/>
          <w:sz w:val="24"/>
        </w:rPr>
      </w:pPr>
    </w:p>
    <w:p w14:paraId="7769DC06" w14:textId="77777777" w:rsidR="00AA4259" w:rsidRDefault="001B440B">
      <w:pPr>
        <w:pStyle w:val="Ttulo2"/>
        <w:numPr>
          <w:ilvl w:val="1"/>
          <w:numId w:val="154"/>
        </w:numPr>
        <w:tabs>
          <w:tab w:val="left" w:pos="1545"/>
        </w:tabs>
        <w:spacing w:before="0"/>
        <w:ind w:left="1545" w:hanging="563"/>
      </w:pPr>
      <w:bookmarkStart w:id="106" w:name="_bookmark106"/>
      <w:bookmarkEnd w:id="106"/>
      <w:r>
        <w:t>Cronograma</w:t>
      </w:r>
      <w:r>
        <w:rPr>
          <w:spacing w:val="-6"/>
        </w:rPr>
        <w:t xml:space="preserve"> </w:t>
      </w:r>
      <w:r>
        <w:t>Estratégico</w:t>
      </w:r>
      <w:r>
        <w:rPr>
          <w:spacing w:val="-2"/>
        </w:rPr>
        <w:t xml:space="preserve"> </w:t>
      </w:r>
      <w:r>
        <w:t>Integral</w:t>
      </w:r>
      <w:r>
        <w:rPr>
          <w:spacing w:val="-3"/>
        </w:rPr>
        <w:t xml:space="preserve"> </w:t>
      </w:r>
      <w:r>
        <w:t>y</w:t>
      </w:r>
      <w:r>
        <w:rPr>
          <w:spacing w:val="-4"/>
        </w:rPr>
        <w:t xml:space="preserve"> </w:t>
      </w:r>
      <w:r>
        <w:t>Matriz</w:t>
      </w:r>
      <w:r>
        <w:rPr>
          <w:spacing w:val="-6"/>
        </w:rPr>
        <w:t xml:space="preserve"> </w:t>
      </w:r>
      <w:r>
        <w:t>de</w:t>
      </w:r>
      <w:r>
        <w:rPr>
          <w:spacing w:val="-3"/>
        </w:rPr>
        <w:t xml:space="preserve"> </w:t>
      </w:r>
      <w:r>
        <w:rPr>
          <w:spacing w:val="-2"/>
        </w:rPr>
        <w:t>Implementación</w:t>
      </w:r>
    </w:p>
    <w:p w14:paraId="332ACB44" w14:textId="77777777" w:rsidR="00AA4259" w:rsidRDefault="001B440B">
      <w:pPr>
        <w:pStyle w:val="Prrafodelista"/>
        <w:numPr>
          <w:ilvl w:val="2"/>
          <w:numId w:val="5"/>
        </w:numPr>
        <w:tabs>
          <w:tab w:val="left" w:pos="1828"/>
        </w:tabs>
        <w:spacing w:before="62"/>
        <w:ind w:left="1828" w:hanging="846"/>
        <w:rPr>
          <w:rFonts w:ascii="Arial" w:hAnsi="Arial"/>
          <w:b/>
        </w:rPr>
      </w:pPr>
      <w:r>
        <w:rPr>
          <w:rFonts w:ascii="Arial" w:hAnsi="Arial"/>
          <w:b/>
        </w:rPr>
        <w:t>Secuenciación</w:t>
      </w:r>
      <w:r>
        <w:rPr>
          <w:rFonts w:ascii="Arial" w:hAnsi="Arial"/>
          <w:b/>
          <w:spacing w:val="-11"/>
        </w:rPr>
        <w:t xml:space="preserve"> </w:t>
      </w:r>
      <w:r>
        <w:rPr>
          <w:rFonts w:ascii="Arial" w:hAnsi="Arial"/>
          <w:b/>
        </w:rPr>
        <w:t>Estratégica</w:t>
      </w:r>
      <w:r>
        <w:rPr>
          <w:rFonts w:ascii="Arial" w:hAnsi="Arial"/>
          <w:b/>
          <w:spacing w:val="-8"/>
        </w:rPr>
        <w:t xml:space="preserve"> </w:t>
      </w:r>
      <w:r>
        <w:rPr>
          <w:rFonts w:ascii="Arial" w:hAnsi="Arial"/>
          <w:b/>
        </w:rPr>
        <w:t>por</w:t>
      </w:r>
      <w:r>
        <w:rPr>
          <w:rFonts w:ascii="Arial" w:hAnsi="Arial"/>
          <w:b/>
          <w:spacing w:val="-8"/>
        </w:rPr>
        <w:t xml:space="preserve"> </w:t>
      </w:r>
      <w:r>
        <w:rPr>
          <w:rFonts w:ascii="Arial" w:hAnsi="Arial"/>
          <w:b/>
          <w:spacing w:val="-2"/>
        </w:rPr>
        <w:t>Prioridades</w:t>
      </w:r>
    </w:p>
    <w:p w14:paraId="0BC4B790" w14:textId="77777777" w:rsidR="00AA4259" w:rsidRDefault="001B440B">
      <w:pPr>
        <w:pStyle w:val="Ttulo2"/>
        <w:spacing w:before="21"/>
      </w:pPr>
      <w:r>
        <w:t>PRIORIDAD</w:t>
      </w:r>
      <w:r>
        <w:rPr>
          <w:spacing w:val="-5"/>
        </w:rPr>
        <w:t xml:space="preserve"> </w:t>
      </w:r>
      <w:r>
        <w:t>CRÍTICA</w:t>
      </w:r>
      <w:r>
        <w:rPr>
          <w:spacing w:val="-5"/>
        </w:rPr>
        <w:t xml:space="preserve"> </w:t>
      </w:r>
      <w:r>
        <w:t>(Meses</w:t>
      </w:r>
      <w:r>
        <w:rPr>
          <w:spacing w:val="-5"/>
        </w:rPr>
        <w:t xml:space="preserve"> </w:t>
      </w:r>
      <w:r>
        <w:t>1-</w:t>
      </w:r>
      <w:r>
        <w:rPr>
          <w:spacing w:val="-5"/>
        </w:rPr>
        <w:t>6):</w:t>
      </w:r>
    </w:p>
    <w:p w14:paraId="14C2CA36" w14:textId="77777777" w:rsidR="00AA4259" w:rsidRDefault="001B440B">
      <w:pPr>
        <w:pStyle w:val="Prrafodelista"/>
        <w:numPr>
          <w:ilvl w:val="3"/>
          <w:numId w:val="5"/>
        </w:numPr>
        <w:tabs>
          <w:tab w:val="left" w:pos="1701"/>
        </w:tabs>
        <w:spacing w:before="183"/>
        <w:ind w:left="1701" w:hanging="359"/>
        <w:rPr>
          <w:sz w:val="24"/>
        </w:rPr>
      </w:pPr>
      <w:r>
        <w:rPr>
          <w:sz w:val="24"/>
        </w:rPr>
        <w:t>Actualización</w:t>
      </w:r>
      <w:r>
        <w:rPr>
          <w:spacing w:val="-4"/>
          <w:sz w:val="24"/>
        </w:rPr>
        <w:t xml:space="preserve"> </w:t>
      </w:r>
      <w:r>
        <w:rPr>
          <w:sz w:val="24"/>
        </w:rPr>
        <w:t>integral</w:t>
      </w:r>
      <w:r>
        <w:rPr>
          <w:spacing w:val="-7"/>
          <w:sz w:val="24"/>
        </w:rPr>
        <w:t xml:space="preserve"> </w:t>
      </w:r>
      <w:r>
        <w:rPr>
          <w:sz w:val="24"/>
        </w:rPr>
        <w:t>de</w:t>
      </w:r>
      <w:r>
        <w:rPr>
          <w:spacing w:val="-3"/>
          <w:sz w:val="24"/>
        </w:rPr>
        <w:t xml:space="preserve"> </w:t>
      </w:r>
      <w:r>
        <w:rPr>
          <w:sz w:val="24"/>
        </w:rPr>
        <w:t>TRD</w:t>
      </w:r>
      <w:r>
        <w:rPr>
          <w:spacing w:val="-5"/>
          <w:sz w:val="24"/>
        </w:rPr>
        <w:t xml:space="preserve"> </w:t>
      </w:r>
      <w:r>
        <w:rPr>
          <w:sz w:val="24"/>
        </w:rPr>
        <w:t>(Estrategia</w:t>
      </w:r>
      <w:r>
        <w:rPr>
          <w:spacing w:val="-3"/>
          <w:sz w:val="24"/>
        </w:rPr>
        <w:t xml:space="preserve"> </w:t>
      </w:r>
      <w:r>
        <w:rPr>
          <w:spacing w:val="-4"/>
          <w:sz w:val="24"/>
        </w:rPr>
        <w:t>DO1)</w:t>
      </w:r>
    </w:p>
    <w:p w14:paraId="0FD42441" w14:textId="77777777" w:rsidR="00AA4259" w:rsidRDefault="001B440B">
      <w:pPr>
        <w:pStyle w:val="Prrafodelista"/>
        <w:numPr>
          <w:ilvl w:val="3"/>
          <w:numId w:val="5"/>
        </w:numPr>
        <w:tabs>
          <w:tab w:val="left" w:pos="1701"/>
        </w:tabs>
        <w:spacing w:before="180"/>
        <w:ind w:left="1701" w:hanging="359"/>
        <w:rPr>
          <w:sz w:val="24"/>
        </w:rPr>
      </w:pPr>
      <w:r>
        <w:rPr>
          <w:sz w:val="24"/>
        </w:rPr>
        <w:t>Plan</w:t>
      </w:r>
      <w:r>
        <w:rPr>
          <w:spacing w:val="-3"/>
          <w:sz w:val="24"/>
        </w:rPr>
        <w:t xml:space="preserve"> </w:t>
      </w:r>
      <w:r>
        <w:rPr>
          <w:sz w:val="24"/>
        </w:rPr>
        <w:t>de</w:t>
      </w:r>
      <w:r>
        <w:rPr>
          <w:spacing w:val="-3"/>
          <w:sz w:val="24"/>
        </w:rPr>
        <w:t xml:space="preserve"> </w:t>
      </w:r>
      <w:r>
        <w:rPr>
          <w:sz w:val="24"/>
        </w:rPr>
        <w:t>contingencia</w:t>
      </w:r>
      <w:r>
        <w:rPr>
          <w:spacing w:val="-6"/>
          <w:sz w:val="24"/>
        </w:rPr>
        <w:t xml:space="preserve"> </w:t>
      </w:r>
      <w:r>
        <w:rPr>
          <w:sz w:val="24"/>
        </w:rPr>
        <w:t>archivística</w:t>
      </w:r>
      <w:r>
        <w:rPr>
          <w:spacing w:val="-3"/>
          <w:sz w:val="24"/>
        </w:rPr>
        <w:t xml:space="preserve"> </w:t>
      </w:r>
      <w:r>
        <w:rPr>
          <w:sz w:val="24"/>
        </w:rPr>
        <w:t>(Estrategia</w:t>
      </w:r>
      <w:r>
        <w:rPr>
          <w:spacing w:val="-5"/>
          <w:sz w:val="24"/>
        </w:rPr>
        <w:t xml:space="preserve"> </w:t>
      </w:r>
      <w:r>
        <w:rPr>
          <w:spacing w:val="-4"/>
          <w:sz w:val="24"/>
        </w:rPr>
        <w:t>DA1)</w:t>
      </w:r>
    </w:p>
    <w:p w14:paraId="587F92A6" w14:textId="77777777" w:rsidR="00AA4259" w:rsidRDefault="001B440B">
      <w:pPr>
        <w:pStyle w:val="Prrafodelista"/>
        <w:numPr>
          <w:ilvl w:val="3"/>
          <w:numId w:val="5"/>
        </w:numPr>
        <w:tabs>
          <w:tab w:val="left" w:pos="1701"/>
        </w:tabs>
        <w:spacing w:before="182"/>
        <w:ind w:left="1701" w:hanging="359"/>
        <w:rPr>
          <w:sz w:val="24"/>
        </w:rPr>
      </w:pPr>
      <w:r>
        <w:rPr>
          <w:sz w:val="24"/>
        </w:rPr>
        <w:t>Reducción</w:t>
      </w:r>
      <w:r>
        <w:rPr>
          <w:spacing w:val="-6"/>
          <w:sz w:val="24"/>
        </w:rPr>
        <w:t xml:space="preserve"> </w:t>
      </w:r>
      <w:r>
        <w:rPr>
          <w:sz w:val="24"/>
        </w:rPr>
        <w:t>de</w:t>
      </w:r>
      <w:r>
        <w:rPr>
          <w:spacing w:val="-5"/>
          <w:sz w:val="24"/>
        </w:rPr>
        <w:t xml:space="preserve"> </w:t>
      </w:r>
      <w:r>
        <w:rPr>
          <w:sz w:val="24"/>
        </w:rPr>
        <w:t>pasivos</w:t>
      </w:r>
      <w:r>
        <w:rPr>
          <w:spacing w:val="-4"/>
          <w:sz w:val="24"/>
        </w:rPr>
        <w:t xml:space="preserve"> </w:t>
      </w:r>
      <w:r>
        <w:rPr>
          <w:sz w:val="24"/>
        </w:rPr>
        <w:t>archivísticos</w:t>
      </w:r>
      <w:r>
        <w:rPr>
          <w:spacing w:val="-3"/>
          <w:sz w:val="24"/>
        </w:rPr>
        <w:t xml:space="preserve"> </w:t>
      </w:r>
      <w:r>
        <w:rPr>
          <w:sz w:val="24"/>
        </w:rPr>
        <w:t>(Estrategia</w:t>
      </w:r>
      <w:r>
        <w:rPr>
          <w:spacing w:val="-2"/>
          <w:sz w:val="24"/>
        </w:rPr>
        <w:t xml:space="preserve"> </w:t>
      </w:r>
      <w:r>
        <w:rPr>
          <w:spacing w:val="-4"/>
          <w:sz w:val="24"/>
        </w:rPr>
        <w:t>DA2)</w:t>
      </w:r>
    </w:p>
    <w:p w14:paraId="3129DD9F" w14:textId="77777777" w:rsidR="00AA4259" w:rsidRDefault="001B440B">
      <w:pPr>
        <w:pStyle w:val="Ttulo2"/>
        <w:spacing w:before="183"/>
      </w:pPr>
      <w:r>
        <w:t>PRIORIDAD</w:t>
      </w:r>
      <w:r>
        <w:rPr>
          <w:spacing w:val="-4"/>
        </w:rPr>
        <w:t xml:space="preserve"> </w:t>
      </w:r>
      <w:r>
        <w:t>ALTA</w:t>
      </w:r>
      <w:r>
        <w:rPr>
          <w:spacing w:val="-3"/>
        </w:rPr>
        <w:t xml:space="preserve"> </w:t>
      </w:r>
      <w:r>
        <w:t>(Meses</w:t>
      </w:r>
      <w:r>
        <w:rPr>
          <w:spacing w:val="-2"/>
        </w:rPr>
        <w:t xml:space="preserve"> </w:t>
      </w:r>
      <w:r>
        <w:t>4-</w:t>
      </w:r>
      <w:r>
        <w:rPr>
          <w:spacing w:val="-4"/>
        </w:rPr>
        <w:t>12):</w:t>
      </w:r>
    </w:p>
    <w:p w14:paraId="2E27E525" w14:textId="77777777" w:rsidR="00AA4259" w:rsidRDefault="001B440B">
      <w:pPr>
        <w:pStyle w:val="Prrafodelista"/>
        <w:numPr>
          <w:ilvl w:val="3"/>
          <w:numId w:val="5"/>
        </w:numPr>
        <w:tabs>
          <w:tab w:val="left" w:pos="1701"/>
        </w:tabs>
        <w:spacing w:before="182"/>
        <w:ind w:left="1701" w:hanging="359"/>
        <w:rPr>
          <w:sz w:val="24"/>
        </w:rPr>
      </w:pPr>
      <w:r>
        <w:rPr>
          <w:sz w:val="24"/>
        </w:rPr>
        <w:t>Modernización</w:t>
      </w:r>
      <w:r>
        <w:rPr>
          <w:spacing w:val="-8"/>
          <w:sz w:val="24"/>
        </w:rPr>
        <w:t xml:space="preserve"> </w:t>
      </w:r>
      <w:r>
        <w:rPr>
          <w:sz w:val="24"/>
        </w:rPr>
        <w:t>tecnológica</w:t>
      </w:r>
      <w:r>
        <w:rPr>
          <w:spacing w:val="-8"/>
          <w:sz w:val="24"/>
        </w:rPr>
        <w:t xml:space="preserve"> </w:t>
      </w:r>
      <w:r>
        <w:rPr>
          <w:sz w:val="24"/>
        </w:rPr>
        <w:t>integral</w:t>
      </w:r>
      <w:r>
        <w:rPr>
          <w:spacing w:val="-8"/>
          <w:sz w:val="24"/>
        </w:rPr>
        <w:t xml:space="preserve"> </w:t>
      </w:r>
      <w:r>
        <w:rPr>
          <w:sz w:val="24"/>
        </w:rPr>
        <w:t>(Estrategia</w:t>
      </w:r>
      <w:r>
        <w:rPr>
          <w:spacing w:val="-7"/>
          <w:sz w:val="24"/>
        </w:rPr>
        <w:t xml:space="preserve"> </w:t>
      </w:r>
      <w:r>
        <w:rPr>
          <w:spacing w:val="-4"/>
          <w:sz w:val="24"/>
        </w:rPr>
        <w:t>FO2)</w:t>
      </w:r>
    </w:p>
    <w:p w14:paraId="4B8E81C0" w14:textId="77777777" w:rsidR="00AA4259" w:rsidRDefault="001B440B">
      <w:pPr>
        <w:pStyle w:val="Prrafodelista"/>
        <w:numPr>
          <w:ilvl w:val="3"/>
          <w:numId w:val="5"/>
        </w:numPr>
        <w:tabs>
          <w:tab w:val="left" w:pos="1701"/>
        </w:tabs>
        <w:spacing w:before="180"/>
        <w:ind w:left="1701" w:hanging="359"/>
        <w:rPr>
          <w:sz w:val="24"/>
        </w:rPr>
      </w:pPr>
      <w:r>
        <w:rPr>
          <w:sz w:val="24"/>
        </w:rPr>
        <w:t>Programa</w:t>
      </w:r>
      <w:r>
        <w:rPr>
          <w:spacing w:val="-6"/>
          <w:sz w:val="24"/>
        </w:rPr>
        <w:t xml:space="preserve"> </w:t>
      </w:r>
      <w:r>
        <w:rPr>
          <w:sz w:val="24"/>
        </w:rPr>
        <w:t>de</w:t>
      </w:r>
      <w:r>
        <w:rPr>
          <w:spacing w:val="-5"/>
          <w:sz w:val="24"/>
        </w:rPr>
        <w:t xml:space="preserve"> </w:t>
      </w:r>
      <w:r>
        <w:rPr>
          <w:sz w:val="24"/>
        </w:rPr>
        <w:t>sostenibilidad</w:t>
      </w:r>
      <w:r>
        <w:rPr>
          <w:spacing w:val="-6"/>
          <w:sz w:val="24"/>
        </w:rPr>
        <w:t xml:space="preserve"> </w:t>
      </w:r>
      <w:r>
        <w:rPr>
          <w:sz w:val="24"/>
        </w:rPr>
        <w:t>archivística</w:t>
      </w:r>
      <w:r>
        <w:rPr>
          <w:spacing w:val="-5"/>
          <w:sz w:val="24"/>
        </w:rPr>
        <w:t xml:space="preserve"> </w:t>
      </w:r>
      <w:r>
        <w:rPr>
          <w:sz w:val="24"/>
        </w:rPr>
        <w:t>(Estrategia</w:t>
      </w:r>
      <w:r>
        <w:rPr>
          <w:spacing w:val="-5"/>
          <w:sz w:val="24"/>
        </w:rPr>
        <w:t xml:space="preserve"> </w:t>
      </w:r>
      <w:r>
        <w:rPr>
          <w:spacing w:val="-4"/>
          <w:sz w:val="24"/>
        </w:rPr>
        <w:t>FA1)</w:t>
      </w:r>
    </w:p>
    <w:p w14:paraId="35147D44" w14:textId="77777777" w:rsidR="00AA4259" w:rsidRDefault="00AA4259">
      <w:pPr>
        <w:pStyle w:val="Prrafodelista"/>
        <w:rPr>
          <w:sz w:val="24"/>
        </w:rPr>
        <w:sectPr w:rsidR="00AA4259">
          <w:pgSz w:w="12240" w:h="15840"/>
          <w:pgMar w:top="960" w:right="720" w:bottom="1280" w:left="720" w:header="751" w:footer="1083" w:gutter="0"/>
          <w:cols w:space="720"/>
        </w:sectPr>
      </w:pPr>
    </w:p>
    <w:p w14:paraId="6E165D5C" w14:textId="77777777" w:rsidR="00AA4259" w:rsidRDefault="00AA4259">
      <w:pPr>
        <w:pStyle w:val="Textoindependiente"/>
        <w:spacing w:before="171"/>
        <w:rPr>
          <w:sz w:val="24"/>
        </w:rPr>
      </w:pPr>
    </w:p>
    <w:p w14:paraId="6B089372" w14:textId="77777777" w:rsidR="00AA4259" w:rsidRDefault="001B440B">
      <w:pPr>
        <w:pStyle w:val="Prrafodelista"/>
        <w:numPr>
          <w:ilvl w:val="3"/>
          <w:numId w:val="5"/>
        </w:numPr>
        <w:tabs>
          <w:tab w:val="left" w:pos="1701"/>
        </w:tabs>
        <w:ind w:left="1701" w:hanging="359"/>
        <w:rPr>
          <w:sz w:val="24"/>
        </w:rPr>
      </w:pPr>
      <w:r>
        <w:rPr>
          <w:sz w:val="24"/>
        </w:rPr>
        <w:t>Optimización</w:t>
      </w:r>
      <w:r>
        <w:rPr>
          <w:spacing w:val="-8"/>
          <w:sz w:val="24"/>
        </w:rPr>
        <w:t xml:space="preserve"> </w:t>
      </w:r>
      <w:r>
        <w:rPr>
          <w:sz w:val="24"/>
        </w:rPr>
        <w:t>de</w:t>
      </w:r>
      <w:r>
        <w:rPr>
          <w:spacing w:val="-5"/>
          <w:sz w:val="24"/>
        </w:rPr>
        <w:t xml:space="preserve"> </w:t>
      </w:r>
      <w:r>
        <w:rPr>
          <w:sz w:val="24"/>
        </w:rPr>
        <w:t>capacidad</w:t>
      </w:r>
      <w:r>
        <w:rPr>
          <w:spacing w:val="-5"/>
          <w:sz w:val="24"/>
        </w:rPr>
        <w:t xml:space="preserve"> </w:t>
      </w:r>
      <w:r>
        <w:rPr>
          <w:sz w:val="24"/>
        </w:rPr>
        <w:t>instalada</w:t>
      </w:r>
      <w:r>
        <w:rPr>
          <w:spacing w:val="-5"/>
          <w:sz w:val="24"/>
        </w:rPr>
        <w:t xml:space="preserve"> </w:t>
      </w:r>
      <w:r>
        <w:rPr>
          <w:sz w:val="24"/>
        </w:rPr>
        <w:t>(Estrategia</w:t>
      </w:r>
      <w:r>
        <w:rPr>
          <w:spacing w:val="-5"/>
          <w:sz w:val="24"/>
        </w:rPr>
        <w:t xml:space="preserve"> </w:t>
      </w:r>
      <w:r>
        <w:rPr>
          <w:spacing w:val="-4"/>
          <w:sz w:val="24"/>
        </w:rPr>
        <w:t>FA2)</w:t>
      </w:r>
    </w:p>
    <w:p w14:paraId="430D7486" w14:textId="77777777" w:rsidR="00AA4259" w:rsidRDefault="001B440B">
      <w:pPr>
        <w:pStyle w:val="Ttulo2"/>
      </w:pPr>
      <w:r>
        <w:t>PRIORIDAD</w:t>
      </w:r>
      <w:r>
        <w:rPr>
          <w:spacing w:val="-5"/>
        </w:rPr>
        <w:t xml:space="preserve"> </w:t>
      </w:r>
      <w:r>
        <w:t>MEDIA</w:t>
      </w:r>
      <w:r>
        <w:rPr>
          <w:spacing w:val="-3"/>
        </w:rPr>
        <w:t xml:space="preserve"> </w:t>
      </w:r>
      <w:r>
        <w:t>(Meses</w:t>
      </w:r>
      <w:r>
        <w:rPr>
          <w:spacing w:val="-5"/>
        </w:rPr>
        <w:t xml:space="preserve"> </w:t>
      </w:r>
      <w:r>
        <w:t>10-</w:t>
      </w:r>
      <w:r>
        <w:rPr>
          <w:spacing w:val="-4"/>
        </w:rPr>
        <w:t>18):</w:t>
      </w:r>
    </w:p>
    <w:p w14:paraId="763C191C" w14:textId="77777777" w:rsidR="00AA4259" w:rsidRDefault="001B440B">
      <w:pPr>
        <w:pStyle w:val="Prrafodelista"/>
        <w:numPr>
          <w:ilvl w:val="3"/>
          <w:numId w:val="5"/>
        </w:numPr>
        <w:tabs>
          <w:tab w:val="left" w:pos="1701"/>
        </w:tabs>
        <w:spacing w:before="180"/>
        <w:ind w:left="1701" w:hanging="359"/>
        <w:rPr>
          <w:sz w:val="24"/>
        </w:rPr>
      </w:pPr>
      <w:r>
        <w:rPr>
          <w:sz w:val="24"/>
        </w:rPr>
        <w:t>Desarrollo</w:t>
      </w:r>
      <w:r>
        <w:rPr>
          <w:spacing w:val="-5"/>
          <w:sz w:val="24"/>
        </w:rPr>
        <w:t xml:space="preserve"> </w:t>
      </w:r>
      <w:r>
        <w:rPr>
          <w:sz w:val="24"/>
        </w:rPr>
        <w:t>de</w:t>
      </w:r>
      <w:r>
        <w:rPr>
          <w:spacing w:val="-2"/>
          <w:sz w:val="24"/>
        </w:rPr>
        <w:t xml:space="preserve"> </w:t>
      </w:r>
      <w:r>
        <w:rPr>
          <w:sz w:val="24"/>
        </w:rPr>
        <w:t>capacidades</w:t>
      </w:r>
      <w:r>
        <w:rPr>
          <w:spacing w:val="-5"/>
          <w:sz w:val="24"/>
        </w:rPr>
        <w:t xml:space="preserve"> </w:t>
      </w:r>
      <w:r>
        <w:rPr>
          <w:sz w:val="24"/>
        </w:rPr>
        <w:t>digitales</w:t>
      </w:r>
      <w:r>
        <w:rPr>
          <w:spacing w:val="-5"/>
          <w:sz w:val="24"/>
        </w:rPr>
        <w:t xml:space="preserve"> </w:t>
      </w:r>
      <w:r>
        <w:rPr>
          <w:sz w:val="24"/>
        </w:rPr>
        <w:t>(Estrategia</w:t>
      </w:r>
      <w:r>
        <w:rPr>
          <w:spacing w:val="-4"/>
          <w:sz w:val="24"/>
        </w:rPr>
        <w:t xml:space="preserve"> DO2)</w:t>
      </w:r>
    </w:p>
    <w:p w14:paraId="7A9C3E9B" w14:textId="77777777" w:rsidR="00AA4259" w:rsidRDefault="001B440B">
      <w:pPr>
        <w:pStyle w:val="Prrafodelista"/>
        <w:numPr>
          <w:ilvl w:val="3"/>
          <w:numId w:val="5"/>
        </w:numPr>
        <w:tabs>
          <w:tab w:val="left" w:pos="1701"/>
        </w:tabs>
        <w:spacing w:before="183"/>
        <w:ind w:left="1701" w:hanging="359"/>
        <w:rPr>
          <w:sz w:val="24"/>
        </w:rPr>
      </w:pPr>
      <w:r>
        <w:rPr>
          <w:sz w:val="24"/>
        </w:rPr>
        <w:t>Consolidación</w:t>
      </w:r>
      <w:r>
        <w:rPr>
          <w:spacing w:val="-7"/>
          <w:sz w:val="24"/>
        </w:rPr>
        <w:t xml:space="preserve"> </w:t>
      </w:r>
      <w:r>
        <w:rPr>
          <w:sz w:val="24"/>
        </w:rPr>
        <w:t>de</w:t>
      </w:r>
      <w:r>
        <w:rPr>
          <w:spacing w:val="-6"/>
          <w:sz w:val="24"/>
        </w:rPr>
        <w:t xml:space="preserve"> </w:t>
      </w:r>
      <w:r>
        <w:rPr>
          <w:sz w:val="24"/>
        </w:rPr>
        <w:t>liderazgo</w:t>
      </w:r>
      <w:r>
        <w:rPr>
          <w:spacing w:val="-7"/>
          <w:sz w:val="24"/>
        </w:rPr>
        <w:t xml:space="preserve"> </w:t>
      </w:r>
      <w:r>
        <w:rPr>
          <w:sz w:val="24"/>
        </w:rPr>
        <w:t>sectorial</w:t>
      </w:r>
      <w:r>
        <w:rPr>
          <w:spacing w:val="-6"/>
          <w:sz w:val="24"/>
        </w:rPr>
        <w:t xml:space="preserve"> </w:t>
      </w:r>
      <w:r>
        <w:rPr>
          <w:sz w:val="24"/>
        </w:rPr>
        <w:t>(Estrategia</w:t>
      </w:r>
      <w:r>
        <w:rPr>
          <w:spacing w:val="-6"/>
          <w:sz w:val="24"/>
        </w:rPr>
        <w:t xml:space="preserve"> </w:t>
      </w:r>
      <w:r>
        <w:rPr>
          <w:spacing w:val="-4"/>
          <w:sz w:val="24"/>
        </w:rPr>
        <w:t>FO1)</w:t>
      </w:r>
    </w:p>
    <w:p w14:paraId="571AAED4" w14:textId="77777777" w:rsidR="00AA4259" w:rsidRDefault="00AA4259">
      <w:pPr>
        <w:pStyle w:val="Prrafodelista"/>
        <w:rPr>
          <w:sz w:val="24"/>
        </w:rPr>
        <w:sectPr w:rsidR="00AA4259">
          <w:pgSz w:w="12240" w:h="15840"/>
          <w:pgMar w:top="960" w:right="720" w:bottom="1280" w:left="720" w:header="751" w:footer="1083" w:gutter="0"/>
          <w:cols w:space="720"/>
        </w:sectPr>
      </w:pPr>
    </w:p>
    <w:p w14:paraId="35B1D1DC" w14:textId="77777777" w:rsidR="00AA4259" w:rsidRDefault="00AA4259">
      <w:pPr>
        <w:pStyle w:val="Textoindependiente"/>
        <w:spacing w:before="171"/>
        <w:rPr>
          <w:sz w:val="24"/>
        </w:rPr>
      </w:pPr>
    </w:p>
    <w:p w14:paraId="01CCAC68" w14:textId="77777777" w:rsidR="00AA4259" w:rsidRDefault="001B440B">
      <w:pPr>
        <w:pStyle w:val="Ttulo1"/>
        <w:numPr>
          <w:ilvl w:val="0"/>
          <w:numId w:val="154"/>
        </w:numPr>
        <w:tabs>
          <w:tab w:val="left" w:pos="1408"/>
        </w:tabs>
        <w:ind w:left="1408" w:hanging="426"/>
      </w:pPr>
      <w:bookmarkStart w:id="107" w:name="_bookmark107"/>
      <w:bookmarkEnd w:id="107"/>
      <w:r>
        <w:rPr>
          <w:spacing w:val="-2"/>
        </w:rPr>
        <w:t>CONCLUSIONES</w:t>
      </w:r>
    </w:p>
    <w:p w14:paraId="23FED033" w14:textId="77777777" w:rsidR="00AA4259" w:rsidRDefault="001B440B">
      <w:pPr>
        <w:pStyle w:val="Textoindependiente"/>
        <w:spacing w:before="264" w:line="256" w:lineRule="auto"/>
        <w:ind w:left="982" w:right="405"/>
        <w:jc w:val="both"/>
      </w:pPr>
      <w:r>
        <w:t>El</w:t>
      </w:r>
      <w:r>
        <w:rPr>
          <w:spacing w:val="-13"/>
        </w:rPr>
        <w:t xml:space="preserve"> </w:t>
      </w:r>
      <w:r>
        <w:t>análisis</w:t>
      </w:r>
      <w:r>
        <w:rPr>
          <w:spacing w:val="-12"/>
        </w:rPr>
        <w:t xml:space="preserve"> </w:t>
      </w:r>
      <w:r>
        <w:t>de</w:t>
      </w:r>
      <w:r>
        <w:rPr>
          <w:spacing w:val="-13"/>
        </w:rPr>
        <w:t xml:space="preserve"> </w:t>
      </w:r>
      <w:r>
        <w:t>los</w:t>
      </w:r>
      <w:r>
        <w:rPr>
          <w:spacing w:val="-15"/>
        </w:rPr>
        <w:t xml:space="preserve"> </w:t>
      </w:r>
      <w:r>
        <w:t>aspectos</w:t>
      </w:r>
      <w:r>
        <w:rPr>
          <w:spacing w:val="-12"/>
        </w:rPr>
        <w:t xml:space="preserve"> </w:t>
      </w:r>
      <w:r>
        <w:t>archivísticos,</w:t>
      </w:r>
      <w:r>
        <w:rPr>
          <w:spacing w:val="-13"/>
        </w:rPr>
        <w:t xml:space="preserve"> </w:t>
      </w:r>
      <w:r>
        <w:t>de</w:t>
      </w:r>
      <w:r>
        <w:rPr>
          <w:spacing w:val="-15"/>
        </w:rPr>
        <w:t xml:space="preserve"> </w:t>
      </w:r>
      <w:r>
        <w:t>conservación</w:t>
      </w:r>
      <w:r>
        <w:rPr>
          <w:spacing w:val="-12"/>
        </w:rPr>
        <w:t xml:space="preserve"> </w:t>
      </w:r>
      <w:r>
        <w:t>y</w:t>
      </w:r>
      <w:r>
        <w:rPr>
          <w:spacing w:val="-14"/>
        </w:rPr>
        <w:t xml:space="preserve"> </w:t>
      </w:r>
      <w:r>
        <w:t>técnicos</w:t>
      </w:r>
      <w:r>
        <w:rPr>
          <w:spacing w:val="-12"/>
        </w:rPr>
        <w:t xml:space="preserve"> </w:t>
      </w:r>
      <w:r>
        <w:t>de</w:t>
      </w:r>
      <w:r>
        <w:rPr>
          <w:spacing w:val="-12"/>
        </w:rPr>
        <w:t xml:space="preserve"> </w:t>
      </w:r>
      <w:r>
        <w:t>la</w:t>
      </w:r>
      <w:r>
        <w:rPr>
          <w:spacing w:val="-15"/>
        </w:rPr>
        <w:t xml:space="preserve"> </w:t>
      </w:r>
      <w:r>
        <w:t>gestión</w:t>
      </w:r>
      <w:r>
        <w:rPr>
          <w:spacing w:val="-12"/>
        </w:rPr>
        <w:t xml:space="preserve"> </w:t>
      </w:r>
      <w:r>
        <w:t>documental</w:t>
      </w:r>
      <w:r>
        <w:rPr>
          <w:spacing w:val="-11"/>
        </w:rPr>
        <w:t xml:space="preserve"> </w:t>
      </w:r>
      <w:r>
        <w:t>que aplican para UAERMV derivados del presente Diagnostico Integral</w:t>
      </w:r>
      <w:r>
        <w:rPr>
          <w:spacing w:val="-1"/>
        </w:rPr>
        <w:t xml:space="preserve"> </w:t>
      </w:r>
      <w:r>
        <w:t>de Archivos permiten</w:t>
      </w:r>
      <w:r>
        <w:rPr>
          <w:spacing w:val="-2"/>
        </w:rPr>
        <w:t xml:space="preserve"> </w:t>
      </w:r>
      <w:r>
        <w:t>ofrecer las siguientes conclusiones:</w:t>
      </w:r>
    </w:p>
    <w:p w14:paraId="0185F3C6" w14:textId="77777777" w:rsidR="00AA4259" w:rsidRDefault="001B440B">
      <w:pPr>
        <w:pStyle w:val="Prrafodelista"/>
        <w:numPr>
          <w:ilvl w:val="0"/>
          <w:numId w:val="4"/>
        </w:numPr>
        <w:tabs>
          <w:tab w:val="left" w:pos="1702"/>
        </w:tabs>
        <w:spacing w:before="167" w:line="256" w:lineRule="auto"/>
        <w:ind w:right="405"/>
        <w:jc w:val="both"/>
      </w:pPr>
      <w:r>
        <w:t>La</w:t>
      </w:r>
      <w:r>
        <w:rPr>
          <w:spacing w:val="-10"/>
        </w:rPr>
        <w:t xml:space="preserve"> </w:t>
      </w:r>
      <w:r>
        <w:t>UAERMV</w:t>
      </w:r>
      <w:r>
        <w:rPr>
          <w:spacing w:val="-13"/>
        </w:rPr>
        <w:t xml:space="preserve"> </w:t>
      </w:r>
      <w:r>
        <w:t>no</w:t>
      </w:r>
      <w:r>
        <w:rPr>
          <w:spacing w:val="-13"/>
        </w:rPr>
        <w:t xml:space="preserve"> </w:t>
      </w:r>
      <w:r>
        <w:t>cuenta</w:t>
      </w:r>
      <w:r>
        <w:rPr>
          <w:spacing w:val="-12"/>
        </w:rPr>
        <w:t xml:space="preserve"> </w:t>
      </w:r>
      <w:r>
        <w:t>con</w:t>
      </w:r>
      <w:r>
        <w:rPr>
          <w:spacing w:val="-10"/>
        </w:rPr>
        <w:t xml:space="preserve"> </w:t>
      </w:r>
      <w:r>
        <w:t>archivos</w:t>
      </w:r>
      <w:r>
        <w:rPr>
          <w:spacing w:val="-10"/>
        </w:rPr>
        <w:t xml:space="preserve"> </w:t>
      </w:r>
      <w:r>
        <w:t>de</w:t>
      </w:r>
      <w:r>
        <w:rPr>
          <w:spacing w:val="-13"/>
        </w:rPr>
        <w:t xml:space="preserve"> </w:t>
      </w:r>
      <w:r>
        <w:t>gestión</w:t>
      </w:r>
      <w:r>
        <w:rPr>
          <w:spacing w:val="-13"/>
        </w:rPr>
        <w:t xml:space="preserve"> </w:t>
      </w:r>
      <w:r>
        <w:t>de</w:t>
      </w:r>
      <w:r>
        <w:rPr>
          <w:spacing w:val="-10"/>
        </w:rPr>
        <w:t xml:space="preserve"> </w:t>
      </w:r>
      <w:r>
        <w:t>documentos</w:t>
      </w:r>
      <w:r>
        <w:rPr>
          <w:spacing w:val="-12"/>
        </w:rPr>
        <w:t xml:space="preserve"> </w:t>
      </w:r>
      <w:r>
        <w:t>electrónicos</w:t>
      </w:r>
      <w:r>
        <w:rPr>
          <w:spacing w:val="-7"/>
        </w:rPr>
        <w:t xml:space="preserve"> </w:t>
      </w:r>
      <w:r>
        <w:t>que</w:t>
      </w:r>
      <w:r>
        <w:rPr>
          <w:spacing w:val="-12"/>
        </w:rPr>
        <w:t xml:space="preserve"> </w:t>
      </w:r>
      <w:r>
        <w:t>atiendan las reglas de retención definidas en las Tablas de Retención Documental aprobadas por el</w:t>
      </w:r>
      <w:r>
        <w:rPr>
          <w:spacing w:val="-12"/>
        </w:rPr>
        <w:t xml:space="preserve"> </w:t>
      </w:r>
      <w:r>
        <w:t>Archivo</w:t>
      </w:r>
      <w:r>
        <w:rPr>
          <w:spacing w:val="-13"/>
        </w:rPr>
        <w:t xml:space="preserve"> </w:t>
      </w:r>
      <w:r>
        <w:t>distrital</w:t>
      </w:r>
      <w:r>
        <w:rPr>
          <w:spacing w:val="-12"/>
        </w:rPr>
        <w:t xml:space="preserve"> </w:t>
      </w:r>
      <w:r>
        <w:t>de</w:t>
      </w:r>
      <w:r>
        <w:rPr>
          <w:spacing w:val="-14"/>
        </w:rPr>
        <w:t xml:space="preserve"> </w:t>
      </w:r>
      <w:r>
        <w:t>Bogotá</w:t>
      </w:r>
      <w:r>
        <w:rPr>
          <w:spacing w:val="-11"/>
        </w:rPr>
        <w:t xml:space="preserve"> </w:t>
      </w:r>
      <w:r>
        <w:t>en</w:t>
      </w:r>
      <w:r>
        <w:rPr>
          <w:spacing w:val="-14"/>
        </w:rPr>
        <w:t xml:space="preserve"> </w:t>
      </w:r>
      <w:r>
        <w:t>el</w:t>
      </w:r>
      <w:r>
        <w:rPr>
          <w:spacing w:val="-15"/>
        </w:rPr>
        <w:t xml:space="preserve"> </w:t>
      </w:r>
      <w:r>
        <w:t>sistema</w:t>
      </w:r>
      <w:r>
        <w:rPr>
          <w:spacing w:val="-14"/>
        </w:rPr>
        <w:t xml:space="preserve"> </w:t>
      </w:r>
      <w:r>
        <w:t>de</w:t>
      </w:r>
      <w:r>
        <w:rPr>
          <w:spacing w:val="-12"/>
        </w:rPr>
        <w:t xml:space="preserve"> </w:t>
      </w:r>
      <w:r>
        <w:t>información</w:t>
      </w:r>
      <w:r>
        <w:rPr>
          <w:spacing w:val="-12"/>
        </w:rPr>
        <w:t xml:space="preserve"> </w:t>
      </w:r>
      <w:r>
        <w:t>de</w:t>
      </w:r>
      <w:r>
        <w:rPr>
          <w:spacing w:val="-16"/>
        </w:rPr>
        <w:t xml:space="preserve"> </w:t>
      </w:r>
      <w:r>
        <w:t>ORFEO.</w:t>
      </w:r>
      <w:r>
        <w:rPr>
          <w:spacing w:val="-11"/>
        </w:rPr>
        <w:t xml:space="preserve"> </w:t>
      </w:r>
      <w:r>
        <w:t>Esta</w:t>
      </w:r>
      <w:r>
        <w:rPr>
          <w:spacing w:val="-16"/>
        </w:rPr>
        <w:t xml:space="preserve"> </w:t>
      </w:r>
      <w:r>
        <w:t>situación</w:t>
      </w:r>
      <w:r>
        <w:rPr>
          <w:spacing w:val="-11"/>
        </w:rPr>
        <w:t xml:space="preserve"> </w:t>
      </w:r>
      <w:r>
        <w:t>hace que no se cumpla con un plan de transferencias primarias documentales electrónicas en la actualidad.</w:t>
      </w:r>
    </w:p>
    <w:p w14:paraId="0AE5A2BD" w14:textId="77777777" w:rsidR="00AA4259" w:rsidRDefault="001B440B">
      <w:pPr>
        <w:pStyle w:val="Prrafodelista"/>
        <w:numPr>
          <w:ilvl w:val="0"/>
          <w:numId w:val="4"/>
        </w:numPr>
        <w:tabs>
          <w:tab w:val="left" w:pos="1702"/>
        </w:tabs>
        <w:spacing w:before="5" w:line="256" w:lineRule="auto"/>
        <w:ind w:right="403"/>
        <w:jc w:val="both"/>
      </w:pPr>
      <w:r>
        <w:t>El almacenamiento de la información electrónica identificada en el presente documento se encuentra</w:t>
      </w:r>
      <w:r>
        <w:rPr>
          <w:spacing w:val="-3"/>
        </w:rPr>
        <w:t xml:space="preserve"> </w:t>
      </w:r>
      <w:r>
        <w:t>almacenada en</w:t>
      </w:r>
      <w:r>
        <w:rPr>
          <w:spacing w:val="-1"/>
        </w:rPr>
        <w:t xml:space="preserve"> </w:t>
      </w:r>
      <w:r>
        <w:t>diferentes sistemas</w:t>
      </w:r>
      <w:r>
        <w:rPr>
          <w:spacing w:val="-2"/>
        </w:rPr>
        <w:t xml:space="preserve"> </w:t>
      </w:r>
      <w:r>
        <w:t>de</w:t>
      </w:r>
      <w:r>
        <w:rPr>
          <w:spacing w:val="-1"/>
        </w:rPr>
        <w:t xml:space="preserve"> </w:t>
      </w:r>
      <w:r>
        <w:t>información</w:t>
      </w:r>
      <w:r>
        <w:rPr>
          <w:spacing w:val="-3"/>
        </w:rPr>
        <w:t xml:space="preserve"> </w:t>
      </w:r>
      <w:r>
        <w:t>como</w:t>
      </w:r>
      <w:r>
        <w:rPr>
          <w:spacing w:val="-2"/>
        </w:rPr>
        <w:t xml:space="preserve"> </w:t>
      </w:r>
      <w:r>
        <w:t xml:space="preserve">lo son </w:t>
      </w:r>
      <w:r>
        <w:rPr>
          <w:rFonts w:ascii="Arial" w:hAnsi="Arial"/>
          <w:i/>
        </w:rPr>
        <w:t>One</w:t>
      </w:r>
      <w:r>
        <w:rPr>
          <w:rFonts w:ascii="Arial" w:hAnsi="Arial"/>
          <w:i/>
          <w:spacing w:val="-3"/>
        </w:rPr>
        <w:t xml:space="preserve"> </w:t>
      </w:r>
      <w:r>
        <w:rPr>
          <w:rFonts w:ascii="Arial" w:hAnsi="Arial"/>
          <w:i/>
        </w:rPr>
        <w:t>Drive</w:t>
      </w:r>
      <w:r>
        <w:t xml:space="preserve">, </w:t>
      </w:r>
      <w:r>
        <w:rPr>
          <w:rFonts w:ascii="Arial" w:hAnsi="Arial"/>
          <w:i/>
        </w:rPr>
        <w:t>Sharepoint</w:t>
      </w:r>
      <w:r>
        <w:t xml:space="preserve">, aplicativo de sigestión, sistema de información de CALIOPE, lo cual está originando una dispersión de información que hace difícil una sana gobernanza de los </w:t>
      </w:r>
      <w:r>
        <w:rPr>
          <w:spacing w:val="-2"/>
        </w:rPr>
        <w:t>datos.</w:t>
      </w:r>
    </w:p>
    <w:p w14:paraId="26A0DBCB" w14:textId="77777777" w:rsidR="00AA4259" w:rsidRDefault="001B440B">
      <w:pPr>
        <w:pStyle w:val="Prrafodelista"/>
        <w:numPr>
          <w:ilvl w:val="0"/>
          <w:numId w:val="4"/>
        </w:numPr>
        <w:tabs>
          <w:tab w:val="left" w:pos="1702"/>
        </w:tabs>
        <w:spacing w:before="7" w:line="256" w:lineRule="auto"/>
        <w:ind w:right="406"/>
        <w:jc w:val="both"/>
      </w:pPr>
      <w:r>
        <w:t>La entidad no cuenta todavía con una definición estratégica clara que debe estar construida</w:t>
      </w:r>
      <w:r>
        <w:rPr>
          <w:spacing w:val="-12"/>
        </w:rPr>
        <w:t xml:space="preserve"> </w:t>
      </w:r>
      <w:r>
        <w:t>desde</w:t>
      </w:r>
      <w:r>
        <w:rPr>
          <w:spacing w:val="-12"/>
        </w:rPr>
        <w:t xml:space="preserve"> </w:t>
      </w:r>
      <w:r>
        <w:t>los</w:t>
      </w:r>
      <w:r>
        <w:rPr>
          <w:spacing w:val="-11"/>
        </w:rPr>
        <w:t xml:space="preserve"> </w:t>
      </w:r>
      <w:r>
        <w:t>artefactos</w:t>
      </w:r>
      <w:r>
        <w:rPr>
          <w:spacing w:val="-11"/>
        </w:rPr>
        <w:t xml:space="preserve"> </w:t>
      </w:r>
      <w:r>
        <w:t>de</w:t>
      </w:r>
      <w:r>
        <w:rPr>
          <w:spacing w:val="-12"/>
        </w:rPr>
        <w:t xml:space="preserve"> </w:t>
      </w:r>
      <w:r>
        <w:t>la</w:t>
      </w:r>
      <w:r>
        <w:rPr>
          <w:spacing w:val="-11"/>
        </w:rPr>
        <w:t xml:space="preserve"> </w:t>
      </w:r>
      <w:r>
        <w:t>arquitectura</w:t>
      </w:r>
      <w:r>
        <w:rPr>
          <w:spacing w:val="-14"/>
        </w:rPr>
        <w:t xml:space="preserve"> </w:t>
      </w:r>
      <w:r>
        <w:t>empresarial</w:t>
      </w:r>
      <w:r>
        <w:rPr>
          <w:spacing w:val="-10"/>
        </w:rPr>
        <w:t xml:space="preserve"> </w:t>
      </w:r>
      <w:r>
        <w:t>lo</w:t>
      </w:r>
      <w:r>
        <w:rPr>
          <w:spacing w:val="-11"/>
        </w:rPr>
        <w:t xml:space="preserve"> </w:t>
      </w:r>
      <w:r>
        <w:t>que</w:t>
      </w:r>
      <w:r>
        <w:rPr>
          <w:spacing w:val="-11"/>
        </w:rPr>
        <w:t xml:space="preserve"> </w:t>
      </w:r>
      <w:r>
        <w:t>implica</w:t>
      </w:r>
      <w:r>
        <w:rPr>
          <w:spacing w:val="-9"/>
        </w:rPr>
        <w:t xml:space="preserve"> </w:t>
      </w:r>
      <w:r>
        <w:t>que</w:t>
      </w:r>
      <w:r>
        <w:rPr>
          <w:spacing w:val="-14"/>
        </w:rPr>
        <w:t xml:space="preserve"> </w:t>
      </w:r>
      <w:r>
        <w:t>todos</w:t>
      </w:r>
      <w:r>
        <w:rPr>
          <w:spacing w:val="-11"/>
        </w:rPr>
        <w:t xml:space="preserve"> </w:t>
      </w:r>
      <w:r>
        <w:t>los esfuerzos tecnológicos no atiendan a una arquitectura definida o a un lineamiento de la estructura de la información corporativa clara.</w:t>
      </w:r>
    </w:p>
    <w:p w14:paraId="041CC365" w14:textId="77777777" w:rsidR="00AA4259" w:rsidRDefault="001B440B">
      <w:pPr>
        <w:pStyle w:val="Prrafodelista"/>
        <w:numPr>
          <w:ilvl w:val="0"/>
          <w:numId w:val="4"/>
        </w:numPr>
        <w:tabs>
          <w:tab w:val="left" w:pos="1702"/>
        </w:tabs>
        <w:spacing w:before="4" w:line="256" w:lineRule="auto"/>
        <w:ind w:right="407"/>
        <w:jc w:val="both"/>
      </w:pPr>
      <w:r>
        <w:t>La implementación de la sede electrónica se debe realizar atendiendo a un análisis de procesos involucrados en los trámites junto con el análisis documental asociado a los procesos</w:t>
      </w:r>
      <w:r>
        <w:rPr>
          <w:spacing w:val="-6"/>
        </w:rPr>
        <w:t xml:space="preserve"> </w:t>
      </w:r>
      <w:r>
        <w:t>para</w:t>
      </w:r>
      <w:r>
        <w:rPr>
          <w:spacing w:val="-5"/>
        </w:rPr>
        <w:t xml:space="preserve"> </w:t>
      </w:r>
      <w:r>
        <w:t>la</w:t>
      </w:r>
      <w:r>
        <w:rPr>
          <w:spacing w:val="-6"/>
        </w:rPr>
        <w:t xml:space="preserve"> </w:t>
      </w:r>
      <w:r>
        <w:t>conformación</w:t>
      </w:r>
      <w:r>
        <w:rPr>
          <w:spacing w:val="-4"/>
        </w:rPr>
        <w:t xml:space="preserve"> </w:t>
      </w:r>
      <w:r>
        <w:t>de</w:t>
      </w:r>
      <w:r>
        <w:rPr>
          <w:spacing w:val="-6"/>
        </w:rPr>
        <w:t xml:space="preserve"> </w:t>
      </w:r>
      <w:r>
        <w:t>expedientes.</w:t>
      </w:r>
      <w:r>
        <w:rPr>
          <w:spacing w:val="-7"/>
        </w:rPr>
        <w:t xml:space="preserve"> </w:t>
      </w:r>
      <w:r>
        <w:t>Estos</w:t>
      </w:r>
      <w:r>
        <w:rPr>
          <w:spacing w:val="-6"/>
        </w:rPr>
        <w:t xml:space="preserve"> </w:t>
      </w:r>
      <w:r>
        <w:t>análisis</w:t>
      </w:r>
      <w:r>
        <w:rPr>
          <w:spacing w:val="-3"/>
        </w:rPr>
        <w:t xml:space="preserve"> </w:t>
      </w:r>
      <w:r>
        <w:t>deben</w:t>
      </w:r>
      <w:r>
        <w:rPr>
          <w:spacing w:val="-6"/>
        </w:rPr>
        <w:t xml:space="preserve"> </w:t>
      </w:r>
      <w:r>
        <w:t>estar</w:t>
      </w:r>
      <w:r>
        <w:rPr>
          <w:spacing w:val="-3"/>
        </w:rPr>
        <w:t xml:space="preserve"> </w:t>
      </w:r>
      <w:r>
        <w:t>acompañados del análisis técnico que</w:t>
      </w:r>
      <w:r>
        <w:rPr>
          <w:spacing w:val="-2"/>
        </w:rPr>
        <w:t xml:space="preserve"> </w:t>
      </w:r>
      <w:r>
        <w:t>se debe apoyar con la información suministrada</w:t>
      </w:r>
      <w:r>
        <w:rPr>
          <w:spacing w:val="-2"/>
        </w:rPr>
        <w:t xml:space="preserve"> </w:t>
      </w:r>
      <w:r>
        <w:t>por la oficina de tecnologías de la información de la UAERMV.</w:t>
      </w:r>
    </w:p>
    <w:p w14:paraId="5E809DD8" w14:textId="77777777" w:rsidR="00AA4259" w:rsidRDefault="001B440B">
      <w:pPr>
        <w:pStyle w:val="Prrafodelista"/>
        <w:numPr>
          <w:ilvl w:val="0"/>
          <w:numId w:val="4"/>
        </w:numPr>
        <w:tabs>
          <w:tab w:val="left" w:pos="1702"/>
        </w:tabs>
        <w:spacing w:before="4" w:line="256" w:lineRule="auto"/>
        <w:ind w:right="409"/>
        <w:jc w:val="both"/>
      </w:pPr>
      <w:r>
        <w:t xml:space="preserve">Es necesario adelantar los esfuerzos encaminados a la implementación de un componente de automatización de procesos que esté en capacidad de funcionar con el actual o futuro SGDEA de la institución y que este se convierta en el </w:t>
      </w:r>
      <w:r>
        <w:rPr>
          <w:rFonts w:ascii="Arial" w:hAnsi="Arial"/>
          <w:i/>
        </w:rPr>
        <w:t xml:space="preserve">Business Process Management </w:t>
      </w:r>
      <w:r>
        <w:t>(Gestión de Procesos de Negocio).</w:t>
      </w:r>
    </w:p>
    <w:p w14:paraId="073446BE" w14:textId="77777777" w:rsidR="00AA4259" w:rsidRDefault="001B440B">
      <w:pPr>
        <w:pStyle w:val="Prrafodelista"/>
        <w:numPr>
          <w:ilvl w:val="0"/>
          <w:numId w:val="4"/>
        </w:numPr>
        <w:tabs>
          <w:tab w:val="left" w:pos="1702"/>
        </w:tabs>
        <w:spacing w:before="4" w:line="256" w:lineRule="auto"/>
        <w:ind w:right="407"/>
        <w:jc w:val="both"/>
      </w:pPr>
      <w:r>
        <w:t>La</w:t>
      </w:r>
      <w:r>
        <w:rPr>
          <w:spacing w:val="-6"/>
        </w:rPr>
        <w:t xml:space="preserve"> </w:t>
      </w:r>
      <w:r>
        <w:t>entidad</w:t>
      </w:r>
      <w:r>
        <w:rPr>
          <w:spacing w:val="-6"/>
        </w:rPr>
        <w:t xml:space="preserve"> </w:t>
      </w:r>
      <w:r>
        <w:t>cuenta</w:t>
      </w:r>
      <w:r>
        <w:rPr>
          <w:spacing w:val="-8"/>
        </w:rPr>
        <w:t xml:space="preserve"> </w:t>
      </w:r>
      <w:r>
        <w:t>con</w:t>
      </w:r>
      <w:r>
        <w:rPr>
          <w:spacing w:val="-9"/>
        </w:rPr>
        <w:t xml:space="preserve"> </w:t>
      </w:r>
      <w:r>
        <w:t>cuatro</w:t>
      </w:r>
      <w:r>
        <w:rPr>
          <w:spacing w:val="-8"/>
        </w:rPr>
        <w:t xml:space="preserve"> </w:t>
      </w:r>
      <w:r>
        <w:t>periodos</w:t>
      </w:r>
      <w:r>
        <w:rPr>
          <w:spacing w:val="-6"/>
        </w:rPr>
        <w:t xml:space="preserve"> </w:t>
      </w:r>
      <w:r>
        <w:t>de</w:t>
      </w:r>
      <w:r>
        <w:rPr>
          <w:spacing w:val="-9"/>
        </w:rPr>
        <w:t xml:space="preserve"> </w:t>
      </w:r>
      <w:r>
        <w:t>información</w:t>
      </w:r>
      <w:r>
        <w:rPr>
          <w:spacing w:val="-6"/>
        </w:rPr>
        <w:t xml:space="preserve"> </w:t>
      </w:r>
      <w:r>
        <w:t>(fondos</w:t>
      </w:r>
      <w:r>
        <w:rPr>
          <w:spacing w:val="-8"/>
        </w:rPr>
        <w:t xml:space="preserve"> </w:t>
      </w:r>
      <w:r>
        <w:t>documentales</w:t>
      </w:r>
      <w:r>
        <w:rPr>
          <w:spacing w:val="-6"/>
        </w:rPr>
        <w:t xml:space="preserve"> </w:t>
      </w:r>
      <w:r>
        <w:t>acumulados de documentos análogos) sin criterio de organización y conservación documental que data</w:t>
      </w:r>
      <w:r>
        <w:rPr>
          <w:spacing w:val="-6"/>
        </w:rPr>
        <w:t xml:space="preserve"> </w:t>
      </w:r>
      <w:r>
        <w:t>del</w:t>
      </w:r>
      <w:r>
        <w:rPr>
          <w:spacing w:val="-7"/>
        </w:rPr>
        <w:t xml:space="preserve"> </w:t>
      </w:r>
      <w:r>
        <w:t>año</w:t>
      </w:r>
      <w:r>
        <w:rPr>
          <w:spacing w:val="-6"/>
        </w:rPr>
        <w:t xml:space="preserve"> </w:t>
      </w:r>
      <w:r>
        <w:t>1959,</w:t>
      </w:r>
      <w:r>
        <w:rPr>
          <w:spacing w:val="-5"/>
        </w:rPr>
        <w:t xml:space="preserve"> </w:t>
      </w:r>
      <w:r>
        <w:t>en</w:t>
      </w:r>
      <w:r>
        <w:rPr>
          <w:spacing w:val="-7"/>
        </w:rPr>
        <w:t xml:space="preserve"> </w:t>
      </w:r>
      <w:r>
        <w:t>el</w:t>
      </w:r>
      <w:r>
        <w:rPr>
          <w:spacing w:val="-10"/>
        </w:rPr>
        <w:t xml:space="preserve"> </w:t>
      </w:r>
      <w:r>
        <w:t>cual</w:t>
      </w:r>
      <w:r>
        <w:rPr>
          <w:spacing w:val="-7"/>
        </w:rPr>
        <w:t xml:space="preserve"> </w:t>
      </w:r>
      <w:r>
        <w:t>se</w:t>
      </w:r>
      <w:r>
        <w:rPr>
          <w:spacing w:val="-6"/>
        </w:rPr>
        <w:t xml:space="preserve"> </w:t>
      </w:r>
      <w:r>
        <w:t>deben</w:t>
      </w:r>
      <w:r>
        <w:rPr>
          <w:spacing w:val="-6"/>
        </w:rPr>
        <w:t xml:space="preserve"> </w:t>
      </w:r>
      <w:r>
        <w:t>realizar</w:t>
      </w:r>
      <w:r>
        <w:rPr>
          <w:spacing w:val="-6"/>
        </w:rPr>
        <w:t xml:space="preserve"> </w:t>
      </w:r>
      <w:r>
        <w:t>procesos</w:t>
      </w:r>
      <w:r>
        <w:rPr>
          <w:spacing w:val="-6"/>
        </w:rPr>
        <w:t xml:space="preserve"> </w:t>
      </w:r>
      <w:r>
        <w:t>de</w:t>
      </w:r>
      <w:r>
        <w:rPr>
          <w:spacing w:val="-7"/>
        </w:rPr>
        <w:t xml:space="preserve"> </w:t>
      </w:r>
      <w:r>
        <w:t>disposición</w:t>
      </w:r>
      <w:r>
        <w:rPr>
          <w:spacing w:val="-7"/>
        </w:rPr>
        <w:t xml:space="preserve"> </w:t>
      </w:r>
      <w:r>
        <w:t>final</w:t>
      </w:r>
      <w:r>
        <w:rPr>
          <w:spacing w:val="-7"/>
        </w:rPr>
        <w:t xml:space="preserve"> </w:t>
      </w:r>
      <w:r>
        <w:t>de</w:t>
      </w:r>
      <w:r>
        <w:rPr>
          <w:spacing w:val="-7"/>
        </w:rPr>
        <w:t xml:space="preserve"> </w:t>
      </w:r>
      <w:r>
        <w:t>las</w:t>
      </w:r>
      <w:r>
        <w:rPr>
          <w:spacing w:val="-6"/>
        </w:rPr>
        <w:t xml:space="preserve"> </w:t>
      </w:r>
      <w:r>
        <w:t>series documentales, sin embargo, es necesario elaborar las tablas de valoración documental por parte de la secretaria general de la UAERMV.</w:t>
      </w:r>
    </w:p>
    <w:p w14:paraId="7B8AABF4" w14:textId="77777777" w:rsidR="00AA4259" w:rsidRDefault="001B440B">
      <w:pPr>
        <w:pStyle w:val="Prrafodelista"/>
        <w:numPr>
          <w:ilvl w:val="0"/>
          <w:numId w:val="4"/>
        </w:numPr>
        <w:tabs>
          <w:tab w:val="left" w:pos="1702"/>
        </w:tabs>
        <w:spacing w:before="8" w:line="256" w:lineRule="auto"/>
        <w:ind w:right="411"/>
        <w:jc w:val="both"/>
      </w:pPr>
      <w:r>
        <w:t>Las oficinas productoras de información de la entidad carecen de un inventario único documental de los archivos de gestión electrónicos y digitales, de acuerdo con los instrumentos archivísticos que dispone el archivo distrital de Bogotá.</w:t>
      </w:r>
    </w:p>
    <w:p w14:paraId="11F3B40B" w14:textId="77777777" w:rsidR="00AA4259" w:rsidRDefault="001B440B">
      <w:pPr>
        <w:pStyle w:val="Prrafodelista"/>
        <w:numPr>
          <w:ilvl w:val="0"/>
          <w:numId w:val="4"/>
        </w:numPr>
        <w:tabs>
          <w:tab w:val="left" w:pos="1702"/>
        </w:tabs>
        <w:spacing w:before="1" w:line="256" w:lineRule="auto"/>
        <w:ind w:right="409"/>
        <w:jc w:val="both"/>
      </w:pPr>
      <w:r>
        <w:t>Los documentos de lineamientos básicos para conformación de repositorios o de digitalización no existen. Se deben desarrollar todos los documentos de lineamientos archivísticos y de gestión de la información para la UAERMV.</w:t>
      </w:r>
    </w:p>
    <w:p w14:paraId="4D4EBBF9" w14:textId="77777777" w:rsidR="00AA4259" w:rsidRDefault="001B440B">
      <w:pPr>
        <w:pStyle w:val="Prrafodelista"/>
        <w:numPr>
          <w:ilvl w:val="0"/>
          <w:numId w:val="4"/>
        </w:numPr>
        <w:tabs>
          <w:tab w:val="left" w:pos="1702"/>
        </w:tabs>
        <w:spacing w:before="1" w:line="254" w:lineRule="auto"/>
        <w:ind w:right="412"/>
        <w:jc w:val="both"/>
      </w:pPr>
      <w:r>
        <w:t>Los</w:t>
      </w:r>
      <w:r>
        <w:rPr>
          <w:spacing w:val="-3"/>
        </w:rPr>
        <w:t xml:space="preserve"> </w:t>
      </w:r>
      <w:r>
        <w:t>instrumentos</w:t>
      </w:r>
      <w:r>
        <w:rPr>
          <w:spacing w:val="-4"/>
        </w:rPr>
        <w:t xml:space="preserve"> </w:t>
      </w:r>
      <w:r>
        <w:t>archivísticos</w:t>
      </w:r>
      <w:r>
        <w:rPr>
          <w:spacing w:val="-4"/>
        </w:rPr>
        <w:t xml:space="preserve"> </w:t>
      </w:r>
      <w:r>
        <w:t>se</w:t>
      </w:r>
      <w:r>
        <w:rPr>
          <w:spacing w:val="-6"/>
        </w:rPr>
        <w:t xml:space="preserve"> </w:t>
      </w:r>
      <w:r>
        <w:t>encuentran</w:t>
      </w:r>
      <w:r>
        <w:rPr>
          <w:spacing w:val="-4"/>
        </w:rPr>
        <w:t xml:space="preserve"> </w:t>
      </w:r>
      <w:r>
        <w:t>desactualizados</w:t>
      </w:r>
      <w:r>
        <w:rPr>
          <w:spacing w:val="-4"/>
        </w:rPr>
        <w:t xml:space="preserve"> </w:t>
      </w:r>
      <w:r>
        <w:t>y</w:t>
      </w:r>
      <w:r>
        <w:rPr>
          <w:spacing w:val="-3"/>
        </w:rPr>
        <w:t xml:space="preserve"> </w:t>
      </w:r>
      <w:r>
        <w:t>hacen</w:t>
      </w:r>
      <w:r>
        <w:rPr>
          <w:spacing w:val="-6"/>
        </w:rPr>
        <w:t xml:space="preserve"> </w:t>
      </w:r>
      <w:r>
        <w:t>falta</w:t>
      </w:r>
      <w:r>
        <w:rPr>
          <w:spacing w:val="-4"/>
        </w:rPr>
        <w:t xml:space="preserve"> </w:t>
      </w:r>
      <w:r>
        <w:t>desarrollar</w:t>
      </w:r>
      <w:r>
        <w:rPr>
          <w:spacing w:val="-3"/>
        </w:rPr>
        <w:t xml:space="preserve"> </w:t>
      </w:r>
      <w:r>
        <w:t>el sistema integrado de conservación documental electrónico.</w:t>
      </w:r>
    </w:p>
    <w:p w14:paraId="608E1F37" w14:textId="77777777" w:rsidR="00AA4259" w:rsidRDefault="001B440B">
      <w:pPr>
        <w:pStyle w:val="Prrafodelista"/>
        <w:numPr>
          <w:ilvl w:val="0"/>
          <w:numId w:val="4"/>
        </w:numPr>
        <w:tabs>
          <w:tab w:val="left" w:pos="1702"/>
        </w:tabs>
        <w:spacing w:before="3" w:line="256" w:lineRule="auto"/>
        <w:ind w:right="406"/>
        <w:jc w:val="both"/>
      </w:pPr>
      <w:r>
        <w:t>La</w:t>
      </w:r>
      <w:r>
        <w:rPr>
          <w:spacing w:val="-8"/>
        </w:rPr>
        <w:t xml:space="preserve"> </w:t>
      </w:r>
      <w:r>
        <w:t>dispersión</w:t>
      </w:r>
      <w:r>
        <w:rPr>
          <w:spacing w:val="-8"/>
        </w:rPr>
        <w:t xml:space="preserve"> </w:t>
      </w:r>
      <w:r>
        <w:t>de</w:t>
      </w:r>
      <w:r>
        <w:rPr>
          <w:spacing w:val="-10"/>
        </w:rPr>
        <w:t xml:space="preserve"> </w:t>
      </w:r>
      <w:r>
        <w:t>documentos</w:t>
      </w:r>
      <w:r>
        <w:rPr>
          <w:spacing w:val="-7"/>
        </w:rPr>
        <w:t xml:space="preserve"> </w:t>
      </w:r>
      <w:r>
        <w:t>en</w:t>
      </w:r>
      <w:r>
        <w:rPr>
          <w:spacing w:val="-10"/>
        </w:rPr>
        <w:t xml:space="preserve"> </w:t>
      </w:r>
      <w:r>
        <w:t>distintos</w:t>
      </w:r>
      <w:r>
        <w:rPr>
          <w:spacing w:val="-9"/>
        </w:rPr>
        <w:t xml:space="preserve"> </w:t>
      </w:r>
      <w:r>
        <w:t>repositorios</w:t>
      </w:r>
      <w:r>
        <w:rPr>
          <w:spacing w:val="-7"/>
        </w:rPr>
        <w:t xml:space="preserve"> </w:t>
      </w:r>
      <w:r>
        <w:t>y</w:t>
      </w:r>
      <w:r>
        <w:rPr>
          <w:spacing w:val="-9"/>
        </w:rPr>
        <w:t xml:space="preserve"> </w:t>
      </w:r>
      <w:r>
        <w:t>fuentes</w:t>
      </w:r>
      <w:r>
        <w:rPr>
          <w:spacing w:val="-7"/>
        </w:rPr>
        <w:t xml:space="preserve"> </w:t>
      </w:r>
      <w:r>
        <w:t>está</w:t>
      </w:r>
      <w:r>
        <w:rPr>
          <w:spacing w:val="-7"/>
        </w:rPr>
        <w:t xml:space="preserve"> </w:t>
      </w:r>
      <w:r>
        <w:t>generando</w:t>
      </w:r>
      <w:r>
        <w:rPr>
          <w:spacing w:val="-8"/>
        </w:rPr>
        <w:t xml:space="preserve"> </w:t>
      </w:r>
      <w:r>
        <w:t>lo</w:t>
      </w:r>
      <w:r>
        <w:rPr>
          <w:spacing w:val="-7"/>
        </w:rPr>
        <w:t xml:space="preserve"> </w:t>
      </w:r>
      <w:r>
        <w:t>que</w:t>
      </w:r>
      <w:r>
        <w:rPr>
          <w:spacing w:val="-7"/>
        </w:rPr>
        <w:t xml:space="preserve"> </w:t>
      </w:r>
      <w:r>
        <w:t>se puede</w:t>
      </w:r>
      <w:r>
        <w:rPr>
          <w:spacing w:val="-9"/>
        </w:rPr>
        <w:t xml:space="preserve"> </w:t>
      </w:r>
      <w:r>
        <w:t>denominar</w:t>
      </w:r>
      <w:r>
        <w:rPr>
          <w:spacing w:val="-10"/>
        </w:rPr>
        <w:t xml:space="preserve"> </w:t>
      </w:r>
      <w:r>
        <w:t>«fondo</w:t>
      </w:r>
      <w:r>
        <w:rPr>
          <w:spacing w:val="-12"/>
        </w:rPr>
        <w:t xml:space="preserve"> </w:t>
      </w:r>
      <w:r>
        <w:t>documental</w:t>
      </w:r>
      <w:r>
        <w:rPr>
          <w:spacing w:val="-10"/>
        </w:rPr>
        <w:t xml:space="preserve"> </w:t>
      </w:r>
      <w:r>
        <w:t>acumulado</w:t>
      </w:r>
      <w:r>
        <w:rPr>
          <w:spacing w:val="-11"/>
        </w:rPr>
        <w:t xml:space="preserve"> </w:t>
      </w:r>
      <w:r>
        <w:t>electrónico»</w:t>
      </w:r>
      <w:r>
        <w:rPr>
          <w:spacing w:val="-9"/>
        </w:rPr>
        <w:t xml:space="preserve"> </w:t>
      </w:r>
      <w:r>
        <w:t>el</w:t>
      </w:r>
      <w:r>
        <w:rPr>
          <w:spacing w:val="-10"/>
        </w:rPr>
        <w:t xml:space="preserve"> </w:t>
      </w:r>
      <w:r>
        <w:t>cual</w:t>
      </w:r>
      <w:r>
        <w:rPr>
          <w:spacing w:val="-12"/>
        </w:rPr>
        <w:t xml:space="preserve"> </w:t>
      </w:r>
      <w:r>
        <w:t>a</w:t>
      </w:r>
      <w:r>
        <w:rPr>
          <w:spacing w:val="-9"/>
        </w:rPr>
        <w:t xml:space="preserve"> </w:t>
      </w:r>
      <w:r>
        <w:t>lo</w:t>
      </w:r>
      <w:r>
        <w:rPr>
          <w:spacing w:val="-9"/>
        </w:rPr>
        <w:t xml:space="preserve"> </w:t>
      </w:r>
      <w:r>
        <w:t>largo</w:t>
      </w:r>
      <w:r>
        <w:rPr>
          <w:spacing w:val="-9"/>
        </w:rPr>
        <w:t xml:space="preserve"> </w:t>
      </w:r>
      <w:r>
        <w:t>del</w:t>
      </w:r>
      <w:r>
        <w:rPr>
          <w:spacing w:val="-12"/>
        </w:rPr>
        <w:t xml:space="preserve"> </w:t>
      </w:r>
      <w:r>
        <w:t>tiempo aumenta los retos y lleva a la materialización de las siguientes dificultades:</w:t>
      </w:r>
    </w:p>
    <w:p w14:paraId="47506010" w14:textId="77777777" w:rsidR="00AA4259" w:rsidRDefault="001B440B">
      <w:pPr>
        <w:pStyle w:val="Prrafodelista"/>
        <w:numPr>
          <w:ilvl w:val="1"/>
          <w:numId w:val="4"/>
        </w:numPr>
        <w:tabs>
          <w:tab w:val="left" w:pos="2420"/>
        </w:tabs>
        <w:spacing w:before="1"/>
        <w:ind w:left="2420" w:hanging="358"/>
        <w:jc w:val="both"/>
      </w:pPr>
      <w:r>
        <w:t>Clasificar</w:t>
      </w:r>
      <w:r>
        <w:rPr>
          <w:spacing w:val="-5"/>
        </w:rPr>
        <w:t xml:space="preserve"> </w:t>
      </w:r>
      <w:r>
        <w:t>y</w:t>
      </w:r>
      <w:r>
        <w:rPr>
          <w:spacing w:val="-4"/>
        </w:rPr>
        <w:t xml:space="preserve"> </w:t>
      </w:r>
      <w:r>
        <w:t>organizar</w:t>
      </w:r>
      <w:r>
        <w:rPr>
          <w:spacing w:val="-5"/>
        </w:rPr>
        <w:t xml:space="preserve"> </w:t>
      </w:r>
      <w:r>
        <w:t>la</w:t>
      </w:r>
      <w:r>
        <w:rPr>
          <w:spacing w:val="-4"/>
        </w:rPr>
        <w:t xml:space="preserve"> </w:t>
      </w:r>
      <w:r>
        <w:rPr>
          <w:spacing w:val="-2"/>
        </w:rPr>
        <w:t>información.</w:t>
      </w:r>
    </w:p>
    <w:p w14:paraId="718232E8" w14:textId="77777777" w:rsidR="00AA4259" w:rsidRDefault="001B440B">
      <w:pPr>
        <w:pStyle w:val="Prrafodelista"/>
        <w:numPr>
          <w:ilvl w:val="1"/>
          <w:numId w:val="4"/>
        </w:numPr>
        <w:tabs>
          <w:tab w:val="left" w:pos="2420"/>
        </w:tabs>
        <w:spacing w:before="20"/>
        <w:ind w:left="2420" w:hanging="358"/>
        <w:jc w:val="both"/>
      </w:pPr>
      <w:r>
        <w:t>Búsqueda</w:t>
      </w:r>
      <w:r>
        <w:rPr>
          <w:spacing w:val="-6"/>
        </w:rPr>
        <w:t xml:space="preserve"> </w:t>
      </w:r>
      <w:r>
        <w:t>y</w:t>
      </w:r>
      <w:r>
        <w:rPr>
          <w:spacing w:val="-7"/>
        </w:rPr>
        <w:t xml:space="preserve"> </w:t>
      </w:r>
      <w:r>
        <w:t>recuperación</w:t>
      </w:r>
      <w:r>
        <w:rPr>
          <w:spacing w:val="-5"/>
        </w:rPr>
        <w:t xml:space="preserve"> </w:t>
      </w:r>
      <w:r>
        <w:t>de</w:t>
      </w:r>
      <w:r>
        <w:rPr>
          <w:spacing w:val="-5"/>
        </w:rPr>
        <w:t xml:space="preserve"> </w:t>
      </w:r>
      <w:r>
        <w:rPr>
          <w:spacing w:val="-2"/>
        </w:rPr>
        <w:t>información</w:t>
      </w:r>
    </w:p>
    <w:p w14:paraId="2AE7DA1B" w14:textId="77777777" w:rsidR="00AA4259" w:rsidRDefault="00AA4259">
      <w:pPr>
        <w:pStyle w:val="Prrafodelista"/>
        <w:jc w:val="both"/>
        <w:sectPr w:rsidR="00AA4259">
          <w:pgSz w:w="12240" w:h="15840"/>
          <w:pgMar w:top="960" w:right="720" w:bottom="1280" w:left="720" w:header="751" w:footer="1083" w:gutter="0"/>
          <w:cols w:space="720"/>
        </w:sectPr>
      </w:pPr>
    </w:p>
    <w:p w14:paraId="1BA6FFF9" w14:textId="77777777" w:rsidR="00AA4259" w:rsidRDefault="00AA4259">
      <w:pPr>
        <w:pStyle w:val="Textoindependiente"/>
        <w:spacing w:before="196"/>
      </w:pPr>
    </w:p>
    <w:p w14:paraId="70B6B5D7" w14:textId="77777777" w:rsidR="00AA4259" w:rsidRDefault="001B440B">
      <w:pPr>
        <w:pStyle w:val="Prrafodelista"/>
        <w:numPr>
          <w:ilvl w:val="1"/>
          <w:numId w:val="4"/>
        </w:numPr>
        <w:tabs>
          <w:tab w:val="left" w:pos="2421"/>
        </w:tabs>
        <w:ind w:left="2421" w:hanging="359"/>
      </w:pPr>
      <w:r>
        <w:t>Procesamiento</w:t>
      </w:r>
      <w:r>
        <w:rPr>
          <w:spacing w:val="-7"/>
        </w:rPr>
        <w:t xml:space="preserve"> </w:t>
      </w:r>
      <w:r>
        <w:t>y</w:t>
      </w:r>
      <w:r>
        <w:rPr>
          <w:spacing w:val="-6"/>
        </w:rPr>
        <w:t xml:space="preserve"> </w:t>
      </w:r>
      <w:r>
        <w:rPr>
          <w:spacing w:val="-2"/>
        </w:rPr>
        <w:t>Análisis</w:t>
      </w:r>
    </w:p>
    <w:p w14:paraId="2C6AF6C3" w14:textId="77777777" w:rsidR="00AA4259" w:rsidRDefault="001B440B">
      <w:pPr>
        <w:pStyle w:val="Prrafodelista"/>
        <w:numPr>
          <w:ilvl w:val="1"/>
          <w:numId w:val="4"/>
        </w:numPr>
        <w:tabs>
          <w:tab w:val="left" w:pos="2420"/>
        </w:tabs>
        <w:spacing w:before="21"/>
        <w:ind w:left="2420" w:hanging="358"/>
      </w:pPr>
      <w:r>
        <w:t>Cumplimiento</w:t>
      </w:r>
      <w:r>
        <w:rPr>
          <w:spacing w:val="-8"/>
        </w:rPr>
        <w:t xml:space="preserve"> </w:t>
      </w:r>
      <w:r>
        <w:t>normativo</w:t>
      </w:r>
      <w:r>
        <w:rPr>
          <w:spacing w:val="-9"/>
        </w:rPr>
        <w:t xml:space="preserve"> </w:t>
      </w:r>
      <w:r>
        <w:t>y</w:t>
      </w:r>
      <w:r>
        <w:rPr>
          <w:spacing w:val="-6"/>
        </w:rPr>
        <w:t xml:space="preserve"> </w:t>
      </w:r>
      <w:r>
        <w:rPr>
          <w:spacing w:val="-2"/>
        </w:rPr>
        <w:t>seguridad</w:t>
      </w:r>
    </w:p>
    <w:p w14:paraId="1E8961D8" w14:textId="77777777" w:rsidR="00AA4259" w:rsidRDefault="001B440B">
      <w:pPr>
        <w:pStyle w:val="Prrafodelista"/>
        <w:numPr>
          <w:ilvl w:val="1"/>
          <w:numId w:val="4"/>
        </w:numPr>
        <w:tabs>
          <w:tab w:val="left" w:pos="2420"/>
        </w:tabs>
        <w:spacing w:before="18"/>
        <w:ind w:left="2420" w:hanging="358"/>
      </w:pPr>
      <w:r>
        <w:t>Preservación</w:t>
      </w:r>
      <w:r>
        <w:rPr>
          <w:spacing w:val="-8"/>
        </w:rPr>
        <w:t xml:space="preserve"> </w:t>
      </w:r>
      <w:r>
        <w:t>digital</w:t>
      </w:r>
      <w:r>
        <w:rPr>
          <w:spacing w:val="-6"/>
        </w:rPr>
        <w:t xml:space="preserve"> </w:t>
      </w:r>
      <w:r>
        <w:t>a</w:t>
      </w:r>
      <w:r>
        <w:rPr>
          <w:spacing w:val="-6"/>
        </w:rPr>
        <w:t xml:space="preserve"> </w:t>
      </w:r>
      <w:r>
        <w:t>largo</w:t>
      </w:r>
      <w:r>
        <w:rPr>
          <w:spacing w:val="-5"/>
        </w:rPr>
        <w:t xml:space="preserve"> </w:t>
      </w:r>
      <w:r>
        <w:rPr>
          <w:spacing w:val="-2"/>
        </w:rPr>
        <w:t>plazo.</w:t>
      </w:r>
    </w:p>
    <w:p w14:paraId="177B6E7E" w14:textId="77777777" w:rsidR="00AA4259" w:rsidRDefault="001B440B">
      <w:pPr>
        <w:pStyle w:val="Prrafodelista"/>
        <w:numPr>
          <w:ilvl w:val="0"/>
          <w:numId w:val="4"/>
        </w:numPr>
        <w:tabs>
          <w:tab w:val="left" w:pos="1702"/>
        </w:tabs>
        <w:spacing w:before="21" w:line="254" w:lineRule="auto"/>
        <w:ind w:right="406"/>
      </w:pPr>
      <w:r>
        <w:t>Se</w:t>
      </w:r>
      <w:r>
        <w:rPr>
          <w:spacing w:val="-4"/>
        </w:rPr>
        <w:t xml:space="preserve"> </w:t>
      </w:r>
      <w:r>
        <w:t>debe</w:t>
      </w:r>
      <w:r>
        <w:rPr>
          <w:spacing w:val="-7"/>
        </w:rPr>
        <w:t xml:space="preserve"> </w:t>
      </w:r>
      <w:r>
        <w:t>realizar</w:t>
      </w:r>
      <w:r>
        <w:rPr>
          <w:spacing w:val="-6"/>
        </w:rPr>
        <w:t xml:space="preserve"> </w:t>
      </w:r>
      <w:r>
        <w:t>una</w:t>
      </w:r>
      <w:r>
        <w:rPr>
          <w:spacing w:val="-9"/>
        </w:rPr>
        <w:t xml:space="preserve"> </w:t>
      </w:r>
      <w:r>
        <w:t>reingeniería</w:t>
      </w:r>
      <w:r>
        <w:rPr>
          <w:spacing w:val="-6"/>
        </w:rPr>
        <w:t xml:space="preserve"> </w:t>
      </w:r>
      <w:r>
        <w:t>de</w:t>
      </w:r>
      <w:r>
        <w:rPr>
          <w:spacing w:val="-7"/>
        </w:rPr>
        <w:t xml:space="preserve"> </w:t>
      </w:r>
      <w:r>
        <w:t>procesos</w:t>
      </w:r>
      <w:r>
        <w:rPr>
          <w:spacing w:val="-6"/>
        </w:rPr>
        <w:t xml:space="preserve"> </w:t>
      </w:r>
      <w:r>
        <w:t>al</w:t>
      </w:r>
      <w:r>
        <w:rPr>
          <w:spacing w:val="-5"/>
        </w:rPr>
        <w:t xml:space="preserve"> </w:t>
      </w:r>
      <w:r>
        <w:t>interior</w:t>
      </w:r>
      <w:r>
        <w:rPr>
          <w:spacing w:val="-6"/>
        </w:rPr>
        <w:t xml:space="preserve"> </w:t>
      </w:r>
      <w:r>
        <w:t>de</w:t>
      </w:r>
      <w:r>
        <w:rPr>
          <w:spacing w:val="-7"/>
        </w:rPr>
        <w:t xml:space="preserve"> </w:t>
      </w:r>
      <w:r>
        <w:t>la</w:t>
      </w:r>
      <w:r>
        <w:rPr>
          <w:spacing w:val="-4"/>
        </w:rPr>
        <w:t xml:space="preserve"> </w:t>
      </w:r>
      <w:r>
        <w:t>entidad</w:t>
      </w:r>
      <w:r>
        <w:rPr>
          <w:spacing w:val="-6"/>
        </w:rPr>
        <w:t xml:space="preserve"> </w:t>
      </w:r>
      <w:r>
        <w:t>teniendo</w:t>
      </w:r>
      <w:r>
        <w:rPr>
          <w:spacing w:val="-4"/>
        </w:rPr>
        <w:t xml:space="preserve"> </w:t>
      </w:r>
      <w:r>
        <w:t>en</w:t>
      </w:r>
      <w:r>
        <w:rPr>
          <w:spacing w:val="-7"/>
        </w:rPr>
        <w:t xml:space="preserve"> </w:t>
      </w:r>
      <w:r>
        <w:t>cuenta los siguientes objetivos:</w:t>
      </w:r>
    </w:p>
    <w:p w14:paraId="754A9523" w14:textId="77777777" w:rsidR="00AA4259" w:rsidRDefault="001B440B">
      <w:pPr>
        <w:pStyle w:val="Prrafodelista"/>
        <w:numPr>
          <w:ilvl w:val="1"/>
          <w:numId w:val="4"/>
        </w:numPr>
        <w:tabs>
          <w:tab w:val="left" w:pos="2420"/>
        </w:tabs>
        <w:spacing w:before="3"/>
        <w:ind w:left="2420" w:hanging="358"/>
      </w:pPr>
      <w:r>
        <w:t>Reducir</w:t>
      </w:r>
      <w:r>
        <w:rPr>
          <w:spacing w:val="-5"/>
        </w:rPr>
        <w:t xml:space="preserve"> </w:t>
      </w:r>
      <w:r>
        <w:t>costos</w:t>
      </w:r>
      <w:r>
        <w:rPr>
          <w:spacing w:val="-5"/>
        </w:rPr>
        <w:t xml:space="preserve"> </w:t>
      </w:r>
      <w:r>
        <w:rPr>
          <w:spacing w:val="-2"/>
        </w:rPr>
        <w:t>operativos</w:t>
      </w:r>
    </w:p>
    <w:p w14:paraId="494856DA" w14:textId="77777777" w:rsidR="00AA4259" w:rsidRDefault="001B440B">
      <w:pPr>
        <w:pStyle w:val="Prrafodelista"/>
        <w:numPr>
          <w:ilvl w:val="1"/>
          <w:numId w:val="4"/>
        </w:numPr>
        <w:tabs>
          <w:tab w:val="left" w:pos="2420"/>
        </w:tabs>
        <w:spacing w:before="20"/>
        <w:ind w:left="2420" w:hanging="358"/>
      </w:pPr>
      <w:r>
        <w:t>Mejorar</w:t>
      </w:r>
      <w:r>
        <w:rPr>
          <w:spacing w:val="-6"/>
        </w:rPr>
        <w:t xml:space="preserve"> </w:t>
      </w:r>
      <w:r>
        <w:t>la</w:t>
      </w:r>
      <w:r>
        <w:rPr>
          <w:spacing w:val="-4"/>
        </w:rPr>
        <w:t xml:space="preserve"> </w:t>
      </w:r>
      <w:r>
        <w:t>calidad</w:t>
      </w:r>
      <w:r>
        <w:rPr>
          <w:spacing w:val="-4"/>
        </w:rPr>
        <w:t xml:space="preserve"> </w:t>
      </w:r>
      <w:r>
        <w:t>del</w:t>
      </w:r>
      <w:r>
        <w:rPr>
          <w:spacing w:val="-4"/>
        </w:rPr>
        <w:t xml:space="preserve"> </w:t>
      </w:r>
      <w:r>
        <w:t>producto</w:t>
      </w:r>
      <w:r>
        <w:rPr>
          <w:spacing w:val="-3"/>
        </w:rPr>
        <w:t xml:space="preserve"> </w:t>
      </w:r>
      <w:r>
        <w:t>o</w:t>
      </w:r>
      <w:r>
        <w:rPr>
          <w:spacing w:val="-6"/>
        </w:rPr>
        <w:t xml:space="preserve"> </w:t>
      </w:r>
      <w:r>
        <w:rPr>
          <w:spacing w:val="-2"/>
        </w:rPr>
        <w:t>servicio</w:t>
      </w:r>
    </w:p>
    <w:p w14:paraId="7738BBD7" w14:textId="77777777" w:rsidR="00AA4259" w:rsidRDefault="001B440B">
      <w:pPr>
        <w:pStyle w:val="Prrafodelista"/>
        <w:numPr>
          <w:ilvl w:val="1"/>
          <w:numId w:val="4"/>
        </w:numPr>
        <w:tabs>
          <w:tab w:val="left" w:pos="2421"/>
        </w:tabs>
        <w:spacing w:before="21"/>
        <w:ind w:left="2421" w:hanging="359"/>
      </w:pPr>
      <w:r>
        <w:t>Aumentar</w:t>
      </w:r>
      <w:r>
        <w:rPr>
          <w:spacing w:val="-4"/>
        </w:rPr>
        <w:t xml:space="preserve"> </w:t>
      </w:r>
      <w:r>
        <w:t>la</w:t>
      </w:r>
      <w:r>
        <w:rPr>
          <w:spacing w:val="-5"/>
        </w:rPr>
        <w:t xml:space="preserve"> </w:t>
      </w:r>
      <w:r>
        <w:t>eficiencia</w:t>
      </w:r>
      <w:r>
        <w:rPr>
          <w:spacing w:val="-4"/>
        </w:rPr>
        <w:t xml:space="preserve"> </w:t>
      </w:r>
      <w:r>
        <w:t>y</w:t>
      </w:r>
      <w:r>
        <w:rPr>
          <w:spacing w:val="-4"/>
        </w:rPr>
        <w:t xml:space="preserve"> </w:t>
      </w:r>
      <w:r>
        <w:t>la</w:t>
      </w:r>
      <w:r>
        <w:rPr>
          <w:spacing w:val="-4"/>
        </w:rPr>
        <w:t xml:space="preserve"> </w:t>
      </w:r>
      <w:r>
        <w:rPr>
          <w:spacing w:val="-2"/>
        </w:rPr>
        <w:t>productividad</w:t>
      </w:r>
    </w:p>
    <w:p w14:paraId="568B0E5B" w14:textId="77777777" w:rsidR="00AA4259" w:rsidRDefault="001B440B">
      <w:pPr>
        <w:pStyle w:val="Prrafodelista"/>
        <w:numPr>
          <w:ilvl w:val="1"/>
          <w:numId w:val="4"/>
        </w:numPr>
        <w:tabs>
          <w:tab w:val="left" w:pos="2420"/>
        </w:tabs>
        <w:spacing w:before="21"/>
        <w:ind w:left="2420" w:hanging="358"/>
      </w:pPr>
      <w:r>
        <w:t>Incrementar</w:t>
      </w:r>
      <w:r>
        <w:rPr>
          <w:spacing w:val="-6"/>
        </w:rPr>
        <w:t xml:space="preserve"> </w:t>
      </w:r>
      <w:r>
        <w:t>la</w:t>
      </w:r>
      <w:r>
        <w:rPr>
          <w:spacing w:val="-8"/>
        </w:rPr>
        <w:t xml:space="preserve"> </w:t>
      </w:r>
      <w:r>
        <w:t>satisfacción</w:t>
      </w:r>
      <w:r>
        <w:rPr>
          <w:spacing w:val="-6"/>
        </w:rPr>
        <w:t xml:space="preserve"> </w:t>
      </w:r>
      <w:r>
        <w:t>al</w:t>
      </w:r>
      <w:r>
        <w:rPr>
          <w:spacing w:val="-7"/>
        </w:rPr>
        <w:t xml:space="preserve"> </w:t>
      </w:r>
      <w:r>
        <w:rPr>
          <w:spacing w:val="-2"/>
        </w:rPr>
        <w:t>cliente</w:t>
      </w:r>
    </w:p>
    <w:p w14:paraId="2FB29E96" w14:textId="77777777" w:rsidR="00AA4259" w:rsidRDefault="001B440B">
      <w:pPr>
        <w:pStyle w:val="Prrafodelista"/>
        <w:numPr>
          <w:ilvl w:val="0"/>
          <w:numId w:val="4"/>
        </w:numPr>
        <w:tabs>
          <w:tab w:val="left" w:pos="1702"/>
        </w:tabs>
        <w:spacing w:before="18" w:line="256" w:lineRule="auto"/>
        <w:ind w:right="408"/>
        <w:jc w:val="both"/>
      </w:pPr>
      <w:r>
        <w:t>Se requiere realizar un análisis de los sistemas de información con los que cuenta la UAERMV, teniendo en cuenta la interoperabilidad desde la perspectiva del proceso de gestión documental donde se analice:</w:t>
      </w:r>
    </w:p>
    <w:p w14:paraId="727ABF0D" w14:textId="77777777" w:rsidR="00AA4259" w:rsidRDefault="001B440B">
      <w:pPr>
        <w:pStyle w:val="Prrafodelista"/>
        <w:numPr>
          <w:ilvl w:val="1"/>
          <w:numId w:val="4"/>
        </w:numPr>
        <w:tabs>
          <w:tab w:val="left" w:pos="2420"/>
        </w:tabs>
        <w:spacing w:before="4"/>
        <w:ind w:left="2420" w:hanging="358"/>
      </w:pPr>
      <w:r>
        <w:t>Dificultades</w:t>
      </w:r>
      <w:r>
        <w:rPr>
          <w:spacing w:val="-6"/>
        </w:rPr>
        <w:t xml:space="preserve"> </w:t>
      </w:r>
      <w:r>
        <w:t>en</w:t>
      </w:r>
      <w:r>
        <w:rPr>
          <w:spacing w:val="-5"/>
        </w:rPr>
        <w:t xml:space="preserve"> </w:t>
      </w:r>
      <w:r>
        <w:t>la</w:t>
      </w:r>
      <w:r>
        <w:rPr>
          <w:spacing w:val="-6"/>
        </w:rPr>
        <w:t xml:space="preserve"> </w:t>
      </w:r>
      <w:r>
        <w:t>colaboración</w:t>
      </w:r>
      <w:r>
        <w:rPr>
          <w:spacing w:val="-6"/>
        </w:rPr>
        <w:t xml:space="preserve"> </w:t>
      </w:r>
      <w:r>
        <w:t>y</w:t>
      </w:r>
      <w:r>
        <w:rPr>
          <w:spacing w:val="-6"/>
        </w:rPr>
        <w:t xml:space="preserve"> </w:t>
      </w:r>
      <w:r>
        <w:t>el</w:t>
      </w:r>
      <w:r>
        <w:rPr>
          <w:spacing w:val="-6"/>
        </w:rPr>
        <w:t xml:space="preserve"> </w:t>
      </w:r>
      <w:r>
        <w:t>intercambio</w:t>
      </w:r>
      <w:r>
        <w:rPr>
          <w:spacing w:val="-5"/>
        </w:rPr>
        <w:t xml:space="preserve"> </w:t>
      </w:r>
      <w:r>
        <w:t>de</w:t>
      </w:r>
      <w:r>
        <w:rPr>
          <w:spacing w:val="-5"/>
        </w:rPr>
        <w:t xml:space="preserve"> </w:t>
      </w:r>
      <w:r>
        <w:rPr>
          <w:spacing w:val="-2"/>
        </w:rPr>
        <w:t>datos</w:t>
      </w:r>
    </w:p>
    <w:p w14:paraId="6A003867" w14:textId="77777777" w:rsidR="00AA4259" w:rsidRDefault="001B440B">
      <w:pPr>
        <w:pStyle w:val="Prrafodelista"/>
        <w:numPr>
          <w:ilvl w:val="1"/>
          <w:numId w:val="4"/>
        </w:numPr>
        <w:tabs>
          <w:tab w:val="left" w:pos="2420"/>
        </w:tabs>
        <w:spacing w:before="18"/>
        <w:ind w:left="2420" w:hanging="358"/>
      </w:pPr>
      <w:r>
        <w:t>Aumento</w:t>
      </w:r>
      <w:r>
        <w:rPr>
          <w:spacing w:val="-8"/>
        </w:rPr>
        <w:t xml:space="preserve"> </w:t>
      </w:r>
      <w:r>
        <w:t>de</w:t>
      </w:r>
      <w:r>
        <w:rPr>
          <w:spacing w:val="-4"/>
        </w:rPr>
        <w:t xml:space="preserve"> </w:t>
      </w:r>
      <w:r>
        <w:t>errores,</w:t>
      </w:r>
      <w:r>
        <w:rPr>
          <w:spacing w:val="-4"/>
        </w:rPr>
        <w:t xml:space="preserve"> </w:t>
      </w:r>
      <w:r>
        <w:t>retrabajos</w:t>
      </w:r>
      <w:r>
        <w:rPr>
          <w:spacing w:val="-5"/>
        </w:rPr>
        <w:t xml:space="preserve"> </w:t>
      </w:r>
      <w:r>
        <w:t>y</w:t>
      </w:r>
      <w:r>
        <w:rPr>
          <w:spacing w:val="-3"/>
        </w:rPr>
        <w:t xml:space="preserve"> </w:t>
      </w:r>
      <w:r>
        <w:t>perdida</w:t>
      </w:r>
      <w:r>
        <w:rPr>
          <w:spacing w:val="-4"/>
        </w:rPr>
        <w:t xml:space="preserve"> </w:t>
      </w:r>
      <w:r>
        <w:t>de la</w:t>
      </w:r>
      <w:r>
        <w:rPr>
          <w:spacing w:val="-6"/>
        </w:rPr>
        <w:t xml:space="preserve"> </w:t>
      </w:r>
      <w:r>
        <w:t>memoria</w:t>
      </w:r>
      <w:r>
        <w:rPr>
          <w:spacing w:val="-3"/>
        </w:rPr>
        <w:t xml:space="preserve"> </w:t>
      </w:r>
      <w:r>
        <w:rPr>
          <w:spacing w:val="-2"/>
        </w:rPr>
        <w:t>institucional</w:t>
      </w:r>
    </w:p>
    <w:p w14:paraId="2580A9CD" w14:textId="77777777" w:rsidR="00AA4259" w:rsidRDefault="001B440B">
      <w:pPr>
        <w:pStyle w:val="Prrafodelista"/>
        <w:numPr>
          <w:ilvl w:val="1"/>
          <w:numId w:val="4"/>
        </w:numPr>
        <w:tabs>
          <w:tab w:val="left" w:pos="2421"/>
        </w:tabs>
        <w:spacing w:before="21"/>
        <w:ind w:left="2421" w:hanging="359"/>
      </w:pPr>
      <w:r>
        <w:t>Limitaciones</w:t>
      </w:r>
      <w:r>
        <w:rPr>
          <w:spacing w:val="-5"/>
        </w:rPr>
        <w:t xml:space="preserve"> </w:t>
      </w:r>
      <w:r>
        <w:t>en</w:t>
      </w:r>
      <w:r>
        <w:rPr>
          <w:spacing w:val="-7"/>
        </w:rPr>
        <w:t xml:space="preserve"> </w:t>
      </w:r>
      <w:r>
        <w:t>la</w:t>
      </w:r>
      <w:r>
        <w:rPr>
          <w:spacing w:val="-4"/>
        </w:rPr>
        <w:t xml:space="preserve"> </w:t>
      </w:r>
      <w:r>
        <w:rPr>
          <w:spacing w:val="-2"/>
        </w:rPr>
        <w:t>innovación</w:t>
      </w:r>
    </w:p>
    <w:p w14:paraId="53FEE3E8" w14:textId="77777777" w:rsidR="00AA4259" w:rsidRDefault="001B440B">
      <w:pPr>
        <w:pStyle w:val="Prrafodelista"/>
        <w:numPr>
          <w:ilvl w:val="1"/>
          <w:numId w:val="4"/>
        </w:numPr>
        <w:tabs>
          <w:tab w:val="left" w:pos="2420"/>
        </w:tabs>
        <w:spacing w:before="20"/>
        <w:ind w:left="2420" w:hanging="358"/>
      </w:pPr>
      <w:r>
        <w:t>Problemas</w:t>
      </w:r>
      <w:r>
        <w:rPr>
          <w:spacing w:val="-3"/>
        </w:rPr>
        <w:t xml:space="preserve"> </w:t>
      </w:r>
      <w:r>
        <w:t>de</w:t>
      </w:r>
      <w:r>
        <w:rPr>
          <w:spacing w:val="-4"/>
        </w:rPr>
        <w:t xml:space="preserve"> </w:t>
      </w:r>
      <w:r>
        <w:rPr>
          <w:spacing w:val="-2"/>
        </w:rPr>
        <w:t>seguridad</w:t>
      </w:r>
    </w:p>
    <w:p w14:paraId="747A0B3A" w14:textId="77777777" w:rsidR="00AA4259" w:rsidRDefault="001B440B">
      <w:pPr>
        <w:pStyle w:val="Prrafodelista"/>
        <w:numPr>
          <w:ilvl w:val="1"/>
          <w:numId w:val="4"/>
        </w:numPr>
        <w:tabs>
          <w:tab w:val="left" w:pos="2420"/>
        </w:tabs>
        <w:spacing w:before="21"/>
        <w:ind w:left="2420" w:hanging="358"/>
      </w:pPr>
      <w:r>
        <w:t>Adicionales</w:t>
      </w:r>
      <w:r>
        <w:rPr>
          <w:spacing w:val="-9"/>
        </w:rPr>
        <w:t xml:space="preserve"> </w:t>
      </w:r>
      <w:r>
        <w:t>y</w:t>
      </w:r>
      <w:r>
        <w:rPr>
          <w:spacing w:val="-7"/>
        </w:rPr>
        <w:t xml:space="preserve"> </w:t>
      </w:r>
      <w:r>
        <w:t>complejidad</w:t>
      </w:r>
      <w:r>
        <w:rPr>
          <w:spacing w:val="-8"/>
        </w:rPr>
        <w:t xml:space="preserve"> </w:t>
      </w:r>
      <w:r>
        <w:rPr>
          <w:spacing w:val="-2"/>
        </w:rPr>
        <w:t>operativa</w:t>
      </w:r>
    </w:p>
    <w:p w14:paraId="090DA902" w14:textId="77777777" w:rsidR="00AA4259" w:rsidRDefault="001B440B">
      <w:pPr>
        <w:pStyle w:val="Prrafodelista"/>
        <w:numPr>
          <w:ilvl w:val="1"/>
          <w:numId w:val="4"/>
        </w:numPr>
        <w:tabs>
          <w:tab w:val="left" w:pos="2421"/>
        </w:tabs>
        <w:spacing w:before="18"/>
        <w:ind w:left="2421" w:hanging="359"/>
      </w:pPr>
      <w:r>
        <w:t>Toma</w:t>
      </w:r>
      <w:r>
        <w:rPr>
          <w:spacing w:val="-6"/>
        </w:rPr>
        <w:t xml:space="preserve"> </w:t>
      </w:r>
      <w:r>
        <w:t>de</w:t>
      </w:r>
      <w:r>
        <w:rPr>
          <w:spacing w:val="-5"/>
        </w:rPr>
        <w:t xml:space="preserve"> </w:t>
      </w:r>
      <w:r>
        <w:t>decisiones</w:t>
      </w:r>
      <w:r>
        <w:rPr>
          <w:spacing w:val="-4"/>
        </w:rPr>
        <w:t xml:space="preserve"> </w:t>
      </w:r>
      <w:r>
        <w:t>basada</w:t>
      </w:r>
      <w:r>
        <w:rPr>
          <w:spacing w:val="-4"/>
        </w:rPr>
        <w:t xml:space="preserve"> </w:t>
      </w:r>
      <w:r>
        <w:t>en</w:t>
      </w:r>
      <w:r>
        <w:rPr>
          <w:spacing w:val="-4"/>
        </w:rPr>
        <w:t xml:space="preserve"> </w:t>
      </w:r>
      <w:r>
        <w:rPr>
          <w:spacing w:val="-2"/>
        </w:rPr>
        <w:t>datos</w:t>
      </w:r>
    </w:p>
    <w:p w14:paraId="6C196BCB" w14:textId="77777777" w:rsidR="00AA4259" w:rsidRDefault="001B440B">
      <w:pPr>
        <w:pStyle w:val="Prrafodelista"/>
        <w:numPr>
          <w:ilvl w:val="1"/>
          <w:numId w:val="4"/>
        </w:numPr>
        <w:tabs>
          <w:tab w:val="left" w:pos="2420"/>
        </w:tabs>
        <w:spacing w:before="21"/>
        <w:ind w:left="2420" w:hanging="358"/>
      </w:pPr>
      <w:r>
        <w:t>Facilidad</w:t>
      </w:r>
      <w:r>
        <w:rPr>
          <w:spacing w:val="-6"/>
        </w:rPr>
        <w:t xml:space="preserve"> </w:t>
      </w:r>
      <w:r>
        <w:t>de</w:t>
      </w:r>
      <w:r>
        <w:rPr>
          <w:spacing w:val="-5"/>
        </w:rPr>
        <w:t xml:space="preserve"> </w:t>
      </w:r>
      <w:r>
        <w:t>integración</w:t>
      </w:r>
      <w:r>
        <w:rPr>
          <w:spacing w:val="-7"/>
        </w:rPr>
        <w:t xml:space="preserve"> </w:t>
      </w:r>
      <w:r>
        <w:t>con</w:t>
      </w:r>
      <w:r>
        <w:rPr>
          <w:spacing w:val="-5"/>
        </w:rPr>
        <w:t xml:space="preserve"> </w:t>
      </w:r>
      <w:r>
        <w:t>nuevas</w:t>
      </w:r>
      <w:r>
        <w:rPr>
          <w:spacing w:val="-7"/>
        </w:rPr>
        <w:t xml:space="preserve"> </w:t>
      </w:r>
      <w:r>
        <w:rPr>
          <w:spacing w:val="-2"/>
        </w:rPr>
        <w:t>tecnologías</w:t>
      </w:r>
    </w:p>
    <w:p w14:paraId="2649422F" w14:textId="77777777" w:rsidR="00AA4259" w:rsidRDefault="001B440B">
      <w:pPr>
        <w:pStyle w:val="Prrafodelista"/>
        <w:numPr>
          <w:ilvl w:val="0"/>
          <w:numId w:val="4"/>
        </w:numPr>
        <w:tabs>
          <w:tab w:val="left" w:pos="1702"/>
        </w:tabs>
        <w:spacing w:before="21" w:line="256" w:lineRule="auto"/>
        <w:ind w:right="406"/>
        <w:jc w:val="both"/>
      </w:pPr>
      <w:r>
        <w:t>Realizar</w:t>
      </w:r>
      <w:r>
        <w:rPr>
          <w:spacing w:val="-11"/>
        </w:rPr>
        <w:t xml:space="preserve"> </w:t>
      </w:r>
      <w:r>
        <w:t>la</w:t>
      </w:r>
      <w:r>
        <w:rPr>
          <w:spacing w:val="-11"/>
        </w:rPr>
        <w:t xml:space="preserve"> </w:t>
      </w:r>
      <w:r>
        <w:t>actualización</w:t>
      </w:r>
      <w:r>
        <w:rPr>
          <w:spacing w:val="-14"/>
        </w:rPr>
        <w:t xml:space="preserve"> </w:t>
      </w:r>
      <w:r>
        <w:t>de</w:t>
      </w:r>
      <w:r>
        <w:rPr>
          <w:spacing w:val="-12"/>
        </w:rPr>
        <w:t xml:space="preserve"> </w:t>
      </w:r>
      <w:r>
        <w:t>un</w:t>
      </w:r>
      <w:r>
        <w:rPr>
          <w:spacing w:val="-13"/>
        </w:rPr>
        <w:t xml:space="preserve"> </w:t>
      </w:r>
      <w:r>
        <w:t>modelo</w:t>
      </w:r>
      <w:r>
        <w:rPr>
          <w:spacing w:val="-14"/>
        </w:rPr>
        <w:t xml:space="preserve"> </w:t>
      </w:r>
      <w:r>
        <w:t>propio</w:t>
      </w:r>
      <w:r>
        <w:rPr>
          <w:spacing w:val="-14"/>
        </w:rPr>
        <w:t xml:space="preserve"> </w:t>
      </w:r>
      <w:r>
        <w:t>de</w:t>
      </w:r>
      <w:r>
        <w:rPr>
          <w:spacing w:val="-14"/>
        </w:rPr>
        <w:t xml:space="preserve"> </w:t>
      </w:r>
      <w:r>
        <w:t>requisitos</w:t>
      </w:r>
      <w:r>
        <w:rPr>
          <w:spacing w:val="-10"/>
        </w:rPr>
        <w:t xml:space="preserve"> </w:t>
      </w:r>
      <w:r>
        <w:t>para</w:t>
      </w:r>
      <w:r>
        <w:rPr>
          <w:spacing w:val="-14"/>
        </w:rPr>
        <w:t xml:space="preserve"> </w:t>
      </w:r>
      <w:r>
        <w:t>la</w:t>
      </w:r>
      <w:r>
        <w:rPr>
          <w:spacing w:val="-14"/>
        </w:rPr>
        <w:t xml:space="preserve"> </w:t>
      </w:r>
      <w:r>
        <w:t>gestión</w:t>
      </w:r>
      <w:r>
        <w:rPr>
          <w:spacing w:val="-16"/>
        </w:rPr>
        <w:t xml:space="preserve"> </w:t>
      </w:r>
      <w:r>
        <w:t>de</w:t>
      </w:r>
      <w:r>
        <w:rPr>
          <w:spacing w:val="-12"/>
        </w:rPr>
        <w:t xml:space="preserve"> </w:t>
      </w:r>
      <w:r>
        <w:t>documentos electrónicos (MOREQ) basado en tecnologías modernas y requisitos específicos para la institución debidamente alineados con la automatización y la tecnología más segura.</w:t>
      </w:r>
    </w:p>
    <w:p w14:paraId="637CCD3A" w14:textId="77777777" w:rsidR="00AA4259" w:rsidRDefault="001B440B">
      <w:pPr>
        <w:pStyle w:val="Prrafodelista"/>
        <w:numPr>
          <w:ilvl w:val="0"/>
          <w:numId w:val="4"/>
        </w:numPr>
        <w:tabs>
          <w:tab w:val="left" w:pos="1702"/>
        </w:tabs>
        <w:spacing w:before="1" w:line="256" w:lineRule="auto"/>
        <w:ind w:right="406"/>
        <w:jc w:val="both"/>
      </w:pPr>
      <w:r>
        <w:t>Actualizar</w:t>
      </w:r>
      <w:r>
        <w:rPr>
          <w:spacing w:val="-16"/>
        </w:rPr>
        <w:t xml:space="preserve"> </w:t>
      </w:r>
      <w:r>
        <w:t>y</w:t>
      </w:r>
      <w:r>
        <w:rPr>
          <w:spacing w:val="-15"/>
        </w:rPr>
        <w:t xml:space="preserve"> </w:t>
      </w:r>
      <w:r>
        <w:t>controlar</w:t>
      </w:r>
      <w:r>
        <w:rPr>
          <w:spacing w:val="-15"/>
        </w:rPr>
        <w:t xml:space="preserve"> </w:t>
      </w:r>
      <w:r>
        <w:t>de</w:t>
      </w:r>
      <w:r>
        <w:rPr>
          <w:spacing w:val="-16"/>
        </w:rPr>
        <w:t xml:space="preserve"> </w:t>
      </w:r>
      <w:r>
        <w:t>manera</w:t>
      </w:r>
      <w:r>
        <w:rPr>
          <w:spacing w:val="-15"/>
        </w:rPr>
        <w:t xml:space="preserve"> </w:t>
      </w:r>
      <w:r>
        <w:t>automatizada</w:t>
      </w:r>
      <w:r>
        <w:rPr>
          <w:spacing w:val="-15"/>
        </w:rPr>
        <w:t xml:space="preserve"> </w:t>
      </w:r>
      <w:r>
        <w:t>el</w:t>
      </w:r>
      <w:r>
        <w:rPr>
          <w:spacing w:val="-15"/>
        </w:rPr>
        <w:t xml:space="preserve"> </w:t>
      </w:r>
      <w:r>
        <w:t>proceso</w:t>
      </w:r>
      <w:r>
        <w:rPr>
          <w:spacing w:val="-16"/>
        </w:rPr>
        <w:t xml:space="preserve"> </w:t>
      </w:r>
      <w:r>
        <w:t>de</w:t>
      </w:r>
      <w:r>
        <w:rPr>
          <w:spacing w:val="-15"/>
        </w:rPr>
        <w:t xml:space="preserve"> </w:t>
      </w:r>
      <w:r>
        <w:t>transferencias</w:t>
      </w:r>
      <w:r>
        <w:rPr>
          <w:spacing w:val="-15"/>
        </w:rPr>
        <w:t xml:space="preserve"> </w:t>
      </w:r>
      <w:r>
        <w:t xml:space="preserve">documentales primarias electrónicas, teniendo en cuenta que no existe registro documentado de este plan anual de transferencias documentales de la entidad y se debe realizar de manera </w:t>
      </w:r>
      <w:r>
        <w:rPr>
          <w:spacing w:val="-2"/>
        </w:rPr>
        <w:t>prioritaria.</w:t>
      </w:r>
    </w:p>
    <w:p w14:paraId="45DA2733" w14:textId="77777777" w:rsidR="00AA4259" w:rsidRDefault="001B440B">
      <w:pPr>
        <w:pStyle w:val="Prrafodelista"/>
        <w:numPr>
          <w:ilvl w:val="0"/>
          <w:numId w:val="4"/>
        </w:numPr>
        <w:tabs>
          <w:tab w:val="left" w:pos="1702"/>
        </w:tabs>
        <w:spacing w:before="4" w:line="256" w:lineRule="auto"/>
        <w:ind w:right="406"/>
        <w:jc w:val="both"/>
      </w:pPr>
      <w:r>
        <w:t>Todavía no se tiene una definición clara sobre el esquema de almacenamiento normalizado que oriente a los usuarios, funcionarios y contratistas para el almacenamiento de la información institucional. Esta situación expone la necesidad de desarrollar lineamientos que sirvan para mejorar la gestión de la información en la institución que debe estar a cargo del equipo de tecnología de la UAERMV con el apoyo del equipo de gestión documental.</w:t>
      </w:r>
    </w:p>
    <w:p w14:paraId="5D1EB667" w14:textId="77777777" w:rsidR="00AA4259" w:rsidRDefault="001B440B">
      <w:pPr>
        <w:pStyle w:val="Prrafodelista"/>
        <w:numPr>
          <w:ilvl w:val="0"/>
          <w:numId w:val="4"/>
        </w:numPr>
        <w:tabs>
          <w:tab w:val="left" w:pos="1702"/>
        </w:tabs>
        <w:spacing w:before="7" w:line="256" w:lineRule="auto"/>
        <w:ind w:right="410"/>
        <w:jc w:val="both"/>
      </w:pPr>
      <w:r>
        <w:t>Aunque existe un plan presupuestal priorizado para cada necesidad en cuanto a gestión documental, la entidad no cuenta con el</w:t>
      </w:r>
      <w:r>
        <w:rPr>
          <w:spacing w:val="-1"/>
        </w:rPr>
        <w:t xml:space="preserve"> </w:t>
      </w:r>
      <w:r>
        <w:t>personal</w:t>
      </w:r>
      <w:r>
        <w:rPr>
          <w:spacing w:val="-1"/>
        </w:rPr>
        <w:t xml:space="preserve"> </w:t>
      </w:r>
      <w:r>
        <w:t>suficiente para ejecutar</w:t>
      </w:r>
      <w:r>
        <w:rPr>
          <w:spacing w:val="-1"/>
        </w:rPr>
        <w:t xml:space="preserve"> </w:t>
      </w:r>
      <w:r>
        <w:t>las actividades de gestión documental, por lo cual, es necesario ampliar la planta y reforzar el recurso humano existente para ejecutar a calidad los distintos procesos en la entidad.</w:t>
      </w:r>
    </w:p>
    <w:p w14:paraId="7E487650" w14:textId="77777777" w:rsidR="00AA4259" w:rsidRDefault="001B440B">
      <w:pPr>
        <w:pStyle w:val="Prrafodelista"/>
        <w:numPr>
          <w:ilvl w:val="0"/>
          <w:numId w:val="4"/>
        </w:numPr>
        <w:tabs>
          <w:tab w:val="left" w:pos="1702"/>
        </w:tabs>
        <w:spacing w:before="5" w:line="259" w:lineRule="auto"/>
        <w:ind w:right="406"/>
        <w:jc w:val="both"/>
      </w:pPr>
      <w:r>
        <w:t>El nivel de cumplimiento del sistema Orfeo del modelo de requisitos establecido distritalmente que solo llega al 10 % no debe ser entendido como invitación al cambio inmediato de este sistema, por el contrario, este nivel de cumplimiento es resultado de varios factores: la falta de una definición clara de requisitos o funcionalidades que sirvan de</w:t>
      </w:r>
      <w:r>
        <w:rPr>
          <w:spacing w:val="-3"/>
        </w:rPr>
        <w:t xml:space="preserve"> </w:t>
      </w:r>
      <w:r>
        <w:t>orientación</w:t>
      </w:r>
      <w:r>
        <w:rPr>
          <w:spacing w:val="-3"/>
        </w:rPr>
        <w:t xml:space="preserve"> </w:t>
      </w:r>
      <w:r>
        <w:t>para</w:t>
      </w:r>
      <w:r>
        <w:rPr>
          <w:spacing w:val="-3"/>
        </w:rPr>
        <w:t xml:space="preserve"> </w:t>
      </w:r>
      <w:r>
        <w:t>enfocar</w:t>
      </w:r>
      <w:r>
        <w:rPr>
          <w:spacing w:val="-2"/>
        </w:rPr>
        <w:t xml:space="preserve"> </w:t>
      </w:r>
      <w:r>
        <w:t>los</w:t>
      </w:r>
      <w:r>
        <w:rPr>
          <w:spacing w:val="-3"/>
        </w:rPr>
        <w:t xml:space="preserve"> </w:t>
      </w:r>
      <w:r>
        <w:t>esfuerzos</w:t>
      </w:r>
      <w:r>
        <w:rPr>
          <w:spacing w:val="-5"/>
        </w:rPr>
        <w:t xml:space="preserve"> </w:t>
      </w:r>
      <w:r>
        <w:t>técnicos</w:t>
      </w:r>
      <w:r>
        <w:rPr>
          <w:spacing w:val="-2"/>
        </w:rPr>
        <w:t xml:space="preserve"> </w:t>
      </w:r>
      <w:r>
        <w:t>y</w:t>
      </w:r>
      <w:r>
        <w:rPr>
          <w:spacing w:val="-2"/>
        </w:rPr>
        <w:t xml:space="preserve"> </w:t>
      </w:r>
      <w:r>
        <w:t>desarrollos,</w:t>
      </w:r>
      <w:r>
        <w:rPr>
          <w:spacing w:val="-4"/>
        </w:rPr>
        <w:t xml:space="preserve"> </w:t>
      </w:r>
      <w:r>
        <w:t>por</w:t>
      </w:r>
      <w:r>
        <w:rPr>
          <w:spacing w:val="-4"/>
        </w:rPr>
        <w:t xml:space="preserve"> </w:t>
      </w:r>
      <w:r>
        <w:t>la</w:t>
      </w:r>
      <w:r>
        <w:rPr>
          <w:spacing w:val="-3"/>
        </w:rPr>
        <w:t xml:space="preserve"> </w:t>
      </w:r>
      <w:r>
        <w:t>falta</w:t>
      </w:r>
      <w:r>
        <w:rPr>
          <w:spacing w:val="-3"/>
        </w:rPr>
        <w:t xml:space="preserve"> </w:t>
      </w:r>
      <w:r>
        <w:t>de</w:t>
      </w:r>
      <w:r>
        <w:rPr>
          <w:spacing w:val="-3"/>
        </w:rPr>
        <w:t xml:space="preserve"> </w:t>
      </w:r>
      <w:r>
        <w:t>involucrar conocimientos de un equipo de profesionales de la información que orienten estos esfuerzos, finalmente, por la ausencia de los documentos técnicos de un ejercicio de arquitectura</w:t>
      </w:r>
      <w:r>
        <w:rPr>
          <w:spacing w:val="-16"/>
        </w:rPr>
        <w:t xml:space="preserve"> </w:t>
      </w:r>
      <w:r>
        <w:t>empresarial,</w:t>
      </w:r>
      <w:r>
        <w:rPr>
          <w:spacing w:val="-15"/>
        </w:rPr>
        <w:t xml:space="preserve"> </w:t>
      </w:r>
      <w:r>
        <w:t>además</w:t>
      </w:r>
      <w:r>
        <w:rPr>
          <w:spacing w:val="-15"/>
        </w:rPr>
        <w:t xml:space="preserve"> </w:t>
      </w:r>
      <w:r>
        <w:t>de</w:t>
      </w:r>
      <w:r>
        <w:rPr>
          <w:spacing w:val="-16"/>
        </w:rPr>
        <w:t xml:space="preserve"> </w:t>
      </w:r>
      <w:r>
        <w:t>la</w:t>
      </w:r>
      <w:r>
        <w:rPr>
          <w:spacing w:val="-15"/>
        </w:rPr>
        <w:t xml:space="preserve"> </w:t>
      </w:r>
      <w:r>
        <w:t>ausencia</w:t>
      </w:r>
      <w:r>
        <w:rPr>
          <w:spacing w:val="-15"/>
        </w:rPr>
        <w:t xml:space="preserve"> </w:t>
      </w:r>
      <w:r>
        <w:t>de</w:t>
      </w:r>
      <w:r>
        <w:rPr>
          <w:spacing w:val="-15"/>
        </w:rPr>
        <w:t xml:space="preserve"> </w:t>
      </w:r>
      <w:r>
        <w:t>lineamientos</w:t>
      </w:r>
      <w:r>
        <w:rPr>
          <w:spacing w:val="-14"/>
        </w:rPr>
        <w:t xml:space="preserve"> </w:t>
      </w:r>
      <w:r>
        <w:t>internos</w:t>
      </w:r>
      <w:r>
        <w:rPr>
          <w:spacing w:val="-16"/>
        </w:rPr>
        <w:t xml:space="preserve"> </w:t>
      </w:r>
      <w:r>
        <w:t>sobre</w:t>
      </w:r>
      <w:r>
        <w:rPr>
          <w:spacing w:val="-14"/>
        </w:rPr>
        <w:t xml:space="preserve"> </w:t>
      </w:r>
      <w:r>
        <w:t>la</w:t>
      </w:r>
      <w:r>
        <w:rPr>
          <w:spacing w:val="-15"/>
        </w:rPr>
        <w:t xml:space="preserve"> </w:t>
      </w:r>
      <w:r>
        <w:t>gestión de la información.</w:t>
      </w:r>
    </w:p>
    <w:p w14:paraId="3CEFE6A8" w14:textId="77777777" w:rsidR="00AA4259" w:rsidRDefault="00AA4259">
      <w:pPr>
        <w:pStyle w:val="Prrafodelista"/>
        <w:spacing w:line="259" w:lineRule="auto"/>
        <w:jc w:val="both"/>
        <w:sectPr w:rsidR="00AA4259">
          <w:pgSz w:w="12240" w:h="15840"/>
          <w:pgMar w:top="960" w:right="720" w:bottom="1280" w:left="720" w:header="751" w:footer="1083" w:gutter="0"/>
          <w:cols w:space="720"/>
        </w:sectPr>
      </w:pPr>
    </w:p>
    <w:p w14:paraId="5A707DCB" w14:textId="77777777" w:rsidR="00AA4259" w:rsidRDefault="00AA4259">
      <w:pPr>
        <w:pStyle w:val="Textoindependiente"/>
        <w:spacing w:before="171"/>
        <w:rPr>
          <w:sz w:val="24"/>
        </w:rPr>
      </w:pPr>
    </w:p>
    <w:p w14:paraId="2896A885" w14:textId="77777777" w:rsidR="00AA4259" w:rsidRDefault="001B440B">
      <w:pPr>
        <w:pStyle w:val="Ttulo1"/>
        <w:numPr>
          <w:ilvl w:val="0"/>
          <w:numId w:val="154"/>
        </w:numPr>
        <w:tabs>
          <w:tab w:val="left" w:pos="1408"/>
        </w:tabs>
        <w:ind w:left="1408" w:hanging="426"/>
      </w:pPr>
      <w:bookmarkStart w:id="108" w:name="_bookmark108"/>
      <w:bookmarkEnd w:id="108"/>
      <w:r>
        <w:rPr>
          <w:spacing w:val="-2"/>
        </w:rPr>
        <w:t>RECOMENDACIONES</w:t>
      </w:r>
    </w:p>
    <w:p w14:paraId="36CBACA4" w14:textId="77777777" w:rsidR="00AA4259" w:rsidRDefault="001B440B">
      <w:pPr>
        <w:pStyle w:val="Textoindependiente"/>
        <w:spacing w:before="264" w:line="256" w:lineRule="auto"/>
        <w:ind w:left="982"/>
      </w:pPr>
      <w:r>
        <w:t>Todos</w:t>
      </w:r>
      <w:r>
        <w:rPr>
          <w:spacing w:val="-10"/>
        </w:rPr>
        <w:t xml:space="preserve"> </w:t>
      </w:r>
      <w:r>
        <w:t>los</w:t>
      </w:r>
      <w:r>
        <w:rPr>
          <w:spacing w:val="-10"/>
        </w:rPr>
        <w:t xml:space="preserve"> </w:t>
      </w:r>
      <w:r>
        <w:t>planes</w:t>
      </w:r>
      <w:r>
        <w:rPr>
          <w:spacing w:val="-10"/>
        </w:rPr>
        <w:t xml:space="preserve"> </w:t>
      </w:r>
      <w:r>
        <w:t>de</w:t>
      </w:r>
      <w:r>
        <w:rPr>
          <w:spacing w:val="-10"/>
        </w:rPr>
        <w:t xml:space="preserve"> </w:t>
      </w:r>
      <w:r>
        <w:t>acción</w:t>
      </w:r>
      <w:r>
        <w:rPr>
          <w:spacing w:val="-10"/>
        </w:rPr>
        <w:t xml:space="preserve"> </w:t>
      </w:r>
      <w:r>
        <w:t>deben</w:t>
      </w:r>
      <w:r>
        <w:rPr>
          <w:spacing w:val="-10"/>
        </w:rPr>
        <w:t xml:space="preserve"> </w:t>
      </w:r>
      <w:r>
        <w:t>incorporar</w:t>
      </w:r>
      <w:r>
        <w:rPr>
          <w:spacing w:val="-9"/>
        </w:rPr>
        <w:t xml:space="preserve"> </w:t>
      </w:r>
      <w:r>
        <w:t>las</w:t>
      </w:r>
      <w:r>
        <w:rPr>
          <w:spacing w:val="-11"/>
        </w:rPr>
        <w:t xml:space="preserve"> </w:t>
      </w:r>
      <w:r>
        <w:t>recomendaciones</w:t>
      </w:r>
      <w:r>
        <w:rPr>
          <w:spacing w:val="-9"/>
        </w:rPr>
        <w:t xml:space="preserve"> </w:t>
      </w:r>
      <w:r>
        <w:t>de</w:t>
      </w:r>
      <w:r>
        <w:rPr>
          <w:spacing w:val="-10"/>
        </w:rPr>
        <w:t xml:space="preserve"> </w:t>
      </w:r>
      <w:r>
        <w:t>este</w:t>
      </w:r>
      <w:r>
        <w:rPr>
          <w:spacing w:val="-11"/>
        </w:rPr>
        <w:t xml:space="preserve"> </w:t>
      </w:r>
      <w:r>
        <w:t>documento</w:t>
      </w:r>
      <w:r>
        <w:rPr>
          <w:spacing w:val="-10"/>
        </w:rPr>
        <w:t xml:space="preserve"> </w:t>
      </w:r>
      <w:r>
        <w:t>que</w:t>
      </w:r>
      <w:r>
        <w:rPr>
          <w:spacing w:val="-9"/>
        </w:rPr>
        <w:t xml:space="preserve"> </w:t>
      </w:r>
      <w:r>
        <w:t>están orientados a cumplir con los siguientes criterios:</w:t>
      </w:r>
    </w:p>
    <w:p w14:paraId="3EAADD81" w14:textId="77777777" w:rsidR="00AA4259" w:rsidRDefault="001B440B">
      <w:pPr>
        <w:pStyle w:val="Prrafodelista"/>
        <w:numPr>
          <w:ilvl w:val="0"/>
          <w:numId w:val="3"/>
        </w:numPr>
        <w:tabs>
          <w:tab w:val="left" w:pos="1700"/>
          <w:tab w:val="left" w:pos="1702"/>
        </w:tabs>
        <w:spacing w:before="164" w:line="259" w:lineRule="auto"/>
        <w:ind w:right="405"/>
        <w:jc w:val="both"/>
      </w:pPr>
      <w:r>
        <w:t>Mejora en la Eficiencia Operativa con la correcta implementación o desarrollo de un SGDEA que incluya automatización de procesos documentales, reduciendo el tiempo dedicado</w:t>
      </w:r>
      <w:r>
        <w:rPr>
          <w:spacing w:val="-11"/>
        </w:rPr>
        <w:t xml:space="preserve"> </w:t>
      </w:r>
      <w:r>
        <w:t>a</w:t>
      </w:r>
      <w:r>
        <w:rPr>
          <w:spacing w:val="-11"/>
        </w:rPr>
        <w:t xml:space="preserve"> </w:t>
      </w:r>
      <w:r>
        <w:t>la</w:t>
      </w:r>
      <w:r>
        <w:rPr>
          <w:spacing w:val="-11"/>
        </w:rPr>
        <w:t xml:space="preserve"> </w:t>
      </w:r>
      <w:r>
        <w:t>búsqueda</w:t>
      </w:r>
      <w:r>
        <w:rPr>
          <w:spacing w:val="-14"/>
        </w:rPr>
        <w:t xml:space="preserve"> </w:t>
      </w:r>
      <w:r>
        <w:t>y</w:t>
      </w:r>
      <w:r>
        <w:rPr>
          <w:spacing w:val="-11"/>
        </w:rPr>
        <w:t xml:space="preserve"> </w:t>
      </w:r>
      <w:r>
        <w:t>recuperación</w:t>
      </w:r>
      <w:r>
        <w:rPr>
          <w:spacing w:val="-12"/>
        </w:rPr>
        <w:t xml:space="preserve"> </w:t>
      </w:r>
      <w:r>
        <w:t>de</w:t>
      </w:r>
      <w:r>
        <w:rPr>
          <w:spacing w:val="-12"/>
        </w:rPr>
        <w:t xml:space="preserve"> </w:t>
      </w:r>
      <w:r>
        <w:t>documentos.</w:t>
      </w:r>
      <w:r>
        <w:rPr>
          <w:spacing w:val="-13"/>
        </w:rPr>
        <w:t xml:space="preserve"> </w:t>
      </w:r>
      <w:r>
        <w:t>Esto</w:t>
      </w:r>
      <w:r>
        <w:rPr>
          <w:spacing w:val="-14"/>
        </w:rPr>
        <w:t xml:space="preserve"> </w:t>
      </w:r>
      <w:r>
        <w:t>optimiza</w:t>
      </w:r>
      <w:r>
        <w:rPr>
          <w:spacing w:val="-14"/>
        </w:rPr>
        <w:t xml:space="preserve"> </w:t>
      </w:r>
      <w:r>
        <w:t>los</w:t>
      </w:r>
      <w:r>
        <w:rPr>
          <w:spacing w:val="-11"/>
        </w:rPr>
        <w:t xml:space="preserve"> </w:t>
      </w:r>
      <w:r>
        <w:t>flujos</w:t>
      </w:r>
      <w:r>
        <w:rPr>
          <w:spacing w:val="-11"/>
        </w:rPr>
        <w:t xml:space="preserve"> </w:t>
      </w:r>
      <w:r>
        <w:t>de</w:t>
      </w:r>
      <w:r>
        <w:rPr>
          <w:spacing w:val="-14"/>
        </w:rPr>
        <w:t xml:space="preserve"> </w:t>
      </w:r>
      <w:r>
        <w:t>trabajo y permite a los empleados enfocarse en actividades más estratégicas.</w:t>
      </w:r>
    </w:p>
    <w:p w14:paraId="3C00741B" w14:textId="77777777" w:rsidR="00AA4259" w:rsidRDefault="001B440B">
      <w:pPr>
        <w:pStyle w:val="Prrafodelista"/>
        <w:numPr>
          <w:ilvl w:val="0"/>
          <w:numId w:val="3"/>
        </w:numPr>
        <w:tabs>
          <w:tab w:val="left" w:pos="1700"/>
          <w:tab w:val="left" w:pos="1702"/>
        </w:tabs>
        <w:spacing w:line="259" w:lineRule="auto"/>
        <w:ind w:right="407"/>
        <w:jc w:val="both"/>
      </w:pPr>
      <w:r>
        <w:t>Acceso Rápido y Seguro a la Información: La información se puede acceder de forma rápida y</w:t>
      </w:r>
      <w:r>
        <w:rPr>
          <w:spacing w:val="-2"/>
        </w:rPr>
        <w:t xml:space="preserve"> </w:t>
      </w:r>
      <w:r>
        <w:t>desde</w:t>
      </w:r>
      <w:r>
        <w:rPr>
          <w:spacing w:val="-2"/>
        </w:rPr>
        <w:t xml:space="preserve"> </w:t>
      </w:r>
      <w:r>
        <w:t>cualquier</w:t>
      </w:r>
      <w:r>
        <w:rPr>
          <w:spacing w:val="-1"/>
        </w:rPr>
        <w:t xml:space="preserve"> </w:t>
      </w:r>
      <w:r>
        <w:t>lugar</w:t>
      </w:r>
      <w:r>
        <w:rPr>
          <w:spacing w:val="-1"/>
        </w:rPr>
        <w:t xml:space="preserve"> </w:t>
      </w:r>
      <w:r>
        <w:t>autorizado,</w:t>
      </w:r>
      <w:r>
        <w:rPr>
          <w:spacing w:val="-1"/>
        </w:rPr>
        <w:t xml:space="preserve"> </w:t>
      </w:r>
      <w:r>
        <w:t>lo que</w:t>
      </w:r>
      <w:r>
        <w:rPr>
          <w:spacing w:val="-4"/>
        </w:rPr>
        <w:t xml:space="preserve"> </w:t>
      </w:r>
      <w:r>
        <w:t>mejora</w:t>
      </w:r>
      <w:r>
        <w:rPr>
          <w:spacing w:val="-2"/>
        </w:rPr>
        <w:t xml:space="preserve"> </w:t>
      </w:r>
      <w:r>
        <w:t>la capacidad</w:t>
      </w:r>
      <w:r>
        <w:rPr>
          <w:spacing w:val="-2"/>
        </w:rPr>
        <w:t xml:space="preserve"> </w:t>
      </w:r>
      <w:r>
        <w:t>de</w:t>
      </w:r>
      <w:r>
        <w:rPr>
          <w:spacing w:val="-2"/>
        </w:rPr>
        <w:t xml:space="preserve"> </w:t>
      </w:r>
      <w:r>
        <w:t>respuesta</w:t>
      </w:r>
      <w:r>
        <w:rPr>
          <w:spacing w:val="-2"/>
        </w:rPr>
        <w:t xml:space="preserve"> </w:t>
      </w:r>
      <w:r>
        <w:t>de la organización.</w:t>
      </w:r>
      <w:r>
        <w:rPr>
          <w:spacing w:val="-12"/>
        </w:rPr>
        <w:t xml:space="preserve"> </w:t>
      </w:r>
      <w:r>
        <w:t>Además,</w:t>
      </w:r>
      <w:r>
        <w:rPr>
          <w:spacing w:val="-12"/>
        </w:rPr>
        <w:t xml:space="preserve"> </w:t>
      </w:r>
      <w:r>
        <w:t>se</w:t>
      </w:r>
      <w:r>
        <w:rPr>
          <w:spacing w:val="-11"/>
        </w:rPr>
        <w:t xml:space="preserve"> </w:t>
      </w:r>
      <w:r>
        <w:t>implementan</w:t>
      </w:r>
      <w:r>
        <w:rPr>
          <w:spacing w:val="-13"/>
        </w:rPr>
        <w:t xml:space="preserve"> </w:t>
      </w:r>
      <w:r>
        <w:t>controles</w:t>
      </w:r>
      <w:r>
        <w:rPr>
          <w:spacing w:val="-15"/>
        </w:rPr>
        <w:t xml:space="preserve"> </w:t>
      </w:r>
      <w:r>
        <w:t>de</w:t>
      </w:r>
      <w:r>
        <w:rPr>
          <w:spacing w:val="-11"/>
        </w:rPr>
        <w:t xml:space="preserve"> </w:t>
      </w:r>
      <w:r>
        <w:t>seguridad</w:t>
      </w:r>
      <w:r>
        <w:rPr>
          <w:spacing w:val="-13"/>
        </w:rPr>
        <w:t xml:space="preserve"> </w:t>
      </w:r>
      <w:r>
        <w:t>robustos</w:t>
      </w:r>
      <w:r>
        <w:rPr>
          <w:spacing w:val="-13"/>
        </w:rPr>
        <w:t xml:space="preserve"> </w:t>
      </w:r>
      <w:r>
        <w:t>para</w:t>
      </w:r>
      <w:r>
        <w:rPr>
          <w:spacing w:val="-13"/>
        </w:rPr>
        <w:t xml:space="preserve"> </w:t>
      </w:r>
      <w:r>
        <w:t>proteger</w:t>
      </w:r>
      <w:r>
        <w:rPr>
          <w:spacing w:val="-12"/>
        </w:rPr>
        <w:t xml:space="preserve"> </w:t>
      </w:r>
      <w:r>
        <w:t>los documentos y garantizar la confidencialidad.</w:t>
      </w:r>
    </w:p>
    <w:p w14:paraId="78730C44" w14:textId="77777777" w:rsidR="00AA4259" w:rsidRDefault="001B440B">
      <w:pPr>
        <w:pStyle w:val="Prrafodelista"/>
        <w:numPr>
          <w:ilvl w:val="0"/>
          <w:numId w:val="3"/>
        </w:numPr>
        <w:tabs>
          <w:tab w:val="left" w:pos="1700"/>
          <w:tab w:val="left" w:pos="1702"/>
        </w:tabs>
        <w:spacing w:line="259" w:lineRule="auto"/>
        <w:ind w:right="406"/>
        <w:jc w:val="both"/>
      </w:pPr>
      <w:r>
        <w:t>Implementación urgente de los componentes o funcionalidades de clasificación y organización</w:t>
      </w:r>
      <w:r>
        <w:rPr>
          <w:spacing w:val="-16"/>
        </w:rPr>
        <w:t xml:space="preserve"> </w:t>
      </w:r>
      <w:r>
        <w:t>en</w:t>
      </w:r>
      <w:r>
        <w:rPr>
          <w:spacing w:val="-15"/>
        </w:rPr>
        <w:t xml:space="preserve"> </w:t>
      </w:r>
      <w:r>
        <w:t>donde</w:t>
      </w:r>
      <w:r>
        <w:rPr>
          <w:spacing w:val="-15"/>
        </w:rPr>
        <w:t xml:space="preserve"> </w:t>
      </w:r>
      <w:r>
        <w:t>los</w:t>
      </w:r>
      <w:r>
        <w:rPr>
          <w:spacing w:val="-16"/>
        </w:rPr>
        <w:t xml:space="preserve"> </w:t>
      </w:r>
      <w:r>
        <w:t>instrumentos</w:t>
      </w:r>
      <w:r>
        <w:rPr>
          <w:spacing w:val="-15"/>
        </w:rPr>
        <w:t xml:space="preserve"> </w:t>
      </w:r>
      <w:r>
        <w:t>archivísticos</w:t>
      </w:r>
      <w:r>
        <w:rPr>
          <w:spacing w:val="-15"/>
        </w:rPr>
        <w:t xml:space="preserve"> </w:t>
      </w:r>
      <w:r>
        <w:t>deben</w:t>
      </w:r>
      <w:r>
        <w:rPr>
          <w:spacing w:val="-15"/>
        </w:rPr>
        <w:t xml:space="preserve"> </w:t>
      </w:r>
      <w:r>
        <w:t>estar</w:t>
      </w:r>
      <w:r>
        <w:rPr>
          <w:spacing w:val="-16"/>
        </w:rPr>
        <w:t xml:space="preserve"> </w:t>
      </w:r>
      <w:r>
        <w:t>debidamente</w:t>
      </w:r>
      <w:r>
        <w:rPr>
          <w:spacing w:val="-15"/>
        </w:rPr>
        <w:t xml:space="preserve"> </w:t>
      </w:r>
      <w:r>
        <w:t>adoptados dentro del sistema.</w:t>
      </w:r>
    </w:p>
    <w:p w14:paraId="70AA9273" w14:textId="77777777" w:rsidR="00AA4259" w:rsidRDefault="001B440B">
      <w:pPr>
        <w:pStyle w:val="Prrafodelista"/>
        <w:numPr>
          <w:ilvl w:val="0"/>
          <w:numId w:val="3"/>
        </w:numPr>
        <w:tabs>
          <w:tab w:val="left" w:pos="1700"/>
          <w:tab w:val="left" w:pos="1702"/>
        </w:tabs>
        <w:spacing w:line="259" w:lineRule="auto"/>
        <w:ind w:right="407"/>
        <w:jc w:val="both"/>
      </w:pPr>
      <w:r>
        <w:t>El</w:t>
      </w:r>
      <w:r>
        <w:rPr>
          <w:spacing w:val="-3"/>
        </w:rPr>
        <w:t xml:space="preserve"> </w:t>
      </w:r>
      <w:r>
        <w:t>desarrollo</w:t>
      </w:r>
      <w:r>
        <w:rPr>
          <w:spacing w:val="-3"/>
        </w:rPr>
        <w:t xml:space="preserve"> </w:t>
      </w:r>
      <w:r>
        <w:t>de</w:t>
      </w:r>
      <w:r>
        <w:rPr>
          <w:spacing w:val="-3"/>
        </w:rPr>
        <w:t xml:space="preserve"> </w:t>
      </w:r>
      <w:r>
        <w:t>los</w:t>
      </w:r>
      <w:r>
        <w:rPr>
          <w:spacing w:val="-5"/>
        </w:rPr>
        <w:t xml:space="preserve"> </w:t>
      </w:r>
      <w:r>
        <w:t>componentes</w:t>
      </w:r>
      <w:r>
        <w:rPr>
          <w:spacing w:val="-2"/>
        </w:rPr>
        <w:t xml:space="preserve"> </w:t>
      </w:r>
      <w:r>
        <w:t>de</w:t>
      </w:r>
      <w:r>
        <w:rPr>
          <w:spacing w:val="-5"/>
        </w:rPr>
        <w:t xml:space="preserve"> </w:t>
      </w:r>
      <w:r>
        <w:t>interoperabilidad</w:t>
      </w:r>
      <w:r>
        <w:rPr>
          <w:spacing w:val="-3"/>
        </w:rPr>
        <w:t xml:space="preserve"> </w:t>
      </w:r>
      <w:r>
        <w:t>deben</w:t>
      </w:r>
      <w:r>
        <w:rPr>
          <w:spacing w:val="-3"/>
        </w:rPr>
        <w:t xml:space="preserve"> </w:t>
      </w:r>
      <w:r>
        <w:t>ser</w:t>
      </w:r>
      <w:r>
        <w:rPr>
          <w:spacing w:val="-1"/>
        </w:rPr>
        <w:t xml:space="preserve"> </w:t>
      </w:r>
      <w:r>
        <w:t>otra</w:t>
      </w:r>
      <w:r>
        <w:rPr>
          <w:spacing w:val="-5"/>
        </w:rPr>
        <w:t xml:space="preserve"> </w:t>
      </w:r>
      <w:r>
        <w:t>prioridad</w:t>
      </w:r>
      <w:r>
        <w:rPr>
          <w:spacing w:val="-3"/>
        </w:rPr>
        <w:t xml:space="preserve"> </w:t>
      </w:r>
      <w:r>
        <w:t>dentro</w:t>
      </w:r>
      <w:r>
        <w:rPr>
          <w:spacing w:val="-5"/>
        </w:rPr>
        <w:t xml:space="preserve"> </w:t>
      </w:r>
      <w:r>
        <w:t>del proyecto tanto hacia el sistema como desde este hacia otros sistemas.</w:t>
      </w:r>
    </w:p>
    <w:p w14:paraId="5AC12875" w14:textId="77777777" w:rsidR="00AA4259" w:rsidRDefault="001B440B">
      <w:pPr>
        <w:pStyle w:val="Prrafodelista"/>
        <w:numPr>
          <w:ilvl w:val="0"/>
          <w:numId w:val="3"/>
        </w:numPr>
        <w:tabs>
          <w:tab w:val="left" w:pos="1700"/>
          <w:tab w:val="left" w:pos="1702"/>
        </w:tabs>
        <w:spacing w:line="259" w:lineRule="auto"/>
        <w:ind w:right="410"/>
        <w:jc w:val="both"/>
      </w:pPr>
      <w:r>
        <w:t>Reducción</w:t>
      </w:r>
      <w:r>
        <w:rPr>
          <w:spacing w:val="-2"/>
        </w:rPr>
        <w:t xml:space="preserve"> </w:t>
      </w:r>
      <w:r>
        <w:t>de</w:t>
      </w:r>
      <w:r>
        <w:rPr>
          <w:spacing w:val="-4"/>
        </w:rPr>
        <w:t xml:space="preserve"> </w:t>
      </w:r>
      <w:r>
        <w:t>Costos</w:t>
      </w:r>
      <w:r>
        <w:rPr>
          <w:spacing w:val="-3"/>
        </w:rPr>
        <w:t xml:space="preserve"> </w:t>
      </w:r>
      <w:r>
        <w:t>Administrativos:</w:t>
      </w:r>
      <w:r>
        <w:rPr>
          <w:spacing w:val="-3"/>
        </w:rPr>
        <w:t xml:space="preserve"> </w:t>
      </w:r>
      <w:r>
        <w:t>Al</w:t>
      </w:r>
      <w:r>
        <w:rPr>
          <w:spacing w:val="-2"/>
        </w:rPr>
        <w:t xml:space="preserve"> </w:t>
      </w:r>
      <w:r>
        <w:t>digitalizar documentos</w:t>
      </w:r>
      <w:r>
        <w:rPr>
          <w:spacing w:val="-4"/>
        </w:rPr>
        <w:t xml:space="preserve"> </w:t>
      </w:r>
      <w:r>
        <w:t>y</w:t>
      </w:r>
      <w:r>
        <w:rPr>
          <w:spacing w:val="-4"/>
        </w:rPr>
        <w:t xml:space="preserve"> </w:t>
      </w:r>
      <w:r>
        <w:t>reducir</w:t>
      </w:r>
      <w:r>
        <w:rPr>
          <w:spacing w:val="-5"/>
        </w:rPr>
        <w:t xml:space="preserve"> </w:t>
      </w:r>
      <w:r>
        <w:t>la</w:t>
      </w:r>
      <w:r>
        <w:rPr>
          <w:spacing w:val="-1"/>
        </w:rPr>
        <w:t xml:space="preserve"> </w:t>
      </w:r>
      <w:r>
        <w:t xml:space="preserve">dependencia del papel, disminuyen los costos asociados con el almacenamiento físico, la impresión y la gestión manual de archivos. Esto también contribuye a una mayor sostenibilidad </w:t>
      </w:r>
      <w:r>
        <w:rPr>
          <w:spacing w:val="-2"/>
        </w:rPr>
        <w:t>ambiental.</w:t>
      </w:r>
    </w:p>
    <w:p w14:paraId="3F39F2E3" w14:textId="77777777" w:rsidR="00AA4259" w:rsidRDefault="001B440B">
      <w:pPr>
        <w:pStyle w:val="Prrafodelista"/>
        <w:numPr>
          <w:ilvl w:val="0"/>
          <w:numId w:val="3"/>
        </w:numPr>
        <w:tabs>
          <w:tab w:val="left" w:pos="1700"/>
          <w:tab w:val="left" w:pos="1702"/>
        </w:tabs>
        <w:spacing w:line="256" w:lineRule="auto"/>
        <w:ind w:right="408"/>
        <w:jc w:val="both"/>
      </w:pPr>
      <w:r>
        <w:t xml:space="preserve">Conformación de los archivos de gestión electrónicos, central e histórico, desarrollar el módulo de versionamiento de tablas de retención documental electrónicas entre otros </w:t>
      </w:r>
      <w:r>
        <w:rPr>
          <w:spacing w:val="-2"/>
        </w:rPr>
        <w:t>temas.</w:t>
      </w:r>
    </w:p>
    <w:p w14:paraId="2D27B4E6" w14:textId="77777777" w:rsidR="00AA4259" w:rsidRDefault="001B440B">
      <w:pPr>
        <w:pStyle w:val="Textoindependiente"/>
        <w:spacing w:before="165" w:line="259" w:lineRule="auto"/>
        <w:ind w:left="982" w:right="482"/>
      </w:pPr>
      <w:r>
        <w:t>Mejorar la trazabilidad y transparencia: El sistema proporcionará un historial detallado de cada documento, incluyendo quién accedió, editó o eliminó un archivo. Esto mejora la trazabilidad y la</w:t>
      </w:r>
      <w:r>
        <w:rPr>
          <w:spacing w:val="-3"/>
        </w:rPr>
        <w:t xml:space="preserve"> </w:t>
      </w:r>
      <w:r>
        <w:t>transparencia</w:t>
      </w:r>
      <w:r>
        <w:rPr>
          <w:spacing w:val="-3"/>
        </w:rPr>
        <w:t xml:space="preserve"> </w:t>
      </w:r>
      <w:r>
        <w:t>en</w:t>
      </w:r>
      <w:r>
        <w:rPr>
          <w:spacing w:val="-5"/>
        </w:rPr>
        <w:t xml:space="preserve"> </w:t>
      </w:r>
      <w:r>
        <w:t>la</w:t>
      </w:r>
      <w:r>
        <w:rPr>
          <w:spacing w:val="-3"/>
        </w:rPr>
        <w:t xml:space="preserve"> </w:t>
      </w:r>
      <w:r>
        <w:t>gestión</w:t>
      </w:r>
      <w:r>
        <w:rPr>
          <w:spacing w:val="-3"/>
        </w:rPr>
        <w:t xml:space="preserve"> </w:t>
      </w:r>
      <w:r>
        <w:t>documental,</w:t>
      </w:r>
      <w:r>
        <w:rPr>
          <w:spacing w:val="-6"/>
        </w:rPr>
        <w:t xml:space="preserve"> </w:t>
      </w:r>
      <w:r>
        <w:t>minimizando el</w:t>
      </w:r>
      <w:r>
        <w:rPr>
          <w:spacing w:val="-4"/>
        </w:rPr>
        <w:t xml:space="preserve"> </w:t>
      </w:r>
      <w:r>
        <w:t>riesgo</w:t>
      </w:r>
      <w:r>
        <w:rPr>
          <w:spacing w:val="-5"/>
        </w:rPr>
        <w:t xml:space="preserve"> </w:t>
      </w:r>
      <w:r>
        <w:t>de</w:t>
      </w:r>
      <w:r>
        <w:rPr>
          <w:spacing w:val="-3"/>
        </w:rPr>
        <w:t xml:space="preserve"> </w:t>
      </w:r>
      <w:r>
        <w:t>pérdida</w:t>
      </w:r>
      <w:r>
        <w:rPr>
          <w:spacing w:val="-3"/>
        </w:rPr>
        <w:t xml:space="preserve"> </w:t>
      </w:r>
      <w:r>
        <w:t>de</w:t>
      </w:r>
      <w:r>
        <w:rPr>
          <w:spacing w:val="-3"/>
        </w:rPr>
        <w:t xml:space="preserve"> </w:t>
      </w:r>
      <w:r>
        <w:t>información,</w:t>
      </w:r>
      <w:r>
        <w:rPr>
          <w:spacing w:val="-1"/>
        </w:rPr>
        <w:t xml:space="preserve"> </w:t>
      </w:r>
      <w:r>
        <w:t>se debe establecer técnicamente</w:t>
      </w:r>
      <w:r>
        <w:rPr>
          <w:spacing w:val="-1"/>
        </w:rPr>
        <w:t xml:space="preserve"> </w:t>
      </w:r>
      <w:r>
        <w:t>si</w:t>
      </w:r>
      <w:r>
        <w:rPr>
          <w:spacing w:val="-2"/>
        </w:rPr>
        <w:t xml:space="preserve"> </w:t>
      </w:r>
      <w:r>
        <w:t>ORFEO cuenta</w:t>
      </w:r>
      <w:r>
        <w:rPr>
          <w:spacing w:val="-1"/>
        </w:rPr>
        <w:t xml:space="preserve"> </w:t>
      </w:r>
      <w:r>
        <w:t>con</w:t>
      </w:r>
      <w:r>
        <w:rPr>
          <w:spacing w:val="-1"/>
        </w:rPr>
        <w:t xml:space="preserve"> </w:t>
      </w:r>
      <w:r>
        <w:t>repositorio digital, BPM y</w:t>
      </w:r>
      <w:r>
        <w:rPr>
          <w:spacing w:val="-1"/>
        </w:rPr>
        <w:t xml:space="preserve"> </w:t>
      </w:r>
      <w:r>
        <w:t>flujos de</w:t>
      </w:r>
      <w:r>
        <w:rPr>
          <w:spacing w:val="-1"/>
        </w:rPr>
        <w:t xml:space="preserve"> </w:t>
      </w:r>
      <w:r>
        <w:t xml:space="preserve">trabajo </w:t>
      </w:r>
      <w:r>
        <w:rPr>
          <w:spacing w:val="-2"/>
        </w:rPr>
        <w:t>controlados</w:t>
      </w:r>
    </w:p>
    <w:p w14:paraId="6753AB80" w14:textId="77777777" w:rsidR="00AA4259" w:rsidRDefault="00AA4259">
      <w:pPr>
        <w:pStyle w:val="Textoindependiente"/>
        <w:spacing w:line="259" w:lineRule="auto"/>
        <w:sectPr w:rsidR="00AA4259">
          <w:pgSz w:w="12240" w:h="15840"/>
          <w:pgMar w:top="960" w:right="720" w:bottom="1280" w:left="720" w:header="751" w:footer="1083" w:gutter="0"/>
          <w:cols w:space="720"/>
        </w:sectPr>
      </w:pPr>
    </w:p>
    <w:p w14:paraId="0FE74670" w14:textId="77777777" w:rsidR="00AA4259" w:rsidRDefault="00AA4259">
      <w:pPr>
        <w:pStyle w:val="Textoindependiente"/>
        <w:rPr>
          <w:sz w:val="24"/>
        </w:rPr>
      </w:pPr>
    </w:p>
    <w:p w14:paraId="3685F09C" w14:textId="77777777" w:rsidR="00AA4259" w:rsidRDefault="00AA4259">
      <w:pPr>
        <w:pStyle w:val="Textoindependiente"/>
        <w:rPr>
          <w:sz w:val="24"/>
        </w:rPr>
      </w:pPr>
    </w:p>
    <w:p w14:paraId="4B6C53CF" w14:textId="77777777" w:rsidR="00AA4259" w:rsidRDefault="00AA4259">
      <w:pPr>
        <w:pStyle w:val="Textoindependiente"/>
        <w:spacing w:before="51"/>
        <w:rPr>
          <w:sz w:val="24"/>
        </w:rPr>
      </w:pPr>
    </w:p>
    <w:p w14:paraId="15D7FC73" w14:textId="77777777" w:rsidR="00AA4259" w:rsidRDefault="001B440B">
      <w:pPr>
        <w:pStyle w:val="Ttulo1"/>
        <w:numPr>
          <w:ilvl w:val="0"/>
          <w:numId w:val="154"/>
        </w:numPr>
        <w:tabs>
          <w:tab w:val="left" w:pos="1408"/>
        </w:tabs>
        <w:ind w:left="1408" w:hanging="426"/>
        <w:jc w:val="both"/>
      </w:pPr>
      <w:bookmarkStart w:id="109" w:name="_bookmark109"/>
      <w:bookmarkEnd w:id="109"/>
      <w:r>
        <w:rPr>
          <w:spacing w:val="-2"/>
        </w:rPr>
        <w:t>BIBLIOGRAFÍA</w:t>
      </w:r>
    </w:p>
    <w:p w14:paraId="19FC8FDC" w14:textId="77777777" w:rsidR="00AA4259" w:rsidRDefault="001B440B">
      <w:pPr>
        <w:pStyle w:val="Ttulo2"/>
        <w:numPr>
          <w:ilvl w:val="1"/>
          <w:numId w:val="154"/>
        </w:numPr>
        <w:tabs>
          <w:tab w:val="left" w:pos="1545"/>
        </w:tabs>
        <w:spacing w:before="262"/>
        <w:ind w:left="1545" w:hanging="563"/>
        <w:jc w:val="both"/>
      </w:pPr>
      <w:bookmarkStart w:id="110" w:name="_bookmark110"/>
      <w:bookmarkEnd w:id="110"/>
      <w:r>
        <w:t>Normatividad</w:t>
      </w:r>
      <w:r>
        <w:rPr>
          <w:spacing w:val="-8"/>
        </w:rPr>
        <w:t xml:space="preserve"> </w:t>
      </w:r>
      <w:r>
        <w:t>Archivística</w:t>
      </w:r>
      <w:r>
        <w:rPr>
          <w:spacing w:val="-7"/>
        </w:rPr>
        <w:t xml:space="preserve"> </w:t>
      </w:r>
      <w:r>
        <w:rPr>
          <w:spacing w:val="-2"/>
        </w:rPr>
        <w:t>Nacional</w:t>
      </w:r>
    </w:p>
    <w:p w14:paraId="0927BAB9" w14:textId="77777777" w:rsidR="00AA4259" w:rsidRDefault="001B440B">
      <w:pPr>
        <w:spacing w:before="23" w:line="259" w:lineRule="auto"/>
        <w:ind w:left="982" w:right="408"/>
        <w:jc w:val="both"/>
      </w:pPr>
      <w:r>
        <w:t>Archivo</w:t>
      </w:r>
      <w:r>
        <w:rPr>
          <w:spacing w:val="-4"/>
        </w:rPr>
        <w:t xml:space="preserve"> </w:t>
      </w:r>
      <w:r>
        <w:t>General</w:t>
      </w:r>
      <w:r>
        <w:rPr>
          <w:spacing w:val="-5"/>
        </w:rPr>
        <w:t xml:space="preserve"> </w:t>
      </w:r>
      <w:r>
        <w:t>de</w:t>
      </w:r>
      <w:r>
        <w:rPr>
          <w:spacing w:val="-4"/>
        </w:rPr>
        <w:t xml:space="preserve"> </w:t>
      </w:r>
      <w:r>
        <w:t>la</w:t>
      </w:r>
      <w:r>
        <w:rPr>
          <w:spacing w:val="-4"/>
        </w:rPr>
        <w:t xml:space="preserve"> </w:t>
      </w:r>
      <w:r>
        <w:t>Nación.</w:t>
      </w:r>
      <w:r>
        <w:rPr>
          <w:spacing w:val="-3"/>
        </w:rPr>
        <w:t xml:space="preserve"> </w:t>
      </w:r>
      <w:r>
        <w:t>(2024).</w:t>
      </w:r>
      <w:r>
        <w:rPr>
          <w:spacing w:val="-1"/>
        </w:rPr>
        <w:t xml:space="preserve"> </w:t>
      </w:r>
      <w:r>
        <w:rPr>
          <w:rFonts w:ascii="Arial" w:hAnsi="Arial"/>
          <w:i/>
        </w:rPr>
        <w:t>Acuerdo</w:t>
      </w:r>
      <w:r>
        <w:rPr>
          <w:rFonts w:ascii="Arial" w:hAnsi="Arial"/>
          <w:i/>
          <w:spacing w:val="-7"/>
        </w:rPr>
        <w:t xml:space="preserve"> </w:t>
      </w:r>
      <w:r>
        <w:rPr>
          <w:rFonts w:ascii="Arial" w:hAnsi="Arial"/>
          <w:i/>
        </w:rPr>
        <w:t>001</w:t>
      </w:r>
      <w:r>
        <w:rPr>
          <w:rFonts w:ascii="Arial" w:hAnsi="Arial"/>
          <w:i/>
          <w:spacing w:val="-4"/>
        </w:rPr>
        <w:t xml:space="preserve"> </w:t>
      </w:r>
      <w:r>
        <w:rPr>
          <w:rFonts w:ascii="Arial" w:hAnsi="Arial"/>
          <w:i/>
        </w:rPr>
        <w:t>de</w:t>
      </w:r>
      <w:r>
        <w:rPr>
          <w:rFonts w:ascii="Arial" w:hAnsi="Arial"/>
          <w:i/>
          <w:spacing w:val="-4"/>
        </w:rPr>
        <w:t xml:space="preserve"> </w:t>
      </w:r>
      <w:r>
        <w:rPr>
          <w:rFonts w:ascii="Arial" w:hAnsi="Arial"/>
          <w:i/>
        </w:rPr>
        <w:t>2024</w:t>
      </w:r>
      <w:r>
        <w:rPr>
          <w:rFonts w:ascii="Arial" w:hAnsi="Arial"/>
          <w:i/>
          <w:spacing w:val="-6"/>
        </w:rPr>
        <w:t xml:space="preserve"> </w:t>
      </w:r>
      <w:r>
        <w:rPr>
          <w:rFonts w:ascii="Arial" w:hAnsi="Arial"/>
          <w:i/>
        </w:rPr>
        <w:t>"Por</w:t>
      </w:r>
      <w:r>
        <w:rPr>
          <w:rFonts w:ascii="Arial" w:hAnsi="Arial"/>
          <w:i/>
          <w:spacing w:val="-3"/>
        </w:rPr>
        <w:t xml:space="preserve"> </w:t>
      </w:r>
      <w:r>
        <w:rPr>
          <w:rFonts w:ascii="Arial" w:hAnsi="Arial"/>
          <w:i/>
        </w:rPr>
        <w:t>el</w:t>
      </w:r>
      <w:r>
        <w:rPr>
          <w:rFonts w:ascii="Arial" w:hAnsi="Arial"/>
          <w:i/>
          <w:spacing w:val="-5"/>
        </w:rPr>
        <w:t xml:space="preserve"> </w:t>
      </w:r>
      <w:r>
        <w:rPr>
          <w:rFonts w:ascii="Arial" w:hAnsi="Arial"/>
          <w:i/>
        </w:rPr>
        <w:t>cual</w:t>
      </w:r>
      <w:r>
        <w:rPr>
          <w:rFonts w:ascii="Arial" w:hAnsi="Arial"/>
          <w:i/>
          <w:spacing w:val="-7"/>
        </w:rPr>
        <w:t xml:space="preserve"> </w:t>
      </w:r>
      <w:r>
        <w:rPr>
          <w:rFonts w:ascii="Arial" w:hAnsi="Arial"/>
          <w:i/>
        </w:rPr>
        <w:t>se</w:t>
      </w:r>
      <w:r>
        <w:rPr>
          <w:rFonts w:ascii="Arial" w:hAnsi="Arial"/>
          <w:i/>
          <w:spacing w:val="-6"/>
        </w:rPr>
        <w:t xml:space="preserve"> </w:t>
      </w:r>
      <w:r>
        <w:rPr>
          <w:rFonts w:ascii="Arial" w:hAnsi="Arial"/>
          <w:i/>
        </w:rPr>
        <w:t>establece</w:t>
      </w:r>
      <w:r>
        <w:rPr>
          <w:rFonts w:ascii="Arial" w:hAnsi="Arial"/>
          <w:i/>
          <w:spacing w:val="-4"/>
        </w:rPr>
        <w:t xml:space="preserve"> </w:t>
      </w:r>
      <w:r>
        <w:rPr>
          <w:rFonts w:ascii="Arial" w:hAnsi="Arial"/>
          <w:i/>
        </w:rPr>
        <w:t>el</w:t>
      </w:r>
      <w:r>
        <w:rPr>
          <w:rFonts w:ascii="Arial" w:hAnsi="Arial"/>
          <w:i/>
          <w:spacing w:val="-5"/>
        </w:rPr>
        <w:t xml:space="preserve"> </w:t>
      </w:r>
      <w:r>
        <w:rPr>
          <w:rFonts w:ascii="Arial" w:hAnsi="Arial"/>
          <w:i/>
        </w:rPr>
        <w:t>Acuerdo Único de la Función Archivística, se definen los criterios técnicos y jurídicos para su implementación en el Estado Colombiano y se fijan otras disposiciones"</w:t>
      </w:r>
      <w:r>
        <w:t>. Bogotá: AGN.</w:t>
      </w:r>
    </w:p>
    <w:p w14:paraId="54330FD7" w14:textId="77777777" w:rsidR="00AA4259" w:rsidRDefault="001B440B">
      <w:pPr>
        <w:spacing w:before="160" w:line="256" w:lineRule="auto"/>
        <w:ind w:left="982" w:right="411"/>
        <w:jc w:val="both"/>
      </w:pPr>
      <w:r>
        <w:t xml:space="preserve">Congreso de la República de Colombia. (2000). </w:t>
      </w:r>
      <w:r>
        <w:rPr>
          <w:rFonts w:ascii="Arial" w:hAnsi="Arial"/>
          <w:i/>
        </w:rPr>
        <w:t>Ley 594 de 2000 "Por medio de la cual se dicta la Ley General de Archivos y se dictan otras disposiciones"</w:t>
      </w:r>
      <w:r>
        <w:t>. Bogotá: Diario Oficial No. 44.093.</w:t>
      </w:r>
    </w:p>
    <w:p w14:paraId="45F393A1" w14:textId="77777777" w:rsidR="00AA4259" w:rsidRDefault="001B440B">
      <w:pPr>
        <w:spacing w:before="167" w:line="254" w:lineRule="auto"/>
        <w:ind w:left="982" w:right="408"/>
        <w:jc w:val="both"/>
      </w:pPr>
      <w:r>
        <w:t>Presidencia de la República. (2015).</w:t>
      </w:r>
      <w:r>
        <w:rPr>
          <w:spacing w:val="-1"/>
        </w:rPr>
        <w:t xml:space="preserve"> </w:t>
      </w:r>
      <w:r>
        <w:rPr>
          <w:rFonts w:ascii="Arial" w:hAnsi="Arial"/>
          <w:i/>
        </w:rPr>
        <w:t>Decreto 1080 de 2015 "Por medio del cual se expide el Decreto Único Reglamentario del Sector Cultura"</w:t>
      </w:r>
      <w:r>
        <w:t>. Bogotá: Diario Oficial No. 49.523.</w:t>
      </w:r>
    </w:p>
    <w:p w14:paraId="2C73703D" w14:textId="77777777" w:rsidR="00AA4259" w:rsidRDefault="001B440B">
      <w:pPr>
        <w:pStyle w:val="Ttulo2"/>
        <w:numPr>
          <w:ilvl w:val="1"/>
          <w:numId w:val="154"/>
        </w:numPr>
        <w:tabs>
          <w:tab w:val="left" w:pos="1545"/>
        </w:tabs>
        <w:spacing w:before="167"/>
        <w:ind w:left="1545" w:hanging="563"/>
        <w:jc w:val="both"/>
      </w:pPr>
      <w:bookmarkStart w:id="111" w:name="_bookmark111"/>
      <w:bookmarkEnd w:id="111"/>
      <w:r>
        <w:t>Normatividad</w:t>
      </w:r>
      <w:r>
        <w:rPr>
          <w:spacing w:val="-6"/>
        </w:rPr>
        <w:t xml:space="preserve"> </w:t>
      </w:r>
      <w:r>
        <w:rPr>
          <w:spacing w:val="-2"/>
        </w:rPr>
        <w:t>Distrital</w:t>
      </w:r>
    </w:p>
    <w:p w14:paraId="63A5AB73" w14:textId="77777777" w:rsidR="00AA4259" w:rsidRDefault="001B440B">
      <w:pPr>
        <w:spacing w:before="24" w:line="256" w:lineRule="auto"/>
        <w:ind w:left="982" w:right="406"/>
        <w:jc w:val="both"/>
      </w:pPr>
      <w:r>
        <w:t xml:space="preserve">Concejo de Bogotá D.C. (2006). </w:t>
      </w:r>
      <w:r>
        <w:rPr>
          <w:rFonts w:ascii="Arial" w:hAnsi="Arial"/>
          <w:i/>
        </w:rPr>
        <w:t>Acuerdo Distrital 257 de 2006 "Por el cual se dictan normas básicas</w:t>
      </w:r>
      <w:r>
        <w:rPr>
          <w:rFonts w:ascii="Arial" w:hAnsi="Arial"/>
          <w:i/>
          <w:spacing w:val="-2"/>
        </w:rPr>
        <w:t xml:space="preserve"> </w:t>
      </w:r>
      <w:r>
        <w:rPr>
          <w:rFonts w:ascii="Arial" w:hAnsi="Arial"/>
          <w:i/>
        </w:rPr>
        <w:t>sobre</w:t>
      </w:r>
      <w:r>
        <w:rPr>
          <w:rFonts w:ascii="Arial" w:hAnsi="Arial"/>
          <w:i/>
          <w:spacing w:val="-4"/>
        </w:rPr>
        <w:t xml:space="preserve"> </w:t>
      </w:r>
      <w:r>
        <w:rPr>
          <w:rFonts w:ascii="Arial" w:hAnsi="Arial"/>
          <w:i/>
        </w:rPr>
        <w:t>la</w:t>
      </w:r>
      <w:r>
        <w:rPr>
          <w:rFonts w:ascii="Arial" w:hAnsi="Arial"/>
          <w:i/>
          <w:spacing w:val="-2"/>
        </w:rPr>
        <w:t xml:space="preserve"> </w:t>
      </w:r>
      <w:r>
        <w:rPr>
          <w:rFonts w:ascii="Arial" w:hAnsi="Arial"/>
          <w:i/>
        </w:rPr>
        <w:t>estructura,</w:t>
      </w:r>
      <w:r>
        <w:rPr>
          <w:rFonts w:ascii="Arial" w:hAnsi="Arial"/>
          <w:i/>
          <w:spacing w:val="-3"/>
        </w:rPr>
        <w:t xml:space="preserve"> </w:t>
      </w:r>
      <w:r>
        <w:rPr>
          <w:rFonts w:ascii="Arial" w:hAnsi="Arial"/>
          <w:i/>
        </w:rPr>
        <w:t>organización</w:t>
      </w:r>
      <w:r>
        <w:rPr>
          <w:rFonts w:ascii="Arial" w:hAnsi="Arial"/>
          <w:i/>
          <w:spacing w:val="-2"/>
        </w:rPr>
        <w:t xml:space="preserve"> </w:t>
      </w:r>
      <w:r>
        <w:rPr>
          <w:rFonts w:ascii="Arial" w:hAnsi="Arial"/>
          <w:i/>
        </w:rPr>
        <w:t>y</w:t>
      </w:r>
      <w:r>
        <w:rPr>
          <w:rFonts w:ascii="Arial" w:hAnsi="Arial"/>
          <w:i/>
          <w:spacing w:val="-4"/>
        </w:rPr>
        <w:t xml:space="preserve"> </w:t>
      </w:r>
      <w:r>
        <w:rPr>
          <w:rFonts w:ascii="Arial" w:hAnsi="Arial"/>
          <w:i/>
        </w:rPr>
        <w:t>funcionamiento</w:t>
      </w:r>
      <w:r>
        <w:rPr>
          <w:rFonts w:ascii="Arial" w:hAnsi="Arial"/>
          <w:i/>
          <w:spacing w:val="-1"/>
        </w:rPr>
        <w:t xml:space="preserve"> </w:t>
      </w:r>
      <w:r>
        <w:rPr>
          <w:rFonts w:ascii="Arial" w:hAnsi="Arial"/>
          <w:i/>
        </w:rPr>
        <w:t>de</w:t>
      </w:r>
      <w:r>
        <w:rPr>
          <w:rFonts w:ascii="Arial" w:hAnsi="Arial"/>
          <w:i/>
          <w:spacing w:val="-4"/>
        </w:rPr>
        <w:t xml:space="preserve"> </w:t>
      </w:r>
      <w:r>
        <w:rPr>
          <w:rFonts w:ascii="Arial" w:hAnsi="Arial"/>
          <w:i/>
        </w:rPr>
        <w:t>los</w:t>
      </w:r>
      <w:r>
        <w:rPr>
          <w:rFonts w:ascii="Arial" w:hAnsi="Arial"/>
          <w:i/>
          <w:spacing w:val="-2"/>
        </w:rPr>
        <w:t xml:space="preserve"> </w:t>
      </w:r>
      <w:r>
        <w:rPr>
          <w:rFonts w:ascii="Arial" w:hAnsi="Arial"/>
          <w:i/>
        </w:rPr>
        <w:t>organismos</w:t>
      </w:r>
      <w:r>
        <w:rPr>
          <w:rFonts w:ascii="Arial" w:hAnsi="Arial"/>
          <w:i/>
          <w:spacing w:val="-2"/>
        </w:rPr>
        <w:t xml:space="preserve"> </w:t>
      </w:r>
      <w:r>
        <w:rPr>
          <w:rFonts w:ascii="Arial" w:hAnsi="Arial"/>
          <w:i/>
        </w:rPr>
        <w:t>y</w:t>
      </w:r>
      <w:r>
        <w:rPr>
          <w:rFonts w:ascii="Arial" w:hAnsi="Arial"/>
          <w:i/>
          <w:spacing w:val="-3"/>
        </w:rPr>
        <w:t xml:space="preserve"> </w:t>
      </w:r>
      <w:r>
        <w:rPr>
          <w:rFonts w:ascii="Arial" w:hAnsi="Arial"/>
          <w:i/>
        </w:rPr>
        <w:t>de</w:t>
      </w:r>
      <w:r>
        <w:rPr>
          <w:rFonts w:ascii="Arial" w:hAnsi="Arial"/>
          <w:i/>
          <w:spacing w:val="-4"/>
        </w:rPr>
        <w:t xml:space="preserve"> </w:t>
      </w:r>
      <w:r>
        <w:rPr>
          <w:rFonts w:ascii="Arial" w:hAnsi="Arial"/>
          <w:i/>
        </w:rPr>
        <w:t>las</w:t>
      </w:r>
      <w:r>
        <w:rPr>
          <w:rFonts w:ascii="Arial" w:hAnsi="Arial"/>
          <w:i/>
          <w:spacing w:val="-2"/>
        </w:rPr>
        <w:t xml:space="preserve"> </w:t>
      </w:r>
      <w:r>
        <w:rPr>
          <w:rFonts w:ascii="Arial" w:hAnsi="Arial"/>
          <w:i/>
        </w:rPr>
        <w:t>entidades de Bogotá, Distrito Capital"</w:t>
      </w:r>
      <w:r>
        <w:t>. Bogotá.</w:t>
      </w:r>
    </w:p>
    <w:p w14:paraId="65AF4C11" w14:textId="77777777" w:rsidR="00AA4259" w:rsidRDefault="001B440B">
      <w:pPr>
        <w:spacing w:before="167" w:line="254" w:lineRule="auto"/>
        <w:ind w:left="982" w:right="412"/>
        <w:jc w:val="both"/>
      </w:pPr>
      <w:r>
        <w:t>Concejo de Bogotá D.C. (2020).</w:t>
      </w:r>
      <w:r>
        <w:rPr>
          <w:spacing w:val="-1"/>
        </w:rPr>
        <w:t xml:space="preserve"> </w:t>
      </w:r>
      <w:r>
        <w:rPr>
          <w:rFonts w:ascii="Arial" w:hAnsi="Arial"/>
          <w:i/>
        </w:rPr>
        <w:t>Acuerdo 761 del 11 de junio de 2020 "Por el cual se modifica excepcionalmente la estructura de la Administración Distrital"</w:t>
      </w:r>
      <w:r>
        <w:t>. Bogotá.</w:t>
      </w:r>
    </w:p>
    <w:p w14:paraId="11061A98" w14:textId="77777777" w:rsidR="00AA4259" w:rsidRDefault="001B440B">
      <w:pPr>
        <w:spacing w:before="169" w:line="256" w:lineRule="auto"/>
        <w:ind w:left="982" w:right="409"/>
        <w:jc w:val="both"/>
      </w:pPr>
      <w:r>
        <w:t xml:space="preserve">UAERMV. (2023). </w:t>
      </w:r>
      <w:r>
        <w:rPr>
          <w:rFonts w:ascii="Arial" w:hAnsi="Arial"/>
          <w:i/>
        </w:rPr>
        <w:t>Acuerdo 002 del 02 de mayo de 2023 "Por el cual se establece la estructura organizacional</w:t>
      </w:r>
      <w:r>
        <w:rPr>
          <w:rFonts w:ascii="Arial" w:hAnsi="Arial"/>
          <w:i/>
          <w:spacing w:val="-4"/>
        </w:rPr>
        <w:t xml:space="preserve"> </w:t>
      </w:r>
      <w:r>
        <w:rPr>
          <w:rFonts w:ascii="Arial" w:hAnsi="Arial"/>
          <w:i/>
        </w:rPr>
        <w:t>de</w:t>
      </w:r>
      <w:r>
        <w:rPr>
          <w:rFonts w:ascii="Arial" w:hAnsi="Arial"/>
          <w:i/>
          <w:spacing w:val="-5"/>
        </w:rPr>
        <w:t xml:space="preserve"> </w:t>
      </w:r>
      <w:r>
        <w:rPr>
          <w:rFonts w:ascii="Arial" w:hAnsi="Arial"/>
          <w:i/>
        </w:rPr>
        <w:t>la</w:t>
      </w:r>
      <w:r>
        <w:rPr>
          <w:rFonts w:ascii="Arial" w:hAnsi="Arial"/>
          <w:i/>
          <w:spacing w:val="-3"/>
        </w:rPr>
        <w:t xml:space="preserve"> </w:t>
      </w:r>
      <w:r>
        <w:rPr>
          <w:rFonts w:ascii="Arial" w:hAnsi="Arial"/>
          <w:i/>
        </w:rPr>
        <w:t>Unidad</w:t>
      </w:r>
      <w:r>
        <w:rPr>
          <w:rFonts w:ascii="Arial" w:hAnsi="Arial"/>
          <w:i/>
          <w:spacing w:val="-3"/>
        </w:rPr>
        <w:t xml:space="preserve"> </w:t>
      </w:r>
      <w:r>
        <w:rPr>
          <w:rFonts w:ascii="Arial" w:hAnsi="Arial"/>
          <w:i/>
        </w:rPr>
        <w:t>Administrativa</w:t>
      </w:r>
      <w:r>
        <w:rPr>
          <w:rFonts w:ascii="Arial" w:hAnsi="Arial"/>
          <w:i/>
          <w:spacing w:val="-5"/>
        </w:rPr>
        <w:t xml:space="preserve"> </w:t>
      </w:r>
      <w:r>
        <w:rPr>
          <w:rFonts w:ascii="Arial" w:hAnsi="Arial"/>
          <w:i/>
        </w:rPr>
        <w:t>Especial</w:t>
      </w:r>
      <w:r>
        <w:rPr>
          <w:rFonts w:ascii="Arial" w:hAnsi="Arial"/>
          <w:i/>
          <w:spacing w:val="-4"/>
        </w:rPr>
        <w:t xml:space="preserve"> </w:t>
      </w:r>
      <w:r>
        <w:rPr>
          <w:rFonts w:ascii="Arial" w:hAnsi="Arial"/>
          <w:i/>
        </w:rPr>
        <w:t>de</w:t>
      </w:r>
      <w:r>
        <w:rPr>
          <w:rFonts w:ascii="Arial" w:hAnsi="Arial"/>
          <w:i/>
          <w:spacing w:val="-3"/>
        </w:rPr>
        <w:t xml:space="preserve"> </w:t>
      </w:r>
      <w:r>
        <w:rPr>
          <w:rFonts w:ascii="Arial" w:hAnsi="Arial"/>
          <w:i/>
        </w:rPr>
        <w:t>Rehabilitación</w:t>
      </w:r>
      <w:r>
        <w:rPr>
          <w:rFonts w:ascii="Arial" w:hAnsi="Arial"/>
          <w:i/>
          <w:spacing w:val="-5"/>
        </w:rPr>
        <w:t xml:space="preserve"> </w:t>
      </w:r>
      <w:r>
        <w:rPr>
          <w:rFonts w:ascii="Arial" w:hAnsi="Arial"/>
          <w:i/>
        </w:rPr>
        <w:t>y</w:t>
      </w:r>
      <w:r>
        <w:rPr>
          <w:rFonts w:ascii="Arial" w:hAnsi="Arial"/>
          <w:i/>
          <w:spacing w:val="-5"/>
        </w:rPr>
        <w:t xml:space="preserve"> </w:t>
      </w:r>
      <w:r>
        <w:rPr>
          <w:rFonts w:ascii="Arial" w:hAnsi="Arial"/>
          <w:i/>
        </w:rPr>
        <w:t>Mantenimiento</w:t>
      </w:r>
      <w:r>
        <w:rPr>
          <w:rFonts w:ascii="Arial" w:hAnsi="Arial"/>
          <w:i/>
          <w:spacing w:val="-5"/>
        </w:rPr>
        <w:t xml:space="preserve"> </w:t>
      </w:r>
      <w:r>
        <w:rPr>
          <w:rFonts w:ascii="Arial" w:hAnsi="Arial"/>
          <w:i/>
        </w:rPr>
        <w:t>Vial</w:t>
      </w:r>
      <w:r>
        <w:rPr>
          <w:rFonts w:ascii="Arial" w:hAnsi="Arial"/>
          <w:i/>
          <w:spacing w:val="-4"/>
        </w:rPr>
        <w:t xml:space="preserve"> </w:t>
      </w:r>
      <w:r>
        <w:rPr>
          <w:rFonts w:ascii="Arial" w:hAnsi="Arial"/>
          <w:i/>
        </w:rPr>
        <w:t>y</w:t>
      </w:r>
      <w:r>
        <w:rPr>
          <w:rFonts w:ascii="Arial" w:hAnsi="Arial"/>
          <w:i/>
          <w:spacing w:val="-5"/>
        </w:rPr>
        <w:t xml:space="preserve"> </w:t>
      </w:r>
      <w:r>
        <w:rPr>
          <w:rFonts w:ascii="Arial" w:hAnsi="Arial"/>
          <w:i/>
        </w:rPr>
        <w:t>las funciones de sus dependencias"</w:t>
      </w:r>
      <w:r>
        <w:t>. Bogotá.</w:t>
      </w:r>
    </w:p>
    <w:p w14:paraId="3236FAB5" w14:textId="77777777" w:rsidR="00AA4259" w:rsidRDefault="001B440B">
      <w:pPr>
        <w:pStyle w:val="Ttulo2"/>
        <w:numPr>
          <w:ilvl w:val="1"/>
          <w:numId w:val="154"/>
        </w:numPr>
        <w:tabs>
          <w:tab w:val="left" w:pos="1545"/>
        </w:tabs>
        <w:spacing w:before="166"/>
        <w:ind w:left="1545" w:hanging="563"/>
        <w:jc w:val="both"/>
      </w:pPr>
      <w:bookmarkStart w:id="112" w:name="_bookmark112"/>
      <w:bookmarkEnd w:id="112"/>
      <w:r>
        <w:t>Normatividad</w:t>
      </w:r>
      <w:r>
        <w:rPr>
          <w:spacing w:val="-4"/>
        </w:rPr>
        <w:t xml:space="preserve"> </w:t>
      </w:r>
      <w:r>
        <w:t>de</w:t>
      </w:r>
      <w:r>
        <w:rPr>
          <w:spacing w:val="-7"/>
        </w:rPr>
        <w:t xml:space="preserve"> </w:t>
      </w:r>
      <w:r>
        <w:t>Transparencia</w:t>
      </w:r>
      <w:r>
        <w:rPr>
          <w:spacing w:val="-4"/>
        </w:rPr>
        <w:t xml:space="preserve"> </w:t>
      </w:r>
      <w:r>
        <w:t>y</w:t>
      </w:r>
      <w:r>
        <w:rPr>
          <w:spacing w:val="-3"/>
        </w:rPr>
        <w:t xml:space="preserve"> </w:t>
      </w:r>
      <w:r>
        <w:t>Acceso</w:t>
      </w:r>
      <w:r>
        <w:rPr>
          <w:spacing w:val="-6"/>
        </w:rPr>
        <w:t xml:space="preserve"> </w:t>
      </w:r>
      <w:r>
        <w:t>a</w:t>
      </w:r>
      <w:r>
        <w:rPr>
          <w:spacing w:val="-3"/>
        </w:rPr>
        <w:t xml:space="preserve"> </w:t>
      </w:r>
      <w:r>
        <w:rPr>
          <w:spacing w:val="-2"/>
        </w:rPr>
        <w:t>Información</w:t>
      </w:r>
    </w:p>
    <w:p w14:paraId="023CC228" w14:textId="77777777" w:rsidR="00AA4259" w:rsidRDefault="001B440B">
      <w:pPr>
        <w:spacing w:before="24" w:line="256" w:lineRule="auto"/>
        <w:ind w:left="982" w:right="408"/>
        <w:jc w:val="both"/>
      </w:pPr>
      <w:r>
        <w:t>Congreso</w:t>
      </w:r>
      <w:r>
        <w:rPr>
          <w:spacing w:val="-2"/>
        </w:rPr>
        <w:t xml:space="preserve"> </w:t>
      </w:r>
      <w:r>
        <w:t>de</w:t>
      </w:r>
      <w:r>
        <w:rPr>
          <w:spacing w:val="-2"/>
        </w:rPr>
        <w:t xml:space="preserve"> </w:t>
      </w:r>
      <w:r>
        <w:t>la</w:t>
      </w:r>
      <w:r>
        <w:rPr>
          <w:spacing w:val="-2"/>
        </w:rPr>
        <w:t xml:space="preserve"> </w:t>
      </w:r>
      <w:r>
        <w:t>República</w:t>
      </w:r>
      <w:r>
        <w:rPr>
          <w:spacing w:val="-2"/>
        </w:rPr>
        <w:t xml:space="preserve"> </w:t>
      </w:r>
      <w:r>
        <w:t>de</w:t>
      </w:r>
      <w:r>
        <w:rPr>
          <w:spacing w:val="-2"/>
        </w:rPr>
        <w:t xml:space="preserve"> </w:t>
      </w:r>
      <w:r>
        <w:t>Colombia.</w:t>
      </w:r>
      <w:r>
        <w:rPr>
          <w:spacing w:val="-3"/>
        </w:rPr>
        <w:t xml:space="preserve"> </w:t>
      </w:r>
      <w:r>
        <w:t xml:space="preserve">(2014). </w:t>
      </w:r>
      <w:r>
        <w:rPr>
          <w:rFonts w:ascii="Arial" w:hAnsi="Arial"/>
          <w:i/>
        </w:rPr>
        <w:t>Ley</w:t>
      </w:r>
      <w:r>
        <w:rPr>
          <w:rFonts w:ascii="Arial" w:hAnsi="Arial"/>
          <w:i/>
          <w:spacing w:val="-2"/>
        </w:rPr>
        <w:t xml:space="preserve"> </w:t>
      </w:r>
      <w:r>
        <w:rPr>
          <w:rFonts w:ascii="Arial" w:hAnsi="Arial"/>
          <w:i/>
        </w:rPr>
        <w:t>1712</w:t>
      </w:r>
      <w:r>
        <w:rPr>
          <w:rFonts w:ascii="Arial" w:hAnsi="Arial"/>
          <w:i/>
          <w:spacing w:val="-2"/>
        </w:rPr>
        <w:t xml:space="preserve"> </w:t>
      </w:r>
      <w:r>
        <w:rPr>
          <w:rFonts w:ascii="Arial" w:hAnsi="Arial"/>
          <w:i/>
        </w:rPr>
        <w:t>de</w:t>
      </w:r>
      <w:r>
        <w:rPr>
          <w:rFonts w:ascii="Arial" w:hAnsi="Arial"/>
          <w:i/>
          <w:spacing w:val="-2"/>
        </w:rPr>
        <w:t xml:space="preserve"> </w:t>
      </w:r>
      <w:r>
        <w:rPr>
          <w:rFonts w:ascii="Arial" w:hAnsi="Arial"/>
          <w:i/>
        </w:rPr>
        <w:t>2014</w:t>
      </w:r>
      <w:r>
        <w:rPr>
          <w:rFonts w:ascii="Arial" w:hAnsi="Arial"/>
          <w:i/>
          <w:spacing w:val="-4"/>
        </w:rPr>
        <w:t xml:space="preserve"> </w:t>
      </w:r>
      <w:r>
        <w:rPr>
          <w:rFonts w:ascii="Arial" w:hAnsi="Arial"/>
          <w:i/>
        </w:rPr>
        <w:t>"Por</w:t>
      </w:r>
      <w:r>
        <w:rPr>
          <w:rFonts w:ascii="Arial" w:hAnsi="Arial"/>
          <w:i/>
          <w:spacing w:val="-3"/>
        </w:rPr>
        <w:t xml:space="preserve"> </w:t>
      </w:r>
      <w:r>
        <w:rPr>
          <w:rFonts w:ascii="Arial" w:hAnsi="Arial"/>
          <w:i/>
        </w:rPr>
        <w:t>medio</w:t>
      </w:r>
      <w:r>
        <w:rPr>
          <w:rFonts w:ascii="Arial" w:hAnsi="Arial"/>
          <w:i/>
          <w:spacing w:val="-2"/>
        </w:rPr>
        <w:t xml:space="preserve"> </w:t>
      </w:r>
      <w:r>
        <w:rPr>
          <w:rFonts w:ascii="Arial" w:hAnsi="Arial"/>
          <w:i/>
        </w:rPr>
        <w:t>de</w:t>
      </w:r>
      <w:r>
        <w:rPr>
          <w:rFonts w:ascii="Arial" w:hAnsi="Arial"/>
          <w:i/>
          <w:spacing w:val="-2"/>
        </w:rPr>
        <w:t xml:space="preserve"> </w:t>
      </w:r>
      <w:r>
        <w:rPr>
          <w:rFonts w:ascii="Arial" w:hAnsi="Arial"/>
          <w:i/>
        </w:rPr>
        <w:t>la</w:t>
      </w:r>
      <w:r>
        <w:rPr>
          <w:rFonts w:ascii="Arial" w:hAnsi="Arial"/>
          <w:i/>
          <w:spacing w:val="-2"/>
        </w:rPr>
        <w:t xml:space="preserve"> </w:t>
      </w:r>
      <w:r>
        <w:rPr>
          <w:rFonts w:ascii="Arial" w:hAnsi="Arial"/>
          <w:i/>
        </w:rPr>
        <w:t>cual</w:t>
      </w:r>
      <w:r>
        <w:rPr>
          <w:rFonts w:ascii="Arial" w:hAnsi="Arial"/>
          <w:i/>
          <w:spacing w:val="-2"/>
        </w:rPr>
        <w:t xml:space="preserve"> </w:t>
      </w:r>
      <w:r>
        <w:rPr>
          <w:rFonts w:ascii="Arial" w:hAnsi="Arial"/>
          <w:i/>
        </w:rPr>
        <w:t>se</w:t>
      </w:r>
      <w:r>
        <w:rPr>
          <w:rFonts w:ascii="Arial" w:hAnsi="Arial"/>
          <w:i/>
          <w:spacing w:val="-2"/>
        </w:rPr>
        <w:t xml:space="preserve"> </w:t>
      </w:r>
      <w:r>
        <w:rPr>
          <w:rFonts w:ascii="Arial" w:hAnsi="Arial"/>
          <w:i/>
        </w:rPr>
        <w:t>crea la Ley de Transparencia y del Derecho de Acceso a la Información Pública Nacional y se dictan otras disposiciones"</w:t>
      </w:r>
      <w:r>
        <w:t>. Bogotá.</w:t>
      </w:r>
    </w:p>
    <w:p w14:paraId="6FF1282F" w14:textId="77777777" w:rsidR="00AA4259" w:rsidRDefault="001B440B">
      <w:pPr>
        <w:spacing w:before="167" w:line="256" w:lineRule="auto"/>
        <w:ind w:left="982" w:right="407"/>
        <w:jc w:val="both"/>
      </w:pPr>
      <w:r>
        <w:t xml:space="preserve">Presidencia de la República. (2015). </w:t>
      </w:r>
      <w:r>
        <w:rPr>
          <w:rFonts w:ascii="Arial" w:hAnsi="Arial"/>
          <w:i/>
        </w:rPr>
        <w:t>Decreto 103 de 2015 "Por el cual se reglamenta parcialmente la Ley 1712 de 2014"</w:t>
      </w:r>
      <w:r>
        <w:t>. Bogotá.</w:t>
      </w:r>
    </w:p>
    <w:p w14:paraId="119F8100" w14:textId="77777777" w:rsidR="00AA4259" w:rsidRDefault="001B440B">
      <w:pPr>
        <w:pStyle w:val="Ttulo2"/>
        <w:numPr>
          <w:ilvl w:val="1"/>
          <w:numId w:val="154"/>
        </w:numPr>
        <w:tabs>
          <w:tab w:val="left" w:pos="1545"/>
        </w:tabs>
        <w:spacing w:before="162"/>
        <w:ind w:left="1545" w:hanging="563"/>
        <w:jc w:val="both"/>
      </w:pPr>
      <w:bookmarkStart w:id="113" w:name="_bookmark113"/>
      <w:bookmarkEnd w:id="113"/>
      <w:r>
        <w:t>Estándares</w:t>
      </w:r>
      <w:r>
        <w:rPr>
          <w:spacing w:val="-8"/>
        </w:rPr>
        <w:t xml:space="preserve"> </w:t>
      </w:r>
      <w:r>
        <w:t>Técnicos</w:t>
      </w:r>
      <w:r>
        <w:rPr>
          <w:spacing w:val="-7"/>
        </w:rPr>
        <w:t xml:space="preserve"> </w:t>
      </w:r>
      <w:r>
        <w:rPr>
          <w:spacing w:val="-2"/>
        </w:rPr>
        <w:t>Internacionales</w:t>
      </w:r>
    </w:p>
    <w:p w14:paraId="2F249306" w14:textId="77777777" w:rsidR="00AA4259" w:rsidRDefault="001B440B">
      <w:pPr>
        <w:spacing w:before="24" w:line="256" w:lineRule="auto"/>
        <w:ind w:left="982" w:right="407"/>
        <w:jc w:val="both"/>
      </w:pPr>
      <w:r>
        <w:t xml:space="preserve">International Organization for Standardization. (2016). </w:t>
      </w:r>
      <w:r>
        <w:rPr>
          <w:rFonts w:ascii="Arial" w:hAnsi="Arial"/>
          <w:i/>
        </w:rPr>
        <w:t>ISO 15489-1:2016 Information and documentation — Records management — Part 1: Concepts and principles</w:t>
      </w:r>
      <w:r>
        <w:t>. Geneva: ISO.</w:t>
      </w:r>
    </w:p>
    <w:p w14:paraId="29292599" w14:textId="77777777" w:rsidR="00AA4259" w:rsidRDefault="001B440B">
      <w:pPr>
        <w:spacing w:before="164" w:line="259" w:lineRule="auto"/>
        <w:ind w:left="982" w:right="407"/>
        <w:jc w:val="both"/>
      </w:pPr>
      <w:r>
        <w:t xml:space="preserve">International Organization for Standardization. (2019). </w:t>
      </w:r>
      <w:r>
        <w:rPr>
          <w:rFonts w:ascii="Arial" w:hAnsi="Arial"/>
          <w:i/>
        </w:rPr>
        <w:t>ISO 16175-1:2019 Information and documentation — Principles and functional requirements for records in electronic office environments</w:t>
      </w:r>
      <w:r>
        <w:t>. Geneva: ISO.</w:t>
      </w:r>
    </w:p>
    <w:p w14:paraId="2A941EF2" w14:textId="77777777" w:rsidR="00AA4259" w:rsidRDefault="001B440B">
      <w:pPr>
        <w:spacing w:before="160" w:line="256" w:lineRule="auto"/>
        <w:ind w:left="982" w:right="407"/>
        <w:jc w:val="both"/>
      </w:pPr>
      <w:r>
        <w:t xml:space="preserve">International Organization for Standardization. (2003). </w:t>
      </w:r>
      <w:r>
        <w:rPr>
          <w:rFonts w:ascii="Arial" w:hAnsi="Arial"/>
          <w:i/>
        </w:rPr>
        <w:t>ISO 11799:2003 Information and documentation</w:t>
      </w:r>
      <w:r>
        <w:rPr>
          <w:rFonts w:ascii="Arial" w:hAnsi="Arial"/>
          <w:i/>
          <w:spacing w:val="-15"/>
        </w:rPr>
        <w:t xml:space="preserve"> </w:t>
      </w:r>
      <w:r>
        <w:rPr>
          <w:rFonts w:ascii="Arial" w:hAnsi="Arial"/>
          <w:i/>
        </w:rPr>
        <w:t>—</w:t>
      </w:r>
      <w:r>
        <w:rPr>
          <w:rFonts w:ascii="Arial" w:hAnsi="Arial"/>
          <w:i/>
          <w:spacing w:val="-11"/>
        </w:rPr>
        <w:t xml:space="preserve"> </w:t>
      </w:r>
      <w:r>
        <w:rPr>
          <w:rFonts w:ascii="Arial" w:hAnsi="Arial"/>
          <w:i/>
        </w:rPr>
        <w:t>Document</w:t>
      </w:r>
      <w:r>
        <w:rPr>
          <w:rFonts w:ascii="Arial" w:hAnsi="Arial"/>
          <w:i/>
          <w:spacing w:val="-13"/>
        </w:rPr>
        <w:t xml:space="preserve"> </w:t>
      </w:r>
      <w:r>
        <w:rPr>
          <w:rFonts w:ascii="Arial" w:hAnsi="Arial"/>
          <w:i/>
        </w:rPr>
        <w:t>storage</w:t>
      </w:r>
      <w:r>
        <w:rPr>
          <w:rFonts w:ascii="Arial" w:hAnsi="Arial"/>
          <w:i/>
          <w:spacing w:val="-15"/>
        </w:rPr>
        <w:t xml:space="preserve"> </w:t>
      </w:r>
      <w:r>
        <w:rPr>
          <w:rFonts w:ascii="Arial" w:hAnsi="Arial"/>
          <w:i/>
        </w:rPr>
        <w:t>requirements</w:t>
      </w:r>
      <w:r>
        <w:rPr>
          <w:rFonts w:ascii="Arial" w:hAnsi="Arial"/>
          <w:i/>
          <w:spacing w:val="-14"/>
        </w:rPr>
        <w:t xml:space="preserve"> </w:t>
      </w:r>
      <w:r>
        <w:rPr>
          <w:rFonts w:ascii="Arial" w:hAnsi="Arial"/>
          <w:i/>
        </w:rPr>
        <w:t>for</w:t>
      </w:r>
      <w:r>
        <w:rPr>
          <w:rFonts w:ascii="Arial" w:hAnsi="Arial"/>
          <w:i/>
          <w:spacing w:val="-14"/>
        </w:rPr>
        <w:t xml:space="preserve"> </w:t>
      </w:r>
      <w:r>
        <w:rPr>
          <w:rFonts w:ascii="Arial" w:hAnsi="Arial"/>
          <w:i/>
        </w:rPr>
        <w:t>archive</w:t>
      </w:r>
      <w:r>
        <w:rPr>
          <w:rFonts w:ascii="Arial" w:hAnsi="Arial"/>
          <w:i/>
          <w:spacing w:val="-12"/>
        </w:rPr>
        <w:t xml:space="preserve"> </w:t>
      </w:r>
      <w:r>
        <w:rPr>
          <w:rFonts w:ascii="Arial" w:hAnsi="Arial"/>
          <w:i/>
        </w:rPr>
        <w:t>and</w:t>
      </w:r>
      <w:r>
        <w:rPr>
          <w:rFonts w:ascii="Arial" w:hAnsi="Arial"/>
          <w:i/>
          <w:spacing w:val="-15"/>
        </w:rPr>
        <w:t xml:space="preserve"> </w:t>
      </w:r>
      <w:r>
        <w:rPr>
          <w:rFonts w:ascii="Arial" w:hAnsi="Arial"/>
          <w:i/>
        </w:rPr>
        <w:t>library</w:t>
      </w:r>
      <w:r>
        <w:rPr>
          <w:rFonts w:ascii="Arial" w:hAnsi="Arial"/>
          <w:i/>
          <w:spacing w:val="-16"/>
        </w:rPr>
        <w:t xml:space="preserve"> </w:t>
      </w:r>
      <w:r>
        <w:rPr>
          <w:rFonts w:ascii="Arial" w:hAnsi="Arial"/>
          <w:i/>
        </w:rPr>
        <w:t>materials</w:t>
      </w:r>
      <w:r>
        <w:t>.</w:t>
      </w:r>
      <w:r>
        <w:rPr>
          <w:spacing w:val="-12"/>
        </w:rPr>
        <w:t xml:space="preserve"> </w:t>
      </w:r>
      <w:r>
        <w:t>Geneva:</w:t>
      </w:r>
      <w:r>
        <w:rPr>
          <w:spacing w:val="-13"/>
        </w:rPr>
        <w:t xml:space="preserve"> </w:t>
      </w:r>
      <w:r>
        <w:t>ISO.</w:t>
      </w:r>
    </w:p>
    <w:p w14:paraId="0F7404E1" w14:textId="77777777" w:rsidR="00AA4259" w:rsidRDefault="001B440B">
      <w:pPr>
        <w:pStyle w:val="Ttulo2"/>
        <w:numPr>
          <w:ilvl w:val="1"/>
          <w:numId w:val="154"/>
        </w:numPr>
        <w:tabs>
          <w:tab w:val="left" w:pos="1545"/>
        </w:tabs>
        <w:spacing w:before="162"/>
        <w:ind w:left="1545" w:hanging="563"/>
        <w:jc w:val="both"/>
      </w:pPr>
      <w:bookmarkStart w:id="114" w:name="_bookmark114"/>
      <w:bookmarkEnd w:id="114"/>
      <w:r>
        <w:t>Marcos</w:t>
      </w:r>
      <w:r>
        <w:rPr>
          <w:spacing w:val="-5"/>
        </w:rPr>
        <w:t xml:space="preserve"> </w:t>
      </w:r>
      <w:r>
        <w:t>de</w:t>
      </w:r>
      <w:r>
        <w:rPr>
          <w:spacing w:val="-5"/>
        </w:rPr>
        <w:t xml:space="preserve"> </w:t>
      </w:r>
      <w:r>
        <w:t>Referencia</w:t>
      </w:r>
      <w:r>
        <w:rPr>
          <w:spacing w:val="-4"/>
        </w:rPr>
        <w:t xml:space="preserve"> </w:t>
      </w:r>
      <w:r>
        <w:rPr>
          <w:spacing w:val="-2"/>
        </w:rPr>
        <w:t>Archivísticos</w:t>
      </w:r>
    </w:p>
    <w:p w14:paraId="70EBF2D8" w14:textId="77777777" w:rsidR="00AA4259" w:rsidRPr="00D56A31" w:rsidRDefault="001B440B">
      <w:pPr>
        <w:spacing w:before="24" w:line="259" w:lineRule="auto"/>
        <w:ind w:left="982" w:right="407"/>
        <w:jc w:val="both"/>
        <w:rPr>
          <w:lang w:val="pt-PT"/>
        </w:rPr>
      </w:pPr>
      <w:r w:rsidRPr="00D56A31">
        <w:rPr>
          <w:lang w:val="pt-PT"/>
        </w:rPr>
        <w:t>Consultative</w:t>
      </w:r>
      <w:r w:rsidRPr="00D56A31">
        <w:rPr>
          <w:spacing w:val="-3"/>
          <w:lang w:val="pt-PT"/>
        </w:rPr>
        <w:t xml:space="preserve"> </w:t>
      </w:r>
      <w:r w:rsidRPr="00D56A31">
        <w:rPr>
          <w:lang w:val="pt-PT"/>
        </w:rPr>
        <w:t>Committee</w:t>
      </w:r>
      <w:r w:rsidRPr="00D56A31">
        <w:rPr>
          <w:spacing w:val="-5"/>
          <w:lang w:val="pt-PT"/>
        </w:rPr>
        <w:t xml:space="preserve"> </w:t>
      </w:r>
      <w:r w:rsidRPr="00D56A31">
        <w:rPr>
          <w:lang w:val="pt-PT"/>
        </w:rPr>
        <w:t>for</w:t>
      </w:r>
      <w:r w:rsidRPr="00D56A31">
        <w:rPr>
          <w:spacing w:val="-2"/>
          <w:lang w:val="pt-PT"/>
        </w:rPr>
        <w:t xml:space="preserve"> </w:t>
      </w:r>
      <w:r w:rsidRPr="00D56A31">
        <w:rPr>
          <w:lang w:val="pt-PT"/>
        </w:rPr>
        <w:t>Space</w:t>
      </w:r>
      <w:r w:rsidRPr="00D56A31">
        <w:rPr>
          <w:spacing w:val="-3"/>
          <w:lang w:val="pt-PT"/>
        </w:rPr>
        <w:t xml:space="preserve"> </w:t>
      </w:r>
      <w:r w:rsidRPr="00D56A31">
        <w:rPr>
          <w:lang w:val="pt-PT"/>
        </w:rPr>
        <w:t>Data</w:t>
      </w:r>
      <w:r w:rsidRPr="00D56A31">
        <w:rPr>
          <w:spacing w:val="-2"/>
          <w:lang w:val="pt-PT"/>
        </w:rPr>
        <w:t xml:space="preserve"> </w:t>
      </w:r>
      <w:r w:rsidRPr="00D56A31">
        <w:rPr>
          <w:lang w:val="pt-PT"/>
        </w:rPr>
        <w:t>Systems.</w:t>
      </w:r>
      <w:r w:rsidRPr="00D56A31">
        <w:rPr>
          <w:spacing w:val="-1"/>
          <w:lang w:val="pt-PT"/>
        </w:rPr>
        <w:t xml:space="preserve"> </w:t>
      </w:r>
      <w:r w:rsidRPr="00D56A31">
        <w:rPr>
          <w:lang w:val="pt-PT"/>
        </w:rPr>
        <w:t xml:space="preserve">(2012). </w:t>
      </w:r>
      <w:r w:rsidRPr="00D56A31">
        <w:rPr>
          <w:rFonts w:ascii="Arial"/>
          <w:i/>
          <w:lang w:val="pt-PT"/>
        </w:rPr>
        <w:t>Reference</w:t>
      </w:r>
      <w:r w:rsidRPr="00D56A31">
        <w:rPr>
          <w:rFonts w:ascii="Arial"/>
          <w:i/>
          <w:spacing w:val="-3"/>
          <w:lang w:val="pt-PT"/>
        </w:rPr>
        <w:t xml:space="preserve"> </w:t>
      </w:r>
      <w:r w:rsidRPr="00D56A31">
        <w:rPr>
          <w:rFonts w:ascii="Arial"/>
          <w:i/>
          <w:lang w:val="pt-PT"/>
        </w:rPr>
        <w:t>Model</w:t>
      </w:r>
      <w:r w:rsidRPr="00D56A31">
        <w:rPr>
          <w:rFonts w:ascii="Arial"/>
          <w:i/>
          <w:spacing w:val="-1"/>
          <w:lang w:val="pt-PT"/>
        </w:rPr>
        <w:t xml:space="preserve"> </w:t>
      </w:r>
      <w:r w:rsidRPr="00D56A31">
        <w:rPr>
          <w:rFonts w:ascii="Arial"/>
          <w:i/>
          <w:lang w:val="pt-PT"/>
        </w:rPr>
        <w:t>for</w:t>
      </w:r>
      <w:r w:rsidRPr="00D56A31">
        <w:rPr>
          <w:rFonts w:ascii="Arial"/>
          <w:i/>
          <w:spacing w:val="-2"/>
          <w:lang w:val="pt-PT"/>
        </w:rPr>
        <w:t xml:space="preserve"> </w:t>
      </w:r>
      <w:r w:rsidRPr="00D56A31">
        <w:rPr>
          <w:rFonts w:ascii="Arial"/>
          <w:i/>
          <w:lang w:val="pt-PT"/>
        </w:rPr>
        <w:t>an</w:t>
      </w:r>
      <w:r w:rsidRPr="00D56A31">
        <w:rPr>
          <w:rFonts w:ascii="Arial"/>
          <w:i/>
          <w:spacing w:val="-3"/>
          <w:lang w:val="pt-PT"/>
        </w:rPr>
        <w:t xml:space="preserve"> </w:t>
      </w:r>
      <w:r w:rsidRPr="00D56A31">
        <w:rPr>
          <w:rFonts w:ascii="Arial"/>
          <w:i/>
          <w:lang w:val="pt-PT"/>
        </w:rPr>
        <w:t>Open</w:t>
      </w:r>
      <w:r w:rsidRPr="00D56A31">
        <w:rPr>
          <w:rFonts w:ascii="Arial"/>
          <w:i/>
          <w:spacing w:val="-3"/>
          <w:lang w:val="pt-PT"/>
        </w:rPr>
        <w:t xml:space="preserve"> </w:t>
      </w:r>
      <w:r w:rsidRPr="00D56A31">
        <w:rPr>
          <w:rFonts w:ascii="Arial"/>
          <w:i/>
          <w:lang w:val="pt-PT"/>
        </w:rPr>
        <w:t>Archival Information System (OAIS) - Recommended Practice CCSDS 650.0-M-2 (Magenta Book)</w:t>
      </w:r>
      <w:r w:rsidRPr="00D56A31">
        <w:rPr>
          <w:lang w:val="pt-PT"/>
        </w:rPr>
        <w:t>. Washington: CCSDS.</w:t>
      </w:r>
    </w:p>
    <w:p w14:paraId="26D030C5" w14:textId="77777777" w:rsidR="00AA4259" w:rsidRPr="00D56A31" w:rsidRDefault="00AA4259">
      <w:pPr>
        <w:spacing w:line="259" w:lineRule="auto"/>
        <w:jc w:val="both"/>
        <w:rPr>
          <w:lang w:val="pt-PT"/>
        </w:rPr>
        <w:sectPr w:rsidR="00AA4259" w:rsidRPr="00D56A31">
          <w:pgSz w:w="12240" w:h="15840"/>
          <w:pgMar w:top="960" w:right="720" w:bottom="1280" w:left="720" w:header="751" w:footer="1083" w:gutter="0"/>
          <w:cols w:space="720"/>
        </w:sectPr>
      </w:pPr>
    </w:p>
    <w:p w14:paraId="1BEBC96A" w14:textId="77777777" w:rsidR="00AA4259" w:rsidRPr="00D56A31" w:rsidRDefault="00AA4259">
      <w:pPr>
        <w:pStyle w:val="Textoindependiente"/>
        <w:spacing w:before="196"/>
        <w:rPr>
          <w:lang w:val="pt-PT"/>
        </w:rPr>
      </w:pPr>
    </w:p>
    <w:p w14:paraId="3F9AA4CD" w14:textId="77777777" w:rsidR="00AA4259" w:rsidRDefault="001B440B">
      <w:pPr>
        <w:spacing w:line="256" w:lineRule="auto"/>
        <w:ind w:left="982" w:right="406"/>
        <w:jc w:val="both"/>
      </w:pPr>
      <w:r w:rsidRPr="00D56A31">
        <w:rPr>
          <w:lang w:val="pt-PT"/>
        </w:rPr>
        <w:t xml:space="preserve">European Commission. (2011). </w:t>
      </w:r>
      <w:r w:rsidRPr="00D56A31">
        <w:rPr>
          <w:rFonts w:ascii="Arial"/>
          <w:i/>
          <w:lang w:val="pt-PT"/>
        </w:rPr>
        <w:t>MoReq2010 - Modular Requirements for Records Systems - Volume 1: Core Services &amp; Plug-in Modules</w:t>
      </w:r>
      <w:r w:rsidRPr="00D56A31">
        <w:rPr>
          <w:lang w:val="pt-PT"/>
        </w:rPr>
        <w:t xml:space="preserve">. </w:t>
      </w:r>
      <w:r>
        <w:t xml:space="preserve">Luxembourg: Publications Office of the European </w:t>
      </w:r>
      <w:r>
        <w:rPr>
          <w:spacing w:val="-2"/>
        </w:rPr>
        <w:t>Union.</w:t>
      </w:r>
    </w:p>
    <w:p w14:paraId="2AB11647" w14:textId="77777777" w:rsidR="00AA4259" w:rsidRDefault="001B440B">
      <w:pPr>
        <w:pStyle w:val="Ttulo2"/>
        <w:numPr>
          <w:ilvl w:val="1"/>
          <w:numId w:val="154"/>
        </w:numPr>
        <w:tabs>
          <w:tab w:val="left" w:pos="1545"/>
        </w:tabs>
        <w:spacing w:before="165"/>
        <w:ind w:left="1545" w:hanging="563"/>
      </w:pPr>
      <w:bookmarkStart w:id="115" w:name="_bookmark115"/>
      <w:bookmarkEnd w:id="115"/>
      <w:r>
        <w:t>Literatura</w:t>
      </w:r>
      <w:r>
        <w:rPr>
          <w:spacing w:val="-4"/>
        </w:rPr>
        <w:t xml:space="preserve"> </w:t>
      </w:r>
      <w:r>
        <w:t>Especializada</w:t>
      </w:r>
      <w:r>
        <w:rPr>
          <w:spacing w:val="-4"/>
        </w:rPr>
        <w:t xml:space="preserve"> </w:t>
      </w:r>
      <w:r>
        <w:t>en</w:t>
      </w:r>
      <w:r>
        <w:rPr>
          <w:spacing w:val="-6"/>
        </w:rPr>
        <w:t xml:space="preserve"> </w:t>
      </w:r>
      <w:r>
        <w:t>Gestión</w:t>
      </w:r>
      <w:r>
        <w:rPr>
          <w:spacing w:val="-3"/>
        </w:rPr>
        <w:t xml:space="preserve"> </w:t>
      </w:r>
      <w:r>
        <w:rPr>
          <w:spacing w:val="-2"/>
        </w:rPr>
        <w:t>Documental</w:t>
      </w:r>
    </w:p>
    <w:p w14:paraId="66B07868" w14:textId="77777777" w:rsidR="00AA4259" w:rsidRDefault="001B440B">
      <w:pPr>
        <w:spacing w:before="24" w:line="256" w:lineRule="auto"/>
        <w:ind w:left="982" w:right="409"/>
        <w:jc w:val="both"/>
      </w:pPr>
      <w:r>
        <w:t xml:space="preserve">Alberch i Fugueras, R. (2003). </w:t>
      </w:r>
      <w:r>
        <w:rPr>
          <w:rFonts w:ascii="Arial" w:hAnsi="Arial"/>
          <w:i/>
        </w:rPr>
        <w:t>Los archivos, entre la memoria histórica y la sociedad del conocimiento</w:t>
      </w:r>
      <w:r>
        <w:t>. Barcelona: Editorial UOC.</w:t>
      </w:r>
    </w:p>
    <w:p w14:paraId="1B082D16" w14:textId="77777777" w:rsidR="00AA4259" w:rsidRDefault="001B440B">
      <w:pPr>
        <w:spacing w:before="164" w:line="256" w:lineRule="auto"/>
        <w:ind w:left="982" w:right="407"/>
        <w:jc w:val="both"/>
      </w:pPr>
      <w:r>
        <w:t>Cook, T. (2013).</w:t>
      </w:r>
      <w:r>
        <w:rPr>
          <w:spacing w:val="-2"/>
        </w:rPr>
        <w:t xml:space="preserve"> </w:t>
      </w:r>
      <w:r>
        <w:rPr>
          <w:rFonts w:ascii="Arial"/>
          <w:i/>
        </w:rPr>
        <w:t>Evidence, memory, identity, and community: four shifting archival paradigms</w:t>
      </w:r>
      <w:r>
        <w:t>. Archival Science, 13(2-3), 95-120.</w:t>
      </w:r>
    </w:p>
    <w:p w14:paraId="23B66FC6" w14:textId="77777777" w:rsidR="00AA4259" w:rsidRDefault="001B440B">
      <w:pPr>
        <w:spacing w:before="164" w:line="256" w:lineRule="auto"/>
        <w:ind w:left="982"/>
      </w:pPr>
      <w:r>
        <w:t>Cruz</w:t>
      </w:r>
      <w:r>
        <w:rPr>
          <w:spacing w:val="38"/>
        </w:rPr>
        <w:t xml:space="preserve"> </w:t>
      </w:r>
      <w:r>
        <w:t>Mundet,</w:t>
      </w:r>
      <w:r>
        <w:rPr>
          <w:spacing w:val="37"/>
        </w:rPr>
        <w:t xml:space="preserve"> </w:t>
      </w:r>
      <w:r>
        <w:t>J.</w:t>
      </w:r>
      <w:r>
        <w:rPr>
          <w:spacing w:val="39"/>
        </w:rPr>
        <w:t xml:space="preserve"> </w:t>
      </w:r>
      <w:r>
        <w:t>R.</w:t>
      </w:r>
      <w:r>
        <w:rPr>
          <w:spacing w:val="39"/>
        </w:rPr>
        <w:t xml:space="preserve"> </w:t>
      </w:r>
      <w:r>
        <w:t xml:space="preserve">(2012). </w:t>
      </w:r>
      <w:r>
        <w:rPr>
          <w:rFonts w:ascii="Arial" w:hAnsi="Arial"/>
          <w:i/>
        </w:rPr>
        <w:t>Administración</w:t>
      </w:r>
      <w:r>
        <w:rPr>
          <w:rFonts w:ascii="Arial" w:hAnsi="Arial"/>
          <w:i/>
          <w:spacing w:val="37"/>
        </w:rPr>
        <w:t xml:space="preserve"> </w:t>
      </w:r>
      <w:r>
        <w:rPr>
          <w:rFonts w:ascii="Arial" w:hAnsi="Arial"/>
          <w:i/>
        </w:rPr>
        <w:t>de</w:t>
      </w:r>
      <w:r>
        <w:rPr>
          <w:rFonts w:ascii="Arial" w:hAnsi="Arial"/>
          <w:i/>
          <w:spacing w:val="37"/>
        </w:rPr>
        <w:t xml:space="preserve"> </w:t>
      </w:r>
      <w:r>
        <w:rPr>
          <w:rFonts w:ascii="Arial" w:hAnsi="Arial"/>
          <w:i/>
        </w:rPr>
        <w:t>documentos</w:t>
      </w:r>
      <w:r>
        <w:rPr>
          <w:rFonts w:ascii="Arial" w:hAnsi="Arial"/>
          <w:i/>
          <w:spacing w:val="38"/>
        </w:rPr>
        <w:t xml:space="preserve"> </w:t>
      </w:r>
      <w:r>
        <w:rPr>
          <w:rFonts w:ascii="Arial" w:hAnsi="Arial"/>
          <w:i/>
        </w:rPr>
        <w:t>y</w:t>
      </w:r>
      <w:r>
        <w:rPr>
          <w:rFonts w:ascii="Arial" w:hAnsi="Arial"/>
          <w:i/>
          <w:spacing w:val="38"/>
        </w:rPr>
        <w:t xml:space="preserve"> </w:t>
      </w:r>
      <w:r>
        <w:rPr>
          <w:rFonts w:ascii="Arial" w:hAnsi="Arial"/>
          <w:i/>
        </w:rPr>
        <w:t>archivos:</w:t>
      </w:r>
      <w:r>
        <w:rPr>
          <w:rFonts w:ascii="Arial" w:hAnsi="Arial"/>
          <w:i/>
          <w:spacing w:val="36"/>
        </w:rPr>
        <w:t xml:space="preserve"> </w:t>
      </w:r>
      <w:r>
        <w:rPr>
          <w:rFonts w:ascii="Arial" w:hAnsi="Arial"/>
          <w:i/>
        </w:rPr>
        <w:t>textos</w:t>
      </w:r>
      <w:r>
        <w:rPr>
          <w:rFonts w:ascii="Arial" w:hAnsi="Arial"/>
          <w:i/>
          <w:spacing w:val="36"/>
        </w:rPr>
        <w:t xml:space="preserve"> </w:t>
      </w:r>
      <w:r>
        <w:rPr>
          <w:rFonts w:ascii="Arial" w:hAnsi="Arial"/>
          <w:i/>
        </w:rPr>
        <w:t>fundamentales</w:t>
      </w:r>
      <w:r>
        <w:t>. Madrid: Coordinadora de Asociaciones de Archiveros.</w:t>
      </w:r>
    </w:p>
    <w:p w14:paraId="28EABD0C" w14:textId="77777777" w:rsidR="00AA4259" w:rsidRDefault="001B440B">
      <w:pPr>
        <w:pStyle w:val="Ttulo2"/>
        <w:numPr>
          <w:ilvl w:val="1"/>
          <w:numId w:val="154"/>
        </w:numPr>
        <w:tabs>
          <w:tab w:val="left" w:pos="1545"/>
        </w:tabs>
        <w:spacing w:before="163"/>
        <w:ind w:left="1545" w:hanging="563"/>
      </w:pPr>
      <w:bookmarkStart w:id="116" w:name="_bookmark116"/>
      <w:bookmarkEnd w:id="116"/>
      <w:r>
        <w:t>Documentos</w:t>
      </w:r>
      <w:r>
        <w:rPr>
          <w:spacing w:val="-5"/>
        </w:rPr>
        <w:t xml:space="preserve"> </w:t>
      </w:r>
      <w:r>
        <w:t>Institucionales</w:t>
      </w:r>
      <w:r>
        <w:rPr>
          <w:spacing w:val="-5"/>
        </w:rPr>
        <w:t xml:space="preserve"> </w:t>
      </w:r>
      <w:r>
        <w:rPr>
          <w:spacing w:val="-2"/>
        </w:rPr>
        <w:t>UAERMV</w:t>
      </w:r>
    </w:p>
    <w:p w14:paraId="50633F17" w14:textId="77777777" w:rsidR="00AA4259" w:rsidRDefault="001B440B">
      <w:pPr>
        <w:spacing w:before="24" w:line="256" w:lineRule="auto"/>
        <w:ind w:left="982" w:right="408"/>
        <w:jc w:val="both"/>
      </w:pPr>
      <w:r>
        <w:t xml:space="preserve">UAERMV. (2019). </w:t>
      </w:r>
      <w:r>
        <w:rPr>
          <w:rFonts w:ascii="Arial" w:hAnsi="Arial"/>
          <w:i/>
        </w:rPr>
        <w:t>Resolución 061 del 28 de febrero de 2019 "Por la cual se adoptan las Tablas de Retención Documental de la UAERMV"</w:t>
      </w:r>
      <w:r>
        <w:t>. Bogotá.</w:t>
      </w:r>
    </w:p>
    <w:p w14:paraId="0A782502" w14:textId="77777777" w:rsidR="00AA4259" w:rsidRDefault="001B440B">
      <w:pPr>
        <w:spacing w:before="166" w:line="254" w:lineRule="auto"/>
        <w:ind w:left="982"/>
      </w:pPr>
      <w:r>
        <w:t>UAERMV.</w:t>
      </w:r>
      <w:r>
        <w:rPr>
          <w:spacing w:val="40"/>
        </w:rPr>
        <w:t xml:space="preserve"> </w:t>
      </w:r>
      <w:r>
        <w:t>(2020).</w:t>
      </w:r>
      <w:r>
        <w:rPr>
          <w:spacing w:val="-1"/>
        </w:rPr>
        <w:t xml:space="preserve"> </w:t>
      </w:r>
      <w:r>
        <w:rPr>
          <w:rFonts w:ascii="Arial" w:hAnsi="Arial"/>
          <w:i/>
        </w:rPr>
        <w:t>Diagnóstico</w:t>
      </w:r>
      <w:r>
        <w:rPr>
          <w:rFonts w:ascii="Arial" w:hAnsi="Arial"/>
          <w:i/>
          <w:spacing w:val="40"/>
        </w:rPr>
        <w:t xml:space="preserve"> </w:t>
      </w:r>
      <w:r>
        <w:rPr>
          <w:rFonts w:ascii="Arial" w:hAnsi="Arial"/>
          <w:i/>
        </w:rPr>
        <w:t>Integral</w:t>
      </w:r>
      <w:r>
        <w:rPr>
          <w:rFonts w:ascii="Arial" w:hAnsi="Arial"/>
          <w:i/>
          <w:spacing w:val="40"/>
        </w:rPr>
        <w:t xml:space="preserve"> </w:t>
      </w:r>
      <w:r>
        <w:rPr>
          <w:rFonts w:ascii="Arial" w:hAnsi="Arial"/>
          <w:i/>
        </w:rPr>
        <w:t>de</w:t>
      </w:r>
      <w:r>
        <w:rPr>
          <w:rFonts w:ascii="Arial" w:hAnsi="Arial"/>
          <w:i/>
          <w:spacing w:val="40"/>
        </w:rPr>
        <w:t xml:space="preserve"> </w:t>
      </w:r>
      <w:r>
        <w:rPr>
          <w:rFonts w:ascii="Arial" w:hAnsi="Arial"/>
          <w:i/>
        </w:rPr>
        <w:t>Archivos</w:t>
      </w:r>
      <w:r>
        <w:rPr>
          <w:rFonts w:ascii="Arial" w:hAnsi="Arial"/>
          <w:i/>
          <w:spacing w:val="40"/>
        </w:rPr>
        <w:t xml:space="preserve"> </w:t>
      </w:r>
      <w:r>
        <w:rPr>
          <w:rFonts w:ascii="Arial" w:hAnsi="Arial"/>
          <w:i/>
        </w:rPr>
        <w:t>-</w:t>
      </w:r>
      <w:r>
        <w:rPr>
          <w:rFonts w:ascii="Arial" w:hAnsi="Arial"/>
          <w:i/>
          <w:spacing w:val="40"/>
        </w:rPr>
        <w:t xml:space="preserve"> </w:t>
      </w:r>
      <w:r>
        <w:rPr>
          <w:rFonts w:ascii="Arial" w:hAnsi="Arial"/>
          <w:i/>
        </w:rPr>
        <w:t>Informe</w:t>
      </w:r>
      <w:r>
        <w:rPr>
          <w:rFonts w:ascii="Arial" w:hAnsi="Arial"/>
          <w:i/>
          <w:spacing w:val="40"/>
        </w:rPr>
        <w:t xml:space="preserve"> </w:t>
      </w:r>
      <w:r>
        <w:rPr>
          <w:rFonts w:ascii="Arial" w:hAnsi="Arial"/>
          <w:i/>
        </w:rPr>
        <w:t>Técnico</w:t>
      </w:r>
      <w:r>
        <w:t>.</w:t>
      </w:r>
      <w:r>
        <w:rPr>
          <w:spacing w:val="40"/>
        </w:rPr>
        <w:t xml:space="preserve"> </w:t>
      </w:r>
      <w:r>
        <w:t>Bogotá:</w:t>
      </w:r>
      <w:r>
        <w:rPr>
          <w:spacing w:val="40"/>
        </w:rPr>
        <w:t xml:space="preserve"> </w:t>
      </w:r>
      <w:r>
        <w:t xml:space="preserve">Consultoría </w:t>
      </w:r>
      <w:r>
        <w:rPr>
          <w:spacing w:val="-2"/>
        </w:rPr>
        <w:t>especializada.</w:t>
      </w:r>
    </w:p>
    <w:p w14:paraId="3E30746D" w14:textId="77777777" w:rsidR="00AA4259" w:rsidRDefault="001B440B">
      <w:pPr>
        <w:spacing w:before="170" w:line="256" w:lineRule="auto"/>
        <w:ind w:left="982"/>
      </w:pPr>
      <w:r>
        <w:t>UAERMV.</w:t>
      </w:r>
      <w:r>
        <w:rPr>
          <w:spacing w:val="40"/>
        </w:rPr>
        <w:t xml:space="preserve"> </w:t>
      </w:r>
      <w:r>
        <w:t xml:space="preserve">(2023). </w:t>
      </w:r>
      <w:r>
        <w:rPr>
          <w:rFonts w:ascii="Arial" w:hAnsi="Arial"/>
          <w:i/>
        </w:rPr>
        <w:t>Manual</w:t>
      </w:r>
      <w:r>
        <w:rPr>
          <w:rFonts w:ascii="Arial" w:hAnsi="Arial"/>
          <w:i/>
          <w:spacing w:val="40"/>
        </w:rPr>
        <w:t xml:space="preserve"> </w:t>
      </w:r>
      <w:r>
        <w:rPr>
          <w:rFonts w:ascii="Arial" w:hAnsi="Arial"/>
          <w:i/>
        </w:rPr>
        <w:t>de</w:t>
      </w:r>
      <w:r>
        <w:rPr>
          <w:rFonts w:ascii="Arial" w:hAnsi="Arial"/>
          <w:i/>
          <w:spacing w:val="40"/>
        </w:rPr>
        <w:t xml:space="preserve"> </w:t>
      </w:r>
      <w:r>
        <w:rPr>
          <w:rFonts w:ascii="Arial" w:hAnsi="Arial"/>
          <w:i/>
        </w:rPr>
        <w:t>Procesos</w:t>
      </w:r>
      <w:r>
        <w:rPr>
          <w:rFonts w:ascii="Arial" w:hAnsi="Arial"/>
          <w:i/>
          <w:spacing w:val="40"/>
        </w:rPr>
        <w:t xml:space="preserve"> </w:t>
      </w:r>
      <w:r>
        <w:rPr>
          <w:rFonts w:ascii="Arial" w:hAnsi="Arial"/>
          <w:i/>
        </w:rPr>
        <w:t>y</w:t>
      </w:r>
      <w:r>
        <w:rPr>
          <w:rFonts w:ascii="Arial" w:hAnsi="Arial"/>
          <w:i/>
          <w:spacing w:val="40"/>
        </w:rPr>
        <w:t xml:space="preserve"> </w:t>
      </w:r>
      <w:r>
        <w:rPr>
          <w:rFonts w:ascii="Arial" w:hAnsi="Arial"/>
          <w:i/>
        </w:rPr>
        <w:t>Procedimientos</w:t>
      </w:r>
      <w:r>
        <w:rPr>
          <w:rFonts w:ascii="Arial" w:hAnsi="Arial"/>
          <w:i/>
          <w:spacing w:val="40"/>
        </w:rPr>
        <w:t xml:space="preserve"> </w:t>
      </w:r>
      <w:r>
        <w:rPr>
          <w:rFonts w:ascii="Arial" w:hAnsi="Arial"/>
          <w:i/>
        </w:rPr>
        <w:t>-</w:t>
      </w:r>
      <w:r>
        <w:rPr>
          <w:rFonts w:ascii="Arial" w:hAnsi="Arial"/>
          <w:i/>
          <w:spacing w:val="40"/>
        </w:rPr>
        <w:t xml:space="preserve"> </w:t>
      </w:r>
      <w:r>
        <w:rPr>
          <w:rFonts w:ascii="Arial" w:hAnsi="Arial"/>
          <w:i/>
        </w:rPr>
        <w:t>Versión</w:t>
      </w:r>
      <w:r>
        <w:rPr>
          <w:rFonts w:ascii="Arial" w:hAnsi="Arial"/>
          <w:i/>
          <w:spacing w:val="40"/>
        </w:rPr>
        <w:t xml:space="preserve"> </w:t>
      </w:r>
      <w:r>
        <w:rPr>
          <w:rFonts w:ascii="Arial" w:hAnsi="Arial"/>
          <w:i/>
        </w:rPr>
        <w:t>3.0</w:t>
      </w:r>
      <w:r>
        <w:t>.</w:t>
      </w:r>
      <w:r>
        <w:rPr>
          <w:spacing w:val="40"/>
        </w:rPr>
        <w:t xml:space="preserve"> </w:t>
      </w:r>
      <w:r>
        <w:t>Bogotá:</w:t>
      </w:r>
      <w:r>
        <w:rPr>
          <w:spacing w:val="40"/>
        </w:rPr>
        <w:t xml:space="preserve"> </w:t>
      </w:r>
      <w:r>
        <w:t>Gerencia</w:t>
      </w:r>
      <w:r>
        <w:rPr>
          <w:spacing w:val="40"/>
        </w:rPr>
        <w:t xml:space="preserve"> </w:t>
      </w:r>
      <w:r>
        <w:t>Administrativa y Financiera.</w:t>
      </w:r>
    </w:p>
    <w:p w14:paraId="63EF4400" w14:textId="77777777" w:rsidR="00AA4259" w:rsidRDefault="001B440B">
      <w:pPr>
        <w:pStyle w:val="Ttulo2"/>
        <w:numPr>
          <w:ilvl w:val="1"/>
          <w:numId w:val="154"/>
        </w:numPr>
        <w:tabs>
          <w:tab w:val="left" w:pos="1545"/>
        </w:tabs>
        <w:spacing w:before="162"/>
        <w:ind w:left="1545" w:hanging="563"/>
      </w:pPr>
      <w:bookmarkStart w:id="117" w:name="_bookmark117"/>
      <w:bookmarkEnd w:id="117"/>
      <w:r>
        <w:t>Plan</w:t>
      </w:r>
      <w:r>
        <w:rPr>
          <w:spacing w:val="-2"/>
        </w:rPr>
        <w:t xml:space="preserve"> </w:t>
      </w:r>
      <w:r>
        <w:t>de</w:t>
      </w:r>
      <w:r>
        <w:rPr>
          <w:spacing w:val="-3"/>
        </w:rPr>
        <w:t xml:space="preserve"> </w:t>
      </w:r>
      <w:r>
        <w:t>Desarrollo</w:t>
      </w:r>
      <w:r>
        <w:rPr>
          <w:spacing w:val="-1"/>
        </w:rPr>
        <w:t xml:space="preserve"> </w:t>
      </w:r>
      <w:r>
        <w:rPr>
          <w:spacing w:val="-2"/>
        </w:rPr>
        <w:t>Distrital</w:t>
      </w:r>
    </w:p>
    <w:p w14:paraId="6D109BFF" w14:textId="77777777" w:rsidR="00AA4259" w:rsidRDefault="001B440B">
      <w:pPr>
        <w:spacing w:before="24" w:line="256" w:lineRule="auto"/>
        <w:ind w:left="982"/>
      </w:pPr>
      <w:r>
        <w:t xml:space="preserve">Alcaldía Mayor de Bogotá D.C. (2024). </w:t>
      </w:r>
      <w:r>
        <w:rPr>
          <w:rFonts w:ascii="Arial" w:hAnsi="Arial"/>
          <w:i/>
        </w:rPr>
        <w:t>Plan de Desarrollo Distrital 2024-2027 "Bogotá Camina Segura"</w:t>
      </w:r>
      <w:r>
        <w:t>. Bogotá: Secretaría Distrital de Planeación.</w:t>
      </w:r>
    </w:p>
    <w:p w14:paraId="313D8A56" w14:textId="77777777" w:rsidR="00AA4259" w:rsidRDefault="001B440B">
      <w:pPr>
        <w:pStyle w:val="Ttulo2"/>
        <w:numPr>
          <w:ilvl w:val="1"/>
          <w:numId w:val="154"/>
        </w:numPr>
        <w:tabs>
          <w:tab w:val="left" w:pos="1545"/>
        </w:tabs>
        <w:spacing w:before="162"/>
        <w:ind w:left="1545" w:hanging="563"/>
      </w:pPr>
      <w:bookmarkStart w:id="118" w:name="_bookmark118"/>
      <w:bookmarkEnd w:id="118"/>
      <w:r>
        <w:t>Informes</w:t>
      </w:r>
      <w:r>
        <w:rPr>
          <w:spacing w:val="-3"/>
        </w:rPr>
        <w:t xml:space="preserve"> </w:t>
      </w:r>
      <w:r>
        <w:t>y</w:t>
      </w:r>
      <w:r>
        <w:rPr>
          <w:spacing w:val="-4"/>
        </w:rPr>
        <w:t xml:space="preserve"> </w:t>
      </w:r>
      <w:r>
        <w:t>Estudios</w:t>
      </w:r>
      <w:r>
        <w:rPr>
          <w:spacing w:val="-5"/>
        </w:rPr>
        <w:t xml:space="preserve"> </w:t>
      </w:r>
      <w:r>
        <w:t>de</w:t>
      </w:r>
      <w:r>
        <w:rPr>
          <w:spacing w:val="-2"/>
        </w:rPr>
        <w:t xml:space="preserve"> Referencia</w:t>
      </w:r>
    </w:p>
    <w:p w14:paraId="20F0D318" w14:textId="77777777" w:rsidR="00AA4259" w:rsidRDefault="001B440B">
      <w:pPr>
        <w:spacing w:before="24" w:line="256" w:lineRule="auto"/>
        <w:ind w:left="982"/>
      </w:pPr>
      <w:r>
        <w:t>Archivo</w:t>
      </w:r>
      <w:r>
        <w:rPr>
          <w:spacing w:val="-2"/>
        </w:rPr>
        <w:t xml:space="preserve"> </w:t>
      </w:r>
      <w:r>
        <w:t>General</w:t>
      </w:r>
      <w:r>
        <w:rPr>
          <w:spacing w:val="-3"/>
        </w:rPr>
        <w:t xml:space="preserve"> </w:t>
      </w:r>
      <w:r>
        <w:t>de</w:t>
      </w:r>
      <w:r>
        <w:rPr>
          <w:spacing w:val="-2"/>
        </w:rPr>
        <w:t xml:space="preserve"> </w:t>
      </w:r>
      <w:r>
        <w:t>la</w:t>
      </w:r>
      <w:r>
        <w:rPr>
          <w:spacing w:val="-2"/>
        </w:rPr>
        <w:t xml:space="preserve"> </w:t>
      </w:r>
      <w:r>
        <w:t xml:space="preserve">Nación. </w:t>
      </w:r>
      <w:r w:rsidRPr="00D56A31">
        <w:rPr>
          <w:lang w:val="pt-PT"/>
        </w:rPr>
        <w:t>(2023).</w:t>
      </w:r>
      <w:r w:rsidRPr="00D56A31">
        <w:rPr>
          <w:spacing w:val="-1"/>
          <w:lang w:val="pt-PT"/>
        </w:rPr>
        <w:t xml:space="preserve"> </w:t>
      </w:r>
      <w:r w:rsidRPr="00D56A31">
        <w:rPr>
          <w:rFonts w:ascii="Arial" w:hAnsi="Arial"/>
          <w:i/>
          <w:lang w:val="pt-PT"/>
        </w:rPr>
        <w:t>Pautas</w:t>
      </w:r>
      <w:r w:rsidRPr="00D56A31">
        <w:rPr>
          <w:rFonts w:ascii="Arial" w:hAnsi="Arial"/>
          <w:i/>
          <w:spacing w:val="-2"/>
          <w:lang w:val="pt-PT"/>
        </w:rPr>
        <w:t xml:space="preserve"> </w:t>
      </w:r>
      <w:r w:rsidRPr="00D56A31">
        <w:rPr>
          <w:rFonts w:ascii="Arial" w:hAnsi="Arial"/>
          <w:i/>
          <w:lang w:val="pt-PT"/>
        </w:rPr>
        <w:t>para</w:t>
      </w:r>
      <w:r w:rsidRPr="00D56A31">
        <w:rPr>
          <w:rFonts w:ascii="Arial" w:hAnsi="Arial"/>
          <w:i/>
          <w:spacing w:val="-2"/>
          <w:lang w:val="pt-PT"/>
        </w:rPr>
        <w:t xml:space="preserve"> </w:t>
      </w:r>
      <w:r w:rsidRPr="00D56A31">
        <w:rPr>
          <w:rFonts w:ascii="Arial" w:hAnsi="Arial"/>
          <w:i/>
          <w:lang w:val="pt-PT"/>
        </w:rPr>
        <w:t>diagnóstico</w:t>
      </w:r>
      <w:r w:rsidRPr="00D56A31">
        <w:rPr>
          <w:rFonts w:ascii="Arial" w:hAnsi="Arial"/>
          <w:i/>
          <w:spacing w:val="-2"/>
          <w:lang w:val="pt-PT"/>
        </w:rPr>
        <w:t xml:space="preserve"> </w:t>
      </w:r>
      <w:r w:rsidRPr="00D56A31">
        <w:rPr>
          <w:rFonts w:ascii="Arial" w:hAnsi="Arial"/>
          <w:i/>
          <w:lang w:val="pt-PT"/>
        </w:rPr>
        <w:t>integral</w:t>
      </w:r>
      <w:r w:rsidRPr="00D56A31">
        <w:rPr>
          <w:rFonts w:ascii="Arial" w:hAnsi="Arial"/>
          <w:i/>
          <w:spacing w:val="-3"/>
          <w:lang w:val="pt-PT"/>
        </w:rPr>
        <w:t xml:space="preserve"> </w:t>
      </w:r>
      <w:r w:rsidRPr="00D56A31">
        <w:rPr>
          <w:rFonts w:ascii="Arial" w:hAnsi="Arial"/>
          <w:i/>
          <w:lang w:val="pt-PT"/>
        </w:rPr>
        <w:t>de</w:t>
      </w:r>
      <w:r w:rsidRPr="00D56A31">
        <w:rPr>
          <w:rFonts w:ascii="Arial" w:hAnsi="Arial"/>
          <w:i/>
          <w:spacing w:val="-2"/>
          <w:lang w:val="pt-PT"/>
        </w:rPr>
        <w:t xml:space="preserve"> </w:t>
      </w:r>
      <w:r w:rsidRPr="00D56A31">
        <w:rPr>
          <w:rFonts w:ascii="Arial" w:hAnsi="Arial"/>
          <w:i/>
          <w:lang w:val="pt-PT"/>
        </w:rPr>
        <w:t>archivos - Documento técnico</w:t>
      </w:r>
      <w:r w:rsidRPr="00D56A31">
        <w:rPr>
          <w:lang w:val="pt-PT"/>
        </w:rPr>
        <w:t xml:space="preserve">. </w:t>
      </w:r>
      <w:r>
        <w:t>Bogotá: Grupo de Archivos Públicos.</w:t>
      </w:r>
    </w:p>
    <w:p w14:paraId="51DF0EFE" w14:textId="77777777" w:rsidR="00AA4259" w:rsidRDefault="001B440B">
      <w:pPr>
        <w:spacing w:before="166" w:line="254" w:lineRule="auto"/>
        <w:ind w:left="982" w:right="406"/>
        <w:jc w:val="both"/>
      </w:pPr>
      <w:r>
        <w:t>Archivo</w:t>
      </w:r>
      <w:r>
        <w:rPr>
          <w:spacing w:val="-6"/>
        </w:rPr>
        <w:t xml:space="preserve"> </w:t>
      </w:r>
      <w:r>
        <w:t>de</w:t>
      </w:r>
      <w:r>
        <w:rPr>
          <w:spacing w:val="-9"/>
        </w:rPr>
        <w:t xml:space="preserve"> </w:t>
      </w:r>
      <w:r>
        <w:t>Bogotá.</w:t>
      </w:r>
      <w:r>
        <w:rPr>
          <w:spacing w:val="-7"/>
        </w:rPr>
        <w:t xml:space="preserve"> </w:t>
      </w:r>
      <w:r>
        <w:t>(2023).</w:t>
      </w:r>
      <w:r>
        <w:rPr>
          <w:spacing w:val="-3"/>
        </w:rPr>
        <w:t xml:space="preserve"> </w:t>
      </w:r>
      <w:r>
        <w:rPr>
          <w:rFonts w:ascii="Arial" w:hAnsi="Arial"/>
          <w:i/>
        </w:rPr>
        <w:t>Guía</w:t>
      </w:r>
      <w:r>
        <w:rPr>
          <w:rFonts w:ascii="Arial" w:hAnsi="Arial"/>
          <w:i/>
          <w:spacing w:val="-6"/>
        </w:rPr>
        <w:t xml:space="preserve"> </w:t>
      </w:r>
      <w:r>
        <w:rPr>
          <w:rFonts w:ascii="Arial" w:hAnsi="Arial"/>
          <w:i/>
        </w:rPr>
        <w:t>para</w:t>
      </w:r>
      <w:r>
        <w:rPr>
          <w:rFonts w:ascii="Arial" w:hAnsi="Arial"/>
          <w:i/>
          <w:spacing w:val="-9"/>
        </w:rPr>
        <w:t xml:space="preserve"> </w:t>
      </w:r>
      <w:r>
        <w:rPr>
          <w:rFonts w:ascii="Arial" w:hAnsi="Arial"/>
          <w:i/>
        </w:rPr>
        <w:t>la</w:t>
      </w:r>
      <w:r>
        <w:rPr>
          <w:rFonts w:ascii="Arial" w:hAnsi="Arial"/>
          <w:i/>
          <w:spacing w:val="-6"/>
        </w:rPr>
        <w:t xml:space="preserve"> </w:t>
      </w:r>
      <w:r>
        <w:rPr>
          <w:rFonts w:ascii="Arial" w:hAnsi="Arial"/>
          <w:i/>
        </w:rPr>
        <w:t>convalidación</w:t>
      </w:r>
      <w:r>
        <w:rPr>
          <w:rFonts w:ascii="Arial" w:hAnsi="Arial"/>
          <w:i/>
          <w:spacing w:val="-7"/>
        </w:rPr>
        <w:t xml:space="preserve"> </w:t>
      </w:r>
      <w:r>
        <w:rPr>
          <w:rFonts w:ascii="Arial" w:hAnsi="Arial"/>
          <w:i/>
        </w:rPr>
        <w:t>de</w:t>
      </w:r>
      <w:r>
        <w:rPr>
          <w:rFonts w:ascii="Arial" w:hAnsi="Arial"/>
          <w:i/>
          <w:spacing w:val="-7"/>
        </w:rPr>
        <w:t xml:space="preserve"> </w:t>
      </w:r>
      <w:r>
        <w:rPr>
          <w:rFonts w:ascii="Arial" w:hAnsi="Arial"/>
          <w:i/>
        </w:rPr>
        <w:t>instrumentos</w:t>
      </w:r>
      <w:r>
        <w:rPr>
          <w:rFonts w:ascii="Arial" w:hAnsi="Arial"/>
          <w:i/>
          <w:spacing w:val="-9"/>
        </w:rPr>
        <w:t xml:space="preserve"> </w:t>
      </w:r>
      <w:r>
        <w:rPr>
          <w:rFonts w:ascii="Arial" w:hAnsi="Arial"/>
          <w:i/>
        </w:rPr>
        <w:t>archivísticos</w:t>
      </w:r>
      <w:r>
        <w:rPr>
          <w:rFonts w:ascii="Arial" w:hAnsi="Arial"/>
          <w:i/>
          <w:spacing w:val="-9"/>
        </w:rPr>
        <w:t xml:space="preserve"> </w:t>
      </w:r>
      <w:r>
        <w:rPr>
          <w:rFonts w:ascii="Arial" w:hAnsi="Arial"/>
          <w:i/>
        </w:rPr>
        <w:t>en</w:t>
      </w:r>
      <w:r>
        <w:rPr>
          <w:rFonts w:ascii="Arial" w:hAnsi="Arial"/>
          <w:i/>
          <w:spacing w:val="-7"/>
        </w:rPr>
        <w:t xml:space="preserve"> </w:t>
      </w:r>
      <w:r>
        <w:rPr>
          <w:rFonts w:ascii="Arial" w:hAnsi="Arial"/>
          <w:i/>
        </w:rPr>
        <w:t>el</w:t>
      </w:r>
      <w:r>
        <w:rPr>
          <w:rFonts w:ascii="Arial" w:hAnsi="Arial"/>
          <w:i/>
          <w:spacing w:val="-10"/>
        </w:rPr>
        <w:t xml:space="preserve"> </w:t>
      </w:r>
      <w:r>
        <w:rPr>
          <w:rFonts w:ascii="Arial" w:hAnsi="Arial"/>
          <w:i/>
        </w:rPr>
        <w:t>Distrito Capital</w:t>
      </w:r>
      <w:r>
        <w:t>. Bogotá: Archivo de Bogotá.</w:t>
      </w:r>
    </w:p>
    <w:p w14:paraId="754F06DA" w14:textId="77777777" w:rsidR="00AA4259" w:rsidRDefault="001B440B">
      <w:pPr>
        <w:pStyle w:val="Ttulo2"/>
        <w:numPr>
          <w:ilvl w:val="1"/>
          <w:numId w:val="154"/>
        </w:numPr>
        <w:tabs>
          <w:tab w:val="left" w:pos="1685"/>
        </w:tabs>
        <w:spacing w:before="168"/>
        <w:ind w:left="1685" w:hanging="703"/>
      </w:pPr>
      <w:bookmarkStart w:id="119" w:name="_bookmark119"/>
      <w:bookmarkEnd w:id="119"/>
      <w:r>
        <w:t>Recursos</w:t>
      </w:r>
      <w:r>
        <w:rPr>
          <w:spacing w:val="-3"/>
        </w:rPr>
        <w:t xml:space="preserve"> </w:t>
      </w:r>
      <w:r>
        <w:t>Digitales</w:t>
      </w:r>
      <w:r>
        <w:rPr>
          <w:spacing w:val="-3"/>
        </w:rPr>
        <w:t xml:space="preserve"> </w:t>
      </w:r>
      <w:r>
        <w:t>y</w:t>
      </w:r>
      <w:r>
        <w:rPr>
          <w:spacing w:val="-3"/>
        </w:rPr>
        <w:t xml:space="preserve"> </w:t>
      </w:r>
      <w:r>
        <w:t>Bases</w:t>
      </w:r>
      <w:r>
        <w:rPr>
          <w:spacing w:val="-5"/>
        </w:rPr>
        <w:t xml:space="preserve"> </w:t>
      </w:r>
      <w:r>
        <w:t>de</w:t>
      </w:r>
      <w:r>
        <w:rPr>
          <w:spacing w:val="-2"/>
        </w:rPr>
        <w:t xml:space="preserve"> </w:t>
      </w:r>
      <w:r>
        <w:rPr>
          <w:spacing w:val="-4"/>
        </w:rPr>
        <w:t>Datos</w:t>
      </w:r>
    </w:p>
    <w:p w14:paraId="73C6DE91" w14:textId="77777777" w:rsidR="00AA4259" w:rsidRDefault="001B440B">
      <w:pPr>
        <w:pStyle w:val="Textoindependiente"/>
        <w:spacing w:before="21"/>
        <w:ind w:left="982"/>
      </w:pPr>
      <w:r>
        <w:rPr>
          <w:spacing w:val="-2"/>
        </w:rPr>
        <w:t>Archivo</w:t>
      </w:r>
      <w:r>
        <w:rPr>
          <w:spacing w:val="-12"/>
        </w:rPr>
        <w:t xml:space="preserve"> </w:t>
      </w:r>
      <w:r>
        <w:rPr>
          <w:spacing w:val="-2"/>
        </w:rPr>
        <w:t>General</w:t>
      </w:r>
      <w:r>
        <w:rPr>
          <w:spacing w:val="-11"/>
        </w:rPr>
        <w:t xml:space="preserve"> </w:t>
      </w:r>
      <w:r>
        <w:rPr>
          <w:spacing w:val="-2"/>
        </w:rPr>
        <w:t>de</w:t>
      </w:r>
      <w:r>
        <w:rPr>
          <w:spacing w:val="-10"/>
        </w:rPr>
        <w:t xml:space="preserve"> </w:t>
      </w:r>
      <w:r>
        <w:rPr>
          <w:spacing w:val="-2"/>
        </w:rPr>
        <w:t>la</w:t>
      </w:r>
      <w:r>
        <w:rPr>
          <w:spacing w:val="-8"/>
        </w:rPr>
        <w:t xml:space="preserve"> </w:t>
      </w:r>
      <w:r>
        <w:rPr>
          <w:spacing w:val="-2"/>
        </w:rPr>
        <w:t>Nación.</w:t>
      </w:r>
      <w:r>
        <w:rPr>
          <w:spacing w:val="-7"/>
        </w:rPr>
        <w:t xml:space="preserve"> </w:t>
      </w:r>
      <w:r>
        <w:rPr>
          <w:spacing w:val="-2"/>
        </w:rPr>
        <w:t>(2024).</w:t>
      </w:r>
      <w:r>
        <w:rPr>
          <w:spacing w:val="-8"/>
        </w:rPr>
        <w:t xml:space="preserve"> </w:t>
      </w:r>
      <w:r>
        <w:rPr>
          <w:spacing w:val="-2"/>
        </w:rPr>
        <w:t>Portal</w:t>
      </w:r>
      <w:r>
        <w:rPr>
          <w:spacing w:val="-11"/>
        </w:rPr>
        <w:t xml:space="preserve"> </w:t>
      </w:r>
      <w:r>
        <w:rPr>
          <w:spacing w:val="-2"/>
        </w:rPr>
        <w:t>web</w:t>
      </w:r>
      <w:r>
        <w:rPr>
          <w:spacing w:val="-11"/>
        </w:rPr>
        <w:t xml:space="preserve"> </w:t>
      </w:r>
      <w:r>
        <w:rPr>
          <w:spacing w:val="-2"/>
        </w:rPr>
        <w:t>institucional:</w:t>
      </w:r>
      <w:r>
        <w:rPr>
          <w:spacing w:val="13"/>
        </w:rPr>
        <w:t xml:space="preserve"> </w:t>
      </w:r>
      <w:hyperlink r:id="rId12">
        <w:r>
          <w:rPr>
            <w:spacing w:val="-2"/>
            <w:u w:val="single"/>
          </w:rPr>
          <w:t>https://www.archivogeneral.gov.co/</w:t>
        </w:r>
      </w:hyperlink>
    </w:p>
    <w:p w14:paraId="2F5546CE" w14:textId="77777777" w:rsidR="00AA4259" w:rsidRDefault="001B440B">
      <w:pPr>
        <w:pStyle w:val="Textoindependiente"/>
        <w:tabs>
          <w:tab w:val="left" w:pos="2916"/>
          <w:tab w:val="left" w:pos="4359"/>
          <w:tab w:val="left" w:pos="6315"/>
          <w:tab w:val="left" w:pos="8211"/>
          <w:tab w:val="left" w:pos="9985"/>
        </w:tabs>
        <w:spacing w:before="182" w:line="256" w:lineRule="auto"/>
        <w:ind w:left="982" w:right="410"/>
      </w:pPr>
      <w:r>
        <w:rPr>
          <w:spacing w:val="-2"/>
        </w:rPr>
        <w:t>Archivo</w:t>
      </w:r>
      <w:r>
        <w:tab/>
      </w:r>
      <w:r>
        <w:rPr>
          <w:spacing w:val="-6"/>
        </w:rPr>
        <w:t>de</w:t>
      </w:r>
      <w:r>
        <w:tab/>
      </w:r>
      <w:r>
        <w:rPr>
          <w:spacing w:val="-2"/>
        </w:rPr>
        <w:t>Bogotá.</w:t>
      </w:r>
      <w:r>
        <w:tab/>
      </w:r>
      <w:r>
        <w:rPr>
          <w:spacing w:val="-2"/>
        </w:rPr>
        <w:t>(2024).</w:t>
      </w:r>
      <w:r>
        <w:tab/>
      </w:r>
      <w:r>
        <w:rPr>
          <w:spacing w:val="-2"/>
        </w:rPr>
        <w:t>Portal</w:t>
      </w:r>
      <w:r>
        <w:tab/>
      </w:r>
      <w:r>
        <w:rPr>
          <w:spacing w:val="-4"/>
        </w:rPr>
        <w:t xml:space="preserve">web </w:t>
      </w:r>
      <w:r>
        <w:t xml:space="preserve">institucional: </w:t>
      </w:r>
      <w:hyperlink r:id="rId13">
        <w:r>
          <w:rPr>
            <w:u w:val="single"/>
          </w:rPr>
          <w:t>https://archivobogota.secretariageneral.gov.co/</w:t>
        </w:r>
      </w:hyperlink>
    </w:p>
    <w:p w14:paraId="758A167D" w14:textId="77777777" w:rsidR="00AA4259" w:rsidRDefault="001B440B">
      <w:pPr>
        <w:pStyle w:val="Textoindependiente"/>
        <w:tabs>
          <w:tab w:val="left" w:pos="1646"/>
          <w:tab w:val="left" w:pos="2152"/>
          <w:tab w:val="left" w:pos="3820"/>
          <w:tab w:val="left" w:pos="4192"/>
          <w:tab w:val="left" w:pos="5176"/>
          <w:tab w:val="left" w:pos="5559"/>
          <w:tab w:val="left" w:pos="5989"/>
          <w:tab w:val="left" w:pos="7403"/>
          <w:tab w:val="left" w:pos="7739"/>
          <w:tab w:val="left" w:pos="8502"/>
          <w:tab w:val="left" w:pos="9461"/>
        </w:tabs>
        <w:spacing w:before="164" w:line="256" w:lineRule="auto"/>
        <w:ind w:left="982" w:right="407"/>
      </w:pPr>
      <w:r>
        <w:rPr>
          <w:spacing w:val="-4"/>
        </w:rPr>
        <w:t>Red</w:t>
      </w:r>
      <w:r>
        <w:tab/>
      </w:r>
      <w:r>
        <w:rPr>
          <w:spacing w:val="-6"/>
        </w:rPr>
        <w:t>de</w:t>
      </w:r>
      <w:r>
        <w:tab/>
      </w:r>
      <w:r>
        <w:rPr>
          <w:spacing w:val="-2"/>
        </w:rPr>
        <w:t>Transparencia</w:t>
      </w:r>
      <w:r>
        <w:tab/>
      </w:r>
      <w:r>
        <w:rPr>
          <w:spacing w:val="-10"/>
        </w:rPr>
        <w:t>y</w:t>
      </w:r>
      <w:r>
        <w:tab/>
      </w:r>
      <w:r>
        <w:rPr>
          <w:spacing w:val="-2"/>
        </w:rPr>
        <w:t>Acceso</w:t>
      </w:r>
      <w:r>
        <w:tab/>
      </w:r>
      <w:r>
        <w:rPr>
          <w:spacing w:val="-10"/>
        </w:rPr>
        <w:t>a</w:t>
      </w:r>
      <w:r>
        <w:tab/>
      </w:r>
      <w:r>
        <w:rPr>
          <w:spacing w:val="-6"/>
        </w:rPr>
        <w:t>la</w:t>
      </w:r>
      <w:r>
        <w:tab/>
      </w:r>
      <w:r>
        <w:rPr>
          <w:spacing w:val="-2"/>
        </w:rPr>
        <w:t>Información</w:t>
      </w:r>
      <w:r>
        <w:tab/>
      </w:r>
      <w:r>
        <w:rPr>
          <w:spacing w:val="-10"/>
        </w:rPr>
        <w:t>-</w:t>
      </w:r>
      <w:r>
        <w:tab/>
      </w:r>
      <w:r>
        <w:rPr>
          <w:spacing w:val="-4"/>
        </w:rPr>
        <w:t>RTA.</w:t>
      </w:r>
      <w:r>
        <w:tab/>
      </w:r>
      <w:r>
        <w:rPr>
          <w:spacing w:val="-2"/>
        </w:rPr>
        <w:t>(2024).</w:t>
      </w:r>
      <w:r>
        <w:tab/>
      </w:r>
      <w:r>
        <w:rPr>
          <w:spacing w:val="-2"/>
        </w:rPr>
        <w:t xml:space="preserve">Recursos </w:t>
      </w:r>
      <w:r>
        <w:t xml:space="preserve">especializados: </w:t>
      </w:r>
      <w:hyperlink r:id="rId14">
        <w:r>
          <w:rPr>
            <w:u w:val="single"/>
          </w:rPr>
          <w:t>https://redrta.cplt.cl/</w:t>
        </w:r>
      </w:hyperlink>
    </w:p>
    <w:p w14:paraId="4D8DA874" w14:textId="77777777" w:rsidR="00AA4259" w:rsidRDefault="001B440B">
      <w:pPr>
        <w:pStyle w:val="Textoindependiente"/>
        <w:spacing w:before="107"/>
        <w:rPr>
          <w:sz w:val="20"/>
        </w:rPr>
      </w:pPr>
      <w:r>
        <w:rPr>
          <w:noProof/>
          <w:sz w:val="20"/>
        </w:rPr>
        <mc:AlternateContent>
          <mc:Choice Requires="wps">
            <w:drawing>
              <wp:anchor distT="0" distB="0" distL="0" distR="0" simplePos="0" relativeHeight="487588352" behindDoc="1" locked="0" layoutInCell="1" allowOverlap="1" wp14:anchorId="51F0DEB4" wp14:editId="209C806D">
                <wp:simplePos x="0" y="0"/>
                <wp:positionH relativeFrom="page">
                  <wp:posOffset>1080820</wp:posOffset>
                </wp:positionH>
                <wp:positionV relativeFrom="paragraph">
                  <wp:posOffset>229223</wp:posOffset>
                </wp:positionV>
                <wp:extent cx="5974080"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4080" cy="6350"/>
                        </a:xfrm>
                        <a:custGeom>
                          <a:avLst/>
                          <a:gdLst/>
                          <a:ahLst/>
                          <a:cxnLst/>
                          <a:rect l="l" t="t" r="r" b="b"/>
                          <a:pathLst>
                            <a:path w="5974080" h="6350">
                              <a:moveTo>
                                <a:pt x="5973762" y="3060"/>
                              </a:moveTo>
                              <a:lnTo>
                                <a:pt x="5970765" y="3060"/>
                              </a:lnTo>
                              <a:lnTo>
                                <a:pt x="3048" y="3060"/>
                              </a:lnTo>
                              <a:lnTo>
                                <a:pt x="0" y="3060"/>
                              </a:lnTo>
                              <a:lnTo>
                                <a:pt x="0" y="6096"/>
                              </a:lnTo>
                              <a:lnTo>
                                <a:pt x="3048" y="6096"/>
                              </a:lnTo>
                              <a:lnTo>
                                <a:pt x="5970727" y="6096"/>
                              </a:lnTo>
                              <a:lnTo>
                                <a:pt x="5973762" y="6096"/>
                              </a:lnTo>
                              <a:lnTo>
                                <a:pt x="5973762" y="3060"/>
                              </a:lnTo>
                              <a:close/>
                            </a:path>
                            <a:path w="5974080" h="6350">
                              <a:moveTo>
                                <a:pt x="5973762" y="0"/>
                              </a:moveTo>
                              <a:lnTo>
                                <a:pt x="5970765" y="0"/>
                              </a:lnTo>
                              <a:lnTo>
                                <a:pt x="3048" y="0"/>
                              </a:lnTo>
                              <a:lnTo>
                                <a:pt x="0" y="0"/>
                              </a:lnTo>
                              <a:lnTo>
                                <a:pt x="0" y="3048"/>
                              </a:lnTo>
                              <a:lnTo>
                                <a:pt x="3048" y="3048"/>
                              </a:lnTo>
                              <a:lnTo>
                                <a:pt x="5970727" y="3048"/>
                              </a:lnTo>
                              <a:lnTo>
                                <a:pt x="5973762" y="3048"/>
                              </a:lnTo>
                              <a:lnTo>
                                <a:pt x="5973762"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shape w14:anchorId="04FDA834" id="Graphic 8" o:spid="_x0000_s1026" style="position:absolute;margin-left:85.1pt;margin-top:18.05pt;width:470.4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9740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" path="m5973762,3060r-2997,l3048,3060,,3060,,6096r3048,l5970727,6096r3035,l5973762,3060xem5973762,r-2997,l3048,,,,,3048r3048,l5970727,3048r3035,l5973762,xe" fillcolor="#9f9f9f" stroked="f">
                <v:path arrowok="t"/>
                <w10:wrap type="topAndBottom" anchorx="page"/>
              </v:shape>
            </w:pict>
          </mc:Fallback>
        </mc:AlternateContent>
      </w:r>
    </w:p>
    <w:p w14:paraId="4E844B79" w14:textId="77777777" w:rsidR="00AA4259" w:rsidRDefault="00AA4259">
      <w:pPr>
        <w:pStyle w:val="Textoindependiente"/>
        <w:rPr>
          <w:sz w:val="20"/>
        </w:rPr>
        <w:sectPr w:rsidR="00AA4259">
          <w:pgSz w:w="12240" w:h="15840"/>
          <w:pgMar w:top="960" w:right="720" w:bottom="1280" w:left="720" w:header="751" w:footer="1083" w:gutter="0"/>
          <w:cols w:space="720"/>
        </w:sectPr>
      </w:pPr>
    </w:p>
    <w:p w14:paraId="445038EC" w14:textId="77777777" w:rsidR="00AA4259" w:rsidRDefault="00AA4259">
      <w:pPr>
        <w:pStyle w:val="Textoindependiente"/>
        <w:spacing w:before="171"/>
        <w:rPr>
          <w:sz w:val="24"/>
        </w:rPr>
      </w:pPr>
    </w:p>
    <w:p w14:paraId="54A49903" w14:textId="77777777" w:rsidR="00AA4259" w:rsidRDefault="001B440B">
      <w:pPr>
        <w:pStyle w:val="Ttulo1"/>
        <w:numPr>
          <w:ilvl w:val="0"/>
          <w:numId w:val="154"/>
        </w:numPr>
        <w:tabs>
          <w:tab w:val="left" w:pos="1408"/>
        </w:tabs>
        <w:ind w:left="1408" w:hanging="426"/>
      </w:pPr>
      <w:bookmarkStart w:id="120" w:name="_bookmark120"/>
      <w:bookmarkEnd w:id="120"/>
      <w:r>
        <w:rPr>
          <w:spacing w:val="-2"/>
        </w:rPr>
        <w:t>ANEXOS</w:t>
      </w:r>
    </w:p>
    <w:p w14:paraId="498EFBC7" w14:textId="77777777" w:rsidR="00AA4259" w:rsidRDefault="001B440B">
      <w:pPr>
        <w:pStyle w:val="Ttulo3"/>
        <w:spacing w:before="261"/>
      </w:pPr>
      <w:r>
        <w:t>ANEXO</w:t>
      </w:r>
      <w:r>
        <w:rPr>
          <w:spacing w:val="-7"/>
        </w:rPr>
        <w:t xml:space="preserve"> </w:t>
      </w:r>
      <w:r>
        <w:t>A:</w:t>
      </w:r>
      <w:r>
        <w:rPr>
          <w:spacing w:val="-4"/>
        </w:rPr>
        <w:t xml:space="preserve"> </w:t>
      </w:r>
      <w:r>
        <w:t>FORMATOS</w:t>
      </w:r>
      <w:r>
        <w:rPr>
          <w:spacing w:val="-7"/>
        </w:rPr>
        <w:t xml:space="preserve"> </w:t>
      </w:r>
      <w:r>
        <w:t>DE</w:t>
      </w:r>
      <w:r>
        <w:rPr>
          <w:spacing w:val="-5"/>
        </w:rPr>
        <w:t xml:space="preserve"> </w:t>
      </w:r>
      <w:r>
        <w:t>RECOLECCIÓN</w:t>
      </w:r>
      <w:r>
        <w:rPr>
          <w:spacing w:val="-5"/>
        </w:rPr>
        <w:t xml:space="preserve"> </w:t>
      </w:r>
      <w:r>
        <w:t>DE</w:t>
      </w:r>
      <w:r>
        <w:rPr>
          <w:spacing w:val="-5"/>
        </w:rPr>
        <w:t xml:space="preserve"> </w:t>
      </w:r>
      <w:r>
        <w:rPr>
          <w:spacing w:val="-2"/>
        </w:rPr>
        <w:t>INFORMACIÓN</w:t>
      </w:r>
    </w:p>
    <w:p w14:paraId="0D5DEC85" w14:textId="77777777" w:rsidR="00AA4259" w:rsidRDefault="001B440B">
      <w:pPr>
        <w:pStyle w:val="Prrafodelista"/>
        <w:numPr>
          <w:ilvl w:val="1"/>
          <w:numId w:val="2"/>
        </w:numPr>
        <w:tabs>
          <w:tab w:val="left" w:pos="1385"/>
        </w:tabs>
        <w:spacing w:before="179"/>
        <w:ind w:left="1385" w:hanging="403"/>
        <w:rPr>
          <w:rFonts w:ascii="Arial" w:hAnsi="Arial"/>
          <w:b/>
        </w:rPr>
      </w:pPr>
      <w:r>
        <w:rPr>
          <w:rFonts w:ascii="Arial" w:hAnsi="Arial"/>
          <w:b/>
        </w:rPr>
        <w:t>Formato</w:t>
      </w:r>
      <w:r>
        <w:rPr>
          <w:rFonts w:ascii="Arial" w:hAnsi="Arial"/>
          <w:b/>
          <w:spacing w:val="-8"/>
        </w:rPr>
        <w:t xml:space="preserve"> </w:t>
      </w:r>
      <w:r>
        <w:rPr>
          <w:rFonts w:ascii="Arial" w:hAnsi="Arial"/>
          <w:b/>
        </w:rPr>
        <w:t>de</w:t>
      </w:r>
      <w:r>
        <w:rPr>
          <w:rFonts w:ascii="Arial" w:hAnsi="Arial"/>
          <w:b/>
          <w:spacing w:val="-4"/>
        </w:rPr>
        <w:t xml:space="preserve"> </w:t>
      </w:r>
      <w:r>
        <w:rPr>
          <w:rFonts w:ascii="Arial" w:hAnsi="Arial"/>
          <w:b/>
        </w:rPr>
        <w:t>Entrevista</w:t>
      </w:r>
      <w:r>
        <w:rPr>
          <w:rFonts w:ascii="Arial" w:hAnsi="Arial"/>
          <w:b/>
          <w:spacing w:val="-2"/>
        </w:rPr>
        <w:t xml:space="preserve"> </w:t>
      </w:r>
      <w:r>
        <w:rPr>
          <w:rFonts w:ascii="Arial" w:hAnsi="Arial"/>
          <w:b/>
        </w:rPr>
        <w:t>para</w:t>
      </w:r>
      <w:r>
        <w:rPr>
          <w:rFonts w:ascii="Arial" w:hAnsi="Arial"/>
          <w:b/>
          <w:spacing w:val="-7"/>
        </w:rPr>
        <w:t xml:space="preserve"> </w:t>
      </w:r>
      <w:r>
        <w:rPr>
          <w:rFonts w:ascii="Arial" w:hAnsi="Arial"/>
          <w:b/>
        </w:rPr>
        <w:t>Archivos</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spacing w:val="-2"/>
        </w:rPr>
        <w:t>Gestión</w:t>
      </w:r>
    </w:p>
    <w:p w14:paraId="67475B05" w14:textId="77777777" w:rsidR="00AA4259" w:rsidRDefault="001B440B">
      <w:pPr>
        <w:pStyle w:val="Ttulo3"/>
        <w:spacing w:before="184" w:line="256" w:lineRule="auto"/>
      </w:pPr>
      <w:r>
        <w:t>DIAGNÓSTICO</w:t>
      </w:r>
      <w:r>
        <w:rPr>
          <w:spacing w:val="40"/>
        </w:rPr>
        <w:t xml:space="preserve"> </w:t>
      </w:r>
      <w:r>
        <w:t>INTEGRAL</w:t>
      </w:r>
      <w:r>
        <w:rPr>
          <w:spacing w:val="40"/>
        </w:rPr>
        <w:t xml:space="preserve"> </w:t>
      </w:r>
      <w:r>
        <w:t>DE</w:t>
      </w:r>
      <w:r>
        <w:rPr>
          <w:spacing w:val="40"/>
        </w:rPr>
        <w:t xml:space="preserve"> </w:t>
      </w:r>
      <w:r>
        <w:t>GESTIÓN</w:t>
      </w:r>
      <w:r>
        <w:rPr>
          <w:spacing w:val="40"/>
        </w:rPr>
        <w:t xml:space="preserve"> </w:t>
      </w:r>
      <w:r>
        <w:t>DOCUMENTAL</w:t>
      </w:r>
      <w:r>
        <w:rPr>
          <w:spacing w:val="40"/>
        </w:rPr>
        <w:t xml:space="preserve"> </w:t>
      </w:r>
      <w:r>
        <w:t>-</w:t>
      </w:r>
      <w:r>
        <w:rPr>
          <w:spacing w:val="40"/>
        </w:rPr>
        <w:t xml:space="preserve"> </w:t>
      </w:r>
      <w:r>
        <w:t>UAERMV</w:t>
      </w:r>
      <w:r>
        <w:rPr>
          <w:spacing w:val="40"/>
        </w:rPr>
        <w:t xml:space="preserve"> </w:t>
      </w:r>
      <w:r>
        <w:t>2024</w:t>
      </w:r>
      <w:r>
        <w:rPr>
          <w:spacing w:val="-2"/>
        </w:rPr>
        <w:t xml:space="preserve"> </w:t>
      </w:r>
      <w:r>
        <w:t>FORMATO</w:t>
      </w:r>
      <w:r>
        <w:rPr>
          <w:spacing w:val="40"/>
        </w:rPr>
        <w:t xml:space="preserve"> </w:t>
      </w:r>
      <w:r>
        <w:t>DE ENTREVISTA ARCHIVOS DE GESTIÓN</w:t>
      </w:r>
    </w:p>
    <w:p w14:paraId="377BAB34" w14:textId="77777777" w:rsidR="00AA4259" w:rsidRDefault="001B440B">
      <w:pPr>
        <w:spacing w:before="162"/>
        <w:ind w:left="982"/>
        <w:rPr>
          <w:rFonts w:ascii="Arial" w:hAnsi="Arial"/>
          <w:b/>
        </w:rPr>
      </w:pPr>
      <w:r>
        <w:rPr>
          <w:rFonts w:ascii="Arial" w:hAnsi="Arial"/>
          <w:b/>
        </w:rPr>
        <w:t>INFORMACIÓN</w:t>
      </w:r>
      <w:r>
        <w:rPr>
          <w:rFonts w:ascii="Arial" w:hAnsi="Arial"/>
          <w:b/>
          <w:spacing w:val="-10"/>
        </w:rPr>
        <w:t xml:space="preserve"> </w:t>
      </w:r>
      <w:r>
        <w:rPr>
          <w:rFonts w:ascii="Arial" w:hAnsi="Arial"/>
          <w:b/>
          <w:spacing w:val="-2"/>
        </w:rPr>
        <w:t>GENERAL</w:t>
      </w:r>
    </w:p>
    <w:p w14:paraId="1E63C24F" w14:textId="77777777" w:rsidR="00AA4259" w:rsidRDefault="001B440B">
      <w:pPr>
        <w:pStyle w:val="Prrafodelista"/>
        <w:numPr>
          <w:ilvl w:val="2"/>
          <w:numId w:val="2"/>
        </w:numPr>
        <w:tabs>
          <w:tab w:val="left" w:pos="1701"/>
          <w:tab w:val="left" w:pos="6115"/>
        </w:tabs>
        <w:spacing w:before="179"/>
        <w:ind w:left="1701" w:hanging="359"/>
      </w:pPr>
      <w:r>
        <w:t xml:space="preserve">Dependencia: </w:t>
      </w:r>
      <w:r>
        <w:rPr>
          <w:u w:val="single"/>
        </w:rPr>
        <w:tab/>
      </w:r>
    </w:p>
    <w:p w14:paraId="7422110F" w14:textId="77777777" w:rsidR="00AA4259" w:rsidRDefault="001B440B">
      <w:pPr>
        <w:pStyle w:val="Prrafodelista"/>
        <w:numPr>
          <w:ilvl w:val="2"/>
          <w:numId w:val="2"/>
        </w:numPr>
        <w:tabs>
          <w:tab w:val="left" w:pos="1701"/>
          <w:tab w:val="left" w:pos="7227"/>
        </w:tabs>
        <w:spacing w:before="175"/>
        <w:ind w:left="1701" w:hanging="359"/>
      </w:pPr>
      <w:r>
        <w:t xml:space="preserve">Responsable del archivo: </w:t>
      </w:r>
      <w:r>
        <w:rPr>
          <w:u w:val="single"/>
        </w:rPr>
        <w:tab/>
      </w:r>
    </w:p>
    <w:p w14:paraId="59F56DC6" w14:textId="77777777" w:rsidR="00AA4259" w:rsidRDefault="001B440B">
      <w:pPr>
        <w:pStyle w:val="Prrafodelista"/>
        <w:numPr>
          <w:ilvl w:val="2"/>
          <w:numId w:val="2"/>
        </w:numPr>
        <w:tabs>
          <w:tab w:val="left" w:pos="1701"/>
          <w:tab w:val="left" w:pos="5416"/>
        </w:tabs>
        <w:spacing w:before="172"/>
        <w:ind w:left="1701" w:hanging="359"/>
      </w:pPr>
      <w:r>
        <w:t xml:space="preserve">Cargo: </w:t>
      </w:r>
      <w:r>
        <w:rPr>
          <w:u w:val="single"/>
        </w:rPr>
        <w:tab/>
      </w:r>
    </w:p>
    <w:p w14:paraId="3781328D" w14:textId="77777777" w:rsidR="00AA4259" w:rsidRDefault="001B440B">
      <w:pPr>
        <w:pStyle w:val="Prrafodelista"/>
        <w:numPr>
          <w:ilvl w:val="2"/>
          <w:numId w:val="2"/>
        </w:numPr>
        <w:tabs>
          <w:tab w:val="left" w:pos="1701"/>
          <w:tab w:val="left" w:pos="6984"/>
        </w:tabs>
        <w:spacing w:before="174"/>
        <w:ind w:left="1701" w:hanging="359"/>
      </w:pPr>
      <w:r>
        <w:t xml:space="preserve">Fecha de la entrevista: </w:t>
      </w:r>
      <w:r>
        <w:rPr>
          <w:u w:val="single"/>
        </w:rPr>
        <w:tab/>
      </w:r>
    </w:p>
    <w:p w14:paraId="727D1B18" w14:textId="77777777" w:rsidR="00AA4259" w:rsidRDefault="001B440B">
      <w:pPr>
        <w:pStyle w:val="Prrafodelista"/>
        <w:numPr>
          <w:ilvl w:val="2"/>
          <w:numId w:val="2"/>
        </w:numPr>
        <w:tabs>
          <w:tab w:val="left" w:pos="1701"/>
          <w:tab w:val="left" w:pos="6114"/>
        </w:tabs>
        <w:spacing w:before="172"/>
        <w:ind w:left="1701" w:hanging="359"/>
      </w:pPr>
      <w:r>
        <w:t xml:space="preserve">Entrevistador: </w:t>
      </w:r>
      <w:r>
        <w:rPr>
          <w:u w:val="single"/>
        </w:rPr>
        <w:tab/>
      </w:r>
    </w:p>
    <w:p w14:paraId="448559AF" w14:textId="77777777" w:rsidR="00AA4259" w:rsidRDefault="001B440B">
      <w:pPr>
        <w:pStyle w:val="Ttulo3"/>
        <w:spacing w:before="172"/>
      </w:pPr>
      <w:r>
        <w:t>MÓDULO</w:t>
      </w:r>
      <w:r>
        <w:rPr>
          <w:spacing w:val="-8"/>
        </w:rPr>
        <w:t xml:space="preserve"> </w:t>
      </w:r>
      <w:r>
        <w:t>A:</w:t>
      </w:r>
      <w:r>
        <w:rPr>
          <w:spacing w:val="-8"/>
        </w:rPr>
        <w:t xml:space="preserve"> </w:t>
      </w:r>
      <w:r>
        <w:t>ADMINISTRACIÓN</w:t>
      </w:r>
      <w:r>
        <w:rPr>
          <w:spacing w:val="-7"/>
        </w:rPr>
        <w:t xml:space="preserve"> </w:t>
      </w:r>
      <w:r>
        <w:t>DEL</w:t>
      </w:r>
      <w:r>
        <w:rPr>
          <w:spacing w:val="-7"/>
        </w:rPr>
        <w:t xml:space="preserve"> </w:t>
      </w:r>
      <w:r>
        <w:rPr>
          <w:spacing w:val="-2"/>
        </w:rPr>
        <w:t>ARCHIVO</w:t>
      </w:r>
    </w:p>
    <w:p w14:paraId="4ACE730D" w14:textId="77777777" w:rsidR="00AA4259" w:rsidRDefault="001B440B">
      <w:pPr>
        <w:pStyle w:val="Prrafodelista"/>
        <w:numPr>
          <w:ilvl w:val="0"/>
          <w:numId w:val="1"/>
        </w:numPr>
        <w:tabs>
          <w:tab w:val="left" w:pos="1700"/>
        </w:tabs>
        <w:spacing w:before="181"/>
        <w:ind w:left="1700" w:hanging="358"/>
      </w:pPr>
      <w:r>
        <w:t>¿Quién</w:t>
      </w:r>
      <w:r>
        <w:rPr>
          <w:spacing w:val="-6"/>
        </w:rPr>
        <w:t xml:space="preserve"> </w:t>
      </w:r>
      <w:r>
        <w:t>es</w:t>
      </w:r>
      <w:r>
        <w:rPr>
          <w:spacing w:val="-6"/>
        </w:rPr>
        <w:t xml:space="preserve"> </w:t>
      </w:r>
      <w:r>
        <w:t>el</w:t>
      </w:r>
      <w:r>
        <w:rPr>
          <w:spacing w:val="-5"/>
        </w:rPr>
        <w:t xml:space="preserve"> </w:t>
      </w:r>
      <w:r>
        <w:t>responsable</w:t>
      </w:r>
      <w:r>
        <w:rPr>
          <w:spacing w:val="-3"/>
        </w:rPr>
        <w:t xml:space="preserve"> </w:t>
      </w:r>
      <w:r>
        <w:t>formal</w:t>
      </w:r>
      <w:r>
        <w:rPr>
          <w:spacing w:val="-5"/>
        </w:rPr>
        <w:t xml:space="preserve"> </w:t>
      </w:r>
      <w:r>
        <w:t>del</w:t>
      </w:r>
      <w:r>
        <w:rPr>
          <w:spacing w:val="-7"/>
        </w:rPr>
        <w:t xml:space="preserve"> </w:t>
      </w:r>
      <w:r>
        <w:t>archivo</w:t>
      </w:r>
      <w:r>
        <w:rPr>
          <w:spacing w:val="-5"/>
        </w:rPr>
        <w:t xml:space="preserve"> </w:t>
      </w:r>
      <w:r>
        <w:t>de</w:t>
      </w:r>
      <w:r>
        <w:rPr>
          <w:spacing w:val="-4"/>
        </w:rPr>
        <w:t xml:space="preserve"> </w:t>
      </w:r>
      <w:r>
        <w:t>gestión</w:t>
      </w:r>
      <w:r>
        <w:rPr>
          <w:spacing w:val="-4"/>
        </w:rPr>
        <w:t xml:space="preserve"> </w:t>
      </w:r>
      <w:r>
        <w:t>de</w:t>
      </w:r>
      <w:r>
        <w:rPr>
          <w:spacing w:val="-6"/>
        </w:rPr>
        <w:t xml:space="preserve"> </w:t>
      </w:r>
      <w:r>
        <w:t>su</w:t>
      </w:r>
      <w:r>
        <w:rPr>
          <w:spacing w:val="-3"/>
        </w:rPr>
        <w:t xml:space="preserve"> </w:t>
      </w:r>
      <w:r>
        <w:rPr>
          <w:spacing w:val="-2"/>
        </w:rPr>
        <w:t>dependencia?</w:t>
      </w:r>
    </w:p>
    <w:p w14:paraId="6D20A9D0" w14:textId="77777777" w:rsidR="00AA4259" w:rsidRDefault="001B440B">
      <w:pPr>
        <w:pStyle w:val="Prrafodelista"/>
        <w:numPr>
          <w:ilvl w:val="0"/>
          <w:numId w:val="1"/>
        </w:numPr>
        <w:tabs>
          <w:tab w:val="left" w:pos="1700"/>
        </w:tabs>
        <w:spacing w:before="179"/>
        <w:ind w:left="1700" w:hanging="358"/>
      </w:pPr>
      <w:r>
        <w:t>¿Conoce</w:t>
      </w:r>
      <w:r>
        <w:rPr>
          <w:spacing w:val="-8"/>
        </w:rPr>
        <w:t xml:space="preserve"> </w:t>
      </w:r>
      <w:r>
        <w:t>las</w:t>
      </w:r>
      <w:r>
        <w:rPr>
          <w:spacing w:val="-5"/>
        </w:rPr>
        <w:t xml:space="preserve"> </w:t>
      </w:r>
      <w:r>
        <w:t>Tablas</w:t>
      </w:r>
      <w:r>
        <w:rPr>
          <w:spacing w:val="-5"/>
        </w:rPr>
        <w:t xml:space="preserve"> </w:t>
      </w:r>
      <w:r>
        <w:t>de</w:t>
      </w:r>
      <w:r>
        <w:rPr>
          <w:spacing w:val="-9"/>
        </w:rPr>
        <w:t xml:space="preserve"> </w:t>
      </w:r>
      <w:r>
        <w:t>Retención</w:t>
      </w:r>
      <w:r>
        <w:rPr>
          <w:spacing w:val="-5"/>
        </w:rPr>
        <w:t xml:space="preserve"> </w:t>
      </w:r>
      <w:r>
        <w:t>Documental</w:t>
      </w:r>
      <w:r>
        <w:rPr>
          <w:spacing w:val="-6"/>
        </w:rPr>
        <w:t xml:space="preserve"> </w:t>
      </w:r>
      <w:r>
        <w:t>vigentes</w:t>
      </w:r>
      <w:r>
        <w:rPr>
          <w:spacing w:val="-4"/>
        </w:rPr>
        <w:t xml:space="preserve"> </w:t>
      </w:r>
      <w:r>
        <w:t>de</w:t>
      </w:r>
      <w:r>
        <w:rPr>
          <w:spacing w:val="-7"/>
        </w:rPr>
        <w:t xml:space="preserve"> </w:t>
      </w:r>
      <w:r>
        <w:t>la</w:t>
      </w:r>
      <w:r>
        <w:rPr>
          <w:spacing w:val="-5"/>
        </w:rPr>
        <w:t xml:space="preserve"> </w:t>
      </w:r>
      <w:r>
        <w:rPr>
          <w:spacing w:val="-2"/>
        </w:rPr>
        <w:t>UAERMV?</w:t>
      </w:r>
    </w:p>
    <w:p w14:paraId="191F8694" w14:textId="77777777" w:rsidR="00AA4259" w:rsidRDefault="001B440B">
      <w:pPr>
        <w:pStyle w:val="Prrafodelista"/>
        <w:numPr>
          <w:ilvl w:val="0"/>
          <w:numId w:val="1"/>
        </w:numPr>
        <w:tabs>
          <w:tab w:val="left" w:pos="1700"/>
        </w:tabs>
        <w:spacing w:before="182"/>
        <w:ind w:left="1700" w:hanging="358"/>
      </w:pPr>
      <w:r>
        <w:t>¿Aplica</w:t>
      </w:r>
      <w:r>
        <w:rPr>
          <w:spacing w:val="-7"/>
        </w:rPr>
        <w:t xml:space="preserve"> </w:t>
      </w:r>
      <w:r>
        <w:t>las</w:t>
      </w:r>
      <w:r>
        <w:rPr>
          <w:spacing w:val="-3"/>
        </w:rPr>
        <w:t xml:space="preserve"> </w:t>
      </w:r>
      <w:r>
        <w:t>TRD</w:t>
      </w:r>
      <w:r>
        <w:rPr>
          <w:spacing w:val="-5"/>
        </w:rPr>
        <w:t xml:space="preserve"> </w:t>
      </w:r>
      <w:r>
        <w:t>en</w:t>
      </w:r>
      <w:r>
        <w:rPr>
          <w:spacing w:val="-4"/>
        </w:rPr>
        <w:t xml:space="preserve"> </w:t>
      </w:r>
      <w:r>
        <w:t>la</w:t>
      </w:r>
      <w:r>
        <w:rPr>
          <w:spacing w:val="-5"/>
        </w:rPr>
        <w:t xml:space="preserve"> </w:t>
      </w:r>
      <w:r>
        <w:t>organización</w:t>
      </w:r>
      <w:r>
        <w:rPr>
          <w:spacing w:val="-4"/>
        </w:rPr>
        <w:t xml:space="preserve"> </w:t>
      </w:r>
      <w:r>
        <w:t>de</w:t>
      </w:r>
      <w:r>
        <w:rPr>
          <w:spacing w:val="-4"/>
        </w:rPr>
        <w:t xml:space="preserve"> </w:t>
      </w:r>
      <w:r>
        <w:t>sus</w:t>
      </w:r>
      <w:r>
        <w:rPr>
          <w:spacing w:val="-7"/>
        </w:rPr>
        <w:t xml:space="preserve"> </w:t>
      </w:r>
      <w:r>
        <w:t>documentos?</w:t>
      </w:r>
      <w:r>
        <w:rPr>
          <w:spacing w:val="-6"/>
        </w:rPr>
        <w:t xml:space="preserve"> </w:t>
      </w:r>
      <w:r>
        <w:t>¿Con</w:t>
      </w:r>
      <w:r>
        <w:rPr>
          <w:spacing w:val="-4"/>
        </w:rPr>
        <w:t xml:space="preserve"> </w:t>
      </w:r>
      <w:r>
        <w:t>qué</w:t>
      </w:r>
      <w:r>
        <w:rPr>
          <w:spacing w:val="-6"/>
        </w:rPr>
        <w:t xml:space="preserve"> </w:t>
      </w:r>
      <w:r>
        <w:rPr>
          <w:spacing w:val="-2"/>
        </w:rPr>
        <w:t>frecuencia?</w:t>
      </w:r>
    </w:p>
    <w:p w14:paraId="697A9289" w14:textId="77777777" w:rsidR="00AA4259" w:rsidRDefault="001B440B">
      <w:pPr>
        <w:pStyle w:val="Prrafodelista"/>
        <w:numPr>
          <w:ilvl w:val="0"/>
          <w:numId w:val="1"/>
        </w:numPr>
        <w:tabs>
          <w:tab w:val="left" w:pos="1700"/>
        </w:tabs>
        <w:spacing w:before="179"/>
        <w:ind w:left="1700" w:hanging="358"/>
      </w:pPr>
      <w:r>
        <w:t>¿Qué</w:t>
      </w:r>
      <w:r>
        <w:rPr>
          <w:spacing w:val="-7"/>
        </w:rPr>
        <w:t xml:space="preserve"> </w:t>
      </w:r>
      <w:r>
        <w:t>dificultades</w:t>
      </w:r>
      <w:r>
        <w:rPr>
          <w:spacing w:val="-4"/>
        </w:rPr>
        <w:t xml:space="preserve"> </w:t>
      </w:r>
      <w:r>
        <w:t>encuentra</w:t>
      </w:r>
      <w:r>
        <w:rPr>
          <w:spacing w:val="-7"/>
        </w:rPr>
        <w:t xml:space="preserve"> </w:t>
      </w:r>
      <w:r>
        <w:t>en</w:t>
      </w:r>
      <w:r>
        <w:rPr>
          <w:spacing w:val="-5"/>
        </w:rPr>
        <w:t xml:space="preserve"> </w:t>
      </w:r>
      <w:r>
        <w:t>la</w:t>
      </w:r>
      <w:r>
        <w:rPr>
          <w:spacing w:val="-5"/>
        </w:rPr>
        <w:t xml:space="preserve"> </w:t>
      </w:r>
      <w:r>
        <w:t>aplicación</w:t>
      </w:r>
      <w:r>
        <w:rPr>
          <w:spacing w:val="-5"/>
        </w:rPr>
        <w:t xml:space="preserve"> </w:t>
      </w:r>
      <w:r>
        <w:t>de</w:t>
      </w:r>
      <w:r>
        <w:rPr>
          <w:spacing w:val="-7"/>
        </w:rPr>
        <w:t xml:space="preserve"> </w:t>
      </w:r>
      <w:r>
        <w:t>las</w:t>
      </w:r>
      <w:r>
        <w:rPr>
          <w:spacing w:val="-5"/>
        </w:rPr>
        <w:t xml:space="preserve"> </w:t>
      </w:r>
      <w:r>
        <w:t>TRD</w:t>
      </w:r>
      <w:r>
        <w:rPr>
          <w:spacing w:val="-4"/>
        </w:rPr>
        <w:t xml:space="preserve"> </w:t>
      </w:r>
      <w:r>
        <w:rPr>
          <w:spacing w:val="-2"/>
        </w:rPr>
        <w:t>actuales?</w:t>
      </w:r>
    </w:p>
    <w:p w14:paraId="1E548982" w14:textId="77777777" w:rsidR="00AA4259" w:rsidRDefault="001B440B">
      <w:pPr>
        <w:pStyle w:val="Prrafodelista"/>
        <w:numPr>
          <w:ilvl w:val="0"/>
          <w:numId w:val="1"/>
        </w:numPr>
        <w:tabs>
          <w:tab w:val="left" w:pos="1700"/>
        </w:tabs>
        <w:spacing w:before="182"/>
        <w:ind w:left="1700" w:hanging="358"/>
      </w:pPr>
      <w:r>
        <w:t>¿Con</w:t>
      </w:r>
      <w:r>
        <w:rPr>
          <w:spacing w:val="-6"/>
        </w:rPr>
        <w:t xml:space="preserve"> </w:t>
      </w:r>
      <w:r>
        <w:t>qué</w:t>
      </w:r>
      <w:r>
        <w:rPr>
          <w:spacing w:val="-6"/>
        </w:rPr>
        <w:t xml:space="preserve"> </w:t>
      </w:r>
      <w:r>
        <w:t>frecuencia</w:t>
      </w:r>
      <w:r>
        <w:rPr>
          <w:spacing w:val="-8"/>
        </w:rPr>
        <w:t xml:space="preserve"> </w:t>
      </w:r>
      <w:r>
        <w:t>recibe</w:t>
      </w:r>
      <w:r>
        <w:rPr>
          <w:spacing w:val="-5"/>
        </w:rPr>
        <w:t xml:space="preserve"> </w:t>
      </w:r>
      <w:r>
        <w:t>consultas</w:t>
      </w:r>
      <w:r>
        <w:rPr>
          <w:spacing w:val="-6"/>
        </w:rPr>
        <w:t xml:space="preserve"> </w:t>
      </w:r>
      <w:r>
        <w:t>internas</w:t>
      </w:r>
      <w:r>
        <w:rPr>
          <w:spacing w:val="-8"/>
        </w:rPr>
        <w:t xml:space="preserve"> </w:t>
      </w:r>
      <w:r>
        <w:t>sobre</w:t>
      </w:r>
      <w:r>
        <w:rPr>
          <w:spacing w:val="-5"/>
        </w:rPr>
        <w:t xml:space="preserve"> </w:t>
      </w:r>
      <w:r>
        <w:t>documentos</w:t>
      </w:r>
      <w:r>
        <w:rPr>
          <w:spacing w:val="-5"/>
        </w:rPr>
        <w:t xml:space="preserve"> </w:t>
      </w:r>
      <w:r>
        <w:t>del</w:t>
      </w:r>
      <w:r>
        <w:rPr>
          <w:spacing w:val="-5"/>
        </w:rPr>
        <w:t xml:space="preserve"> </w:t>
      </w:r>
      <w:r>
        <w:rPr>
          <w:spacing w:val="-2"/>
        </w:rPr>
        <w:t>archivo?</w:t>
      </w:r>
    </w:p>
    <w:p w14:paraId="2C2BFDBF" w14:textId="77777777" w:rsidR="00AA4259" w:rsidRDefault="001B440B">
      <w:pPr>
        <w:pStyle w:val="Prrafodelista"/>
        <w:numPr>
          <w:ilvl w:val="0"/>
          <w:numId w:val="1"/>
        </w:numPr>
        <w:tabs>
          <w:tab w:val="left" w:pos="1700"/>
        </w:tabs>
        <w:spacing w:before="179"/>
        <w:ind w:left="1700" w:hanging="358"/>
      </w:pPr>
      <w:r>
        <w:t>¿Con</w:t>
      </w:r>
      <w:r>
        <w:rPr>
          <w:spacing w:val="-8"/>
        </w:rPr>
        <w:t xml:space="preserve"> </w:t>
      </w:r>
      <w:r>
        <w:t>qué</w:t>
      </w:r>
      <w:r>
        <w:rPr>
          <w:spacing w:val="-6"/>
        </w:rPr>
        <w:t xml:space="preserve"> </w:t>
      </w:r>
      <w:r>
        <w:t>frecuencia</w:t>
      </w:r>
      <w:r>
        <w:rPr>
          <w:spacing w:val="-8"/>
        </w:rPr>
        <w:t xml:space="preserve"> </w:t>
      </w:r>
      <w:r>
        <w:t>recibe</w:t>
      </w:r>
      <w:r>
        <w:rPr>
          <w:spacing w:val="-6"/>
        </w:rPr>
        <w:t xml:space="preserve"> </w:t>
      </w:r>
      <w:r>
        <w:t>consultas</w:t>
      </w:r>
      <w:r>
        <w:rPr>
          <w:spacing w:val="-5"/>
        </w:rPr>
        <w:t xml:space="preserve"> </w:t>
      </w:r>
      <w:r>
        <w:t>externas</w:t>
      </w:r>
      <w:r>
        <w:rPr>
          <w:spacing w:val="-8"/>
        </w:rPr>
        <w:t xml:space="preserve"> </w:t>
      </w:r>
      <w:r>
        <w:t>sobre</w:t>
      </w:r>
      <w:r>
        <w:rPr>
          <w:spacing w:val="-6"/>
        </w:rPr>
        <w:t xml:space="preserve"> </w:t>
      </w:r>
      <w:r>
        <w:t>documentos</w:t>
      </w:r>
      <w:r>
        <w:rPr>
          <w:spacing w:val="-5"/>
        </w:rPr>
        <w:t xml:space="preserve"> </w:t>
      </w:r>
      <w:r>
        <w:t>del</w:t>
      </w:r>
      <w:r>
        <w:rPr>
          <w:spacing w:val="-5"/>
        </w:rPr>
        <w:t xml:space="preserve"> </w:t>
      </w:r>
      <w:r>
        <w:rPr>
          <w:spacing w:val="-2"/>
        </w:rPr>
        <w:t>archivo?</w:t>
      </w:r>
    </w:p>
    <w:p w14:paraId="2EB240BC" w14:textId="77777777" w:rsidR="00AA4259" w:rsidRDefault="001B440B">
      <w:pPr>
        <w:pStyle w:val="Prrafodelista"/>
        <w:numPr>
          <w:ilvl w:val="0"/>
          <w:numId w:val="1"/>
        </w:numPr>
        <w:tabs>
          <w:tab w:val="left" w:pos="1700"/>
        </w:tabs>
        <w:spacing w:before="179"/>
        <w:ind w:left="1700" w:hanging="358"/>
      </w:pPr>
      <w:r>
        <w:t>¿Realiza</w:t>
      </w:r>
      <w:r>
        <w:rPr>
          <w:spacing w:val="-8"/>
        </w:rPr>
        <w:t xml:space="preserve"> </w:t>
      </w:r>
      <w:r>
        <w:t>transferencias</w:t>
      </w:r>
      <w:r>
        <w:rPr>
          <w:spacing w:val="-9"/>
        </w:rPr>
        <w:t xml:space="preserve"> </w:t>
      </w:r>
      <w:r>
        <w:t>primarias</w:t>
      </w:r>
      <w:r>
        <w:rPr>
          <w:spacing w:val="-7"/>
        </w:rPr>
        <w:t xml:space="preserve"> </w:t>
      </w:r>
      <w:r>
        <w:t>al</w:t>
      </w:r>
      <w:r>
        <w:rPr>
          <w:spacing w:val="-7"/>
        </w:rPr>
        <w:t xml:space="preserve"> </w:t>
      </w:r>
      <w:r>
        <w:t>archivo</w:t>
      </w:r>
      <w:r>
        <w:rPr>
          <w:spacing w:val="-7"/>
        </w:rPr>
        <w:t xml:space="preserve"> </w:t>
      </w:r>
      <w:r>
        <w:t>central?</w:t>
      </w:r>
      <w:r>
        <w:rPr>
          <w:spacing w:val="-6"/>
        </w:rPr>
        <w:t xml:space="preserve"> </w:t>
      </w:r>
      <w:r>
        <w:t>¿Con</w:t>
      </w:r>
      <w:r>
        <w:rPr>
          <w:spacing w:val="-5"/>
        </w:rPr>
        <w:t xml:space="preserve"> </w:t>
      </w:r>
      <w:r>
        <w:t>qué</w:t>
      </w:r>
      <w:r>
        <w:rPr>
          <w:spacing w:val="-7"/>
        </w:rPr>
        <w:t xml:space="preserve"> </w:t>
      </w:r>
      <w:r>
        <w:rPr>
          <w:spacing w:val="-2"/>
        </w:rPr>
        <w:t>periodicidad?</w:t>
      </w:r>
    </w:p>
    <w:p w14:paraId="076A368E" w14:textId="77777777" w:rsidR="00AA4259" w:rsidRDefault="001B440B">
      <w:pPr>
        <w:pStyle w:val="Ttulo3"/>
        <w:spacing w:before="181"/>
      </w:pPr>
      <w:r>
        <w:t>MÓDULO</w:t>
      </w:r>
      <w:r>
        <w:rPr>
          <w:spacing w:val="-5"/>
        </w:rPr>
        <w:t xml:space="preserve"> </w:t>
      </w:r>
      <w:r>
        <w:t>B:</w:t>
      </w:r>
      <w:r>
        <w:rPr>
          <w:spacing w:val="-8"/>
        </w:rPr>
        <w:t xml:space="preserve"> </w:t>
      </w:r>
      <w:r>
        <w:t>PRODUCCIÓN</w:t>
      </w:r>
      <w:r>
        <w:rPr>
          <w:spacing w:val="-9"/>
        </w:rPr>
        <w:t xml:space="preserve"> </w:t>
      </w:r>
      <w:r>
        <w:rPr>
          <w:spacing w:val="-2"/>
        </w:rPr>
        <w:t>DOCUMENTAL</w:t>
      </w:r>
    </w:p>
    <w:p w14:paraId="10BB994A" w14:textId="77777777" w:rsidR="00AA4259" w:rsidRDefault="001B440B">
      <w:pPr>
        <w:pStyle w:val="Prrafodelista"/>
        <w:numPr>
          <w:ilvl w:val="0"/>
          <w:numId w:val="1"/>
        </w:numPr>
        <w:tabs>
          <w:tab w:val="left" w:pos="1700"/>
        </w:tabs>
        <w:spacing w:before="179"/>
        <w:ind w:left="1700" w:hanging="358"/>
      </w:pPr>
      <w:r>
        <w:t>¿Cuáles</w:t>
      </w:r>
      <w:r>
        <w:rPr>
          <w:spacing w:val="-9"/>
        </w:rPr>
        <w:t xml:space="preserve"> </w:t>
      </w:r>
      <w:r>
        <w:t>son</w:t>
      </w:r>
      <w:r>
        <w:rPr>
          <w:spacing w:val="-6"/>
        </w:rPr>
        <w:t xml:space="preserve"> </w:t>
      </w:r>
      <w:r>
        <w:t>las</w:t>
      </w:r>
      <w:r>
        <w:rPr>
          <w:spacing w:val="-6"/>
        </w:rPr>
        <w:t xml:space="preserve"> </w:t>
      </w:r>
      <w:r>
        <w:t>principales</w:t>
      </w:r>
      <w:r>
        <w:rPr>
          <w:spacing w:val="-6"/>
        </w:rPr>
        <w:t xml:space="preserve"> </w:t>
      </w:r>
      <w:r>
        <w:t>tipologías</w:t>
      </w:r>
      <w:r>
        <w:rPr>
          <w:spacing w:val="-7"/>
        </w:rPr>
        <w:t xml:space="preserve"> </w:t>
      </w:r>
      <w:r>
        <w:t>documentales</w:t>
      </w:r>
      <w:r>
        <w:rPr>
          <w:spacing w:val="-6"/>
        </w:rPr>
        <w:t xml:space="preserve"> </w:t>
      </w:r>
      <w:r>
        <w:t>que</w:t>
      </w:r>
      <w:r>
        <w:rPr>
          <w:spacing w:val="-6"/>
        </w:rPr>
        <w:t xml:space="preserve"> </w:t>
      </w:r>
      <w:r>
        <w:t>produce</w:t>
      </w:r>
      <w:r>
        <w:rPr>
          <w:spacing w:val="-6"/>
        </w:rPr>
        <w:t xml:space="preserve"> </w:t>
      </w:r>
      <w:r>
        <w:t>su</w:t>
      </w:r>
      <w:r>
        <w:rPr>
          <w:spacing w:val="-8"/>
        </w:rPr>
        <w:t xml:space="preserve"> </w:t>
      </w:r>
      <w:r>
        <w:rPr>
          <w:spacing w:val="-2"/>
        </w:rPr>
        <w:t>dependencia?</w:t>
      </w:r>
    </w:p>
    <w:p w14:paraId="07F46C1A" w14:textId="77777777" w:rsidR="00AA4259" w:rsidRDefault="001B440B">
      <w:pPr>
        <w:pStyle w:val="Prrafodelista"/>
        <w:numPr>
          <w:ilvl w:val="0"/>
          <w:numId w:val="1"/>
        </w:numPr>
        <w:tabs>
          <w:tab w:val="left" w:pos="1700"/>
        </w:tabs>
        <w:spacing w:before="182"/>
        <w:ind w:left="1700" w:hanging="358"/>
      </w:pPr>
      <w:r>
        <w:t>¿Cuál</w:t>
      </w:r>
      <w:r>
        <w:rPr>
          <w:spacing w:val="-7"/>
        </w:rPr>
        <w:t xml:space="preserve"> </w:t>
      </w:r>
      <w:r>
        <w:t>es</w:t>
      </w:r>
      <w:r>
        <w:rPr>
          <w:spacing w:val="-5"/>
        </w:rPr>
        <w:t xml:space="preserve"> </w:t>
      </w:r>
      <w:r>
        <w:t>el</w:t>
      </w:r>
      <w:r>
        <w:rPr>
          <w:spacing w:val="-5"/>
        </w:rPr>
        <w:t xml:space="preserve"> </w:t>
      </w:r>
      <w:r>
        <w:t>volumen</w:t>
      </w:r>
      <w:r>
        <w:rPr>
          <w:spacing w:val="-7"/>
        </w:rPr>
        <w:t xml:space="preserve"> </w:t>
      </w:r>
      <w:r>
        <w:t>promedio</w:t>
      </w:r>
      <w:r>
        <w:rPr>
          <w:spacing w:val="-5"/>
        </w:rPr>
        <w:t xml:space="preserve"> </w:t>
      </w:r>
      <w:r>
        <w:t>de</w:t>
      </w:r>
      <w:r>
        <w:rPr>
          <w:spacing w:val="-4"/>
        </w:rPr>
        <w:t xml:space="preserve"> </w:t>
      </w:r>
      <w:r>
        <w:t>documentos</w:t>
      </w:r>
      <w:r>
        <w:rPr>
          <w:spacing w:val="-7"/>
        </w:rPr>
        <w:t xml:space="preserve"> </w:t>
      </w:r>
      <w:r>
        <w:t>que</w:t>
      </w:r>
      <w:r>
        <w:rPr>
          <w:spacing w:val="-5"/>
        </w:rPr>
        <w:t xml:space="preserve"> </w:t>
      </w:r>
      <w:r>
        <w:t>produce</w:t>
      </w:r>
      <w:r>
        <w:rPr>
          <w:spacing w:val="-7"/>
        </w:rPr>
        <w:t xml:space="preserve"> </w:t>
      </w:r>
      <w:r>
        <w:rPr>
          <w:spacing w:val="-2"/>
        </w:rPr>
        <w:t>mensualmente?</w:t>
      </w:r>
    </w:p>
    <w:p w14:paraId="46E3C81C" w14:textId="77777777" w:rsidR="00AA4259" w:rsidRDefault="001B440B">
      <w:pPr>
        <w:pStyle w:val="Prrafodelista"/>
        <w:numPr>
          <w:ilvl w:val="0"/>
          <w:numId w:val="1"/>
        </w:numPr>
        <w:tabs>
          <w:tab w:val="left" w:pos="1700"/>
        </w:tabs>
        <w:spacing w:before="179"/>
        <w:ind w:left="1700" w:hanging="358"/>
      </w:pPr>
      <w:r>
        <w:t>¿Qué</w:t>
      </w:r>
      <w:r>
        <w:rPr>
          <w:spacing w:val="-7"/>
        </w:rPr>
        <w:t xml:space="preserve"> </w:t>
      </w:r>
      <w:r>
        <w:t>porcentaje</w:t>
      </w:r>
      <w:r>
        <w:rPr>
          <w:spacing w:val="-7"/>
        </w:rPr>
        <w:t xml:space="preserve"> </w:t>
      </w:r>
      <w:r>
        <w:t>de</w:t>
      </w:r>
      <w:r>
        <w:rPr>
          <w:spacing w:val="-5"/>
        </w:rPr>
        <w:t xml:space="preserve"> </w:t>
      </w:r>
      <w:r>
        <w:t>documentos</w:t>
      </w:r>
      <w:r>
        <w:rPr>
          <w:spacing w:val="-7"/>
        </w:rPr>
        <w:t xml:space="preserve"> </w:t>
      </w:r>
      <w:r>
        <w:t>produce</w:t>
      </w:r>
      <w:r>
        <w:rPr>
          <w:spacing w:val="-5"/>
        </w:rPr>
        <w:t xml:space="preserve"> </w:t>
      </w:r>
      <w:r>
        <w:t>en</w:t>
      </w:r>
      <w:r>
        <w:rPr>
          <w:spacing w:val="-7"/>
        </w:rPr>
        <w:t xml:space="preserve"> </w:t>
      </w:r>
      <w:r>
        <w:t>formato</w:t>
      </w:r>
      <w:r>
        <w:rPr>
          <w:spacing w:val="-7"/>
        </w:rPr>
        <w:t xml:space="preserve"> </w:t>
      </w:r>
      <w:r>
        <w:t>físico</w:t>
      </w:r>
      <w:r>
        <w:rPr>
          <w:spacing w:val="-5"/>
        </w:rPr>
        <w:t xml:space="preserve"> </w:t>
      </w:r>
      <w:r>
        <w:t>vs.</w:t>
      </w:r>
      <w:r>
        <w:rPr>
          <w:spacing w:val="-5"/>
        </w:rPr>
        <w:t xml:space="preserve"> </w:t>
      </w:r>
      <w:r>
        <w:rPr>
          <w:spacing w:val="-2"/>
        </w:rPr>
        <w:t>electrónico?</w:t>
      </w:r>
    </w:p>
    <w:p w14:paraId="2B80A986" w14:textId="77777777" w:rsidR="00AA4259" w:rsidRDefault="001B440B">
      <w:pPr>
        <w:pStyle w:val="Prrafodelista"/>
        <w:numPr>
          <w:ilvl w:val="0"/>
          <w:numId w:val="1"/>
        </w:numPr>
        <w:tabs>
          <w:tab w:val="left" w:pos="1700"/>
        </w:tabs>
        <w:spacing w:before="179"/>
        <w:ind w:left="1700" w:hanging="358"/>
      </w:pPr>
      <w:r>
        <w:t>¿Utiliza</w:t>
      </w:r>
      <w:r>
        <w:rPr>
          <w:spacing w:val="-10"/>
        </w:rPr>
        <w:t xml:space="preserve"> </w:t>
      </w:r>
      <w:r>
        <w:t>formatos</w:t>
      </w:r>
      <w:r>
        <w:rPr>
          <w:spacing w:val="-9"/>
        </w:rPr>
        <w:t xml:space="preserve"> </w:t>
      </w:r>
      <w:r>
        <w:t>estandarizados</w:t>
      </w:r>
      <w:r>
        <w:rPr>
          <w:spacing w:val="-6"/>
        </w:rPr>
        <w:t xml:space="preserve"> </w:t>
      </w:r>
      <w:r>
        <w:t>para</w:t>
      </w:r>
      <w:r>
        <w:rPr>
          <w:spacing w:val="-7"/>
        </w:rPr>
        <w:t xml:space="preserve"> </w:t>
      </w:r>
      <w:r>
        <w:t>la</w:t>
      </w:r>
      <w:r>
        <w:rPr>
          <w:spacing w:val="-7"/>
        </w:rPr>
        <w:t xml:space="preserve"> </w:t>
      </w:r>
      <w:r>
        <w:t>producción</w:t>
      </w:r>
      <w:r>
        <w:rPr>
          <w:spacing w:val="-7"/>
        </w:rPr>
        <w:t xml:space="preserve"> </w:t>
      </w:r>
      <w:r>
        <w:rPr>
          <w:spacing w:val="-2"/>
        </w:rPr>
        <w:t>documental?</w:t>
      </w:r>
    </w:p>
    <w:p w14:paraId="01F43ADF" w14:textId="77777777" w:rsidR="00AA4259" w:rsidRDefault="001B440B">
      <w:pPr>
        <w:pStyle w:val="Prrafodelista"/>
        <w:numPr>
          <w:ilvl w:val="0"/>
          <w:numId w:val="1"/>
        </w:numPr>
        <w:tabs>
          <w:tab w:val="left" w:pos="1700"/>
        </w:tabs>
        <w:spacing w:before="182"/>
        <w:ind w:left="1700" w:hanging="358"/>
      </w:pPr>
      <w:r>
        <w:t>¿Qué</w:t>
      </w:r>
      <w:r>
        <w:rPr>
          <w:spacing w:val="-7"/>
        </w:rPr>
        <w:t xml:space="preserve"> </w:t>
      </w:r>
      <w:r>
        <w:t>sistemas</w:t>
      </w:r>
      <w:r>
        <w:rPr>
          <w:spacing w:val="-4"/>
        </w:rPr>
        <w:t xml:space="preserve"> </w:t>
      </w:r>
      <w:r>
        <w:t>de</w:t>
      </w:r>
      <w:r>
        <w:rPr>
          <w:spacing w:val="-7"/>
        </w:rPr>
        <w:t xml:space="preserve"> </w:t>
      </w:r>
      <w:r>
        <w:t>información</w:t>
      </w:r>
      <w:r>
        <w:rPr>
          <w:spacing w:val="-5"/>
        </w:rPr>
        <w:t xml:space="preserve"> </w:t>
      </w:r>
      <w:r>
        <w:t>utiliza</w:t>
      </w:r>
      <w:r>
        <w:rPr>
          <w:spacing w:val="-5"/>
        </w:rPr>
        <w:t xml:space="preserve"> </w:t>
      </w:r>
      <w:r>
        <w:t>para</w:t>
      </w:r>
      <w:r>
        <w:rPr>
          <w:spacing w:val="-5"/>
        </w:rPr>
        <w:t xml:space="preserve"> </w:t>
      </w:r>
      <w:r>
        <w:t>la</w:t>
      </w:r>
      <w:r>
        <w:rPr>
          <w:spacing w:val="-5"/>
        </w:rPr>
        <w:t xml:space="preserve"> </w:t>
      </w:r>
      <w:r>
        <w:t>gestión</w:t>
      </w:r>
      <w:r>
        <w:rPr>
          <w:spacing w:val="-5"/>
        </w:rPr>
        <w:t xml:space="preserve"> </w:t>
      </w:r>
      <w:r>
        <w:t>de</w:t>
      </w:r>
      <w:r>
        <w:rPr>
          <w:spacing w:val="-4"/>
        </w:rPr>
        <w:t xml:space="preserve"> </w:t>
      </w:r>
      <w:r>
        <w:rPr>
          <w:spacing w:val="-2"/>
        </w:rPr>
        <w:t>documentos?</w:t>
      </w:r>
    </w:p>
    <w:p w14:paraId="1183318A" w14:textId="77777777" w:rsidR="00AA4259" w:rsidRDefault="001B440B">
      <w:pPr>
        <w:pStyle w:val="Ttulo3"/>
        <w:spacing w:before="179"/>
      </w:pPr>
      <w:r>
        <w:t>MÓDULO</w:t>
      </w:r>
      <w:r>
        <w:rPr>
          <w:spacing w:val="-9"/>
        </w:rPr>
        <w:t xml:space="preserve"> </w:t>
      </w:r>
      <w:r>
        <w:t>C:</w:t>
      </w:r>
      <w:r>
        <w:rPr>
          <w:spacing w:val="-11"/>
        </w:rPr>
        <w:t xml:space="preserve"> </w:t>
      </w:r>
      <w:r>
        <w:t>INFRAESTRUCTURA</w:t>
      </w:r>
      <w:r>
        <w:rPr>
          <w:spacing w:val="-5"/>
        </w:rPr>
        <w:t xml:space="preserve"> </w:t>
      </w:r>
      <w:r>
        <w:rPr>
          <w:spacing w:val="-2"/>
        </w:rPr>
        <w:t>FÍSICA</w:t>
      </w:r>
    </w:p>
    <w:p w14:paraId="71103B45" w14:textId="77777777" w:rsidR="00AA4259" w:rsidRDefault="001B440B">
      <w:pPr>
        <w:pStyle w:val="Prrafodelista"/>
        <w:numPr>
          <w:ilvl w:val="0"/>
          <w:numId w:val="1"/>
        </w:numPr>
        <w:tabs>
          <w:tab w:val="left" w:pos="1700"/>
        </w:tabs>
        <w:spacing w:before="181"/>
        <w:ind w:left="1700" w:hanging="358"/>
      </w:pPr>
      <w:r>
        <w:t>¿Dónde</w:t>
      </w:r>
      <w:r>
        <w:rPr>
          <w:spacing w:val="-5"/>
        </w:rPr>
        <w:t xml:space="preserve"> </w:t>
      </w:r>
      <w:r>
        <w:t>está</w:t>
      </w:r>
      <w:r>
        <w:rPr>
          <w:spacing w:val="-6"/>
        </w:rPr>
        <w:t xml:space="preserve"> </w:t>
      </w:r>
      <w:r>
        <w:t>ubicado</w:t>
      </w:r>
      <w:r>
        <w:rPr>
          <w:spacing w:val="-5"/>
        </w:rPr>
        <w:t xml:space="preserve"> </w:t>
      </w:r>
      <w:r>
        <w:t>físicamente</w:t>
      </w:r>
      <w:r>
        <w:rPr>
          <w:spacing w:val="-6"/>
        </w:rPr>
        <w:t xml:space="preserve"> </w:t>
      </w:r>
      <w:r>
        <w:t>el</w:t>
      </w:r>
      <w:r>
        <w:rPr>
          <w:spacing w:val="-5"/>
        </w:rPr>
        <w:t xml:space="preserve"> </w:t>
      </w:r>
      <w:r>
        <w:t>archivo</w:t>
      </w:r>
      <w:r>
        <w:rPr>
          <w:spacing w:val="-5"/>
        </w:rPr>
        <w:t xml:space="preserve"> </w:t>
      </w:r>
      <w:r>
        <w:t>de</w:t>
      </w:r>
      <w:r>
        <w:rPr>
          <w:spacing w:val="-6"/>
        </w:rPr>
        <w:t xml:space="preserve"> </w:t>
      </w:r>
      <w:r>
        <w:t>su</w:t>
      </w:r>
      <w:r>
        <w:rPr>
          <w:spacing w:val="-5"/>
        </w:rPr>
        <w:t xml:space="preserve"> </w:t>
      </w:r>
      <w:r>
        <w:rPr>
          <w:spacing w:val="-2"/>
        </w:rPr>
        <w:t>dependencia?</w:t>
      </w:r>
    </w:p>
    <w:p w14:paraId="16BEC97E" w14:textId="77777777" w:rsidR="00AA4259" w:rsidRDefault="001B440B">
      <w:pPr>
        <w:pStyle w:val="Prrafodelista"/>
        <w:numPr>
          <w:ilvl w:val="0"/>
          <w:numId w:val="1"/>
        </w:numPr>
        <w:tabs>
          <w:tab w:val="left" w:pos="1700"/>
        </w:tabs>
        <w:spacing w:before="179"/>
        <w:ind w:left="1700" w:hanging="358"/>
      </w:pPr>
      <w:r>
        <w:t>¿Cuál</w:t>
      </w:r>
      <w:r>
        <w:rPr>
          <w:spacing w:val="-7"/>
        </w:rPr>
        <w:t xml:space="preserve"> </w:t>
      </w:r>
      <w:r>
        <w:t>es</w:t>
      </w:r>
      <w:r>
        <w:rPr>
          <w:spacing w:val="-4"/>
        </w:rPr>
        <w:t xml:space="preserve"> </w:t>
      </w:r>
      <w:r>
        <w:t>el</w:t>
      </w:r>
      <w:r>
        <w:rPr>
          <w:spacing w:val="-4"/>
        </w:rPr>
        <w:t xml:space="preserve"> </w:t>
      </w:r>
      <w:r>
        <w:t>área</w:t>
      </w:r>
      <w:r>
        <w:rPr>
          <w:spacing w:val="-6"/>
        </w:rPr>
        <w:t xml:space="preserve"> </w:t>
      </w:r>
      <w:r>
        <w:t>aproximada</w:t>
      </w:r>
      <w:r>
        <w:rPr>
          <w:spacing w:val="-4"/>
        </w:rPr>
        <w:t xml:space="preserve"> </w:t>
      </w:r>
      <w:r>
        <w:t>destinada</w:t>
      </w:r>
      <w:r>
        <w:rPr>
          <w:spacing w:val="-4"/>
        </w:rPr>
        <w:t xml:space="preserve"> </w:t>
      </w:r>
      <w:r>
        <w:t>al</w:t>
      </w:r>
      <w:r>
        <w:rPr>
          <w:spacing w:val="-5"/>
        </w:rPr>
        <w:t xml:space="preserve"> </w:t>
      </w:r>
      <w:r>
        <w:t>archivo</w:t>
      </w:r>
      <w:r>
        <w:rPr>
          <w:spacing w:val="-4"/>
        </w:rPr>
        <w:t xml:space="preserve"> </w:t>
      </w:r>
      <w:r>
        <w:t>(en</w:t>
      </w:r>
      <w:r>
        <w:rPr>
          <w:spacing w:val="-6"/>
        </w:rPr>
        <w:t xml:space="preserve"> </w:t>
      </w:r>
      <w:r>
        <w:t>metros</w:t>
      </w:r>
      <w:r>
        <w:rPr>
          <w:spacing w:val="-6"/>
        </w:rPr>
        <w:t xml:space="preserve"> </w:t>
      </w:r>
      <w:r>
        <w:rPr>
          <w:spacing w:val="-2"/>
        </w:rPr>
        <w:t>cuadrados)?</w:t>
      </w:r>
    </w:p>
    <w:p w14:paraId="3044B154" w14:textId="77777777" w:rsidR="00AA4259" w:rsidRDefault="001B440B">
      <w:pPr>
        <w:pStyle w:val="Prrafodelista"/>
        <w:numPr>
          <w:ilvl w:val="0"/>
          <w:numId w:val="1"/>
        </w:numPr>
        <w:tabs>
          <w:tab w:val="left" w:pos="1700"/>
        </w:tabs>
        <w:spacing w:before="182"/>
        <w:ind w:left="1700" w:hanging="358"/>
      </w:pPr>
      <w:r>
        <w:t>¿Qué</w:t>
      </w:r>
      <w:r>
        <w:rPr>
          <w:spacing w:val="-9"/>
        </w:rPr>
        <w:t xml:space="preserve"> </w:t>
      </w:r>
      <w:r>
        <w:t>tipo</w:t>
      </w:r>
      <w:r>
        <w:rPr>
          <w:spacing w:val="-5"/>
        </w:rPr>
        <w:t xml:space="preserve"> </w:t>
      </w:r>
      <w:r>
        <w:t>de</w:t>
      </w:r>
      <w:r>
        <w:rPr>
          <w:spacing w:val="-7"/>
        </w:rPr>
        <w:t xml:space="preserve"> </w:t>
      </w:r>
      <w:r>
        <w:t>mobiliario</w:t>
      </w:r>
      <w:r>
        <w:rPr>
          <w:spacing w:val="-7"/>
        </w:rPr>
        <w:t xml:space="preserve"> </w:t>
      </w:r>
      <w:r>
        <w:t>utiliza</w:t>
      </w:r>
      <w:r>
        <w:rPr>
          <w:spacing w:val="-5"/>
        </w:rPr>
        <w:t xml:space="preserve"> </w:t>
      </w:r>
      <w:r>
        <w:t>para</w:t>
      </w:r>
      <w:r>
        <w:rPr>
          <w:spacing w:val="-5"/>
        </w:rPr>
        <w:t xml:space="preserve"> </w:t>
      </w:r>
      <w:r>
        <w:t>el</w:t>
      </w:r>
      <w:r>
        <w:rPr>
          <w:spacing w:val="-6"/>
        </w:rPr>
        <w:t xml:space="preserve"> </w:t>
      </w:r>
      <w:r>
        <w:t>almacenamiento</w:t>
      </w:r>
      <w:r>
        <w:rPr>
          <w:spacing w:val="-5"/>
        </w:rPr>
        <w:t xml:space="preserve"> </w:t>
      </w:r>
      <w:r>
        <w:t>de</w:t>
      </w:r>
      <w:r>
        <w:rPr>
          <w:spacing w:val="-6"/>
        </w:rPr>
        <w:t xml:space="preserve"> </w:t>
      </w:r>
      <w:r>
        <w:rPr>
          <w:spacing w:val="-2"/>
        </w:rPr>
        <w:t>documentos?</w:t>
      </w:r>
    </w:p>
    <w:p w14:paraId="5653B317" w14:textId="77777777" w:rsidR="00AA4259" w:rsidRDefault="001B440B">
      <w:pPr>
        <w:pStyle w:val="Prrafodelista"/>
        <w:numPr>
          <w:ilvl w:val="0"/>
          <w:numId w:val="1"/>
        </w:numPr>
        <w:tabs>
          <w:tab w:val="left" w:pos="1700"/>
        </w:tabs>
        <w:spacing w:before="179"/>
        <w:ind w:left="1700" w:hanging="358"/>
      </w:pPr>
      <w:r>
        <w:t>¿Considera</w:t>
      </w:r>
      <w:r>
        <w:rPr>
          <w:spacing w:val="-7"/>
        </w:rPr>
        <w:t xml:space="preserve"> </w:t>
      </w:r>
      <w:r>
        <w:t>que</w:t>
      </w:r>
      <w:r>
        <w:rPr>
          <w:spacing w:val="-4"/>
        </w:rPr>
        <w:t xml:space="preserve"> </w:t>
      </w:r>
      <w:r>
        <w:t>el</w:t>
      </w:r>
      <w:r>
        <w:rPr>
          <w:spacing w:val="-5"/>
        </w:rPr>
        <w:t xml:space="preserve"> </w:t>
      </w:r>
      <w:r>
        <w:t>espacio</w:t>
      </w:r>
      <w:r>
        <w:rPr>
          <w:spacing w:val="-4"/>
        </w:rPr>
        <w:t xml:space="preserve"> </w:t>
      </w:r>
      <w:r>
        <w:t>actual</w:t>
      </w:r>
      <w:r>
        <w:rPr>
          <w:spacing w:val="-4"/>
        </w:rPr>
        <w:t xml:space="preserve"> </w:t>
      </w:r>
      <w:r>
        <w:t>es</w:t>
      </w:r>
      <w:r>
        <w:rPr>
          <w:spacing w:val="-7"/>
        </w:rPr>
        <w:t xml:space="preserve"> </w:t>
      </w:r>
      <w:r>
        <w:t>suficiente</w:t>
      </w:r>
      <w:r>
        <w:rPr>
          <w:spacing w:val="-4"/>
        </w:rPr>
        <w:t xml:space="preserve"> </w:t>
      </w:r>
      <w:r>
        <w:t>para</w:t>
      </w:r>
      <w:r>
        <w:rPr>
          <w:spacing w:val="-4"/>
        </w:rPr>
        <w:t xml:space="preserve"> </w:t>
      </w:r>
      <w:r>
        <w:t>el</w:t>
      </w:r>
      <w:r>
        <w:rPr>
          <w:spacing w:val="-5"/>
        </w:rPr>
        <w:t xml:space="preserve"> </w:t>
      </w:r>
      <w:r>
        <w:t>volumen</w:t>
      </w:r>
      <w:r>
        <w:rPr>
          <w:spacing w:val="-4"/>
        </w:rPr>
        <w:t xml:space="preserve"> </w:t>
      </w:r>
      <w:r>
        <w:t>de</w:t>
      </w:r>
      <w:r>
        <w:rPr>
          <w:spacing w:val="-6"/>
        </w:rPr>
        <w:t xml:space="preserve"> </w:t>
      </w:r>
      <w:r>
        <w:rPr>
          <w:spacing w:val="-2"/>
        </w:rPr>
        <w:t>documentos?</w:t>
      </w:r>
    </w:p>
    <w:p w14:paraId="640A4F72" w14:textId="77777777" w:rsidR="00AA4259" w:rsidRDefault="00AA4259">
      <w:pPr>
        <w:pStyle w:val="Prrafodelista"/>
        <w:sectPr w:rsidR="00AA4259">
          <w:pgSz w:w="12240" w:h="15840"/>
          <w:pgMar w:top="960" w:right="720" w:bottom="1280" w:left="720" w:header="751" w:footer="1083" w:gutter="0"/>
          <w:cols w:space="720"/>
        </w:sectPr>
      </w:pPr>
    </w:p>
    <w:p w14:paraId="7A96BD4D" w14:textId="77777777" w:rsidR="00AA4259" w:rsidRDefault="00AA4259">
      <w:pPr>
        <w:pStyle w:val="Textoindependiente"/>
        <w:spacing w:before="193"/>
      </w:pPr>
    </w:p>
    <w:p w14:paraId="03E91A9A" w14:textId="77777777" w:rsidR="00AA4259" w:rsidRDefault="001B440B">
      <w:pPr>
        <w:pStyle w:val="Prrafodelista"/>
        <w:numPr>
          <w:ilvl w:val="0"/>
          <w:numId w:val="1"/>
        </w:numPr>
        <w:tabs>
          <w:tab w:val="left" w:pos="1700"/>
        </w:tabs>
        <w:spacing w:before="1"/>
        <w:ind w:left="1700" w:hanging="358"/>
      </w:pPr>
      <w:r>
        <w:t>¿Qué</w:t>
      </w:r>
      <w:r>
        <w:rPr>
          <w:spacing w:val="-9"/>
        </w:rPr>
        <w:t xml:space="preserve"> </w:t>
      </w:r>
      <w:r>
        <w:t>medidas</w:t>
      </w:r>
      <w:r>
        <w:rPr>
          <w:spacing w:val="-3"/>
        </w:rPr>
        <w:t xml:space="preserve"> </w:t>
      </w:r>
      <w:r>
        <w:t>de</w:t>
      </w:r>
      <w:r>
        <w:rPr>
          <w:spacing w:val="-7"/>
        </w:rPr>
        <w:t xml:space="preserve"> </w:t>
      </w:r>
      <w:r>
        <w:t>seguridad</w:t>
      </w:r>
      <w:r>
        <w:rPr>
          <w:spacing w:val="-4"/>
        </w:rPr>
        <w:t xml:space="preserve"> </w:t>
      </w:r>
      <w:r>
        <w:t>tiene</w:t>
      </w:r>
      <w:r>
        <w:rPr>
          <w:spacing w:val="-5"/>
        </w:rPr>
        <w:t xml:space="preserve"> </w:t>
      </w:r>
      <w:r>
        <w:t>implementadas</w:t>
      </w:r>
      <w:r>
        <w:rPr>
          <w:spacing w:val="-4"/>
        </w:rPr>
        <w:t xml:space="preserve"> </w:t>
      </w:r>
      <w:r>
        <w:t>en</w:t>
      </w:r>
      <w:r>
        <w:rPr>
          <w:spacing w:val="-4"/>
        </w:rPr>
        <w:t xml:space="preserve"> </w:t>
      </w:r>
      <w:r>
        <w:t>el</w:t>
      </w:r>
      <w:r>
        <w:rPr>
          <w:spacing w:val="-5"/>
        </w:rPr>
        <w:t xml:space="preserve"> </w:t>
      </w:r>
      <w:r>
        <w:rPr>
          <w:spacing w:val="-2"/>
        </w:rPr>
        <w:t>archivo?</w:t>
      </w:r>
    </w:p>
    <w:p w14:paraId="20AE4184" w14:textId="77777777" w:rsidR="00AA4259" w:rsidRDefault="001B440B">
      <w:pPr>
        <w:pStyle w:val="Ttulo3"/>
        <w:spacing w:before="179"/>
      </w:pPr>
      <w:r>
        <w:t>MÓDULO</w:t>
      </w:r>
      <w:r>
        <w:rPr>
          <w:spacing w:val="-7"/>
        </w:rPr>
        <w:t xml:space="preserve"> </w:t>
      </w:r>
      <w:r>
        <w:t>D:</w:t>
      </w:r>
      <w:r>
        <w:rPr>
          <w:spacing w:val="-10"/>
        </w:rPr>
        <w:t xml:space="preserve"> </w:t>
      </w:r>
      <w:r>
        <w:t>CONDICIONES</w:t>
      </w:r>
      <w:r>
        <w:rPr>
          <w:spacing w:val="-8"/>
        </w:rPr>
        <w:t xml:space="preserve"> </w:t>
      </w:r>
      <w:r>
        <w:rPr>
          <w:spacing w:val="-2"/>
        </w:rPr>
        <w:t>AMBIENTALES</w:t>
      </w:r>
    </w:p>
    <w:p w14:paraId="581427F0" w14:textId="77777777" w:rsidR="00AA4259" w:rsidRDefault="001B440B">
      <w:pPr>
        <w:pStyle w:val="Prrafodelista"/>
        <w:numPr>
          <w:ilvl w:val="0"/>
          <w:numId w:val="1"/>
        </w:numPr>
        <w:tabs>
          <w:tab w:val="left" w:pos="1700"/>
          <w:tab w:val="left" w:pos="1702"/>
          <w:tab w:val="left" w:pos="2687"/>
          <w:tab w:val="left" w:pos="3879"/>
          <w:tab w:val="left" w:pos="4422"/>
          <w:tab w:val="left" w:pos="5847"/>
          <w:tab w:val="left" w:pos="6353"/>
          <w:tab w:val="left" w:pos="7803"/>
          <w:tab w:val="left" w:pos="8309"/>
          <w:tab w:val="left" w:pos="8803"/>
          <w:tab w:val="left" w:pos="9897"/>
        </w:tabs>
        <w:spacing w:before="183" w:line="254" w:lineRule="auto"/>
        <w:ind w:right="408"/>
      </w:pPr>
      <w:r>
        <w:rPr>
          <w:spacing w:val="-2"/>
        </w:rPr>
        <w:t>¿Cómo</w:t>
      </w:r>
      <w:r>
        <w:tab/>
      </w:r>
      <w:r>
        <w:rPr>
          <w:spacing w:val="-2"/>
        </w:rPr>
        <w:t>calificaría</w:t>
      </w:r>
      <w:r>
        <w:tab/>
      </w:r>
      <w:r>
        <w:rPr>
          <w:spacing w:val="-4"/>
        </w:rPr>
        <w:t>las</w:t>
      </w:r>
      <w:r>
        <w:tab/>
      </w:r>
      <w:r>
        <w:rPr>
          <w:spacing w:val="-2"/>
        </w:rPr>
        <w:t>condiciones</w:t>
      </w:r>
      <w:r>
        <w:tab/>
      </w:r>
      <w:r>
        <w:rPr>
          <w:spacing w:val="-6"/>
        </w:rPr>
        <w:t>de</w:t>
      </w:r>
      <w:r>
        <w:tab/>
      </w:r>
      <w:r>
        <w:rPr>
          <w:spacing w:val="-2"/>
        </w:rPr>
        <w:t>temperatura</w:t>
      </w:r>
      <w:r>
        <w:tab/>
      </w:r>
      <w:r>
        <w:rPr>
          <w:spacing w:val="-6"/>
        </w:rPr>
        <w:t>en</w:t>
      </w:r>
      <w:r>
        <w:tab/>
      </w:r>
      <w:r>
        <w:rPr>
          <w:spacing w:val="-6"/>
        </w:rPr>
        <w:t>su</w:t>
      </w:r>
      <w:r>
        <w:tab/>
      </w:r>
      <w:r>
        <w:rPr>
          <w:spacing w:val="-2"/>
        </w:rPr>
        <w:t>archivo?</w:t>
      </w:r>
      <w:r>
        <w:tab/>
      </w:r>
      <w:r>
        <w:rPr>
          <w:spacing w:val="-4"/>
        </w:rPr>
        <w:t xml:space="preserve">(Muy </w:t>
      </w:r>
      <w:r>
        <w:t>buenas/Buenas/Regulares/Malas/Muy malas)</w:t>
      </w:r>
    </w:p>
    <w:p w14:paraId="184D0ADD" w14:textId="77777777" w:rsidR="00AA4259" w:rsidRDefault="001B440B">
      <w:pPr>
        <w:pStyle w:val="Prrafodelista"/>
        <w:numPr>
          <w:ilvl w:val="0"/>
          <w:numId w:val="1"/>
        </w:numPr>
        <w:tabs>
          <w:tab w:val="left" w:pos="1700"/>
        </w:tabs>
        <w:spacing w:before="167"/>
        <w:ind w:left="1700" w:hanging="358"/>
      </w:pPr>
      <w:r>
        <w:t>¿Cómo</w:t>
      </w:r>
      <w:r>
        <w:rPr>
          <w:spacing w:val="-7"/>
        </w:rPr>
        <w:t xml:space="preserve"> </w:t>
      </w:r>
      <w:r>
        <w:t>calificaría</w:t>
      </w:r>
      <w:r>
        <w:rPr>
          <w:spacing w:val="-5"/>
        </w:rPr>
        <w:t xml:space="preserve"> </w:t>
      </w:r>
      <w:r>
        <w:t>las</w:t>
      </w:r>
      <w:r>
        <w:rPr>
          <w:spacing w:val="-6"/>
        </w:rPr>
        <w:t xml:space="preserve"> </w:t>
      </w:r>
      <w:r>
        <w:t>condiciones</w:t>
      </w:r>
      <w:r>
        <w:rPr>
          <w:spacing w:val="-5"/>
        </w:rPr>
        <w:t xml:space="preserve"> </w:t>
      </w:r>
      <w:r>
        <w:t>de</w:t>
      </w:r>
      <w:r>
        <w:rPr>
          <w:spacing w:val="-6"/>
        </w:rPr>
        <w:t xml:space="preserve"> </w:t>
      </w:r>
      <w:r>
        <w:t>humedad</w:t>
      </w:r>
      <w:r>
        <w:rPr>
          <w:spacing w:val="-6"/>
        </w:rPr>
        <w:t xml:space="preserve"> </w:t>
      </w:r>
      <w:r>
        <w:t>en</w:t>
      </w:r>
      <w:r>
        <w:rPr>
          <w:spacing w:val="-5"/>
        </w:rPr>
        <w:t xml:space="preserve"> </w:t>
      </w:r>
      <w:r>
        <w:t>su</w:t>
      </w:r>
      <w:r>
        <w:rPr>
          <w:spacing w:val="-4"/>
        </w:rPr>
        <w:t xml:space="preserve"> </w:t>
      </w:r>
      <w:r>
        <w:rPr>
          <w:spacing w:val="-2"/>
        </w:rPr>
        <w:t>archivo?</w:t>
      </w:r>
    </w:p>
    <w:p w14:paraId="5EA6909B" w14:textId="77777777" w:rsidR="00AA4259" w:rsidRDefault="001B440B">
      <w:pPr>
        <w:pStyle w:val="Prrafodelista"/>
        <w:numPr>
          <w:ilvl w:val="0"/>
          <w:numId w:val="1"/>
        </w:numPr>
        <w:tabs>
          <w:tab w:val="left" w:pos="1700"/>
        </w:tabs>
        <w:spacing w:before="179"/>
        <w:ind w:left="1700" w:hanging="358"/>
      </w:pPr>
      <w:r>
        <w:t>¿Cuenta</w:t>
      </w:r>
      <w:r>
        <w:rPr>
          <w:spacing w:val="-6"/>
        </w:rPr>
        <w:t xml:space="preserve"> </w:t>
      </w:r>
      <w:r>
        <w:t>con</w:t>
      </w:r>
      <w:r>
        <w:rPr>
          <w:spacing w:val="-7"/>
        </w:rPr>
        <w:t xml:space="preserve"> </w:t>
      </w:r>
      <w:r>
        <w:t>sistemas</w:t>
      </w:r>
      <w:r>
        <w:rPr>
          <w:spacing w:val="-6"/>
        </w:rPr>
        <w:t xml:space="preserve"> </w:t>
      </w:r>
      <w:r>
        <w:t>de</w:t>
      </w:r>
      <w:r>
        <w:rPr>
          <w:spacing w:val="-5"/>
        </w:rPr>
        <w:t xml:space="preserve"> </w:t>
      </w:r>
      <w:r>
        <w:t>climatización</w:t>
      </w:r>
      <w:r>
        <w:rPr>
          <w:spacing w:val="-4"/>
        </w:rPr>
        <w:t xml:space="preserve"> </w:t>
      </w:r>
      <w:r>
        <w:t>en</w:t>
      </w:r>
      <w:r>
        <w:rPr>
          <w:spacing w:val="-7"/>
        </w:rPr>
        <w:t xml:space="preserve"> </w:t>
      </w:r>
      <w:r>
        <w:t>el</w:t>
      </w:r>
      <w:r>
        <w:rPr>
          <w:spacing w:val="-5"/>
        </w:rPr>
        <w:t xml:space="preserve"> </w:t>
      </w:r>
      <w:r>
        <w:t>área</w:t>
      </w:r>
      <w:r>
        <w:rPr>
          <w:spacing w:val="-5"/>
        </w:rPr>
        <w:t xml:space="preserve"> </w:t>
      </w:r>
      <w:r>
        <w:t>del</w:t>
      </w:r>
      <w:r>
        <w:rPr>
          <w:spacing w:val="-4"/>
        </w:rPr>
        <w:t xml:space="preserve"> </w:t>
      </w:r>
      <w:r>
        <w:rPr>
          <w:spacing w:val="-2"/>
        </w:rPr>
        <w:t>archivo?</w:t>
      </w:r>
    </w:p>
    <w:p w14:paraId="37067FB9" w14:textId="77777777" w:rsidR="00AA4259" w:rsidRDefault="001B440B">
      <w:pPr>
        <w:pStyle w:val="Prrafodelista"/>
        <w:numPr>
          <w:ilvl w:val="0"/>
          <w:numId w:val="1"/>
        </w:numPr>
        <w:tabs>
          <w:tab w:val="left" w:pos="1700"/>
        </w:tabs>
        <w:spacing w:before="182"/>
        <w:ind w:left="1700" w:hanging="358"/>
      </w:pPr>
      <w:r>
        <w:t>¿Con</w:t>
      </w:r>
      <w:r>
        <w:rPr>
          <w:spacing w:val="-6"/>
        </w:rPr>
        <w:t xml:space="preserve"> </w:t>
      </w:r>
      <w:r>
        <w:t>qué</w:t>
      </w:r>
      <w:r>
        <w:rPr>
          <w:spacing w:val="-6"/>
        </w:rPr>
        <w:t xml:space="preserve"> </w:t>
      </w:r>
      <w:r>
        <w:t>frecuencia</w:t>
      </w:r>
      <w:r>
        <w:rPr>
          <w:spacing w:val="-8"/>
        </w:rPr>
        <w:t xml:space="preserve"> </w:t>
      </w:r>
      <w:r>
        <w:t>realiza</w:t>
      </w:r>
      <w:r>
        <w:rPr>
          <w:spacing w:val="-6"/>
        </w:rPr>
        <w:t xml:space="preserve"> </w:t>
      </w:r>
      <w:r>
        <w:t>limpieza</w:t>
      </w:r>
      <w:r>
        <w:rPr>
          <w:spacing w:val="-6"/>
        </w:rPr>
        <w:t xml:space="preserve"> </w:t>
      </w:r>
      <w:r>
        <w:t>del</w:t>
      </w:r>
      <w:r>
        <w:rPr>
          <w:spacing w:val="-5"/>
        </w:rPr>
        <w:t xml:space="preserve"> </w:t>
      </w:r>
      <w:r>
        <w:rPr>
          <w:spacing w:val="-2"/>
        </w:rPr>
        <w:t>archivo?</w:t>
      </w:r>
    </w:p>
    <w:p w14:paraId="0F5EA7E3" w14:textId="77777777" w:rsidR="00AA4259" w:rsidRDefault="001B440B">
      <w:pPr>
        <w:pStyle w:val="Prrafodelista"/>
        <w:numPr>
          <w:ilvl w:val="0"/>
          <w:numId w:val="1"/>
        </w:numPr>
        <w:tabs>
          <w:tab w:val="left" w:pos="1700"/>
        </w:tabs>
        <w:spacing w:before="179"/>
        <w:ind w:left="1700" w:hanging="358"/>
      </w:pPr>
      <w:r>
        <w:t>¿Ha</w:t>
      </w:r>
      <w:r>
        <w:rPr>
          <w:spacing w:val="-7"/>
        </w:rPr>
        <w:t xml:space="preserve"> </w:t>
      </w:r>
      <w:r>
        <w:t>identificado</w:t>
      </w:r>
      <w:r>
        <w:rPr>
          <w:spacing w:val="-5"/>
        </w:rPr>
        <w:t xml:space="preserve"> </w:t>
      </w:r>
      <w:r>
        <w:t>presencia</w:t>
      </w:r>
      <w:r>
        <w:rPr>
          <w:spacing w:val="-5"/>
        </w:rPr>
        <w:t xml:space="preserve"> </w:t>
      </w:r>
      <w:r>
        <w:t>de</w:t>
      </w:r>
      <w:r>
        <w:rPr>
          <w:spacing w:val="-5"/>
        </w:rPr>
        <w:t xml:space="preserve"> </w:t>
      </w:r>
      <w:r>
        <w:t>plagas</w:t>
      </w:r>
      <w:r>
        <w:rPr>
          <w:spacing w:val="-7"/>
        </w:rPr>
        <w:t xml:space="preserve"> </w:t>
      </w:r>
      <w:r>
        <w:t>(insectos,</w:t>
      </w:r>
      <w:r>
        <w:rPr>
          <w:spacing w:val="-6"/>
        </w:rPr>
        <w:t xml:space="preserve"> </w:t>
      </w:r>
      <w:r>
        <w:t>roedores)</w:t>
      </w:r>
      <w:r>
        <w:rPr>
          <w:spacing w:val="-6"/>
        </w:rPr>
        <w:t xml:space="preserve"> </w:t>
      </w:r>
      <w:r>
        <w:t>en</w:t>
      </w:r>
      <w:r>
        <w:rPr>
          <w:spacing w:val="-5"/>
        </w:rPr>
        <w:t xml:space="preserve"> </w:t>
      </w:r>
      <w:r>
        <w:t>el</w:t>
      </w:r>
      <w:r>
        <w:rPr>
          <w:spacing w:val="-5"/>
        </w:rPr>
        <w:t xml:space="preserve"> </w:t>
      </w:r>
      <w:r>
        <w:rPr>
          <w:spacing w:val="-2"/>
        </w:rPr>
        <w:t>archivo?</w:t>
      </w:r>
    </w:p>
    <w:p w14:paraId="3D5B7479" w14:textId="77777777" w:rsidR="00AA4259" w:rsidRDefault="001B440B">
      <w:pPr>
        <w:pStyle w:val="Ttulo3"/>
        <w:spacing w:before="182"/>
      </w:pPr>
      <w:r>
        <w:t>MÓDULO</w:t>
      </w:r>
      <w:r>
        <w:rPr>
          <w:spacing w:val="-3"/>
        </w:rPr>
        <w:t xml:space="preserve"> </w:t>
      </w:r>
      <w:r>
        <w:t>E:</w:t>
      </w:r>
      <w:r>
        <w:rPr>
          <w:spacing w:val="-8"/>
        </w:rPr>
        <w:t xml:space="preserve"> </w:t>
      </w:r>
      <w:r>
        <w:t>ORGANIZACIÓN</w:t>
      </w:r>
      <w:r>
        <w:rPr>
          <w:spacing w:val="-5"/>
        </w:rPr>
        <w:t xml:space="preserve"> </w:t>
      </w:r>
      <w:r>
        <w:t>Y</w:t>
      </w:r>
      <w:r>
        <w:rPr>
          <w:spacing w:val="-7"/>
        </w:rPr>
        <w:t xml:space="preserve"> </w:t>
      </w:r>
      <w:r>
        <w:rPr>
          <w:spacing w:val="-2"/>
        </w:rPr>
        <w:t>ALMACENAMIENTO</w:t>
      </w:r>
    </w:p>
    <w:p w14:paraId="78902AF5" w14:textId="77777777" w:rsidR="00AA4259" w:rsidRDefault="001B440B">
      <w:pPr>
        <w:pStyle w:val="Prrafodelista"/>
        <w:numPr>
          <w:ilvl w:val="0"/>
          <w:numId w:val="1"/>
        </w:numPr>
        <w:tabs>
          <w:tab w:val="left" w:pos="1700"/>
        </w:tabs>
        <w:spacing w:before="179"/>
        <w:ind w:left="1700" w:hanging="358"/>
      </w:pPr>
      <w:r>
        <w:t>¿Qué</w:t>
      </w:r>
      <w:r>
        <w:rPr>
          <w:spacing w:val="-9"/>
        </w:rPr>
        <w:t xml:space="preserve"> </w:t>
      </w:r>
      <w:r>
        <w:t>método</w:t>
      </w:r>
      <w:r>
        <w:rPr>
          <w:spacing w:val="-6"/>
        </w:rPr>
        <w:t xml:space="preserve"> </w:t>
      </w:r>
      <w:r>
        <w:t>utiliza</w:t>
      </w:r>
      <w:r>
        <w:rPr>
          <w:spacing w:val="-4"/>
        </w:rPr>
        <w:t xml:space="preserve"> </w:t>
      </w:r>
      <w:r>
        <w:t>para</w:t>
      </w:r>
      <w:r>
        <w:rPr>
          <w:spacing w:val="-5"/>
        </w:rPr>
        <w:t xml:space="preserve"> </w:t>
      </w:r>
      <w:r>
        <w:t>organizar</w:t>
      </w:r>
      <w:r>
        <w:rPr>
          <w:spacing w:val="-5"/>
        </w:rPr>
        <w:t xml:space="preserve"> </w:t>
      </w:r>
      <w:r>
        <w:t>los</w:t>
      </w:r>
      <w:r>
        <w:rPr>
          <w:spacing w:val="-5"/>
        </w:rPr>
        <w:t xml:space="preserve"> </w:t>
      </w:r>
      <w:r>
        <w:t>documentos</w:t>
      </w:r>
      <w:r>
        <w:rPr>
          <w:spacing w:val="-4"/>
        </w:rPr>
        <w:t xml:space="preserve"> </w:t>
      </w:r>
      <w:r>
        <w:t>en</w:t>
      </w:r>
      <w:r>
        <w:rPr>
          <w:spacing w:val="-6"/>
        </w:rPr>
        <w:t xml:space="preserve"> </w:t>
      </w:r>
      <w:r>
        <w:t>su</w:t>
      </w:r>
      <w:r>
        <w:rPr>
          <w:spacing w:val="-6"/>
        </w:rPr>
        <w:t xml:space="preserve"> </w:t>
      </w:r>
      <w:r>
        <w:rPr>
          <w:spacing w:val="-2"/>
        </w:rPr>
        <w:t>archivo?</w:t>
      </w:r>
    </w:p>
    <w:p w14:paraId="4DCCF383" w14:textId="77777777" w:rsidR="00AA4259" w:rsidRDefault="001B440B">
      <w:pPr>
        <w:pStyle w:val="Prrafodelista"/>
        <w:numPr>
          <w:ilvl w:val="0"/>
          <w:numId w:val="1"/>
        </w:numPr>
        <w:tabs>
          <w:tab w:val="left" w:pos="1700"/>
        </w:tabs>
        <w:spacing w:before="179"/>
        <w:ind w:left="1700" w:hanging="358"/>
      </w:pPr>
      <w:r>
        <w:t>¿Qué</w:t>
      </w:r>
      <w:r>
        <w:rPr>
          <w:spacing w:val="-8"/>
        </w:rPr>
        <w:t xml:space="preserve"> </w:t>
      </w:r>
      <w:r>
        <w:t>tipos</w:t>
      </w:r>
      <w:r>
        <w:rPr>
          <w:spacing w:val="-5"/>
        </w:rPr>
        <w:t xml:space="preserve"> </w:t>
      </w:r>
      <w:r>
        <w:t>de</w:t>
      </w:r>
      <w:r>
        <w:rPr>
          <w:spacing w:val="-8"/>
        </w:rPr>
        <w:t xml:space="preserve"> </w:t>
      </w:r>
      <w:r>
        <w:t>unidades</w:t>
      </w:r>
      <w:r>
        <w:rPr>
          <w:spacing w:val="-7"/>
        </w:rPr>
        <w:t xml:space="preserve"> </w:t>
      </w:r>
      <w:r>
        <w:t>de</w:t>
      </w:r>
      <w:r>
        <w:rPr>
          <w:spacing w:val="-6"/>
        </w:rPr>
        <w:t xml:space="preserve"> </w:t>
      </w:r>
      <w:r>
        <w:t>conservación</w:t>
      </w:r>
      <w:r>
        <w:rPr>
          <w:spacing w:val="-6"/>
        </w:rPr>
        <w:t xml:space="preserve"> </w:t>
      </w:r>
      <w:r>
        <w:t>utiliza?</w:t>
      </w:r>
      <w:r>
        <w:rPr>
          <w:spacing w:val="-8"/>
        </w:rPr>
        <w:t xml:space="preserve"> </w:t>
      </w:r>
      <w:r>
        <w:t>(Cajas,</w:t>
      </w:r>
      <w:r>
        <w:rPr>
          <w:spacing w:val="-4"/>
        </w:rPr>
        <w:t xml:space="preserve"> </w:t>
      </w:r>
      <w:r>
        <w:t>carpetas,</w:t>
      </w:r>
      <w:r>
        <w:rPr>
          <w:spacing w:val="-6"/>
        </w:rPr>
        <w:t xml:space="preserve"> </w:t>
      </w:r>
      <w:r>
        <w:rPr>
          <w:spacing w:val="-2"/>
        </w:rPr>
        <w:t>otros)</w:t>
      </w:r>
    </w:p>
    <w:p w14:paraId="4AA6C1D4" w14:textId="77777777" w:rsidR="00AA4259" w:rsidRDefault="001B440B">
      <w:pPr>
        <w:pStyle w:val="Prrafodelista"/>
        <w:numPr>
          <w:ilvl w:val="0"/>
          <w:numId w:val="1"/>
        </w:numPr>
        <w:tabs>
          <w:tab w:val="left" w:pos="1700"/>
        </w:tabs>
        <w:spacing w:before="181"/>
        <w:ind w:left="1700" w:hanging="358"/>
      </w:pPr>
      <w:r>
        <w:t>¿Lleva</w:t>
      </w:r>
      <w:r>
        <w:rPr>
          <w:spacing w:val="-7"/>
        </w:rPr>
        <w:t xml:space="preserve"> </w:t>
      </w:r>
      <w:r>
        <w:t>inventarios</w:t>
      </w:r>
      <w:r>
        <w:rPr>
          <w:spacing w:val="-8"/>
        </w:rPr>
        <w:t xml:space="preserve"> </w:t>
      </w:r>
      <w:r>
        <w:t>actualizados</w:t>
      </w:r>
      <w:r>
        <w:rPr>
          <w:spacing w:val="-6"/>
        </w:rPr>
        <w:t xml:space="preserve"> </w:t>
      </w:r>
      <w:r>
        <w:t>de</w:t>
      </w:r>
      <w:r>
        <w:rPr>
          <w:spacing w:val="-6"/>
        </w:rPr>
        <w:t xml:space="preserve"> </w:t>
      </w:r>
      <w:r>
        <w:t>los</w:t>
      </w:r>
      <w:r>
        <w:rPr>
          <w:spacing w:val="-7"/>
        </w:rPr>
        <w:t xml:space="preserve"> </w:t>
      </w:r>
      <w:r>
        <w:t>documentos</w:t>
      </w:r>
      <w:r>
        <w:rPr>
          <w:spacing w:val="-5"/>
        </w:rPr>
        <w:t xml:space="preserve"> </w:t>
      </w:r>
      <w:r>
        <w:t>del</w:t>
      </w:r>
      <w:r>
        <w:rPr>
          <w:spacing w:val="-6"/>
        </w:rPr>
        <w:t xml:space="preserve"> </w:t>
      </w:r>
      <w:r>
        <w:rPr>
          <w:spacing w:val="-2"/>
        </w:rPr>
        <w:t>archivo?</w:t>
      </w:r>
    </w:p>
    <w:p w14:paraId="7A66C8AA" w14:textId="77777777" w:rsidR="00AA4259" w:rsidRDefault="001B440B">
      <w:pPr>
        <w:pStyle w:val="Prrafodelista"/>
        <w:numPr>
          <w:ilvl w:val="0"/>
          <w:numId w:val="1"/>
        </w:numPr>
        <w:tabs>
          <w:tab w:val="left" w:pos="1700"/>
        </w:tabs>
        <w:spacing w:before="179"/>
        <w:ind w:left="1700" w:hanging="358"/>
      </w:pPr>
      <w:r>
        <w:t>¿Cómo</w:t>
      </w:r>
      <w:r>
        <w:rPr>
          <w:spacing w:val="-8"/>
        </w:rPr>
        <w:t xml:space="preserve"> </w:t>
      </w:r>
      <w:r>
        <w:t>localiza</w:t>
      </w:r>
      <w:r>
        <w:rPr>
          <w:spacing w:val="-6"/>
        </w:rPr>
        <w:t xml:space="preserve"> </w:t>
      </w:r>
      <w:r>
        <w:t>un</w:t>
      </w:r>
      <w:r>
        <w:rPr>
          <w:spacing w:val="-6"/>
        </w:rPr>
        <w:t xml:space="preserve"> </w:t>
      </w:r>
      <w:r>
        <w:t>documento</w:t>
      </w:r>
      <w:r>
        <w:rPr>
          <w:spacing w:val="-8"/>
        </w:rPr>
        <w:t xml:space="preserve"> </w:t>
      </w:r>
      <w:r>
        <w:t>específico</w:t>
      </w:r>
      <w:r>
        <w:rPr>
          <w:spacing w:val="-8"/>
        </w:rPr>
        <w:t xml:space="preserve"> </w:t>
      </w:r>
      <w:r>
        <w:t>cuando</w:t>
      </w:r>
      <w:r>
        <w:rPr>
          <w:spacing w:val="-8"/>
        </w:rPr>
        <w:t xml:space="preserve"> </w:t>
      </w:r>
      <w:r>
        <w:t>lo</w:t>
      </w:r>
      <w:r>
        <w:rPr>
          <w:spacing w:val="-6"/>
        </w:rPr>
        <w:t xml:space="preserve"> </w:t>
      </w:r>
      <w:r>
        <w:rPr>
          <w:spacing w:val="-2"/>
        </w:rPr>
        <w:t>necesita?</w:t>
      </w:r>
    </w:p>
    <w:p w14:paraId="542D1C1D" w14:textId="77777777" w:rsidR="00AA4259" w:rsidRDefault="001B440B">
      <w:pPr>
        <w:pStyle w:val="Prrafodelista"/>
        <w:numPr>
          <w:ilvl w:val="0"/>
          <w:numId w:val="1"/>
        </w:numPr>
        <w:tabs>
          <w:tab w:val="left" w:pos="1700"/>
        </w:tabs>
        <w:spacing w:before="182"/>
        <w:ind w:left="1700" w:hanging="358"/>
      </w:pPr>
      <w:r>
        <w:t>¿Qué</w:t>
      </w:r>
      <w:r>
        <w:rPr>
          <w:spacing w:val="-7"/>
        </w:rPr>
        <w:t xml:space="preserve"> </w:t>
      </w:r>
      <w:r>
        <w:t>tiempo</w:t>
      </w:r>
      <w:r>
        <w:rPr>
          <w:spacing w:val="-7"/>
        </w:rPr>
        <w:t xml:space="preserve"> </w:t>
      </w:r>
      <w:r>
        <w:t>promedio</w:t>
      </w:r>
      <w:r>
        <w:rPr>
          <w:spacing w:val="-5"/>
        </w:rPr>
        <w:t xml:space="preserve"> </w:t>
      </w:r>
      <w:r>
        <w:t>le</w:t>
      </w:r>
      <w:r>
        <w:rPr>
          <w:spacing w:val="-5"/>
        </w:rPr>
        <w:t xml:space="preserve"> </w:t>
      </w:r>
      <w:r>
        <w:t>toma</w:t>
      </w:r>
      <w:r>
        <w:rPr>
          <w:spacing w:val="-5"/>
        </w:rPr>
        <w:t xml:space="preserve"> </w:t>
      </w:r>
      <w:r>
        <w:t>localizar</w:t>
      </w:r>
      <w:r>
        <w:rPr>
          <w:spacing w:val="-6"/>
        </w:rPr>
        <w:t xml:space="preserve"> </w:t>
      </w:r>
      <w:r>
        <w:t>un</w:t>
      </w:r>
      <w:r>
        <w:rPr>
          <w:spacing w:val="-5"/>
        </w:rPr>
        <w:t xml:space="preserve"> </w:t>
      </w:r>
      <w:r>
        <w:t>documento</w:t>
      </w:r>
      <w:r>
        <w:rPr>
          <w:spacing w:val="-6"/>
        </w:rPr>
        <w:t xml:space="preserve"> </w:t>
      </w:r>
      <w:r>
        <w:rPr>
          <w:spacing w:val="-2"/>
        </w:rPr>
        <w:t>solicitado?</w:t>
      </w:r>
    </w:p>
    <w:p w14:paraId="619C7633" w14:textId="77777777" w:rsidR="00AA4259" w:rsidRDefault="001B440B">
      <w:pPr>
        <w:pStyle w:val="Ttulo3"/>
        <w:spacing w:before="179"/>
      </w:pPr>
      <w:r>
        <w:t>MÓDULO</w:t>
      </w:r>
      <w:r>
        <w:rPr>
          <w:spacing w:val="-5"/>
        </w:rPr>
        <w:t xml:space="preserve"> </w:t>
      </w:r>
      <w:r>
        <w:t>F:</w:t>
      </w:r>
      <w:r>
        <w:rPr>
          <w:spacing w:val="-5"/>
        </w:rPr>
        <w:t xml:space="preserve"> </w:t>
      </w:r>
      <w:r>
        <w:t>CONSERVACIÓN</w:t>
      </w:r>
      <w:r>
        <w:rPr>
          <w:spacing w:val="-6"/>
        </w:rPr>
        <w:t xml:space="preserve"> </w:t>
      </w:r>
      <w:r>
        <w:t>Y</w:t>
      </w:r>
      <w:r>
        <w:rPr>
          <w:spacing w:val="-9"/>
        </w:rPr>
        <w:t xml:space="preserve"> </w:t>
      </w:r>
      <w:r>
        <w:t>ESTADO</w:t>
      </w:r>
      <w:r>
        <w:rPr>
          <w:spacing w:val="-4"/>
        </w:rPr>
        <w:t xml:space="preserve"> </w:t>
      </w:r>
      <w:r>
        <w:rPr>
          <w:spacing w:val="-2"/>
        </w:rPr>
        <w:t>DOCUMENTAL</w:t>
      </w:r>
    </w:p>
    <w:p w14:paraId="4A6F716C" w14:textId="77777777" w:rsidR="00AA4259" w:rsidRDefault="001B440B">
      <w:pPr>
        <w:pStyle w:val="Prrafodelista"/>
        <w:numPr>
          <w:ilvl w:val="0"/>
          <w:numId w:val="1"/>
        </w:numPr>
        <w:tabs>
          <w:tab w:val="left" w:pos="1700"/>
        </w:tabs>
        <w:spacing w:before="179"/>
        <w:ind w:left="1700" w:hanging="358"/>
      </w:pPr>
      <w:r>
        <w:t>¿Cómo</w:t>
      </w:r>
      <w:r>
        <w:rPr>
          <w:spacing w:val="-6"/>
        </w:rPr>
        <w:t xml:space="preserve"> </w:t>
      </w:r>
      <w:r>
        <w:t>calificaría</w:t>
      </w:r>
      <w:r>
        <w:rPr>
          <w:spacing w:val="-5"/>
        </w:rPr>
        <w:t xml:space="preserve"> </w:t>
      </w:r>
      <w:r>
        <w:t>el</w:t>
      </w:r>
      <w:r>
        <w:rPr>
          <w:spacing w:val="-7"/>
        </w:rPr>
        <w:t xml:space="preserve"> </w:t>
      </w:r>
      <w:r>
        <w:t>estado</w:t>
      </w:r>
      <w:r>
        <w:rPr>
          <w:spacing w:val="-5"/>
        </w:rPr>
        <w:t xml:space="preserve"> </w:t>
      </w:r>
      <w:r>
        <w:t>general</w:t>
      </w:r>
      <w:r>
        <w:rPr>
          <w:spacing w:val="-5"/>
        </w:rPr>
        <w:t xml:space="preserve"> </w:t>
      </w:r>
      <w:r>
        <w:t>de</w:t>
      </w:r>
      <w:r>
        <w:rPr>
          <w:spacing w:val="-7"/>
        </w:rPr>
        <w:t xml:space="preserve"> </w:t>
      </w:r>
      <w:r>
        <w:t>conservación</w:t>
      </w:r>
      <w:r>
        <w:rPr>
          <w:spacing w:val="-5"/>
        </w:rPr>
        <w:t xml:space="preserve"> </w:t>
      </w:r>
      <w:r>
        <w:t>de</w:t>
      </w:r>
      <w:r>
        <w:rPr>
          <w:spacing w:val="-5"/>
        </w:rPr>
        <w:t xml:space="preserve"> </w:t>
      </w:r>
      <w:r>
        <w:t>sus</w:t>
      </w:r>
      <w:r>
        <w:rPr>
          <w:spacing w:val="-6"/>
        </w:rPr>
        <w:t xml:space="preserve"> </w:t>
      </w:r>
      <w:r>
        <w:rPr>
          <w:spacing w:val="-2"/>
        </w:rPr>
        <w:t>documentos?</w:t>
      </w:r>
    </w:p>
    <w:p w14:paraId="305F0F7B" w14:textId="77777777" w:rsidR="00AA4259" w:rsidRDefault="001B440B">
      <w:pPr>
        <w:pStyle w:val="Prrafodelista"/>
        <w:numPr>
          <w:ilvl w:val="0"/>
          <w:numId w:val="1"/>
        </w:numPr>
        <w:tabs>
          <w:tab w:val="left" w:pos="1700"/>
        </w:tabs>
        <w:spacing w:before="182"/>
        <w:ind w:left="1700" w:hanging="358"/>
      </w:pPr>
      <w:r>
        <w:t>¿Ha</w:t>
      </w:r>
      <w:r>
        <w:rPr>
          <w:spacing w:val="-8"/>
        </w:rPr>
        <w:t xml:space="preserve"> </w:t>
      </w:r>
      <w:r>
        <w:t>identificado</w:t>
      </w:r>
      <w:r>
        <w:rPr>
          <w:spacing w:val="-6"/>
        </w:rPr>
        <w:t xml:space="preserve"> </w:t>
      </w:r>
      <w:r>
        <w:t>problemas</w:t>
      </w:r>
      <w:r>
        <w:rPr>
          <w:spacing w:val="-6"/>
        </w:rPr>
        <w:t xml:space="preserve"> </w:t>
      </w:r>
      <w:r>
        <w:t>específicos</w:t>
      </w:r>
      <w:r>
        <w:rPr>
          <w:spacing w:val="-7"/>
        </w:rPr>
        <w:t xml:space="preserve"> </w:t>
      </w:r>
      <w:r>
        <w:t>de</w:t>
      </w:r>
      <w:r>
        <w:rPr>
          <w:spacing w:val="-6"/>
        </w:rPr>
        <w:t xml:space="preserve"> </w:t>
      </w:r>
      <w:r>
        <w:t>deterioro</w:t>
      </w:r>
      <w:r>
        <w:rPr>
          <w:spacing w:val="-5"/>
        </w:rPr>
        <w:t xml:space="preserve"> </w:t>
      </w:r>
      <w:r>
        <w:t>en</w:t>
      </w:r>
      <w:r>
        <w:rPr>
          <w:spacing w:val="-8"/>
        </w:rPr>
        <w:t xml:space="preserve"> </w:t>
      </w:r>
      <w:r>
        <w:t>los</w:t>
      </w:r>
      <w:r>
        <w:rPr>
          <w:spacing w:val="-5"/>
        </w:rPr>
        <w:t xml:space="preserve"> </w:t>
      </w:r>
      <w:r>
        <w:rPr>
          <w:spacing w:val="-2"/>
        </w:rPr>
        <w:t>documentos?</w:t>
      </w:r>
    </w:p>
    <w:p w14:paraId="49E1B3F4" w14:textId="77777777" w:rsidR="00AA4259" w:rsidRDefault="001B440B">
      <w:pPr>
        <w:pStyle w:val="Prrafodelista"/>
        <w:numPr>
          <w:ilvl w:val="0"/>
          <w:numId w:val="1"/>
        </w:numPr>
        <w:tabs>
          <w:tab w:val="left" w:pos="1700"/>
        </w:tabs>
        <w:spacing w:before="179"/>
        <w:ind w:left="1700" w:hanging="358"/>
      </w:pPr>
      <w:r>
        <w:t>¿Qué</w:t>
      </w:r>
      <w:r>
        <w:rPr>
          <w:spacing w:val="-8"/>
        </w:rPr>
        <w:t xml:space="preserve"> </w:t>
      </w:r>
      <w:r>
        <w:t>medidas</w:t>
      </w:r>
      <w:r>
        <w:rPr>
          <w:spacing w:val="-5"/>
        </w:rPr>
        <w:t xml:space="preserve"> </w:t>
      </w:r>
      <w:r>
        <w:t>preventivas</w:t>
      </w:r>
      <w:r>
        <w:rPr>
          <w:spacing w:val="-5"/>
        </w:rPr>
        <w:t xml:space="preserve"> </w:t>
      </w:r>
      <w:r>
        <w:t>aplica</w:t>
      </w:r>
      <w:r>
        <w:rPr>
          <w:spacing w:val="-6"/>
        </w:rPr>
        <w:t xml:space="preserve"> </w:t>
      </w:r>
      <w:r>
        <w:t>para</w:t>
      </w:r>
      <w:r>
        <w:rPr>
          <w:spacing w:val="-8"/>
        </w:rPr>
        <w:t xml:space="preserve"> </w:t>
      </w:r>
      <w:r>
        <w:t>la</w:t>
      </w:r>
      <w:r>
        <w:rPr>
          <w:spacing w:val="-5"/>
        </w:rPr>
        <w:t xml:space="preserve"> </w:t>
      </w:r>
      <w:r>
        <w:t>conservación</w:t>
      </w:r>
      <w:r>
        <w:rPr>
          <w:spacing w:val="-6"/>
        </w:rPr>
        <w:t xml:space="preserve"> </w:t>
      </w:r>
      <w:r>
        <w:t>de</w:t>
      </w:r>
      <w:r>
        <w:rPr>
          <w:spacing w:val="-5"/>
        </w:rPr>
        <w:t xml:space="preserve"> </w:t>
      </w:r>
      <w:r>
        <w:rPr>
          <w:spacing w:val="-2"/>
        </w:rPr>
        <w:t>documentos?</w:t>
      </w:r>
    </w:p>
    <w:p w14:paraId="72C18269" w14:textId="77777777" w:rsidR="00AA4259" w:rsidRDefault="001B440B">
      <w:pPr>
        <w:pStyle w:val="Prrafodelista"/>
        <w:numPr>
          <w:ilvl w:val="0"/>
          <w:numId w:val="1"/>
        </w:numPr>
        <w:tabs>
          <w:tab w:val="left" w:pos="1700"/>
        </w:tabs>
        <w:spacing w:before="181"/>
        <w:ind w:left="1700" w:hanging="358"/>
      </w:pPr>
      <w:r>
        <w:t>¿Ha</w:t>
      </w:r>
      <w:r>
        <w:rPr>
          <w:spacing w:val="-10"/>
        </w:rPr>
        <w:t xml:space="preserve"> </w:t>
      </w:r>
      <w:r>
        <w:t>recibido</w:t>
      </w:r>
      <w:r>
        <w:rPr>
          <w:spacing w:val="-8"/>
        </w:rPr>
        <w:t xml:space="preserve"> </w:t>
      </w:r>
      <w:r>
        <w:t>capacitación</w:t>
      </w:r>
      <w:r>
        <w:rPr>
          <w:spacing w:val="-7"/>
        </w:rPr>
        <w:t xml:space="preserve"> </w:t>
      </w:r>
      <w:r>
        <w:t>en</w:t>
      </w:r>
      <w:r>
        <w:rPr>
          <w:spacing w:val="-8"/>
        </w:rPr>
        <w:t xml:space="preserve"> </w:t>
      </w:r>
      <w:r>
        <w:t>conservación</w:t>
      </w:r>
      <w:r>
        <w:rPr>
          <w:spacing w:val="-9"/>
        </w:rPr>
        <w:t xml:space="preserve"> </w:t>
      </w:r>
      <w:r>
        <w:rPr>
          <w:spacing w:val="-2"/>
        </w:rPr>
        <w:t>documental?</w:t>
      </w:r>
    </w:p>
    <w:p w14:paraId="04B4F022" w14:textId="77777777" w:rsidR="00AA4259" w:rsidRDefault="001B440B">
      <w:pPr>
        <w:pStyle w:val="Prrafodelista"/>
        <w:numPr>
          <w:ilvl w:val="0"/>
          <w:numId w:val="1"/>
        </w:numPr>
        <w:tabs>
          <w:tab w:val="left" w:pos="1700"/>
        </w:tabs>
        <w:spacing w:before="179"/>
        <w:ind w:left="1700" w:hanging="358"/>
      </w:pPr>
      <w:r>
        <w:t>¿Qué</w:t>
      </w:r>
      <w:r>
        <w:rPr>
          <w:spacing w:val="-8"/>
        </w:rPr>
        <w:t xml:space="preserve"> </w:t>
      </w:r>
      <w:r>
        <w:t>necesidades</w:t>
      </w:r>
      <w:r>
        <w:rPr>
          <w:spacing w:val="-5"/>
        </w:rPr>
        <w:t xml:space="preserve"> </w:t>
      </w:r>
      <w:r>
        <w:t>identifica</w:t>
      </w:r>
      <w:r>
        <w:rPr>
          <w:spacing w:val="-5"/>
        </w:rPr>
        <w:t xml:space="preserve"> </w:t>
      </w:r>
      <w:r>
        <w:t>para</w:t>
      </w:r>
      <w:r>
        <w:rPr>
          <w:spacing w:val="-9"/>
        </w:rPr>
        <w:t xml:space="preserve"> </w:t>
      </w:r>
      <w:r>
        <w:t>mejorar</w:t>
      </w:r>
      <w:r>
        <w:rPr>
          <w:spacing w:val="-7"/>
        </w:rPr>
        <w:t xml:space="preserve"> </w:t>
      </w:r>
      <w:r>
        <w:t>su</w:t>
      </w:r>
      <w:r>
        <w:rPr>
          <w:spacing w:val="-5"/>
        </w:rPr>
        <w:t xml:space="preserve"> </w:t>
      </w:r>
      <w:r>
        <w:t>archivo</w:t>
      </w:r>
      <w:r>
        <w:rPr>
          <w:spacing w:val="-6"/>
        </w:rPr>
        <w:t xml:space="preserve"> </w:t>
      </w:r>
      <w:r>
        <w:t>de</w:t>
      </w:r>
      <w:r>
        <w:rPr>
          <w:spacing w:val="-5"/>
        </w:rPr>
        <w:t xml:space="preserve"> </w:t>
      </w:r>
      <w:r>
        <w:rPr>
          <w:spacing w:val="-2"/>
        </w:rPr>
        <w:t>gestión?</w:t>
      </w:r>
    </w:p>
    <w:p w14:paraId="2C6CF0BD" w14:textId="77777777" w:rsidR="00AA4259" w:rsidRDefault="001B440B">
      <w:pPr>
        <w:pStyle w:val="Prrafodelista"/>
        <w:numPr>
          <w:ilvl w:val="1"/>
          <w:numId w:val="2"/>
        </w:numPr>
        <w:tabs>
          <w:tab w:val="left" w:pos="1385"/>
        </w:tabs>
        <w:spacing w:before="181"/>
        <w:ind w:left="1385" w:hanging="403"/>
        <w:rPr>
          <w:rFonts w:ascii="Arial" w:hAnsi="Arial"/>
          <w:b/>
        </w:rPr>
      </w:pPr>
      <w:r>
        <w:rPr>
          <w:rFonts w:ascii="Arial" w:hAnsi="Arial"/>
          <w:b/>
        </w:rPr>
        <w:t>Lista</w:t>
      </w:r>
      <w:r>
        <w:rPr>
          <w:rFonts w:ascii="Arial" w:hAnsi="Arial"/>
          <w:b/>
          <w:spacing w:val="-6"/>
        </w:rPr>
        <w:t xml:space="preserve"> </w:t>
      </w:r>
      <w:r>
        <w:rPr>
          <w:rFonts w:ascii="Arial" w:hAnsi="Arial"/>
          <w:b/>
        </w:rPr>
        <w:t>de</w:t>
      </w:r>
      <w:r>
        <w:rPr>
          <w:rFonts w:ascii="Arial" w:hAnsi="Arial"/>
          <w:b/>
          <w:spacing w:val="-8"/>
        </w:rPr>
        <w:t xml:space="preserve"> </w:t>
      </w:r>
      <w:r>
        <w:rPr>
          <w:rFonts w:ascii="Arial" w:hAnsi="Arial"/>
          <w:b/>
        </w:rPr>
        <w:t>Verificación</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Condiciones</w:t>
      </w:r>
      <w:r>
        <w:rPr>
          <w:rFonts w:ascii="Arial" w:hAnsi="Arial"/>
          <w:b/>
          <w:spacing w:val="-7"/>
        </w:rPr>
        <w:t xml:space="preserve"> </w:t>
      </w:r>
      <w:r>
        <w:rPr>
          <w:rFonts w:ascii="Arial" w:hAnsi="Arial"/>
          <w:b/>
          <w:spacing w:val="-2"/>
        </w:rPr>
        <w:t>Físicas</w:t>
      </w:r>
    </w:p>
    <w:p w14:paraId="6A5C58D3" w14:textId="77777777" w:rsidR="00AA4259" w:rsidRDefault="001B440B">
      <w:pPr>
        <w:pStyle w:val="Ttulo3"/>
        <w:spacing w:before="179" w:line="410" w:lineRule="auto"/>
        <w:ind w:right="1393"/>
      </w:pPr>
      <w:r>
        <w:t>LISTA</w:t>
      </w:r>
      <w:r>
        <w:rPr>
          <w:spacing w:val="-5"/>
        </w:rPr>
        <w:t xml:space="preserve"> </w:t>
      </w:r>
      <w:r>
        <w:t>DE</w:t>
      </w:r>
      <w:r>
        <w:rPr>
          <w:spacing w:val="-5"/>
        </w:rPr>
        <w:t xml:space="preserve"> </w:t>
      </w:r>
      <w:r>
        <w:t>VERIFICACIÓN</w:t>
      </w:r>
      <w:r>
        <w:rPr>
          <w:spacing w:val="-4"/>
        </w:rPr>
        <w:t xml:space="preserve"> </w:t>
      </w:r>
      <w:r>
        <w:t>-</w:t>
      </w:r>
      <w:r>
        <w:rPr>
          <w:spacing w:val="-6"/>
        </w:rPr>
        <w:t xml:space="preserve"> </w:t>
      </w:r>
      <w:r>
        <w:t>CONDICIONES</w:t>
      </w:r>
      <w:r>
        <w:rPr>
          <w:spacing w:val="-5"/>
        </w:rPr>
        <w:t xml:space="preserve"> </w:t>
      </w:r>
      <w:r>
        <w:t>FÍSICAS</w:t>
      </w:r>
      <w:r>
        <w:rPr>
          <w:spacing w:val="-5"/>
        </w:rPr>
        <w:t xml:space="preserve"> </w:t>
      </w:r>
      <w:r>
        <w:t>DE</w:t>
      </w:r>
      <w:r>
        <w:rPr>
          <w:spacing w:val="-8"/>
        </w:rPr>
        <w:t xml:space="preserve"> </w:t>
      </w:r>
      <w:r>
        <w:t>ARCHIVOS INFORMACIÓN GENERAL</w:t>
      </w:r>
    </w:p>
    <w:p w14:paraId="73C89282" w14:textId="77777777" w:rsidR="00AA4259" w:rsidRDefault="001B440B">
      <w:pPr>
        <w:pStyle w:val="Prrafodelista"/>
        <w:numPr>
          <w:ilvl w:val="2"/>
          <w:numId w:val="2"/>
        </w:numPr>
        <w:tabs>
          <w:tab w:val="left" w:pos="1701"/>
          <w:tab w:val="left" w:pos="6359"/>
        </w:tabs>
        <w:spacing w:before="2"/>
        <w:ind w:left="1701" w:hanging="359"/>
      </w:pPr>
      <w:r>
        <w:t xml:space="preserve">Sede/Ubicación: </w:t>
      </w:r>
      <w:r>
        <w:rPr>
          <w:u w:val="single"/>
        </w:rPr>
        <w:tab/>
      </w:r>
    </w:p>
    <w:p w14:paraId="70A968BB" w14:textId="77777777" w:rsidR="00AA4259" w:rsidRDefault="001B440B">
      <w:pPr>
        <w:pStyle w:val="Prrafodelista"/>
        <w:numPr>
          <w:ilvl w:val="2"/>
          <w:numId w:val="2"/>
        </w:numPr>
        <w:tabs>
          <w:tab w:val="left" w:pos="1701"/>
          <w:tab w:val="left" w:pos="6236"/>
        </w:tabs>
        <w:spacing w:before="172"/>
        <w:ind w:left="1701" w:hanging="359"/>
      </w:pPr>
      <w:r>
        <w:t xml:space="preserve">Área evaluada: </w:t>
      </w:r>
      <w:r>
        <w:rPr>
          <w:u w:val="single"/>
        </w:rPr>
        <w:tab/>
      </w:r>
    </w:p>
    <w:p w14:paraId="2E23B02A" w14:textId="77777777" w:rsidR="00AA4259" w:rsidRDefault="001B440B">
      <w:pPr>
        <w:pStyle w:val="Prrafodelista"/>
        <w:numPr>
          <w:ilvl w:val="2"/>
          <w:numId w:val="2"/>
        </w:numPr>
        <w:tabs>
          <w:tab w:val="left" w:pos="1701"/>
          <w:tab w:val="left" w:pos="6850"/>
        </w:tabs>
        <w:spacing w:before="175"/>
        <w:ind w:left="1701" w:hanging="359"/>
      </w:pPr>
      <w:r>
        <w:t xml:space="preserve">Fecha de evaluación: </w:t>
      </w:r>
      <w:r>
        <w:rPr>
          <w:u w:val="single"/>
        </w:rPr>
        <w:tab/>
      </w:r>
    </w:p>
    <w:p w14:paraId="2A2A1A32" w14:textId="77777777" w:rsidR="00AA4259" w:rsidRDefault="001B440B">
      <w:pPr>
        <w:pStyle w:val="Prrafodelista"/>
        <w:numPr>
          <w:ilvl w:val="2"/>
          <w:numId w:val="2"/>
        </w:numPr>
        <w:tabs>
          <w:tab w:val="left" w:pos="1701"/>
          <w:tab w:val="left" w:pos="5809"/>
        </w:tabs>
        <w:spacing w:before="171"/>
        <w:ind w:left="1701" w:hanging="359"/>
      </w:pPr>
      <w:r>
        <w:t xml:space="preserve">Evaluador: </w:t>
      </w:r>
      <w:r>
        <w:rPr>
          <w:u w:val="single"/>
        </w:rPr>
        <w:tab/>
      </w:r>
    </w:p>
    <w:p w14:paraId="2C3BA8F6" w14:textId="77777777" w:rsidR="00AA4259" w:rsidRDefault="001B440B">
      <w:pPr>
        <w:pStyle w:val="Textoindependiente"/>
        <w:spacing w:before="177"/>
        <w:ind w:left="982"/>
      </w:pPr>
      <w:r>
        <w:rPr>
          <w:rFonts w:ascii="Arial" w:hAnsi="Arial"/>
          <w:b/>
          <w:spacing w:val="-4"/>
        </w:rPr>
        <w:t>INFRAESTRUCTURA</w:t>
      </w:r>
      <w:r>
        <w:rPr>
          <w:rFonts w:ascii="Arial" w:hAnsi="Arial"/>
          <w:b/>
          <w:spacing w:val="3"/>
        </w:rPr>
        <w:t xml:space="preserve"> </w:t>
      </w:r>
      <w:r>
        <w:rPr>
          <w:spacing w:val="-4"/>
        </w:rPr>
        <w:t>□</w:t>
      </w:r>
      <w:r>
        <w:rPr>
          <w:spacing w:val="-12"/>
        </w:rPr>
        <w:t xml:space="preserve"> </w:t>
      </w:r>
      <w:r>
        <w:rPr>
          <w:spacing w:val="-4"/>
        </w:rPr>
        <w:t>Techos</w:t>
      </w:r>
      <w:r>
        <w:rPr>
          <w:spacing w:val="-11"/>
        </w:rPr>
        <w:t xml:space="preserve"> </w:t>
      </w:r>
      <w:r>
        <w:rPr>
          <w:spacing w:val="-4"/>
        </w:rPr>
        <w:t>en</w:t>
      </w:r>
      <w:r>
        <w:rPr>
          <w:spacing w:val="-14"/>
        </w:rPr>
        <w:t xml:space="preserve"> </w:t>
      </w:r>
      <w:r>
        <w:rPr>
          <w:spacing w:val="-4"/>
        </w:rPr>
        <w:t>buen</w:t>
      </w:r>
      <w:r>
        <w:rPr>
          <w:spacing w:val="-14"/>
        </w:rPr>
        <w:t xml:space="preserve"> </w:t>
      </w:r>
      <w:r>
        <w:rPr>
          <w:spacing w:val="-4"/>
        </w:rPr>
        <w:t>estado,</w:t>
      </w:r>
      <w:r>
        <w:rPr>
          <w:spacing w:val="-15"/>
        </w:rPr>
        <w:t xml:space="preserve"> </w:t>
      </w:r>
      <w:r>
        <w:rPr>
          <w:spacing w:val="-4"/>
        </w:rPr>
        <w:t>sin</w:t>
      </w:r>
      <w:r>
        <w:rPr>
          <w:spacing w:val="-11"/>
        </w:rPr>
        <w:t xml:space="preserve"> </w:t>
      </w:r>
      <w:r>
        <w:rPr>
          <w:spacing w:val="-4"/>
        </w:rPr>
        <w:t>filtraciones</w:t>
      </w:r>
      <w:r>
        <w:rPr>
          <w:spacing w:val="-13"/>
        </w:rPr>
        <w:t xml:space="preserve"> </w:t>
      </w:r>
      <w:r>
        <w:rPr>
          <w:spacing w:val="-4"/>
        </w:rPr>
        <w:t>□</w:t>
      </w:r>
      <w:r>
        <w:rPr>
          <w:spacing w:val="-12"/>
        </w:rPr>
        <w:t xml:space="preserve"> </w:t>
      </w:r>
      <w:r>
        <w:rPr>
          <w:spacing w:val="-4"/>
        </w:rPr>
        <w:t>Pisos</w:t>
      </w:r>
      <w:r>
        <w:rPr>
          <w:spacing w:val="-11"/>
        </w:rPr>
        <w:t xml:space="preserve"> </w:t>
      </w:r>
      <w:r>
        <w:rPr>
          <w:spacing w:val="-4"/>
        </w:rPr>
        <w:t>adecuados,</w:t>
      </w:r>
      <w:r>
        <w:rPr>
          <w:spacing w:val="-12"/>
        </w:rPr>
        <w:t xml:space="preserve"> </w:t>
      </w:r>
      <w:r>
        <w:rPr>
          <w:spacing w:val="-4"/>
        </w:rPr>
        <w:t>sin</w:t>
      </w:r>
      <w:r>
        <w:rPr>
          <w:spacing w:val="-10"/>
        </w:rPr>
        <w:t xml:space="preserve"> </w:t>
      </w:r>
      <w:r>
        <w:rPr>
          <w:spacing w:val="-4"/>
        </w:rPr>
        <w:t>humedad</w:t>
      </w:r>
    </w:p>
    <w:p w14:paraId="07CDB312" w14:textId="77777777" w:rsidR="00AA4259" w:rsidRDefault="001B440B">
      <w:pPr>
        <w:pStyle w:val="Textoindependiente"/>
        <w:spacing w:before="18"/>
        <w:ind w:left="982"/>
      </w:pPr>
      <w:r>
        <w:rPr>
          <w:spacing w:val="-2"/>
        </w:rPr>
        <w:t>□</w:t>
      </w:r>
      <w:r>
        <w:rPr>
          <w:spacing w:val="-9"/>
        </w:rPr>
        <w:t xml:space="preserve"> </w:t>
      </w:r>
      <w:r>
        <w:rPr>
          <w:spacing w:val="-2"/>
        </w:rPr>
        <w:t>Paredes</w:t>
      </w:r>
      <w:r>
        <w:rPr>
          <w:spacing w:val="-11"/>
        </w:rPr>
        <w:t xml:space="preserve"> </w:t>
      </w:r>
      <w:r>
        <w:rPr>
          <w:spacing w:val="-2"/>
        </w:rPr>
        <w:t>sin</w:t>
      </w:r>
      <w:r>
        <w:rPr>
          <w:spacing w:val="-11"/>
        </w:rPr>
        <w:t xml:space="preserve"> </w:t>
      </w:r>
      <w:r>
        <w:rPr>
          <w:spacing w:val="-2"/>
        </w:rPr>
        <w:t>fisuras</w:t>
      </w:r>
      <w:r>
        <w:rPr>
          <w:spacing w:val="-10"/>
        </w:rPr>
        <w:t xml:space="preserve"> </w:t>
      </w:r>
      <w:r>
        <w:rPr>
          <w:spacing w:val="-2"/>
        </w:rPr>
        <w:t>ni</w:t>
      </w:r>
      <w:r>
        <w:rPr>
          <w:spacing w:val="-12"/>
        </w:rPr>
        <w:t xml:space="preserve"> </w:t>
      </w:r>
      <w:r>
        <w:rPr>
          <w:spacing w:val="-2"/>
        </w:rPr>
        <w:t>humedades</w:t>
      </w:r>
      <w:r>
        <w:rPr>
          <w:spacing w:val="-12"/>
        </w:rPr>
        <w:t xml:space="preserve"> </w:t>
      </w:r>
      <w:r>
        <w:rPr>
          <w:spacing w:val="-2"/>
        </w:rPr>
        <w:t>□</w:t>
      </w:r>
      <w:r>
        <w:rPr>
          <w:spacing w:val="-11"/>
        </w:rPr>
        <w:t xml:space="preserve"> </w:t>
      </w:r>
      <w:r>
        <w:rPr>
          <w:spacing w:val="-2"/>
        </w:rPr>
        <w:t>Instalaciones</w:t>
      </w:r>
      <w:r>
        <w:rPr>
          <w:spacing w:val="-9"/>
        </w:rPr>
        <w:t xml:space="preserve"> </w:t>
      </w:r>
      <w:r>
        <w:rPr>
          <w:spacing w:val="-2"/>
        </w:rPr>
        <w:t>eléctricas</w:t>
      </w:r>
      <w:r>
        <w:rPr>
          <w:spacing w:val="-12"/>
        </w:rPr>
        <w:t xml:space="preserve"> </w:t>
      </w:r>
      <w:r>
        <w:rPr>
          <w:spacing w:val="-2"/>
        </w:rPr>
        <w:t>adecuadas</w:t>
      </w:r>
      <w:r>
        <w:rPr>
          <w:spacing w:val="-9"/>
        </w:rPr>
        <w:t xml:space="preserve"> </w:t>
      </w:r>
      <w:r>
        <w:rPr>
          <w:spacing w:val="-2"/>
        </w:rPr>
        <w:t>y</w:t>
      </w:r>
      <w:r>
        <w:rPr>
          <w:spacing w:val="-10"/>
        </w:rPr>
        <w:t xml:space="preserve"> </w:t>
      </w:r>
      <w:r>
        <w:rPr>
          <w:spacing w:val="-2"/>
        </w:rPr>
        <w:t>seguras</w:t>
      </w:r>
      <w:r>
        <w:rPr>
          <w:spacing w:val="-11"/>
        </w:rPr>
        <w:t xml:space="preserve"> </w:t>
      </w:r>
      <w:r>
        <w:rPr>
          <w:spacing w:val="-2"/>
        </w:rPr>
        <w:t>□</w:t>
      </w:r>
      <w:r>
        <w:rPr>
          <w:spacing w:val="-9"/>
        </w:rPr>
        <w:t xml:space="preserve"> </w:t>
      </w:r>
      <w:r>
        <w:rPr>
          <w:spacing w:val="-2"/>
        </w:rPr>
        <w:t>Sistemas</w:t>
      </w:r>
    </w:p>
    <w:p w14:paraId="795B7AE0" w14:textId="77777777" w:rsidR="00AA4259" w:rsidRDefault="001B440B">
      <w:pPr>
        <w:pStyle w:val="Textoindependiente"/>
        <w:spacing w:before="19"/>
        <w:ind w:left="982"/>
      </w:pPr>
      <w:r>
        <w:rPr>
          <w:spacing w:val="-4"/>
        </w:rPr>
        <w:t>de</w:t>
      </w:r>
      <w:r>
        <w:rPr>
          <w:spacing w:val="-2"/>
        </w:rPr>
        <w:t xml:space="preserve"> </w:t>
      </w:r>
      <w:r>
        <w:rPr>
          <w:spacing w:val="-4"/>
        </w:rPr>
        <w:t>drenaje funcionando □</w:t>
      </w:r>
      <w:r>
        <w:t xml:space="preserve"> </w:t>
      </w:r>
      <w:r>
        <w:rPr>
          <w:spacing w:val="-4"/>
        </w:rPr>
        <w:t>Accesos</w:t>
      </w:r>
      <w:r>
        <w:rPr>
          <w:spacing w:val="-2"/>
        </w:rPr>
        <w:t xml:space="preserve"> </w:t>
      </w:r>
      <w:r>
        <w:rPr>
          <w:spacing w:val="-4"/>
        </w:rPr>
        <w:t>controlados □</w:t>
      </w:r>
      <w:r>
        <w:rPr>
          <w:spacing w:val="-3"/>
        </w:rPr>
        <w:t xml:space="preserve"> </w:t>
      </w:r>
      <w:r>
        <w:rPr>
          <w:spacing w:val="-4"/>
        </w:rPr>
        <w:t>Señalización</w:t>
      </w:r>
      <w:r>
        <w:rPr>
          <w:spacing w:val="-1"/>
        </w:rPr>
        <w:t xml:space="preserve"> </w:t>
      </w:r>
      <w:r>
        <w:rPr>
          <w:spacing w:val="-4"/>
        </w:rPr>
        <w:t>presente</w:t>
      </w:r>
    </w:p>
    <w:p w14:paraId="4585CC33" w14:textId="77777777" w:rsidR="00AA4259" w:rsidRDefault="00AA4259">
      <w:pPr>
        <w:pStyle w:val="Textoindependiente"/>
        <w:sectPr w:rsidR="00AA4259">
          <w:pgSz w:w="12240" w:h="15840"/>
          <w:pgMar w:top="960" w:right="720" w:bottom="1280" w:left="720" w:header="751" w:footer="1083" w:gutter="0"/>
          <w:cols w:space="720"/>
        </w:sectPr>
      </w:pPr>
    </w:p>
    <w:p w14:paraId="38F79EDD" w14:textId="77777777" w:rsidR="00AA4259" w:rsidRDefault="00AA4259">
      <w:pPr>
        <w:pStyle w:val="Textoindependiente"/>
        <w:spacing w:before="196"/>
      </w:pPr>
    </w:p>
    <w:p w14:paraId="0E965210" w14:textId="77777777" w:rsidR="00AA4259" w:rsidRDefault="001B440B">
      <w:pPr>
        <w:pStyle w:val="Textoindependiente"/>
        <w:spacing w:line="256" w:lineRule="auto"/>
        <w:ind w:left="982" w:right="408"/>
        <w:jc w:val="both"/>
      </w:pPr>
      <w:r>
        <w:rPr>
          <w:rFonts w:ascii="Arial" w:hAnsi="Arial"/>
          <w:b/>
          <w:spacing w:val="-2"/>
        </w:rPr>
        <w:t>MOBILIARIO</w:t>
      </w:r>
      <w:r>
        <w:rPr>
          <w:rFonts w:ascii="Arial" w:hAnsi="Arial"/>
          <w:b/>
          <w:spacing w:val="-13"/>
        </w:rPr>
        <w:t xml:space="preserve"> </w:t>
      </w:r>
      <w:r>
        <w:rPr>
          <w:rFonts w:ascii="Arial" w:hAnsi="Arial"/>
          <w:b/>
          <w:spacing w:val="-2"/>
        </w:rPr>
        <w:t>ARCHIVÍSTICO</w:t>
      </w:r>
      <w:r>
        <w:rPr>
          <w:rFonts w:ascii="Arial" w:hAnsi="Arial"/>
          <w:b/>
          <w:spacing w:val="-5"/>
        </w:rPr>
        <w:t xml:space="preserve"> </w:t>
      </w:r>
      <w:r>
        <w:rPr>
          <w:spacing w:val="-2"/>
        </w:rPr>
        <w:t>□</w:t>
      </w:r>
      <w:r>
        <w:rPr>
          <w:spacing w:val="-13"/>
        </w:rPr>
        <w:t xml:space="preserve"> </w:t>
      </w:r>
      <w:r>
        <w:rPr>
          <w:spacing w:val="-2"/>
        </w:rPr>
        <w:t>Estantería</w:t>
      </w:r>
      <w:r>
        <w:rPr>
          <w:spacing w:val="-14"/>
        </w:rPr>
        <w:t xml:space="preserve"> </w:t>
      </w:r>
      <w:r>
        <w:rPr>
          <w:spacing w:val="-2"/>
        </w:rPr>
        <w:t>metálica</w:t>
      </w:r>
      <w:r>
        <w:rPr>
          <w:spacing w:val="-11"/>
        </w:rPr>
        <w:t xml:space="preserve"> </w:t>
      </w:r>
      <w:r>
        <w:rPr>
          <w:spacing w:val="-2"/>
        </w:rPr>
        <w:t>en</w:t>
      </w:r>
      <w:r>
        <w:rPr>
          <w:spacing w:val="-12"/>
        </w:rPr>
        <w:t xml:space="preserve"> </w:t>
      </w:r>
      <w:r>
        <w:rPr>
          <w:spacing w:val="-2"/>
        </w:rPr>
        <w:t>buen</w:t>
      </w:r>
      <w:r>
        <w:rPr>
          <w:spacing w:val="-12"/>
        </w:rPr>
        <w:t xml:space="preserve"> </w:t>
      </w:r>
      <w:r>
        <w:rPr>
          <w:spacing w:val="-2"/>
        </w:rPr>
        <w:t>estado</w:t>
      </w:r>
      <w:r>
        <w:rPr>
          <w:spacing w:val="-14"/>
        </w:rPr>
        <w:t xml:space="preserve"> </w:t>
      </w:r>
      <w:r>
        <w:rPr>
          <w:spacing w:val="-2"/>
        </w:rPr>
        <w:t>□</w:t>
      </w:r>
      <w:r>
        <w:rPr>
          <w:spacing w:val="-10"/>
        </w:rPr>
        <w:t xml:space="preserve"> </w:t>
      </w:r>
      <w:r>
        <w:rPr>
          <w:spacing w:val="-2"/>
        </w:rPr>
        <w:t>Capacidad</w:t>
      </w:r>
      <w:r>
        <w:rPr>
          <w:spacing w:val="-12"/>
        </w:rPr>
        <w:t xml:space="preserve"> </w:t>
      </w:r>
      <w:r>
        <w:rPr>
          <w:spacing w:val="-2"/>
        </w:rPr>
        <w:t>suficiente</w:t>
      </w:r>
      <w:r>
        <w:rPr>
          <w:spacing w:val="-12"/>
        </w:rPr>
        <w:t xml:space="preserve"> </w:t>
      </w:r>
      <w:r>
        <w:rPr>
          <w:spacing w:val="-2"/>
        </w:rPr>
        <w:t xml:space="preserve">para </w:t>
      </w:r>
      <w:r>
        <w:t>volumen actual □ Distribución adecuada de espacios □ Estabilidad y resistencia apropiada □ Altura adecuada para manipulación □ Pasillos con ancho suficiente</w:t>
      </w:r>
    </w:p>
    <w:p w14:paraId="37D6F81E" w14:textId="77777777" w:rsidR="00AA4259" w:rsidRDefault="001B440B">
      <w:pPr>
        <w:pStyle w:val="Textoindependiente"/>
        <w:spacing w:before="167" w:line="256" w:lineRule="auto"/>
        <w:ind w:left="982" w:right="405"/>
        <w:jc w:val="both"/>
      </w:pPr>
      <w:r>
        <w:rPr>
          <w:rFonts w:ascii="Arial" w:hAnsi="Arial"/>
          <w:b/>
          <w:spacing w:val="-2"/>
        </w:rPr>
        <w:t>CONDICIONES</w:t>
      </w:r>
      <w:r>
        <w:rPr>
          <w:rFonts w:ascii="Arial" w:hAnsi="Arial"/>
          <w:b/>
          <w:spacing w:val="-14"/>
        </w:rPr>
        <w:t xml:space="preserve"> </w:t>
      </w:r>
      <w:r>
        <w:rPr>
          <w:rFonts w:ascii="Arial" w:hAnsi="Arial"/>
          <w:b/>
          <w:spacing w:val="-2"/>
        </w:rPr>
        <w:t>AMBIENTALES</w:t>
      </w:r>
      <w:r>
        <w:rPr>
          <w:rFonts w:ascii="Arial" w:hAnsi="Arial"/>
          <w:b/>
          <w:spacing w:val="-13"/>
        </w:rPr>
        <w:t xml:space="preserve"> </w:t>
      </w:r>
      <w:r>
        <w:rPr>
          <w:spacing w:val="-2"/>
        </w:rPr>
        <w:t>□</w:t>
      </w:r>
      <w:r>
        <w:rPr>
          <w:spacing w:val="-13"/>
        </w:rPr>
        <w:t xml:space="preserve"> </w:t>
      </w:r>
      <w:r>
        <w:rPr>
          <w:spacing w:val="-2"/>
        </w:rPr>
        <w:t>Temperatura</w:t>
      </w:r>
      <w:r>
        <w:rPr>
          <w:spacing w:val="-14"/>
        </w:rPr>
        <w:t xml:space="preserve"> </w:t>
      </w:r>
      <w:r>
        <w:rPr>
          <w:spacing w:val="-2"/>
        </w:rPr>
        <w:t>dentro</w:t>
      </w:r>
      <w:r>
        <w:rPr>
          <w:spacing w:val="-13"/>
        </w:rPr>
        <w:t xml:space="preserve"> </w:t>
      </w:r>
      <w:r>
        <w:rPr>
          <w:spacing w:val="-2"/>
        </w:rPr>
        <w:t>de</w:t>
      </w:r>
      <w:r>
        <w:rPr>
          <w:spacing w:val="-13"/>
        </w:rPr>
        <w:t xml:space="preserve"> </w:t>
      </w:r>
      <w:r>
        <w:rPr>
          <w:spacing w:val="-2"/>
        </w:rPr>
        <w:t>rangos</w:t>
      </w:r>
      <w:r>
        <w:rPr>
          <w:spacing w:val="-13"/>
        </w:rPr>
        <w:t xml:space="preserve"> </w:t>
      </w:r>
      <w:r>
        <w:rPr>
          <w:spacing w:val="-2"/>
        </w:rPr>
        <w:t>óptimos</w:t>
      </w:r>
      <w:r>
        <w:rPr>
          <w:spacing w:val="-14"/>
        </w:rPr>
        <w:t xml:space="preserve"> </w:t>
      </w:r>
      <w:r>
        <w:rPr>
          <w:spacing w:val="-2"/>
        </w:rPr>
        <w:t>(15-20°C)</w:t>
      </w:r>
      <w:r>
        <w:rPr>
          <w:spacing w:val="-13"/>
        </w:rPr>
        <w:t xml:space="preserve"> </w:t>
      </w:r>
      <w:r>
        <w:rPr>
          <w:spacing w:val="-2"/>
        </w:rPr>
        <w:t>□</w:t>
      </w:r>
      <w:r>
        <w:rPr>
          <w:spacing w:val="-13"/>
        </w:rPr>
        <w:t xml:space="preserve"> </w:t>
      </w:r>
      <w:r>
        <w:rPr>
          <w:spacing w:val="-2"/>
        </w:rPr>
        <w:t xml:space="preserve">Humedad </w:t>
      </w:r>
      <w:r>
        <w:t>relativa controlada (45-60%) □ Ventilación adecuada □ Luz natural controlada □ Iluminación artificial apropiada □ Ausencia de contaminantes</w:t>
      </w:r>
    </w:p>
    <w:p w14:paraId="4CF97B9A" w14:textId="77777777" w:rsidR="00AA4259" w:rsidRDefault="001B440B">
      <w:pPr>
        <w:pStyle w:val="Textoindependiente"/>
        <w:spacing w:before="167" w:line="256" w:lineRule="auto"/>
        <w:ind w:left="982" w:right="408"/>
        <w:jc w:val="both"/>
      </w:pPr>
      <w:r>
        <w:rPr>
          <w:rFonts w:ascii="Arial" w:hAnsi="Arial"/>
          <w:b/>
        </w:rPr>
        <w:t>SEGURIDAD</w:t>
      </w:r>
      <w:r>
        <w:rPr>
          <w:rFonts w:ascii="Arial" w:hAnsi="Arial"/>
          <w:b/>
          <w:spacing w:val="-16"/>
        </w:rPr>
        <w:t xml:space="preserve"> </w:t>
      </w:r>
      <w:r>
        <w:rPr>
          <w:rFonts w:ascii="Arial" w:hAnsi="Arial"/>
          <w:b/>
        </w:rPr>
        <w:t>Y</w:t>
      </w:r>
      <w:r>
        <w:rPr>
          <w:rFonts w:ascii="Arial" w:hAnsi="Arial"/>
          <w:b/>
          <w:spacing w:val="-15"/>
        </w:rPr>
        <w:t xml:space="preserve"> </w:t>
      </w:r>
      <w:r>
        <w:rPr>
          <w:rFonts w:ascii="Arial" w:hAnsi="Arial"/>
          <w:b/>
        </w:rPr>
        <w:t>PROTECCIÓN</w:t>
      </w:r>
      <w:r>
        <w:rPr>
          <w:rFonts w:ascii="Arial" w:hAnsi="Arial"/>
          <w:b/>
          <w:spacing w:val="-15"/>
        </w:rPr>
        <w:t xml:space="preserve"> </w:t>
      </w:r>
      <w:r>
        <w:t>□</w:t>
      </w:r>
      <w:r>
        <w:rPr>
          <w:spacing w:val="-16"/>
        </w:rPr>
        <w:t xml:space="preserve"> </w:t>
      </w:r>
      <w:r>
        <w:t>Sistemas</w:t>
      </w:r>
      <w:r>
        <w:rPr>
          <w:spacing w:val="-15"/>
        </w:rPr>
        <w:t xml:space="preserve"> </w:t>
      </w:r>
      <w:r>
        <w:t>de</w:t>
      </w:r>
      <w:r>
        <w:rPr>
          <w:spacing w:val="-15"/>
        </w:rPr>
        <w:t xml:space="preserve"> </w:t>
      </w:r>
      <w:r>
        <w:t>detección</w:t>
      </w:r>
      <w:r>
        <w:rPr>
          <w:spacing w:val="-15"/>
        </w:rPr>
        <w:t xml:space="preserve"> </w:t>
      </w:r>
      <w:r>
        <w:t>de</w:t>
      </w:r>
      <w:r>
        <w:rPr>
          <w:spacing w:val="-16"/>
        </w:rPr>
        <w:t xml:space="preserve"> </w:t>
      </w:r>
      <w:r>
        <w:t>incendios</w:t>
      </w:r>
      <w:r>
        <w:rPr>
          <w:spacing w:val="-15"/>
        </w:rPr>
        <w:t xml:space="preserve"> </w:t>
      </w:r>
      <w:r>
        <w:t>□</w:t>
      </w:r>
      <w:r>
        <w:rPr>
          <w:spacing w:val="-15"/>
        </w:rPr>
        <w:t xml:space="preserve"> </w:t>
      </w:r>
      <w:r>
        <w:t>Equipos</w:t>
      </w:r>
      <w:r>
        <w:rPr>
          <w:spacing w:val="-16"/>
        </w:rPr>
        <w:t xml:space="preserve"> </w:t>
      </w:r>
      <w:r>
        <w:t>de</w:t>
      </w:r>
      <w:r>
        <w:rPr>
          <w:spacing w:val="-15"/>
        </w:rPr>
        <w:t xml:space="preserve"> </w:t>
      </w:r>
      <w:r>
        <w:t>extinción</w:t>
      </w:r>
      <w:r>
        <w:rPr>
          <w:spacing w:val="-15"/>
        </w:rPr>
        <w:t xml:space="preserve"> </w:t>
      </w:r>
      <w:r>
        <w:t>de incendios □ Control de acceso implementado □ Sistemas de alarma operativos □ Vigilancia o monitoreo □ Protección contra robo</w:t>
      </w:r>
    </w:p>
    <w:p w14:paraId="1A07A195" w14:textId="77777777" w:rsidR="00AA4259" w:rsidRDefault="001B440B">
      <w:pPr>
        <w:pStyle w:val="Textoindependiente"/>
        <w:spacing w:before="168" w:line="256" w:lineRule="auto"/>
        <w:ind w:left="982" w:right="411"/>
        <w:jc w:val="both"/>
      </w:pPr>
      <w:r>
        <w:rPr>
          <w:rFonts w:ascii="Arial" w:hAnsi="Arial"/>
          <w:b/>
        </w:rPr>
        <w:t>MEDIDAS</w:t>
      </w:r>
      <w:r>
        <w:rPr>
          <w:rFonts w:ascii="Arial" w:hAnsi="Arial"/>
          <w:b/>
          <w:spacing w:val="-16"/>
        </w:rPr>
        <w:t xml:space="preserve"> </w:t>
      </w:r>
      <w:r>
        <w:rPr>
          <w:rFonts w:ascii="Arial" w:hAnsi="Arial"/>
          <w:b/>
        </w:rPr>
        <w:t>PREVENTIVAS</w:t>
      </w:r>
      <w:r>
        <w:rPr>
          <w:rFonts w:ascii="Arial" w:hAnsi="Arial"/>
          <w:b/>
          <w:spacing w:val="-15"/>
        </w:rPr>
        <w:t xml:space="preserve"> </w:t>
      </w:r>
      <w:r>
        <w:t>□</w:t>
      </w:r>
      <w:r>
        <w:rPr>
          <w:spacing w:val="-15"/>
        </w:rPr>
        <w:t xml:space="preserve"> </w:t>
      </w:r>
      <w:r>
        <w:t>Programa</w:t>
      </w:r>
      <w:r>
        <w:rPr>
          <w:spacing w:val="-16"/>
        </w:rPr>
        <w:t xml:space="preserve"> </w:t>
      </w:r>
      <w:r>
        <w:t>de</w:t>
      </w:r>
      <w:r>
        <w:rPr>
          <w:spacing w:val="-13"/>
        </w:rPr>
        <w:t xml:space="preserve"> </w:t>
      </w:r>
      <w:r>
        <w:t>limpieza</w:t>
      </w:r>
      <w:r>
        <w:rPr>
          <w:spacing w:val="-13"/>
        </w:rPr>
        <w:t xml:space="preserve"> </w:t>
      </w:r>
      <w:r>
        <w:t>implementado</w:t>
      </w:r>
      <w:r>
        <w:rPr>
          <w:spacing w:val="-15"/>
        </w:rPr>
        <w:t xml:space="preserve"> </w:t>
      </w:r>
      <w:r>
        <w:t>□</w:t>
      </w:r>
      <w:r>
        <w:rPr>
          <w:spacing w:val="-14"/>
        </w:rPr>
        <w:t xml:space="preserve"> </w:t>
      </w:r>
      <w:r>
        <w:t>Control</w:t>
      </w:r>
      <w:r>
        <w:rPr>
          <w:spacing w:val="-14"/>
        </w:rPr>
        <w:t xml:space="preserve"> </w:t>
      </w:r>
      <w:r>
        <w:t>de</w:t>
      </w:r>
      <w:r>
        <w:rPr>
          <w:spacing w:val="-15"/>
        </w:rPr>
        <w:t xml:space="preserve"> </w:t>
      </w:r>
      <w:r>
        <w:t>plagas</w:t>
      </w:r>
      <w:r>
        <w:rPr>
          <w:spacing w:val="-13"/>
        </w:rPr>
        <w:t xml:space="preserve"> </w:t>
      </w:r>
      <w:r>
        <w:t>activo</w:t>
      </w:r>
      <w:r>
        <w:rPr>
          <w:spacing w:val="-15"/>
        </w:rPr>
        <w:t xml:space="preserve"> </w:t>
      </w:r>
      <w:r>
        <w:t>□ Monitoreo ambiental regular □ Mantenimiento preventivo programado □ Procedimientos documentados □ Personal capacitado</w:t>
      </w:r>
    </w:p>
    <w:p w14:paraId="31CE946A" w14:textId="77777777" w:rsidR="00AA4259" w:rsidRDefault="00AA4259">
      <w:pPr>
        <w:pStyle w:val="Textoindependiente"/>
        <w:spacing w:line="256" w:lineRule="auto"/>
        <w:jc w:val="both"/>
        <w:sectPr w:rsidR="00AA4259">
          <w:pgSz w:w="12240" w:h="15840"/>
          <w:pgMar w:top="960" w:right="720" w:bottom="1280" w:left="720" w:header="751" w:footer="1083" w:gutter="0"/>
          <w:cols w:space="720"/>
        </w:sectPr>
      </w:pPr>
    </w:p>
    <w:p w14:paraId="40BA7119" w14:textId="77777777" w:rsidR="00AA4259" w:rsidRDefault="00AA4259">
      <w:pPr>
        <w:pStyle w:val="Textoindependiente"/>
      </w:pPr>
    </w:p>
    <w:p w14:paraId="4B91B1E9" w14:textId="77777777" w:rsidR="00AA4259" w:rsidRDefault="00AA4259">
      <w:pPr>
        <w:pStyle w:val="Textoindependiente"/>
        <w:spacing w:before="151"/>
      </w:pPr>
    </w:p>
    <w:p w14:paraId="2F630BB7" w14:textId="77777777" w:rsidR="00AA4259" w:rsidRDefault="001B440B">
      <w:pPr>
        <w:ind w:left="982"/>
        <w:rPr>
          <w:rFonts w:ascii="Arial" w:hAnsi="Arial"/>
          <w:b/>
        </w:rPr>
      </w:pPr>
      <w:r>
        <w:rPr>
          <w:rFonts w:ascii="Arial" w:hAnsi="Arial"/>
          <w:b/>
        </w:rPr>
        <w:t>REVISIÓN</w:t>
      </w:r>
      <w:r>
        <w:rPr>
          <w:rFonts w:ascii="Arial" w:hAnsi="Arial"/>
          <w:b/>
          <w:spacing w:val="-3"/>
        </w:rPr>
        <w:t xml:space="preserve"> </w:t>
      </w:r>
      <w:r>
        <w:rPr>
          <w:rFonts w:ascii="Arial" w:hAnsi="Arial"/>
          <w:b/>
        </w:rPr>
        <w:t>Y</w:t>
      </w:r>
      <w:r>
        <w:rPr>
          <w:rFonts w:ascii="Arial" w:hAnsi="Arial"/>
          <w:b/>
          <w:spacing w:val="-7"/>
        </w:rPr>
        <w:t xml:space="preserve"> </w:t>
      </w:r>
      <w:r>
        <w:rPr>
          <w:rFonts w:ascii="Arial" w:hAnsi="Arial"/>
          <w:b/>
          <w:spacing w:val="-2"/>
        </w:rPr>
        <w:t>APROBACIÓN:</w:t>
      </w:r>
    </w:p>
    <w:p w14:paraId="05C53DAE" w14:textId="77777777" w:rsidR="00AA4259" w:rsidRDefault="00AA4259">
      <w:pPr>
        <w:pStyle w:val="Textoindependiente"/>
        <w:spacing w:before="10" w:after="1"/>
        <w:rPr>
          <w:rFonts w:ascii="Arial"/>
          <w:b/>
          <w:sz w:val="13"/>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8"/>
        <w:gridCol w:w="2754"/>
        <w:gridCol w:w="2797"/>
      </w:tblGrid>
      <w:tr w:rsidR="00AA4259" w:rsidRPr="00065707" w14:paraId="1CE51C59" w14:textId="77777777">
        <w:trPr>
          <w:trHeight w:hRule="exact" w:val="1022"/>
        </w:trPr>
        <w:tc>
          <w:tcPr>
            <w:tcW w:w="3848" w:type="dxa"/>
            <w:shd w:val="clear" w:color="auto" w:fill="D9D9D9"/>
          </w:tcPr>
          <w:p w14:paraId="7ADBF9A6" w14:textId="77777777" w:rsidR="00AA4259" w:rsidRPr="00065707" w:rsidRDefault="00AA4259">
            <w:pPr>
              <w:pStyle w:val="TableParagraph"/>
              <w:spacing w:before="37"/>
              <w:rPr>
                <w:rFonts w:ascii="Arial"/>
                <w:b/>
                <w:sz w:val="18"/>
                <w:szCs w:val="18"/>
              </w:rPr>
            </w:pPr>
          </w:p>
          <w:p w14:paraId="64055368" w14:textId="77777777" w:rsidR="00AA4259" w:rsidRPr="00065707" w:rsidRDefault="001B440B">
            <w:pPr>
              <w:pStyle w:val="TableParagraph"/>
              <w:ind w:right="33"/>
              <w:jc w:val="center"/>
              <w:rPr>
                <w:rFonts w:ascii="Arial"/>
                <w:b/>
                <w:sz w:val="18"/>
                <w:szCs w:val="18"/>
              </w:rPr>
            </w:pPr>
            <w:r w:rsidRPr="00065707">
              <w:rPr>
                <w:rFonts w:ascii="Arial"/>
                <w:b/>
                <w:sz w:val="18"/>
                <w:szCs w:val="18"/>
              </w:rPr>
              <w:t>Elaborado</w:t>
            </w:r>
            <w:r w:rsidRPr="00065707">
              <w:rPr>
                <w:rFonts w:ascii="Arial"/>
                <w:b/>
                <w:spacing w:val="-8"/>
                <w:sz w:val="18"/>
                <w:szCs w:val="18"/>
              </w:rPr>
              <w:t xml:space="preserve"> </w:t>
            </w:r>
            <w:r w:rsidRPr="00065707">
              <w:rPr>
                <w:rFonts w:ascii="Arial"/>
                <w:b/>
                <w:sz w:val="18"/>
                <w:szCs w:val="18"/>
              </w:rPr>
              <w:t>y/o</w:t>
            </w:r>
            <w:r w:rsidRPr="00065707">
              <w:rPr>
                <w:rFonts w:ascii="Arial"/>
                <w:b/>
                <w:spacing w:val="-7"/>
                <w:sz w:val="18"/>
                <w:szCs w:val="18"/>
              </w:rPr>
              <w:t xml:space="preserve"> </w:t>
            </w:r>
            <w:r w:rsidRPr="00065707">
              <w:rPr>
                <w:rFonts w:ascii="Arial"/>
                <w:b/>
                <w:sz w:val="18"/>
                <w:szCs w:val="18"/>
              </w:rPr>
              <w:t>Actualizado</w:t>
            </w:r>
            <w:r w:rsidRPr="00065707">
              <w:rPr>
                <w:rFonts w:ascii="Arial"/>
                <w:b/>
                <w:spacing w:val="-5"/>
                <w:sz w:val="18"/>
                <w:szCs w:val="18"/>
              </w:rPr>
              <w:t xml:space="preserve"> </w:t>
            </w:r>
            <w:r w:rsidRPr="00065707">
              <w:rPr>
                <w:rFonts w:ascii="Arial"/>
                <w:b/>
                <w:spacing w:val="-4"/>
                <w:sz w:val="18"/>
                <w:szCs w:val="18"/>
              </w:rPr>
              <w:t>por:</w:t>
            </w:r>
          </w:p>
        </w:tc>
        <w:tc>
          <w:tcPr>
            <w:tcW w:w="2754" w:type="dxa"/>
            <w:shd w:val="clear" w:color="auto" w:fill="D9D9D9"/>
          </w:tcPr>
          <w:p w14:paraId="3B5DB198" w14:textId="77777777" w:rsidR="00AA4259" w:rsidRPr="00065707" w:rsidRDefault="001B440B">
            <w:pPr>
              <w:pStyle w:val="TableParagraph"/>
              <w:spacing w:before="2"/>
              <w:ind w:left="292" w:right="331" w:hanging="1"/>
              <w:jc w:val="center"/>
              <w:rPr>
                <w:rFonts w:ascii="Arial" w:hAnsi="Arial"/>
                <w:b/>
                <w:sz w:val="18"/>
                <w:szCs w:val="18"/>
              </w:rPr>
            </w:pPr>
            <w:r w:rsidRPr="00065707">
              <w:rPr>
                <w:rFonts w:ascii="Arial" w:hAnsi="Arial"/>
                <w:b/>
                <w:sz w:val="18"/>
                <w:szCs w:val="18"/>
              </w:rPr>
              <w:t>Validado por Líderes</w:t>
            </w:r>
            <w:r w:rsidRPr="00065707">
              <w:rPr>
                <w:rFonts w:ascii="Arial" w:hAnsi="Arial"/>
                <w:b/>
                <w:spacing w:val="-16"/>
                <w:sz w:val="18"/>
                <w:szCs w:val="18"/>
              </w:rPr>
              <w:t xml:space="preserve"> </w:t>
            </w:r>
            <w:r w:rsidRPr="00065707">
              <w:rPr>
                <w:rFonts w:ascii="Arial" w:hAnsi="Arial"/>
                <w:b/>
                <w:sz w:val="18"/>
                <w:szCs w:val="18"/>
              </w:rPr>
              <w:t>(Estratégico u Operativo) del</w:t>
            </w:r>
          </w:p>
          <w:p w14:paraId="1472F4E1" w14:textId="77777777" w:rsidR="00AA4259" w:rsidRPr="00065707" w:rsidRDefault="001B440B">
            <w:pPr>
              <w:pStyle w:val="TableParagraph"/>
              <w:spacing w:line="231" w:lineRule="exact"/>
              <w:ind w:right="37"/>
              <w:jc w:val="center"/>
              <w:rPr>
                <w:rFonts w:ascii="Arial"/>
                <w:b/>
                <w:sz w:val="18"/>
                <w:szCs w:val="18"/>
              </w:rPr>
            </w:pPr>
            <w:r w:rsidRPr="00065707">
              <w:rPr>
                <w:rFonts w:ascii="Arial"/>
                <w:b/>
                <w:spacing w:val="-2"/>
                <w:sz w:val="18"/>
                <w:szCs w:val="18"/>
              </w:rPr>
              <w:t>Proceso:</w:t>
            </w:r>
          </w:p>
        </w:tc>
        <w:tc>
          <w:tcPr>
            <w:tcW w:w="2797" w:type="dxa"/>
            <w:shd w:val="clear" w:color="auto" w:fill="D9D9D9"/>
          </w:tcPr>
          <w:p w14:paraId="19291B5B" w14:textId="77777777" w:rsidR="00AA4259" w:rsidRPr="00065707" w:rsidRDefault="00AA4259">
            <w:pPr>
              <w:pStyle w:val="TableParagraph"/>
              <w:spacing w:before="37"/>
              <w:rPr>
                <w:rFonts w:ascii="Arial"/>
                <w:b/>
                <w:sz w:val="18"/>
                <w:szCs w:val="18"/>
              </w:rPr>
            </w:pPr>
          </w:p>
          <w:p w14:paraId="590B2DB3" w14:textId="1722962C" w:rsidR="00AA4259" w:rsidRPr="00065707" w:rsidRDefault="001B440B">
            <w:pPr>
              <w:pStyle w:val="TableParagraph"/>
              <w:ind w:left="815"/>
              <w:rPr>
                <w:rFonts w:ascii="Arial"/>
                <w:b/>
                <w:sz w:val="18"/>
                <w:szCs w:val="18"/>
              </w:rPr>
            </w:pPr>
            <w:r w:rsidRPr="00065707">
              <w:rPr>
                <w:rFonts w:ascii="Arial"/>
                <w:b/>
                <w:spacing w:val="-2"/>
                <w:sz w:val="18"/>
                <w:szCs w:val="18"/>
              </w:rPr>
              <w:t>Aprobado</w:t>
            </w:r>
            <w:r w:rsidR="000079C9">
              <w:rPr>
                <w:rFonts w:ascii="Arial"/>
                <w:b/>
                <w:spacing w:val="-2"/>
                <w:sz w:val="18"/>
                <w:szCs w:val="18"/>
              </w:rPr>
              <w:t xml:space="preserve"> por</w:t>
            </w:r>
            <w:r w:rsidRPr="00065707">
              <w:rPr>
                <w:rFonts w:ascii="Arial"/>
                <w:b/>
                <w:spacing w:val="-2"/>
                <w:sz w:val="18"/>
                <w:szCs w:val="18"/>
              </w:rPr>
              <w:t>:</w:t>
            </w:r>
          </w:p>
        </w:tc>
      </w:tr>
      <w:tr w:rsidR="00AA4259" w:rsidRPr="00065707" w14:paraId="1BE6CDA4" w14:textId="77777777">
        <w:trPr>
          <w:trHeight w:hRule="exact" w:val="1190"/>
        </w:trPr>
        <w:tc>
          <w:tcPr>
            <w:tcW w:w="3848" w:type="dxa"/>
          </w:tcPr>
          <w:p w14:paraId="15E28A87" w14:textId="77777777" w:rsidR="00E926C5" w:rsidRPr="00065707" w:rsidRDefault="00E926C5" w:rsidP="00E926C5">
            <w:pPr>
              <w:pStyle w:val="TableParagraph"/>
              <w:jc w:val="center"/>
              <w:rPr>
                <w:sz w:val="18"/>
                <w:szCs w:val="18"/>
              </w:rPr>
            </w:pPr>
          </w:p>
          <w:p w14:paraId="1C7D4086" w14:textId="415FDE5E" w:rsidR="00AA4259" w:rsidRPr="00065707" w:rsidRDefault="00E926C5" w:rsidP="00E926C5">
            <w:pPr>
              <w:pStyle w:val="TableParagraph"/>
              <w:jc w:val="center"/>
              <w:rPr>
                <w:rFonts w:ascii="Times New Roman"/>
                <w:sz w:val="18"/>
                <w:szCs w:val="18"/>
              </w:rPr>
            </w:pPr>
            <w:r w:rsidRPr="00065707">
              <w:rPr>
                <w:sz w:val="18"/>
                <w:szCs w:val="18"/>
              </w:rPr>
              <w:t>SERVICIOS Y SISTEMAS DE ARCHIVO E IMAGENES SIA S.A.S. CONTRATO 425 DEL 05 DE JUNIO DE 2025</w:t>
            </w:r>
          </w:p>
        </w:tc>
        <w:tc>
          <w:tcPr>
            <w:tcW w:w="2754" w:type="dxa"/>
            <w:vMerge w:val="restart"/>
          </w:tcPr>
          <w:p w14:paraId="0C212562" w14:textId="77777777" w:rsidR="00AA4259" w:rsidRPr="00065707" w:rsidRDefault="00AA4259">
            <w:pPr>
              <w:pStyle w:val="TableParagraph"/>
              <w:rPr>
                <w:rFonts w:ascii="Times New Roman"/>
                <w:sz w:val="18"/>
                <w:szCs w:val="18"/>
              </w:rPr>
            </w:pPr>
          </w:p>
        </w:tc>
        <w:tc>
          <w:tcPr>
            <w:tcW w:w="2797" w:type="dxa"/>
            <w:vMerge w:val="restart"/>
          </w:tcPr>
          <w:p w14:paraId="6EA3C5C3" w14:textId="77777777" w:rsidR="00AA4259" w:rsidRPr="00065707" w:rsidRDefault="00AA4259">
            <w:pPr>
              <w:pStyle w:val="TableParagraph"/>
              <w:rPr>
                <w:rFonts w:ascii="Times New Roman"/>
                <w:sz w:val="18"/>
                <w:szCs w:val="18"/>
              </w:rPr>
            </w:pPr>
          </w:p>
        </w:tc>
      </w:tr>
      <w:tr w:rsidR="00AA4259" w:rsidRPr="00065707" w14:paraId="535E6C0E" w14:textId="77777777">
        <w:trPr>
          <w:trHeight w:hRule="exact" w:val="283"/>
        </w:trPr>
        <w:tc>
          <w:tcPr>
            <w:tcW w:w="3848" w:type="dxa"/>
            <w:shd w:val="clear" w:color="auto" w:fill="D9D9D9"/>
          </w:tcPr>
          <w:p w14:paraId="006BD38A" w14:textId="77777777" w:rsidR="00AA4259" w:rsidRPr="00065707" w:rsidRDefault="001B440B">
            <w:pPr>
              <w:pStyle w:val="TableParagraph"/>
              <w:spacing w:before="2" w:line="251" w:lineRule="exact"/>
              <w:ind w:left="33" w:right="33"/>
              <w:jc w:val="center"/>
              <w:rPr>
                <w:rFonts w:ascii="Arial" w:hAnsi="Arial"/>
                <w:b/>
                <w:sz w:val="18"/>
                <w:szCs w:val="18"/>
              </w:rPr>
            </w:pPr>
            <w:r w:rsidRPr="00065707">
              <w:rPr>
                <w:rFonts w:ascii="Arial" w:hAnsi="Arial"/>
                <w:b/>
                <w:sz w:val="18"/>
                <w:szCs w:val="18"/>
              </w:rPr>
              <w:t>Acompañamiento</w:t>
            </w:r>
            <w:r w:rsidRPr="00065707">
              <w:rPr>
                <w:rFonts w:ascii="Arial" w:hAnsi="Arial"/>
                <w:b/>
                <w:spacing w:val="-8"/>
                <w:sz w:val="18"/>
                <w:szCs w:val="18"/>
              </w:rPr>
              <w:t xml:space="preserve"> </w:t>
            </w:r>
            <w:r w:rsidRPr="00065707">
              <w:rPr>
                <w:rFonts w:ascii="Arial" w:hAnsi="Arial"/>
                <w:b/>
                <w:sz w:val="18"/>
                <w:szCs w:val="18"/>
              </w:rPr>
              <w:t>Asesor</w:t>
            </w:r>
            <w:r w:rsidRPr="00065707">
              <w:rPr>
                <w:rFonts w:ascii="Arial" w:hAnsi="Arial"/>
                <w:b/>
                <w:spacing w:val="-8"/>
                <w:sz w:val="18"/>
                <w:szCs w:val="18"/>
              </w:rPr>
              <w:t xml:space="preserve"> </w:t>
            </w:r>
            <w:r w:rsidRPr="00065707">
              <w:rPr>
                <w:rFonts w:ascii="Arial" w:hAnsi="Arial"/>
                <w:b/>
                <w:spacing w:val="-4"/>
                <w:sz w:val="18"/>
                <w:szCs w:val="18"/>
              </w:rPr>
              <w:t>OAP:</w:t>
            </w:r>
          </w:p>
        </w:tc>
        <w:tc>
          <w:tcPr>
            <w:tcW w:w="2754" w:type="dxa"/>
            <w:vMerge/>
            <w:tcBorders>
              <w:top w:val="nil"/>
            </w:tcBorders>
          </w:tcPr>
          <w:p w14:paraId="439F0922" w14:textId="77777777" w:rsidR="00AA4259" w:rsidRPr="00065707" w:rsidRDefault="00AA4259">
            <w:pPr>
              <w:rPr>
                <w:sz w:val="18"/>
                <w:szCs w:val="18"/>
              </w:rPr>
            </w:pPr>
          </w:p>
        </w:tc>
        <w:tc>
          <w:tcPr>
            <w:tcW w:w="2797" w:type="dxa"/>
            <w:vMerge/>
            <w:tcBorders>
              <w:top w:val="nil"/>
            </w:tcBorders>
          </w:tcPr>
          <w:p w14:paraId="472E3971" w14:textId="77777777" w:rsidR="00AA4259" w:rsidRPr="00065707" w:rsidRDefault="00AA4259">
            <w:pPr>
              <w:rPr>
                <w:sz w:val="18"/>
                <w:szCs w:val="18"/>
              </w:rPr>
            </w:pPr>
          </w:p>
        </w:tc>
      </w:tr>
      <w:tr w:rsidR="00AA4259" w:rsidRPr="00065707" w14:paraId="1A179805" w14:textId="77777777" w:rsidTr="00E926C5">
        <w:trPr>
          <w:trHeight w:hRule="exact" w:val="90"/>
        </w:trPr>
        <w:tc>
          <w:tcPr>
            <w:tcW w:w="3848" w:type="dxa"/>
            <w:vMerge w:val="restart"/>
          </w:tcPr>
          <w:p w14:paraId="28A8D5CB" w14:textId="77777777" w:rsidR="00E926C5" w:rsidRPr="00065707" w:rsidRDefault="00E926C5" w:rsidP="00E926C5">
            <w:pPr>
              <w:tabs>
                <w:tab w:val="left" w:pos="0"/>
              </w:tabs>
              <w:jc w:val="center"/>
              <w:rPr>
                <w:rFonts w:ascii="Arial" w:hAnsi="Arial" w:cs="Arial"/>
                <w:b/>
                <w:sz w:val="18"/>
                <w:szCs w:val="18"/>
              </w:rPr>
            </w:pPr>
            <w:r w:rsidRPr="00065707">
              <w:rPr>
                <w:rFonts w:ascii="Arial" w:hAnsi="Arial" w:cs="Arial"/>
                <w:b/>
                <w:sz w:val="18"/>
                <w:szCs w:val="18"/>
              </w:rPr>
              <w:t>CRISTINA ELIZABETH SIERRA CASALLAS</w:t>
            </w:r>
          </w:p>
          <w:p w14:paraId="3C5E2178" w14:textId="77777777" w:rsidR="00AA4259" w:rsidRPr="00065707" w:rsidRDefault="00E926C5" w:rsidP="00E926C5">
            <w:pPr>
              <w:pStyle w:val="TableParagraph"/>
              <w:jc w:val="center"/>
              <w:rPr>
                <w:rFonts w:ascii="Arial" w:hAnsi="Arial" w:cs="Arial"/>
                <w:sz w:val="18"/>
                <w:szCs w:val="18"/>
              </w:rPr>
            </w:pPr>
            <w:r w:rsidRPr="00065707">
              <w:rPr>
                <w:rFonts w:ascii="Arial" w:hAnsi="Arial" w:cs="Arial"/>
                <w:sz w:val="18"/>
                <w:szCs w:val="18"/>
              </w:rPr>
              <w:t>Profesional universitaria OAP</w:t>
            </w:r>
          </w:p>
          <w:p w14:paraId="0DD48B3F" w14:textId="77777777" w:rsidR="002A1B2C" w:rsidRPr="00065707" w:rsidRDefault="002A1B2C" w:rsidP="002A1B2C">
            <w:pPr>
              <w:rPr>
                <w:sz w:val="18"/>
                <w:szCs w:val="18"/>
              </w:rPr>
            </w:pPr>
          </w:p>
          <w:p w14:paraId="395C942C" w14:textId="77777777" w:rsidR="002A1B2C" w:rsidRPr="00065707" w:rsidRDefault="002A1B2C" w:rsidP="002A1B2C">
            <w:pPr>
              <w:rPr>
                <w:sz w:val="18"/>
                <w:szCs w:val="18"/>
              </w:rPr>
            </w:pPr>
          </w:p>
          <w:p w14:paraId="130DD798" w14:textId="77777777" w:rsidR="002A1B2C" w:rsidRPr="00065707" w:rsidRDefault="002A1B2C" w:rsidP="002A1B2C">
            <w:pPr>
              <w:spacing w:before="1"/>
              <w:ind w:left="982"/>
              <w:rPr>
                <w:rFonts w:ascii="Arial"/>
                <w:b/>
                <w:sz w:val="18"/>
                <w:szCs w:val="18"/>
              </w:rPr>
            </w:pPr>
            <w:r w:rsidRPr="00065707">
              <w:rPr>
                <w:rFonts w:ascii="Arial"/>
                <w:b/>
                <w:sz w:val="18"/>
                <w:szCs w:val="18"/>
              </w:rPr>
              <w:t>CONTROL</w:t>
            </w:r>
            <w:r w:rsidRPr="00065707">
              <w:rPr>
                <w:rFonts w:ascii="Arial"/>
                <w:b/>
                <w:spacing w:val="-4"/>
                <w:sz w:val="18"/>
                <w:szCs w:val="18"/>
              </w:rPr>
              <w:t xml:space="preserve"> </w:t>
            </w:r>
            <w:r w:rsidRPr="00065707">
              <w:rPr>
                <w:rFonts w:ascii="Arial"/>
                <w:b/>
                <w:sz w:val="18"/>
                <w:szCs w:val="18"/>
              </w:rPr>
              <w:t>DE</w:t>
            </w:r>
            <w:r w:rsidRPr="00065707">
              <w:rPr>
                <w:rFonts w:ascii="Arial"/>
                <w:b/>
                <w:spacing w:val="-4"/>
                <w:sz w:val="18"/>
                <w:szCs w:val="18"/>
              </w:rPr>
              <w:t xml:space="preserve"> </w:t>
            </w:r>
            <w:r w:rsidRPr="00065707">
              <w:rPr>
                <w:rFonts w:ascii="Arial"/>
                <w:b/>
                <w:spacing w:val="-2"/>
                <w:sz w:val="18"/>
                <w:szCs w:val="18"/>
              </w:rPr>
              <w:t>CAMBIOS:</w:t>
            </w:r>
          </w:p>
          <w:p w14:paraId="151490C1" w14:textId="77777777" w:rsidR="002A1B2C" w:rsidRPr="00065707" w:rsidRDefault="002A1B2C" w:rsidP="002A1B2C">
            <w:pPr>
              <w:pStyle w:val="Textoindependiente"/>
              <w:spacing w:before="10"/>
              <w:rPr>
                <w:rFonts w:ascii="Arial"/>
                <w:b/>
                <w:sz w:val="18"/>
                <w:szCs w:val="18"/>
              </w:rPr>
            </w:pPr>
          </w:p>
          <w:p w14:paraId="226C2DB9" w14:textId="77777777" w:rsidR="002A1B2C" w:rsidRPr="00065707" w:rsidRDefault="002A1B2C" w:rsidP="002A1B2C">
            <w:pPr>
              <w:jc w:val="center"/>
              <w:rPr>
                <w:sz w:val="18"/>
                <w:szCs w:val="18"/>
              </w:rPr>
            </w:pPr>
          </w:p>
          <w:p w14:paraId="160E8059" w14:textId="77777777" w:rsidR="002A1B2C" w:rsidRPr="00065707" w:rsidRDefault="002A1B2C" w:rsidP="002A1B2C">
            <w:pPr>
              <w:rPr>
                <w:rFonts w:ascii="Arial" w:eastAsia="Calibri" w:hAnsi="Arial" w:cs="Arial"/>
                <w:b/>
                <w:bCs/>
                <w:sz w:val="18"/>
                <w:szCs w:val="18"/>
                <w:lang w:val="es-CO" w:eastAsia="es-CO"/>
              </w:rPr>
            </w:pPr>
            <w:r w:rsidRPr="00065707">
              <w:rPr>
                <w:sz w:val="18"/>
                <w:szCs w:val="18"/>
              </w:rPr>
              <w:tab/>
            </w:r>
            <w:r w:rsidRPr="00065707">
              <w:rPr>
                <w:rFonts w:ascii="Arial" w:eastAsia="Calibri" w:hAnsi="Arial" w:cs="Arial"/>
                <w:b/>
                <w:bCs/>
                <w:sz w:val="18"/>
                <w:szCs w:val="18"/>
                <w:lang w:val="es-CO" w:eastAsia="es-CO"/>
              </w:rPr>
              <w:t>CON</w:t>
            </w:r>
          </w:p>
          <w:p w14:paraId="56EDA8F8" w14:textId="77777777" w:rsidR="002A1B2C" w:rsidRPr="00065707" w:rsidRDefault="002A1B2C" w:rsidP="002A1B2C">
            <w:pPr>
              <w:rPr>
                <w:rFonts w:ascii="Arial" w:eastAsia="Calibri" w:hAnsi="Arial" w:cs="Arial"/>
                <w:b/>
                <w:bCs/>
                <w:sz w:val="18"/>
                <w:szCs w:val="18"/>
                <w:lang w:val="es-CO" w:eastAsia="es-CO"/>
              </w:rPr>
            </w:pPr>
            <w:r w:rsidRPr="00065707">
              <w:rPr>
                <w:rFonts w:ascii="Arial" w:eastAsia="Calibri" w:hAnsi="Arial" w:cs="Arial"/>
                <w:b/>
                <w:bCs/>
                <w:sz w:val="18"/>
                <w:szCs w:val="18"/>
                <w:lang w:val="es-CO" w:eastAsia="es-CO"/>
              </w:rPr>
              <w:t>TROL DE CAM</w:t>
            </w:r>
          </w:p>
          <w:p w14:paraId="6D867D8F" w14:textId="64637789" w:rsidR="002A1B2C" w:rsidRPr="00065707" w:rsidRDefault="002A1B2C" w:rsidP="002A1B2C">
            <w:pPr>
              <w:rPr>
                <w:rFonts w:ascii="Arial" w:eastAsia="Calibri" w:hAnsi="Arial" w:cs="Arial"/>
                <w:b/>
                <w:bCs/>
                <w:sz w:val="18"/>
                <w:szCs w:val="18"/>
                <w:lang w:val="es-CO" w:eastAsia="es-CO"/>
              </w:rPr>
            </w:pPr>
            <w:r w:rsidRPr="00065707">
              <w:rPr>
                <w:rFonts w:ascii="Arial" w:eastAsia="Calibri" w:hAnsi="Arial" w:cs="Arial"/>
                <w:b/>
                <w:bCs/>
                <w:sz w:val="18"/>
                <w:szCs w:val="18"/>
                <w:lang w:val="es-CO" w:eastAsia="es-CO"/>
              </w:rPr>
              <w:t>BIOS:</w:t>
            </w:r>
          </w:p>
          <w:p w14:paraId="5B8BC76A" w14:textId="77777777" w:rsidR="002A1B2C" w:rsidRPr="00065707" w:rsidRDefault="002A1B2C" w:rsidP="002A1B2C">
            <w:pPr>
              <w:widowControl/>
              <w:autoSpaceDE/>
              <w:autoSpaceDN/>
              <w:rPr>
                <w:rFonts w:ascii="Arial" w:eastAsia="Calibri" w:hAnsi="Arial" w:cs="Arial"/>
                <w:b/>
                <w:bCs/>
                <w:sz w:val="18"/>
                <w:szCs w:val="18"/>
                <w:lang w:val="es-CO" w:eastAsia="es-CO"/>
              </w:rPr>
            </w:pPr>
          </w:p>
          <w:tbl>
            <w:tblPr>
              <w:tblW w:w="10620" w:type="dxa"/>
              <w:jc w:val="center"/>
              <w:tblCellMar>
                <w:left w:w="70" w:type="dxa"/>
                <w:right w:w="70" w:type="dxa"/>
              </w:tblCellMar>
              <w:tblLook w:val="04A0" w:firstRow="1" w:lastRow="0" w:firstColumn="1" w:lastColumn="0" w:noHBand="0" w:noVBand="1"/>
            </w:tblPr>
            <w:tblGrid>
              <w:gridCol w:w="1221"/>
              <w:gridCol w:w="5980"/>
              <w:gridCol w:w="1193"/>
              <w:gridCol w:w="2226"/>
            </w:tblGrid>
            <w:tr w:rsidR="0041519D" w:rsidRPr="00065707" w14:paraId="66F04D4E" w14:textId="77777777" w:rsidTr="00CE0307">
              <w:trPr>
                <w:trHeight w:val="1140"/>
                <w:jc w:val="center"/>
              </w:trPr>
              <w:tc>
                <w:tcPr>
                  <w:tcW w:w="1221" w:type="dxa"/>
                  <w:tcBorders>
                    <w:top w:val="single" w:sz="8" w:space="0" w:color="auto"/>
                    <w:left w:val="single" w:sz="8" w:space="0" w:color="auto"/>
                    <w:bottom w:val="single" w:sz="8" w:space="0" w:color="auto"/>
                    <w:right w:val="single" w:sz="4" w:space="0" w:color="auto"/>
                  </w:tcBorders>
                  <w:shd w:val="clear" w:color="000000" w:fill="D9D9D9"/>
                  <w:vAlign w:val="center"/>
                </w:tcPr>
                <w:p w14:paraId="439F2F5E" w14:textId="2CBCA874" w:rsidR="0041519D" w:rsidRPr="00065707" w:rsidRDefault="0041519D" w:rsidP="0041519D">
                  <w:pPr>
                    <w:widowControl/>
                    <w:autoSpaceDE/>
                    <w:autoSpaceDN/>
                    <w:jc w:val="center"/>
                    <w:rPr>
                      <w:rFonts w:ascii="Arial" w:eastAsia="Times New Roman" w:hAnsi="Arial" w:cs="Arial"/>
                      <w:b/>
                      <w:bCs/>
                      <w:color w:val="000000"/>
                      <w:sz w:val="18"/>
                      <w:szCs w:val="18"/>
                      <w:lang w:val="es-CO" w:eastAsia="es-CO"/>
                    </w:rPr>
                  </w:pPr>
                </w:p>
              </w:tc>
              <w:tc>
                <w:tcPr>
                  <w:tcW w:w="5980" w:type="dxa"/>
                  <w:tcBorders>
                    <w:top w:val="single" w:sz="8" w:space="0" w:color="auto"/>
                    <w:left w:val="nil"/>
                    <w:bottom w:val="single" w:sz="8" w:space="0" w:color="auto"/>
                    <w:right w:val="single" w:sz="4" w:space="0" w:color="auto"/>
                  </w:tcBorders>
                  <w:shd w:val="clear" w:color="000000" w:fill="D9D9D9"/>
                </w:tcPr>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4"/>
                    <w:gridCol w:w="2585"/>
                    <w:gridCol w:w="885"/>
                    <w:gridCol w:w="1504"/>
                  </w:tblGrid>
                  <w:tr w:rsidR="0041519D" w:rsidRPr="00065707" w14:paraId="729DA6AB" w14:textId="77777777" w:rsidTr="00966661">
                    <w:trPr>
                      <w:cantSplit/>
                      <w:trHeight w:val="392"/>
                    </w:trPr>
                    <w:tc>
                      <w:tcPr>
                        <w:tcW w:w="790" w:type="pct"/>
                        <w:shd w:val="clear" w:color="auto" w:fill="F2F2F2"/>
                        <w:vAlign w:val="center"/>
                      </w:tcPr>
                      <w:p w14:paraId="435A4498" w14:textId="77777777" w:rsidR="0041519D" w:rsidRPr="00065707" w:rsidRDefault="0041519D" w:rsidP="0041519D">
                        <w:pPr>
                          <w:jc w:val="center"/>
                          <w:rPr>
                            <w:rFonts w:ascii="Arial" w:hAnsi="Arial" w:cs="Arial"/>
                            <w:b/>
                            <w:bCs/>
                            <w:sz w:val="18"/>
                            <w:szCs w:val="18"/>
                          </w:rPr>
                        </w:pPr>
                        <w:r w:rsidRPr="00065707">
                          <w:rPr>
                            <w:rFonts w:ascii="Arial" w:hAnsi="Arial" w:cs="Arial"/>
                            <w:b/>
                            <w:bCs/>
                            <w:sz w:val="18"/>
                            <w:szCs w:val="18"/>
                          </w:rPr>
                          <w:t>VERSIÓN</w:t>
                        </w:r>
                      </w:p>
                    </w:tc>
                    <w:tc>
                      <w:tcPr>
                        <w:tcW w:w="2188" w:type="pct"/>
                        <w:shd w:val="clear" w:color="auto" w:fill="F2F2F2"/>
                        <w:vAlign w:val="center"/>
                      </w:tcPr>
                      <w:p w14:paraId="7906635E" w14:textId="77777777" w:rsidR="0041519D" w:rsidRPr="00065707" w:rsidRDefault="0041519D" w:rsidP="0041519D">
                        <w:pPr>
                          <w:jc w:val="center"/>
                          <w:rPr>
                            <w:rFonts w:ascii="Arial" w:hAnsi="Arial" w:cs="Arial"/>
                            <w:b/>
                            <w:bCs/>
                            <w:sz w:val="18"/>
                            <w:szCs w:val="18"/>
                          </w:rPr>
                        </w:pPr>
                        <w:r w:rsidRPr="00065707">
                          <w:rPr>
                            <w:rFonts w:ascii="Arial" w:hAnsi="Arial" w:cs="Arial"/>
                            <w:b/>
                            <w:bCs/>
                            <w:sz w:val="18"/>
                            <w:szCs w:val="18"/>
                          </w:rPr>
                          <w:t>DESCRIPCIÓN</w:t>
                        </w:r>
                      </w:p>
                    </w:tc>
                    <w:tc>
                      <w:tcPr>
                        <w:tcW w:w="749" w:type="pct"/>
                        <w:shd w:val="clear" w:color="auto" w:fill="F2F2F2"/>
                        <w:vAlign w:val="center"/>
                      </w:tcPr>
                      <w:p w14:paraId="051F106D" w14:textId="77777777" w:rsidR="0041519D" w:rsidRPr="00065707" w:rsidRDefault="0041519D" w:rsidP="0041519D">
                        <w:pPr>
                          <w:jc w:val="center"/>
                          <w:rPr>
                            <w:rFonts w:ascii="Arial" w:hAnsi="Arial" w:cs="Arial"/>
                            <w:b/>
                            <w:bCs/>
                            <w:sz w:val="18"/>
                            <w:szCs w:val="18"/>
                          </w:rPr>
                        </w:pPr>
                        <w:r w:rsidRPr="00065707">
                          <w:rPr>
                            <w:rFonts w:ascii="Arial" w:hAnsi="Arial" w:cs="Arial"/>
                            <w:b/>
                            <w:bCs/>
                            <w:sz w:val="18"/>
                            <w:szCs w:val="18"/>
                          </w:rPr>
                          <w:t>FECHA</w:t>
                        </w:r>
                      </w:p>
                    </w:tc>
                    <w:tc>
                      <w:tcPr>
                        <w:tcW w:w="1273" w:type="pct"/>
                        <w:shd w:val="clear" w:color="auto" w:fill="F2F2F2"/>
                        <w:vAlign w:val="center"/>
                      </w:tcPr>
                      <w:p w14:paraId="13C5E211" w14:textId="77777777" w:rsidR="0041519D" w:rsidRPr="00065707" w:rsidRDefault="0041519D" w:rsidP="0041519D">
                        <w:pPr>
                          <w:pStyle w:val="Piedepgina"/>
                          <w:jc w:val="center"/>
                          <w:rPr>
                            <w:rFonts w:ascii="Arial" w:hAnsi="Arial" w:cs="Arial"/>
                            <w:b/>
                            <w:bCs/>
                            <w:sz w:val="18"/>
                            <w:szCs w:val="18"/>
                          </w:rPr>
                        </w:pPr>
                        <w:r w:rsidRPr="00065707">
                          <w:rPr>
                            <w:rFonts w:ascii="Arial" w:hAnsi="Arial" w:cs="Arial"/>
                            <w:b/>
                            <w:bCs/>
                            <w:sz w:val="18"/>
                            <w:szCs w:val="18"/>
                          </w:rPr>
                          <w:t>APROBADO</w:t>
                        </w:r>
                      </w:p>
                      <w:p w14:paraId="297E700F" w14:textId="77777777" w:rsidR="0041519D" w:rsidRPr="00065707" w:rsidRDefault="0041519D" w:rsidP="0041519D">
                        <w:pPr>
                          <w:pStyle w:val="Piedepgina"/>
                          <w:jc w:val="center"/>
                          <w:rPr>
                            <w:rFonts w:ascii="Arial" w:hAnsi="Arial" w:cs="Arial"/>
                            <w:b/>
                            <w:bCs/>
                            <w:sz w:val="18"/>
                            <w:szCs w:val="18"/>
                          </w:rPr>
                        </w:pPr>
                        <w:r w:rsidRPr="00065707">
                          <w:rPr>
                            <w:rFonts w:ascii="Arial" w:hAnsi="Arial" w:cs="Arial"/>
                            <w:b/>
                            <w:bCs/>
                            <w:sz w:val="18"/>
                            <w:szCs w:val="18"/>
                          </w:rPr>
                          <w:t>Jefe Oficina Asesora Planeación</w:t>
                        </w:r>
                      </w:p>
                    </w:tc>
                  </w:tr>
                  <w:tr w:rsidR="0041519D" w:rsidRPr="00065707" w14:paraId="0153D427" w14:textId="77777777" w:rsidTr="00966661">
                    <w:trPr>
                      <w:cantSplit/>
                      <w:trHeight w:val="392"/>
                    </w:trPr>
                    <w:tc>
                      <w:tcPr>
                        <w:tcW w:w="790" w:type="pct"/>
                        <w:shd w:val="clear" w:color="auto" w:fill="FFFFFF"/>
                        <w:vAlign w:val="center"/>
                      </w:tcPr>
                      <w:p w14:paraId="250FE94E" w14:textId="77777777" w:rsidR="0041519D" w:rsidRPr="00065707" w:rsidRDefault="0041519D" w:rsidP="0041519D">
                        <w:pPr>
                          <w:pStyle w:val="Piedepgina"/>
                          <w:jc w:val="center"/>
                          <w:rPr>
                            <w:rFonts w:ascii="Arial" w:hAnsi="Arial" w:cs="Arial"/>
                            <w:sz w:val="18"/>
                            <w:szCs w:val="18"/>
                          </w:rPr>
                        </w:pPr>
                        <w:r w:rsidRPr="00065707">
                          <w:rPr>
                            <w:rFonts w:ascii="Arial" w:hAnsi="Arial" w:cs="Arial"/>
                            <w:sz w:val="18"/>
                            <w:szCs w:val="18"/>
                          </w:rPr>
                          <w:t>1</w:t>
                        </w:r>
                      </w:p>
                    </w:tc>
                    <w:tc>
                      <w:tcPr>
                        <w:tcW w:w="2188" w:type="pct"/>
                        <w:shd w:val="clear" w:color="auto" w:fill="FFFFFF"/>
                        <w:vAlign w:val="center"/>
                      </w:tcPr>
                      <w:p w14:paraId="6E76207D" w14:textId="77777777" w:rsidR="0041519D" w:rsidRPr="00065707" w:rsidRDefault="0041519D" w:rsidP="0041519D">
                        <w:pPr>
                          <w:jc w:val="both"/>
                          <w:rPr>
                            <w:rFonts w:ascii="Arial" w:hAnsi="Arial" w:cs="Arial"/>
                            <w:sz w:val="18"/>
                            <w:szCs w:val="18"/>
                          </w:rPr>
                        </w:pPr>
                        <w:r w:rsidRPr="00065707">
                          <w:rPr>
                            <w:rFonts w:ascii="Arial" w:hAnsi="Arial" w:cs="Arial"/>
                            <w:sz w:val="18"/>
                            <w:szCs w:val="18"/>
                          </w:rPr>
                          <w:t>Se elabora Diagnóstico Integral de Archivos como una herramienta fundamental para guiar las fases de intervención de los archivos de la entidad, en cumplimiento de lo preceptuado en la Ley 594 de 2000 y el Decreto 1080 de 2015 y en concordancia con el Programa de Gestión Documental de la UAERMV.</w:t>
                        </w:r>
                      </w:p>
                      <w:p w14:paraId="44C93C5E" w14:textId="77777777" w:rsidR="0041519D" w:rsidRPr="00065707" w:rsidRDefault="0041519D" w:rsidP="0041519D">
                        <w:pPr>
                          <w:jc w:val="both"/>
                          <w:rPr>
                            <w:rFonts w:ascii="Arial" w:hAnsi="Arial" w:cs="Arial"/>
                            <w:sz w:val="18"/>
                            <w:szCs w:val="18"/>
                          </w:rPr>
                        </w:pPr>
                        <w:r w:rsidRPr="00065707">
                          <w:rPr>
                            <w:rFonts w:ascii="Arial" w:hAnsi="Arial" w:cs="Arial"/>
                            <w:sz w:val="18"/>
                            <w:szCs w:val="18"/>
                          </w:rPr>
                          <w:t>Documento aprobado en Comité Institucional de Gestión y Desempeño en sesión del 9 de julio de 2020.</w:t>
                        </w:r>
                      </w:p>
                    </w:tc>
                    <w:tc>
                      <w:tcPr>
                        <w:tcW w:w="749" w:type="pct"/>
                        <w:shd w:val="clear" w:color="auto" w:fill="FFFFFF"/>
                        <w:vAlign w:val="center"/>
                      </w:tcPr>
                      <w:p w14:paraId="771DBDC8" w14:textId="77777777" w:rsidR="0041519D" w:rsidRPr="00065707" w:rsidRDefault="0041519D" w:rsidP="0041519D">
                        <w:pPr>
                          <w:pStyle w:val="Piedepgina"/>
                          <w:jc w:val="center"/>
                          <w:rPr>
                            <w:rFonts w:ascii="Arial" w:hAnsi="Arial" w:cs="Arial"/>
                            <w:sz w:val="18"/>
                            <w:szCs w:val="18"/>
                          </w:rPr>
                        </w:pPr>
                        <w:r w:rsidRPr="00065707">
                          <w:rPr>
                            <w:rFonts w:ascii="Arial" w:hAnsi="Arial" w:cs="Arial"/>
                            <w:sz w:val="18"/>
                            <w:szCs w:val="18"/>
                          </w:rPr>
                          <w:t>Agosto de 2020</w:t>
                        </w:r>
                      </w:p>
                    </w:tc>
                    <w:tc>
                      <w:tcPr>
                        <w:tcW w:w="1273" w:type="pct"/>
                        <w:shd w:val="clear" w:color="auto" w:fill="FFFFFF"/>
                        <w:vAlign w:val="center"/>
                      </w:tcPr>
                      <w:p w14:paraId="4B06A77A" w14:textId="77777777" w:rsidR="0041519D" w:rsidRPr="00065707" w:rsidRDefault="0041519D" w:rsidP="0041519D">
                        <w:pPr>
                          <w:tabs>
                            <w:tab w:val="left" w:pos="0"/>
                          </w:tabs>
                          <w:ind w:left="-113" w:firstLine="113"/>
                          <w:jc w:val="center"/>
                          <w:rPr>
                            <w:rFonts w:ascii="Arial" w:hAnsi="Arial" w:cs="Arial"/>
                            <w:b/>
                            <w:sz w:val="18"/>
                            <w:szCs w:val="18"/>
                          </w:rPr>
                        </w:pPr>
                        <w:r w:rsidRPr="00065707">
                          <w:rPr>
                            <w:rFonts w:ascii="Arial" w:hAnsi="Arial" w:cs="Arial"/>
                            <w:b/>
                            <w:sz w:val="18"/>
                            <w:szCs w:val="18"/>
                          </w:rPr>
                          <w:t>DIANA MARCELA REYES TOLEDO</w:t>
                        </w:r>
                      </w:p>
                      <w:p w14:paraId="5953DD0B" w14:textId="77777777" w:rsidR="0041519D" w:rsidRPr="00065707" w:rsidRDefault="0041519D" w:rsidP="0041519D">
                        <w:pPr>
                          <w:pStyle w:val="Piedepgina"/>
                          <w:jc w:val="both"/>
                          <w:rPr>
                            <w:rFonts w:ascii="Arial" w:hAnsi="Arial" w:cs="Arial"/>
                            <w:b/>
                            <w:sz w:val="18"/>
                            <w:szCs w:val="18"/>
                          </w:rPr>
                        </w:pPr>
                      </w:p>
                    </w:tc>
                  </w:tr>
                  <w:tr w:rsidR="0041519D" w:rsidRPr="00065707" w14:paraId="0322DB77" w14:textId="77777777" w:rsidTr="00966661">
                    <w:trPr>
                      <w:cantSplit/>
                      <w:trHeight w:val="392"/>
                    </w:trPr>
                    <w:tc>
                      <w:tcPr>
                        <w:tcW w:w="790" w:type="pct"/>
                        <w:shd w:val="clear" w:color="auto" w:fill="FFFFFF"/>
                        <w:vAlign w:val="center"/>
                      </w:tcPr>
                      <w:p w14:paraId="07FE97E4" w14:textId="77777777" w:rsidR="0041519D" w:rsidRPr="00065707" w:rsidRDefault="0041519D" w:rsidP="0041519D">
                        <w:pPr>
                          <w:pStyle w:val="Piedepgina"/>
                          <w:jc w:val="center"/>
                          <w:rPr>
                            <w:rFonts w:ascii="Arial" w:hAnsi="Arial" w:cs="Arial"/>
                            <w:sz w:val="18"/>
                            <w:szCs w:val="18"/>
                          </w:rPr>
                        </w:pPr>
                        <w:r w:rsidRPr="00065707">
                          <w:rPr>
                            <w:rFonts w:ascii="Arial" w:hAnsi="Arial" w:cs="Arial"/>
                            <w:sz w:val="18"/>
                            <w:szCs w:val="18"/>
                          </w:rPr>
                          <w:t>2</w:t>
                        </w:r>
                      </w:p>
                    </w:tc>
                    <w:tc>
                      <w:tcPr>
                        <w:tcW w:w="2188" w:type="pct"/>
                        <w:shd w:val="clear" w:color="auto" w:fill="FFFFFF"/>
                        <w:vAlign w:val="center"/>
                      </w:tcPr>
                      <w:p w14:paraId="4D15B063" w14:textId="77777777" w:rsidR="0041519D" w:rsidRPr="00065707" w:rsidRDefault="0041519D" w:rsidP="0041519D">
                        <w:pPr>
                          <w:jc w:val="both"/>
                          <w:rPr>
                            <w:rFonts w:ascii="Arial" w:hAnsi="Arial" w:cs="Arial"/>
                            <w:sz w:val="18"/>
                            <w:szCs w:val="18"/>
                          </w:rPr>
                        </w:pPr>
                        <w:r w:rsidRPr="00065707">
                          <w:rPr>
                            <w:rFonts w:ascii="Arial" w:hAnsi="Arial" w:cs="Arial"/>
                            <w:sz w:val="18"/>
                            <w:szCs w:val="18"/>
                          </w:rPr>
                          <w:t xml:space="preserve">Se actualizó el Diagnostico Integral de Archivos en consonancia con los componentes mínimos establecidos en el Acuerdo 001 de 2024 AGN, y recomendaciones emitidas por el Archivo Distrital. </w:t>
                        </w:r>
                      </w:p>
                      <w:p w14:paraId="541CB1E6" w14:textId="77777777" w:rsidR="0041519D" w:rsidRPr="00065707" w:rsidRDefault="0041519D" w:rsidP="0041519D">
                        <w:pPr>
                          <w:jc w:val="both"/>
                          <w:rPr>
                            <w:rFonts w:ascii="Arial" w:hAnsi="Arial" w:cs="Arial"/>
                            <w:sz w:val="18"/>
                            <w:szCs w:val="18"/>
                          </w:rPr>
                        </w:pPr>
                        <w:r w:rsidRPr="00065707">
                          <w:rPr>
                            <w:rFonts w:ascii="Arial" w:hAnsi="Arial" w:cs="Arial"/>
                            <w:sz w:val="18"/>
                            <w:szCs w:val="18"/>
                          </w:rPr>
                          <w:t>Armonización con el Plan Distrital de Desarrollo 2024-2027 “Bogotá Camina Segura”</w:t>
                        </w:r>
                      </w:p>
                    </w:tc>
                    <w:tc>
                      <w:tcPr>
                        <w:tcW w:w="749" w:type="pct"/>
                        <w:shd w:val="clear" w:color="auto" w:fill="FFFFFF"/>
                        <w:vAlign w:val="center"/>
                      </w:tcPr>
                      <w:p w14:paraId="6BE1A450" w14:textId="77777777" w:rsidR="0041519D" w:rsidRPr="00065707" w:rsidRDefault="0041519D" w:rsidP="0041519D">
                        <w:pPr>
                          <w:pStyle w:val="Piedepgina"/>
                          <w:jc w:val="center"/>
                          <w:rPr>
                            <w:rFonts w:ascii="Arial" w:hAnsi="Arial" w:cs="Arial"/>
                            <w:sz w:val="18"/>
                            <w:szCs w:val="18"/>
                          </w:rPr>
                        </w:pPr>
                        <w:r w:rsidRPr="00065707">
                          <w:rPr>
                            <w:rFonts w:ascii="Arial" w:hAnsi="Arial" w:cs="Arial"/>
                            <w:sz w:val="18"/>
                            <w:szCs w:val="18"/>
                          </w:rPr>
                          <w:t>Diciembre de 2024</w:t>
                        </w:r>
                      </w:p>
                    </w:tc>
                    <w:tc>
                      <w:tcPr>
                        <w:tcW w:w="1273" w:type="pct"/>
                        <w:shd w:val="clear" w:color="auto" w:fill="FFFFFF"/>
                        <w:vAlign w:val="center"/>
                      </w:tcPr>
                      <w:p w14:paraId="4A697025" w14:textId="77777777" w:rsidR="0041519D" w:rsidRPr="00065707" w:rsidRDefault="0041519D" w:rsidP="0041519D">
                        <w:pPr>
                          <w:tabs>
                            <w:tab w:val="left" w:pos="0"/>
                          </w:tabs>
                          <w:ind w:left="-113" w:firstLine="113"/>
                          <w:jc w:val="center"/>
                          <w:rPr>
                            <w:rFonts w:ascii="Arial" w:hAnsi="Arial" w:cs="Arial"/>
                            <w:b/>
                            <w:sz w:val="18"/>
                            <w:szCs w:val="18"/>
                          </w:rPr>
                        </w:pPr>
                        <w:r w:rsidRPr="00065707">
                          <w:rPr>
                            <w:rFonts w:ascii="Arial" w:hAnsi="Arial" w:cs="Arial"/>
                            <w:b/>
                            <w:sz w:val="18"/>
                            <w:szCs w:val="18"/>
                          </w:rPr>
                          <w:t xml:space="preserve">Jefe Oficina Asesora de Planeación </w:t>
                        </w:r>
                      </w:p>
                      <w:p w14:paraId="4A00289D" w14:textId="77777777" w:rsidR="0041519D" w:rsidRPr="00065707" w:rsidRDefault="0041519D" w:rsidP="0041519D">
                        <w:pPr>
                          <w:tabs>
                            <w:tab w:val="left" w:pos="0"/>
                          </w:tabs>
                          <w:ind w:left="-113" w:firstLine="113"/>
                          <w:jc w:val="center"/>
                          <w:rPr>
                            <w:rFonts w:ascii="Arial" w:hAnsi="Arial" w:cs="Arial"/>
                            <w:bCs/>
                            <w:sz w:val="18"/>
                            <w:szCs w:val="18"/>
                          </w:rPr>
                        </w:pPr>
                        <w:r w:rsidRPr="00065707">
                          <w:rPr>
                            <w:rFonts w:ascii="Arial" w:hAnsi="Arial" w:cs="Arial"/>
                            <w:bCs/>
                            <w:sz w:val="18"/>
                            <w:szCs w:val="18"/>
                          </w:rPr>
                          <w:t>Documento aprobado en Comité Institucional en sesión del 22 de noviembre 2024</w:t>
                        </w:r>
                      </w:p>
                    </w:tc>
                  </w:tr>
                </w:tbl>
                <w:p w14:paraId="4CE90CE1" w14:textId="713F8420" w:rsidR="0041519D" w:rsidRPr="00065707" w:rsidRDefault="0041519D" w:rsidP="0041519D">
                  <w:pPr>
                    <w:widowControl/>
                    <w:autoSpaceDE/>
                    <w:autoSpaceDN/>
                    <w:jc w:val="center"/>
                    <w:rPr>
                      <w:rFonts w:ascii="Arial" w:eastAsia="Times New Roman" w:hAnsi="Arial" w:cs="Arial"/>
                      <w:b/>
                      <w:bCs/>
                      <w:color w:val="000000"/>
                      <w:sz w:val="18"/>
                      <w:szCs w:val="18"/>
                      <w:lang w:val="es-CO" w:eastAsia="es-CO"/>
                    </w:rPr>
                  </w:pPr>
                </w:p>
              </w:tc>
              <w:tc>
                <w:tcPr>
                  <w:tcW w:w="1193" w:type="dxa"/>
                  <w:tcBorders>
                    <w:top w:val="single" w:sz="8" w:space="0" w:color="auto"/>
                    <w:left w:val="nil"/>
                    <w:bottom w:val="single" w:sz="8" w:space="0" w:color="auto"/>
                    <w:right w:val="single" w:sz="4" w:space="0" w:color="auto"/>
                  </w:tcBorders>
                  <w:shd w:val="clear" w:color="000000" w:fill="D9D9D9"/>
                  <w:vAlign w:val="center"/>
                </w:tcPr>
                <w:p w14:paraId="239FE483" w14:textId="0246CD52" w:rsidR="0041519D" w:rsidRPr="00065707" w:rsidRDefault="0041519D" w:rsidP="0041519D">
                  <w:pPr>
                    <w:widowControl/>
                    <w:autoSpaceDE/>
                    <w:autoSpaceDN/>
                    <w:jc w:val="center"/>
                    <w:rPr>
                      <w:rFonts w:ascii="Arial" w:eastAsia="Times New Roman" w:hAnsi="Arial" w:cs="Arial"/>
                      <w:b/>
                      <w:bCs/>
                      <w:color w:val="000000"/>
                      <w:sz w:val="18"/>
                      <w:szCs w:val="18"/>
                      <w:lang w:val="es-CO" w:eastAsia="es-CO"/>
                    </w:rPr>
                  </w:pPr>
                </w:p>
              </w:tc>
              <w:tc>
                <w:tcPr>
                  <w:tcW w:w="2226" w:type="dxa"/>
                  <w:tcBorders>
                    <w:top w:val="single" w:sz="8" w:space="0" w:color="auto"/>
                    <w:left w:val="nil"/>
                    <w:bottom w:val="single" w:sz="8" w:space="0" w:color="auto"/>
                    <w:right w:val="single" w:sz="8" w:space="0" w:color="auto"/>
                  </w:tcBorders>
                  <w:shd w:val="clear" w:color="000000" w:fill="D9D9D9"/>
                  <w:vAlign w:val="center"/>
                </w:tcPr>
                <w:p w14:paraId="480E4816" w14:textId="400B0836" w:rsidR="0041519D" w:rsidRPr="00065707" w:rsidRDefault="0041519D" w:rsidP="0041519D">
                  <w:pPr>
                    <w:widowControl/>
                    <w:autoSpaceDE/>
                    <w:autoSpaceDN/>
                    <w:jc w:val="center"/>
                    <w:rPr>
                      <w:rFonts w:ascii="Arial" w:eastAsia="Times New Roman" w:hAnsi="Arial" w:cs="Arial"/>
                      <w:b/>
                      <w:bCs/>
                      <w:color w:val="000000"/>
                      <w:sz w:val="18"/>
                      <w:szCs w:val="18"/>
                      <w:lang w:val="es-CO" w:eastAsia="es-CO"/>
                    </w:rPr>
                  </w:pPr>
                </w:p>
              </w:tc>
            </w:tr>
            <w:tr w:rsidR="0041519D" w:rsidRPr="00065707" w14:paraId="6DBD906A" w14:textId="77777777" w:rsidTr="00CE0307">
              <w:trPr>
                <w:trHeight w:val="780"/>
                <w:jc w:val="center"/>
              </w:trPr>
              <w:tc>
                <w:tcPr>
                  <w:tcW w:w="1221" w:type="dxa"/>
                  <w:tcBorders>
                    <w:top w:val="nil"/>
                    <w:left w:val="single" w:sz="8" w:space="0" w:color="auto"/>
                    <w:bottom w:val="single" w:sz="4" w:space="0" w:color="auto"/>
                    <w:right w:val="single" w:sz="8" w:space="0" w:color="auto"/>
                  </w:tcBorders>
                  <w:vAlign w:val="center"/>
                </w:tcPr>
                <w:p w14:paraId="2BD296F5" w14:textId="70E5D7E9" w:rsidR="0041519D" w:rsidRPr="00065707" w:rsidRDefault="0041519D" w:rsidP="0041519D">
                  <w:pPr>
                    <w:widowControl/>
                    <w:autoSpaceDE/>
                    <w:autoSpaceDN/>
                    <w:jc w:val="center"/>
                    <w:rPr>
                      <w:rFonts w:ascii="Arial" w:eastAsia="Times New Roman" w:hAnsi="Arial" w:cs="Arial"/>
                      <w:color w:val="000000"/>
                      <w:sz w:val="18"/>
                      <w:szCs w:val="18"/>
                      <w:lang w:val="es-CO" w:eastAsia="es-CO"/>
                    </w:rPr>
                  </w:pPr>
                </w:p>
              </w:tc>
              <w:tc>
                <w:tcPr>
                  <w:tcW w:w="5980" w:type="dxa"/>
                  <w:tcBorders>
                    <w:top w:val="nil"/>
                    <w:left w:val="nil"/>
                    <w:bottom w:val="single" w:sz="4" w:space="0" w:color="auto"/>
                    <w:right w:val="single" w:sz="8" w:space="0" w:color="auto"/>
                  </w:tcBorders>
                  <w:noWrap/>
                </w:tcPr>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4"/>
                    <w:gridCol w:w="2585"/>
                    <w:gridCol w:w="885"/>
                    <w:gridCol w:w="1504"/>
                  </w:tblGrid>
                  <w:tr w:rsidR="0041519D" w:rsidRPr="00065707" w14:paraId="3C1FE8ED" w14:textId="77777777" w:rsidTr="00966661">
                    <w:trPr>
                      <w:cantSplit/>
                      <w:trHeight w:val="392"/>
                    </w:trPr>
                    <w:tc>
                      <w:tcPr>
                        <w:tcW w:w="790" w:type="pct"/>
                        <w:shd w:val="clear" w:color="auto" w:fill="F2F2F2"/>
                        <w:vAlign w:val="center"/>
                      </w:tcPr>
                      <w:p w14:paraId="6B4A2232" w14:textId="77777777" w:rsidR="0041519D" w:rsidRPr="00065707" w:rsidRDefault="0041519D" w:rsidP="0041519D">
                        <w:pPr>
                          <w:jc w:val="center"/>
                          <w:rPr>
                            <w:rFonts w:ascii="Arial" w:hAnsi="Arial" w:cs="Arial"/>
                            <w:b/>
                            <w:bCs/>
                            <w:sz w:val="18"/>
                            <w:szCs w:val="18"/>
                          </w:rPr>
                        </w:pPr>
                        <w:r w:rsidRPr="00065707">
                          <w:rPr>
                            <w:rFonts w:ascii="Arial" w:hAnsi="Arial" w:cs="Arial"/>
                            <w:b/>
                            <w:bCs/>
                            <w:sz w:val="18"/>
                            <w:szCs w:val="18"/>
                          </w:rPr>
                          <w:t>VERSIÓN</w:t>
                        </w:r>
                      </w:p>
                    </w:tc>
                    <w:tc>
                      <w:tcPr>
                        <w:tcW w:w="2188" w:type="pct"/>
                        <w:shd w:val="clear" w:color="auto" w:fill="F2F2F2"/>
                        <w:vAlign w:val="center"/>
                      </w:tcPr>
                      <w:p w14:paraId="160EBA53" w14:textId="77777777" w:rsidR="0041519D" w:rsidRPr="00065707" w:rsidRDefault="0041519D" w:rsidP="0041519D">
                        <w:pPr>
                          <w:jc w:val="center"/>
                          <w:rPr>
                            <w:rFonts w:ascii="Arial" w:hAnsi="Arial" w:cs="Arial"/>
                            <w:b/>
                            <w:bCs/>
                            <w:sz w:val="18"/>
                            <w:szCs w:val="18"/>
                          </w:rPr>
                        </w:pPr>
                        <w:r w:rsidRPr="00065707">
                          <w:rPr>
                            <w:rFonts w:ascii="Arial" w:hAnsi="Arial" w:cs="Arial"/>
                            <w:b/>
                            <w:bCs/>
                            <w:sz w:val="18"/>
                            <w:szCs w:val="18"/>
                          </w:rPr>
                          <w:t>DESCRIPCIÓN</w:t>
                        </w:r>
                      </w:p>
                    </w:tc>
                    <w:tc>
                      <w:tcPr>
                        <w:tcW w:w="749" w:type="pct"/>
                        <w:shd w:val="clear" w:color="auto" w:fill="F2F2F2"/>
                        <w:vAlign w:val="center"/>
                      </w:tcPr>
                      <w:p w14:paraId="4E0ECAC2" w14:textId="77777777" w:rsidR="0041519D" w:rsidRPr="00065707" w:rsidRDefault="0041519D" w:rsidP="0041519D">
                        <w:pPr>
                          <w:jc w:val="center"/>
                          <w:rPr>
                            <w:rFonts w:ascii="Arial" w:hAnsi="Arial" w:cs="Arial"/>
                            <w:b/>
                            <w:bCs/>
                            <w:sz w:val="18"/>
                            <w:szCs w:val="18"/>
                          </w:rPr>
                        </w:pPr>
                        <w:r w:rsidRPr="00065707">
                          <w:rPr>
                            <w:rFonts w:ascii="Arial" w:hAnsi="Arial" w:cs="Arial"/>
                            <w:b/>
                            <w:bCs/>
                            <w:sz w:val="18"/>
                            <w:szCs w:val="18"/>
                          </w:rPr>
                          <w:t>FECHA</w:t>
                        </w:r>
                      </w:p>
                    </w:tc>
                    <w:tc>
                      <w:tcPr>
                        <w:tcW w:w="1273" w:type="pct"/>
                        <w:shd w:val="clear" w:color="auto" w:fill="F2F2F2"/>
                        <w:vAlign w:val="center"/>
                      </w:tcPr>
                      <w:p w14:paraId="28854EB1" w14:textId="77777777" w:rsidR="0041519D" w:rsidRPr="00065707" w:rsidRDefault="0041519D" w:rsidP="0041519D">
                        <w:pPr>
                          <w:pStyle w:val="Piedepgina"/>
                          <w:jc w:val="center"/>
                          <w:rPr>
                            <w:rFonts w:ascii="Arial" w:hAnsi="Arial" w:cs="Arial"/>
                            <w:b/>
                            <w:bCs/>
                            <w:sz w:val="18"/>
                            <w:szCs w:val="18"/>
                          </w:rPr>
                        </w:pPr>
                        <w:r w:rsidRPr="00065707">
                          <w:rPr>
                            <w:rFonts w:ascii="Arial" w:hAnsi="Arial" w:cs="Arial"/>
                            <w:b/>
                            <w:bCs/>
                            <w:sz w:val="18"/>
                            <w:szCs w:val="18"/>
                          </w:rPr>
                          <w:t>APROBADO</w:t>
                        </w:r>
                      </w:p>
                      <w:p w14:paraId="1D28AA74" w14:textId="77777777" w:rsidR="0041519D" w:rsidRPr="00065707" w:rsidRDefault="0041519D" w:rsidP="0041519D">
                        <w:pPr>
                          <w:pStyle w:val="Piedepgina"/>
                          <w:jc w:val="center"/>
                          <w:rPr>
                            <w:rFonts w:ascii="Arial" w:hAnsi="Arial" w:cs="Arial"/>
                            <w:b/>
                            <w:bCs/>
                            <w:sz w:val="18"/>
                            <w:szCs w:val="18"/>
                          </w:rPr>
                        </w:pPr>
                        <w:r w:rsidRPr="00065707">
                          <w:rPr>
                            <w:rFonts w:ascii="Arial" w:hAnsi="Arial" w:cs="Arial"/>
                            <w:b/>
                            <w:bCs/>
                            <w:sz w:val="18"/>
                            <w:szCs w:val="18"/>
                          </w:rPr>
                          <w:t>Jefe Oficina Asesora Planeación</w:t>
                        </w:r>
                      </w:p>
                    </w:tc>
                  </w:tr>
                  <w:tr w:rsidR="0041519D" w:rsidRPr="00065707" w14:paraId="50C87C62" w14:textId="77777777" w:rsidTr="00966661">
                    <w:trPr>
                      <w:cantSplit/>
                      <w:trHeight w:val="392"/>
                    </w:trPr>
                    <w:tc>
                      <w:tcPr>
                        <w:tcW w:w="790" w:type="pct"/>
                        <w:shd w:val="clear" w:color="auto" w:fill="FFFFFF"/>
                        <w:vAlign w:val="center"/>
                      </w:tcPr>
                      <w:p w14:paraId="2F379C33" w14:textId="77777777" w:rsidR="0041519D" w:rsidRPr="00065707" w:rsidRDefault="0041519D" w:rsidP="0041519D">
                        <w:pPr>
                          <w:pStyle w:val="Piedepgina"/>
                          <w:jc w:val="center"/>
                          <w:rPr>
                            <w:rFonts w:ascii="Arial" w:hAnsi="Arial" w:cs="Arial"/>
                            <w:sz w:val="18"/>
                            <w:szCs w:val="18"/>
                          </w:rPr>
                        </w:pPr>
                        <w:r w:rsidRPr="00065707">
                          <w:rPr>
                            <w:rFonts w:ascii="Arial" w:hAnsi="Arial" w:cs="Arial"/>
                            <w:sz w:val="18"/>
                            <w:szCs w:val="18"/>
                          </w:rPr>
                          <w:t>1</w:t>
                        </w:r>
                      </w:p>
                    </w:tc>
                    <w:tc>
                      <w:tcPr>
                        <w:tcW w:w="2188" w:type="pct"/>
                        <w:shd w:val="clear" w:color="auto" w:fill="FFFFFF"/>
                        <w:vAlign w:val="center"/>
                      </w:tcPr>
                      <w:p w14:paraId="03700AAD" w14:textId="77777777" w:rsidR="0041519D" w:rsidRPr="00065707" w:rsidRDefault="0041519D" w:rsidP="0041519D">
                        <w:pPr>
                          <w:jc w:val="both"/>
                          <w:rPr>
                            <w:rFonts w:ascii="Arial" w:hAnsi="Arial" w:cs="Arial"/>
                            <w:sz w:val="18"/>
                            <w:szCs w:val="18"/>
                          </w:rPr>
                        </w:pPr>
                        <w:r w:rsidRPr="00065707">
                          <w:rPr>
                            <w:rFonts w:ascii="Arial" w:hAnsi="Arial" w:cs="Arial"/>
                            <w:sz w:val="18"/>
                            <w:szCs w:val="18"/>
                          </w:rPr>
                          <w:t>Se elabora Diagnóstico Integral de Archivos como una herramienta fundamental para guiar las fases de intervención de los archivos de la entidad, en cumplimiento de lo preceptuado en la Ley 594 de 2000 y el Decreto 1080 de 2015 y en concordancia con el Programa de Gestión Documental de la UAERMV.</w:t>
                        </w:r>
                      </w:p>
                      <w:p w14:paraId="7C564086" w14:textId="77777777" w:rsidR="0041519D" w:rsidRPr="00065707" w:rsidRDefault="0041519D" w:rsidP="0041519D">
                        <w:pPr>
                          <w:jc w:val="both"/>
                          <w:rPr>
                            <w:rFonts w:ascii="Arial" w:hAnsi="Arial" w:cs="Arial"/>
                            <w:sz w:val="18"/>
                            <w:szCs w:val="18"/>
                          </w:rPr>
                        </w:pPr>
                        <w:r w:rsidRPr="00065707">
                          <w:rPr>
                            <w:rFonts w:ascii="Arial" w:hAnsi="Arial" w:cs="Arial"/>
                            <w:sz w:val="18"/>
                            <w:szCs w:val="18"/>
                          </w:rPr>
                          <w:t>Documento aprobado en Comité Institucional de Gestión y Desempeño en sesión del 9 de julio de 2020.</w:t>
                        </w:r>
                      </w:p>
                    </w:tc>
                    <w:tc>
                      <w:tcPr>
                        <w:tcW w:w="749" w:type="pct"/>
                        <w:shd w:val="clear" w:color="auto" w:fill="FFFFFF"/>
                        <w:vAlign w:val="center"/>
                      </w:tcPr>
                      <w:p w14:paraId="13F63EEE" w14:textId="77777777" w:rsidR="0041519D" w:rsidRPr="00065707" w:rsidRDefault="0041519D" w:rsidP="0041519D">
                        <w:pPr>
                          <w:pStyle w:val="Piedepgina"/>
                          <w:jc w:val="center"/>
                          <w:rPr>
                            <w:rFonts w:ascii="Arial" w:hAnsi="Arial" w:cs="Arial"/>
                            <w:sz w:val="18"/>
                            <w:szCs w:val="18"/>
                          </w:rPr>
                        </w:pPr>
                        <w:r w:rsidRPr="00065707">
                          <w:rPr>
                            <w:rFonts w:ascii="Arial" w:hAnsi="Arial" w:cs="Arial"/>
                            <w:sz w:val="18"/>
                            <w:szCs w:val="18"/>
                          </w:rPr>
                          <w:t>Agosto de 2020</w:t>
                        </w:r>
                      </w:p>
                    </w:tc>
                    <w:tc>
                      <w:tcPr>
                        <w:tcW w:w="1273" w:type="pct"/>
                        <w:shd w:val="clear" w:color="auto" w:fill="FFFFFF"/>
                        <w:vAlign w:val="center"/>
                      </w:tcPr>
                      <w:p w14:paraId="68D8F9D0" w14:textId="77777777" w:rsidR="0041519D" w:rsidRPr="00065707" w:rsidRDefault="0041519D" w:rsidP="0041519D">
                        <w:pPr>
                          <w:tabs>
                            <w:tab w:val="left" w:pos="0"/>
                          </w:tabs>
                          <w:ind w:left="-113" w:firstLine="113"/>
                          <w:jc w:val="center"/>
                          <w:rPr>
                            <w:rFonts w:ascii="Arial" w:hAnsi="Arial" w:cs="Arial"/>
                            <w:b/>
                            <w:sz w:val="18"/>
                            <w:szCs w:val="18"/>
                          </w:rPr>
                        </w:pPr>
                        <w:r w:rsidRPr="00065707">
                          <w:rPr>
                            <w:rFonts w:ascii="Arial" w:hAnsi="Arial" w:cs="Arial"/>
                            <w:b/>
                            <w:sz w:val="18"/>
                            <w:szCs w:val="18"/>
                          </w:rPr>
                          <w:t>DIANA MARCELA REYES TOLEDO</w:t>
                        </w:r>
                      </w:p>
                      <w:p w14:paraId="66F49A18" w14:textId="77777777" w:rsidR="0041519D" w:rsidRPr="00065707" w:rsidRDefault="0041519D" w:rsidP="0041519D">
                        <w:pPr>
                          <w:pStyle w:val="Piedepgina"/>
                          <w:jc w:val="both"/>
                          <w:rPr>
                            <w:rFonts w:ascii="Arial" w:hAnsi="Arial" w:cs="Arial"/>
                            <w:b/>
                            <w:sz w:val="18"/>
                            <w:szCs w:val="18"/>
                          </w:rPr>
                        </w:pPr>
                      </w:p>
                    </w:tc>
                  </w:tr>
                  <w:tr w:rsidR="0041519D" w:rsidRPr="00065707" w14:paraId="7BD2581D" w14:textId="77777777" w:rsidTr="00966661">
                    <w:trPr>
                      <w:cantSplit/>
                      <w:trHeight w:val="392"/>
                    </w:trPr>
                    <w:tc>
                      <w:tcPr>
                        <w:tcW w:w="790" w:type="pct"/>
                        <w:shd w:val="clear" w:color="auto" w:fill="FFFFFF"/>
                        <w:vAlign w:val="center"/>
                      </w:tcPr>
                      <w:p w14:paraId="3658AA7F" w14:textId="77777777" w:rsidR="0041519D" w:rsidRPr="00065707" w:rsidRDefault="0041519D" w:rsidP="0041519D">
                        <w:pPr>
                          <w:pStyle w:val="Piedepgina"/>
                          <w:jc w:val="center"/>
                          <w:rPr>
                            <w:rFonts w:ascii="Arial" w:hAnsi="Arial" w:cs="Arial"/>
                            <w:sz w:val="18"/>
                            <w:szCs w:val="18"/>
                          </w:rPr>
                        </w:pPr>
                        <w:r w:rsidRPr="00065707">
                          <w:rPr>
                            <w:rFonts w:ascii="Arial" w:hAnsi="Arial" w:cs="Arial"/>
                            <w:sz w:val="18"/>
                            <w:szCs w:val="18"/>
                          </w:rPr>
                          <w:t>2</w:t>
                        </w:r>
                      </w:p>
                    </w:tc>
                    <w:tc>
                      <w:tcPr>
                        <w:tcW w:w="2188" w:type="pct"/>
                        <w:shd w:val="clear" w:color="auto" w:fill="FFFFFF"/>
                        <w:vAlign w:val="center"/>
                      </w:tcPr>
                      <w:p w14:paraId="02919D63" w14:textId="77777777" w:rsidR="0041519D" w:rsidRPr="00065707" w:rsidRDefault="0041519D" w:rsidP="0041519D">
                        <w:pPr>
                          <w:jc w:val="both"/>
                          <w:rPr>
                            <w:rFonts w:ascii="Arial" w:hAnsi="Arial" w:cs="Arial"/>
                            <w:sz w:val="18"/>
                            <w:szCs w:val="18"/>
                          </w:rPr>
                        </w:pPr>
                        <w:r w:rsidRPr="00065707">
                          <w:rPr>
                            <w:rFonts w:ascii="Arial" w:hAnsi="Arial" w:cs="Arial"/>
                            <w:sz w:val="18"/>
                            <w:szCs w:val="18"/>
                          </w:rPr>
                          <w:t xml:space="preserve">Se actualizó el Diagnostico Integral de Archivos en consonancia con los componentes mínimos establecidos en el Acuerdo 001 de 2024 AGN, y recomendaciones emitidas por el Archivo Distrital. </w:t>
                        </w:r>
                      </w:p>
                      <w:p w14:paraId="274F8AE0" w14:textId="77777777" w:rsidR="0041519D" w:rsidRPr="00065707" w:rsidRDefault="0041519D" w:rsidP="0041519D">
                        <w:pPr>
                          <w:jc w:val="both"/>
                          <w:rPr>
                            <w:rFonts w:ascii="Arial" w:hAnsi="Arial" w:cs="Arial"/>
                            <w:sz w:val="18"/>
                            <w:szCs w:val="18"/>
                          </w:rPr>
                        </w:pPr>
                        <w:r w:rsidRPr="00065707">
                          <w:rPr>
                            <w:rFonts w:ascii="Arial" w:hAnsi="Arial" w:cs="Arial"/>
                            <w:sz w:val="18"/>
                            <w:szCs w:val="18"/>
                          </w:rPr>
                          <w:t>Armonización con el Plan Distrital de Desarrollo 2024-2027 “Bogotá Camina Segura”</w:t>
                        </w:r>
                      </w:p>
                    </w:tc>
                    <w:tc>
                      <w:tcPr>
                        <w:tcW w:w="749" w:type="pct"/>
                        <w:shd w:val="clear" w:color="auto" w:fill="FFFFFF"/>
                        <w:vAlign w:val="center"/>
                      </w:tcPr>
                      <w:p w14:paraId="318F77CA" w14:textId="77777777" w:rsidR="0041519D" w:rsidRPr="00065707" w:rsidRDefault="0041519D" w:rsidP="0041519D">
                        <w:pPr>
                          <w:pStyle w:val="Piedepgina"/>
                          <w:jc w:val="center"/>
                          <w:rPr>
                            <w:rFonts w:ascii="Arial" w:hAnsi="Arial" w:cs="Arial"/>
                            <w:sz w:val="18"/>
                            <w:szCs w:val="18"/>
                          </w:rPr>
                        </w:pPr>
                        <w:r w:rsidRPr="00065707">
                          <w:rPr>
                            <w:rFonts w:ascii="Arial" w:hAnsi="Arial" w:cs="Arial"/>
                            <w:sz w:val="18"/>
                            <w:szCs w:val="18"/>
                          </w:rPr>
                          <w:t>Diciembre de 2024</w:t>
                        </w:r>
                      </w:p>
                    </w:tc>
                    <w:tc>
                      <w:tcPr>
                        <w:tcW w:w="1273" w:type="pct"/>
                        <w:shd w:val="clear" w:color="auto" w:fill="FFFFFF"/>
                        <w:vAlign w:val="center"/>
                      </w:tcPr>
                      <w:p w14:paraId="67F344A4" w14:textId="77777777" w:rsidR="0041519D" w:rsidRPr="00065707" w:rsidRDefault="0041519D" w:rsidP="0041519D">
                        <w:pPr>
                          <w:tabs>
                            <w:tab w:val="left" w:pos="0"/>
                          </w:tabs>
                          <w:ind w:left="-113" w:firstLine="113"/>
                          <w:jc w:val="center"/>
                          <w:rPr>
                            <w:rFonts w:ascii="Arial" w:hAnsi="Arial" w:cs="Arial"/>
                            <w:b/>
                            <w:sz w:val="18"/>
                            <w:szCs w:val="18"/>
                          </w:rPr>
                        </w:pPr>
                        <w:r w:rsidRPr="00065707">
                          <w:rPr>
                            <w:rFonts w:ascii="Arial" w:hAnsi="Arial" w:cs="Arial"/>
                            <w:b/>
                            <w:sz w:val="18"/>
                            <w:szCs w:val="18"/>
                          </w:rPr>
                          <w:t xml:space="preserve">Jefe Oficina Asesora de Planeación </w:t>
                        </w:r>
                      </w:p>
                      <w:p w14:paraId="7A9D339F" w14:textId="77777777" w:rsidR="0041519D" w:rsidRPr="00065707" w:rsidRDefault="0041519D" w:rsidP="0041519D">
                        <w:pPr>
                          <w:tabs>
                            <w:tab w:val="left" w:pos="0"/>
                          </w:tabs>
                          <w:ind w:left="-113" w:firstLine="113"/>
                          <w:jc w:val="center"/>
                          <w:rPr>
                            <w:rFonts w:ascii="Arial" w:hAnsi="Arial" w:cs="Arial"/>
                            <w:bCs/>
                            <w:sz w:val="18"/>
                            <w:szCs w:val="18"/>
                          </w:rPr>
                        </w:pPr>
                        <w:r w:rsidRPr="00065707">
                          <w:rPr>
                            <w:rFonts w:ascii="Arial" w:hAnsi="Arial" w:cs="Arial"/>
                            <w:bCs/>
                            <w:sz w:val="18"/>
                            <w:szCs w:val="18"/>
                          </w:rPr>
                          <w:t>Documento aprobado en Comité Institucional en sesión del 22 de noviembre 2024</w:t>
                        </w:r>
                      </w:p>
                    </w:tc>
                  </w:tr>
                </w:tbl>
                <w:p w14:paraId="2125F758" w14:textId="307418BD" w:rsidR="0041519D" w:rsidRPr="00065707" w:rsidRDefault="0041519D" w:rsidP="0041519D">
                  <w:pPr>
                    <w:widowControl/>
                    <w:autoSpaceDE/>
                    <w:autoSpaceDN/>
                    <w:jc w:val="both"/>
                    <w:rPr>
                      <w:rFonts w:ascii="Arial" w:eastAsia="Times New Roman" w:hAnsi="Arial" w:cs="Arial"/>
                      <w:color w:val="FF0000"/>
                      <w:sz w:val="18"/>
                      <w:szCs w:val="18"/>
                      <w:lang w:val="es-CO" w:eastAsia="es-CO"/>
                    </w:rPr>
                  </w:pPr>
                </w:p>
              </w:tc>
              <w:tc>
                <w:tcPr>
                  <w:tcW w:w="1193" w:type="dxa"/>
                  <w:tcBorders>
                    <w:top w:val="nil"/>
                    <w:left w:val="nil"/>
                    <w:bottom w:val="single" w:sz="4" w:space="0" w:color="auto"/>
                    <w:right w:val="single" w:sz="8" w:space="0" w:color="auto"/>
                  </w:tcBorders>
                  <w:vAlign w:val="center"/>
                </w:tcPr>
                <w:p w14:paraId="488EA902" w14:textId="5C97390A" w:rsidR="0041519D" w:rsidRPr="00065707" w:rsidRDefault="0041519D" w:rsidP="0041519D">
                  <w:pPr>
                    <w:widowControl/>
                    <w:autoSpaceDE/>
                    <w:autoSpaceDN/>
                    <w:jc w:val="center"/>
                    <w:rPr>
                      <w:rFonts w:ascii="Arial" w:eastAsia="Times New Roman" w:hAnsi="Arial" w:cs="Arial"/>
                      <w:color w:val="000000"/>
                      <w:sz w:val="18"/>
                      <w:szCs w:val="18"/>
                      <w:lang w:val="es-CO" w:eastAsia="es-CO"/>
                    </w:rPr>
                  </w:pPr>
                </w:p>
              </w:tc>
              <w:tc>
                <w:tcPr>
                  <w:tcW w:w="2226" w:type="dxa"/>
                  <w:tcBorders>
                    <w:top w:val="nil"/>
                    <w:left w:val="nil"/>
                    <w:bottom w:val="single" w:sz="4" w:space="0" w:color="auto"/>
                    <w:right w:val="single" w:sz="8" w:space="0" w:color="auto"/>
                  </w:tcBorders>
                  <w:vAlign w:val="center"/>
                </w:tcPr>
                <w:p w14:paraId="469F70F7" w14:textId="77777777" w:rsidR="0041519D" w:rsidRPr="00065707" w:rsidRDefault="0041519D" w:rsidP="0041519D">
                  <w:pPr>
                    <w:widowControl/>
                    <w:autoSpaceDE/>
                    <w:autoSpaceDN/>
                    <w:jc w:val="center"/>
                    <w:rPr>
                      <w:rFonts w:ascii="Arial" w:eastAsia="Times New Roman" w:hAnsi="Arial" w:cs="Arial"/>
                      <w:color w:val="000000"/>
                      <w:sz w:val="18"/>
                      <w:szCs w:val="18"/>
                      <w:lang w:val="es-CO" w:eastAsia="es-CO"/>
                    </w:rPr>
                  </w:pPr>
                </w:p>
              </w:tc>
            </w:tr>
            <w:tr w:rsidR="0041519D" w:rsidRPr="00065707" w14:paraId="104B0160" w14:textId="77777777" w:rsidTr="00CE0307">
              <w:trPr>
                <w:trHeight w:val="780"/>
                <w:jc w:val="center"/>
              </w:trPr>
              <w:tc>
                <w:tcPr>
                  <w:tcW w:w="1221" w:type="dxa"/>
                  <w:tcBorders>
                    <w:top w:val="single" w:sz="4" w:space="0" w:color="auto"/>
                    <w:left w:val="single" w:sz="8" w:space="0" w:color="auto"/>
                    <w:bottom w:val="nil"/>
                    <w:right w:val="single" w:sz="8" w:space="0" w:color="auto"/>
                  </w:tcBorders>
                  <w:vAlign w:val="center"/>
                </w:tcPr>
                <w:p w14:paraId="1C5A26CD" w14:textId="1DF2D8FE" w:rsidR="0041519D" w:rsidRPr="00065707" w:rsidRDefault="0041519D" w:rsidP="0041519D">
                  <w:pPr>
                    <w:widowControl/>
                    <w:autoSpaceDE/>
                    <w:autoSpaceDN/>
                    <w:jc w:val="center"/>
                    <w:rPr>
                      <w:rFonts w:ascii="Arial" w:eastAsia="Times New Roman" w:hAnsi="Arial" w:cs="Arial"/>
                      <w:color w:val="000000"/>
                      <w:sz w:val="18"/>
                      <w:szCs w:val="18"/>
                      <w:lang w:val="es-CO" w:eastAsia="es-CO"/>
                    </w:rPr>
                  </w:pPr>
                </w:p>
              </w:tc>
              <w:tc>
                <w:tcPr>
                  <w:tcW w:w="5980" w:type="dxa"/>
                  <w:tcBorders>
                    <w:top w:val="single" w:sz="4" w:space="0" w:color="auto"/>
                    <w:left w:val="nil"/>
                    <w:bottom w:val="nil"/>
                    <w:right w:val="single" w:sz="8" w:space="0" w:color="auto"/>
                  </w:tcBorders>
                  <w:noWrap/>
                </w:tcPr>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4"/>
                    <w:gridCol w:w="2585"/>
                    <w:gridCol w:w="885"/>
                    <w:gridCol w:w="1504"/>
                  </w:tblGrid>
                  <w:tr w:rsidR="0041519D" w:rsidRPr="00065707" w14:paraId="4D8C2EC6" w14:textId="77777777" w:rsidTr="00966661">
                    <w:trPr>
                      <w:cantSplit/>
                      <w:trHeight w:val="392"/>
                    </w:trPr>
                    <w:tc>
                      <w:tcPr>
                        <w:tcW w:w="790" w:type="pct"/>
                        <w:shd w:val="clear" w:color="auto" w:fill="F2F2F2"/>
                        <w:vAlign w:val="center"/>
                      </w:tcPr>
                      <w:p w14:paraId="4F8B4C64" w14:textId="77777777" w:rsidR="0041519D" w:rsidRPr="00065707" w:rsidRDefault="0041519D" w:rsidP="0041519D">
                        <w:pPr>
                          <w:jc w:val="center"/>
                          <w:rPr>
                            <w:rFonts w:ascii="Arial" w:hAnsi="Arial" w:cs="Arial"/>
                            <w:b/>
                            <w:bCs/>
                            <w:sz w:val="18"/>
                            <w:szCs w:val="18"/>
                          </w:rPr>
                        </w:pPr>
                        <w:r w:rsidRPr="00065707">
                          <w:rPr>
                            <w:rFonts w:ascii="Arial" w:hAnsi="Arial" w:cs="Arial"/>
                            <w:b/>
                            <w:bCs/>
                            <w:sz w:val="18"/>
                            <w:szCs w:val="18"/>
                          </w:rPr>
                          <w:t>VERSIÓN</w:t>
                        </w:r>
                      </w:p>
                    </w:tc>
                    <w:tc>
                      <w:tcPr>
                        <w:tcW w:w="2188" w:type="pct"/>
                        <w:shd w:val="clear" w:color="auto" w:fill="F2F2F2"/>
                        <w:vAlign w:val="center"/>
                      </w:tcPr>
                      <w:p w14:paraId="2DFE7BE9" w14:textId="77777777" w:rsidR="0041519D" w:rsidRPr="00065707" w:rsidRDefault="0041519D" w:rsidP="0041519D">
                        <w:pPr>
                          <w:jc w:val="center"/>
                          <w:rPr>
                            <w:rFonts w:ascii="Arial" w:hAnsi="Arial" w:cs="Arial"/>
                            <w:b/>
                            <w:bCs/>
                            <w:sz w:val="18"/>
                            <w:szCs w:val="18"/>
                          </w:rPr>
                        </w:pPr>
                        <w:r w:rsidRPr="00065707">
                          <w:rPr>
                            <w:rFonts w:ascii="Arial" w:hAnsi="Arial" w:cs="Arial"/>
                            <w:b/>
                            <w:bCs/>
                            <w:sz w:val="18"/>
                            <w:szCs w:val="18"/>
                          </w:rPr>
                          <w:t>DESCRIPCIÓN</w:t>
                        </w:r>
                      </w:p>
                    </w:tc>
                    <w:tc>
                      <w:tcPr>
                        <w:tcW w:w="749" w:type="pct"/>
                        <w:shd w:val="clear" w:color="auto" w:fill="F2F2F2"/>
                        <w:vAlign w:val="center"/>
                      </w:tcPr>
                      <w:p w14:paraId="16E45C7C" w14:textId="77777777" w:rsidR="0041519D" w:rsidRPr="00065707" w:rsidRDefault="0041519D" w:rsidP="0041519D">
                        <w:pPr>
                          <w:jc w:val="center"/>
                          <w:rPr>
                            <w:rFonts w:ascii="Arial" w:hAnsi="Arial" w:cs="Arial"/>
                            <w:b/>
                            <w:bCs/>
                            <w:sz w:val="18"/>
                            <w:szCs w:val="18"/>
                          </w:rPr>
                        </w:pPr>
                        <w:r w:rsidRPr="00065707">
                          <w:rPr>
                            <w:rFonts w:ascii="Arial" w:hAnsi="Arial" w:cs="Arial"/>
                            <w:b/>
                            <w:bCs/>
                            <w:sz w:val="18"/>
                            <w:szCs w:val="18"/>
                          </w:rPr>
                          <w:t>FECHA</w:t>
                        </w:r>
                      </w:p>
                    </w:tc>
                    <w:tc>
                      <w:tcPr>
                        <w:tcW w:w="1273" w:type="pct"/>
                        <w:shd w:val="clear" w:color="auto" w:fill="F2F2F2"/>
                        <w:vAlign w:val="center"/>
                      </w:tcPr>
                      <w:p w14:paraId="51BCB56C" w14:textId="77777777" w:rsidR="0041519D" w:rsidRPr="00065707" w:rsidRDefault="0041519D" w:rsidP="0041519D">
                        <w:pPr>
                          <w:pStyle w:val="Piedepgina"/>
                          <w:jc w:val="center"/>
                          <w:rPr>
                            <w:rFonts w:ascii="Arial" w:hAnsi="Arial" w:cs="Arial"/>
                            <w:b/>
                            <w:bCs/>
                            <w:sz w:val="18"/>
                            <w:szCs w:val="18"/>
                          </w:rPr>
                        </w:pPr>
                        <w:r w:rsidRPr="00065707">
                          <w:rPr>
                            <w:rFonts w:ascii="Arial" w:hAnsi="Arial" w:cs="Arial"/>
                            <w:b/>
                            <w:bCs/>
                            <w:sz w:val="18"/>
                            <w:szCs w:val="18"/>
                          </w:rPr>
                          <w:t>APROBADO</w:t>
                        </w:r>
                      </w:p>
                      <w:p w14:paraId="4F88C8CD" w14:textId="77777777" w:rsidR="0041519D" w:rsidRPr="00065707" w:rsidRDefault="0041519D" w:rsidP="0041519D">
                        <w:pPr>
                          <w:pStyle w:val="Piedepgina"/>
                          <w:jc w:val="center"/>
                          <w:rPr>
                            <w:rFonts w:ascii="Arial" w:hAnsi="Arial" w:cs="Arial"/>
                            <w:b/>
                            <w:bCs/>
                            <w:sz w:val="18"/>
                            <w:szCs w:val="18"/>
                          </w:rPr>
                        </w:pPr>
                        <w:r w:rsidRPr="00065707">
                          <w:rPr>
                            <w:rFonts w:ascii="Arial" w:hAnsi="Arial" w:cs="Arial"/>
                            <w:b/>
                            <w:bCs/>
                            <w:sz w:val="18"/>
                            <w:szCs w:val="18"/>
                          </w:rPr>
                          <w:t>Jefe Oficina Asesora Planeación</w:t>
                        </w:r>
                      </w:p>
                    </w:tc>
                  </w:tr>
                  <w:tr w:rsidR="0041519D" w:rsidRPr="00065707" w14:paraId="539A4037" w14:textId="77777777" w:rsidTr="00966661">
                    <w:trPr>
                      <w:cantSplit/>
                      <w:trHeight w:val="392"/>
                    </w:trPr>
                    <w:tc>
                      <w:tcPr>
                        <w:tcW w:w="790" w:type="pct"/>
                        <w:shd w:val="clear" w:color="auto" w:fill="FFFFFF"/>
                        <w:vAlign w:val="center"/>
                      </w:tcPr>
                      <w:p w14:paraId="15EB34A7" w14:textId="77777777" w:rsidR="0041519D" w:rsidRPr="00065707" w:rsidRDefault="0041519D" w:rsidP="0041519D">
                        <w:pPr>
                          <w:pStyle w:val="Piedepgina"/>
                          <w:jc w:val="center"/>
                          <w:rPr>
                            <w:rFonts w:ascii="Arial" w:hAnsi="Arial" w:cs="Arial"/>
                            <w:sz w:val="18"/>
                            <w:szCs w:val="18"/>
                          </w:rPr>
                        </w:pPr>
                        <w:r w:rsidRPr="00065707">
                          <w:rPr>
                            <w:rFonts w:ascii="Arial" w:hAnsi="Arial" w:cs="Arial"/>
                            <w:sz w:val="18"/>
                            <w:szCs w:val="18"/>
                          </w:rPr>
                          <w:t>1</w:t>
                        </w:r>
                      </w:p>
                    </w:tc>
                    <w:tc>
                      <w:tcPr>
                        <w:tcW w:w="2188" w:type="pct"/>
                        <w:shd w:val="clear" w:color="auto" w:fill="FFFFFF"/>
                        <w:vAlign w:val="center"/>
                      </w:tcPr>
                      <w:p w14:paraId="7B4FB285" w14:textId="77777777" w:rsidR="0041519D" w:rsidRPr="00065707" w:rsidRDefault="0041519D" w:rsidP="0041519D">
                        <w:pPr>
                          <w:jc w:val="both"/>
                          <w:rPr>
                            <w:rFonts w:ascii="Arial" w:hAnsi="Arial" w:cs="Arial"/>
                            <w:sz w:val="18"/>
                            <w:szCs w:val="18"/>
                          </w:rPr>
                        </w:pPr>
                        <w:r w:rsidRPr="00065707">
                          <w:rPr>
                            <w:rFonts w:ascii="Arial" w:hAnsi="Arial" w:cs="Arial"/>
                            <w:sz w:val="18"/>
                            <w:szCs w:val="18"/>
                          </w:rPr>
                          <w:t>Se elabora Diagnóstico Integral de Archivos como una herramienta fundamental para guiar las fases de intervención de los archivos de la entidad, en cumplimiento de lo preceptuado en la Ley 594 de 2000 y el Decreto 1080 de 2015 y en concordancia con el Programa de Gestión Documental de la UAERMV.</w:t>
                        </w:r>
                      </w:p>
                      <w:p w14:paraId="3B809FF0" w14:textId="77777777" w:rsidR="0041519D" w:rsidRPr="00065707" w:rsidRDefault="0041519D" w:rsidP="0041519D">
                        <w:pPr>
                          <w:jc w:val="both"/>
                          <w:rPr>
                            <w:rFonts w:ascii="Arial" w:hAnsi="Arial" w:cs="Arial"/>
                            <w:sz w:val="18"/>
                            <w:szCs w:val="18"/>
                          </w:rPr>
                        </w:pPr>
                        <w:r w:rsidRPr="00065707">
                          <w:rPr>
                            <w:rFonts w:ascii="Arial" w:hAnsi="Arial" w:cs="Arial"/>
                            <w:sz w:val="18"/>
                            <w:szCs w:val="18"/>
                          </w:rPr>
                          <w:t>Documento aprobado en Comité Institucional de Gestión y Desempeño en sesión del 9 de julio de 2020.</w:t>
                        </w:r>
                      </w:p>
                    </w:tc>
                    <w:tc>
                      <w:tcPr>
                        <w:tcW w:w="749" w:type="pct"/>
                        <w:shd w:val="clear" w:color="auto" w:fill="FFFFFF"/>
                        <w:vAlign w:val="center"/>
                      </w:tcPr>
                      <w:p w14:paraId="50848B56" w14:textId="77777777" w:rsidR="0041519D" w:rsidRPr="00065707" w:rsidRDefault="0041519D" w:rsidP="0041519D">
                        <w:pPr>
                          <w:pStyle w:val="Piedepgina"/>
                          <w:jc w:val="center"/>
                          <w:rPr>
                            <w:rFonts w:ascii="Arial" w:hAnsi="Arial" w:cs="Arial"/>
                            <w:sz w:val="18"/>
                            <w:szCs w:val="18"/>
                          </w:rPr>
                        </w:pPr>
                        <w:r w:rsidRPr="00065707">
                          <w:rPr>
                            <w:rFonts w:ascii="Arial" w:hAnsi="Arial" w:cs="Arial"/>
                            <w:sz w:val="18"/>
                            <w:szCs w:val="18"/>
                          </w:rPr>
                          <w:t>Agosto de 2020</w:t>
                        </w:r>
                      </w:p>
                    </w:tc>
                    <w:tc>
                      <w:tcPr>
                        <w:tcW w:w="1273" w:type="pct"/>
                        <w:shd w:val="clear" w:color="auto" w:fill="FFFFFF"/>
                        <w:vAlign w:val="center"/>
                      </w:tcPr>
                      <w:p w14:paraId="07E23138" w14:textId="77777777" w:rsidR="0041519D" w:rsidRPr="00065707" w:rsidRDefault="0041519D" w:rsidP="0041519D">
                        <w:pPr>
                          <w:tabs>
                            <w:tab w:val="left" w:pos="0"/>
                          </w:tabs>
                          <w:ind w:left="-113" w:firstLine="113"/>
                          <w:jc w:val="center"/>
                          <w:rPr>
                            <w:rFonts w:ascii="Arial" w:hAnsi="Arial" w:cs="Arial"/>
                            <w:b/>
                            <w:sz w:val="18"/>
                            <w:szCs w:val="18"/>
                          </w:rPr>
                        </w:pPr>
                        <w:r w:rsidRPr="00065707">
                          <w:rPr>
                            <w:rFonts w:ascii="Arial" w:hAnsi="Arial" w:cs="Arial"/>
                            <w:b/>
                            <w:sz w:val="18"/>
                            <w:szCs w:val="18"/>
                          </w:rPr>
                          <w:t>DIANA MARCELA REYES TOLEDO</w:t>
                        </w:r>
                      </w:p>
                      <w:p w14:paraId="0B86F60E" w14:textId="77777777" w:rsidR="0041519D" w:rsidRPr="00065707" w:rsidRDefault="0041519D" w:rsidP="0041519D">
                        <w:pPr>
                          <w:pStyle w:val="Piedepgina"/>
                          <w:jc w:val="both"/>
                          <w:rPr>
                            <w:rFonts w:ascii="Arial" w:hAnsi="Arial" w:cs="Arial"/>
                            <w:b/>
                            <w:sz w:val="18"/>
                            <w:szCs w:val="18"/>
                          </w:rPr>
                        </w:pPr>
                      </w:p>
                    </w:tc>
                  </w:tr>
                  <w:tr w:rsidR="0041519D" w:rsidRPr="00065707" w14:paraId="5D6D31DD" w14:textId="77777777" w:rsidTr="00966661">
                    <w:trPr>
                      <w:cantSplit/>
                      <w:trHeight w:val="392"/>
                    </w:trPr>
                    <w:tc>
                      <w:tcPr>
                        <w:tcW w:w="790" w:type="pct"/>
                        <w:shd w:val="clear" w:color="auto" w:fill="FFFFFF"/>
                        <w:vAlign w:val="center"/>
                      </w:tcPr>
                      <w:p w14:paraId="5F9E629C" w14:textId="77777777" w:rsidR="0041519D" w:rsidRPr="00065707" w:rsidRDefault="0041519D" w:rsidP="0041519D">
                        <w:pPr>
                          <w:pStyle w:val="Piedepgina"/>
                          <w:jc w:val="center"/>
                          <w:rPr>
                            <w:rFonts w:ascii="Arial" w:hAnsi="Arial" w:cs="Arial"/>
                            <w:sz w:val="18"/>
                            <w:szCs w:val="18"/>
                          </w:rPr>
                        </w:pPr>
                        <w:r w:rsidRPr="00065707">
                          <w:rPr>
                            <w:rFonts w:ascii="Arial" w:hAnsi="Arial" w:cs="Arial"/>
                            <w:sz w:val="18"/>
                            <w:szCs w:val="18"/>
                          </w:rPr>
                          <w:t>2</w:t>
                        </w:r>
                      </w:p>
                    </w:tc>
                    <w:tc>
                      <w:tcPr>
                        <w:tcW w:w="2188" w:type="pct"/>
                        <w:shd w:val="clear" w:color="auto" w:fill="FFFFFF"/>
                        <w:vAlign w:val="center"/>
                      </w:tcPr>
                      <w:p w14:paraId="5A39D256" w14:textId="77777777" w:rsidR="0041519D" w:rsidRPr="00065707" w:rsidRDefault="0041519D" w:rsidP="0041519D">
                        <w:pPr>
                          <w:jc w:val="both"/>
                          <w:rPr>
                            <w:rFonts w:ascii="Arial" w:hAnsi="Arial" w:cs="Arial"/>
                            <w:sz w:val="18"/>
                            <w:szCs w:val="18"/>
                          </w:rPr>
                        </w:pPr>
                        <w:r w:rsidRPr="00065707">
                          <w:rPr>
                            <w:rFonts w:ascii="Arial" w:hAnsi="Arial" w:cs="Arial"/>
                            <w:sz w:val="18"/>
                            <w:szCs w:val="18"/>
                          </w:rPr>
                          <w:t xml:space="preserve">Se actualizó el Diagnostico Integral de Archivos en consonancia con los componentes mínimos establecidos en el Acuerdo 001 de 2024 AGN, y recomendaciones emitidas por el Archivo Distrital. </w:t>
                        </w:r>
                      </w:p>
                      <w:p w14:paraId="77471B02" w14:textId="77777777" w:rsidR="0041519D" w:rsidRPr="00065707" w:rsidRDefault="0041519D" w:rsidP="0041519D">
                        <w:pPr>
                          <w:jc w:val="both"/>
                          <w:rPr>
                            <w:rFonts w:ascii="Arial" w:hAnsi="Arial" w:cs="Arial"/>
                            <w:sz w:val="18"/>
                            <w:szCs w:val="18"/>
                          </w:rPr>
                        </w:pPr>
                        <w:r w:rsidRPr="00065707">
                          <w:rPr>
                            <w:rFonts w:ascii="Arial" w:hAnsi="Arial" w:cs="Arial"/>
                            <w:sz w:val="18"/>
                            <w:szCs w:val="18"/>
                          </w:rPr>
                          <w:t>Armonización con el Plan Distrital de Desarrollo 2024-2027 “Bogotá Camina Segura”</w:t>
                        </w:r>
                      </w:p>
                    </w:tc>
                    <w:tc>
                      <w:tcPr>
                        <w:tcW w:w="749" w:type="pct"/>
                        <w:shd w:val="clear" w:color="auto" w:fill="FFFFFF"/>
                        <w:vAlign w:val="center"/>
                      </w:tcPr>
                      <w:p w14:paraId="7DE41FE6" w14:textId="77777777" w:rsidR="0041519D" w:rsidRPr="00065707" w:rsidRDefault="0041519D" w:rsidP="0041519D">
                        <w:pPr>
                          <w:pStyle w:val="Piedepgina"/>
                          <w:jc w:val="center"/>
                          <w:rPr>
                            <w:rFonts w:ascii="Arial" w:hAnsi="Arial" w:cs="Arial"/>
                            <w:sz w:val="18"/>
                            <w:szCs w:val="18"/>
                          </w:rPr>
                        </w:pPr>
                        <w:r w:rsidRPr="00065707">
                          <w:rPr>
                            <w:rFonts w:ascii="Arial" w:hAnsi="Arial" w:cs="Arial"/>
                            <w:sz w:val="18"/>
                            <w:szCs w:val="18"/>
                          </w:rPr>
                          <w:t>Diciembre de 2024</w:t>
                        </w:r>
                      </w:p>
                    </w:tc>
                    <w:tc>
                      <w:tcPr>
                        <w:tcW w:w="1273" w:type="pct"/>
                        <w:shd w:val="clear" w:color="auto" w:fill="FFFFFF"/>
                        <w:vAlign w:val="center"/>
                      </w:tcPr>
                      <w:p w14:paraId="33A8A448" w14:textId="77777777" w:rsidR="0041519D" w:rsidRPr="00065707" w:rsidRDefault="0041519D" w:rsidP="0041519D">
                        <w:pPr>
                          <w:tabs>
                            <w:tab w:val="left" w:pos="0"/>
                          </w:tabs>
                          <w:ind w:left="-113" w:firstLine="113"/>
                          <w:jc w:val="center"/>
                          <w:rPr>
                            <w:rFonts w:ascii="Arial" w:hAnsi="Arial" w:cs="Arial"/>
                            <w:b/>
                            <w:sz w:val="18"/>
                            <w:szCs w:val="18"/>
                          </w:rPr>
                        </w:pPr>
                        <w:r w:rsidRPr="00065707">
                          <w:rPr>
                            <w:rFonts w:ascii="Arial" w:hAnsi="Arial" w:cs="Arial"/>
                            <w:b/>
                            <w:sz w:val="18"/>
                            <w:szCs w:val="18"/>
                          </w:rPr>
                          <w:t xml:space="preserve">Jefe Oficina Asesora de Planeación </w:t>
                        </w:r>
                      </w:p>
                      <w:p w14:paraId="67B31D05" w14:textId="77777777" w:rsidR="0041519D" w:rsidRPr="00065707" w:rsidRDefault="0041519D" w:rsidP="0041519D">
                        <w:pPr>
                          <w:tabs>
                            <w:tab w:val="left" w:pos="0"/>
                          </w:tabs>
                          <w:ind w:left="-113" w:firstLine="113"/>
                          <w:jc w:val="center"/>
                          <w:rPr>
                            <w:rFonts w:ascii="Arial" w:hAnsi="Arial" w:cs="Arial"/>
                            <w:bCs/>
                            <w:sz w:val="18"/>
                            <w:szCs w:val="18"/>
                          </w:rPr>
                        </w:pPr>
                        <w:r w:rsidRPr="00065707">
                          <w:rPr>
                            <w:rFonts w:ascii="Arial" w:hAnsi="Arial" w:cs="Arial"/>
                            <w:bCs/>
                            <w:sz w:val="18"/>
                            <w:szCs w:val="18"/>
                          </w:rPr>
                          <w:t>Documento aprobado en Comité Institucional en sesión del 22 de noviembre 2024</w:t>
                        </w:r>
                      </w:p>
                    </w:tc>
                  </w:tr>
                </w:tbl>
                <w:p w14:paraId="498F365A" w14:textId="509FCFC7" w:rsidR="0041519D" w:rsidRPr="00065707" w:rsidRDefault="0041519D" w:rsidP="0041519D">
                  <w:pPr>
                    <w:widowControl/>
                    <w:autoSpaceDE/>
                    <w:autoSpaceDN/>
                    <w:jc w:val="both"/>
                    <w:rPr>
                      <w:rFonts w:ascii="Arial" w:eastAsia="Calibri" w:hAnsi="Arial" w:cs="Arial"/>
                      <w:sz w:val="18"/>
                      <w:szCs w:val="18"/>
                      <w:lang w:val="es-CO" w:eastAsia="es-CO"/>
                    </w:rPr>
                  </w:pPr>
                </w:p>
              </w:tc>
              <w:tc>
                <w:tcPr>
                  <w:tcW w:w="1193" w:type="dxa"/>
                  <w:tcBorders>
                    <w:top w:val="single" w:sz="4" w:space="0" w:color="auto"/>
                    <w:left w:val="nil"/>
                    <w:bottom w:val="nil"/>
                    <w:right w:val="single" w:sz="8" w:space="0" w:color="auto"/>
                  </w:tcBorders>
                  <w:vAlign w:val="center"/>
                </w:tcPr>
                <w:p w14:paraId="1624F729" w14:textId="5151F7E4" w:rsidR="0041519D" w:rsidRPr="00065707" w:rsidRDefault="0041519D" w:rsidP="0041519D">
                  <w:pPr>
                    <w:widowControl/>
                    <w:autoSpaceDE/>
                    <w:autoSpaceDN/>
                    <w:jc w:val="center"/>
                    <w:rPr>
                      <w:rFonts w:ascii="Arial" w:eastAsia="Times New Roman" w:hAnsi="Arial" w:cs="Arial"/>
                      <w:bCs/>
                      <w:color w:val="000000"/>
                      <w:sz w:val="18"/>
                      <w:szCs w:val="18"/>
                      <w:lang w:val="es-CO" w:eastAsia="es-CO"/>
                    </w:rPr>
                  </w:pPr>
                </w:p>
              </w:tc>
              <w:tc>
                <w:tcPr>
                  <w:tcW w:w="2226" w:type="dxa"/>
                  <w:tcBorders>
                    <w:top w:val="single" w:sz="4" w:space="0" w:color="auto"/>
                    <w:left w:val="nil"/>
                    <w:bottom w:val="nil"/>
                    <w:right w:val="single" w:sz="8" w:space="0" w:color="auto"/>
                  </w:tcBorders>
                  <w:vAlign w:val="center"/>
                </w:tcPr>
                <w:p w14:paraId="34392B9D" w14:textId="3C98E9E6" w:rsidR="0041519D" w:rsidRPr="00065707" w:rsidRDefault="0041519D" w:rsidP="0041519D">
                  <w:pPr>
                    <w:widowControl/>
                    <w:tabs>
                      <w:tab w:val="left" w:pos="-4"/>
                    </w:tabs>
                    <w:autoSpaceDE/>
                    <w:autoSpaceDN/>
                    <w:ind w:left="-4" w:firstLine="4"/>
                    <w:jc w:val="center"/>
                    <w:rPr>
                      <w:rFonts w:ascii="Arial" w:eastAsia="Calibri" w:hAnsi="Arial" w:cs="Arial"/>
                      <w:b/>
                      <w:sz w:val="18"/>
                      <w:szCs w:val="18"/>
                      <w:highlight w:val="yellow"/>
                      <w:lang w:val="es-CO" w:eastAsia="es-CO"/>
                    </w:rPr>
                  </w:pPr>
                </w:p>
              </w:tc>
            </w:tr>
            <w:tr w:rsidR="0041519D" w:rsidRPr="00065707" w14:paraId="78F09181" w14:textId="77777777" w:rsidTr="00CE0307">
              <w:trPr>
                <w:trHeight w:val="780"/>
                <w:jc w:val="center"/>
              </w:trPr>
              <w:tc>
                <w:tcPr>
                  <w:tcW w:w="1221" w:type="dxa"/>
                  <w:tcBorders>
                    <w:top w:val="nil"/>
                    <w:left w:val="single" w:sz="8" w:space="0" w:color="auto"/>
                    <w:bottom w:val="single" w:sz="8" w:space="0" w:color="auto"/>
                    <w:right w:val="single" w:sz="8" w:space="0" w:color="auto"/>
                  </w:tcBorders>
                  <w:vAlign w:val="center"/>
                </w:tcPr>
                <w:p w14:paraId="28808376" w14:textId="77777777" w:rsidR="0041519D" w:rsidRPr="00065707" w:rsidRDefault="0041519D" w:rsidP="0041519D">
                  <w:pPr>
                    <w:widowControl/>
                    <w:autoSpaceDE/>
                    <w:autoSpaceDN/>
                    <w:jc w:val="center"/>
                    <w:rPr>
                      <w:rFonts w:ascii="Arial" w:eastAsia="Times New Roman" w:hAnsi="Arial" w:cs="Arial"/>
                      <w:color w:val="000000"/>
                      <w:sz w:val="18"/>
                      <w:szCs w:val="18"/>
                      <w:highlight w:val="yellow"/>
                      <w:lang w:val="es-CO" w:eastAsia="es-CO"/>
                    </w:rPr>
                  </w:pPr>
                </w:p>
              </w:tc>
              <w:tc>
                <w:tcPr>
                  <w:tcW w:w="5980" w:type="dxa"/>
                  <w:tcBorders>
                    <w:top w:val="nil"/>
                    <w:left w:val="nil"/>
                    <w:bottom w:val="single" w:sz="8" w:space="0" w:color="auto"/>
                    <w:right w:val="single" w:sz="8" w:space="0" w:color="auto"/>
                  </w:tcBorders>
                  <w:noWrap/>
                </w:tcPr>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4"/>
                    <w:gridCol w:w="2585"/>
                    <w:gridCol w:w="885"/>
                    <w:gridCol w:w="1504"/>
                  </w:tblGrid>
                  <w:tr w:rsidR="0041519D" w:rsidRPr="00065707" w14:paraId="726609D2" w14:textId="77777777" w:rsidTr="00966661">
                    <w:trPr>
                      <w:cantSplit/>
                      <w:trHeight w:val="392"/>
                    </w:trPr>
                    <w:tc>
                      <w:tcPr>
                        <w:tcW w:w="790" w:type="pct"/>
                        <w:shd w:val="clear" w:color="auto" w:fill="F2F2F2"/>
                        <w:vAlign w:val="center"/>
                      </w:tcPr>
                      <w:p w14:paraId="411EDE73" w14:textId="77777777" w:rsidR="0041519D" w:rsidRPr="00065707" w:rsidRDefault="0041519D" w:rsidP="0041519D">
                        <w:pPr>
                          <w:jc w:val="center"/>
                          <w:rPr>
                            <w:rFonts w:ascii="Arial" w:hAnsi="Arial" w:cs="Arial"/>
                            <w:b/>
                            <w:bCs/>
                            <w:sz w:val="18"/>
                            <w:szCs w:val="18"/>
                          </w:rPr>
                        </w:pPr>
                        <w:r w:rsidRPr="00065707">
                          <w:rPr>
                            <w:rFonts w:ascii="Arial" w:hAnsi="Arial" w:cs="Arial"/>
                            <w:b/>
                            <w:bCs/>
                            <w:sz w:val="18"/>
                            <w:szCs w:val="18"/>
                          </w:rPr>
                          <w:t>VERSIÓN</w:t>
                        </w:r>
                      </w:p>
                    </w:tc>
                    <w:tc>
                      <w:tcPr>
                        <w:tcW w:w="2188" w:type="pct"/>
                        <w:shd w:val="clear" w:color="auto" w:fill="F2F2F2"/>
                        <w:vAlign w:val="center"/>
                      </w:tcPr>
                      <w:p w14:paraId="5848C295" w14:textId="77777777" w:rsidR="0041519D" w:rsidRPr="00065707" w:rsidRDefault="0041519D" w:rsidP="0041519D">
                        <w:pPr>
                          <w:jc w:val="center"/>
                          <w:rPr>
                            <w:rFonts w:ascii="Arial" w:hAnsi="Arial" w:cs="Arial"/>
                            <w:b/>
                            <w:bCs/>
                            <w:sz w:val="18"/>
                            <w:szCs w:val="18"/>
                          </w:rPr>
                        </w:pPr>
                        <w:r w:rsidRPr="00065707">
                          <w:rPr>
                            <w:rFonts w:ascii="Arial" w:hAnsi="Arial" w:cs="Arial"/>
                            <w:b/>
                            <w:bCs/>
                            <w:sz w:val="18"/>
                            <w:szCs w:val="18"/>
                          </w:rPr>
                          <w:t>DESCRIPCIÓN</w:t>
                        </w:r>
                      </w:p>
                    </w:tc>
                    <w:tc>
                      <w:tcPr>
                        <w:tcW w:w="749" w:type="pct"/>
                        <w:shd w:val="clear" w:color="auto" w:fill="F2F2F2"/>
                        <w:vAlign w:val="center"/>
                      </w:tcPr>
                      <w:p w14:paraId="7A5DC20A" w14:textId="77777777" w:rsidR="0041519D" w:rsidRPr="00065707" w:rsidRDefault="0041519D" w:rsidP="0041519D">
                        <w:pPr>
                          <w:jc w:val="center"/>
                          <w:rPr>
                            <w:rFonts w:ascii="Arial" w:hAnsi="Arial" w:cs="Arial"/>
                            <w:b/>
                            <w:bCs/>
                            <w:sz w:val="18"/>
                            <w:szCs w:val="18"/>
                          </w:rPr>
                        </w:pPr>
                        <w:r w:rsidRPr="00065707">
                          <w:rPr>
                            <w:rFonts w:ascii="Arial" w:hAnsi="Arial" w:cs="Arial"/>
                            <w:b/>
                            <w:bCs/>
                            <w:sz w:val="18"/>
                            <w:szCs w:val="18"/>
                          </w:rPr>
                          <w:t>FECHA</w:t>
                        </w:r>
                      </w:p>
                    </w:tc>
                    <w:tc>
                      <w:tcPr>
                        <w:tcW w:w="1273" w:type="pct"/>
                        <w:shd w:val="clear" w:color="auto" w:fill="F2F2F2"/>
                        <w:vAlign w:val="center"/>
                      </w:tcPr>
                      <w:p w14:paraId="79E9F9C2" w14:textId="77777777" w:rsidR="0041519D" w:rsidRPr="00065707" w:rsidRDefault="0041519D" w:rsidP="0041519D">
                        <w:pPr>
                          <w:pStyle w:val="Piedepgina"/>
                          <w:jc w:val="center"/>
                          <w:rPr>
                            <w:rFonts w:ascii="Arial" w:hAnsi="Arial" w:cs="Arial"/>
                            <w:b/>
                            <w:bCs/>
                            <w:sz w:val="18"/>
                            <w:szCs w:val="18"/>
                          </w:rPr>
                        </w:pPr>
                        <w:r w:rsidRPr="00065707">
                          <w:rPr>
                            <w:rFonts w:ascii="Arial" w:hAnsi="Arial" w:cs="Arial"/>
                            <w:b/>
                            <w:bCs/>
                            <w:sz w:val="18"/>
                            <w:szCs w:val="18"/>
                          </w:rPr>
                          <w:t>APROBADO</w:t>
                        </w:r>
                      </w:p>
                      <w:p w14:paraId="201F78B2" w14:textId="77777777" w:rsidR="0041519D" w:rsidRPr="00065707" w:rsidRDefault="0041519D" w:rsidP="0041519D">
                        <w:pPr>
                          <w:pStyle w:val="Piedepgina"/>
                          <w:jc w:val="center"/>
                          <w:rPr>
                            <w:rFonts w:ascii="Arial" w:hAnsi="Arial" w:cs="Arial"/>
                            <w:b/>
                            <w:bCs/>
                            <w:sz w:val="18"/>
                            <w:szCs w:val="18"/>
                          </w:rPr>
                        </w:pPr>
                        <w:r w:rsidRPr="00065707">
                          <w:rPr>
                            <w:rFonts w:ascii="Arial" w:hAnsi="Arial" w:cs="Arial"/>
                            <w:b/>
                            <w:bCs/>
                            <w:sz w:val="18"/>
                            <w:szCs w:val="18"/>
                          </w:rPr>
                          <w:t>Jefe Oficina Asesora Planeación</w:t>
                        </w:r>
                      </w:p>
                    </w:tc>
                  </w:tr>
                  <w:tr w:rsidR="0041519D" w:rsidRPr="00065707" w14:paraId="42027E31" w14:textId="77777777" w:rsidTr="00966661">
                    <w:trPr>
                      <w:cantSplit/>
                      <w:trHeight w:val="392"/>
                    </w:trPr>
                    <w:tc>
                      <w:tcPr>
                        <w:tcW w:w="790" w:type="pct"/>
                        <w:shd w:val="clear" w:color="auto" w:fill="FFFFFF"/>
                        <w:vAlign w:val="center"/>
                      </w:tcPr>
                      <w:p w14:paraId="4F93B03A" w14:textId="77777777" w:rsidR="0041519D" w:rsidRPr="00065707" w:rsidRDefault="0041519D" w:rsidP="0041519D">
                        <w:pPr>
                          <w:pStyle w:val="Piedepgina"/>
                          <w:jc w:val="center"/>
                          <w:rPr>
                            <w:rFonts w:ascii="Arial" w:hAnsi="Arial" w:cs="Arial"/>
                            <w:sz w:val="18"/>
                            <w:szCs w:val="18"/>
                          </w:rPr>
                        </w:pPr>
                        <w:r w:rsidRPr="00065707">
                          <w:rPr>
                            <w:rFonts w:ascii="Arial" w:hAnsi="Arial" w:cs="Arial"/>
                            <w:sz w:val="18"/>
                            <w:szCs w:val="18"/>
                          </w:rPr>
                          <w:t>1</w:t>
                        </w:r>
                      </w:p>
                    </w:tc>
                    <w:tc>
                      <w:tcPr>
                        <w:tcW w:w="2188" w:type="pct"/>
                        <w:shd w:val="clear" w:color="auto" w:fill="FFFFFF"/>
                        <w:vAlign w:val="center"/>
                      </w:tcPr>
                      <w:p w14:paraId="6FDC937C" w14:textId="77777777" w:rsidR="0041519D" w:rsidRPr="00065707" w:rsidRDefault="0041519D" w:rsidP="0041519D">
                        <w:pPr>
                          <w:jc w:val="both"/>
                          <w:rPr>
                            <w:rFonts w:ascii="Arial" w:hAnsi="Arial" w:cs="Arial"/>
                            <w:sz w:val="18"/>
                            <w:szCs w:val="18"/>
                          </w:rPr>
                        </w:pPr>
                        <w:r w:rsidRPr="00065707">
                          <w:rPr>
                            <w:rFonts w:ascii="Arial" w:hAnsi="Arial" w:cs="Arial"/>
                            <w:sz w:val="18"/>
                            <w:szCs w:val="18"/>
                          </w:rPr>
                          <w:t>Se elabora Diagnóstico Integral de Archivos como una herramienta fundamental para guiar las fases de intervención de los archivos de la entidad, en cumplimiento de lo preceptuado en la Ley 594 de 2000 y el Decreto 1080 de 2015 y en concordancia con el Programa de Gestión Documental de la UAERMV.</w:t>
                        </w:r>
                      </w:p>
                      <w:p w14:paraId="7C12E3E5" w14:textId="77777777" w:rsidR="0041519D" w:rsidRPr="00065707" w:rsidRDefault="0041519D" w:rsidP="0041519D">
                        <w:pPr>
                          <w:jc w:val="both"/>
                          <w:rPr>
                            <w:rFonts w:ascii="Arial" w:hAnsi="Arial" w:cs="Arial"/>
                            <w:sz w:val="18"/>
                            <w:szCs w:val="18"/>
                          </w:rPr>
                        </w:pPr>
                        <w:r w:rsidRPr="00065707">
                          <w:rPr>
                            <w:rFonts w:ascii="Arial" w:hAnsi="Arial" w:cs="Arial"/>
                            <w:sz w:val="18"/>
                            <w:szCs w:val="18"/>
                          </w:rPr>
                          <w:t>Documento aprobado en Comité Institucional de Gestión y Desempeño en sesión del 9 de julio de 2020.</w:t>
                        </w:r>
                      </w:p>
                    </w:tc>
                    <w:tc>
                      <w:tcPr>
                        <w:tcW w:w="749" w:type="pct"/>
                        <w:shd w:val="clear" w:color="auto" w:fill="FFFFFF"/>
                        <w:vAlign w:val="center"/>
                      </w:tcPr>
                      <w:p w14:paraId="7BBDBF19" w14:textId="77777777" w:rsidR="0041519D" w:rsidRPr="00065707" w:rsidRDefault="0041519D" w:rsidP="0041519D">
                        <w:pPr>
                          <w:pStyle w:val="Piedepgina"/>
                          <w:jc w:val="center"/>
                          <w:rPr>
                            <w:rFonts w:ascii="Arial" w:hAnsi="Arial" w:cs="Arial"/>
                            <w:sz w:val="18"/>
                            <w:szCs w:val="18"/>
                          </w:rPr>
                        </w:pPr>
                        <w:r w:rsidRPr="00065707">
                          <w:rPr>
                            <w:rFonts w:ascii="Arial" w:hAnsi="Arial" w:cs="Arial"/>
                            <w:sz w:val="18"/>
                            <w:szCs w:val="18"/>
                          </w:rPr>
                          <w:t>Agosto de 2020</w:t>
                        </w:r>
                      </w:p>
                    </w:tc>
                    <w:tc>
                      <w:tcPr>
                        <w:tcW w:w="1273" w:type="pct"/>
                        <w:shd w:val="clear" w:color="auto" w:fill="FFFFFF"/>
                        <w:vAlign w:val="center"/>
                      </w:tcPr>
                      <w:p w14:paraId="39592C7A" w14:textId="77777777" w:rsidR="0041519D" w:rsidRPr="00065707" w:rsidRDefault="0041519D" w:rsidP="0041519D">
                        <w:pPr>
                          <w:tabs>
                            <w:tab w:val="left" w:pos="0"/>
                          </w:tabs>
                          <w:ind w:left="-113" w:firstLine="113"/>
                          <w:jc w:val="center"/>
                          <w:rPr>
                            <w:rFonts w:ascii="Arial" w:hAnsi="Arial" w:cs="Arial"/>
                            <w:b/>
                            <w:sz w:val="18"/>
                            <w:szCs w:val="18"/>
                          </w:rPr>
                        </w:pPr>
                        <w:r w:rsidRPr="00065707">
                          <w:rPr>
                            <w:rFonts w:ascii="Arial" w:hAnsi="Arial" w:cs="Arial"/>
                            <w:b/>
                            <w:sz w:val="18"/>
                            <w:szCs w:val="18"/>
                          </w:rPr>
                          <w:t>DIANA MARCELA REYES TOLEDO</w:t>
                        </w:r>
                      </w:p>
                      <w:p w14:paraId="2D0C0AAE" w14:textId="77777777" w:rsidR="0041519D" w:rsidRPr="00065707" w:rsidRDefault="0041519D" w:rsidP="0041519D">
                        <w:pPr>
                          <w:pStyle w:val="Piedepgina"/>
                          <w:jc w:val="both"/>
                          <w:rPr>
                            <w:rFonts w:ascii="Arial" w:hAnsi="Arial" w:cs="Arial"/>
                            <w:b/>
                            <w:sz w:val="18"/>
                            <w:szCs w:val="18"/>
                          </w:rPr>
                        </w:pPr>
                      </w:p>
                    </w:tc>
                  </w:tr>
                  <w:tr w:rsidR="0041519D" w:rsidRPr="00065707" w14:paraId="3103F0C6" w14:textId="77777777" w:rsidTr="00966661">
                    <w:trPr>
                      <w:cantSplit/>
                      <w:trHeight w:val="392"/>
                    </w:trPr>
                    <w:tc>
                      <w:tcPr>
                        <w:tcW w:w="790" w:type="pct"/>
                        <w:shd w:val="clear" w:color="auto" w:fill="FFFFFF"/>
                        <w:vAlign w:val="center"/>
                      </w:tcPr>
                      <w:p w14:paraId="74AFF47D" w14:textId="77777777" w:rsidR="0041519D" w:rsidRPr="00065707" w:rsidRDefault="0041519D" w:rsidP="0041519D">
                        <w:pPr>
                          <w:pStyle w:val="Piedepgina"/>
                          <w:jc w:val="center"/>
                          <w:rPr>
                            <w:rFonts w:ascii="Arial" w:hAnsi="Arial" w:cs="Arial"/>
                            <w:sz w:val="18"/>
                            <w:szCs w:val="18"/>
                          </w:rPr>
                        </w:pPr>
                        <w:r w:rsidRPr="00065707">
                          <w:rPr>
                            <w:rFonts w:ascii="Arial" w:hAnsi="Arial" w:cs="Arial"/>
                            <w:sz w:val="18"/>
                            <w:szCs w:val="18"/>
                          </w:rPr>
                          <w:t>2</w:t>
                        </w:r>
                      </w:p>
                    </w:tc>
                    <w:tc>
                      <w:tcPr>
                        <w:tcW w:w="2188" w:type="pct"/>
                        <w:shd w:val="clear" w:color="auto" w:fill="FFFFFF"/>
                        <w:vAlign w:val="center"/>
                      </w:tcPr>
                      <w:p w14:paraId="1D4365AF" w14:textId="77777777" w:rsidR="0041519D" w:rsidRPr="00065707" w:rsidRDefault="0041519D" w:rsidP="0041519D">
                        <w:pPr>
                          <w:jc w:val="both"/>
                          <w:rPr>
                            <w:rFonts w:ascii="Arial" w:hAnsi="Arial" w:cs="Arial"/>
                            <w:sz w:val="18"/>
                            <w:szCs w:val="18"/>
                          </w:rPr>
                        </w:pPr>
                        <w:r w:rsidRPr="00065707">
                          <w:rPr>
                            <w:rFonts w:ascii="Arial" w:hAnsi="Arial" w:cs="Arial"/>
                            <w:sz w:val="18"/>
                            <w:szCs w:val="18"/>
                          </w:rPr>
                          <w:t xml:space="preserve">Se actualizó el Diagnostico Integral de Archivos en consonancia con los componentes mínimos establecidos en el Acuerdo 001 de 2024 AGN, y recomendaciones emitidas por el Archivo Distrital. </w:t>
                        </w:r>
                      </w:p>
                      <w:p w14:paraId="3DA0B13B" w14:textId="77777777" w:rsidR="0041519D" w:rsidRPr="00065707" w:rsidRDefault="0041519D" w:rsidP="0041519D">
                        <w:pPr>
                          <w:jc w:val="both"/>
                          <w:rPr>
                            <w:rFonts w:ascii="Arial" w:hAnsi="Arial" w:cs="Arial"/>
                            <w:sz w:val="18"/>
                            <w:szCs w:val="18"/>
                          </w:rPr>
                        </w:pPr>
                        <w:r w:rsidRPr="00065707">
                          <w:rPr>
                            <w:rFonts w:ascii="Arial" w:hAnsi="Arial" w:cs="Arial"/>
                            <w:sz w:val="18"/>
                            <w:szCs w:val="18"/>
                          </w:rPr>
                          <w:t>Armonización con el Plan Distrital de Desarrollo 2024-2027 “Bogotá Camina Segura”</w:t>
                        </w:r>
                      </w:p>
                    </w:tc>
                    <w:tc>
                      <w:tcPr>
                        <w:tcW w:w="749" w:type="pct"/>
                        <w:shd w:val="clear" w:color="auto" w:fill="FFFFFF"/>
                        <w:vAlign w:val="center"/>
                      </w:tcPr>
                      <w:p w14:paraId="58BC0949" w14:textId="77777777" w:rsidR="0041519D" w:rsidRPr="00065707" w:rsidRDefault="0041519D" w:rsidP="0041519D">
                        <w:pPr>
                          <w:pStyle w:val="Piedepgina"/>
                          <w:jc w:val="center"/>
                          <w:rPr>
                            <w:rFonts w:ascii="Arial" w:hAnsi="Arial" w:cs="Arial"/>
                            <w:sz w:val="18"/>
                            <w:szCs w:val="18"/>
                          </w:rPr>
                        </w:pPr>
                        <w:r w:rsidRPr="00065707">
                          <w:rPr>
                            <w:rFonts w:ascii="Arial" w:hAnsi="Arial" w:cs="Arial"/>
                            <w:sz w:val="18"/>
                            <w:szCs w:val="18"/>
                          </w:rPr>
                          <w:t>Diciembre de 2024</w:t>
                        </w:r>
                      </w:p>
                    </w:tc>
                    <w:tc>
                      <w:tcPr>
                        <w:tcW w:w="1273" w:type="pct"/>
                        <w:shd w:val="clear" w:color="auto" w:fill="FFFFFF"/>
                        <w:vAlign w:val="center"/>
                      </w:tcPr>
                      <w:p w14:paraId="40BD2217" w14:textId="77777777" w:rsidR="0041519D" w:rsidRPr="00065707" w:rsidRDefault="0041519D" w:rsidP="0041519D">
                        <w:pPr>
                          <w:tabs>
                            <w:tab w:val="left" w:pos="0"/>
                          </w:tabs>
                          <w:ind w:left="-113" w:firstLine="113"/>
                          <w:jc w:val="center"/>
                          <w:rPr>
                            <w:rFonts w:ascii="Arial" w:hAnsi="Arial" w:cs="Arial"/>
                            <w:b/>
                            <w:sz w:val="18"/>
                            <w:szCs w:val="18"/>
                          </w:rPr>
                        </w:pPr>
                        <w:r w:rsidRPr="00065707">
                          <w:rPr>
                            <w:rFonts w:ascii="Arial" w:hAnsi="Arial" w:cs="Arial"/>
                            <w:b/>
                            <w:sz w:val="18"/>
                            <w:szCs w:val="18"/>
                          </w:rPr>
                          <w:t xml:space="preserve">Jefe Oficina Asesora de Planeación </w:t>
                        </w:r>
                      </w:p>
                      <w:p w14:paraId="32D1ADC3" w14:textId="77777777" w:rsidR="0041519D" w:rsidRPr="00065707" w:rsidRDefault="0041519D" w:rsidP="0041519D">
                        <w:pPr>
                          <w:tabs>
                            <w:tab w:val="left" w:pos="0"/>
                          </w:tabs>
                          <w:ind w:left="-113" w:firstLine="113"/>
                          <w:jc w:val="center"/>
                          <w:rPr>
                            <w:rFonts w:ascii="Arial" w:hAnsi="Arial" w:cs="Arial"/>
                            <w:bCs/>
                            <w:sz w:val="18"/>
                            <w:szCs w:val="18"/>
                          </w:rPr>
                        </w:pPr>
                        <w:r w:rsidRPr="00065707">
                          <w:rPr>
                            <w:rFonts w:ascii="Arial" w:hAnsi="Arial" w:cs="Arial"/>
                            <w:bCs/>
                            <w:sz w:val="18"/>
                            <w:szCs w:val="18"/>
                          </w:rPr>
                          <w:t>Documento aprobado en Comité Institucional en sesión del 22 de noviembre 2024</w:t>
                        </w:r>
                      </w:p>
                    </w:tc>
                  </w:tr>
                </w:tbl>
                <w:p w14:paraId="6540198F" w14:textId="77777777" w:rsidR="0041519D" w:rsidRPr="00065707" w:rsidRDefault="0041519D" w:rsidP="0041519D">
                  <w:pPr>
                    <w:widowControl/>
                    <w:autoSpaceDE/>
                    <w:autoSpaceDN/>
                    <w:jc w:val="both"/>
                    <w:rPr>
                      <w:rFonts w:ascii="Arial" w:eastAsia="Calibri" w:hAnsi="Arial" w:cs="Arial"/>
                      <w:sz w:val="18"/>
                      <w:szCs w:val="18"/>
                      <w:highlight w:val="yellow"/>
                      <w:lang w:val="es-CO" w:eastAsia="es-CO"/>
                    </w:rPr>
                  </w:pPr>
                </w:p>
              </w:tc>
              <w:tc>
                <w:tcPr>
                  <w:tcW w:w="1193" w:type="dxa"/>
                  <w:tcBorders>
                    <w:top w:val="nil"/>
                    <w:left w:val="nil"/>
                    <w:bottom w:val="single" w:sz="8" w:space="0" w:color="auto"/>
                    <w:right w:val="single" w:sz="8" w:space="0" w:color="auto"/>
                  </w:tcBorders>
                  <w:vAlign w:val="center"/>
                </w:tcPr>
                <w:p w14:paraId="67217F07" w14:textId="77777777" w:rsidR="0041519D" w:rsidRPr="00065707" w:rsidRDefault="0041519D" w:rsidP="0041519D">
                  <w:pPr>
                    <w:widowControl/>
                    <w:autoSpaceDE/>
                    <w:autoSpaceDN/>
                    <w:rPr>
                      <w:rFonts w:ascii="Arial" w:eastAsia="Times New Roman" w:hAnsi="Arial" w:cs="Arial"/>
                      <w:bCs/>
                      <w:color w:val="000000"/>
                      <w:sz w:val="18"/>
                      <w:szCs w:val="18"/>
                      <w:highlight w:val="yellow"/>
                      <w:lang w:val="es-CO" w:eastAsia="es-CO"/>
                    </w:rPr>
                  </w:pPr>
                </w:p>
              </w:tc>
              <w:tc>
                <w:tcPr>
                  <w:tcW w:w="2226" w:type="dxa"/>
                  <w:tcBorders>
                    <w:top w:val="nil"/>
                    <w:left w:val="nil"/>
                    <w:bottom w:val="single" w:sz="8" w:space="0" w:color="auto"/>
                    <w:right w:val="single" w:sz="8" w:space="0" w:color="auto"/>
                  </w:tcBorders>
                  <w:vAlign w:val="center"/>
                </w:tcPr>
                <w:p w14:paraId="0B1327F5" w14:textId="77777777" w:rsidR="0041519D" w:rsidRPr="00065707" w:rsidRDefault="0041519D" w:rsidP="0041519D">
                  <w:pPr>
                    <w:widowControl/>
                    <w:tabs>
                      <w:tab w:val="left" w:pos="-4"/>
                    </w:tabs>
                    <w:autoSpaceDE/>
                    <w:autoSpaceDN/>
                    <w:rPr>
                      <w:rFonts w:ascii="Arial" w:eastAsia="Calibri" w:hAnsi="Arial" w:cs="Arial"/>
                      <w:b/>
                      <w:sz w:val="18"/>
                      <w:szCs w:val="18"/>
                      <w:highlight w:val="yellow"/>
                      <w:lang w:val="es-CO" w:eastAsia="es-CO"/>
                    </w:rPr>
                  </w:pPr>
                </w:p>
              </w:tc>
            </w:tr>
          </w:tbl>
          <w:p w14:paraId="68644447" w14:textId="00940844" w:rsidR="002A1B2C" w:rsidRPr="00065707" w:rsidRDefault="002A1B2C" w:rsidP="002A1B2C">
            <w:pPr>
              <w:tabs>
                <w:tab w:val="left" w:pos="1400"/>
              </w:tabs>
              <w:rPr>
                <w:sz w:val="18"/>
                <w:szCs w:val="18"/>
                <w:lang w:val="es-CO"/>
              </w:rPr>
            </w:pPr>
          </w:p>
        </w:tc>
        <w:tc>
          <w:tcPr>
            <w:tcW w:w="2754" w:type="dxa"/>
            <w:vMerge/>
            <w:tcBorders>
              <w:top w:val="nil"/>
            </w:tcBorders>
          </w:tcPr>
          <w:p w14:paraId="699C46E9" w14:textId="77777777" w:rsidR="00AA4259" w:rsidRPr="00065707" w:rsidRDefault="00AA4259">
            <w:pPr>
              <w:rPr>
                <w:sz w:val="18"/>
                <w:szCs w:val="18"/>
              </w:rPr>
            </w:pPr>
          </w:p>
        </w:tc>
        <w:tc>
          <w:tcPr>
            <w:tcW w:w="2797" w:type="dxa"/>
            <w:vMerge/>
            <w:tcBorders>
              <w:top w:val="nil"/>
            </w:tcBorders>
          </w:tcPr>
          <w:p w14:paraId="2B5940CC" w14:textId="77777777" w:rsidR="00AA4259" w:rsidRPr="00065707" w:rsidRDefault="00AA4259">
            <w:pPr>
              <w:rPr>
                <w:sz w:val="18"/>
                <w:szCs w:val="18"/>
              </w:rPr>
            </w:pPr>
          </w:p>
        </w:tc>
      </w:tr>
      <w:tr w:rsidR="00AA4259" w:rsidRPr="00065707" w14:paraId="5096ACEE" w14:textId="77777777">
        <w:trPr>
          <w:trHeight w:hRule="exact" w:val="645"/>
        </w:trPr>
        <w:tc>
          <w:tcPr>
            <w:tcW w:w="3848" w:type="dxa"/>
            <w:vMerge/>
            <w:tcBorders>
              <w:top w:val="nil"/>
            </w:tcBorders>
          </w:tcPr>
          <w:p w14:paraId="162FBD5A" w14:textId="77777777" w:rsidR="00AA4259" w:rsidRPr="00065707" w:rsidRDefault="00AA4259">
            <w:pPr>
              <w:rPr>
                <w:sz w:val="18"/>
                <w:szCs w:val="18"/>
              </w:rPr>
            </w:pPr>
          </w:p>
        </w:tc>
        <w:tc>
          <w:tcPr>
            <w:tcW w:w="2754" w:type="dxa"/>
          </w:tcPr>
          <w:p w14:paraId="1D04ADCF" w14:textId="77777777" w:rsidR="00E926C5" w:rsidRPr="00065707" w:rsidRDefault="00E926C5" w:rsidP="00E926C5">
            <w:pPr>
              <w:tabs>
                <w:tab w:val="left" w:pos="-4"/>
              </w:tabs>
              <w:ind w:left="-4" w:firstLine="4"/>
              <w:jc w:val="center"/>
              <w:rPr>
                <w:rFonts w:ascii="Arial" w:hAnsi="Arial" w:cs="Arial"/>
                <w:b/>
                <w:sz w:val="18"/>
                <w:szCs w:val="18"/>
                <w:lang w:val="es-ES_tradnl"/>
              </w:rPr>
            </w:pPr>
            <w:r w:rsidRPr="00065707">
              <w:rPr>
                <w:rFonts w:ascii="Arial" w:hAnsi="Arial" w:cs="Arial"/>
                <w:b/>
                <w:sz w:val="18"/>
                <w:szCs w:val="18"/>
                <w:lang w:val="es-ES_tradnl"/>
              </w:rPr>
              <w:t>CLAUDIA YINETH ALVAREZ</w:t>
            </w:r>
          </w:p>
          <w:p w14:paraId="407FEEC0" w14:textId="578C9EB6" w:rsidR="00AA4259" w:rsidRPr="00065707" w:rsidRDefault="00E926C5" w:rsidP="00E926C5">
            <w:pPr>
              <w:pStyle w:val="TableParagraph"/>
              <w:jc w:val="center"/>
              <w:rPr>
                <w:rFonts w:ascii="Times New Roman"/>
                <w:sz w:val="18"/>
                <w:szCs w:val="18"/>
              </w:rPr>
            </w:pPr>
            <w:r w:rsidRPr="00065707">
              <w:rPr>
                <w:rFonts w:ascii="Arial" w:hAnsi="Arial" w:cs="Arial"/>
                <w:sz w:val="18"/>
                <w:szCs w:val="18"/>
              </w:rPr>
              <w:t>Gerente Administrativa y Financiera</w:t>
            </w:r>
          </w:p>
        </w:tc>
        <w:tc>
          <w:tcPr>
            <w:tcW w:w="2797" w:type="dxa"/>
          </w:tcPr>
          <w:p w14:paraId="1C9A9FB2" w14:textId="379F1A67" w:rsidR="00E926C5" w:rsidRPr="00065707" w:rsidRDefault="0077348E" w:rsidP="002A1B2C">
            <w:pPr>
              <w:ind w:left="-113" w:firstLine="113"/>
              <w:jc w:val="center"/>
              <w:rPr>
                <w:rFonts w:ascii="Arial" w:hAnsi="Arial" w:cs="Arial"/>
                <w:b/>
                <w:sz w:val="18"/>
                <w:szCs w:val="18"/>
              </w:rPr>
            </w:pPr>
            <w:r w:rsidRPr="00065707">
              <w:rPr>
                <w:rFonts w:ascii="Arial" w:hAnsi="Arial" w:cs="Arial"/>
                <w:b/>
                <w:sz w:val="18"/>
                <w:szCs w:val="18"/>
              </w:rPr>
              <w:t>EDGAR ALONSO FORERO CASTRO</w:t>
            </w:r>
          </w:p>
          <w:p w14:paraId="06F7196A" w14:textId="2BD86C9D" w:rsidR="00AA4259" w:rsidRPr="00065707" w:rsidRDefault="00E926C5" w:rsidP="002A1B2C">
            <w:pPr>
              <w:pStyle w:val="TableParagraph"/>
              <w:jc w:val="center"/>
              <w:rPr>
                <w:rFonts w:ascii="Times New Roman"/>
                <w:sz w:val="18"/>
                <w:szCs w:val="18"/>
              </w:rPr>
            </w:pPr>
            <w:r w:rsidRPr="00065707">
              <w:rPr>
                <w:rFonts w:ascii="Arial" w:hAnsi="Arial" w:cs="Arial"/>
                <w:sz w:val="18"/>
                <w:szCs w:val="18"/>
              </w:rPr>
              <w:t xml:space="preserve">Jefe Oficina Asesora de Planeación </w:t>
            </w:r>
          </w:p>
        </w:tc>
      </w:tr>
    </w:tbl>
    <w:p w14:paraId="3F7513DB" w14:textId="77777777" w:rsidR="00AA4259" w:rsidRDefault="00AA4259">
      <w:pPr>
        <w:pStyle w:val="TableParagraph"/>
        <w:rPr>
          <w:rFonts w:ascii="Times New Roman"/>
          <w:sz w:val="18"/>
        </w:rPr>
        <w:sectPr w:rsidR="00AA4259">
          <w:pgSz w:w="12240" w:h="15840"/>
          <w:pgMar w:top="960" w:right="720" w:bottom="1280" w:left="720" w:header="751" w:footer="1083" w:gutter="0"/>
          <w:cols w:space="720"/>
        </w:sectPr>
      </w:pPr>
    </w:p>
    <w:p w14:paraId="598EB134" w14:textId="6CB0544E" w:rsidR="002A1B2C" w:rsidRDefault="002A1B2C" w:rsidP="002A1B2C">
      <w:pPr>
        <w:pStyle w:val="Textoindependiente"/>
        <w:spacing w:before="193"/>
        <w:rPr>
          <w:rFonts w:ascii="Arial"/>
          <w:b/>
          <w:lang w:val="es-CO"/>
        </w:rPr>
      </w:pPr>
    </w:p>
    <w:p w14:paraId="114C2BEA" w14:textId="73F63BD3" w:rsidR="0041519D" w:rsidRDefault="0041519D" w:rsidP="002A1B2C">
      <w:pPr>
        <w:pStyle w:val="Textoindependiente"/>
        <w:spacing w:before="193"/>
        <w:rPr>
          <w:rFonts w:ascii="Arial"/>
          <w:b/>
          <w:lang w:val="es-CO"/>
        </w:rPr>
      </w:pPr>
      <w:r>
        <w:rPr>
          <w:rFonts w:ascii="Arial"/>
          <w:b/>
          <w:lang w:val="es-CO"/>
        </w:rPr>
        <w:t>CONTROL DE CAMBIOS:</w:t>
      </w:r>
    </w:p>
    <w:p w14:paraId="42B67237" w14:textId="77777777" w:rsidR="0041519D" w:rsidRDefault="0041519D" w:rsidP="002A1B2C">
      <w:pPr>
        <w:pStyle w:val="Textoindependiente"/>
        <w:spacing w:before="193"/>
        <w:rPr>
          <w:rFonts w:ascii="Arial"/>
          <w:b/>
          <w:lang w:val="es-CO"/>
        </w:rPr>
      </w:pP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4785"/>
        <w:gridCol w:w="1638"/>
        <w:gridCol w:w="2784"/>
      </w:tblGrid>
      <w:tr w:rsidR="0041519D" w:rsidRPr="00554C3D" w14:paraId="58E9EB43" w14:textId="77777777" w:rsidTr="00FE1024">
        <w:trPr>
          <w:cantSplit/>
          <w:trHeight w:val="392"/>
        </w:trPr>
        <w:tc>
          <w:tcPr>
            <w:tcW w:w="790" w:type="pct"/>
            <w:shd w:val="clear" w:color="auto" w:fill="F2F2F2"/>
            <w:vAlign w:val="center"/>
          </w:tcPr>
          <w:p w14:paraId="2872D45F" w14:textId="77777777" w:rsidR="0041519D" w:rsidRPr="00554C3D" w:rsidRDefault="0041519D" w:rsidP="00FE1024">
            <w:pPr>
              <w:jc w:val="center"/>
              <w:rPr>
                <w:rFonts w:ascii="Arial" w:hAnsi="Arial" w:cs="Arial"/>
                <w:b/>
                <w:bCs/>
                <w:sz w:val="18"/>
                <w:szCs w:val="18"/>
              </w:rPr>
            </w:pPr>
            <w:r w:rsidRPr="00554C3D">
              <w:rPr>
                <w:rFonts w:ascii="Arial" w:hAnsi="Arial" w:cs="Arial"/>
                <w:b/>
                <w:bCs/>
                <w:sz w:val="18"/>
                <w:szCs w:val="18"/>
              </w:rPr>
              <w:t>VERSIÓN</w:t>
            </w:r>
          </w:p>
        </w:tc>
        <w:tc>
          <w:tcPr>
            <w:tcW w:w="2188" w:type="pct"/>
            <w:shd w:val="clear" w:color="auto" w:fill="F2F2F2"/>
            <w:vAlign w:val="center"/>
          </w:tcPr>
          <w:p w14:paraId="584A116F" w14:textId="77777777" w:rsidR="0041519D" w:rsidRPr="00554C3D" w:rsidRDefault="0041519D" w:rsidP="00FE1024">
            <w:pPr>
              <w:jc w:val="center"/>
              <w:rPr>
                <w:rFonts w:ascii="Arial" w:hAnsi="Arial" w:cs="Arial"/>
                <w:b/>
                <w:bCs/>
                <w:sz w:val="18"/>
                <w:szCs w:val="18"/>
              </w:rPr>
            </w:pPr>
            <w:r w:rsidRPr="00554C3D">
              <w:rPr>
                <w:rFonts w:ascii="Arial" w:hAnsi="Arial" w:cs="Arial"/>
                <w:b/>
                <w:bCs/>
                <w:sz w:val="18"/>
                <w:szCs w:val="18"/>
              </w:rPr>
              <w:t>DESCRIPCIÓN</w:t>
            </w:r>
          </w:p>
        </w:tc>
        <w:tc>
          <w:tcPr>
            <w:tcW w:w="749" w:type="pct"/>
            <w:shd w:val="clear" w:color="auto" w:fill="F2F2F2"/>
            <w:vAlign w:val="center"/>
          </w:tcPr>
          <w:p w14:paraId="2C8BAFC2" w14:textId="77777777" w:rsidR="0041519D" w:rsidRPr="00554C3D" w:rsidRDefault="0041519D" w:rsidP="00FE1024">
            <w:pPr>
              <w:jc w:val="center"/>
              <w:rPr>
                <w:rFonts w:ascii="Arial" w:hAnsi="Arial" w:cs="Arial"/>
                <w:b/>
                <w:bCs/>
                <w:sz w:val="18"/>
                <w:szCs w:val="18"/>
              </w:rPr>
            </w:pPr>
            <w:r w:rsidRPr="00554C3D">
              <w:rPr>
                <w:rFonts w:ascii="Arial" w:hAnsi="Arial" w:cs="Arial"/>
                <w:b/>
                <w:bCs/>
                <w:sz w:val="18"/>
                <w:szCs w:val="18"/>
              </w:rPr>
              <w:t>FECHA</w:t>
            </w:r>
          </w:p>
        </w:tc>
        <w:tc>
          <w:tcPr>
            <w:tcW w:w="1273" w:type="pct"/>
            <w:shd w:val="clear" w:color="auto" w:fill="F2F2F2"/>
            <w:vAlign w:val="center"/>
          </w:tcPr>
          <w:p w14:paraId="05E2768E" w14:textId="77777777" w:rsidR="0041519D" w:rsidRPr="00554C3D" w:rsidRDefault="0041519D" w:rsidP="00FE1024">
            <w:pPr>
              <w:pStyle w:val="Piedepgina"/>
              <w:jc w:val="center"/>
              <w:rPr>
                <w:rFonts w:ascii="Arial" w:hAnsi="Arial" w:cs="Arial"/>
                <w:b/>
                <w:bCs/>
                <w:sz w:val="18"/>
                <w:szCs w:val="18"/>
              </w:rPr>
            </w:pPr>
            <w:r w:rsidRPr="00554C3D">
              <w:rPr>
                <w:rFonts w:ascii="Arial" w:hAnsi="Arial" w:cs="Arial"/>
                <w:b/>
                <w:bCs/>
                <w:sz w:val="18"/>
                <w:szCs w:val="18"/>
              </w:rPr>
              <w:t>APROBADO</w:t>
            </w:r>
          </w:p>
          <w:p w14:paraId="5BEAC73A" w14:textId="5FE23FA9" w:rsidR="0041519D" w:rsidRPr="00554C3D" w:rsidRDefault="0041519D" w:rsidP="00FE1024">
            <w:pPr>
              <w:pStyle w:val="Piedepgina"/>
              <w:jc w:val="center"/>
              <w:rPr>
                <w:rFonts w:ascii="Arial" w:hAnsi="Arial" w:cs="Arial"/>
                <w:b/>
                <w:bCs/>
                <w:sz w:val="18"/>
                <w:szCs w:val="18"/>
              </w:rPr>
            </w:pPr>
          </w:p>
        </w:tc>
      </w:tr>
      <w:tr w:rsidR="0041519D" w:rsidRPr="00554C3D" w14:paraId="2415239B" w14:textId="77777777" w:rsidTr="00FE1024">
        <w:trPr>
          <w:cantSplit/>
          <w:trHeight w:val="392"/>
        </w:trPr>
        <w:tc>
          <w:tcPr>
            <w:tcW w:w="790" w:type="pct"/>
            <w:shd w:val="clear" w:color="auto" w:fill="FFFFFF"/>
            <w:vAlign w:val="center"/>
          </w:tcPr>
          <w:p w14:paraId="20F35876" w14:textId="77777777" w:rsidR="0041519D" w:rsidRPr="00554C3D" w:rsidRDefault="0041519D" w:rsidP="00FE1024">
            <w:pPr>
              <w:pStyle w:val="Piedepgina"/>
              <w:jc w:val="center"/>
              <w:rPr>
                <w:rFonts w:ascii="Arial" w:hAnsi="Arial" w:cs="Arial"/>
                <w:sz w:val="18"/>
                <w:szCs w:val="18"/>
              </w:rPr>
            </w:pPr>
            <w:r w:rsidRPr="00554C3D">
              <w:rPr>
                <w:rFonts w:ascii="Arial" w:hAnsi="Arial" w:cs="Arial"/>
                <w:sz w:val="18"/>
                <w:szCs w:val="18"/>
              </w:rPr>
              <w:t>1</w:t>
            </w:r>
          </w:p>
        </w:tc>
        <w:tc>
          <w:tcPr>
            <w:tcW w:w="2188" w:type="pct"/>
            <w:shd w:val="clear" w:color="auto" w:fill="FFFFFF"/>
            <w:vAlign w:val="center"/>
          </w:tcPr>
          <w:p w14:paraId="329568A8" w14:textId="77777777" w:rsidR="0041519D" w:rsidRPr="00554C3D" w:rsidRDefault="0041519D" w:rsidP="00FE1024">
            <w:pPr>
              <w:jc w:val="both"/>
              <w:rPr>
                <w:rFonts w:ascii="Arial" w:hAnsi="Arial" w:cs="Arial"/>
                <w:sz w:val="18"/>
                <w:szCs w:val="18"/>
              </w:rPr>
            </w:pPr>
            <w:r w:rsidRPr="00554C3D">
              <w:rPr>
                <w:rFonts w:ascii="Arial" w:hAnsi="Arial" w:cs="Arial"/>
                <w:sz w:val="18"/>
                <w:szCs w:val="18"/>
              </w:rPr>
              <w:t>Se elabora Diagnóstico Integral de Archivos como una herramienta fundamental para guiar las fases de intervención de los archivos de la entidad, en cumplimiento de lo preceptuado en la Ley 594 de 2000 y el Decreto 1080 de 2015 y en concordancia con el Programa de Gestión Documental de la UAERMV.</w:t>
            </w:r>
          </w:p>
          <w:p w14:paraId="28DCBAF1" w14:textId="77777777" w:rsidR="0041519D" w:rsidRPr="00554C3D" w:rsidRDefault="0041519D" w:rsidP="00FE1024">
            <w:pPr>
              <w:jc w:val="both"/>
              <w:rPr>
                <w:rFonts w:ascii="Arial" w:hAnsi="Arial" w:cs="Arial"/>
                <w:sz w:val="18"/>
                <w:szCs w:val="18"/>
              </w:rPr>
            </w:pPr>
            <w:r w:rsidRPr="00554C3D">
              <w:rPr>
                <w:rFonts w:ascii="Arial" w:hAnsi="Arial" w:cs="Arial"/>
                <w:sz w:val="18"/>
                <w:szCs w:val="18"/>
              </w:rPr>
              <w:t>Documento aprobado en Comité Institucional de Gestión y Desempeño en sesión del 9 de julio de 2020.</w:t>
            </w:r>
          </w:p>
        </w:tc>
        <w:tc>
          <w:tcPr>
            <w:tcW w:w="749" w:type="pct"/>
            <w:shd w:val="clear" w:color="auto" w:fill="FFFFFF"/>
            <w:vAlign w:val="center"/>
          </w:tcPr>
          <w:p w14:paraId="36FC7516" w14:textId="77777777" w:rsidR="0041519D" w:rsidRPr="00554C3D" w:rsidRDefault="0041519D" w:rsidP="00FE1024">
            <w:pPr>
              <w:pStyle w:val="Piedepgina"/>
              <w:jc w:val="center"/>
              <w:rPr>
                <w:rFonts w:ascii="Arial" w:hAnsi="Arial" w:cs="Arial"/>
                <w:sz w:val="18"/>
                <w:szCs w:val="18"/>
              </w:rPr>
            </w:pPr>
            <w:r>
              <w:rPr>
                <w:rFonts w:ascii="Arial" w:hAnsi="Arial" w:cs="Arial"/>
                <w:sz w:val="18"/>
                <w:szCs w:val="18"/>
              </w:rPr>
              <w:t xml:space="preserve">Agosto </w:t>
            </w:r>
            <w:r w:rsidRPr="00554C3D">
              <w:rPr>
                <w:rFonts w:ascii="Arial" w:hAnsi="Arial" w:cs="Arial"/>
                <w:sz w:val="18"/>
                <w:szCs w:val="18"/>
              </w:rPr>
              <w:t>de 2020</w:t>
            </w:r>
          </w:p>
        </w:tc>
        <w:tc>
          <w:tcPr>
            <w:tcW w:w="1273" w:type="pct"/>
            <w:shd w:val="clear" w:color="auto" w:fill="FFFFFF"/>
            <w:vAlign w:val="center"/>
          </w:tcPr>
          <w:p w14:paraId="0E24960D" w14:textId="77777777" w:rsidR="0041519D" w:rsidRPr="00554C3D" w:rsidRDefault="0041519D" w:rsidP="00FE1024">
            <w:pPr>
              <w:tabs>
                <w:tab w:val="left" w:pos="0"/>
              </w:tabs>
              <w:ind w:left="-113" w:firstLine="113"/>
              <w:jc w:val="center"/>
              <w:rPr>
                <w:rFonts w:ascii="Arial" w:hAnsi="Arial" w:cs="Arial"/>
                <w:b/>
                <w:sz w:val="18"/>
                <w:szCs w:val="18"/>
              </w:rPr>
            </w:pPr>
            <w:r w:rsidRPr="00554C3D">
              <w:rPr>
                <w:rFonts w:ascii="Arial" w:hAnsi="Arial" w:cs="Arial"/>
                <w:b/>
                <w:sz w:val="18"/>
                <w:szCs w:val="18"/>
              </w:rPr>
              <w:t>DIANA MARCELA REYES TOLEDO</w:t>
            </w:r>
          </w:p>
          <w:p w14:paraId="2C9D2805" w14:textId="77777777" w:rsidR="0041519D" w:rsidRPr="00554C3D" w:rsidRDefault="0041519D" w:rsidP="00FE1024">
            <w:pPr>
              <w:pStyle w:val="Piedepgina"/>
              <w:jc w:val="both"/>
              <w:rPr>
                <w:rFonts w:ascii="Arial" w:hAnsi="Arial" w:cs="Arial"/>
                <w:b/>
                <w:sz w:val="18"/>
                <w:szCs w:val="18"/>
              </w:rPr>
            </w:pPr>
          </w:p>
        </w:tc>
      </w:tr>
      <w:tr w:rsidR="0041519D" w:rsidRPr="00554C3D" w14:paraId="32CDE362" w14:textId="77777777" w:rsidTr="00FE1024">
        <w:trPr>
          <w:cantSplit/>
          <w:trHeight w:val="392"/>
        </w:trPr>
        <w:tc>
          <w:tcPr>
            <w:tcW w:w="790" w:type="pct"/>
            <w:shd w:val="clear" w:color="auto" w:fill="FFFFFF"/>
            <w:vAlign w:val="center"/>
          </w:tcPr>
          <w:p w14:paraId="5A03B857" w14:textId="77777777" w:rsidR="0041519D" w:rsidRPr="00554C3D" w:rsidRDefault="0041519D" w:rsidP="00FE1024">
            <w:pPr>
              <w:pStyle w:val="Piedepgina"/>
              <w:jc w:val="center"/>
              <w:rPr>
                <w:rFonts w:ascii="Arial" w:hAnsi="Arial" w:cs="Arial"/>
                <w:sz w:val="18"/>
                <w:szCs w:val="18"/>
              </w:rPr>
            </w:pPr>
            <w:r>
              <w:rPr>
                <w:rFonts w:ascii="Arial" w:hAnsi="Arial" w:cs="Arial"/>
                <w:sz w:val="18"/>
                <w:szCs w:val="18"/>
              </w:rPr>
              <w:t>2</w:t>
            </w:r>
          </w:p>
        </w:tc>
        <w:tc>
          <w:tcPr>
            <w:tcW w:w="2188" w:type="pct"/>
            <w:shd w:val="clear" w:color="auto" w:fill="FFFFFF"/>
            <w:vAlign w:val="center"/>
          </w:tcPr>
          <w:p w14:paraId="5BC3C2F0" w14:textId="77777777" w:rsidR="0041519D" w:rsidRPr="00DA52A0" w:rsidRDefault="0041519D" w:rsidP="00FE1024">
            <w:pPr>
              <w:jc w:val="both"/>
              <w:rPr>
                <w:rFonts w:ascii="Arial" w:hAnsi="Arial" w:cs="Arial"/>
                <w:sz w:val="18"/>
                <w:szCs w:val="18"/>
              </w:rPr>
            </w:pPr>
            <w:r>
              <w:rPr>
                <w:rFonts w:ascii="Arial" w:hAnsi="Arial" w:cs="Arial"/>
                <w:sz w:val="18"/>
                <w:szCs w:val="18"/>
              </w:rPr>
              <w:t xml:space="preserve">Se actualizó el Diagnostico Integral de Archivos en consonancia con los </w:t>
            </w:r>
            <w:r w:rsidRPr="00DA52A0">
              <w:rPr>
                <w:rFonts w:ascii="Arial" w:hAnsi="Arial" w:cs="Arial"/>
                <w:sz w:val="18"/>
                <w:szCs w:val="18"/>
              </w:rPr>
              <w:t>componentes mínimos establecidos en el Acuerdo 001 de 2024 AGN</w:t>
            </w:r>
            <w:r>
              <w:rPr>
                <w:rFonts w:ascii="Arial" w:hAnsi="Arial" w:cs="Arial"/>
                <w:sz w:val="18"/>
                <w:szCs w:val="18"/>
              </w:rPr>
              <w:t xml:space="preserve">, y recomendaciones emitidas por el Archivo Distrital. </w:t>
            </w:r>
          </w:p>
          <w:p w14:paraId="001A4928" w14:textId="77777777" w:rsidR="0041519D" w:rsidRPr="00D37EBD" w:rsidRDefault="0041519D" w:rsidP="00FE1024">
            <w:pPr>
              <w:jc w:val="both"/>
              <w:rPr>
                <w:rFonts w:ascii="Arial" w:hAnsi="Arial" w:cs="Arial"/>
              </w:rPr>
            </w:pPr>
            <w:r w:rsidRPr="00DA52A0">
              <w:rPr>
                <w:rFonts w:ascii="Arial" w:hAnsi="Arial" w:cs="Arial"/>
                <w:sz w:val="18"/>
                <w:szCs w:val="18"/>
              </w:rPr>
              <w:t>Armonización con el Plan Distrital de Desarrollo 2024-2027 “Bogotá Camina Segura”</w:t>
            </w:r>
          </w:p>
        </w:tc>
        <w:tc>
          <w:tcPr>
            <w:tcW w:w="749" w:type="pct"/>
            <w:shd w:val="clear" w:color="auto" w:fill="FFFFFF"/>
            <w:vAlign w:val="center"/>
          </w:tcPr>
          <w:p w14:paraId="0B754074" w14:textId="77777777" w:rsidR="0041519D" w:rsidRDefault="0041519D" w:rsidP="00FE1024">
            <w:pPr>
              <w:pStyle w:val="Piedepgina"/>
              <w:jc w:val="center"/>
              <w:rPr>
                <w:rFonts w:ascii="Arial" w:hAnsi="Arial" w:cs="Arial"/>
                <w:sz w:val="18"/>
                <w:szCs w:val="18"/>
              </w:rPr>
            </w:pPr>
            <w:r>
              <w:rPr>
                <w:rFonts w:ascii="Arial" w:hAnsi="Arial" w:cs="Arial"/>
                <w:sz w:val="18"/>
                <w:szCs w:val="18"/>
              </w:rPr>
              <w:t>Diciembre de 2024</w:t>
            </w:r>
          </w:p>
        </w:tc>
        <w:tc>
          <w:tcPr>
            <w:tcW w:w="1273" w:type="pct"/>
            <w:shd w:val="clear" w:color="auto" w:fill="FFFFFF"/>
            <w:vAlign w:val="center"/>
          </w:tcPr>
          <w:p w14:paraId="2C36491B" w14:textId="77777777" w:rsidR="0041519D" w:rsidRDefault="0041519D" w:rsidP="00FE1024">
            <w:pPr>
              <w:tabs>
                <w:tab w:val="left" w:pos="0"/>
              </w:tabs>
              <w:ind w:left="-113" w:firstLine="113"/>
              <w:jc w:val="center"/>
              <w:rPr>
                <w:rFonts w:ascii="Arial" w:hAnsi="Arial" w:cs="Arial"/>
                <w:b/>
                <w:sz w:val="18"/>
                <w:szCs w:val="18"/>
              </w:rPr>
            </w:pPr>
            <w:r>
              <w:rPr>
                <w:rFonts w:ascii="Arial" w:hAnsi="Arial" w:cs="Arial"/>
                <w:b/>
                <w:sz w:val="18"/>
                <w:szCs w:val="18"/>
              </w:rPr>
              <w:t xml:space="preserve">Jefe Oficina Asesora de Planeación </w:t>
            </w:r>
          </w:p>
          <w:p w14:paraId="399F640C" w14:textId="77777777" w:rsidR="0041519D" w:rsidRPr="009117E4" w:rsidRDefault="0041519D" w:rsidP="00FE1024">
            <w:pPr>
              <w:tabs>
                <w:tab w:val="left" w:pos="0"/>
              </w:tabs>
              <w:ind w:left="-113" w:firstLine="113"/>
              <w:jc w:val="center"/>
              <w:rPr>
                <w:rFonts w:ascii="Arial" w:hAnsi="Arial" w:cs="Arial"/>
                <w:bCs/>
                <w:sz w:val="18"/>
                <w:szCs w:val="18"/>
              </w:rPr>
            </w:pPr>
            <w:r w:rsidRPr="009117E4">
              <w:rPr>
                <w:rFonts w:ascii="Arial" w:hAnsi="Arial" w:cs="Arial"/>
                <w:bCs/>
                <w:sz w:val="18"/>
                <w:szCs w:val="18"/>
              </w:rPr>
              <w:t>Documento aprobado en Comité Institucional en sesión del 22 de noviembre 2024</w:t>
            </w:r>
          </w:p>
        </w:tc>
      </w:tr>
      <w:tr w:rsidR="0041519D" w:rsidRPr="00554C3D" w14:paraId="6EF5AAB5" w14:textId="77777777" w:rsidTr="00FE1024">
        <w:trPr>
          <w:cantSplit/>
          <w:trHeight w:val="392"/>
        </w:trPr>
        <w:tc>
          <w:tcPr>
            <w:tcW w:w="790" w:type="pct"/>
            <w:shd w:val="clear" w:color="auto" w:fill="FFFFFF"/>
            <w:vAlign w:val="center"/>
          </w:tcPr>
          <w:p w14:paraId="58D406B3" w14:textId="61A2DF42" w:rsidR="0041519D" w:rsidRDefault="0041519D" w:rsidP="00FE1024">
            <w:pPr>
              <w:pStyle w:val="Piedepgina"/>
              <w:jc w:val="center"/>
              <w:rPr>
                <w:rFonts w:ascii="Arial" w:hAnsi="Arial" w:cs="Arial"/>
                <w:sz w:val="18"/>
                <w:szCs w:val="18"/>
              </w:rPr>
            </w:pPr>
            <w:r>
              <w:rPr>
                <w:rFonts w:ascii="Arial" w:hAnsi="Arial" w:cs="Arial"/>
                <w:sz w:val="18"/>
                <w:szCs w:val="18"/>
              </w:rPr>
              <w:t>3</w:t>
            </w:r>
          </w:p>
        </w:tc>
        <w:tc>
          <w:tcPr>
            <w:tcW w:w="2188" w:type="pct"/>
            <w:shd w:val="clear" w:color="auto" w:fill="FFFFFF"/>
            <w:vAlign w:val="center"/>
          </w:tcPr>
          <w:p w14:paraId="5A2F2686" w14:textId="2CF1A2F0" w:rsidR="0041519D" w:rsidRPr="00DA52A0" w:rsidRDefault="0041519D" w:rsidP="0041519D">
            <w:pPr>
              <w:jc w:val="both"/>
              <w:rPr>
                <w:rFonts w:ascii="Arial" w:hAnsi="Arial" w:cs="Arial"/>
                <w:sz w:val="18"/>
                <w:szCs w:val="18"/>
              </w:rPr>
            </w:pPr>
            <w:r>
              <w:rPr>
                <w:rFonts w:ascii="Arial" w:hAnsi="Arial" w:cs="Arial"/>
                <w:sz w:val="18"/>
                <w:szCs w:val="18"/>
              </w:rPr>
              <w:t xml:space="preserve">Se actualizó el Diagnostico Integral de Archivos </w:t>
            </w:r>
            <w:r w:rsidR="00A21B83">
              <w:rPr>
                <w:rFonts w:ascii="Arial" w:hAnsi="Arial" w:cs="Arial"/>
                <w:sz w:val="18"/>
                <w:szCs w:val="18"/>
              </w:rPr>
              <w:t xml:space="preserve">en el marco de ejecución del contrato 425 de 2025 </w:t>
            </w:r>
            <w:r w:rsidR="00337AF0">
              <w:rPr>
                <w:rFonts w:ascii="Arial" w:hAnsi="Arial" w:cs="Arial"/>
                <w:sz w:val="18"/>
                <w:szCs w:val="18"/>
              </w:rPr>
              <w:t xml:space="preserve">y </w:t>
            </w:r>
            <w:r>
              <w:rPr>
                <w:rFonts w:ascii="Arial" w:hAnsi="Arial" w:cs="Arial"/>
                <w:sz w:val="18"/>
                <w:szCs w:val="18"/>
              </w:rPr>
              <w:t xml:space="preserve">de conformidad con </w:t>
            </w:r>
            <w:r w:rsidRPr="00DA52A0">
              <w:rPr>
                <w:rFonts w:ascii="Arial" w:hAnsi="Arial" w:cs="Arial"/>
                <w:sz w:val="18"/>
                <w:szCs w:val="18"/>
              </w:rPr>
              <w:t>el Acuerdo 001 de 2024 AGN</w:t>
            </w:r>
            <w:r>
              <w:rPr>
                <w:rFonts w:ascii="Arial" w:hAnsi="Arial" w:cs="Arial"/>
                <w:sz w:val="18"/>
                <w:szCs w:val="18"/>
              </w:rPr>
              <w:t>, y recomendaciones emitidas por el Archivo Distrital y FURAG.</w:t>
            </w:r>
          </w:p>
          <w:p w14:paraId="5911EFD8" w14:textId="77777777" w:rsidR="0041519D" w:rsidRDefault="0041519D" w:rsidP="00FE1024">
            <w:pPr>
              <w:jc w:val="both"/>
              <w:rPr>
                <w:rFonts w:ascii="Arial" w:hAnsi="Arial" w:cs="Arial"/>
                <w:sz w:val="18"/>
                <w:szCs w:val="18"/>
              </w:rPr>
            </w:pPr>
          </w:p>
        </w:tc>
        <w:tc>
          <w:tcPr>
            <w:tcW w:w="749" w:type="pct"/>
            <w:shd w:val="clear" w:color="auto" w:fill="FFFFFF"/>
            <w:vAlign w:val="center"/>
          </w:tcPr>
          <w:p w14:paraId="202B241C" w14:textId="17458773" w:rsidR="0041519D" w:rsidRDefault="00337AF0" w:rsidP="00FE1024">
            <w:pPr>
              <w:pStyle w:val="Piedepgina"/>
              <w:jc w:val="center"/>
              <w:rPr>
                <w:rFonts w:ascii="Arial" w:hAnsi="Arial" w:cs="Arial"/>
                <w:sz w:val="18"/>
                <w:szCs w:val="18"/>
              </w:rPr>
            </w:pPr>
            <w:r>
              <w:rPr>
                <w:rFonts w:ascii="Arial" w:eastAsia="Times New Roman" w:hAnsi="Arial" w:cs="Arial"/>
                <w:bCs/>
                <w:color w:val="000000"/>
                <w:sz w:val="18"/>
                <w:szCs w:val="18"/>
                <w:lang w:val="es-CO" w:eastAsia="es-CO"/>
              </w:rPr>
              <w:t xml:space="preserve">Mayo de </w:t>
            </w:r>
            <w:r w:rsidR="0041519D" w:rsidRPr="002A1B2C">
              <w:rPr>
                <w:rFonts w:ascii="Arial" w:eastAsia="Times New Roman" w:hAnsi="Arial" w:cs="Arial"/>
                <w:bCs/>
                <w:color w:val="000000"/>
                <w:sz w:val="18"/>
                <w:szCs w:val="18"/>
                <w:lang w:val="es-CO" w:eastAsia="es-CO"/>
              </w:rPr>
              <w:t>2026</w:t>
            </w:r>
          </w:p>
        </w:tc>
        <w:tc>
          <w:tcPr>
            <w:tcW w:w="1273" w:type="pct"/>
            <w:shd w:val="clear" w:color="auto" w:fill="FFFFFF"/>
            <w:vAlign w:val="center"/>
          </w:tcPr>
          <w:p w14:paraId="26166685" w14:textId="5B4DFF35" w:rsidR="0041519D" w:rsidRPr="002A1B2C" w:rsidRDefault="0041519D" w:rsidP="0041519D">
            <w:pPr>
              <w:widowControl/>
              <w:tabs>
                <w:tab w:val="left" w:pos="0"/>
              </w:tabs>
              <w:autoSpaceDE/>
              <w:autoSpaceDN/>
              <w:jc w:val="center"/>
              <w:rPr>
                <w:rFonts w:ascii="Arial" w:eastAsia="Times New Roman" w:hAnsi="Arial" w:cs="Arial"/>
                <w:b/>
                <w:sz w:val="18"/>
                <w:szCs w:val="18"/>
                <w:lang w:val="es-ES_tradnl" w:eastAsia="es-ES"/>
              </w:rPr>
            </w:pPr>
            <w:r w:rsidRPr="002A1B2C">
              <w:rPr>
                <w:rFonts w:ascii="Arial" w:eastAsia="Times New Roman" w:hAnsi="Arial" w:cs="Arial"/>
                <w:b/>
                <w:sz w:val="18"/>
                <w:szCs w:val="18"/>
                <w:lang w:val="es-ES_tradnl" w:eastAsia="es-ES"/>
              </w:rPr>
              <w:t>JEFE OFICINA ASESORA DE PLANEACIÓN</w:t>
            </w:r>
          </w:p>
          <w:p w14:paraId="32151C91" w14:textId="19ECAE38" w:rsidR="0041519D" w:rsidRDefault="0041519D" w:rsidP="0041519D">
            <w:pPr>
              <w:tabs>
                <w:tab w:val="left" w:pos="0"/>
              </w:tabs>
              <w:ind w:left="-113" w:firstLine="113"/>
              <w:jc w:val="center"/>
              <w:rPr>
                <w:rFonts w:ascii="Arial" w:hAnsi="Arial" w:cs="Arial"/>
                <w:b/>
                <w:sz w:val="18"/>
                <w:szCs w:val="18"/>
              </w:rPr>
            </w:pPr>
            <w:r w:rsidRPr="002A1B2C">
              <w:rPr>
                <w:rFonts w:ascii="Arial" w:eastAsia="Calibri" w:hAnsi="Arial" w:cs="Arial"/>
                <w:color w:val="17365D"/>
                <w:sz w:val="18"/>
                <w:szCs w:val="18"/>
                <w:lang w:val="es-CO" w:eastAsia="ja-JP"/>
              </w:rPr>
              <w:t xml:space="preserve">DOCUMENTO APROBADO EN COMITÉ CIGD </w:t>
            </w:r>
            <w:r w:rsidR="00337AF0">
              <w:rPr>
                <w:rFonts w:ascii="Arial" w:eastAsia="Calibri" w:hAnsi="Arial" w:cs="Arial"/>
                <w:color w:val="17365D"/>
                <w:sz w:val="18"/>
                <w:szCs w:val="18"/>
                <w:lang w:val="es-CO" w:eastAsia="ja-JP"/>
              </w:rPr>
              <w:t>MAYO 4 DE</w:t>
            </w:r>
            <w:r w:rsidRPr="002A1B2C">
              <w:rPr>
                <w:rFonts w:ascii="Arial" w:eastAsia="Calibri" w:hAnsi="Arial" w:cs="Arial"/>
                <w:color w:val="17365D"/>
                <w:sz w:val="18"/>
                <w:szCs w:val="18"/>
                <w:lang w:val="es-CO" w:eastAsia="ja-JP"/>
              </w:rPr>
              <w:t xml:space="preserve"> 2026</w:t>
            </w:r>
          </w:p>
        </w:tc>
      </w:tr>
    </w:tbl>
    <w:p w14:paraId="31E606C7" w14:textId="77777777" w:rsidR="0041519D" w:rsidRPr="0041519D" w:rsidRDefault="0041519D" w:rsidP="002A1B2C">
      <w:pPr>
        <w:pStyle w:val="Textoindependiente"/>
        <w:spacing w:before="193"/>
        <w:rPr>
          <w:rFonts w:ascii="Arial"/>
          <w:b/>
        </w:rPr>
      </w:pPr>
    </w:p>
    <w:p w14:paraId="45C4C2D2" w14:textId="77777777" w:rsidR="0041519D" w:rsidRPr="00337AF0" w:rsidRDefault="0041519D" w:rsidP="002A1B2C">
      <w:pPr>
        <w:pStyle w:val="Textoindependiente"/>
        <w:spacing w:before="193"/>
        <w:rPr>
          <w:rFonts w:ascii="Arial"/>
          <w:b/>
        </w:rPr>
      </w:pPr>
    </w:p>
    <w:p w14:paraId="719B4BCB" w14:textId="77777777" w:rsidR="0041519D" w:rsidRDefault="0041519D" w:rsidP="002A1B2C">
      <w:pPr>
        <w:pStyle w:val="Textoindependiente"/>
        <w:spacing w:before="193"/>
        <w:rPr>
          <w:rFonts w:ascii="Arial"/>
          <w:b/>
          <w:lang w:val="es-CO"/>
        </w:rPr>
      </w:pPr>
    </w:p>
    <w:p w14:paraId="3A2E9DB6" w14:textId="77777777" w:rsidR="0041519D" w:rsidRDefault="0041519D" w:rsidP="002A1B2C">
      <w:pPr>
        <w:pStyle w:val="Textoindependiente"/>
        <w:spacing w:before="193"/>
        <w:rPr>
          <w:rFonts w:ascii="Arial"/>
          <w:b/>
          <w:lang w:val="es-CO"/>
        </w:rPr>
      </w:pPr>
    </w:p>
    <w:p w14:paraId="79495044" w14:textId="77777777" w:rsidR="0041519D" w:rsidRDefault="0041519D" w:rsidP="002A1B2C">
      <w:pPr>
        <w:pStyle w:val="Textoindependiente"/>
        <w:spacing w:before="193"/>
        <w:rPr>
          <w:rFonts w:ascii="Arial"/>
          <w:b/>
          <w:lang w:val="es-CO"/>
        </w:rPr>
      </w:pPr>
    </w:p>
    <w:p w14:paraId="6D4DA22F" w14:textId="77777777" w:rsidR="0041519D" w:rsidRDefault="0041519D" w:rsidP="002A1B2C">
      <w:pPr>
        <w:pStyle w:val="Textoindependiente"/>
        <w:spacing w:before="193"/>
        <w:rPr>
          <w:rFonts w:ascii="Arial"/>
          <w:b/>
          <w:lang w:val="es-CO"/>
        </w:rPr>
      </w:pPr>
    </w:p>
    <w:p w14:paraId="6759B6F6" w14:textId="77777777" w:rsidR="0041519D" w:rsidRPr="002A1B2C" w:rsidRDefault="0041519D" w:rsidP="002A1B2C">
      <w:pPr>
        <w:pStyle w:val="Textoindependiente"/>
        <w:spacing w:before="193"/>
        <w:rPr>
          <w:rFonts w:ascii="Arial"/>
          <w:b/>
          <w:lang w:val="es-CO"/>
        </w:rPr>
      </w:pPr>
    </w:p>
    <w:sectPr w:rsidR="0041519D" w:rsidRPr="002A1B2C">
      <w:pgSz w:w="12240" w:h="15840"/>
      <w:pgMar w:top="960" w:right="720" w:bottom="1280" w:left="720" w:header="751" w:footer="10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AECFA" w14:textId="77777777" w:rsidR="008329A5" w:rsidRDefault="008329A5">
      <w:r>
        <w:separator/>
      </w:r>
    </w:p>
  </w:endnote>
  <w:endnote w:type="continuationSeparator" w:id="0">
    <w:p w14:paraId="350F105E" w14:textId="77777777" w:rsidR="008329A5" w:rsidRDefault="00832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AE6CD" w14:textId="77777777" w:rsidR="00AA4259" w:rsidRDefault="001B440B">
    <w:pPr>
      <w:pStyle w:val="Textoindependiente"/>
      <w:spacing w:line="14" w:lineRule="auto"/>
      <w:rPr>
        <w:sz w:val="20"/>
      </w:rPr>
    </w:pPr>
    <w:r>
      <w:rPr>
        <w:noProof/>
        <w:sz w:val="20"/>
      </w:rPr>
      <mc:AlternateContent>
        <mc:Choice Requires="wps">
          <w:drawing>
            <wp:anchor distT="0" distB="0" distL="0" distR="0" simplePos="0" relativeHeight="251661312" behindDoc="1" locked="0" layoutInCell="1" allowOverlap="1" wp14:anchorId="5098C16F" wp14:editId="0F41A96D">
              <wp:simplePos x="0" y="0"/>
              <wp:positionH relativeFrom="page">
                <wp:posOffset>1068120</wp:posOffset>
              </wp:positionH>
              <wp:positionV relativeFrom="page">
                <wp:posOffset>9232412</wp:posOffset>
              </wp:positionV>
              <wp:extent cx="3031490" cy="39116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1490" cy="391160"/>
                      </a:xfrm>
                      <a:prstGeom prst="rect">
                        <a:avLst/>
                      </a:prstGeom>
                    </wps:spPr>
                    <wps:txbx>
                      <w:txbxContent>
                        <w:p w14:paraId="69BFF9E9" w14:textId="77777777" w:rsidR="00AA4259" w:rsidRDefault="001B440B">
                          <w:pPr>
                            <w:spacing w:before="15"/>
                            <w:ind w:left="20"/>
                            <w:rPr>
                              <w:sz w:val="16"/>
                            </w:rPr>
                          </w:pPr>
                          <w:r>
                            <w:rPr>
                              <w:sz w:val="16"/>
                            </w:rPr>
                            <w:t>Calle</w:t>
                          </w:r>
                          <w:r>
                            <w:rPr>
                              <w:spacing w:val="-3"/>
                              <w:sz w:val="16"/>
                            </w:rPr>
                            <w:t xml:space="preserve"> </w:t>
                          </w:r>
                          <w:r>
                            <w:rPr>
                              <w:sz w:val="16"/>
                            </w:rPr>
                            <w:t>26</w:t>
                          </w:r>
                          <w:r>
                            <w:rPr>
                              <w:spacing w:val="-3"/>
                              <w:sz w:val="16"/>
                            </w:rPr>
                            <w:t xml:space="preserve"> </w:t>
                          </w:r>
                          <w:r>
                            <w:rPr>
                              <w:sz w:val="16"/>
                            </w:rPr>
                            <w:t>No.69-76</w:t>
                          </w:r>
                          <w:r>
                            <w:rPr>
                              <w:spacing w:val="-5"/>
                              <w:sz w:val="16"/>
                            </w:rPr>
                            <w:t xml:space="preserve"> </w:t>
                          </w:r>
                          <w:r>
                            <w:rPr>
                              <w:sz w:val="16"/>
                            </w:rPr>
                            <w:t>Edificio</w:t>
                          </w:r>
                          <w:r>
                            <w:rPr>
                              <w:spacing w:val="-5"/>
                              <w:sz w:val="16"/>
                            </w:rPr>
                            <w:t xml:space="preserve"> </w:t>
                          </w:r>
                          <w:r>
                            <w:rPr>
                              <w:sz w:val="16"/>
                            </w:rPr>
                            <w:t>Elemento</w:t>
                          </w:r>
                          <w:r>
                            <w:rPr>
                              <w:spacing w:val="-3"/>
                              <w:sz w:val="16"/>
                            </w:rPr>
                            <w:t xml:space="preserve"> </w:t>
                          </w:r>
                          <w:r>
                            <w:rPr>
                              <w:sz w:val="16"/>
                            </w:rPr>
                            <w:t>Torre</w:t>
                          </w:r>
                          <w:r>
                            <w:rPr>
                              <w:spacing w:val="-2"/>
                              <w:sz w:val="16"/>
                            </w:rPr>
                            <w:t xml:space="preserve"> </w:t>
                          </w:r>
                          <w:r>
                            <w:rPr>
                              <w:sz w:val="16"/>
                            </w:rPr>
                            <w:t>1,</w:t>
                          </w:r>
                          <w:r>
                            <w:rPr>
                              <w:spacing w:val="-4"/>
                              <w:sz w:val="16"/>
                            </w:rPr>
                            <w:t xml:space="preserve"> </w:t>
                          </w:r>
                          <w:r>
                            <w:rPr>
                              <w:sz w:val="16"/>
                            </w:rPr>
                            <w:t>Piso</w:t>
                          </w:r>
                          <w:r>
                            <w:rPr>
                              <w:spacing w:val="-6"/>
                              <w:sz w:val="16"/>
                            </w:rPr>
                            <w:t xml:space="preserve"> </w:t>
                          </w:r>
                          <w:r>
                            <w:rPr>
                              <w:sz w:val="16"/>
                            </w:rPr>
                            <w:t>3</w:t>
                          </w:r>
                          <w:r>
                            <w:rPr>
                              <w:spacing w:val="-1"/>
                              <w:sz w:val="16"/>
                            </w:rPr>
                            <w:t xml:space="preserve"> </w:t>
                          </w:r>
                          <w:r>
                            <w:rPr>
                              <w:sz w:val="16"/>
                            </w:rPr>
                            <w:t>–</w:t>
                          </w:r>
                          <w:r>
                            <w:rPr>
                              <w:spacing w:val="-5"/>
                              <w:sz w:val="16"/>
                            </w:rPr>
                            <w:t xml:space="preserve"> </w:t>
                          </w:r>
                          <w:r>
                            <w:rPr>
                              <w:sz w:val="16"/>
                            </w:rPr>
                            <w:t>C.P.</w:t>
                          </w:r>
                          <w:r>
                            <w:rPr>
                              <w:spacing w:val="-1"/>
                              <w:sz w:val="16"/>
                            </w:rPr>
                            <w:t xml:space="preserve"> </w:t>
                          </w:r>
                          <w:r>
                            <w:rPr>
                              <w:spacing w:val="-2"/>
                              <w:sz w:val="16"/>
                            </w:rPr>
                            <w:t>111071</w:t>
                          </w:r>
                        </w:p>
                        <w:p w14:paraId="04E34BC5" w14:textId="77777777" w:rsidR="00AA4259" w:rsidRDefault="001B440B">
                          <w:pPr>
                            <w:spacing w:before="15" w:line="256" w:lineRule="auto"/>
                            <w:ind w:left="20" w:right="367"/>
                            <w:rPr>
                              <w:sz w:val="16"/>
                            </w:rPr>
                          </w:pPr>
                          <w:r>
                            <w:rPr>
                              <w:sz w:val="16"/>
                            </w:rPr>
                            <w:t>PBX:</w:t>
                          </w:r>
                          <w:r>
                            <w:rPr>
                              <w:spacing w:val="-7"/>
                              <w:sz w:val="16"/>
                            </w:rPr>
                            <w:t xml:space="preserve"> </w:t>
                          </w:r>
                          <w:r>
                            <w:rPr>
                              <w:sz w:val="16"/>
                            </w:rPr>
                            <w:t>(601)</w:t>
                          </w:r>
                          <w:r>
                            <w:rPr>
                              <w:spacing w:val="-6"/>
                              <w:sz w:val="16"/>
                            </w:rPr>
                            <w:t xml:space="preserve"> </w:t>
                          </w:r>
                          <w:r>
                            <w:rPr>
                              <w:sz w:val="16"/>
                            </w:rPr>
                            <w:t>3779555</w:t>
                          </w:r>
                          <w:r>
                            <w:rPr>
                              <w:spacing w:val="-6"/>
                              <w:sz w:val="16"/>
                            </w:rPr>
                            <w:t xml:space="preserve"> </w:t>
                          </w:r>
                          <w:r>
                            <w:rPr>
                              <w:sz w:val="16"/>
                            </w:rPr>
                            <w:t>–</w:t>
                          </w:r>
                          <w:r>
                            <w:rPr>
                              <w:spacing w:val="-6"/>
                              <w:sz w:val="16"/>
                            </w:rPr>
                            <w:t xml:space="preserve"> </w:t>
                          </w:r>
                          <w:r>
                            <w:rPr>
                              <w:sz w:val="16"/>
                            </w:rPr>
                            <w:t>Información:</w:t>
                          </w:r>
                          <w:r>
                            <w:rPr>
                              <w:spacing w:val="-5"/>
                              <w:sz w:val="16"/>
                            </w:rPr>
                            <w:t xml:space="preserve"> </w:t>
                          </w:r>
                          <w:r>
                            <w:rPr>
                              <w:sz w:val="16"/>
                            </w:rPr>
                            <w:t>Línea</w:t>
                          </w:r>
                          <w:r>
                            <w:rPr>
                              <w:spacing w:val="-9"/>
                              <w:sz w:val="16"/>
                            </w:rPr>
                            <w:t xml:space="preserve"> </w:t>
                          </w:r>
                          <w:r>
                            <w:rPr>
                              <w:sz w:val="16"/>
                            </w:rPr>
                            <w:t xml:space="preserve">195 </w:t>
                          </w:r>
                          <w:hyperlink r:id="rId1">
                            <w:r>
                              <w:rPr>
                                <w:color w:val="0000FF"/>
                                <w:spacing w:val="-2"/>
                                <w:sz w:val="16"/>
                                <w:u w:val="single" w:color="0000FF"/>
                              </w:rPr>
                              <w:t>www.umv.gov.co</w:t>
                            </w:r>
                          </w:hyperlink>
                        </w:p>
                      </w:txbxContent>
                    </wps:txbx>
                    <wps:bodyPr wrap="square" lIns="0" tIns="0" rIns="0" bIns="0" rtlCol="0">
                      <a:noAutofit/>
                    </wps:bodyPr>
                  </wps:wsp>
                </a:graphicData>
              </a:graphic>
            </wp:anchor>
          </w:drawing>
        </mc:Choice>
        <mc:Fallback>
          <w:pict>
            <v:shapetype w14:anchorId="5098C16F" id="_x0000_t202" coordsize="21600,21600" o:spt="202" path="m,l,21600r21600,l21600,xe">
              <v:stroke joinstyle="miter"/>
              <v:path gradientshapeok="t" o:connecttype="rect"/>
            </v:shapetype>
            <v:shape id="Textbox 4" o:spid="_x0000_s1026" type="#_x0000_t202" style="position:absolute;margin-left:84.1pt;margin-top:726.95pt;width:238.7pt;height:30.8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" filled="f" stroked="f">
              <v:textbox inset="0,0,0,0">
                <w:txbxContent>
                  <w:p w14:paraId="69BFF9E9" w14:textId="77777777" w:rsidR="00AA4259" w:rsidRDefault="001B440B">
                    <w:pPr>
                      <w:spacing w:before="15"/>
                      <w:ind w:left="20"/>
                      <w:rPr>
                        <w:sz w:val="16"/>
                      </w:rPr>
                    </w:pPr>
                    <w:r>
                      <w:rPr>
                        <w:sz w:val="16"/>
                      </w:rPr>
                      <w:t>Calle</w:t>
                    </w:r>
                    <w:r>
                      <w:rPr>
                        <w:spacing w:val="-3"/>
                        <w:sz w:val="16"/>
                      </w:rPr>
                      <w:t xml:space="preserve"> </w:t>
                    </w:r>
                    <w:r>
                      <w:rPr>
                        <w:sz w:val="16"/>
                      </w:rPr>
                      <w:t>26</w:t>
                    </w:r>
                    <w:r>
                      <w:rPr>
                        <w:spacing w:val="-3"/>
                        <w:sz w:val="16"/>
                      </w:rPr>
                      <w:t xml:space="preserve"> </w:t>
                    </w:r>
                    <w:r>
                      <w:rPr>
                        <w:sz w:val="16"/>
                      </w:rPr>
                      <w:t>No.69-76</w:t>
                    </w:r>
                    <w:r>
                      <w:rPr>
                        <w:spacing w:val="-5"/>
                        <w:sz w:val="16"/>
                      </w:rPr>
                      <w:t xml:space="preserve"> </w:t>
                    </w:r>
                    <w:r>
                      <w:rPr>
                        <w:sz w:val="16"/>
                      </w:rPr>
                      <w:t>Edificio</w:t>
                    </w:r>
                    <w:r>
                      <w:rPr>
                        <w:spacing w:val="-5"/>
                        <w:sz w:val="16"/>
                      </w:rPr>
                      <w:t xml:space="preserve"> </w:t>
                    </w:r>
                    <w:r>
                      <w:rPr>
                        <w:sz w:val="16"/>
                      </w:rPr>
                      <w:t>Elemento</w:t>
                    </w:r>
                    <w:r>
                      <w:rPr>
                        <w:spacing w:val="-3"/>
                        <w:sz w:val="16"/>
                      </w:rPr>
                      <w:t xml:space="preserve"> </w:t>
                    </w:r>
                    <w:r>
                      <w:rPr>
                        <w:sz w:val="16"/>
                      </w:rPr>
                      <w:t>Torre</w:t>
                    </w:r>
                    <w:r>
                      <w:rPr>
                        <w:spacing w:val="-2"/>
                        <w:sz w:val="16"/>
                      </w:rPr>
                      <w:t xml:space="preserve"> </w:t>
                    </w:r>
                    <w:r>
                      <w:rPr>
                        <w:sz w:val="16"/>
                      </w:rPr>
                      <w:t>1,</w:t>
                    </w:r>
                    <w:r>
                      <w:rPr>
                        <w:spacing w:val="-4"/>
                        <w:sz w:val="16"/>
                      </w:rPr>
                      <w:t xml:space="preserve"> </w:t>
                    </w:r>
                    <w:r>
                      <w:rPr>
                        <w:sz w:val="16"/>
                      </w:rPr>
                      <w:t>Piso</w:t>
                    </w:r>
                    <w:r>
                      <w:rPr>
                        <w:spacing w:val="-6"/>
                        <w:sz w:val="16"/>
                      </w:rPr>
                      <w:t xml:space="preserve"> </w:t>
                    </w:r>
                    <w:r>
                      <w:rPr>
                        <w:sz w:val="16"/>
                      </w:rPr>
                      <w:t>3</w:t>
                    </w:r>
                    <w:r>
                      <w:rPr>
                        <w:spacing w:val="-1"/>
                        <w:sz w:val="16"/>
                      </w:rPr>
                      <w:t xml:space="preserve"> </w:t>
                    </w:r>
                    <w:r>
                      <w:rPr>
                        <w:sz w:val="16"/>
                      </w:rPr>
                      <w:t>–</w:t>
                    </w:r>
                    <w:r>
                      <w:rPr>
                        <w:spacing w:val="-5"/>
                        <w:sz w:val="16"/>
                      </w:rPr>
                      <w:t xml:space="preserve"> </w:t>
                    </w:r>
                    <w:r>
                      <w:rPr>
                        <w:sz w:val="16"/>
                      </w:rPr>
                      <w:t>C.P.</w:t>
                    </w:r>
                    <w:r>
                      <w:rPr>
                        <w:spacing w:val="-1"/>
                        <w:sz w:val="16"/>
                      </w:rPr>
                      <w:t xml:space="preserve"> </w:t>
                    </w:r>
                    <w:r>
                      <w:rPr>
                        <w:spacing w:val="-2"/>
                        <w:sz w:val="16"/>
                      </w:rPr>
                      <w:t>111071</w:t>
                    </w:r>
                  </w:p>
                  <w:p w14:paraId="04E34BC5" w14:textId="77777777" w:rsidR="00AA4259" w:rsidRDefault="001B440B">
                    <w:pPr>
                      <w:spacing w:before="15" w:line="256" w:lineRule="auto"/>
                      <w:ind w:left="20" w:right="367"/>
                      <w:rPr>
                        <w:sz w:val="16"/>
                      </w:rPr>
                    </w:pPr>
                    <w:r>
                      <w:rPr>
                        <w:sz w:val="16"/>
                      </w:rPr>
                      <w:t>PBX:</w:t>
                    </w:r>
                    <w:r>
                      <w:rPr>
                        <w:spacing w:val="-7"/>
                        <w:sz w:val="16"/>
                      </w:rPr>
                      <w:t xml:space="preserve"> </w:t>
                    </w:r>
                    <w:r>
                      <w:rPr>
                        <w:sz w:val="16"/>
                      </w:rPr>
                      <w:t>(601)</w:t>
                    </w:r>
                    <w:r>
                      <w:rPr>
                        <w:spacing w:val="-6"/>
                        <w:sz w:val="16"/>
                      </w:rPr>
                      <w:t xml:space="preserve"> </w:t>
                    </w:r>
                    <w:r>
                      <w:rPr>
                        <w:sz w:val="16"/>
                      </w:rPr>
                      <w:t>3779555</w:t>
                    </w:r>
                    <w:r>
                      <w:rPr>
                        <w:spacing w:val="-6"/>
                        <w:sz w:val="16"/>
                      </w:rPr>
                      <w:t xml:space="preserve"> </w:t>
                    </w:r>
                    <w:r>
                      <w:rPr>
                        <w:sz w:val="16"/>
                      </w:rPr>
                      <w:t>–</w:t>
                    </w:r>
                    <w:r>
                      <w:rPr>
                        <w:spacing w:val="-6"/>
                        <w:sz w:val="16"/>
                      </w:rPr>
                      <w:t xml:space="preserve"> </w:t>
                    </w:r>
                    <w:r>
                      <w:rPr>
                        <w:sz w:val="16"/>
                      </w:rPr>
                      <w:t>Información:</w:t>
                    </w:r>
                    <w:r>
                      <w:rPr>
                        <w:spacing w:val="-5"/>
                        <w:sz w:val="16"/>
                      </w:rPr>
                      <w:t xml:space="preserve"> </w:t>
                    </w:r>
                    <w:r>
                      <w:rPr>
                        <w:sz w:val="16"/>
                      </w:rPr>
                      <w:t>Línea</w:t>
                    </w:r>
                    <w:r>
                      <w:rPr>
                        <w:spacing w:val="-9"/>
                        <w:sz w:val="16"/>
                      </w:rPr>
                      <w:t xml:space="preserve"> </w:t>
                    </w:r>
                    <w:r>
                      <w:rPr>
                        <w:sz w:val="16"/>
                      </w:rPr>
                      <w:t xml:space="preserve">195 </w:t>
                    </w:r>
                    <w:hyperlink r:id="rId2">
                      <w:r>
                        <w:rPr>
                          <w:color w:val="0000FF"/>
                          <w:spacing w:val="-2"/>
                          <w:sz w:val="16"/>
                          <w:u w:val="single" w:color="0000FF"/>
                        </w:rPr>
                        <w:t>www.umv.gov.co</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AB2F3" w14:textId="77777777" w:rsidR="00AA4259" w:rsidRDefault="001B440B">
    <w:pPr>
      <w:pStyle w:val="Textoindependiente"/>
      <w:spacing w:line="14" w:lineRule="auto"/>
      <w:rPr>
        <w:sz w:val="20"/>
      </w:rPr>
    </w:pPr>
    <w:r>
      <w:rPr>
        <w:noProof/>
        <w:sz w:val="20"/>
      </w:rPr>
      <mc:AlternateContent>
        <mc:Choice Requires="wps">
          <w:drawing>
            <wp:anchor distT="0" distB="0" distL="0" distR="0" simplePos="0" relativeHeight="478112256" behindDoc="1" locked="0" layoutInCell="1" allowOverlap="1" wp14:anchorId="636C056B" wp14:editId="4218CF0F">
              <wp:simplePos x="0" y="0"/>
              <wp:positionH relativeFrom="page">
                <wp:posOffset>1068120</wp:posOffset>
              </wp:positionH>
              <wp:positionV relativeFrom="page">
                <wp:posOffset>9230888</wp:posOffset>
              </wp:positionV>
              <wp:extent cx="3031490" cy="393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1490" cy="393065"/>
                      </a:xfrm>
                      <a:prstGeom prst="rect">
                        <a:avLst/>
                      </a:prstGeom>
                    </wps:spPr>
                    <wps:txbx>
                      <w:txbxContent>
                        <w:p w14:paraId="68C466F7" w14:textId="77777777" w:rsidR="00AA4259" w:rsidRDefault="001B440B">
                          <w:pPr>
                            <w:spacing w:before="15"/>
                            <w:ind w:left="20"/>
                            <w:rPr>
                              <w:sz w:val="16"/>
                            </w:rPr>
                          </w:pPr>
                          <w:r>
                            <w:rPr>
                              <w:sz w:val="16"/>
                            </w:rPr>
                            <w:t>Calle</w:t>
                          </w:r>
                          <w:r>
                            <w:rPr>
                              <w:spacing w:val="-3"/>
                              <w:sz w:val="16"/>
                            </w:rPr>
                            <w:t xml:space="preserve"> </w:t>
                          </w:r>
                          <w:r>
                            <w:rPr>
                              <w:sz w:val="16"/>
                            </w:rPr>
                            <w:t>26</w:t>
                          </w:r>
                          <w:r>
                            <w:rPr>
                              <w:spacing w:val="-3"/>
                              <w:sz w:val="16"/>
                            </w:rPr>
                            <w:t xml:space="preserve"> </w:t>
                          </w:r>
                          <w:r>
                            <w:rPr>
                              <w:sz w:val="16"/>
                            </w:rPr>
                            <w:t>No.69-76</w:t>
                          </w:r>
                          <w:r>
                            <w:rPr>
                              <w:spacing w:val="-5"/>
                              <w:sz w:val="16"/>
                            </w:rPr>
                            <w:t xml:space="preserve"> </w:t>
                          </w:r>
                          <w:r>
                            <w:rPr>
                              <w:sz w:val="16"/>
                            </w:rPr>
                            <w:t>Edificio</w:t>
                          </w:r>
                          <w:r>
                            <w:rPr>
                              <w:spacing w:val="-5"/>
                              <w:sz w:val="16"/>
                            </w:rPr>
                            <w:t xml:space="preserve"> </w:t>
                          </w:r>
                          <w:r>
                            <w:rPr>
                              <w:sz w:val="16"/>
                            </w:rPr>
                            <w:t>Elemento</w:t>
                          </w:r>
                          <w:r>
                            <w:rPr>
                              <w:spacing w:val="-3"/>
                              <w:sz w:val="16"/>
                            </w:rPr>
                            <w:t xml:space="preserve"> </w:t>
                          </w:r>
                          <w:r>
                            <w:rPr>
                              <w:sz w:val="16"/>
                            </w:rPr>
                            <w:t>Torre</w:t>
                          </w:r>
                          <w:r>
                            <w:rPr>
                              <w:spacing w:val="-2"/>
                              <w:sz w:val="16"/>
                            </w:rPr>
                            <w:t xml:space="preserve"> </w:t>
                          </w:r>
                          <w:r>
                            <w:rPr>
                              <w:sz w:val="16"/>
                            </w:rPr>
                            <w:t>1,</w:t>
                          </w:r>
                          <w:r>
                            <w:rPr>
                              <w:spacing w:val="-4"/>
                              <w:sz w:val="16"/>
                            </w:rPr>
                            <w:t xml:space="preserve"> </w:t>
                          </w:r>
                          <w:r>
                            <w:rPr>
                              <w:sz w:val="16"/>
                            </w:rPr>
                            <w:t>Piso</w:t>
                          </w:r>
                          <w:r>
                            <w:rPr>
                              <w:spacing w:val="-6"/>
                              <w:sz w:val="16"/>
                            </w:rPr>
                            <w:t xml:space="preserve"> </w:t>
                          </w:r>
                          <w:r>
                            <w:rPr>
                              <w:sz w:val="16"/>
                            </w:rPr>
                            <w:t>3</w:t>
                          </w:r>
                          <w:r>
                            <w:rPr>
                              <w:spacing w:val="-1"/>
                              <w:sz w:val="16"/>
                            </w:rPr>
                            <w:t xml:space="preserve"> </w:t>
                          </w:r>
                          <w:r>
                            <w:rPr>
                              <w:sz w:val="16"/>
                            </w:rPr>
                            <w:t>–</w:t>
                          </w:r>
                          <w:r>
                            <w:rPr>
                              <w:spacing w:val="-5"/>
                              <w:sz w:val="16"/>
                            </w:rPr>
                            <w:t xml:space="preserve"> </w:t>
                          </w:r>
                          <w:r>
                            <w:rPr>
                              <w:sz w:val="16"/>
                            </w:rPr>
                            <w:t>C.P.</w:t>
                          </w:r>
                          <w:r>
                            <w:rPr>
                              <w:spacing w:val="-1"/>
                              <w:sz w:val="16"/>
                            </w:rPr>
                            <w:t xml:space="preserve"> </w:t>
                          </w:r>
                          <w:r>
                            <w:rPr>
                              <w:spacing w:val="-2"/>
                              <w:sz w:val="16"/>
                            </w:rPr>
                            <w:t>111071</w:t>
                          </w:r>
                        </w:p>
                        <w:p w14:paraId="51AF01F9" w14:textId="77777777" w:rsidR="00AA4259" w:rsidRDefault="001B440B">
                          <w:pPr>
                            <w:spacing w:before="15" w:line="259" w:lineRule="auto"/>
                            <w:ind w:left="20" w:right="367"/>
                            <w:rPr>
                              <w:sz w:val="16"/>
                            </w:rPr>
                          </w:pPr>
                          <w:r>
                            <w:rPr>
                              <w:sz w:val="16"/>
                            </w:rPr>
                            <w:t>PBX:</w:t>
                          </w:r>
                          <w:r>
                            <w:rPr>
                              <w:spacing w:val="-7"/>
                              <w:sz w:val="16"/>
                            </w:rPr>
                            <w:t xml:space="preserve"> </w:t>
                          </w:r>
                          <w:r>
                            <w:rPr>
                              <w:sz w:val="16"/>
                            </w:rPr>
                            <w:t>(601)</w:t>
                          </w:r>
                          <w:r>
                            <w:rPr>
                              <w:spacing w:val="-6"/>
                              <w:sz w:val="16"/>
                            </w:rPr>
                            <w:t xml:space="preserve"> </w:t>
                          </w:r>
                          <w:r>
                            <w:rPr>
                              <w:sz w:val="16"/>
                            </w:rPr>
                            <w:t>3779555</w:t>
                          </w:r>
                          <w:r>
                            <w:rPr>
                              <w:spacing w:val="-6"/>
                              <w:sz w:val="16"/>
                            </w:rPr>
                            <w:t xml:space="preserve"> </w:t>
                          </w:r>
                          <w:r>
                            <w:rPr>
                              <w:sz w:val="16"/>
                            </w:rPr>
                            <w:t>–</w:t>
                          </w:r>
                          <w:r>
                            <w:rPr>
                              <w:spacing w:val="-6"/>
                              <w:sz w:val="16"/>
                            </w:rPr>
                            <w:t xml:space="preserve"> </w:t>
                          </w:r>
                          <w:r>
                            <w:rPr>
                              <w:sz w:val="16"/>
                            </w:rPr>
                            <w:t>Información:</w:t>
                          </w:r>
                          <w:r>
                            <w:rPr>
                              <w:spacing w:val="-5"/>
                              <w:sz w:val="16"/>
                            </w:rPr>
                            <w:t xml:space="preserve"> </w:t>
                          </w:r>
                          <w:r>
                            <w:rPr>
                              <w:sz w:val="16"/>
                            </w:rPr>
                            <w:t>Línea</w:t>
                          </w:r>
                          <w:r>
                            <w:rPr>
                              <w:spacing w:val="-9"/>
                              <w:sz w:val="16"/>
                            </w:rPr>
                            <w:t xml:space="preserve"> </w:t>
                          </w:r>
                          <w:r>
                            <w:rPr>
                              <w:sz w:val="16"/>
                            </w:rPr>
                            <w:t xml:space="preserve">195 </w:t>
                          </w:r>
                          <w:hyperlink r:id="rId1">
                            <w:r>
                              <w:rPr>
                                <w:color w:val="0000FF"/>
                                <w:spacing w:val="-2"/>
                                <w:sz w:val="16"/>
                                <w:u w:val="single" w:color="0000FF"/>
                              </w:rPr>
                              <w:t>www.umv.gov.co</w:t>
                            </w:r>
                          </w:hyperlink>
                        </w:p>
                      </w:txbxContent>
                    </wps:txbx>
                    <wps:bodyPr wrap="square" lIns="0" tIns="0" rIns="0" bIns="0" rtlCol="0">
                      <a:noAutofit/>
                    </wps:bodyPr>
                  </wps:wsp>
                </a:graphicData>
              </a:graphic>
            </wp:anchor>
          </w:drawing>
        </mc:Choice>
        <mc:Fallback>
          <w:pict>
            <v:shapetype w14:anchorId="636C056B" id="_x0000_t202" coordsize="21600,21600" o:spt="202" path="m,l,21600r21600,l21600,xe">
              <v:stroke joinstyle="miter"/>
              <v:path gradientshapeok="t" o:connecttype="rect"/>
            </v:shapetype>
            <v:shape id="Textbox 7" o:spid="_x0000_s1028" type="#_x0000_t202" style="position:absolute;margin-left:84.1pt;margin-top:726.85pt;width:238.7pt;height:30.95pt;z-index:-2520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" filled="f" stroked="f">
              <v:textbox inset="0,0,0,0">
                <w:txbxContent>
                  <w:p w14:paraId="68C466F7" w14:textId="77777777" w:rsidR="00AA4259" w:rsidRDefault="001B440B">
                    <w:pPr>
                      <w:spacing w:before="15"/>
                      <w:ind w:left="20"/>
                      <w:rPr>
                        <w:sz w:val="16"/>
                      </w:rPr>
                    </w:pPr>
                    <w:r>
                      <w:rPr>
                        <w:sz w:val="16"/>
                      </w:rPr>
                      <w:t>Calle</w:t>
                    </w:r>
                    <w:r>
                      <w:rPr>
                        <w:spacing w:val="-3"/>
                        <w:sz w:val="16"/>
                      </w:rPr>
                      <w:t xml:space="preserve"> </w:t>
                    </w:r>
                    <w:r>
                      <w:rPr>
                        <w:sz w:val="16"/>
                      </w:rPr>
                      <w:t>26</w:t>
                    </w:r>
                    <w:r>
                      <w:rPr>
                        <w:spacing w:val="-3"/>
                        <w:sz w:val="16"/>
                      </w:rPr>
                      <w:t xml:space="preserve"> </w:t>
                    </w:r>
                    <w:r>
                      <w:rPr>
                        <w:sz w:val="16"/>
                      </w:rPr>
                      <w:t>No.69-76</w:t>
                    </w:r>
                    <w:r>
                      <w:rPr>
                        <w:spacing w:val="-5"/>
                        <w:sz w:val="16"/>
                      </w:rPr>
                      <w:t xml:space="preserve"> </w:t>
                    </w:r>
                    <w:r>
                      <w:rPr>
                        <w:sz w:val="16"/>
                      </w:rPr>
                      <w:t>Edificio</w:t>
                    </w:r>
                    <w:r>
                      <w:rPr>
                        <w:spacing w:val="-5"/>
                        <w:sz w:val="16"/>
                      </w:rPr>
                      <w:t xml:space="preserve"> </w:t>
                    </w:r>
                    <w:r>
                      <w:rPr>
                        <w:sz w:val="16"/>
                      </w:rPr>
                      <w:t>Elemento</w:t>
                    </w:r>
                    <w:r>
                      <w:rPr>
                        <w:spacing w:val="-3"/>
                        <w:sz w:val="16"/>
                      </w:rPr>
                      <w:t xml:space="preserve"> </w:t>
                    </w:r>
                    <w:r>
                      <w:rPr>
                        <w:sz w:val="16"/>
                      </w:rPr>
                      <w:t>Torre</w:t>
                    </w:r>
                    <w:r>
                      <w:rPr>
                        <w:spacing w:val="-2"/>
                        <w:sz w:val="16"/>
                      </w:rPr>
                      <w:t xml:space="preserve"> </w:t>
                    </w:r>
                    <w:r>
                      <w:rPr>
                        <w:sz w:val="16"/>
                      </w:rPr>
                      <w:t>1,</w:t>
                    </w:r>
                    <w:r>
                      <w:rPr>
                        <w:spacing w:val="-4"/>
                        <w:sz w:val="16"/>
                      </w:rPr>
                      <w:t xml:space="preserve"> </w:t>
                    </w:r>
                    <w:r>
                      <w:rPr>
                        <w:sz w:val="16"/>
                      </w:rPr>
                      <w:t>Piso</w:t>
                    </w:r>
                    <w:r>
                      <w:rPr>
                        <w:spacing w:val="-6"/>
                        <w:sz w:val="16"/>
                      </w:rPr>
                      <w:t xml:space="preserve"> </w:t>
                    </w:r>
                    <w:r>
                      <w:rPr>
                        <w:sz w:val="16"/>
                      </w:rPr>
                      <w:t>3</w:t>
                    </w:r>
                    <w:r>
                      <w:rPr>
                        <w:spacing w:val="-1"/>
                        <w:sz w:val="16"/>
                      </w:rPr>
                      <w:t xml:space="preserve"> </w:t>
                    </w:r>
                    <w:r>
                      <w:rPr>
                        <w:sz w:val="16"/>
                      </w:rPr>
                      <w:t>–</w:t>
                    </w:r>
                    <w:r>
                      <w:rPr>
                        <w:spacing w:val="-5"/>
                        <w:sz w:val="16"/>
                      </w:rPr>
                      <w:t xml:space="preserve"> </w:t>
                    </w:r>
                    <w:r>
                      <w:rPr>
                        <w:sz w:val="16"/>
                      </w:rPr>
                      <w:t>C.P.</w:t>
                    </w:r>
                    <w:r>
                      <w:rPr>
                        <w:spacing w:val="-1"/>
                        <w:sz w:val="16"/>
                      </w:rPr>
                      <w:t xml:space="preserve"> </w:t>
                    </w:r>
                    <w:r>
                      <w:rPr>
                        <w:spacing w:val="-2"/>
                        <w:sz w:val="16"/>
                      </w:rPr>
                      <w:t>111071</w:t>
                    </w:r>
                  </w:p>
                  <w:p w14:paraId="51AF01F9" w14:textId="77777777" w:rsidR="00AA4259" w:rsidRDefault="001B440B">
                    <w:pPr>
                      <w:spacing w:before="15" w:line="259" w:lineRule="auto"/>
                      <w:ind w:left="20" w:right="367"/>
                      <w:rPr>
                        <w:sz w:val="16"/>
                      </w:rPr>
                    </w:pPr>
                    <w:r>
                      <w:rPr>
                        <w:sz w:val="16"/>
                      </w:rPr>
                      <w:t>PBX:</w:t>
                    </w:r>
                    <w:r>
                      <w:rPr>
                        <w:spacing w:val="-7"/>
                        <w:sz w:val="16"/>
                      </w:rPr>
                      <w:t xml:space="preserve"> </w:t>
                    </w:r>
                    <w:r>
                      <w:rPr>
                        <w:sz w:val="16"/>
                      </w:rPr>
                      <w:t>(601)</w:t>
                    </w:r>
                    <w:r>
                      <w:rPr>
                        <w:spacing w:val="-6"/>
                        <w:sz w:val="16"/>
                      </w:rPr>
                      <w:t xml:space="preserve"> </w:t>
                    </w:r>
                    <w:r>
                      <w:rPr>
                        <w:sz w:val="16"/>
                      </w:rPr>
                      <w:t>3779555</w:t>
                    </w:r>
                    <w:r>
                      <w:rPr>
                        <w:spacing w:val="-6"/>
                        <w:sz w:val="16"/>
                      </w:rPr>
                      <w:t xml:space="preserve"> </w:t>
                    </w:r>
                    <w:r>
                      <w:rPr>
                        <w:sz w:val="16"/>
                      </w:rPr>
                      <w:t>–</w:t>
                    </w:r>
                    <w:r>
                      <w:rPr>
                        <w:spacing w:val="-6"/>
                        <w:sz w:val="16"/>
                      </w:rPr>
                      <w:t xml:space="preserve"> </w:t>
                    </w:r>
                    <w:r>
                      <w:rPr>
                        <w:sz w:val="16"/>
                      </w:rPr>
                      <w:t>Información:</w:t>
                    </w:r>
                    <w:r>
                      <w:rPr>
                        <w:spacing w:val="-5"/>
                        <w:sz w:val="16"/>
                      </w:rPr>
                      <w:t xml:space="preserve"> </w:t>
                    </w:r>
                    <w:r>
                      <w:rPr>
                        <w:sz w:val="16"/>
                      </w:rPr>
                      <w:t>Línea</w:t>
                    </w:r>
                    <w:r>
                      <w:rPr>
                        <w:spacing w:val="-9"/>
                        <w:sz w:val="16"/>
                      </w:rPr>
                      <w:t xml:space="preserve"> </w:t>
                    </w:r>
                    <w:r>
                      <w:rPr>
                        <w:sz w:val="16"/>
                      </w:rPr>
                      <w:t xml:space="preserve">195 </w:t>
                    </w:r>
                    <w:hyperlink r:id="rId2">
                      <w:r>
                        <w:rPr>
                          <w:color w:val="0000FF"/>
                          <w:spacing w:val="-2"/>
                          <w:sz w:val="16"/>
                          <w:u w:val="single" w:color="0000FF"/>
                        </w:rPr>
                        <w:t>www.umv.gov.co</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6F29B" w14:textId="77777777" w:rsidR="008329A5" w:rsidRDefault="008329A5">
      <w:r>
        <w:separator/>
      </w:r>
    </w:p>
  </w:footnote>
  <w:footnote w:type="continuationSeparator" w:id="0">
    <w:p w14:paraId="3918AFAB" w14:textId="77777777" w:rsidR="008329A5" w:rsidRDefault="008329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2"/>
      <w:gridCol w:w="4572"/>
      <w:gridCol w:w="1387"/>
      <w:gridCol w:w="1909"/>
      <w:gridCol w:w="1690"/>
    </w:tblGrid>
    <w:tr w:rsidR="00545166" w:rsidRPr="002E1691" w14:paraId="6D66EA7D" w14:textId="77777777" w:rsidTr="00332A60">
      <w:trPr>
        <w:trHeight w:val="393"/>
        <w:jc w:val="center"/>
      </w:trPr>
      <w:tc>
        <w:tcPr>
          <w:tcW w:w="804" w:type="pct"/>
          <w:vMerge w:val="restart"/>
          <w:vAlign w:val="center"/>
        </w:tcPr>
        <w:p w14:paraId="0FD4131F" w14:textId="77777777" w:rsidR="00545166" w:rsidRPr="002E1691" w:rsidRDefault="00545166" w:rsidP="00545166">
          <w:pPr>
            <w:pStyle w:val="Encabezado"/>
            <w:jc w:val="center"/>
            <w:rPr>
              <w:rFonts w:cs="Arial"/>
              <w:b/>
            </w:rPr>
          </w:pPr>
          <w:r w:rsidRPr="00014739">
            <w:rPr>
              <w:noProof/>
              <w:lang w:eastAsia="es-CO"/>
            </w:rPr>
            <w:drawing>
              <wp:inline distT="0" distB="0" distL="0" distR="0" wp14:anchorId="01F7321F" wp14:editId="034A6EF6">
                <wp:extent cx="850900" cy="755650"/>
                <wp:effectExtent l="0" t="0" r="0" b="0"/>
                <wp:docPr id="46" name="Imagen 10"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755650"/>
                        </a:xfrm>
                        <a:prstGeom prst="rect">
                          <a:avLst/>
                        </a:prstGeom>
                        <a:noFill/>
                        <a:ln>
                          <a:noFill/>
                        </a:ln>
                      </pic:spPr>
                    </pic:pic>
                  </a:graphicData>
                </a:graphic>
              </wp:inline>
            </w:drawing>
          </w:r>
        </w:p>
      </w:tc>
      <w:tc>
        <w:tcPr>
          <w:tcW w:w="2007" w:type="pct"/>
          <w:vAlign w:val="center"/>
        </w:tcPr>
        <w:p w14:paraId="55EE5790" w14:textId="77777777" w:rsidR="00545166" w:rsidRPr="002E1691" w:rsidRDefault="00545166" w:rsidP="00545166">
          <w:pPr>
            <w:pStyle w:val="Encabezado"/>
            <w:jc w:val="center"/>
            <w:rPr>
              <w:rFonts w:ascii="Arial" w:hAnsi="Arial" w:cs="Arial"/>
              <w:b/>
              <w:sz w:val="24"/>
              <w:szCs w:val="24"/>
            </w:rPr>
          </w:pPr>
          <w:r w:rsidRPr="002E1691">
            <w:rPr>
              <w:rFonts w:ascii="Arial" w:hAnsi="Arial" w:cs="Arial"/>
              <w:b/>
              <w:sz w:val="24"/>
              <w:szCs w:val="24"/>
            </w:rPr>
            <w:t>Procesos de Apoyo</w:t>
          </w:r>
        </w:p>
      </w:tc>
      <w:tc>
        <w:tcPr>
          <w:tcW w:w="609" w:type="pct"/>
          <w:vMerge w:val="restart"/>
          <w:vAlign w:val="center"/>
        </w:tcPr>
        <w:p w14:paraId="33A21E35" w14:textId="77777777" w:rsidR="00545166" w:rsidRPr="002E1691" w:rsidRDefault="00545166" w:rsidP="00545166">
          <w:pPr>
            <w:pStyle w:val="Encabezado"/>
            <w:jc w:val="center"/>
            <w:rPr>
              <w:rFonts w:ascii="Arial" w:hAnsi="Arial" w:cs="Arial"/>
              <w:b/>
              <w:sz w:val="20"/>
              <w:szCs w:val="24"/>
            </w:rPr>
          </w:pPr>
          <w:r w:rsidRPr="002E1691">
            <w:rPr>
              <w:rFonts w:ascii="Arial" w:hAnsi="Arial" w:cs="Arial"/>
              <w:b/>
              <w:sz w:val="20"/>
              <w:szCs w:val="24"/>
            </w:rPr>
            <w:t>Código</w:t>
          </w:r>
        </w:p>
      </w:tc>
      <w:tc>
        <w:tcPr>
          <w:tcW w:w="838" w:type="pct"/>
          <w:vMerge w:val="restart"/>
          <w:vAlign w:val="center"/>
        </w:tcPr>
        <w:p w14:paraId="6D6DAA7F" w14:textId="51F8918D" w:rsidR="00545166" w:rsidRPr="002E1691" w:rsidRDefault="00545166" w:rsidP="00545166">
          <w:pPr>
            <w:pStyle w:val="Encabezado"/>
            <w:jc w:val="center"/>
            <w:rPr>
              <w:rFonts w:ascii="Arial" w:hAnsi="Arial" w:cs="Arial"/>
              <w:b/>
              <w:sz w:val="20"/>
              <w:szCs w:val="24"/>
            </w:rPr>
          </w:pPr>
          <w:r w:rsidRPr="002E1691">
            <w:rPr>
              <w:rFonts w:ascii="Arial" w:hAnsi="Arial" w:cs="Arial"/>
              <w:b/>
              <w:sz w:val="20"/>
              <w:szCs w:val="24"/>
            </w:rPr>
            <w:t>GDOC-DI-0</w:t>
          </w:r>
          <w:r w:rsidR="00563391">
            <w:rPr>
              <w:rFonts w:ascii="Arial" w:hAnsi="Arial" w:cs="Arial"/>
              <w:b/>
              <w:sz w:val="20"/>
              <w:szCs w:val="24"/>
            </w:rPr>
            <w:t>12</w:t>
          </w:r>
        </w:p>
      </w:tc>
      <w:tc>
        <w:tcPr>
          <w:tcW w:w="742" w:type="pct"/>
          <w:vMerge w:val="restart"/>
          <w:vAlign w:val="center"/>
        </w:tcPr>
        <w:p w14:paraId="2332C2C6" w14:textId="77777777" w:rsidR="00545166" w:rsidRPr="002E1691" w:rsidRDefault="00545166" w:rsidP="00545166">
          <w:pPr>
            <w:pStyle w:val="Encabezado"/>
            <w:jc w:val="center"/>
            <w:rPr>
              <w:rFonts w:cs="Arial"/>
              <w:b/>
            </w:rPr>
          </w:pPr>
          <w:r w:rsidRPr="002E1691">
            <w:rPr>
              <w:rFonts w:cs="Arial"/>
              <w:b/>
              <w:noProof/>
              <w:lang w:eastAsia="es-CO"/>
            </w:rPr>
            <w:drawing>
              <wp:inline distT="0" distB="0" distL="0" distR="0" wp14:anchorId="598F807A" wp14:editId="7140A021">
                <wp:extent cx="781050" cy="755650"/>
                <wp:effectExtent l="0" t="0" r="0" b="0"/>
                <wp:docPr id="47" name="Imagen 11"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55650"/>
                        </a:xfrm>
                        <a:prstGeom prst="rect">
                          <a:avLst/>
                        </a:prstGeom>
                        <a:noFill/>
                        <a:ln>
                          <a:noFill/>
                        </a:ln>
                      </pic:spPr>
                    </pic:pic>
                  </a:graphicData>
                </a:graphic>
              </wp:inline>
            </w:drawing>
          </w:r>
        </w:p>
      </w:tc>
    </w:tr>
    <w:tr w:rsidR="00545166" w:rsidRPr="002E1691" w14:paraId="6A47955B" w14:textId="77777777" w:rsidTr="00332A60">
      <w:trPr>
        <w:trHeight w:val="277"/>
        <w:jc w:val="center"/>
      </w:trPr>
      <w:tc>
        <w:tcPr>
          <w:tcW w:w="804" w:type="pct"/>
          <w:vMerge/>
          <w:tcBorders>
            <w:bottom w:val="single" w:sz="4" w:space="0" w:color="auto"/>
          </w:tcBorders>
          <w:vAlign w:val="center"/>
        </w:tcPr>
        <w:p w14:paraId="203E9EF8" w14:textId="77777777" w:rsidR="00545166" w:rsidRPr="002E1691" w:rsidRDefault="00545166" w:rsidP="00545166">
          <w:pPr>
            <w:pStyle w:val="Encabezado"/>
            <w:jc w:val="center"/>
            <w:rPr>
              <w:rFonts w:cs="Arial"/>
              <w:b/>
              <w:noProof/>
              <w:lang w:eastAsia="es-CO"/>
            </w:rPr>
          </w:pPr>
        </w:p>
      </w:tc>
      <w:tc>
        <w:tcPr>
          <w:tcW w:w="2007" w:type="pct"/>
          <w:vMerge w:val="restart"/>
          <w:vAlign w:val="center"/>
        </w:tcPr>
        <w:p w14:paraId="1D6556C1" w14:textId="77777777" w:rsidR="00545166" w:rsidRPr="002E1691" w:rsidRDefault="00545166" w:rsidP="00545166">
          <w:pPr>
            <w:pStyle w:val="Encabezado"/>
            <w:jc w:val="center"/>
            <w:rPr>
              <w:rFonts w:ascii="Arial" w:hAnsi="Arial" w:cs="Arial"/>
              <w:b/>
              <w:sz w:val="24"/>
              <w:szCs w:val="24"/>
            </w:rPr>
          </w:pPr>
          <w:r w:rsidRPr="002E1691">
            <w:rPr>
              <w:rFonts w:ascii="Arial" w:hAnsi="Arial" w:cs="Arial"/>
              <w:b/>
              <w:sz w:val="24"/>
              <w:szCs w:val="24"/>
            </w:rPr>
            <w:t>Proceso Gestión Documental</w:t>
          </w:r>
        </w:p>
      </w:tc>
      <w:tc>
        <w:tcPr>
          <w:tcW w:w="609" w:type="pct"/>
          <w:vMerge/>
          <w:tcBorders>
            <w:bottom w:val="single" w:sz="4" w:space="0" w:color="auto"/>
          </w:tcBorders>
          <w:vAlign w:val="center"/>
        </w:tcPr>
        <w:p w14:paraId="53BDE89A" w14:textId="77777777" w:rsidR="00545166" w:rsidRPr="002E1691" w:rsidRDefault="00545166" w:rsidP="00545166">
          <w:pPr>
            <w:pStyle w:val="Encabezado"/>
            <w:jc w:val="center"/>
            <w:rPr>
              <w:rFonts w:ascii="Arial" w:hAnsi="Arial" w:cs="Arial"/>
              <w:b/>
              <w:sz w:val="20"/>
              <w:szCs w:val="24"/>
            </w:rPr>
          </w:pPr>
        </w:p>
      </w:tc>
      <w:tc>
        <w:tcPr>
          <w:tcW w:w="838" w:type="pct"/>
          <w:vMerge/>
          <w:tcBorders>
            <w:bottom w:val="single" w:sz="4" w:space="0" w:color="auto"/>
          </w:tcBorders>
          <w:vAlign w:val="center"/>
        </w:tcPr>
        <w:p w14:paraId="37914884" w14:textId="77777777" w:rsidR="00545166" w:rsidRPr="002E1691" w:rsidRDefault="00545166" w:rsidP="00545166">
          <w:pPr>
            <w:pStyle w:val="Encabezado"/>
            <w:jc w:val="center"/>
            <w:rPr>
              <w:rFonts w:ascii="Arial" w:hAnsi="Arial" w:cs="Arial"/>
              <w:b/>
              <w:sz w:val="20"/>
              <w:szCs w:val="24"/>
            </w:rPr>
          </w:pPr>
        </w:p>
      </w:tc>
      <w:tc>
        <w:tcPr>
          <w:tcW w:w="742" w:type="pct"/>
          <w:vMerge/>
          <w:tcBorders>
            <w:bottom w:val="single" w:sz="4" w:space="0" w:color="auto"/>
          </w:tcBorders>
          <w:vAlign w:val="center"/>
        </w:tcPr>
        <w:p w14:paraId="5B97D15C" w14:textId="77777777" w:rsidR="00545166" w:rsidRPr="002E1691" w:rsidRDefault="00545166" w:rsidP="00545166">
          <w:pPr>
            <w:pStyle w:val="Encabezado"/>
            <w:jc w:val="center"/>
            <w:rPr>
              <w:rFonts w:cs="Arial"/>
              <w:b/>
            </w:rPr>
          </w:pPr>
        </w:p>
      </w:tc>
    </w:tr>
    <w:tr w:rsidR="00545166" w:rsidRPr="002E1691" w14:paraId="3A58994B" w14:textId="77777777" w:rsidTr="00332A60">
      <w:trPr>
        <w:trHeight w:val="277"/>
        <w:jc w:val="center"/>
      </w:trPr>
      <w:tc>
        <w:tcPr>
          <w:tcW w:w="804" w:type="pct"/>
          <w:vMerge/>
          <w:tcBorders>
            <w:bottom w:val="single" w:sz="4" w:space="0" w:color="auto"/>
          </w:tcBorders>
          <w:vAlign w:val="center"/>
        </w:tcPr>
        <w:p w14:paraId="5739A337" w14:textId="77777777" w:rsidR="00545166" w:rsidRPr="002E1691" w:rsidRDefault="00545166" w:rsidP="00545166">
          <w:pPr>
            <w:pStyle w:val="Encabezado"/>
            <w:jc w:val="center"/>
            <w:rPr>
              <w:rFonts w:cs="Arial"/>
              <w:b/>
              <w:noProof/>
              <w:lang w:eastAsia="es-CO"/>
            </w:rPr>
          </w:pPr>
        </w:p>
      </w:tc>
      <w:tc>
        <w:tcPr>
          <w:tcW w:w="2007" w:type="pct"/>
          <w:vMerge/>
          <w:tcBorders>
            <w:bottom w:val="single" w:sz="4" w:space="0" w:color="auto"/>
          </w:tcBorders>
          <w:vAlign w:val="center"/>
        </w:tcPr>
        <w:p w14:paraId="5937690B" w14:textId="77777777" w:rsidR="00545166" w:rsidRPr="002E1691" w:rsidRDefault="00545166" w:rsidP="00545166">
          <w:pPr>
            <w:pStyle w:val="Encabezado"/>
            <w:jc w:val="center"/>
            <w:rPr>
              <w:rFonts w:ascii="Arial" w:hAnsi="Arial" w:cs="Arial"/>
              <w:b/>
              <w:sz w:val="24"/>
              <w:szCs w:val="24"/>
            </w:rPr>
          </w:pPr>
        </w:p>
      </w:tc>
      <w:tc>
        <w:tcPr>
          <w:tcW w:w="609" w:type="pct"/>
          <w:vMerge w:val="restart"/>
          <w:tcBorders>
            <w:bottom w:val="single" w:sz="4" w:space="0" w:color="auto"/>
          </w:tcBorders>
          <w:vAlign w:val="center"/>
        </w:tcPr>
        <w:p w14:paraId="3DC5B2B3" w14:textId="77777777" w:rsidR="00545166" w:rsidRPr="002E1691" w:rsidRDefault="00545166" w:rsidP="00545166">
          <w:pPr>
            <w:pStyle w:val="Encabezado"/>
            <w:jc w:val="center"/>
            <w:rPr>
              <w:rFonts w:ascii="Arial" w:hAnsi="Arial" w:cs="Arial"/>
              <w:b/>
              <w:sz w:val="20"/>
              <w:szCs w:val="24"/>
            </w:rPr>
          </w:pPr>
          <w:r w:rsidRPr="002E1691">
            <w:rPr>
              <w:rFonts w:ascii="Arial" w:hAnsi="Arial" w:cs="Arial"/>
              <w:b/>
              <w:sz w:val="20"/>
              <w:szCs w:val="24"/>
            </w:rPr>
            <w:t>Versión</w:t>
          </w:r>
        </w:p>
      </w:tc>
      <w:tc>
        <w:tcPr>
          <w:tcW w:w="838" w:type="pct"/>
          <w:vMerge w:val="restart"/>
          <w:tcBorders>
            <w:bottom w:val="single" w:sz="4" w:space="0" w:color="auto"/>
          </w:tcBorders>
          <w:vAlign w:val="center"/>
        </w:tcPr>
        <w:p w14:paraId="64653F7D" w14:textId="77777777" w:rsidR="00545166" w:rsidRPr="002E1691" w:rsidRDefault="00545166" w:rsidP="00545166">
          <w:pPr>
            <w:pStyle w:val="Encabezado"/>
            <w:jc w:val="center"/>
            <w:rPr>
              <w:rFonts w:ascii="Arial" w:hAnsi="Arial" w:cs="Arial"/>
              <w:b/>
              <w:sz w:val="20"/>
              <w:szCs w:val="24"/>
            </w:rPr>
          </w:pPr>
          <w:r>
            <w:rPr>
              <w:rFonts w:ascii="Arial" w:hAnsi="Arial" w:cs="Arial"/>
              <w:b/>
              <w:sz w:val="20"/>
              <w:szCs w:val="24"/>
            </w:rPr>
            <w:t>3</w:t>
          </w:r>
        </w:p>
      </w:tc>
      <w:tc>
        <w:tcPr>
          <w:tcW w:w="742" w:type="pct"/>
          <w:vMerge/>
          <w:tcBorders>
            <w:bottom w:val="single" w:sz="4" w:space="0" w:color="auto"/>
          </w:tcBorders>
          <w:vAlign w:val="center"/>
        </w:tcPr>
        <w:p w14:paraId="1B417CAC" w14:textId="77777777" w:rsidR="00545166" w:rsidRPr="002E1691" w:rsidRDefault="00545166" w:rsidP="00545166">
          <w:pPr>
            <w:pStyle w:val="Encabezado"/>
            <w:jc w:val="center"/>
            <w:rPr>
              <w:rFonts w:cs="Arial"/>
              <w:b/>
            </w:rPr>
          </w:pPr>
        </w:p>
      </w:tc>
    </w:tr>
    <w:tr w:rsidR="00545166" w:rsidRPr="002E1691" w14:paraId="7A53F552" w14:textId="77777777" w:rsidTr="00332A60">
      <w:trPr>
        <w:trHeight w:val="417"/>
        <w:jc w:val="center"/>
      </w:trPr>
      <w:tc>
        <w:tcPr>
          <w:tcW w:w="804" w:type="pct"/>
          <w:vMerge/>
          <w:vAlign w:val="center"/>
        </w:tcPr>
        <w:p w14:paraId="73FD9EAC" w14:textId="77777777" w:rsidR="00545166" w:rsidRPr="002E1691" w:rsidRDefault="00545166" w:rsidP="00545166">
          <w:pPr>
            <w:pStyle w:val="Encabezado"/>
            <w:jc w:val="center"/>
            <w:rPr>
              <w:rFonts w:cs="Arial"/>
              <w:b/>
            </w:rPr>
          </w:pPr>
        </w:p>
      </w:tc>
      <w:tc>
        <w:tcPr>
          <w:tcW w:w="2007" w:type="pct"/>
          <w:vAlign w:val="center"/>
        </w:tcPr>
        <w:p w14:paraId="63BD10D0" w14:textId="3237EAE4" w:rsidR="00545166" w:rsidRPr="002E1691" w:rsidRDefault="00CC2E7B" w:rsidP="00545166">
          <w:pPr>
            <w:pStyle w:val="Encabezado"/>
            <w:jc w:val="center"/>
            <w:rPr>
              <w:rFonts w:ascii="Arial" w:hAnsi="Arial" w:cs="Arial"/>
              <w:b/>
              <w:sz w:val="24"/>
              <w:szCs w:val="24"/>
            </w:rPr>
          </w:pPr>
          <w:r>
            <w:rPr>
              <w:rFonts w:ascii="Arial" w:hAnsi="Arial" w:cs="Arial"/>
              <w:b/>
              <w:sz w:val="24"/>
              <w:szCs w:val="24"/>
            </w:rPr>
            <w:t>Diagnóstico Integral de Archivos</w:t>
          </w:r>
        </w:p>
      </w:tc>
      <w:tc>
        <w:tcPr>
          <w:tcW w:w="609" w:type="pct"/>
          <w:vMerge/>
          <w:vAlign w:val="center"/>
        </w:tcPr>
        <w:p w14:paraId="673ADDCB" w14:textId="77777777" w:rsidR="00545166" w:rsidRPr="002E1691" w:rsidRDefault="00545166" w:rsidP="00545166">
          <w:pPr>
            <w:pStyle w:val="Encabezado"/>
            <w:jc w:val="center"/>
            <w:rPr>
              <w:rFonts w:cs="Arial"/>
              <w:b/>
            </w:rPr>
          </w:pPr>
        </w:p>
      </w:tc>
      <w:tc>
        <w:tcPr>
          <w:tcW w:w="838" w:type="pct"/>
          <w:vMerge/>
          <w:vAlign w:val="center"/>
        </w:tcPr>
        <w:p w14:paraId="585B939B" w14:textId="77777777" w:rsidR="00545166" w:rsidRPr="002E1691" w:rsidRDefault="00545166" w:rsidP="00545166">
          <w:pPr>
            <w:pStyle w:val="Encabezado"/>
            <w:jc w:val="center"/>
            <w:rPr>
              <w:rFonts w:cs="Arial"/>
              <w:b/>
            </w:rPr>
          </w:pPr>
        </w:p>
      </w:tc>
      <w:tc>
        <w:tcPr>
          <w:tcW w:w="742" w:type="pct"/>
          <w:vMerge/>
          <w:vAlign w:val="center"/>
        </w:tcPr>
        <w:p w14:paraId="4C3A7980" w14:textId="77777777" w:rsidR="00545166" w:rsidRPr="002E1691" w:rsidRDefault="00545166" w:rsidP="00545166">
          <w:pPr>
            <w:pStyle w:val="Encabezado"/>
            <w:jc w:val="center"/>
            <w:rPr>
              <w:rFonts w:cs="Arial"/>
              <w:b/>
            </w:rPr>
          </w:pPr>
        </w:p>
      </w:tc>
    </w:tr>
  </w:tbl>
  <w:p w14:paraId="2FBB6491" w14:textId="4277FA8F" w:rsidR="00AA4259" w:rsidRDefault="00AA4259">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95E11" w14:textId="77777777" w:rsidR="00AA4259" w:rsidRDefault="001B440B">
    <w:pPr>
      <w:pStyle w:val="Textoindependiente"/>
      <w:spacing w:line="14" w:lineRule="auto"/>
      <w:rPr>
        <w:sz w:val="20"/>
      </w:rPr>
    </w:pPr>
    <w:r>
      <w:rPr>
        <w:noProof/>
        <w:sz w:val="20"/>
      </w:rPr>
      <mc:AlternateContent>
        <mc:Choice Requires="wps">
          <w:drawing>
            <wp:anchor distT="0" distB="0" distL="0" distR="0" simplePos="0" relativeHeight="478111744" behindDoc="1" locked="0" layoutInCell="1" allowOverlap="1" wp14:anchorId="650D75DD" wp14:editId="506F9320">
              <wp:simplePos x="0" y="0"/>
              <wp:positionH relativeFrom="page">
                <wp:posOffset>1068120</wp:posOffset>
              </wp:positionH>
              <wp:positionV relativeFrom="page">
                <wp:posOffset>464312</wp:posOffset>
              </wp:positionV>
              <wp:extent cx="116840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0" cy="165735"/>
                      </a:xfrm>
                      <a:prstGeom prst="rect">
                        <a:avLst/>
                      </a:prstGeom>
                    </wps:spPr>
                    <wps:txbx>
                      <w:txbxContent>
                        <w:p w14:paraId="584E288E" w14:textId="515AAA0D" w:rsidR="00AA4259" w:rsidRPr="002A1B2C" w:rsidRDefault="00AA4259" w:rsidP="002A1B2C">
                          <w:pPr>
                            <w:pStyle w:val="Textoindependiente"/>
                            <w:spacing w:line="245" w:lineRule="exact"/>
                            <w:rPr>
                              <w:rFonts w:ascii="Calibri"/>
                              <w:lang w:val="es-CO"/>
                            </w:rPr>
                          </w:pPr>
                        </w:p>
                      </w:txbxContent>
                    </wps:txbx>
                    <wps:bodyPr wrap="square" lIns="0" tIns="0" rIns="0" bIns="0" rtlCol="0">
                      <a:noAutofit/>
                    </wps:bodyPr>
                  </wps:wsp>
                </a:graphicData>
              </a:graphic>
            </wp:anchor>
          </w:drawing>
        </mc:Choice>
        <mc:Fallback>
          <w:pict>
            <v:shapetype w14:anchorId="650D75DD" id="_x0000_t202" coordsize="21600,21600" o:spt="202" path="m,l,21600r21600,l21600,xe">
              <v:stroke joinstyle="miter"/>
              <v:path gradientshapeok="t" o:connecttype="rect"/>
            </v:shapetype>
            <v:shape id="Textbox 6" o:spid="_x0000_s1027" type="#_x0000_t202" style="position:absolute;margin-left:84.1pt;margin-top:36.55pt;width:92pt;height:13.05pt;z-index:-252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" filled="f" stroked="f">
              <v:textbox inset="0,0,0,0">
                <w:txbxContent>
                  <w:p w14:paraId="584E288E" w14:textId="515AAA0D" w:rsidR="00AA4259" w:rsidRPr="002A1B2C" w:rsidRDefault="00AA4259" w:rsidP="002A1B2C">
                    <w:pPr>
                      <w:pStyle w:val="Textoindependiente"/>
                      <w:spacing w:line="245" w:lineRule="exact"/>
                      <w:rPr>
                        <w:rFonts w:ascii="Calibri"/>
                        <w:lang w:val="es-CO"/>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0936"/>
    <w:multiLevelType w:val="hybridMultilevel"/>
    <w:tmpl w:val="115673AE"/>
    <w:lvl w:ilvl="0" w:tplc="353CA64A">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186E9DBA">
      <w:numFmt w:val="bullet"/>
      <w:lvlText w:val="•"/>
      <w:lvlJc w:val="left"/>
      <w:pPr>
        <w:ind w:left="2610" w:hanging="360"/>
      </w:pPr>
      <w:rPr>
        <w:rFonts w:hint="default"/>
        <w:lang w:val="es-ES" w:eastAsia="en-US" w:bidi="ar-SA"/>
      </w:rPr>
    </w:lvl>
    <w:lvl w:ilvl="2" w:tplc="633E993E">
      <w:numFmt w:val="bullet"/>
      <w:lvlText w:val="•"/>
      <w:lvlJc w:val="left"/>
      <w:pPr>
        <w:ind w:left="3520" w:hanging="360"/>
      </w:pPr>
      <w:rPr>
        <w:rFonts w:hint="default"/>
        <w:lang w:val="es-ES" w:eastAsia="en-US" w:bidi="ar-SA"/>
      </w:rPr>
    </w:lvl>
    <w:lvl w:ilvl="3" w:tplc="79063B02">
      <w:numFmt w:val="bullet"/>
      <w:lvlText w:val="•"/>
      <w:lvlJc w:val="left"/>
      <w:pPr>
        <w:ind w:left="4430" w:hanging="360"/>
      </w:pPr>
      <w:rPr>
        <w:rFonts w:hint="default"/>
        <w:lang w:val="es-ES" w:eastAsia="en-US" w:bidi="ar-SA"/>
      </w:rPr>
    </w:lvl>
    <w:lvl w:ilvl="4" w:tplc="451E1854">
      <w:numFmt w:val="bullet"/>
      <w:lvlText w:val="•"/>
      <w:lvlJc w:val="left"/>
      <w:pPr>
        <w:ind w:left="5340" w:hanging="360"/>
      </w:pPr>
      <w:rPr>
        <w:rFonts w:hint="default"/>
        <w:lang w:val="es-ES" w:eastAsia="en-US" w:bidi="ar-SA"/>
      </w:rPr>
    </w:lvl>
    <w:lvl w:ilvl="5" w:tplc="CB8E9154">
      <w:numFmt w:val="bullet"/>
      <w:lvlText w:val="•"/>
      <w:lvlJc w:val="left"/>
      <w:pPr>
        <w:ind w:left="6250" w:hanging="360"/>
      </w:pPr>
      <w:rPr>
        <w:rFonts w:hint="default"/>
        <w:lang w:val="es-ES" w:eastAsia="en-US" w:bidi="ar-SA"/>
      </w:rPr>
    </w:lvl>
    <w:lvl w:ilvl="6" w:tplc="E6A6F8EE">
      <w:numFmt w:val="bullet"/>
      <w:lvlText w:val="•"/>
      <w:lvlJc w:val="left"/>
      <w:pPr>
        <w:ind w:left="7160" w:hanging="360"/>
      </w:pPr>
      <w:rPr>
        <w:rFonts w:hint="default"/>
        <w:lang w:val="es-ES" w:eastAsia="en-US" w:bidi="ar-SA"/>
      </w:rPr>
    </w:lvl>
    <w:lvl w:ilvl="7" w:tplc="5636DF36">
      <w:numFmt w:val="bullet"/>
      <w:lvlText w:val="•"/>
      <w:lvlJc w:val="left"/>
      <w:pPr>
        <w:ind w:left="8070" w:hanging="360"/>
      </w:pPr>
      <w:rPr>
        <w:rFonts w:hint="default"/>
        <w:lang w:val="es-ES" w:eastAsia="en-US" w:bidi="ar-SA"/>
      </w:rPr>
    </w:lvl>
    <w:lvl w:ilvl="8" w:tplc="AF002B4C">
      <w:numFmt w:val="bullet"/>
      <w:lvlText w:val="•"/>
      <w:lvlJc w:val="left"/>
      <w:pPr>
        <w:ind w:left="8980" w:hanging="360"/>
      </w:pPr>
      <w:rPr>
        <w:rFonts w:hint="default"/>
        <w:lang w:val="es-ES" w:eastAsia="en-US" w:bidi="ar-SA"/>
      </w:rPr>
    </w:lvl>
  </w:abstractNum>
  <w:abstractNum w:abstractNumId="1" w15:restartNumberingAfterBreak="0">
    <w:nsid w:val="00DB11FC"/>
    <w:multiLevelType w:val="hybridMultilevel"/>
    <w:tmpl w:val="35E64044"/>
    <w:lvl w:ilvl="0" w:tplc="CE5E8C46">
      <w:numFmt w:val="bullet"/>
      <w:lvlText w:val="·"/>
      <w:lvlJc w:val="left"/>
      <w:pPr>
        <w:ind w:left="2133" w:hanging="178"/>
      </w:pPr>
      <w:rPr>
        <w:rFonts w:ascii="Arial MT" w:eastAsia="Arial MT" w:hAnsi="Arial MT" w:cs="Arial MT" w:hint="default"/>
        <w:b w:val="0"/>
        <w:bCs w:val="0"/>
        <w:i w:val="0"/>
        <w:iCs w:val="0"/>
        <w:spacing w:val="0"/>
        <w:w w:val="100"/>
        <w:sz w:val="18"/>
        <w:szCs w:val="18"/>
        <w:lang w:val="es-ES" w:eastAsia="en-US" w:bidi="ar-SA"/>
      </w:rPr>
    </w:lvl>
    <w:lvl w:ilvl="1" w:tplc="D5863650">
      <w:numFmt w:val="bullet"/>
      <w:lvlText w:val="•"/>
      <w:lvlJc w:val="left"/>
      <w:pPr>
        <w:ind w:left="2864" w:hanging="178"/>
      </w:pPr>
      <w:rPr>
        <w:rFonts w:hint="default"/>
        <w:lang w:val="es-ES" w:eastAsia="en-US" w:bidi="ar-SA"/>
      </w:rPr>
    </w:lvl>
    <w:lvl w:ilvl="2" w:tplc="2BA6C6F2">
      <w:numFmt w:val="bullet"/>
      <w:lvlText w:val="•"/>
      <w:lvlJc w:val="left"/>
      <w:pPr>
        <w:ind w:left="3589" w:hanging="178"/>
      </w:pPr>
      <w:rPr>
        <w:rFonts w:hint="default"/>
        <w:lang w:val="es-ES" w:eastAsia="en-US" w:bidi="ar-SA"/>
      </w:rPr>
    </w:lvl>
    <w:lvl w:ilvl="3" w:tplc="C72C9E64">
      <w:numFmt w:val="bullet"/>
      <w:lvlText w:val="•"/>
      <w:lvlJc w:val="left"/>
      <w:pPr>
        <w:ind w:left="4313" w:hanging="178"/>
      </w:pPr>
      <w:rPr>
        <w:rFonts w:hint="default"/>
        <w:lang w:val="es-ES" w:eastAsia="en-US" w:bidi="ar-SA"/>
      </w:rPr>
    </w:lvl>
    <w:lvl w:ilvl="4" w:tplc="F7A2B972">
      <w:numFmt w:val="bullet"/>
      <w:lvlText w:val="•"/>
      <w:lvlJc w:val="left"/>
      <w:pPr>
        <w:ind w:left="5038" w:hanging="178"/>
      </w:pPr>
      <w:rPr>
        <w:rFonts w:hint="default"/>
        <w:lang w:val="es-ES" w:eastAsia="en-US" w:bidi="ar-SA"/>
      </w:rPr>
    </w:lvl>
    <w:lvl w:ilvl="5" w:tplc="04885044">
      <w:numFmt w:val="bullet"/>
      <w:lvlText w:val="•"/>
      <w:lvlJc w:val="left"/>
      <w:pPr>
        <w:ind w:left="5762" w:hanging="178"/>
      </w:pPr>
      <w:rPr>
        <w:rFonts w:hint="default"/>
        <w:lang w:val="es-ES" w:eastAsia="en-US" w:bidi="ar-SA"/>
      </w:rPr>
    </w:lvl>
    <w:lvl w:ilvl="6" w:tplc="AC4A1986">
      <w:numFmt w:val="bullet"/>
      <w:lvlText w:val="•"/>
      <w:lvlJc w:val="left"/>
      <w:pPr>
        <w:ind w:left="6487" w:hanging="178"/>
      </w:pPr>
      <w:rPr>
        <w:rFonts w:hint="default"/>
        <w:lang w:val="es-ES" w:eastAsia="en-US" w:bidi="ar-SA"/>
      </w:rPr>
    </w:lvl>
    <w:lvl w:ilvl="7" w:tplc="AABA2F38">
      <w:numFmt w:val="bullet"/>
      <w:lvlText w:val="•"/>
      <w:lvlJc w:val="left"/>
      <w:pPr>
        <w:ind w:left="7211" w:hanging="178"/>
      </w:pPr>
      <w:rPr>
        <w:rFonts w:hint="default"/>
        <w:lang w:val="es-ES" w:eastAsia="en-US" w:bidi="ar-SA"/>
      </w:rPr>
    </w:lvl>
    <w:lvl w:ilvl="8" w:tplc="C41A90BA">
      <w:numFmt w:val="bullet"/>
      <w:lvlText w:val="•"/>
      <w:lvlJc w:val="left"/>
      <w:pPr>
        <w:ind w:left="7936" w:hanging="178"/>
      </w:pPr>
      <w:rPr>
        <w:rFonts w:hint="default"/>
        <w:lang w:val="es-ES" w:eastAsia="en-US" w:bidi="ar-SA"/>
      </w:rPr>
    </w:lvl>
  </w:abstractNum>
  <w:abstractNum w:abstractNumId="2" w15:restartNumberingAfterBreak="0">
    <w:nsid w:val="01067FE9"/>
    <w:multiLevelType w:val="multilevel"/>
    <w:tmpl w:val="B76AECAE"/>
    <w:lvl w:ilvl="0">
      <w:start w:val="15"/>
      <w:numFmt w:val="decimal"/>
      <w:lvlText w:val="%1"/>
      <w:lvlJc w:val="left"/>
      <w:pPr>
        <w:ind w:left="1834" w:hanging="852"/>
        <w:jc w:val="left"/>
      </w:pPr>
      <w:rPr>
        <w:rFonts w:hint="default"/>
        <w:lang w:val="es-ES" w:eastAsia="en-US" w:bidi="ar-SA"/>
      </w:rPr>
    </w:lvl>
    <w:lvl w:ilvl="1">
      <w:start w:val="9"/>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4528" w:hanging="852"/>
      </w:pPr>
      <w:rPr>
        <w:rFonts w:hint="default"/>
        <w:lang w:val="es-ES" w:eastAsia="en-US" w:bidi="ar-SA"/>
      </w:rPr>
    </w:lvl>
    <w:lvl w:ilvl="4">
      <w:numFmt w:val="bullet"/>
      <w:lvlText w:val="•"/>
      <w:lvlJc w:val="left"/>
      <w:pPr>
        <w:ind w:left="5424" w:hanging="852"/>
      </w:pPr>
      <w:rPr>
        <w:rFonts w:hint="default"/>
        <w:lang w:val="es-ES" w:eastAsia="en-US" w:bidi="ar-SA"/>
      </w:rPr>
    </w:lvl>
    <w:lvl w:ilvl="5">
      <w:numFmt w:val="bullet"/>
      <w:lvlText w:val="•"/>
      <w:lvlJc w:val="left"/>
      <w:pPr>
        <w:ind w:left="6320" w:hanging="852"/>
      </w:pPr>
      <w:rPr>
        <w:rFonts w:hint="default"/>
        <w:lang w:val="es-ES" w:eastAsia="en-US" w:bidi="ar-SA"/>
      </w:rPr>
    </w:lvl>
    <w:lvl w:ilvl="6">
      <w:numFmt w:val="bullet"/>
      <w:lvlText w:val="•"/>
      <w:lvlJc w:val="left"/>
      <w:pPr>
        <w:ind w:left="7216" w:hanging="852"/>
      </w:pPr>
      <w:rPr>
        <w:rFonts w:hint="default"/>
        <w:lang w:val="es-ES" w:eastAsia="en-US" w:bidi="ar-SA"/>
      </w:rPr>
    </w:lvl>
    <w:lvl w:ilvl="7">
      <w:numFmt w:val="bullet"/>
      <w:lvlText w:val="•"/>
      <w:lvlJc w:val="left"/>
      <w:pPr>
        <w:ind w:left="8112" w:hanging="852"/>
      </w:pPr>
      <w:rPr>
        <w:rFonts w:hint="default"/>
        <w:lang w:val="es-ES" w:eastAsia="en-US" w:bidi="ar-SA"/>
      </w:rPr>
    </w:lvl>
    <w:lvl w:ilvl="8">
      <w:numFmt w:val="bullet"/>
      <w:lvlText w:val="•"/>
      <w:lvlJc w:val="left"/>
      <w:pPr>
        <w:ind w:left="9008" w:hanging="852"/>
      </w:pPr>
      <w:rPr>
        <w:rFonts w:hint="default"/>
        <w:lang w:val="es-ES" w:eastAsia="en-US" w:bidi="ar-SA"/>
      </w:rPr>
    </w:lvl>
  </w:abstractNum>
  <w:abstractNum w:abstractNumId="3" w15:restartNumberingAfterBreak="0">
    <w:nsid w:val="01471FE7"/>
    <w:multiLevelType w:val="multilevel"/>
    <w:tmpl w:val="102488A8"/>
    <w:lvl w:ilvl="0">
      <w:start w:val="5"/>
      <w:numFmt w:val="decimal"/>
      <w:lvlText w:val="%1"/>
      <w:lvlJc w:val="left"/>
      <w:pPr>
        <w:ind w:left="982" w:hanging="370"/>
        <w:jc w:val="left"/>
      </w:pPr>
      <w:rPr>
        <w:rFonts w:hint="default"/>
        <w:lang w:val="es-ES" w:eastAsia="en-US" w:bidi="ar-SA"/>
      </w:rPr>
    </w:lvl>
    <w:lvl w:ilvl="1">
      <w:start w:val="1"/>
      <w:numFmt w:val="decimal"/>
      <w:lvlText w:val="%1.%2"/>
      <w:lvlJc w:val="left"/>
      <w:pPr>
        <w:ind w:left="982" w:hanging="370"/>
        <w:jc w:val="left"/>
      </w:pPr>
      <w:rPr>
        <w:rFonts w:ascii="Arial" w:eastAsia="Arial" w:hAnsi="Arial" w:cs="Arial" w:hint="default"/>
        <w:b/>
        <w:bCs/>
        <w:i w:val="0"/>
        <w:iCs w:val="0"/>
        <w:spacing w:val="-1"/>
        <w:w w:val="100"/>
        <w:sz w:val="22"/>
        <w:szCs w:val="22"/>
        <w:lang w:val="es-ES" w:eastAsia="en-US" w:bidi="ar-SA"/>
      </w:rPr>
    </w:lvl>
    <w:lvl w:ilvl="2">
      <w:numFmt w:val="bullet"/>
      <w:lvlText w:val="•"/>
      <w:lvlJc w:val="left"/>
      <w:pPr>
        <w:ind w:left="2944" w:hanging="370"/>
      </w:pPr>
      <w:rPr>
        <w:rFonts w:hint="default"/>
        <w:lang w:val="es-ES" w:eastAsia="en-US" w:bidi="ar-SA"/>
      </w:rPr>
    </w:lvl>
    <w:lvl w:ilvl="3">
      <w:numFmt w:val="bullet"/>
      <w:lvlText w:val="•"/>
      <w:lvlJc w:val="left"/>
      <w:pPr>
        <w:ind w:left="3926" w:hanging="370"/>
      </w:pPr>
      <w:rPr>
        <w:rFonts w:hint="default"/>
        <w:lang w:val="es-ES" w:eastAsia="en-US" w:bidi="ar-SA"/>
      </w:rPr>
    </w:lvl>
    <w:lvl w:ilvl="4">
      <w:numFmt w:val="bullet"/>
      <w:lvlText w:val="•"/>
      <w:lvlJc w:val="left"/>
      <w:pPr>
        <w:ind w:left="4908" w:hanging="370"/>
      </w:pPr>
      <w:rPr>
        <w:rFonts w:hint="default"/>
        <w:lang w:val="es-ES" w:eastAsia="en-US" w:bidi="ar-SA"/>
      </w:rPr>
    </w:lvl>
    <w:lvl w:ilvl="5">
      <w:numFmt w:val="bullet"/>
      <w:lvlText w:val="•"/>
      <w:lvlJc w:val="left"/>
      <w:pPr>
        <w:ind w:left="5890" w:hanging="370"/>
      </w:pPr>
      <w:rPr>
        <w:rFonts w:hint="default"/>
        <w:lang w:val="es-ES" w:eastAsia="en-US" w:bidi="ar-SA"/>
      </w:rPr>
    </w:lvl>
    <w:lvl w:ilvl="6">
      <w:numFmt w:val="bullet"/>
      <w:lvlText w:val="•"/>
      <w:lvlJc w:val="left"/>
      <w:pPr>
        <w:ind w:left="6872" w:hanging="370"/>
      </w:pPr>
      <w:rPr>
        <w:rFonts w:hint="default"/>
        <w:lang w:val="es-ES" w:eastAsia="en-US" w:bidi="ar-SA"/>
      </w:rPr>
    </w:lvl>
    <w:lvl w:ilvl="7">
      <w:numFmt w:val="bullet"/>
      <w:lvlText w:val="•"/>
      <w:lvlJc w:val="left"/>
      <w:pPr>
        <w:ind w:left="7854" w:hanging="370"/>
      </w:pPr>
      <w:rPr>
        <w:rFonts w:hint="default"/>
        <w:lang w:val="es-ES" w:eastAsia="en-US" w:bidi="ar-SA"/>
      </w:rPr>
    </w:lvl>
    <w:lvl w:ilvl="8">
      <w:numFmt w:val="bullet"/>
      <w:lvlText w:val="•"/>
      <w:lvlJc w:val="left"/>
      <w:pPr>
        <w:ind w:left="8836" w:hanging="370"/>
      </w:pPr>
      <w:rPr>
        <w:rFonts w:hint="default"/>
        <w:lang w:val="es-ES" w:eastAsia="en-US" w:bidi="ar-SA"/>
      </w:rPr>
    </w:lvl>
  </w:abstractNum>
  <w:abstractNum w:abstractNumId="4" w15:restartNumberingAfterBreak="0">
    <w:nsid w:val="03B97AF9"/>
    <w:multiLevelType w:val="multilevel"/>
    <w:tmpl w:val="07D4A41C"/>
    <w:lvl w:ilvl="0">
      <w:start w:val="15"/>
      <w:numFmt w:val="decimal"/>
      <w:lvlText w:val="%1"/>
      <w:lvlJc w:val="left"/>
      <w:pPr>
        <w:ind w:left="1834" w:hanging="852"/>
        <w:jc w:val="left"/>
      </w:pPr>
      <w:rPr>
        <w:rFonts w:hint="default"/>
        <w:lang w:val="es-ES" w:eastAsia="en-US" w:bidi="ar-SA"/>
      </w:rPr>
    </w:lvl>
    <w:lvl w:ilvl="1">
      <w:start w:val="8"/>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4528" w:hanging="852"/>
      </w:pPr>
      <w:rPr>
        <w:rFonts w:hint="default"/>
        <w:lang w:val="es-ES" w:eastAsia="en-US" w:bidi="ar-SA"/>
      </w:rPr>
    </w:lvl>
    <w:lvl w:ilvl="4">
      <w:numFmt w:val="bullet"/>
      <w:lvlText w:val="•"/>
      <w:lvlJc w:val="left"/>
      <w:pPr>
        <w:ind w:left="5424" w:hanging="852"/>
      </w:pPr>
      <w:rPr>
        <w:rFonts w:hint="default"/>
        <w:lang w:val="es-ES" w:eastAsia="en-US" w:bidi="ar-SA"/>
      </w:rPr>
    </w:lvl>
    <w:lvl w:ilvl="5">
      <w:numFmt w:val="bullet"/>
      <w:lvlText w:val="•"/>
      <w:lvlJc w:val="left"/>
      <w:pPr>
        <w:ind w:left="6320" w:hanging="852"/>
      </w:pPr>
      <w:rPr>
        <w:rFonts w:hint="default"/>
        <w:lang w:val="es-ES" w:eastAsia="en-US" w:bidi="ar-SA"/>
      </w:rPr>
    </w:lvl>
    <w:lvl w:ilvl="6">
      <w:numFmt w:val="bullet"/>
      <w:lvlText w:val="•"/>
      <w:lvlJc w:val="left"/>
      <w:pPr>
        <w:ind w:left="7216" w:hanging="852"/>
      </w:pPr>
      <w:rPr>
        <w:rFonts w:hint="default"/>
        <w:lang w:val="es-ES" w:eastAsia="en-US" w:bidi="ar-SA"/>
      </w:rPr>
    </w:lvl>
    <w:lvl w:ilvl="7">
      <w:numFmt w:val="bullet"/>
      <w:lvlText w:val="•"/>
      <w:lvlJc w:val="left"/>
      <w:pPr>
        <w:ind w:left="8112" w:hanging="852"/>
      </w:pPr>
      <w:rPr>
        <w:rFonts w:hint="default"/>
        <w:lang w:val="es-ES" w:eastAsia="en-US" w:bidi="ar-SA"/>
      </w:rPr>
    </w:lvl>
    <w:lvl w:ilvl="8">
      <w:numFmt w:val="bullet"/>
      <w:lvlText w:val="•"/>
      <w:lvlJc w:val="left"/>
      <w:pPr>
        <w:ind w:left="9008" w:hanging="852"/>
      </w:pPr>
      <w:rPr>
        <w:rFonts w:hint="default"/>
        <w:lang w:val="es-ES" w:eastAsia="en-US" w:bidi="ar-SA"/>
      </w:rPr>
    </w:lvl>
  </w:abstractNum>
  <w:abstractNum w:abstractNumId="5" w15:restartNumberingAfterBreak="0">
    <w:nsid w:val="042E1122"/>
    <w:multiLevelType w:val="hybridMultilevel"/>
    <w:tmpl w:val="D70A4BC6"/>
    <w:lvl w:ilvl="0" w:tplc="4A40FAF6">
      <w:numFmt w:val="bullet"/>
      <w:lvlText w:val="·"/>
      <w:lvlJc w:val="left"/>
      <w:pPr>
        <w:ind w:left="2321" w:hanging="200"/>
      </w:pPr>
      <w:rPr>
        <w:rFonts w:ascii="Arial MT" w:eastAsia="Arial MT" w:hAnsi="Arial MT" w:cs="Arial MT" w:hint="default"/>
        <w:b w:val="0"/>
        <w:bCs w:val="0"/>
        <w:i w:val="0"/>
        <w:iCs w:val="0"/>
        <w:spacing w:val="0"/>
        <w:w w:val="100"/>
        <w:sz w:val="18"/>
        <w:szCs w:val="18"/>
        <w:lang w:val="es-ES" w:eastAsia="en-US" w:bidi="ar-SA"/>
      </w:rPr>
    </w:lvl>
    <w:lvl w:ilvl="1" w:tplc="36D61D72">
      <w:numFmt w:val="bullet"/>
      <w:lvlText w:val="•"/>
      <w:lvlJc w:val="left"/>
      <w:pPr>
        <w:ind w:left="3026" w:hanging="200"/>
      </w:pPr>
      <w:rPr>
        <w:rFonts w:hint="default"/>
        <w:lang w:val="es-ES" w:eastAsia="en-US" w:bidi="ar-SA"/>
      </w:rPr>
    </w:lvl>
    <w:lvl w:ilvl="2" w:tplc="F0FA6812">
      <w:numFmt w:val="bullet"/>
      <w:lvlText w:val="•"/>
      <w:lvlJc w:val="left"/>
      <w:pPr>
        <w:ind w:left="3733" w:hanging="200"/>
      </w:pPr>
      <w:rPr>
        <w:rFonts w:hint="default"/>
        <w:lang w:val="es-ES" w:eastAsia="en-US" w:bidi="ar-SA"/>
      </w:rPr>
    </w:lvl>
    <w:lvl w:ilvl="3" w:tplc="01B4B984">
      <w:numFmt w:val="bullet"/>
      <w:lvlText w:val="•"/>
      <w:lvlJc w:val="left"/>
      <w:pPr>
        <w:ind w:left="4440" w:hanging="200"/>
      </w:pPr>
      <w:rPr>
        <w:rFonts w:hint="default"/>
        <w:lang w:val="es-ES" w:eastAsia="en-US" w:bidi="ar-SA"/>
      </w:rPr>
    </w:lvl>
    <w:lvl w:ilvl="4" w:tplc="B35C7508">
      <w:numFmt w:val="bullet"/>
      <w:lvlText w:val="•"/>
      <w:lvlJc w:val="left"/>
      <w:pPr>
        <w:ind w:left="5147" w:hanging="200"/>
      </w:pPr>
      <w:rPr>
        <w:rFonts w:hint="default"/>
        <w:lang w:val="es-ES" w:eastAsia="en-US" w:bidi="ar-SA"/>
      </w:rPr>
    </w:lvl>
    <w:lvl w:ilvl="5" w:tplc="2F183696">
      <w:numFmt w:val="bullet"/>
      <w:lvlText w:val="•"/>
      <w:lvlJc w:val="left"/>
      <w:pPr>
        <w:ind w:left="5854" w:hanging="200"/>
      </w:pPr>
      <w:rPr>
        <w:rFonts w:hint="default"/>
        <w:lang w:val="es-ES" w:eastAsia="en-US" w:bidi="ar-SA"/>
      </w:rPr>
    </w:lvl>
    <w:lvl w:ilvl="6" w:tplc="7CF64768">
      <w:numFmt w:val="bullet"/>
      <w:lvlText w:val="•"/>
      <w:lvlJc w:val="left"/>
      <w:pPr>
        <w:ind w:left="6560" w:hanging="200"/>
      </w:pPr>
      <w:rPr>
        <w:rFonts w:hint="default"/>
        <w:lang w:val="es-ES" w:eastAsia="en-US" w:bidi="ar-SA"/>
      </w:rPr>
    </w:lvl>
    <w:lvl w:ilvl="7" w:tplc="C1A0A2A0">
      <w:numFmt w:val="bullet"/>
      <w:lvlText w:val="•"/>
      <w:lvlJc w:val="left"/>
      <w:pPr>
        <w:ind w:left="7267" w:hanging="200"/>
      </w:pPr>
      <w:rPr>
        <w:rFonts w:hint="default"/>
        <w:lang w:val="es-ES" w:eastAsia="en-US" w:bidi="ar-SA"/>
      </w:rPr>
    </w:lvl>
    <w:lvl w:ilvl="8" w:tplc="622A7D8A">
      <w:numFmt w:val="bullet"/>
      <w:lvlText w:val="•"/>
      <w:lvlJc w:val="left"/>
      <w:pPr>
        <w:ind w:left="7974" w:hanging="200"/>
      </w:pPr>
      <w:rPr>
        <w:rFonts w:hint="default"/>
        <w:lang w:val="es-ES" w:eastAsia="en-US" w:bidi="ar-SA"/>
      </w:rPr>
    </w:lvl>
  </w:abstractNum>
  <w:abstractNum w:abstractNumId="6" w15:restartNumberingAfterBreak="0">
    <w:nsid w:val="05CB76AD"/>
    <w:multiLevelType w:val="multilevel"/>
    <w:tmpl w:val="499E91E2"/>
    <w:lvl w:ilvl="0">
      <w:start w:val="16"/>
      <w:numFmt w:val="decimal"/>
      <w:lvlText w:val="%1"/>
      <w:lvlJc w:val="left"/>
      <w:pPr>
        <w:ind w:left="1834" w:hanging="852"/>
        <w:jc w:val="left"/>
      </w:pPr>
      <w:rPr>
        <w:rFonts w:hint="default"/>
        <w:lang w:val="es-ES" w:eastAsia="en-US" w:bidi="ar-SA"/>
      </w:rPr>
    </w:lvl>
    <w:lvl w:ilvl="1">
      <w:start w:val="10"/>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4528" w:hanging="852"/>
      </w:pPr>
      <w:rPr>
        <w:rFonts w:hint="default"/>
        <w:lang w:val="es-ES" w:eastAsia="en-US" w:bidi="ar-SA"/>
      </w:rPr>
    </w:lvl>
    <w:lvl w:ilvl="4">
      <w:numFmt w:val="bullet"/>
      <w:lvlText w:val="•"/>
      <w:lvlJc w:val="left"/>
      <w:pPr>
        <w:ind w:left="5424" w:hanging="852"/>
      </w:pPr>
      <w:rPr>
        <w:rFonts w:hint="default"/>
        <w:lang w:val="es-ES" w:eastAsia="en-US" w:bidi="ar-SA"/>
      </w:rPr>
    </w:lvl>
    <w:lvl w:ilvl="5">
      <w:numFmt w:val="bullet"/>
      <w:lvlText w:val="•"/>
      <w:lvlJc w:val="left"/>
      <w:pPr>
        <w:ind w:left="6320" w:hanging="852"/>
      </w:pPr>
      <w:rPr>
        <w:rFonts w:hint="default"/>
        <w:lang w:val="es-ES" w:eastAsia="en-US" w:bidi="ar-SA"/>
      </w:rPr>
    </w:lvl>
    <w:lvl w:ilvl="6">
      <w:numFmt w:val="bullet"/>
      <w:lvlText w:val="•"/>
      <w:lvlJc w:val="left"/>
      <w:pPr>
        <w:ind w:left="7216" w:hanging="852"/>
      </w:pPr>
      <w:rPr>
        <w:rFonts w:hint="default"/>
        <w:lang w:val="es-ES" w:eastAsia="en-US" w:bidi="ar-SA"/>
      </w:rPr>
    </w:lvl>
    <w:lvl w:ilvl="7">
      <w:numFmt w:val="bullet"/>
      <w:lvlText w:val="•"/>
      <w:lvlJc w:val="left"/>
      <w:pPr>
        <w:ind w:left="8112" w:hanging="852"/>
      </w:pPr>
      <w:rPr>
        <w:rFonts w:hint="default"/>
        <w:lang w:val="es-ES" w:eastAsia="en-US" w:bidi="ar-SA"/>
      </w:rPr>
    </w:lvl>
    <w:lvl w:ilvl="8">
      <w:numFmt w:val="bullet"/>
      <w:lvlText w:val="•"/>
      <w:lvlJc w:val="left"/>
      <w:pPr>
        <w:ind w:left="9008" w:hanging="852"/>
      </w:pPr>
      <w:rPr>
        <w:rFonts w:hint="default"/>
        <w:lang w:val="es-ES" w:eastAsia="en-US" w:bidi="ar-SA"/>
      </w:rPr>
    </w:lvl>
  </w:abstractNum>
  <w:abstractNum w:abstractNumId="7" w15:restartNumberingAfterBreak="0">
    <w:nsid w:val="062266CA"/>
    <w:multiLevelType w:val="hybridMultilevel"/>
    <w:tmpl w:val="4AFC1DDE"/>
    <w:lvl w:ilvl="0" w:tplc="149273EE">
      <w:numFmt w:val="bullet"/>
      <w:lvlText w:val=""/>
      <w:lvlJc w:val="left"/>
      <w:pPr>
        <w:ind w:left="561" w:hanging="360"/>
      </w:pPr>
      <w:rPr>
        <w:rFonts w:ascii="Symbol" w:eastAsia="Symbol" w:hAnsi="Symbol" w:cs="Symbol" w:hint="default"/>
        <w:b w:val="0"/>
        <w:bCs w:val="0"/>
        <w:i w:val="0"/>
        <w:iCs w:val="0"/>
        <w:spacing w:val="0"/>
        <w:w w:val="100"/>
        <w:sz w:val="22"/>
        <w:szCs w:val="22"/>
        <w:lang w:val="es-ES" w:eastAsia="en-US" w:bidi="ar-SA"/>
      </w:rPr>
    </w:lvl>
    <w:lvl w:ilvl="1" w:tplc="E01E6BE0">
      <w:numFmt w:val="bullet"/>
      <w:lvlText w:val="•"/>
      <w:lvlJc w:val="left"/>
      <w:pPr>
        <w:ind w:left="978" w:hanging="360"/>
      </w:pPr>
      <w:rPr>
        <w:rFonts w:hint="default"/>
        <w:lang w:val="es-ES" w:eastAsia="en-US" w:bidi="ar-SA"/>
      </w:rPr>
    </w:lvl>
    <w:lvl w:ilvl="2" w:tplc="DA84A31C">
      <w:numFmt w:val="bullet"/>
      <w:lvlText w:val="•"/>
      <w:lvlJc w:val="left"/>
      <w:pPr>
        <w:ind w:left="1397" w:hanging="360"/>
      </w:pPr>
      <w:rPr>
        <w:rFonts w:hint="default"/>
        <w:lang w:val="es-ES" w:eastAsia="en-US" w:bidi="ar-SA"/>
      </w:rPr>
    </w:lvl>
    <w:lvl w:ilvl="3" w:tplc="F90269E2">
      <w:numFmt w:val="bullet"/>
      <w:lvlText w:val="•"/>
      <w:lvlJc w:val="left"/>
      <w:pPr>
        <w:ind w:left="1815" w:hanging="360"/>
      </w:pPr>
      <w:rPr>
        <w:rFonts w:hint="default"/>
        <w:lang w:val="es-ES" w:eastAsia="en-US" w:bidi="ar-SA"/>
      </w:rPr>
    </w:lvl>
    <w:lvl w:ilvl="4" w:tplc="73E20A36">
      <w:numFmt w:val="bullet"/>
      <w:lvlText w:val="•"/>
      <w:lvlJc w:val="left"/>
      <w:pPr>
        <w:ind w:left="2234" w:hanging="360"/>
      </w:pPr>
      <w:rPr>
        <w:rFonts w:hint="default"/>
        <w:lang w:val="es-ES" w:eastAsia="en-US" w:bidi="ar-SA"/>
      </w:rPr>
    </w:lvl>
    <w:lvl w:ilvl="5" w:tplc="1E18F862">
      <w:numFmt w:val="bullet"/>
      <w:lvlText w:val="•"/>
      <w:lvlJc w:val="left"/>
      <w:pPr>
        <w:ind w:left="2652" w:hanging="360"/>
      </w:pPr>
      <w:rPr>
        <w:rFonts w:hint="default"/>
        <w:lang w:val="es-ES" w:eastAsia="en-US" w:bidi="ar-SA"/>
      </w:rPr>
    </w:lvl>
    <w:lvl w:ilvl="6" w:tplc="641884C8">
      <w:numFmt w:val="bullet"/>
      <w:lvlText w:val="•"/>
      <w:lvlJc w:val="left"/>
      <w:pPr>
        <w:ind w:left="3071" w:hanging="360"/>
      </w:pPr>
      <w:rPr>
        <w:rFonts w:hint="default"/>
        <w:lang w:val="es-ES" w:eastAsia="en-US" w:bidi="ar-SA"/>
      </w:rPr>
    </w:lvl>
    <w:lvl w:ilvl="7" w:tplc="709C7548">
      <w:numFmt w:val="bullet"/>
      <w:lvlText w:val="•"/>
      <w:lvlJc w:val="left"/>
      <w:pPr>
        <w:ind w:left="3489" w:hanging="360"/>
      </w:pPr>
      <w:rPr>
        <w:rFonts w:hint="default"/>
        <w:lang w:val="es-ES" w:eastAsia="en-US" w:bidi="ar-SA"/>
      </w:rPr>
    </w:lvl>
    <w:lvl w:ilvl="8" w:tplc="B2FC0E98">
      <w:numFmt w:val="bullet"/>
      <w:lvlText w:val="•"/>
      <w:lvlJc w:val="left"/>
      <w:pPr>
        <w:ind w:left="3908" w:hanging="360"/>
      </w:pPr>
      <w:rPr>
        <w:rFonts w:hint="default"/>
        <w:lang w:val="es-ES" w:eastAsia="en-US" w:bidi="ar-SA"/>
      </w:rPr>
    </w:lvl>
  </w:abstractNum>
  <w:abstractNum w:abstractNumId="8" w15:restartNumberingAfterBreak="0">
    <w:nsid w:val="084E4394"/>
    <w:multiLevelType w:val="hybridMultilevel"/>
    <w:tmpl w:val="746823AC"/>
    <w:lvl w:ilvl="0" w:tplc="D7FA34F4">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C582909A">
      <w:numFmt w:val="bullet"/>
      <w:lvlText w:val="•"/>
      <w:lvlJc w:val="left"/>
      <w:pPr>
        <w:ind w:left="2610" w:hanging="360"/>
      </w:pPr>
      <w:rPr>
        <w:rFonts w:hint="default"/>
        <w:lang w:val="es-ES" w:eastAsia="en-US" w:bidi="ar-SA"/>
      </w:rPr>
    </w:lvl>
    <w:lvl w:ilvl="2" w:tplc="EDD21C40">
      <w:numFmt w:val="bullet"/>
      <w:lvlText w:val="•"/>
      <w:lvlJc w:val="left"/>
      <w:pPr>
        <w:ind w:left="3520" w:hanging="360"/>
      </w:pPr>
      <w:rPr>
        <w:rFonts w:hint="default"/>
        <w:lang w:val="es-ES" w:eastAsia="en-US" w:bidi="ar-SA"/>
      </w:rPr>
    </w:lvl>
    <w:lvl w:ilvl="3" w:tplc="4E3495BC">
      <w:numFmt w:val="bullet"/>
      <w:lvlText w:val="•"/>
      <w:lvlJc w:val="left"/>
      <w:pPr>
        <w:ind w:left="4430" w:hanging="360"/>
      </w:pPr>
      <w:rPr>
        <w:rFonts w:hint="default"/>
        <w:lang w:val="es-ES" w:eastAsia="en-US" w:bidi="ar-SA"/>
      </w:rPr>
    </w:lvl>
    <w:lvl w:ilvl="4" w:tplc="DCDCA0CE">
      <w:numFmt w:val="bullet"/>
      <w:lvlText w:val="•"/>
      <w:lvlJc w:val="left"/>
      <w:pPr>
        <w:ind w:left="5340" w:hanging="360"/>
      </w:pPr>
      <w:rPr>
        <w:rFonts w:hint="default"/>
        <w:lang w:val="es-ES" w:eastAsia="en-US" w:bidi="ar-SA"/>
      </w:rPr>
    </w:lvl>
    <w:lvl w:ilvl="5" w:tplc="7E761B2E">
      <w:numFmt w:val="bullet"/>
      <w:lvlText w:val="•"/>
      <w:lvlJc w:val="left"/>
      <w:pPr>
        <w:ind w:left="6250" w:hanging="360"/>
      </w:pPr>
      <w:rPr>
        <w:rFonts w:hint="default"/>
        <w:lang w:val="es-ES" w:eastAsia="en-US" w:bidi="ar-SA"/>
      </w:rPr>
    </w:lvl>
    <w:lvl w:ilvl="6" w:tplc="FCBA2EF2">
      <w:numFmt w:val="bullet"/>
      <w:lvlText w:val="•"/>
      <w:lvlJc w:val="left"/>
      <w:pPr>
        <w:ind w:left="7160" w:hanging="360"/>
      </w:pPr>
      <w:rPr>
        <w:rFonts w:hint="default"/>
        <w:lang w:val="es-ES" w:eastAsia="en-US" w:bidi="ar-SA"/>
      </w:rPr>
    </w:lvl>
    <w:lvl w:ilvl="7" w:tplc="80920A66">
      <w:numFmt w:val="bullet"/>
      <w:lvlText w:val="•"/>
      <w:lvlJc w:val="left"/>
      <w:pPr>
        <w:ind w:left="8070" w:hanging="360"/>
      </w:pPr>
      <w:rPr>
        <w:rFonts w:hint="default"/>
        <w:lang w:val="es-ES" w:eastAsia="en-US" w:bidi="ar-SA"/>
      </w:rPr>
    </w:lvl>
    <w:lvl w:ilvl="8" w:tplc="36D05740">
      <w:numFmt w:val="bullet"/>
      <w:lvlText w:val="•"/>
      <w:lvlJc w:val="left"/>
      <w:pPr>
        <w:ind w:left="8980" w:hanging="360"/>
      </w:pPr>
      <w:rPr>
        <w:rFonts w:hint="default"/>
        <w:lang w:val="es-ES" w:eastAsia="en-US" w:bidi="ar-SA"/>
      </w:rPr>
    </w:lvl>
  </w:abstractNum>
  <w:abstractNum w:abstractNumId="9" w15:restartNumberingAfterBreak="0">
    <w:nsid w:val="0856785D"/>
    <w:multiLevelType w:val="multilevel"/>
    <w:tmpl w:val="A2F63530"/>
    <w:lvl w:ilvl="0">
      <w:start w:val="16"/>
      <w:numFmt w:val="decimal"/>
      <w:lvlText w:val="%1"/>
      <w:lvlJc w:val="left"/>
      <w:pPr>
        <w:ind w:left="1834" w:hanging="852"/>
        <w:jc w:val="left"/>
      </w:pPr>
      <w:rPr>
        <w:rFonts w:hint="default"/>
        <w:lang w:val="es-ES" w:eastAsia="en-US" w:bidi="ar-SA"/>
      </w:rPr>
    </w:lvl>
    <w:lvl w:ilvl="1">
      <w:start w:val="5"/>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4">
      <w:numFmt w:val="bullet"/>
      <w:lvlText w:val="•"/>
      <w:lvlJc w:val="left"/>
      <w:pPr>
        <w:ind w:left="4826" w:hanging="360"/>
      </w:pPr>
      <w:rPr>
        <w:rFonts w:hint="default"/>
        <w:lang w:val="es-ES" w:eastAsia="en-US" w:bidi="ar-SA"/>
      </w:rPr>
    </w:lvl>
    <w:lvl w:ilvl="5">
      <w:numFmt w:val="bullet"/>
      <w:lvlText w:val="•"/>
      <w:lvlJc w:val="left"/>
      <w:pPr>
        <w:ind w:left="5822" w:hanging="360"/>
      </w:pPr>
      <w:rPr>
        <w:rFonts w:hint="default"/>
        <w:lang w:val="es-ES" w:eastAsia="en-US" w:bidi="ar-SA"/>
      </w:rPr>
    </w:lvl>
    <w:lvl w:ilvl="6">
      <w:numFmt w:val="bullet"/>
      <w:lvlText w:val="•"/>
      <w:lvlJc w:val="left"/>
      <w:pPr>
        <w:ind w:left="6817" w:hanging="360"/>
      </w:pPr>
      <w:rPr>
        <w:rFonts w:hint="default"/>
        <w:lang w:val="es-ES" w:eastAsia="en-US" w:bidi="ar-SA"/>
      </w:rPr>
    </w:lvl>
    <w:lvl w:ilvl="7">
      <w:numFmt w:val="bullet"/>
      <w:lvlText w:val="•"/>
      <w:lvlJc w:val="left"/>
      <w:pPr>
        <w:ind w:left="7813" w:hanging="360"/>
      </w:pPr>
      <w:rPr>
        <w:rFonts w:hint="default"/>
        <w:lang w:val="es-ES" w:eastAsia="en-US" w:bidi="ar-SA"/>
      </w:rPr>
    </w:lvl>
    <w:lvl w:ilvl="8">
      <w:numFmt w:val="bullet"/>
      <w:lvlText w:val="•"/>
      <w:lvlJc w:val="left"/>
      <w:pPr>
        <w:ind w:left="8808" w:hanging="360"/>
      </w:pPr>
      <w:rPr>
        <w:rFonts w:hint="default"/>
        <w:lang w:val="es-ES" w:eastAsia="en-US" w:bidi="ar-SA"/>
      </w:rPr>
    </w:lvl>
  </w:abstractNum>
  <w:abstractNum w:abstractNumId="10" w15:restartNumberingAfterBreak="0">
    <w:nsid w:val="0B1B2D3F"/>
    <w:multiLevelType w:val="hybridMultilevel"/>
    <w:tmpl w:val="27E279F6"/>
    <w:lvl w:ilvl="0" w:tplc="39840D18">
      <w:numFmt w:val="bullet"/>
      <w:lvlText w:val=""/>
      <w:lvlJc w:val="left"/>
      <w:pPr>
        <w:ind w:left="556" w:hanging="360"/>
      </w:pPr>
      <w:rPr>
        <w:rFonts w:ascii="Symbol" w:eastAsia="Symbol" w:hAnsi="Symbol" w:cs="Symbol" w:hint="default"/>
        <w:b w:val="0"/>
        <w:bCs w:val="0"/>
        <w:i w:val="0"/>
        <w:iCs w:val="0"/>
        <w:color w:val="FFFFFF"/>
        <w:spacing w:val="0"/>
        <w:w w:val="100"/>
        <w:sz w:val="22"/>
        <w:szCs w:val="22"/>
        <w:lang w:val="es-ES" w:eastAsia="en-US" w:bidi="ar-SA"/>
      </w:rPr>
    </w:lvl>
    <w:lvl w:ilvl="1" w:tplc="C4543C80">
      <w:numFmt w:val="bullet"/>
      <w:lvlText w:val="•"/>
      <w:lvlJc w:val="left"/>
      <w:pPr>
        <w:ind w:left="865" w:hanging="360"/>
      </w:pPr>
      <w:rPr>
        <w:rFonts w:hint="default"/>
        <w:lang w:val="es-ES" w:eastAsia="en-US" w:bidi="ar-SA"/>
      </w:rPr>
    </w:lvl>
    <w:lvl w:ilvl="2" w:tplc="8B468E20">
      <w:numFmt w:val="bullet"/>
      <w:lvlText w:val="•"/>
      <w:lvlJc w:val="left"/>
      <w:pPr>
        <w:ind w:left="1170" w:hanging="360"/>
      </w:pPr>
      <w:rPr>
        <w:rFonts w:hint="default"/>
        <w:lang w:val="es-ES" w:eastAsia="en-US" w:bidi="ar-SA"/>
      </w:rPr>
    </w:lvl>
    <w:lvl w:ilvl="3" w:tplc="F000C0DA">
      <w:numFmt w:val="bullet"/>
      <w:lvlText w:val="•"/>
      <w:lvlJc w:val="left"/>
      <w:pPr>
        <w:ind w:left="1475" w:hanging="360"/>
      </w:pPr>
      <w:rPr>
        <w:rFonts w:hint="default"/>
        <w:lang w:val="es-ES" w:eastAsia="en-US" w:bidi="ar-SA"/>
      </w:rPr>
    </w:lvl>
    <w:lvl w:ilvl="4" w:tplc="DEB0848C">
      <w:numFmt w:val="bullet"/>
      <w:lvlText w:val="•"/>
      <w:lvlJc w:val="left"/>
      <w:pPr>
        <w:ind w:left="1780" w:hanging="360"/>
      </w:pPr>
      <w:rPr>
        <w:rFonts w:hint="default"/>
        <w:lang w:val="es-ES" w:eastAsia="en-US" w:bidi="ar-SA"/>
      </w:rPr>
    </w:lvl>
    <w:lvl w:ilvl="5" w:tplc="7A26A232">
      <w:numFmt w:val="bullet"/>
      <w:lvlText w:val="•"/>
      <w:lvlJc w:val="left"/>
      <w:pPr>
        <w:ind w:left="2085" w:hanging="360"/>
      </w:pPr>
      <w:rPr>
        <w:rFonts w:hint="default"/>
        <w:lang w:val="es-ES" w:eastAsia="en-US" w:bidi="ar-SA"/>
      </w:rPr>
    </w:lvl>
    <w:lvl w:ilvl="6" w:tplc="02667798">
      <w:numFmt w:val="bullet"/>
      <w:lvlText w:val="•"/>
      <w:lvlJc w:val="left"/>
      <w:pPr>
        <w:ind w:left="2390" w:hanging="360"/>
      </w:pPr>
      <w:rPr>
        <w:rFonts w:hint="default"/>
        <w:lang w:val="es-ES" w:eastAsia="en-US" w:bidi="ar-SA"/>
      </w:rPr>
    </w:lvl>
    <w:lvl w:ilvl="7" w:tplc="61960CAA">
      <w:numFmt w:val="bullet"/>
      <w:lvlText w:val="•"/>
      <w:lvlJc w:val="left"/>
      <w:pPr>
        <w:ind w:left="2695" w:hanging="360"/>
      </w:pPr>
      <w:rPr>
        <w:rFonts w:hint="default"/>
        <w:lang w:val="es-ES" w:eastAsia="en-US" w:bidi="ar-SA"/>
      </w:rPr>
    </w:lvl>
    <w:lvl w:ilvl="8" w:tplc="1F264940">
      <w:numFmt w:val="bullet"/>
      <w:lvlText w:val="•"/>
      <w:lvlJc w:val="left"/>
      <w:pPr>
        <w:ind w:left="3000" w:hanging="360"/>
      </w:pPr>
      <w:rPr>
        <w:rFonts w:hint="default"/>
        <w:lang w:val="es-ES" w:eastAsia="en-US" w:bidi="ar-SA"/>
      </w:rPr>
    </w:lvl>
  </w:abstractNum>
  <w:abstractNum w:abstractNumId="11" w15:restartNumberingAfterBreak="0">
    <w:nsid w:val="0B8D520E"/>
    <w:multiLevelType w:val="hybridMultilevel"/>
    <w:tmpl w:val="690AFA4A"/>
    <w:lvl w:ilvl="0" w:tplc="8FD8C352">
      <w:numFmt w:val="bullet"/>
      <w:lvlText w:val="·"/>
      <w:lvlJc w:val="left"/>
      <w:pPr>
        <w:ind w:left="113" w:hanging="2163"/>
      </w:pPr>
      <w:rPr>
        <w:rFonts w:ascii="Arial MT" w:eastAsia="Arial MT" w:hAnsi="Arial MT" w:cs="Arial MT" w:hint="default"/>
        <w:b w:val="0"/>
        <w:bCs w:val="0"/>
        <w:i w:val="0"/>
        <w:iCs w:val="0"/>
        <w:spacing w:val="0"/>
        <w:w w:val="100"/>
        <w:sz w:val="18"/>
        <w:szCs w:val="18"/>
        <w:lang w:val="es-ES" w:eastAsia="en-US" w:bidi="ar-SA"/>
      </w:rPr>
    </w:lvl>
    <w:lvl w:ilvl="1" w:tplc="B0543E2A">
      <w:numFmt w:val="bullet"/>
      <w:lvlText w:val="•"/>
      <w:lvlJc w:val="left"/>
      <w:pPr>
        <w:ind w:left="391" w:hanging="2163"/>
      </w:pPr>
      <w:rPr>
        <w:rFonts w:hint="default"/>
        <w:lang w:val="es-ES" w:eastAsia="en-US" w:bidi="ar-SA"/>
      </w:rPr>
    </w:lvl>
    <w:lvl w:ilvl="2" w:tplc="37A290B2">
      <w:numFmt w:val="bullet"/>
      <w:lvlText w:val="•"/>
      <w:lvlJc w:val="left"/>
      <w:pPr>
        <w:ind w:left="662" w:hanging="2163"/>
      </w:pPr>
      <w:rPr>
        <w:rFonts w:hint="default"/>
        <w:lang w:val="es-ES" w:eastAsia="en-US" w:bidi="ar-SA"/>
      </w:rPr>
    </w:lvl>
    <w:lvl w:ilvl="3" w:tplc="7FF41B8E">
      <w:numFmt w:val="bullet"/>
      <w:lvlText w:val="•"/>
      <w:lvlJc w:val="left"/>
      <w:pPr>
        <w:ind w:left="933" w:hanging="2163"/>
      </w:pPr>
      <w:rPr>
        <w:rFonts w:hint="default"/>
        <w:lang w:val="es-ES" w:eastAsia="en-US" w:bidi="ar-SA"/>
      </w:rPr>
    </w:lvl>
    <w:lvl w:ilvl="4" w:tplc="6270DFEE">
      <w:numFmt w:val="bullet"/>
      <w:lvlText w:val="•"/>
      <w:lvlJc w:val="left"/>
      <w:pPr>
        <w:ind w:left="1204" w:hanging="2163"/>
      </w:pPr>
      <w:rPr>
        <w:rFonts w:hint="default"/>
        <w:lang w:val="es-ES" w:eastAsia="en-US" w:bidi="ar-SA"/>
      </w:rPr>
    </w:lvl>
    <w:lvl w:ilvl="5" w:tplc="40E2A89A">
      <w:numFmt w:val="bullet"/>
      <w:lvlText w:val="•"/>
      <w:lvlJc w:val="left"/>
      <w:pPr>
        <w:ind w:left="1475" w:hanging="2163"/>
      </w:pPr>
      <w:rPr>
        <w:rFonts w:hint="default"/>
        <w:lang w:val="es-ES" w:eastAsia="en-US" w:bidi="ar-SA"/>
      </w:rPr>
    </w:lvl>
    <w:lvl w:ilvl="6" w:tplc="91644020">
      <w:numFmt w:val="bullet"/>
      <w:lvlText w:val="•"/>
      <w:lvlJc w:val="left"/>
      <w:pPr>
        <w:ind w:left="1746" w:hanging="2163"/>
      </w:pPr>
      <w:rPr>
        <w:rFonts w:hint="default"/>
        <w:lang w:val="es-ES" w:eastAsia="en-US" w:bidi="ar-SA"/>
      </w:rPr>
    </w:lvl>
    <w:lvl w:ilvl="7" w:tplc="76DC3430">
      <w:numFmt w:val="bullet"/>
      <w:lvlText w:val="•"/>
      <w:lvlJc w:val="left"/>
      <w:pPr>
        <w:ind w:left="2017" w:hanging="2163"/>
      </w:pPr>
      <w:rPr>
        <w:rFonts w:hint="default"/>
        <w:lang w:val="es-ES" w:eastAsia="en-US" w:bidi="ar-SA"/>
      </w:rPr>
    </w:lvl>
    <w:lvl w:ilvl="8" w:tplc="78D03364">
      <w:numFmt w:val="bullet"/>
      <w:lvlText w:val="•"/>
      <w:lvlJc w:val="left"/>
      <w:pPr>
        <w:ind w:left="2288" w:hanging="2163"/>
      </w:pPr>
      <w:rPr>
        <w:rFonts w:hint="default"/>
        <w:lang w:val="es-ES" w:eastAsia="en-US" w:bidi="ar-SA"/>
      </w:rPr>
    </w:lvl>
  </w:abstractNum>
  <w:abstractNum w:abstractNumId="12" w15:restartNumberingAfterBreak="0">
    <w:nsid w:val="0D716163"/>
    <w:multiLevelType w:val="multilevel"/>
    <w:tmpl w:val="B28E6CB6"/>
    <w:lvl w:ilvl="0">
      <w:start w:val="18"/>
      <w:numFmt w:val="decimal"/>
      <w:lvlText w:val="%1"/>
      <w:lvlJc w:val="left"/>
      <w:pPr>
        <w:ind w:left="1834" w:hanging="852"/>
        <w:jc w:val="left"/>
      </w:pPr>
      <w:rPr>
        <w:rFonts w:hint="default"/>
        <w:lang w:val="es-ES" w:eastAsia="en-US" w:bidi="ar-SA"/>
      </w:rPr>
    </w:lvl>
    <w:lvl w:ilvl="1">
      <w:start w:val="2"/>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132" w:hanging="151"/>
      </w:pPr>
      <w:rPr>
        <w:rFonts w:ascii="Arial" w:eastAsia="Arial" w:hAnsi="Arial" w:cs="Arial" w:hint="default"/>
        <w:b/>
        <w:bCs/>
        <w:i w:val="0"/>
        <w:iCs w:val="0"/>
        <w:spacing w:val="0"/>
        <w:w w:val="100"/>
        <w:sz w:val="24"/>
        <w:szCs w:val="24"/>
        <w:lang w:val="es-ES" w:eastAsia="en-US" w:bidi="ar-SA"/>
      </w:rPr>
    </w:lvl>
    <w:lvl w:ilvl="4">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5">
      <w:numFmt w:val="bullet"/>
      <w:lvlText w:val="•"/>
      <w:lvlJc w:val="left"/>
      <w:pPr>
        <w:ind w:left="5200" w:hanging="360"/>
      </w:pPr>
      <w:rPr>
        <w:rFonts w:hint="default"/>
        <w:lang w:val="es-ES" w:eastAsia="en-US" w:bidi="ar-SA"/>
      </w:rPr>
    </w:lvl>
    <w:lvl w:ilvl="6">
      <w:numFmt w:val="bullet"/>
      <w:lvlText w:val="•"/>
      <w:lvlJc w:val="left"/>
      <w:pPr>
        <w:ind w:left="6320" w:hanging="360"/>
      </w:pPr>
      <w:rPr>
        <w:rFonts w:hint="default"/>
        <w:lang w:val="es-ES" w:eastAsia="en-US" w:bidi="ar-SA"/>
      </w:rPr>
    </w:lvl>
    <w:lvl w:ilvl="7">
      <w:numFmt w:val="bullet"/>
      <w:lvlText w:val="•"/>
      <w:lvlJc w:val="left"/>
      <w:pPr>
        <w:ind w:left="7440" w:hanging="360"/>
      </w:pPr>
      <w:rPr>
        <w:rFonts w:hint="default"/>
        <w:lang w:val="es-ES" w:eastAsia="en-US" w:bidi="ar-SA"/>
      </w:rPr>
    </w:lvl>
    <w:lvl w:ilvl="8">
      <w:numFmt w:val="bullet"/>
      <w:lvlText w:val="•"/>
      <w:lvlJc w:val="left"/>
      <w:pPr>
        <w:ind w:left="8560" w:hanging="360"/>
      </w:pPr>
      <w:rPr>
        <w:rFonts w:hint="default"/>
        <w:lang w:val="es-ES" w:eastAsia="en-US" w:bidi="ar-SA"/>
      </w:rPr>
    </w:lvl>
  </w:abstractNum>
  <w:abstractNum w:abstractNumId="13" w15:restartNumberingAfterBreak="0">
    <w:nsid w:val="0E13254C"/>
    <w:multiLevelType w:val="multilevel"/>
    <w:tmpl w:val="257A1AF4"/>
    <w:lvl w:ilvl="0">
      <w:start w:val="15"/>
      <w:numFmt w:val="decimal"/>
      <w:lvlText w:val="%1"/>
      <w:lvlJc w:val="left"/>
      <w:pPr>
        <w:ind w:left="1834" w:hanging="852"/>
        <w:jc w:val="left"/>
      </w:pPr>
      <w:rPr>
        <w:rFonts w:hint="default"/>
        <w:lang w:val="es-ES" w:eastAsia="en-US" w:bidi="ar-SA"/>
      </w:rPr>
    </w:lvl>
    <w:lvl w:ilvl="1">
      <w:start w:val="10"/>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4528" w:hanging="852"/>
      </w:pPr>
      <w:rPr>
        <w:rFonts w:hint="default"/>
        <w:lang w:val="es-ES" w:eastAsia="en-US" w:bidi="ar-SA"/>
      </w:rPr>
    </w:lvl>
    <w:lvl w:ilvl="4">
      <w:numFmt w:val="bullet"/>
      <w:lvlText w:val="•"/>
      <w:lvlJc w:val="left"/>
      <w:pPr>
        <w:ind w:left="5424" w:hanging="852"/>
      </w:pPr>
      <w:rPr>
        <w:rFonts w:hint="default"/>
        <w:lang w:val="es-ES" w:eastAsia="en-US" w:bidi="ar-SA"/>
      </w:rPr>
    </w:lvl>
    <w:lvl w:ilvl="5">
      <w:numFmt w:val="bullet"/>
      <w:lvlText w:val="•"/>
      <w:lvlJc w:val="left"/>
      <w:pPr>
        <w:ind w:left="6320" w:hanging="852"/>
      </w:pPr>
      <w:rPr>
        <w:rFonts w:hint="default"/>
        <w:lang w:val="es-ES" w:eastAsia="en-US" w:bidi="ar-SA"/>
      </w:rPr>
    </w:lvl>
    <w:lvl w:ilvl="6">
      <w:numFmt w:val="bullet"/>
      <w:lvlText w:val="•"/>
      <w:lvlJc w:val="left"/>
      <w:pPr>
        <w:ind w:left="7216" w:hanging="852"/>
      </w:pPr>
      <w:rPr>
        <w:rFonts w:hint="default"/>
        <w:lang w:val="es-ES" w:eastAsia="en-US" w:bidi="ar-SA"/>
      </w:rPr>
    </w:lvl>
    <w:lvl w:ilvl="7">
      <w:numFmt w:val="bullet"/>
      <w:lvlText w:val="•"/>
      <w:lvlJc w:val="left"/>
      <w:pPr>
        <w:ind w:left="8112" w:hanging="852"/>
      </w:pPr>
      <w:rPr>
        <w:rFonts w:hint="default"/>
        <w:lang w:val="es-ES" w:eastAsia="en-US" w:bidi="ar-SA"/>
      </w:rPr>
    </w:lvl>
    <w:lvl w:ilvl="8">
      <w:numFmt w:val="bullet"/>
      <w:lvlText w:val="•"/>
      <w:lvlJc w:val="left"/>
      <w:pPr>
        <w:ind w:left="9008" w:hanging="852"/>
      </w:pPr>
      <w:rPr>
        <w:rFonts w:hint="default"/>
        <w:lang w:val="es-ES" w:eastAsia="en-US" w:bidi="ar-SA"/>
      </w:rPr>
    </w:lvl>
  </w:abstractNum>
  <w:abstractNum w:abstractNumId="14" w15:restartNumberingAfterBreak="0">
    <w:nsid w:val="0E341CBB"/>
    <w:multiLevelType w:val="multilevel"/>
    <w:tmpl w:val="AF24AB5C"/>
    <w:lvl w:ilvl="0">
      <w:start w:val="16"/>
      <w:numFmt w:val="decimal"/>
      <w:lvlText w:val="%1"/>
      <w:lvlJc w:val="left"/>
      <w:pPr>
        <w:ind w:left="982" w:hanging="852"/>
        <w:jc w:val="left"/>
      </w:pPr>
      <w:rPr>
        <w:rFonts w:hint="default"/>
        <w:lang w:val="es-ES" w:eastAsia="en-US" w:bidi="ar-SA"/>
      </w:rPr>
    </w:lvl>
    <w:lvl w:ilvl="1">
      <w:start w:val="9"/>
      <w:numFmt w:val="decimal"/>
      <w:lvlText w:val="%1.%2"/>
      <w:lvlJc w:val="left"/>
      <w:pPr>
        <w:ind w:left="982" w:hanging="852"/>
        <w:jc w:val="left"/>
      </w:pPr>
      <w:rPr>
        <w:rFonts w:hint="default"/>
        <w:lang w:val="es-ES" w:eastAsia="en-US" w:bidi="ar-SA"/>
      </w:rPr>
    </w:lvl>
    <w:lvl w:ilvl="2">
      <w:start w:val="1"/>
      <w:numFmt w:val="decimal"/>
      <w:lvlText w:val="%1.%2.%3."/>
      <w:lvlJc w:val="left"/>
      <w:pPr>
        <w:ind w:left="982"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4">
      <w:numFmt w:val="bullet"/>
      <w:lvlText w:val="•"/>
      <w:lvlJc w:val="left"/>
      <w:pPr>
        <w:ind w:left="4733" w:hanging="360"/>
      </w:pPr>
      <w:rPr>
        <w:rFonts w:hint="default"/>
        <w:lang w:val="es-ES" w:eastAsia="en-US" w:bidi="ar-SA"/>
      </w:rPr>
    </w:lvl>
    <w:lvl w:ilvl="5">
      <w:numFmt w:val="bullet"/>
      <w:lvlText w:val="•"/>
      <w:lvlJc w:val="left"/>
      <w:pPr>
        <w:ind w:left="5744" w:hanging="360"/>
      </w:pPr>
      <w:rPr>
        <w:rFonts w:hint="default"/>
        <w:lang w:val="es-ES" w:eastAsia="en-US" w:bidi="ar-SA"/>
      </w:rPr>
    </w:lvl>
    <w:lvl w:ilvl="6">
      <w:numFmt w:val="bullet"/>
      <w:lvlText w:val="•"/>
      <w:lvlJc w:val="left"/>
      <w:pPr>
        <w:ind w:left="6755" w:hanging="360"/>
      </w:pPr>
      <w:rPr>
        <w:rFonts w:hint="default"/>
        <w:lang w:val="es-ES" w:eastAsia="en-US" w:bidi="ar-SA"/>
      </w:rPr>
    </w:lvl>
    <w:lvl w:ilvl="7">
      <w:numFmt w:val="bullet"/>
      <w:lvlText w:val="•"/>
      <w:lvlJc w:val="left"/>
      <w:pPr>
        <w:ind w:left="7766" w:hanging="360"/>
      </w:pPr>
      <w:rPr>
        <w:rFonts w:hint="default"/>
        <w:lang w:val="es-ES" w:eastAsia="en-US" w:bidi="ar-SA"/>
      </w:rPr>
    </w:lvl>
    <w:lvl w:ilvl="8">
      <w:numFmt w:val="bullet"/>
      <w:lvlText w:val="•"/>
      <w:lvlJc w:val="left"/>
      <w:pPr>
        <w:ind w:left="8777" w:hanging="360"/>
      </w:pPr>
      <w:rPr>
        <w:rFonts w:hint="default"/>
        <w:lang w:val="es-ES" w:eastAsia="en-US" w:bidi="ar-SA"/>
      </w:rPr>
    </w:lvl>
  </w:abstractNum>
  <w:abstractNum w:abstractNumId="15" w15:restartNumberingAfterBreak="0">
    <w:nsid w:val="0E3657DC"/>
    <w:multiLevelType w:val="hybridMultilevel"/>
    <w:tmpl w:val="B24EDF04"/>
    <w:lvl w:ilvl="0" w:tplc="247CEF2A">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E372172E">
      <w:numFmt w:val="bullet"/>
      <w:lvlText w:val="•"/>
      <w:lvlJc w:val="left"/>
      <w:pPr>
        <w:ind w:left="2610" w:hanging="360"/>
      </w:pPr>
      <w:rPr>
        <w:rFonts w:hint="default"/>
        <w:lang w:val="es-ES" w:eastAsia="en-US" w:bidi="ar-SA"/>
      </w:rPr>
    </w:lvl>
    <w:lvl w:ilvl="2" w:tplc="ADC8671A">
      <w:numFmt w:val="bullet"/>
      <w:lvlText w:val="•"/>
      <w:lvlJc w:val="left"/>
      <w:pPr>
        <w:ind w:left="3520" w:hanging="360"/>
      </w:pPr>
      <w:rPr>
        <w:rFonts w:hint="default"/>
        <w:lang w:val="es-ES" w:eastAsia="en-US" w:bidi="ar-SA"/>
      </w:rPr>
    </w:lvl>
    <w:lvl w:ilvl="3" w:tplc="A81CDE6E">
      <w:numFmt w:val="bullet"/>
      <w:lvlText w:val="•"/>
      <w:lvlJc w:val="left"/>
      <w:pPr>
        <w:ind w:left="4430" w:hanging="360"/>
      </w:pPr>
      <w:rPr>
        <w:rFonts w:hint="default"/>
        <w:lang w:val="es-ES" w:eastAsia="en-US" w:bidi="ar-SA"/>
      </w:rPr>
    </w:lvl>
    <w:lvl w:ilvl="4" w:tplc="A5760CA6">
      <w:numFmt w:val="bullet"/>
      <w:lvlText w:val="•"/>
      <w:lvlJc w:val="left"/>
      <w:pPr>
        <w:ind w:left="5340" w:hanging="360"/>
      </w:pPr>
      <w:rPr>
        <w:rFonts w:hint="default"/>
        <w:lang w:val="es-ES" w:eastAsia="en-US" w:bidi="ar-SA"/>
      </w:rPr>
    </w:lvl>
    <w:lvl w:ilvl="5" w:tplc="94BC5460">
      <w:numFmt w:val="bullet"/>
      <w:lvlText w:val="•"/>
      <w:lvlJc w:val="left"/>
      <w:pPr>
        <w:ind w:left="6250" w:hanging="360"/>
      </w:pPr>
      <w:rPr>
        <w:rFonts w:hint="default"/>
        <w:lang w:val="es-ES" w:eastAsia="en-US" w:bidi="ar-SA"/>
      </w:rPr>
    </w:lvl>
    <w:lvl w:ilvl="6" w:tplc="77822D10">
      <w:numFmt w:val="bullet"/>
      <w:lvlText w:val="•"/>
      <w:lvlJc w:val="left"/>
      <w:pPr>
        <w:ind w:left="7160" w:hanging="360"/>
      </w:pPr>
      <w:rPr>
        <w:rFonts w:hint="default"/>
        <w:lang w:val="es-ES" w:eastAsia="en-US" w:bidi="ar-SA"/>
      </w:rPr>
    </w:lvl>
    <w:lvl w:ilvl="7" w:tplc="2A74F21E">
      <w:numFmt w:val="bullet"/>
      <w:lvlText w:val="•"/>
      <w:lvlJc w:val="left"/>
      <w:pPr>
        <w:ind w:left="8070" w:hanging="360"/>
      </w:pPr>
      <w:rPr>
        <w:rFonts w:hint="default"/>
        <w:lang w:val="es-ES" w:eastAsia="en-US" w:bidi="ar-SA"/>
      </w:rPr>
    </w:lvl>
    <w:lvl w:ilvl="8" w:tplc="E83E4156">
      <w:numFmt w:val="bullet"/>
      <w:lvlText w:val="•"/>
      <w:lvlJc w:val="left"/>
      <w:pPr>
        <w:ind w:left="8980" w:hanging="360"/>
      </w:pPr>
      <w:rPr>
        <w:rFonts w:hint="default"/>
        <w:lang w:val="es-ES" w:eastAsia="en-US" w:bidi="ar-SA"/>
      </w:rPr>
    </w:lvl>
  </w:abstractNum>
  <w:abstractNum w:abstractNumId="16" w15:restartNumberingAfterBreak="0">
    <w:nsid w:val="0E7D7539"/>
    <w:multiLevelType w:val="hybridMultilevel"/>
    <w:tmpl w:val="947E4DB2"/>
    <w:lvl w:ilvl="0" w:tplc="F9501548">
      <w:numFmt w:val="bullet"/>
      <w:lvlText w:val="·"/>
      <w:lvlJc w:val="left"/>
      <w:pPr>
        <w:ind w:left="1827" w:hanging="1695"/>
      </w:pPr>
      <w:rPr>
        <w:rFonts w:ascii="Arial MT" w:eastAsia="Arial MT" w:hAnsi="Arial MT" w:cs="Arial MT" w:hint="default"/>
        <w:b w:val="0"/>
        <w:bCs w:val="0"/>
        <w:i w:val="0"/>
        <w:iCs w:val="0"/>
        <w:spacing w:val="0"/>
        <w:w w:val="100"/>
        <w:sz w:val="18"/>
        <w:szCs w:val="18"/>
        <w:lang w:val="es-ES" w:eastAsia="en-US" w:bidi="ar-SA"/>
      </w:rPr>
    </w:lvl>
    <w:lvl w:ilvl="1" w:tplc="CCE60F12">
      <w:numFmt w:val="bullet"/>
      <w:lvlText w:val="•"/>
      <w:lvlJc w:val="left"/>
      <w:pPr>
        <w:ind w:left="1900" w:hanging="1695"/>
      </w:pPr>
      <w:rPr>
        <w:rFonts w:hint="default"/>
        <w:lang w:val="es-ES" w:eastAsia="en-US" w:bidi="ar-SA"/>
      </w:rPr>
    </w:lvl>
    <w:lvl w:ilvl="2" w:tplc="79AC3252">
      <w:numFmt w:val="bullet"/>
      <w:lvlText w:val="•"/>
      <w:lvlJc w:val="left"/>
      <w:pPr>
        <w:ind w:left="1980" w:hanging="1695"/>
      </w:pPr>
      <w:rPr>
        <w:rFonts w:hint="default"/>
        <w:lang w:val="es-ES" w:eastAsia="en-US" w:bidi="ar-SA"/>
      </w:rPr>
    </w:lvl>
    <w:lvl w:ilvl="3" w:tplc="F146B646">
      <w:numFmt w:val="bullet"/>
      <w:lvlText w:val="•"/>
      <w:lvlJc w:val="left"/>
      <w:pPr>
        <w:ind w:left="2060" w:hanging="1695"/>
      </w:pPr>
      <w:rPr>
        <w:rFonts w:hint="default"/>
        <w:lang w:val="es-ES" w:eastAsia="en-US" w:bidi="ar-SA"/>
      </w:rPr>
    </w:lvl>
    <w:lvl w:ilvl="4" w:tplc="0E844532">
      <w:numFmt w:val="bullet"/>
      <w:lvlText w:val="•"/>
      <w:lvlJc w:val="left"/>
      <w:pPr>
        <w:ind w:left="2140" w:hanging="1695"/>
      </w:pPr>
      <w:rPr>
        <w:rFonts w:hint="default"/>
        <w:lang w:val="es-ES" w:eastAsia="en-US" w:bidi="ar-SA"/>
      </w:rPr>
    </w:lvl>
    <w:lvl w:ilvl="5" w:tplc="E306E46E">
      <w:numFmt w:val="bullet"/>
      <w:lvlText w:val="•"/>
      <w:lvlJc w:val="left"/>
      <w:pPr>
        <w:ind w:left="2221" w:hanging="1695"/>
      </w:pPr>
      <w:rPr>
        <w:rFonts w:hint="default"/>
        <w:lang w:val="es-ES" w:eastAsia="en-US" w:bidi="ar-SA"/>
      </w:rPr>
    </w:lvl>
    <w:lvl w:ilvl="6" w:tplc="E3BE7050">
      <w:numFmt w:val="bullet"/>
      <w:lvlText w:val="•"/>
      <w:lvlJc w:val="left"/>
      <w:pPr>
        <w:ind w:left="2301" w:hanging="1695"/>
      </w:pPr>
      <w:rPr>
        <w:rFonts w:hint="default"/>
        <w:lang w:val="es-ES" w:eastAsia="en-US" w:bidi="ar-SA"/>
      </w:rPr>
    </w:lvl>
    <w:lvl w:ilvl="7" w:tplc="328463A0">
      <w:numFmt w:val="bullet"/>
      <w:lvlText w:val="•"/>
      <w:lvlJc w:val="left"/>
      <w:pPr>
        <w:ind w:left="2381" w:hanging="1695"/>
      </w:pPr>
      <w:rPr>
        <w:rFonts w:hint="default"/>
        <w:lang w:val="es-ES" w:eastAsia="en-US" w:bidi="ar-SA"/>
      </w:rPr>
    </w:lvl>
    <w:lvl w:ilvl="8" w:tplc="678A7B7A">
      <w:numFmt w:val="bullet"/>
      <w:lvlText w:val="•"/>
      <w:lvlJc w:val="left"/>
      <w:pPr>
        <w:ind w:left="2461" w:hanging="1695"/>
      </w:pPr>
      <w:rPr>
        <w:rFonts w:hint="default"/>
        <w:lang w:val="es-ES" w:eastAsia="en-US" w:bidi="ar-SA"/>
      </w:rPr>
    </w:lvl>
  </w:abstractNum>
  <w:abstractNum w:abstractNumId="17" w15:restartNumberingAfterBreak="0">
    <w:nsid w:val="0EE9305C"/>
    <w:multiLevelType w:val="multilevel"/>
    <w:tmpl w:val="10B09B5A"/>
    <w:lvl w:ilvl="0">
      <w:start w:val="18"/>
      <w:numFmt w:val="decimal"/>
      <w:lvlText w:val="%1"/>
      <w:lvlJc w:val="left"/>
      <w:pPr>
        <w:ind w:left="1834" w:hanging="852"/>
        <w:jc w:val="left"/>
      </w:pPr>
      <w:rPr>
        <w:rFonts w:hint="default"/>
        <w:lang w:val="es-ES" w:eastAsia="en-US" w:bidi="ar-SA"/>
      </w:rPr>
    </w:lvl>
    <w:lvl w:ilvl="1">
      <w:start w:val="5"/>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132" w:hanging="151"/>
      </w:pPr>
      <w:rPr>
        <w:rFonts w:ascii="Arial" w:eastAsia="Arial" w:hAnsi="Arial" w:cs="Arial" w:hint="default"/>
        <w:b/>
        <w:bCs/>
        <w:i w:val="0"/>
        <w:iCs w:val="0"/>
        <w:spacing w:val="0"/>
        <w:w w:val="100"/>
        <w:sz w:val="24"/>
        <w:szCs w:val="24"/>
        <w:lang w:val="es-ES" w:eastAsia="en-US" w:bidi="ar-SA"/>
      </w:rPr>
    </w:lvl>
    <w:lvl w:ilvl="4">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5">
      <w:numFmt w:val="bullet"/>
      <w:lvlText w:val="•"/>
      <w:lvlJc w:val="left"/>
      <w:pPr>
        <w:ind w:left="5200" w:hanging="360"/>
      </w:pPr>
      <w:rPr>
        <w:rFonts w:hint="default"/>
        <w:lang w:val="es-ES" w:eastAsia="en-US" w:bidi="ar-SA"/>
      </w:rPr>
    </w:lvl>
    <w:lvl w:ilvl="6">
      <w:numFmt w:val="bullet"/>
      <w:lvlText w:val="•"/>
      <w:lvlJc w:val="left"/>
      <w:pPr>
        <w:ind w:left="6320" w:hanging="360"/>
      </w:pPr>
      <w:rPr>
        <w:rFonts w:hint="default"/>
        <w:lang w:val="es-ES" w:eastAsia="en-US" w:bidi="ar-SA"/>
      </w:rPr>
    </w:lvl>
    <w:lvl w:ilvl="7">
      <w:numFmt w:val="bullet"/>
      <w:lvlText w:val="•"/>
      <w:lvlJc w:val="left"/>
      <w:pPr>
        <w:ind w:left="7440" w:hanging="360"/>
      </w:pPr>
      <w:rPr>
        <w:rFonts w:hint="default"/>
        <w:lang w:val="es-ES" w:eastAsia="en-US" w:bidi="ar-SA"/>
      </w:rPr>
    </w:lvl>
    <w:lvl w:ilvl="8">
      <w:numFmt w:val="bullet"/>
      <w:lvlText w:val="•"/>
      <w:lvlJc w:val="left"/>
      <w:pPr>
        <w:ind w:left="8560" w:hanging="360"/>
      </w:pPr>
      <w:rPr>
        <w:rFonts w:hint="default"/>
        <w:lang w:val="es-ES" w:eastAsia="en-US" w:bidi="ar-SA"/>
      </w:rPr>
    </w:lvl>
  </w:abstractNum>
  <w:abstractNum w:abstractNumId="18" w15:restartNumberingAfterBreak="0">
    <w:nsid w:val="0F804DC0"/>
    <w:multiLevelType w:val="hybridMultilevel"/>
    <w:tmpl w:val="2EBC54A8"/>
    <w:lvl w:ilvl="0" w:tplc="318E77B4">
      <w:numFmt w:val="bullet"/>
      <w:lvlText w:val="·"/>
      <w:lvlJc w:val="left"/>
      <w:pPr>
        <w:ind w:left="2217" w:hanging="192"/>
      </w:pPr>
      <w:rPr>
        <w:rFonts w:ascii="Arial MT" w:eastAsia="Arial MT" w:hAnsi="Arial MT" w:cs="Arial MT" w:hint="default"/>
        <w:b w:val="0"/>
        <w:bCs w:val="0"/>
        <w:i w:val="0"/>
        <w:iCs w:val="0"/>
        <w:spacing w:val="0"/>
        <w:w w:val="100"/>
        <w:sz w:val="18"/>
        <w:szCs w:val="18"/>
        <w:lang w:val="es-ES" w:eastAsia="en-US" w:bidi="ar-SA"/>
      </w:rPr>
    </w:lvl>
    <w:lvl w:ilvl="1" w:tplc="9BE07B80">
      <w:numFmt w:val="bullet"/>
      <w:lvlText w:val="•"/>
      <w:lvlJc w:val="left"/>
      <w:pPr>
        <w:ind w:left="2936" w:hanging="192"/>
      </w:pPr>
      <w:rPr>
        <w:rFonts w:hint="default"/>
        <w:lang w:val="es-ES" w:eastAsia="en-US" w:bidi="ar-SA"/>
      </w:rPr>
    </w:lvl>
    <w:lvl w:ilvl="2" w:tplc="5C64E1EE">
      <w:numFmt w:val="bullet"/>
      <w:lvlText w:val="•"/>
      <w:lvlJc w:val="left"/>
      <w:pPr>
        <w:ind w:left="3653" w:hanging="192"/>
      </w:pPr>
      <w:rPr>
        <w:rFonts w:hint="default"/>
        <w:lang w:val="es-ES" w:eastAsia="en-US" w:bidi="ar-SA"/>
      </w:rPr>
    </w:lvl>
    <w:lvl w:ilvl="3" w:tplc="06BEE86A">
      <w:numFmt w:val="bullet"/>
      <w:lvlText w:val="•"/>
      <w:lvlJc w:val="left"/>
      <w:pPr>
        <w:ind w:left="4369" w:hanging="192"/>
      </w:pPr>
      <w:rPr>
        <w:rFonts w:hint="default"/>
        <w:lang w:val="es-ES" w:eastAsia="en-US" w:bidi="ar-SA"/>
      </w:rPr>
    </w:lvl>
    <w:lvl w:ilvl="4" w:tplc="CCBCD41A">
      <w:numFmt w:val="bullet"/>
      <w:lvlText w:val="•"/>
      <w:lvlJc w:val="left"/>
      <w:pPr>
        <w:ind w:left="5086" w:hanging="192"/>
      </w:pPr>
      <w:rPr>
        <w:rFonts w:hint="default"/>
        <w:lang w:val="es-ES" w:eastAsia="en-US" w:bidi="ar-SA"/>
      </w:rPr>
    </w:lvl>
    <w:lvl w:ilvl="5" w:tplc="9552043A">
      <w:numFmt w:val="bullet"/>
      <w:lvlText w:val="•"/>
      <w:lvlJc w:val="left"/>
      <w:pPr>
        <w:ind w:left="5803" w:hanging="192"/>
      </w:pPr>
      <w:rPr>
        <w:rFonts w:hint="default"/>
        <w:lang w:val="es-ES" w:eastAsia="en-US" w:bidi="ar-SA"/>
      </w:rPr>
    </w:lvl>
    <w:lvl w:ilvl="6" w:tplc="64AC800C">
      <w:numFmt w:val="bullet"/>
      <w:lvlText w:val="•"/>
      <w:lvlJc w:val="left"/>
      <w:pPr>
        <w:ind w:left="6519" w:hanging="192"/>
      </w:pPr>
      <w:rPr>
        <w:rFonts w:hint="default"/>
        <w:lang w:val="es-ES" w:eastAsia="en-US" w:bidi="ar-SA"/>
      </w:rPr>
    </w:lvl>
    <w:lvl w:ilvl="7" w:tplc="B13E2BE4">
      <w:numFmt w:val="bullet"/>
      <w:lvlText w:val="•"/>
      <w:lvlJc w:val="left"/>
      <w:pPr>
        <w:ind w:left="7236" w:hanging="192"/>
      </w:pPr>
      <w:rPr>
        <w:rFonts w:hint="default"/>
        <w:lang w:val="es-ES" w:eastAsia="en-US" w:bidi="ar-SA"/>
      </w:rPr>
    </w:lvl>
    <w:lvl w:ilvl="8" w:tplc="24EE31A0">
      <w:numFmt w:val="bullet"/>
      <w:lvlText w:val="•"/>
      <w:lvlJc w:val="left"/>
      <w:pPr>
        <w:ind w:left="7952" w:hanging="192"/>
      </w:pPr>
      <w:rPr>
        <w:rFonts w:hint="default"/>
        <w:lang w:val="es-ES" w:eastAsia="en-US" w:bidi="ar-SA"/>
      </w:rPr>
    </w:lvl>
  </w:abstractNum>
  <w:abstractNum w:abstractNumId="19" w15:restartNumberingAfterBreak="0">
    <w:nsid w:val="10595799"/>
    <w:multiLevelType w:val="hybridMultilevel"/>
    <w:tmpl w:val="C1EC0904"/>
    <w:lvl w:ilvl="0" w:tplc="63E01FDA">
      <w:numFmt w:val="bullet"/>
      <w:lvlText w:val=""/>
      <w:lvlJc w:val="left"/>
      <w:pPr>
        <w:ind w:left="561" w:hanging="360"/>
      </w:pPr>
      <w:rPr>
        <w:rFonts w:ascii="Symbol" w:eastAsia="Symbol" w:hAnsi="Symbol" w:cs="Symbol" w:hint="default"/>
        <w:b w:val="0"/>
        <w:bCs w:val="0"/>
        <w:i w:val="0"/>
        <w:iCs w:val="0"/>
        <w:spacing w:val="0"/>
        <w:w w:val="100"/>
        <w:sz w:val="22"/>
        <w:szCs w:val="22"/>
        <w:lang w:val="es-ES" w:eastAsia="en-US" w:bidi="ar-SA"/>
      </w:rPr>
    </w:lvl>
    <w:lvl w:ilvl="1" w:tplc="5F20D032">
      <w:numFmt w:val="bullet"/>
      <w:lvlText w:val="•"/>
      <w:lvlJc w:val="left"/>
      <w:pPr>
        <w:ind w:left="978" w:hanging="360"/>
      </w:pPr>
      <w:rPr>
        <w:rFonts w:hint="default"/>
        <w:lang w:val="es-ES" w:eastAsia="en-US" w:bidi="ar-SA"/>
      </w:rPr>
    </w:lvl>
    <w:lvl w:ilvl="2" w:tplc="A7A29C00">
      <w:numFmt w:val="bullet"/>
      <w:lvlText w:val="•"/>
      <w:lvlJc w:val="left"/>
      <w:pPr>
        <w:ind w:left="1397" w:hanging="360"/>
      </w:pPr>
      <w:rPr>
        <w:rFonts w:hint="default"/>
        <w:lang w:val="es-ES" w:eastAsia="en-US" w:bidi="ar-SA"/>
      </w:rPr>
    </w:lvl>
    <w:lvl w:ilvl="3" w:tplc="2A6E44B6">
      <w:numFmt w:val="bullet"/>
      <w:lvlText w:val="•"/>
      <w:lvlJc w:val="left"/>
      <w:pPr>
        <w:ind w:left="1815" w:hanging="360"/>
      </w:pPr>
      <w:rPr>
        <w:rFonts w:hint="default"/>
        <w:lang w:val="es-ES" w:eastAsia="en-US" w:bidi="ar-SA"/>
      </w:rPr>
    </w:lvl>
    <w:lvl w:ilvl="4" w:tplc="89200CC8">
      <w:numFmt w:val="bullet"/>
      <w:lvlText w:val="•"/>
      <w:lvlJc w:val="left"/>
      <w:pPr>
        <w:ind w:left="2234" w:hanging="360"/>
      </w:pPr>
      <w:rPr>
        <w:rFonts w:hint="default"/>
        <w:lang w:val="es-ES" w:eastAsia="en-US" w:bidi="ar-SA"/>
      </w:rPr>
    </w:lvl>
    <w:lvl w:ilvl="5" w:tplc="B7A6E604">
      <w:numFmt w:val="bullet"/>
      <w:lvlText w:val="•"/>
      <w:lvlJc w:val="left"/>
      <w:pPr>
        <w:ind w:left="2652" w:hanging="360"/>
      </w:pPr>
      <w:rPr>
        <w:rFonts w:hint="default"/>
        <w:lang w:val="es-ES" w:eastAsia="en-US" w:bidi="ar-SA"/>
      </w:rPr>
    </w:lvl>
    <w:lvl w:ilvl="6" w:tplc="BEA08E70">
      <w:numFmt w:val="bullet"/>
      <w:lvlText w:val="•"/>
      <w:lvlJc w:val="left"/>
      <w:pPr>
        <w:ind w:left="3071" w:hanging="360"/>
      </w:pPr>
      <w:rPr>
        <w:rFonts w:hint="default"/>
        <w:lang w:val="es-ES" w:eastAsia="en-US" w:bidi="ar-SA"/>
      </w:rPr>
    </w:lvl>
    <w:lvl w:ilvl="7" w:tplc="E264CB50">
      <w:numFmt w:val="bullet"/>
      <w:lvlText w:val="•"/>
      <w:lvlJc w:val="left"/>
      <w:pPr>
        <w:ind w:left="3489" w:hanging="360"/>
      </w:pPr>
      <w:rPr>
        <w:rFonts w:hint="default"/>
        <w:lang w:val="es-ES" w:eastAsia="en-US" w:bidi="ar-SA"/>
      </w:rPr>
    </w:lvl>
    <w:lvl w:ilvl="8" w:tplc="4468AFAE">
      <w:numFmt w:val="bullet"/>
      <w:lvlText w:val="•"/>
      <w:lvlJc w:val="left"/>
      <w:pPr>
        <w:ind w:left="3908" w:hanging="360"/>
      </w:pPr>
      <w:rPr>
        <w:rFonts w:hint="default"/>
        <w:lang w:val="es-ES" w:eastAsia="en-US" w:bidi="ar-SA"/>
      </w:rPr>
    </w:lvl>
  </w:abstractNum>
  <w:abstractNum w:abstractNumId="20" w15:restartNumberingAfterBreak="0">
    <w:nsid w:val="1110503E"/>
    <w:multiLevelType w:val="hybridMultilevel"/>
    <w:tmpl w:val="25B621D2"/>
    <w:lvl w:ilvl="0" w:tplc="C7AA6C0A">
      <w:numFmt w:val="bullet"/>
      <w:lvlText w:val=""/>
      <w:lvlJc w:val="left"/>
      <w:pPr>
        <w:ind w:left="1702" w:hanging="360"/>
      </w:pPr>
      <w:rPr>
        <w:rFonts w:ascii="Symbol" w:eastAsia="Symbol" w:hAnsi="Symbol" w:cs="Symbol" w:hint="default"/>
        <w:b w:val="0"/>
        <w:bCs w:val="0"/>
        <w:i w:val="0"/>
        <w:iCs w:val="0"/>
        <w:spacing w:val="0"/>
        <w:w w:val="100"/>
        <w:sz w:val="22"/>
        <w:szCs w:val="22"/>
        <w:lang w:val="es-ES" w:eastAsia="en-US" w:bidi="ar-SA"/>
      </w:rPr>
    </w:lvl>
    <w:lvl w:ilvl="1" w:tplc="13785110">
      <w:numFmt w:val="bullet"/>
      <w:lvlText w:val="•"/>
      <w:lvlJc w:val="left"/>
      <w:pPr>
        <w:ind w:left="2610" w:hanging="360"/>
      </w:pPr>
      <w:rPr>
        <w:rFonts w:hint="default"/>
        <w:lang w:val="es-ES" w:eastAsia="en-US" w:bidi="ar-SA"/>
      </w:rPr>
    </w:lvl>
    <w:lvl w:ilvl="2" w:tplc="5566A9E2">
      <w:numFmt w:val="bullet"/>
      <w:lvlText w:val="•"/>
      <w:lvlJc w:val="left"/>
      <w:pPr>
        <w:ind w:left="3520" w:hanging="360"/>
      </w:pPr>
      <w:rPr>
        <w:rFonts w:hint="default"/>
        <w:lang w:val="es-ES" w:eastAsia="en-US" w:bidi="ar-SA"/>
      </w:rPr>
    </w:lvl>
    <w:lvl w:ilvl="3" w:tplc="AFAE2C72">
      <w:numFmt w:val="bullet"/>
      <w:lvlText w:val="•"/>
      <w:lvlJc w:val="left"/>
      <w:pPr>
        <w:ind w:left="4430" w:hanging="360"/>
      </w:pPr>
      <w:rPr>
        <w:rFonts w:hint="default"/>
        <w:lang w:val="es-ES" w:eastAsia="en-US" w:bidi="ar-SA"/>
      </w:rPr>
    </w:lvl>
    <w:lvl w:ilvl="4" w:tplc="69A43680">
      <w:numFmt w:val="bullet"/>
      <w:lvlText w:val="•"/>
      <w:lvlJc w:val="left"/>
      <w:pPr>
        <w:ind w:left="5340" w:hanging="360"/>
      </w:pPr>
      <w:rPr>
        <w:rFonts w:hint="default"/>
        <w:lang w:val="es-ES" w:eastAsia="en-US" w:bidi="ar-SA"/>
      </w:rPr>
    </w:lvl>
    <w:lvl w:ilvl="5" w:tplc="309AFD66">
      <w:numFmt w:val="bullet"/>
      <w:lvlText w:val="•"/>
      <w:lvlJc w:val="left"/>
      <w:pPr>
        <w:ind w:left="6250" w:hanging="360"/>
      </w:pPr>
      <w:rPr>
        <w:rFonts w:hint="default"/>
        <w:lang w:val="es-ES" w:eastAsia="en-US" w:bidi="ar-SA"/>
      </w:rPr>
    </w:lvl>
    <w:lvl w:ilvl="6" w:tplc="FCC49B36">
      <w:numFmt w:val="bullet"/>
      <w:lvlText w:val="•"/>
      <w:lvlJc w:val="left"/>
      <w:pPr>
        <w:ind w:left="7160" w:hanging="360"/>
      </w:pPr>
      <w:rPr>
        <w:rFonts w:hint="default"/>
        <w:lang w:val="es-ES" w:eastAsia="en-US" w:bidi="ar-SA"/>
      </w:rPr>
    </w:lvl>
    <w:lvl w:ilvl="7" w:tplc="FBACB560">
      <w:numFmt w:val="bullet"/>
      <w:lvlText w:val="•"/>
      <w:lvlJc w:val="left"/>
      <w:pPr>
        <w:ind w:left="8070" w:hanging="360"/>
      </w:pPr>
      <w:rPr>
        <w:rFonts w:hint="default"/>
        <w:lang w:val="es-ES" w:eastAsia="en-US" w:bidi="ar-SA"/>
      </w:rPr>
    </w:lvl>
    <w:lvl w:ilvl="8" w:tplc="A7ECA6C8">
      <w:numFmt w:val="bullet"/>
      <w:lvlText w:val="•"/>
      <w:lvlJc w:val="left"/>
      <w:pPr>
        <w:ind w:left="8980" w:hanging="360"/>
      </w:pPr>
      <w:rPr>
        <w:rFonts w:hint="default"/>
        <w:lang w:val="es-ES" w:eastAsia="en-US" w:bidi="ar-SA"/>
      </w:rPr>
    </w:lvl>
  </w:abstractNum>
  <w:abstractNum w:abstractNumId="21" w15:restartNumberingAfterBreak="0">
    <w:nsid w:val="11B63882"/>
    <w:multiLevelType w:val="multilevel"/>
    <w:tmpl w:val="03FAD068"/>
    <w:lvl w:ilvl="0">
      <w:start w:val="18"/>
      <w:numFmt w:val="decimal"/>
      <w:lvlText w:val="%1"/>
      <w:lvlJc w:val="left"/>
      <w:pPr>
        <w:ind w:left="1265" w:hanging="852"/>
        <w:jc w:val="left"/>
      </w:pPr>
      <w:rPr>
        <w:rFonts w:hint="default"/>
        <w:lang w:val="es-ES" w:eastAsia="en-US" w:bidi="ar-SA"/>
      </w:rPr>
    </w:lvl>
    <w:lvl w:ilvl="1">
      <w:start w:val="4"/>
      <w:numFmt w:val="decimal"/>
      <w:lvlText w:val="%1.%2"/>
      <w:lvlJc w:val="left"/>
      <w:pPr>
        <w:ind w:left="1265" w:hanging="852"/>
        <w:jc w:val="left"/>
      </w:pPr>
      <w:rPr>
        <w:rFonts w:hint="default"/>
        <w:lang w:val="es-ES" w:eastAsia="en-US" w:bidi="ar-SA"/>
      </w:rPr>
    </w:lvl>
    <w:lvl w:ilvl="2">
      <w:start w:val="1"/>
      <w:numFmt w:val="decimal"/>
      <w:lvlText w:val="%1.%2.%3."/>
      <w:lvlJc w:val="left"/>
      <w:pPr>
        <w:ind w:left="1265"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132" w:hanging="151"/>
      </w:pPr>
      <w:rPr>
        <w:rFonts w:ascii="Arial" w:eastAsia="Arial" w:hAnsi="Arial" w:cs="Arial" w:hint="default"/>
        <w:b/>
        <w:bCs/>
        <w:i w:val="0"/>
        <w:iCs w:val="0"/>
        <w:spacing w:val="0"/>
        <w:w w:val="100"/>
        <w:sz w:val="24"/>
        <w:szCs w:val="24"/>
        <w:lang w:val="es-ES" w:eastAsia="en-US" w:bidi="ar-SA"/>
      </w:rPr>
    </w:lvl>
    <w:lvl w:ilvl="4">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5">
      <w:numFmt w:val="bullet"/>
      <w:lvlText w:val="•"/>
      <w:lvlJc w:val="left"/>
      <w:pPr>
        <w:ind w:left="5112" w:hanging="360"/>
      </w:pPr>
      <w:rPr>
        <w:rFonts w:hint="default"/>
        <w:lang w:val="es-ES" w:eastAsia="en-US" w:bidi="ar-SA"/>
      </w:rPr>
    </w:lvl>
    <w:lvl w:ilvl="6">
      <w:numFmt w:val="bullet"/>
      <w:lvlText w:val="•"/>
      <w:lvlJc w:val="left"/>
      <w:pPr>
        <w:ind w:left="6250" w:hanging="360"/>
      </w:pPr>
      <w:rPr>
        <w:rFonts w:hint="default"/>
        <w:lang w:val="es-ES" w:eastAsia="en-US" w:bidi="ar-SA"/>
      </w:rPr>
    </w:lvl>
    <w:lvl w:ilvl="7">
      <w:numFmt w:val="bullet"/>
      <w:lvlText w:val="•"/>
      <w:lvlJc w:val="left"/>
      <w:pPr>
        <w:ind w:left="7387" w:hanging="360"/>
      </w:pPr>
      <w:rPr>
        <w:rFonts w:hint="default"/>
        <w:lang w:val="es-ES" w:eastAsia="en-US" w:bidi="ar-SA"/>
      </w:rPr>
    </w:lvl>
    <w:lvl w:ilvl="8">
      <w:numFmt w:val="bullet"/>
      <w:lvlText w:val="•"/>
      <w:lvlJc w:val="left"/>
      <w:pPr>
        <w:ind w:left="8525" w:hanging="360"/>
      </w:pPr>
      <w:rPr>
        <w:rFonts w:hint="default"/>
        <w:lang w:val="es-ES" w:eastAsia="en-US" w:bidi="ar-SA"/>
      </w:rPr>
    </w:lvl>
  </w:abstractNum>
  <w:abstractNum w:abstractNumId="22" w15:restartNumberingAfterBreak="0">
    <w:nsid w:val="11E40D90"/>
    <w:multiLevelType w:val="hybridMultilevel"/>
    <w:tmpl w:val="1A268E9E"/>
    <w:lvl w:ilvl="0" w:tplc="D19257DA">
      <w:numFmt w:val="bullet"/>
      <w:lvlText w:val="·"/>
      <w:lvlJc w:val="left"/>
      <w:pPr>
        <w:ind w:left="132" w:hanging="101"/>
      </w:pPr>
      <w:rPr>
        <w:rFonts w:ascii="Arial MT" w:eastAsia="Arial MT" w:hAnsi="Arial MT" w:cs="Arial MT" w:hint="default"/>
        <w:b w:val="0"/>
        <w:bCs w:val="0"/>
        <w:i w:val="0"/>
        <w:iCs w:val="0"/>
        <w:spacing w:val="0"/>
        <w:w w:val="100"/>
        <w:sz w:val="18"/>
        <w:szCs w:val="18"/>
        <w:lang w:val="es-ES" w:eastAsia="en-US" w:bidi="ar-SA"/>
      </w:rPr>
    </w:lvl>
    <w:lvl w:ilvl="1" w:tplc="C5E6AB62">
      <w:numFmt w:val="bullet"/>
      <w:lvlText w:val="•"/>
      <w:lvlJc w:val="left"/>
      <w:pPr>
        <w:ind w:left="388" w:hanging="101"/>
      </w:pPr>
      <w:rPr>
        <w:rFonts w:hint="default"/>
        <w:lang w:val="es-ES" w:eastAsia="en-US" w:bidi="ar-SA"/>
      </w:rPr>
    </w:lvl>
    <w:lvl w:ilvl="2" w:tplc="39A4CB04">
      <w:numFmt w:val="bullet"/>
      <w:lvlText w:val="•"/>
      <w:lvlJc w:val="left"/>
      <w:pPr>
        <w:ind w:left="636" w:hanging="101"/>
      </w:pPr>
      <w:rPr>
        <w:rFonts w:hint="default"/>
        <w:lang w:val="es-ES" w:eastAsia="en-US" w:bidi="ar-SA"/>
      </w:rPr>
    </w:lvl>
    <w:lvl w:ilvl="3" w:tplc="FBF8FE86">
      <w:numFmt w:val="bullet"/>
      <w:lvlText w:val="•"/>
      <w:lvlJc w:val="left"/>
      <w:pPr>
        <w:ind w:left="884" w:hanging="101"/>
      </w:pPr>
      <w:rPr>
        <w:rFonts w:hint="default"/>
        <w:lang w:val="es-ES" w:eastAsia="en-US" w:bidi="ar-SA"/>
      </w:rPr>
    </w:lvl>
    <w:lvl w:ilvl="4" w:tplc="EA742CF8">
      <w:numFmt w:val="bullet"/>
      <w:lvlText w:val="•"/>
      <w:lvlJc w:val="left"/>
      <w:pPr>
        <w:ind w:left="1132" w:hanging="101"/>
      </w:pPr>
      <w:rPr>
        <w:rFonts w:hint="default"/>
        <w:lang w:val="es-ES" w:eastAsia="en-US" w:bidi="ar-SA"/>
      </w:rPr>
    </w:lvl>
    <w:lvl w:ilvl="5" w:tplc="895065E0">
      <w:numFmt w:val="bullet"/>
      <w:lvlText w:val="•"/>
      <w:lvlJc w:val="left"/>
      <w:pPr>
        <w:ind w:left="1381" w:hanging="101"/>
      </w:pPr>
      <w:rPr>
        <w:rFonts w:hint="default"/>
        <w:lang w:val="es-ES" w:eastAsia="en-US" w:bidi="ar-SA"/>
      </w:rPr>
    </w:lvl>
    <w:lvl w:ilvl="6" w:tplc="B3B0EA06">
      <w:numFmt w:val="bullet"/>
      <w:lvlText w:val="•"/>
      <w:lvlJc w:val="left"/>
      <w:pPr>
        <w:ind w:left="1629" w:hanging="101"/>
      </w:pPr>
      <w:rPr>
        <w:rFonts w:hint="default"/>
        <w:lang w:val="es-ES" w:eastAsia="en-US" w:bidi="ar-SA"/>
      </w:rPr>
    </w:lvl>
    <w:lvl w:ilvl="7" w:tplc="962492AA">
      <w:numFmt w:val="bullet"/>
      <w:lvlText w:val="•"/>
      <w:lvlJc w:val="left"/>
      <w:pPr>
        <w:ind w:left="1877" w:hanging="101"/>
      </w:pPr>
      <w:rPr>
        <w:rFonts w:hint="default"/>
        <w:lang w:val="es-ES" w:eastAsia="en-US" w:bidi="ar-SA"/>
      </w:rPr>
    </w:lvl>
    <w:lvl w:ilvl="8" w:tplc="260A933C">
      <w:numFmt w:val="bullet"/>
      <w:lvlText w:val="•"/>
      <w:lvlJc w:val="left"/>
      <w:pPr>
        <w:ind w:left="2125" w:hanging="101"/>
      </w:pPr>
      <w:rPr>
        <w:rFonts w:hint="default"/>
        <w:lang w:val="es-ES" w:eastAsia="en-US" w:bidi="ar-SA"/>
      </w:rPr>
    </w:lvl>
  </w:abstractNum>
  <w:abstractNum w:abstractNumId="23" w15:restartNumberingAfterBreak="0">
    <w:nsid w:val="12754011"/>
    <w:multiLevelType w:val="hybridMultilevel"/>
    <w:tmpl w:val="178A6120"/>
    <w:lvl w:ilvl="0" w:tplc="7B469318">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A3A68F04">
      <w:numFmt w:val="bullet"/>
      <w:lvlText w:val="•"/>
      <w:lvlJc w:val="left"/>
      <w:pPr>
        <w:ind w:left="2610" w:hanging="360"/>
      </w:pPr>
      <w:rPr>
        <w:rFonts w:hint="default"/>
        <w:lang w:val="es-ES" w:eastAsia="en-US" w:bidi="ar-SA"/>
      </w:rPr>
    </w:lvl>
    <w:lvl w:ilvl="2" w:tplc="2020E2DE">
      <w:numFmt w:val="bullet"/>
      <w:lvlText w:val="•"/>
      <w:lvlJc w:val="left"/>
      <w:pPr>
        <w:ind w:left="3520" w:hanging="360"/>
      </w:pPr>
      <w:rPr>
        <w:rFonts w:hint="default"/>
        <w:lang w:val="es-ES" w:eastAsia="en-US" w:bidi="ar-SA"/>
      </w:rPr>
    </w:lvl>
    <w:lvl w:ilvl="3" w:tplc="1D0A4DEC">
      <w:numFmt w:val="bullet"/>
      <w:lvlText w:val="•"/>
      <w:lvlJc w:val="left"/>
      <w:pPr>
        <w:ind w:left="4430" w:hanging="360"/>
      </w:pPr>
      <w:rPr>
        <w:rFonts w:hint="default"/>
        <w:lang w:val="es-ES" w:eastAsia="en-US" w:bidi="ar-SA"/>
      </w:rPr>
    </w:lvl>
    <w:lvl w:ilvl="4" w:tplc="D286F19E">
      <w:numFmt w:val="bullet"/>
      <w:lvlText w:val="•"/>
      <w:lvlJc w:val="left"/>
      <w:pPr>
        <w:ind w:left="5340" w:hanging="360"/>
      </w:pPr>
      <w:rPr>
        <w:rFonts w:hint="default"/>
        <w:lang w:val="es-ES" w:eastAsia="en-US" w:bidi="ar-SA"/>
      </w:rPr>
    </w:lvl>
    <w:lvl w:ilvl="5" w:tplc="F85EEEA4">
      <w:numFmt w:val="bullet"/>
      <w:lvlText w:val="•"/>
      <w:lvlJc w:val="left"/>
      <w:pPr>
        <w:ind w:left="6250" w:hanging="360"/>
      </w:pPr>
      <w:rPr>
        <w:rFonts w:hint="default"/>
        <w:lang w:val="es-ES" w:eastAsia="en-US" w:bidi="ar-SA"/>
      </w:rPr>
    </w:lvl>
    <w:lvl w:ilvl="6" w:tplc="B9A811F8">
      <w:numFmt w:val="bullet"/>
      <w:lvlText w:val="•"/>
      <w:lvlJc w:val="left"/>
      <w:pPr>
        <w:ind w:left="7160" w:hanging="360"/>
      </w:pPr>
      <w:rPr>
        <w:rFonts w:hint="default"/>
        <w:lang w:val="es-ES" w:eastAsia="en-US" w:bidi="ar-SA"/>
      </w:rPr>
    </w:lvl>
    <w:lvl w:ilvl="7" w:tplc="AC7461EE">
      <w:numFmt w:val="bullet"/>
      <w:lvlText w:val="•"/>
      <w:lvlJc w:val="left"/>
      <w:pPr>
        <w:ind w:left="8070" w:hanging="360"/>
      </w:pPr>
      <w:rPr>
        <w:rFonts w:hint="default"/>
        <w:lang w:val="es-ES" w:eastAsia="en-US" w:bidi="ar-SA"/>
      </w:rPr>
    </w:lvl>
    <w:lvl w:ilvl="8" w:tplc="59A0BC04">
      <w:numFmt w:val="bullet"/>
      <w:lvlText w:val="•"/>
      <w:lvlJc w:val="left"/>
      <w:pPr>
        <w:ind w:left="8980" w:hanging="360"/>
      </w:pPr>
      <w:rPr>
        <w:rFonts w:hint="default"/>
        <w:lang w:val="es-ES" w:eastAsia="en-US" w:bidi="ar-SA"/>
      </w:rPr>
    </w:lvl>
  </w:abstractNum>
  <w:abstractNum w:abstractNumId="24" w15:restartNumberingAfterBreak="0">
    <w:nsid w:val="13F55B5F"/>
    <w:multiLevelType w:val="hybridMultilevel"/>
    <w:tmpl w:val="2964245A"/>
    <w:lvl w:ilvl="0" w:tplc="E8BC0E5E">
      <w:numFmt w:val="bullet"/>
      <w:lvlText w:val="·"/>
      <w:lvlJc w:val="left"/>
      <w:pPr>
        <w:ind w:left="117" w:hanging="166"/>
      </w:pPr>
      <w:rPr>
        <w:rFonts w:ascii="Arial MT" w:eastAsia="Arial MT" w:hAnsi="Arial MT" w:cs="Arial MT" w:hint="default"/>
        <w:b w:val="0"/>
        <w:bCs w:val="0"/>
        <w:i w:val="0"/>
        <w:iCs w:val="0"/>
        <w:spacing w:val="0"/>
        <w:w w:val="100"/>
        <w:sz w:val="18"/>
        <w:szCs w:val="18"/>
        <w:lang w:val="es-ES" w:eastAsia="en-US" w:bidi="ar-SA"/>
      </w:rPr>
    </w:lvl>
    <w:lvl w:ilvl="1" w:tplc="89C837DC">
      <w:numFmt w:val="bullet"/>
      <w:lvlText w:val="•"/>
      <w:lvlJc w:val="left"/>
      <w:pPr>
        <w:ind w:left="368" w:hanging="166"/>
      </w:pPr>
      <w:rPr>
        <w:rFonts w:hint="default"/>
        <w:lang w:val="es-ES" w:eastAsia="en-US" w:bidi="ar-SA"/>
      </w:rPr>
    </w:lvl>
    <w:lvl w:ilvl="2" w:tplc="79264AEE">
      <w:numFmt w:val="bullet"/>
      <w:lvlText w:val="•"/>
      <w:lvlJc w:val="left"/>
      <w:pPr>
        <w:ind w:left="616" w:hanging="166"/>
      </w:pPr>
      <w:rPr>
        <w:rFonts w:hint="default"/>
        <w:lang w:val="es-ES" w:eastAsia="en-US" w:bidi="ar-SA"/>
      </w:rPr>
    </w:lvl>
    <w:lvl w:ilvl="3" w:tplc="EF0AEC18">
      <w:numFmt w:val="bullet"/>
      <w:lvlText w:val="•"/>
      <w:lvlJc w:val="left"/>
      <w:pPr>
        <w:ind w:left="864" w:hanging="166"/>
      </w:pPr>
      <w:rPr>
        <w:rFonts w:hint="default"/>
        <w:lang w:val="es-ES" w:eastAsia="en-US" w:bidi="ar-SA"/>
      </w:rPr>
    </w:lvl>
    <w:lvl w:ilvl="4" w:tplc="ED7EBBBE">
      <w:numFmt w:val="bullet"/>
      <w:lvlText w:val="•"/>
      <w:lvlJc w:val="left"/>
      <w:pPr>
        <w:ind w:left="1112" w:hanging="166"/>
      </w:pPr>
      <w:rPr>
        <w:rFonts w:hint="default"/>
        <w:lang w:val="es-ES" w:eastAsia="en-US" w:bidi="ar-SA"/>
      </w:rPr>
    </w:lvl>
    <w:lvl w:ilvl="5" w:tplc="1E1EA7D2">
      <w:numFmt w:val="bullet"/>
      <w:lvlText w:val="•"/>
      <w:lvlJc w:val="left"/>
      <w:pPr>
        <w:ind w:left="1361" w:hanging="166"/>
      </w:pPr>
      <w:rPr>
        <w:rFonts w:hint="default"/>
        <w:lang w:val="es-ES" w:eastAsia="en-US" w:bidi="ar-SA"/>
      </w:rPr>
    </w:lvl>
    <w:lvl w:ilvl="6" w:tplc="9A122190">
      <w:numFmt w:val="bullet"/>
      <w:lvlText w:val="•"/>
      <w:lvlJc w:val="left"/>
      <w:pPr>
        <w:ind w:left="1609" w:hanging="166"/>
      </w:pPr>
      <w:rPr>
        <w:rFonts w:hint="default"/>
        <w:lang w:val="es-ES" w:eastAsia="en-US" w:bidi="ar-SA"/>
      </w:rPr>
    </w:lvl>
    <w:lvl w:ilvl="7" w:tplc="011E405C">
      <w:numFmt w:val="bullet"/>
      <w:lvlText w:val="•"/>
      <w:lvlJc w:val="left"/>
      <w:pPr>
        <w:ind w:left="1857" w:hanging="166"/>
      </w:pPr>
      <w:rPr>
        <w:rFonts w:hint="default"/>
        <w:lang w:val="es-ES" w:eastAsia="en-US" w:bidi="ar-SA"/>
      </w:rPr>
    </w:lvl>
    <w:lvl w:ilvl="8" w:tplc="5BCC0112">
      <w:numFmt w:val="bullet"/>
      <w:lvlText w:val="•"/>
      <w:lvlJc w:val="left"/>
      <w:pPr>
        <w:ind w:left="2105" w:hanging="166"/>
      </w:pPr>
      <w:rPr>
        <w:rFonts w:hint="default"/>
        <w:lang w:val="es-ES" w:eastAsia="en-US" w:bidi="ar-SA"/>
      </w:rPr>
    </w:lvl>
  </w:abstractNum>
  <w:abstractNum w:abstractNumId="25" w15:restartNumberingAfterBreak="0">
    <w:nsid w:val="144C5F98"/>
    <w:multiLevelType w:val="hybridMultilevel"/>
    <w:tmpl w:val="3238DB4E"/>
    <w:lvl w:ilvl="0" w:tplc="EB8E2510">
      <w:start w:val="1"/>
      <w:numFmt w:val="decimal"/>
      <w:lvlText w:val="%1."/>
      <w:lvlJc w:val="left"/>
      <w:pPr>
        <w:ind w:left="1702" w:hanging="360"/>
        <w:jc w:val="left"/>
      </w:pPr>
      <w:rPr>
        <w:rFonts w:ascii="Arial MT" w:eastAsia="Arial MT" w:hAnsi="Arial MT" w:cs="Arial MT" w:hint="default"/>
        <w:b w:val="0"/>
        <w:bCs w:val="0"/>
        <w:i w:val="0"/>
        <w:iCs w:val="0"/>
        <w:spacing w:val="0"/>
        <w:w w:val="100"/>
        <w:sz w:val="24"/>
        <w:szCs w:val="24"/>
        <w:lang w:val="es-ES" w:eastAsia="en-US" w:bidi="ar-SA"/>
      </w:rPr>
    </w:lvl>
    <w:lvl w:ilvl="1" w:tplc="3612D876">
      <w:start w:val="1"/>
      <w:numFmt w:val="lowerLetter"/>
      <w:lvlText w:val="%2."/>
      <w:lvlJc w:val="left"/>
      <w:pPr>
        <w:ind w:left="2422" w:hanging="360"/>
        <w:jc w:val="left"/>
      </w:pPr>
      <w:rPr>
        <w:rFonts w:ascii="Arial MT" w:eastAsia="Arial MT" w:hAnsi="Arial MT" w:cs="Arial MT" w:hint="default"/>
        <w:b w:val="0"/>
        <w:bCs w:val="0"/>
        <w:i w:val="0"/>
        <w:iCs w:val="0"/>
        <w:spacing w:val="-1"/>
        <w:w w:val="100"/>
        <w:sz w:val="22"/>
        <w:szCs w:val="22"/>
        <w:lang w:val="es-ES" w:eastAsia="en-US" w:bidi="ar-SA"/>
      </w:rPr>
    </w:lvl>
    <w:lvl w:ilvl="2" w:tplc="E1982622">
      <w:numFmt w:val="bullet"/>
      <w:lvlText w:val="•"/>
      <w:lvlJc w:val="left"/>
      <w:pPr>
        <w:ind w:left="3351" w:hanging="360"/>
      </w:pPr>
      <w:rPr>
        <w:rFonts w:hint="default"/>
        <w:lang w:val="es-ES" w:eastAsia="en-US" w:bidi="ar-SA"/>
      </w:rPr>
    </w:lvl>
    <w:lvl w:ilvl="3" w:tplc="64AA50D4">
      <w:numFmt w:val="bullet"/>
      <w:lvlText w:val="•"/>
      <w:lvlJc w:val="left"/>
      <w:pPr>
        <w:ind w:left="4282" w:hanging="360"/>
      </w:pPr>
      <w:rPr>
        <w:rFonts w:hint="default"/>
        <w:lang w:val="es-ES" w:eastAsia="en-US" w:bidi="ar-SA"/>
      </w:rPr>
    </w:lvl>
    <w:lvl w:ilvl="4" w:tplc="452AC63A">
      <w:numFmt w:val="bullet"/>
      <w:lvlText w:val="•"/>
      <w:lvlJc w:val="left"/>
      <w:pPr>
        <w:ind w:left="5213" w:hanging="360"/>
      </w:pPr>
      <w:rPr>
        <w:rFonts w:hint="default"/>
        <w:lang w:val="es-ES" w:eastAsia="en-US" w:bidi="ar-SA"/>
      </w:rPr>
    </w:lvl>
    <w:lvl w:ilvl="5" w:tplc="38F6C0A0">
      <w:numFmt w:val="bullet"/>
      <w:lvlText w:val="•"/>
      <w:lvlJc w:val="left"/>
      <w:pPr>
        <w:ind w:left="6144" w:hanging="360"/>
      </w:pPr>
      <w:rPr>
        <w:rFonts w:hint="default"/>
        <w:lang w:val="es-ES" w:eastAsia="en-US" w:bidi="ar-SA"/>
      </w:rPr>
    </w:lvl>
    <w:lvl w:ilvl="6" w:tplc="54A6B78A">
      <w:numFmt w:val="bullet"/>
      <w:lvlText w:val="•"/>
      <w:lvlJc w:val="left"/>
      <w:pPr>
        <w:ind w:left="7075" w:hanging="360"/>
      </w:pPr>
      <w:rPr>
        <w:rFonts w:hint="default"/>
        <w:lang w:val="es-ES" w:eastAsia="en-US" w:bidi="ar-SA"/>
      </w:rPr>
    </w:lvl>
    <w:lvl w:ilvl="7" w:tplc="D35A9E02">
      <w:numFmt w:val="bullet"/>
      <w:lvlText w:val="•"/>
      <w:lvlJc w:val="left"/>
      <w:pPr>
        <w:ind w:left="8006" w:hanging="360"/>
      </w:pPr>
      <w:rPr>
        <w:rFonts w:hint="default"/>
        <w:lang w:val="es-ES" w:eastAsia="en-US" w:bidi="ar-SA"/>
      </w:rPr>
    </w:lvl>
    <w:lvl w:ilvl="8" w:tplc="2ACE70E8">
      <w:numFmt w:val="bullet"/>
      <w:lvlText w:val="•"/>
      <w:lvlJc w:val="left"/>
      <w:pPr>
        <w:ind w:left="8937" w:hanging="360"/>
      </w:pPr>
      <w:rPr>
        <w:rFonts w:hint="default"/>
        <w:lang w:val="es-ES" w:eastAsia="en-US" w:bidi="ar-SA"/>
      </w:rPr>
    </w:lvl>
  </w:abstractNum>
  <w:abstractNum w:abstractNumId="26" w15:restartNumberingAfterBreak="0">
    <w:nsid w:val="156505F7"/>
    <w:multiLevelType w:val="hybridMultilevel"/>
    <w:tmpl w:val="24321CA6"/>
    <w:lvl w:ilvl="0" w:tplc="5356A0BC">
      <w:numFmt w:val="bullet"/>
      <w:lvlText w:val=""/>
      <w:lvlJc w:val="left"/>
      <w:pPr>
        <w:ind w:left="561" w:hanging="360"/>
      </w:pPr>
      <w:rPr>
        <w:rFonts w:ascii="Symbol" w:eastAsia="Symbol" w:hAnsi="Symbol" w:cs="Symbol" w:hint="default"/>
        <w:b w:val="0"/>
        <w:bCs w:val="0"/>
        <w:i w:val="0"/>
        <w:iCs w:val="0"/>
        <w:spacing w:val="0"/>
        <w:w w:val="100"/>
        <w:sz w:val="22"/>
        <w:szCs w:val="22"/>
        <w:lang w:val="es-ES" w:eastAsia="en-US" w:bidi="ar-SA"/>
      </w:rPr>
    </w:lvl>
    <w:lvl w:ilvl="1" w:tplc="E90285C0">
      <w:numFmt w:val="bullet"/>
      <w:lvlText w:val="•"/>
      <w:lvlJc w:val="left"/>
      <w:pPr>
        <w:ind w:left="978" w:hanging="360"/>
      </w:pPr>
      <w:rPr>
        <w:rFonts w:hint="default"/>
        <w:lang w:val="es-ES" w:eastAsia="en-US" w:bidi="ar-SA"/>
      </w:rPr>
    </w:lvl>
    <w:lvl w:ilvl="2" w:tplc="A5448E28">
      <w:numFmt w:val="bullet"/>
      <w:lvlText w:val="•"/>
      <w:lvlJc w:val="left"/>
      <w:pPr>
        <w:ind w:left="1397" w:hanging="360"/>
      </w:pPr>
      <w:rPr>
        <w:rFonts w:hint="default"/>
        <w:lang w:val="es-ES" w:eastAsia="en-US" w:bidi="ar-SA"/>
      </w:rPr>
    </w:lvl>
    <w:lvl w:ilvl="3" w:tplc="0818E54A">
      <w:numFmt w:val="bullet"/>
      <w:lvlText w:val="•"/>
      <w:lvlJc w:val="left"/>
      <w:pPr>
        <w:ind w:left="1815" w:hanging="360"/>
      </w:pPr>
      <w:rPr>
        <w:rFonts w:hint="default"/>
        <w:lang w:val="es-ES" w:eastAsia="en-US" w:bidi="ar-SA"/>
      </w:rPr>
    </w:lvl>
    <w:lvl w:ilvl="4" w:tplc="EA520E54">
      <w:numFmt w:val="bullet"/>
      <w:lvlText w:val="•"/>
      <w:lvlJc w:val="left"/>
      <w:pPr>
        <w:ind w:left="2234" w:hanging="360"/>
      </w:pPr>
      <w:rPr>
        <w:rFonts w:hint="default"/>
        <w:lang w:val="es-ES" w:eastAsia="en-US" w:bidi="ar-SA"/>
      </w:rPr>
    </w:lvl>
    <w:lvl w:ilvl="5" w:tplc="E8826B8A">
      <w:numFmt w:val="bullet"/>
      <w:lvlText w:val="•"/>
      <w:lvlJc w:val="left"/>
      <w:pPr>
        <w:ind w:left="2652" w:hanging="360"/>
      </w:pPr>
      <w:rPr>
        <w:rFonts w:hint="default"/>
        <w:lang w:val="es-ES" w:eastAsia="en-US" w:bidi="ar-SA"/>
      </w:rPr>
    </w:lvl>
    <w:lvl w:ilvl="6" w:tplc="F490F8BE">
      <w:numFmt w:val="bullet"/>
      <w:lvlText w:val="•"/>
      <w:lvlJc w:val="left"/>
      <w:pPr>
        <w:ind w:left="3071" w:hanging="360"/>
      </w:pPr>
      <w:rPr>
        <w:rFonts w:hint="default"/>
        <w:lang w:val="es-ES" w:eastAsia="en-US" w:bidi="ar-SA"/>
      </w:rPr>
    </w:lvl>
    <w:lvl w:ilvl="7" w:tplc="18F49F50">
      <w:numFmt w:val="bullet"/>
      <w:lvlText w:val="•"/>
      <w:lvlJc w:val="left"/>
      <w:pPr>
        <w:ind w:left="3489" w:hanging="360"/>
      </w:pPr>
      <w:rPr>
        <w:rFonts w:hint="default"/>
        <w:lang w:val="es-ES" w:eastAsia="en-US" w:bidi="ar-SA"/>
      </w:rPr>
    </w:lvl>
    <w:lvl w:ilvl="8" w:tplc="33F49E2A">
      <w:numFmt w:val="bullet"/>
      <w:lvlText w:val="•"/>
      <w:lvlJc w:val="left"/>
      <w:pPr>
        <w:ind w:left="3908" w:hanging="360"/>
      </w:pPr>
      <w:rPr>
        <w:rFonts w:hint="default"/>
        <w:lang w:val="es-ES" w:eastAsia="en-US" w:bidi="ar-SA"/>
      </w:rPr>
    </w:lvl>
  </w:abstractNum>
  <w:abstractNum w:abstractNumId="27" w15:restartNumberingAfterBreak="0">
    <w:nsid w:val="159E7165"/>
    <w:multiLevelType w:val="multilevel"/>
    <w:tmpl w:val="DA628BCE"/>
    <w:lvl w:ilvl="0">
      <w:start w:val="18"/>
      <w:numFmt w:val="decimal"/>
      <w:lvlText w:val="%1"/>
      <w:lvlJc w:val="left"/>
      <w:pPr>
        <w:ind w:left="1834" w:hanging="852"/>
        <w:jc w:val="left"/>
      </w:pPr>
      <w:rPr>
        <w:rFonts w:hint="default"/>
        <w:lang w:val="es-ES" w:eastAsia="en-US" w:bidi="ar-SA"/>
      </w:rPr>
    </w:lvl>
    <w:lvl w:ilvl="1">
      <w:start w:val="6"/>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4">
      <w:numFmt w:val="bullet"/>
      <w:lvlText w:val="•"/>
      <w:lvlJc w:val="left"/>
      <w:pPr>
        <w:ind w:left="4826" w:hanging="360"/>
      </w:pPr>
      <w:rPr>
        <w:rFonts w:hint="default"/>
        <w:lang w:val="es-ES" w:eastAsia="en-US" w:bidi="ar-SA"/>
      </w:rPr>
    </w:lvl>
    <w:lvl w:ilvl="5">
      <w:numFmt w:val="bullet"/>
      <w:lvlText w:val="•"/>
      <w:lvlJc w:val="left"/>
      <w:pPr>
        <w:ind w:left="5822" w:hanging="360"/>
      </w:pPr>
      <w:rPr>
        <w:rFonts w:hint="default"/>
        <w:lang w:val="es-ES" w:eastAsia="en-US" w:bidi="ar-SA"/>
      </w:rPr>
    </w:lvl>
    <w:lvl w:ilvl="6">
      <w:numFmt w:val="bullet"/>
      <w:lvlText w:val="•"/>
      <w:lvlJc w:val="left"/>
      <w:pPr>
        <w:ind w:left="6817" w:hanging="360"/>
      </w:pPr>
      <w:rPr>
        <w:rFonts w:hint="default"/>
        <w:lang w:val="es-ES" w:eastAsia="en-US" w:bidi="ar-SA"/>
      </w:rPr>
    </w:lvl>
    <w:lvl w:ilvl="7">
      <w:numFmt w:val="bullet"/>
      <w:lvlText w:val="•"/>
      <w:lvlJc w:val="left"/>
      <w:pPr>
        <w:ind w:left="7813" w:hanging="360"/>
      </w:pPr>
      <w:rPr>
        <w:rFonts w:hint="default"/>
        <w:lang w:val="es-ES" w:eastAsia="en-US" w:bidi="ar-SA"/>
      </w:rPr>
    </w:lvl>
    <w:lvl w:ilvl="8">
      <w:numFmt w:val="bullet"/>
      <w:lvlText w:val="•"/>
      <w:lvlJc w:val="left"/>
      <w:pPr>
        <w:ind w:left="8808" w:hanging="360"/>
      </w:pPr>
      <w:rPr>
        <w:rFonts w:hint="default"/>
        <w:lang w:val="es-ES" w:eastAsia="en-US" w:bidi="ar-SA"/>
      </w:rPr>
    </w:lvl>
  </w:abstractNum>
  <w:abstractNum w:abstractNumId="28" w15:restartNumberingAfterBreak="0">
    <w:nsid w:val="16F608F0"/>
    <w:multiLevelType w:val="hybridMultilevel"/>
    <w:tmpl w:val="16BA4F04"/>
    <w:lvl w:ilvl="0" w:tplc="AA04C676">
      <w:numFmt w:val="bullet"/>
      <w:lvlText w:val="·"/>
      <w:lvlJc w:val="left"/>
      <w:pPr>
        <w:ind w:left="113" w:hanging="514"/>
      </w:pPr>
      <w:rPr>
        <w:rFonts w:ascii="Arial MT" w:eastAsia="Arial MT" w:hAnsi="Arial MT" w:cs="Arial MT" w:hint="default"/>
        <w:b w:val="0"/>
        <w:bCs w:val="0"/>
        <w:i w:val="0"/>
        <w:iCs w:val="0"/>
        <w:spacing w:val="0"/>
        <w:w w:val="100"/>
        <w:sz w:val="18"/>
        <w:szCs w:val="18"/>
        <w:lang w:val="es-ES" w:eastAsia="en-US" w:bidi="ar-SA"/>
      </w:rPr>
    </w:lvl>
    <w:lvl w:ilvl="1" w:tplc="2CC02058">
      <w:numFmt w:val="bullet"/>
      <w:lvlText w:val="•"/>
      <w:lvlJc w:val="left"/>
      <w:pPr>
        <w:ind w:left="391" w:hanging="514"/>
      </w:pPr>
      <w:rPr>
        <w:rFonts w:hint="default"/>
        <w:lang w:val="es-ES" w:eastAsia="en-US" w:bidi="ar-SA"/>
      </w:rPr>
    </w:lvl>
    <w:lvl w:ilvl="2" w:tplc="57ACE98C">
      <w:numFmt w:val="bullet"/>
      <w:lvlText w:val="•"/>
      <w:lvlJc w:val="left"/>
      <w:pPr>
        <w:ind w:left="662" w:hanging="514"/>
      </w:pPr>
      <w:rPr>
        <w:rFonts w:hint="default"/>
        <w:lang w:val="es-ES" w:eastAsia="en-US" w:bidi="ar-SA"/>
      </w:rPr>
    </w:lvl>
    <w:lvl w:ilvl="3" w:tplc="2286BF86">
      <w:numFmt w:val="bullet"/>
      <w:lvlText w:val="•"/>
      <w:lvlJc w:val="left"/>
      <w:pPr>
        <w:ind w:left="933" w:hanging="514"/>
      </w:pPr>
      <w:rPr>
        <w:rFonts w:hint="default"/>
        <w:lang w:val="es-ES" w:eastAsia="en-US" w:bidi="ar-SA"/>
      </w:rPr>
    </w:lvl>
    <w:lvl w:ilvl="4" w:tplc="0E3ED8AA">
      <w:numFmt w:val="bullet"/>
      <w:lvlText w:val="•"/>
      <w:lvlJc w:val="left"/>
      <w:pPr>
        <w:ind w:left="1204" w:hanging="514"/>
      </w:pPr>
      <w:rPr>
        <w:rFonts w:hint="default"/>
        <w:lang w:val="es-ES" w:eastAsia="en-US" w:bidi="ar-SA"/>
      </w:rPr>
    </w:lvl>
    <w:lvl w:ilvl="5" w:tplc="9258A052">
      <w:numFmt w:val="bullet"/>
      <w:lvlText w:val="•"/>
      <w:lvlJc w:val="left"/>
      <w:pPr>
        <w:ind w:left="1475" w:hanging="514"/>
      </w:pPr>
      <w:rPr>
        <w:rFonts w:hint="default"/>
        <w:lang w:val="es-ES" w:eastAsia="en-US" w:bidi="ar-SA"/>
      </w:rPr>
    </w:lvl>
    <w:lvl w:ilvl="6" w:tplc="F3382D7C">
      <w:numFmt w:val="bullet"/>
      <w:lvlText w:val="•"/>
      <w:lvlJc w:val="left"/>
      <w:pPr>
        <w:ind w:left="1746" w:hanging="514"/>
      </w:pPr>
      <w:rPr>
        <w:rFonts w:hint="default"/>
        <w:lang w:val="es-ES" w:eastAsia="en-US" w:bidi="ar-SA"/>
      </w:rPr>
    </w:lvl>
    <w:lvl w:ilvl="7" w:tplc="758E6B94">
      <w:numFmt w:val="bullet"/>
      <w:lvlText w:val="•"/>
      <w:lvlJc w:val="left"/>
      <w:pPr>
        <w:ind w:left="2017" w:hanging="514"/>
      </w:pPr>
      <w:rPr>
        <w:rFonts w:hint="default"/>
        <w:lang w:val="es-ES" w:eastAsia="en-US" w:bidi="ar-SA"/>
      </w:rPr>
    </w:lvl>
    <w:lvl w:ilvl="8" w:tplc="6C74048C">
      <w:numFmt w:val="bullet"/>
      <w:lvlText w:val="•"/>
      <w:lvlJc w:val="left"/>
      <w:pPr>
        <w:ind w:left="2288" w:hanging="514"/>
      </w:pPr>
      <w:rPr>
        <w:rFonts w:hint="default"/>
        <w:lang w:val="es-ES" w:eastAsia="en-US" w:bidi="ar-SA"/>
      </w:rPr>
    </w:lvl>
  </w:abstractNum>
  <w:abstractNum w:abstractNumId="29" w15:restartNumberingAfterBreak="0">
    <w:nsid w:val="17315FF9"/>
    <w:multiLevelType w:val="hybridMultilevel"/>
    <w:tmpl w:val="372ACE42"/>
    <w:lvl w:ilvl="0" w:tplc="3D9A9094">
      <w:numFmt w:val="bullet"/>
      <w:lvlText w:val="·"/>
      <w:lvlJc w:val="left"/>
      <w:pPr>
        <w:ind w:left="121" w:hanging="178"/>
      </w:pPr>
      <w:rPr>
        <w:rFonts w:ascii="Arial MT" w:eastAsia="Arial MT" w:hAnsi="Arial MT" w:cs="Arial MT" w:hint="default"/>
        <w:b w:val="0"/>
        <w:bCs w:val="0"/>
        <w:i w:val="0"/>
        <w:iCs w:val="0"/>
        <w:spacing w:val="0"/>
        <w:w w:val="100"/>
        <w:sz w:val="18"/>
        <w:szCs w:val="18"/>
        <w:lang w:val="es-ES" w:eastAsia="en-US" w:bidi="ar-SA"/>
      </w:rPr>
    </w:lvl>
    <w:lvl w:ilvl="1" w:tplc="0BDC3FE8">
      <w:numFmt w:val="bullet"/>
      <w:lvlText w:val="•"/>
      <w:lvlJc w:val="left"/>
      <w:pPr>
        <w:ind w:left="377" w:hanging="178"/>
      </w:pPr>
      <w:rPr>
        <w:rFonts w:hint="default"/>
        <w:lang w:val="es-ES" w:eastAsia="en-US" w:bidi="ar-SA"/>
      </w:rPr>
    </w:lvl>
    <w:lvl w:ilvl="2" w:tplc="F49C864E">
      <w:numFmt w:val="bullet"/>
      <w:lvlText w:val="•"/>
      <w:lvlJc w:val="left"/>
      <w:pPr>
        <w:ind w:left="635" w:hanging="178"/>
      </w:pPr>
      <w:rPr>
        <w:rFonts w:hint="default"/>
        <w:lang w:val="es-ES" w:eastAsia="en-US" w:bidi="ar-SA"/>
      </w:rPr>
    </w:lvl>
    <w:lvl w:ilvl="3" w:tplc="F698E9C6">
      <w:numFmt w:val="bullet"/>
      <w:lvlText w:val="•"/>
      <w:lvlJc w:val="left"/>
      <w:pPr>
        <w:ind w:left="892" w:hanging="178"/>
      </w:pPr>
      <w:rPr>
        <w:rFonts w:hint="default"/>
        <w:lang w:val="es-ES" w:eastAsia="en-US" w:bidi="ar-SA"/>
      </w:rPr>
    </w:lvl>
    <w:lvl w:ilvl="4" w:tplc="FA56529A">
      <w:numFmt w:val="bullet"/>
      <w:lvlText w:val="•"/>
      <w:lvlJc w:val="left"/>
      <w:pPr>
        <w:ind w:left="1150" w:hanging="178"/>
      </w:pPr>
      <w:rPr>
        <w:rFonts w:hint="default"/>
        <w:lang w:val="es-ES" w:eastAsia="en-US" w:bidi="ar-SA"/>
      </w:rPr>
    </w:lvl>
    <w:lvl w:ilvl="5" w:tplc="2D022E08">
      <w:numFmt w:val="bullet"/>
      <w:lvlText w:val="•"/>
      <w:lvlJc w:val="left"/>
      <w:pPr>
        <w:ind w:left="1408" w:hanging="178"/>
      </w:pPr>
      <w:rPr>
        <w:rFonts w:hint="default"/>
        <w:lang w:val="es-ES" w:eastAsia="en-US" w:bidi="ar-SA"/>
      </w:rPr>
    </w:lvl>
    <w:lvl w:ilvl="6" w:tplc="2F02DF1A">
      <w:numFmt w:val="bullet"/>
      <w:lvlText w:val="•"/>
      <w:lvlJc w:val="left"/>
      <w:pPr>
        <w:ind w:left="1665" w:hanging="178"/>
      </w:pPr>
      <w:rPr>
        <w:rFonts w:hint="default"/>
        <w:lang w:val="es-ES" w:eastAsia="en-US" w:bidi="ar-SA"/>
      </w:rPr>
    </w:lvl>
    <w:lvl w:ilvl="7" w:tplc="61C0A1A4">
      <w:numFmt w:val="bullet"/>
      <w:lvlText w:val="•"/>
      <w:lvlJc w:val="left"/>
      <w:pPr>
        <w:ind w:left="1923" w:hanging="178"/>
      </w:pPr>
      <w:rPr>
        <w:rFonts w:hint="default"/>
        <w:lang w:val="es-ES" w:eastAsia="en-US" w:bidi="ar-SA"/>
      </w:rPr>
    </w:lvl>
    <w:lvl w:ilvl="8" w:tplc="7FC4E2C2">
      <w:numFmt w:val="bullet"/>
      <w:lvlText w:val="•"/>
      <w:lvlJc w:val="left"/>
      <w:pPr>
        <w:ind w:left="2180" w:hanging="178"/>
      </w:pPr>
      <w:rPr>
        <w:rFonts w:hint="default"/>
        <w:lang w:val="es-ES" w:eastAsia="en-US" w:bidi="ar-SA"/>
      </w:rPr>
    </w:lvl>
  </w:abstractNum>
  <w:abstractNum w:abstractNumId="30" w15:restartNumberingAfterBreak="0">
    <w:nsid w:val="18094BDE"/>
    <w:multiLevelType w:val="hybridMultilevel"/>
    <w:tmpl w:val="6C78A0C4"/>
    <w:lvl w:ilvl="0" w:tplc="12AE078C">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062064A4">
      <w:numFmt w:val="bullet"/>
      <w:lvlText w:val="•"/>
      <w:lvlJc w:val="left"/>
      <w:pPr>
        <w:ind w:left="2610" w:hanging="360"/>
      </w:pPr>
      <w:rPr>
        <w:rFonts w:hint="default"/>
        <w:lang w:val="es-ES" w:eastAsia="en-US" w:bidi="ar-SA"/>
      </w:rPr>
    </w:lvl>
    <w:lvl w:ilvl="2" w:tplc="648E396C">
      <w:numFmt w:val="bullet"/>
      <w:lvlText w:val="•"/>
      <w:lvlJc w:val="left"/>
      <w:pPr>
        <w:ind w:left="3520" w:hanging="360"/>
      </w:pPr>
      <w:rPr>
        <w:rFonts w:hint="default"/>
        <w:lang w:val="es-ES" w:eastAsia="en-US" w:bidi="ar-SA"/>
      </w:rPr>
    </w:lvl>
    <w:lvl w:ilvl="3" w:tplc="2EA49406">
      <w:numFmt w:val="bullet"/>
      <w:lvlText w:val="•"/>
      <w:lvlJc w:val="left"/>
      <w:pPr>
        <w:ind w:left="4430" w:hanging="360"/>
      </w:pPr>
      <w:rPr>
        <w:rFonts w:hint="default"/>
        <w:lang w:val="es-ES" w:eastAsia="en-US" w:bidi="ar-SA"/>
      </w:rPr>
    </w:lvl>
    <w:lvl w:ilvl="4" w:tplc="4380E308">
      <w:numFmt w:val="bullet"/>
      <w:lvlText w:val="•"/>
      <w:lvlJc w:val="left"/>
      <w:pPr>
        <w:ind w:left="5340" w:hanging="360"/>
      </w:pPr>
      <w:rPr>
        <w:rFonts w:hint="default"/>
        <w:lang w:val="es-ES" w:eastAsia="en-US" w:bidi="ar-SA"/>
      </w:rPr>
    </w:lvl>
    <w:lvl w:ilvl="5" w:tplc="4672E664">
      <w:numFmt w:val="bullet"/>
      <w:lvlText w:val="•"/>
      <w:lvlJc w:val="left"/>
      <w:pPr>
        <w:ind w:left="6250" w:hanging="360"/>
      </w:pPr>
      <w:rPr>
        <w:rFonts w:hint="default"/>
        <w:lang w:val="es-ES" w:eastAsia="en-US" w:bidi="ar-SA"/>
      </w:rPr>
    </w:lvl>
    <w:lvl w:ilvl="6" w:tplc="4E941D72">
      <w:numFmt w:val="bullet"/>
      <w:lvlText w:val="•"/>
      <w:lvlJc w:val="left"/>
      <w:pPr>
        <w:ind w:left="7160" w:hanging="360"/>
      </w:pPr>
      <w:rPr>
        <w:rFonts w:hint="default"/>
        <w:lang w:val="es-ES" w:eastAsia="en-US" w:bidi="ar-SA"/>
      </w:rPr>
    </w:lvl>
    <w:lvl w:ilvl="7" w:tplc="FBE8AB0E">
      <w:numFmt w:val="bullet"/>
      <w:lvlText w:val="•"/>
      <w:lvlJc w:val="left"/>
      <w:pPr>
        <w:ind w:left="8070" w:hanging="360"/>
      </w:pPr>
      <w:rPr>
        <w:rFonts w:hint="default"/>
        <w:lang w:val="es-ES" w:eastAsia="en-US" w:bidi="ar-SA"/>
      </w:rPr>
    </w:lvl>
    <w:lvl w:ilvl="8" w:tplc="D5EEB17E">
      <w:numFmt w:val="bullet"/>
      <w:lvlText w:val="•"/>
      <w:lvlJc w:val="left"/>
      <w:pPr>
        <w:ind w:left="8980" w:hanging="360"/>
      </w:pPr>
      <w:rPr>
        <w:rFonts w:hint="default"/>
        <w:lang w:val="es-ES" w:eastAsia="en-US" w:bidi="ar-SA"/>
      </w:rPr>
    </w:lvl>
  </w:abstractNum>
  <w:abstractNum w:abstractNumId="31" w15:restartNumberingAfterBreak="0">
    <w:nsid w:val="18F350E5"/>
    <w:multiLevelType w:val="hybridMultilevel"/>
    <w:tmpl w:val="65CA614A"/>
    <w:lvl w:ilvl="0" w:tplc="D3C4A200">
      <w:numFmt w:val="bullet"/>
      <w:lvlText w:val=""/>
      <w:lvlJc w:val="left"/>
      <w:pPr>
        <w:ind w:left="514" w:hanging="360"/>
      </w:pPr>
      <w:rPr>
        <w:rFonts w:ascii="Symbol" w:eastAsia="Symbol" w:hAnsi="Symbol" w:cs="Symbol" w:hint="default"/>
        <w:b w:val="0"/>
        <w:bCs w:val="0"/>
        <w:i w:val="0"/>
        <w:iCs w:val="0"/>
        <w:spacing w:val="0"/>
        <w:w w:val="100"/>
        <w:sz w:val="22"/>
        <w:szCs w:val="22"/>
        <w:lang w:val="es-ES" w:eastAsia="en-US" w:bidi="ar-SA"/>
      </w:rPr>
    </w:lvl>
    <w:lvl w:ilvl="1" w:tplc="851E4540">
      <w:numFmt w:val="bullet"/>
      <w:lvlText w:val="•"/>
      <w:lvlJc w:val="left"/>
      <w:pPr>
        <w:ind w:left="933" w:hanging="360"/>
      </w:pPr>
      <w:rPr>
        <w:rFonts w:hint="default"/>
        <w:lang w:val="es-ES" w:eastAsia="en-US" w:bidi="ar-SA"/>
      </w:rPr>
    </w:lvl>
    <w:lvl w:ilvl="2" w:tplc="03567CE2">
      <w:numFmt w:val="bullet"/>
      <w:lvlText w:val="•"/>
      <w:lvlJc w:val="left"/>
      <w:pPr>
        <w:ind w:left="1346" w:hanging="360"/>
      </w:pPr>
      <w:rPr>
        <w:rFonts w:hint="default"/>
        <w:lang w:val="es-ES" w:eastAsia="en-US" w:bidi="ar-SA"/>
      </w:rPr>
    </w:lvl>
    <w:lvl w:ilvl="3" w:tplc="6F28CB92">
      <w:numFmt w:val="bullet"/>
      <w:lvlText w:val="•"/>
      <w:lvlJc w:val="left"/>
      <w:pPr>
        <w:ind w:left="1759" w:hanging="360"/>
      </w:pPr>
      <w:rPr>
        <w:rFonts w:hint="default"/>
        <w:lang w:val="es-ES" w:eastAsia="en-US" w:bidi="ar-SA"/>
      </w:rPr>
    </w:lvl>
    <w:lvl w:ilvl="4" w:tplc="2410DE4C">
      <w:numFmt w:val="bullet"/>
      <w:lvlText w:val="•"/>
      <w:lvlJc w:val="left"/>
      <w:pPr>
        <w:ind w:left="2172" w:hanging="360"/>
      </w:pPr>
      <w:rPr>
        <w:rFonts w:hint="default"/>
        <w:lang w:val="es-ES" w:eastAsia="en-US" w:bidi="ar-SA"/>
      </w:rPr>
    </w:lvl>
    <w:lvl w:ilvl="5" w:tplc="95684902">
      <w:numFmt w:val="bullet"/>
      <w:lvlText w:val="•"/>
      <w:lvlJc w:val="left"/>
      <w:pPr>
        <w:ind w:left="2585" w:hanging="360"/>
      </w:pPr>
      <w:rPr>
        <w:rFonts w:hint="default"/>
        <w:lang w:val="es-ES" w:eastAsia="en-US" w:bidi="ar-SA"/>
      </w:rPr>
    </w:lvl>
    <w:lvl w:ilvl="6" w:tplc="2C1A332C">
      <w:numFmt w:val="bullet"/>
      <w:lvlText w:val="•"/>
      <w:lvlJc w:val="left"/>
      <w:pPr>
        <w:ind w:left="2998" w:hanging="360"/>
      </w:pPr>
      <w:rPr>
        <w:rFonts w:hint="default"/>
        <w:lang w:val="es-ES" w:eastAsia="en-US" w:bidi="ar-SA"/>
      </w:rPr>
    </w:lvl>
    <w:lvl w:ilvl="7" w:tplc="6DA4BE0A">
      <w:numFmt w:val="bullet"/>
      <w:lvlText w:val="•"/>
      <w:lvlJc w:val="left"/>
      <w:pPr>
        <w:ind w:left="3411" w:hanging="360"/>
      </w:pPr>
      <w:rPr>
        <w:rFonts w:hint="default"/>
        <w:lang w:val="es-ES" w:eastAsia="en-US" w:bidi="ar-SA"/>
      </w:rPr>
    </w:lvl>
    <w:lvl w:ilvl="8" w:tplc="38BABB4A">
      <w:numFmt w:val="bullet"/>
      <w:lvlText w:val="•"/>
      <w:lvlJc w:val="left"/>
      <w:pPr>
        <w:ind w:left="3824" w:hanging="360"/>
      </w:pPr>
      <w:rPr>
        <w:rFonts w:hint="default"/>
        <w:lang w:val="es-ES" w:eastAsia="en-US" w:bidi="ar-SA"/>
      </w:rPr>
    </w:lvl>
  </w:abstractNum>
  <w:abstractNum w:abstractNumId="32" w15:restartNumberingAfterBreak="0">
    <w:nsid w:val="19F91632"/>
    <w:multiLevelType w:val="hybridMultilevel"/>
    <w:tmpl w:val="4924361E"/>
    <w:lvl w:ilvl="0" w:tplc="7E724E2C">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3FF6384C">
      <w:numFmt w:val="bullet"/>
      <w:lvlText w:val="•"/>
      <w:lvlJc w:val="left"/>
      <w:pPr>
        <w:ind w:left="2610" w:hanging="360"/>
      </w:pPr>
      <w:rPr>
        <w:rFonts w:hint="default"/>
        <w:lang w:val="es-ES" w:eastAsia="en-US" w:bidi="ar-SA"/>
      </w:rPr>
    </w:lvl>
    <w:lvl w:ilvl="2" w:tplc="3730B41C">
      <w:numFmt w:val="bullet"/>
      <w:lvlText w:val="•"/>
      <w:lvlJc w:val="left"/>
      <w:pPr>
        <w:ind w:left="3520" w:hanging="360"/>
      </w:pPr>
      <w:rPr>
        <w:rFonts w:hint="default"/>
        <w:lang w:val="es-ES" w:eastAsia="en-US" w:bidi="ar-SA"/>
      </w:rPr>
    </w:lvl>
    <w:lvl w:ilvl="3" w:tplc="35DE11B2">
      <w:numFmt w:val="bullet"/>
      <w:lvlText w:val="•"/>
      <w:lvlJc w:val="left"/>
      <w:pPr>
        <w:ind w:left="4430" w:hanging="360"/>
      </w:pPr>
      <w:rPr>
        <w:rFonts w:hint="default"/>
        <w:lang w:val="es-ES" w:eastAsia="en-US" w:bidi="ar-SA"/>
      </w:rPr>
    </w:lvl>
    <w:lvl w:ilvl="4" w:tplc="4970A1C8">
      <w:numFmt w:val="bullet"/>
      <w:lvlText w:val="•"/>
      <w:lvlJc w:val="left"/>
      <w:pPr>
        <w:ind w:left="5340" w:hanging="360"/>
      </w:pPr>
      <w:rPr>
        <w:rFonts w:hint="default"/>
        <w:lang w:val="es-ES" w:eastAsia="en-US" w:bidi="ar-SA"/>
      </w:rPr>
    </w:lvl>
    <w:lvl w:ilvl="5" w:tplc="F9ACD28E">
      <w:numFmt w:val="bullet"/>
      <w:lvlText w:val="•"/>
      <w:lvlJc w:val="left"/>
      <w:pPr>
        <w:ind w:left="6250" w:hanging="360"/>
      </w:pPr>
      <w:rPr>
        <w:rFonts w:hint="default"/>
        <w:lang w:val="es-ES" w:eastAsia="en-US" w:bidi="ar-SA"/>
      </w:rPr>
    </w:lvl>
    <w:lvl w:ilvl="6" w:tplc="2424E722">
      <w:numFmt w:val="bullet"/>
      <w:lvlText w:val="•"/>
      <w:lvlJc w:val="left"/>
      <w:pPr>
        <w:ind w:left="7160" w:hanging="360"/>
      </w:pPr>
      <w:rPr>
        <w:rFonts w:hint="default"/>
        <w:lang w:val="es-ES" w:eastAsia="en-US" w:bidi="ar-SA"/>
      </w:rPr>
    </w:lvl>
    <w:lvl w:ilvl="7" w:tplc="B9FCA318">
      <w:numFmt w:val="bullet"/>
      <w:lvlText w:val="•"/>
      <w:lvlJc w:val="left"/>
      <w:pPr>
        <w:ind w:left="8070" w:hanging="360"/>
      </w:pPr>
      <w:rPr>
        <w:rFonts w:hint="default"/>
        <w:lang w:val="es-ES" w:eastAsia="en-US" w:bidi="ar-SA"/>
      </w:rPr>
    </w:lvl>
    <w:lvl w:ilvl="8" w:tplc="72A6DCCE">
      <w:numFmt w:val="bullet"/>
      <w:lvlText w:val="•"/>
      <w:lvlJc w:val="left"/>
      <w:pPr>
        <w:ind w:left="8980" w:hanging="360"/>
      </w:pPr>
      <w:rPr>
        <w:rFonts w:hint="default"/>
        <w:lang w:val="es-ES" w:eastAsia="en-US" w:bidi="ar-SA"/>
      </w:rPr>
    </w:lvl>
  </w:abstractNum>
  <w:abstractNum w:abstractNumId="33" w15:restartNumberingAfterBreak="0">
    <w:nsid w:val="1A420DB5"/>
    <w:multiLevelType w:val="hybridMultilevel"/>
    <w:tmpl w:val="0396E282"/>
    <w:lvl w:ilvl="0" w:tplc="159AFF3A">
      <w:numFmt w:val="bullet"/>
      <w:lvlText w:val="•"/>
      <w:lvlJc w:val="left"/>
      <w:pPr>
        <w:ind w:left="474" w:hanging="367"/>
      </w:pPr>
      <w:rPr>
        <w:rFonts w:ascii="Arial MT" w:eastAsia="Arial MT" w:hAnsi="Arial MT" w:cs="Arial MT" w:hint="default"/>
        <w:b w:val="0"/>
        <w:bCs w:val="0"/>
        <w:i w:val="0"/>
        <w:iCs w:val="0"/>
        <w:spacing w:val="0"/>
        <w:w w:val="100"/>
        <w:sz w:val="24"/>
        <w:szCs w:val="24"/>
        <w:lang w:val="es-ES" w:eastAsia="en-US" w:bidi="ar-SA"/>
      </w:rPr>
    </w:lvl>
    <w:lvl w:ilvl="1" w:tplc="0D745DCC">
      <w:numFmt w:val="bullet"/>
      <w:lvlText w:val="•"/>
      <w:lvlJc w:val="left"/>
      <w:pPr>
        <w:ind w:left="717" w:hanging="367"/>
      </w:pPr>
      <w:rPr>
        <w:rFonts w:hint="default"/>
        <w:lang w:val="es-ES" w:eastAsia="en-US" w:bidi="ar-SA"/>
      </w:rPr>
    </w:lvl>
    <w:lvl w:ilvl="2" w:tplc="E410E8B2">
      <w:numFmt w:val="bullet"/>
      <w:lvlText w:val="•"/>
      <w:lvlJc w:val="left"/>
      <w:pPr>
        <w:ind w:left="955" w:hanging="367"/>
      </w:pPr>
      <w:rPr>
        <w:rFonts w:hint="default"/>
        <w:lang w:val="es-ES" w:eastAsia="en-US" w:bidi="ar-SA"/>
      </w:rPr>
    </w:lvl>
    <w:lvl w:ilvl="3" w:tplc="B7F47F12">
      <w:numFmt w:val="bullet"/>
      <w:lvlText w:val="•"/>
      <w:lvlJc w:val="left"/>
      <w:pPr>
        <w:ind w:left="1192" w:hanging="367"/>
      </w:pPr>
      <w:rPr>
        <w:rFonts w:hint="default"/>
        <w:lang w:val="es-ES" w:eastAsia="en-US" w:bidi="ar-SA"/>
      </w:rPr>
    </w:lvl>
    <w:lvl w:ilvl="4" w:tplc="48B81198">
      <w:numFmt w:val="bullet"/>
      <w:lvlText w:val="•"/>
      <w:lvlJc w:val="left"/>
      <w:pPr>
        <w:ind w:left="1430" w:hanging="367"/>
      </w:pPr>
      <w:rPr>
        <w:rFonts w:hint="default"/>
        <w:lang w:val="es-ES" w:eastAsia="en-US" w:bidi="ar-SA"/>
      </w:rPr>
    </w:lvl>
    <w:lvl w:ilvl="5" w:tplc="710C62E0">
      <w:numFmt w:val="bullet"/>
      <w:lvlText w:val="•"/>
      <w:lvlJc w:val="left"/>
      <w:pPr>
        <w:ind w:left="1668" w:hanging="367"/>
      </w:pPr>
      <w:rPr>
        <w:rFonts w:hint="default"/>
        <w:lang w:val="es-ES" w:eastAsia="en-US" w:bidi="ar-SA"/>
      </w:rPr>
    </w:lvl>
    <w:lvl w:ilvl="6" w:tplc="A87E849E">
      <w:numFmt w:val="bullet"/>
      <w:lvlText w:val="•"/>
      <w:lvlJc w:val="left"/>
      <w:pPr>
        <w:ind w:left="1905" w:hanging="367"/>
      </w:pPr>
      <w:rPr>
        <w:rFonts w:hint="default"/>
        <w:lang w:val="es-ES" w:eastAsia="en-US" w:bidi="ar-SA"/>
      </w:rPr>
    </w:lvl>
    <w:lvl w:ilvl="7" w:tplc="44C0F862">
      <w:numFmt w:val="bullet"/>
      <w:lvlText w:val="•"/>
      <w:lvlJc w:val="left"/>
      <w:pPr>
        <w:ind w:left="2143" w:hanging="367"/>
      </w:pPr>
      <w:rPr>
        <w:rFonts w:hint="default"/>
        <w:lang w:val="es-ES" w:eastAsia="en-US" w:bidi="ar-SA"/>
      </w:rPr>
    </w:lvl>
    <w:lvl w:ilvl="8" w:tplc="86D87374">
      <w:numFmt w:val="bullet"/>
      <w:lvlText w:val="•"/>
      <w:lvlJc w:val="left"/>
      <w:pPr>
        <w:ind w:left="2380" w:hanging="367"/>
      </w:pPr>
      <w:rPr>
        <w:rFonts w:hint="default"/>
        <w:lang w:val="es-ES" w:eastAsia="en-US" w:bidi="ar-SA"/>
      </w:rPr>
    </w:lvl>
  </w:abstractNum>
  <w:abstractNum w:abstractNumId="34" w15:restartNumberingAfterBreak="0">
    <w:nsid w:val="1AEC0FAB"/>
    <w:multiLevelType w:val="hybridMultilevel"/>
    <w:tmpl w:val="66843EC8"/>
    <w:lvl w:ilvl="0" w:tplc="D9402ADA">
      <w:numFmt w:val="bullet"/>
      <w:lvlText w:val="•"/>
      <w:lvlJc w:val="left"/>
      <w:pPr>
        <w:ind w:left="258" w:hanging="151"/>
      </w:pPr>
      <w:rPr>
        <w:rFonts w:ascii="Arial MT" w:eastAsia="Arial MT" w:hAnsi="Arial MT" w:cs="Arial MT" w:hint="default"/>
        <w:b w:val="0"/>
        <w:bCs w:val="0"/>
        <w:i w:val="0"/>
        <w:iCs w:val="0"/>
        <w:spacing w:val="0"/>
        <w:w w:val="100"/>
        <w:sz w:val="24"/>
        <w:szCs w:val="24"/>
        <w:lang w:val="es-ES" w:eastAsia="en-US" w:bidi="ar-SA"/>
      </w:rPr>
    </w:lvl>
    <w:lvl w:ilvl="1" w:tplc="435EEA58">
      <w:numFmt w:val="bullet"/>
      <w:lvlText w:val="•"/>
      <w:lvlJc w:val="left"/>
      <w:pPr>
        <w:ind w:left="724" w:hanging="151"/>
      </w:pPr>
      <w:rPr>
        <w:rFonts w:hint="default"/>
        <w:lang w:val="es-ES" w:eastAsia="en-US" w:bidi="ar-SA"/>
      </w:rPr>
    </w:lvl>
    <w:lvl w:ilvl="2" w:tplc="CC02E658">
      <w:numFmt w:val="bullet"/>
      <w:lvlText w:val="•"/>
      <w:lvlJc w:val="left"/>
      <w:pPr>
        <w:ind w:left="1189" w:hanging="151"/>
      </w:pPr>
      <w:rPr>
        <w:rFonts w:hint="default"/>
        <w:lang w:val="es-ES" w:eastAsia="en-US" w:bidi="ar-SA"/>
      </w:rPr>
    </w:lvl>
    <w:lvl w:ilvl="3" w:tplc="59801EDC">
      <w:numFmt w:val="bullet"/>
      <w:lvlText w:val="•"/>
      <w:lvlJc w:val="left"/>
      <w:pPr>
        <w:ind w:left="1654" w:hanging="151"/>
      </w:pPr>
      <w:rPr>
        <w:rFonts w:hint="default"/>
        <w:lang w:val="es-ES" w:eastAsia="en-US" w:bidi="ar-SA"/>
      </w:rPr>
    </w:lvl>
    <w:lvl w:ilvl="4" w:tplc="696482F0">
      <w:numFmt w:val="bullet"/>
      <w:lvlText w:val="•"/>
      <w:lvlJc w:val="left"/>
      <w:pPr>
        <w:ind w:left="2119" w:hanging="151"/>
      </w:pPr>
      <w:rPr>
        <w:rFonts w:hint="default"/>
        <w:lang w:val="es-ES" w:eastAsia="en-US" w:bidi="ar-SA"/>
      </w:rPr>
    </w:lvl>
    <w:lvl w:ilvl="5" w:tplc="A54AA964">
      <w:numFmt w:val="bullet"/>
      <w:lvlText w:val="•"/>
      <w:lvlJc w:val="left"/>
      <w:pPr>
        <w:ind w:left="2584" w:hanging="151"/>
      </w:pPr>
      <w:rPr>
        <w:rFonts w:hint="default"/>
        <w:lang w:val="es-ES" w:eastAsia="en-US" w:bidi="ar-SA"/>
      </w:rPr>
    </w:lvl>
    <w:lvl w:ilvl="6" w:tplc="10169848">
      <w:numFmt w:val="bullet"/>
      <w:lvlText w:val="•"/>
      <w:lvlJc w:val="left"/>
      <w:pPr>
        <w:ind w:left="3048" w:hanging="151"/>
      </w:pPr>
      <w:rPr>
        <w:rFonts w:hint="default"/>
        <w:lang w:val="es-ES" w:eastAsia="en-US" w:bidi="ar-SA"/>
      </w:rPr>
    </w:lvl>
    <w:lvl w:ilvl="7" w:tplc="A2AC5368">
      <w:numFmt w:val="bullet"/>
      <w:lvlText w:val="•"/>
      <w:lvlJc w:val="left"/>
      <w:pPr>
        <w:ind w:left="3513" w:hanging="151"/>
      </w:pPr>
      <w:rPr>
        <w:rFonts w:hint="default"/>
        <w:lang w:val="es-ES" w:eastAsia="en-US" w:bidi="ar-SA"/>
      </w:rPr>
    </w:lvl>
    <w:lvl w:ilvl="8" w:tplc="1166BB6E">
      <w:numFmt w:val="bullet"/>
      <w:lvlText w:val="•"/>
      <w:lvlJc w:val="left"/>
      <w:pPr>
        <w:ind w:left="3978" w:hanging="151"/>
      </w:pPr>
      <w:rPr>
        <w:rFonts w:hint="default"/>
        <w:lang w:val="es-ES" w:eastAsia="en-US" w:bidi="ar-SA"/>
      </w:rPr>
    </w:lvl>
  </w:abstractNum>
  <w:abstractNum w:abstractNumId="35" w15:restartNumberingAfterBreak="0">
    <w:nsid w:val="1B1C3301"/>
    <w:multiLevelType w:val="hybridMultilevel"/>
    <w:tmpl w:val="C3285680"/>
    <w:lvl w:ilvl="0" w:tplc="FE06DC7E">
      <w:numFmt w:val="bullet"/>
      <w:lvlText w:val=""/>
      <w:lvlJc w:val="left"/>
      <w:pPr>
        <w:ind w:left="556" w:hanging="360"/>
      </w:pPr>
      <w:rPr>
        <w:rFonts w:ascii="Symbol" w:eastAsia="Symbol" w:hAnsi="Symbol" w:cs="Symbol" w:hint="default"/>
        <w:b w:val="0"/>
        <w:bCs w:val="0"/>
        <w:i w:val="0"/>
        <w:iCs w:val="0"/>
        <w:color w:val="FFFFFF"/>
        <w:spacing w:val="0"/>
        <w:w w:val="100"/>
        <w:sz w:val="22"/>
        <w:szCs w:val="22"/>
        <w:lang w:val="es-ES" w:eastAsia="en-US" w:bidi="ar-SA"/>
      </w:rPr>
    </w:lvl>
    <w:lvl w:ilvl="1" w:tplc="5B7052BA">
      <w:numFmt w:val="bullet"/>
      <w:lvlText w:val="•"/>
      <w:lvlJc w:val="left"/>
      <w:pPr>
        <w:ind w:left="865" w:hanging="360"/>
      </w:pPr>
      <w:rPr>
        <w:rFonts w:hint="default"/>
        <w:lang w:val="es-ES" w:eastAsia="en-US" w:bidi="ar-SA"/>
      </w:rPr>
    </w:lvl>
    <w:lvl w:ilvl="2" w:tplc="0E3A1A8C">
      <w:numFmt w:val="bullet"/>
      <w:lvlText w:val="•"/>
      <w:lvlJc w:val="left"/>
      <w:pPr>
        <w:ind w:left="1170" w:hanging="360"/>
      </w:pPr>
      <w:rPr>
        <w:rFonts w:hint="default"/>
        <w:lang w:val="es-ES" w:eastAsia="en-US" w:bidi="ar-SA"/>
      </w:rPr>
    </w:lvl>
    <w:lvl w:ilvl="3" w:tplc="BF6AC6D0">
      <w:numFmt w:val="bullet"/>
      <w:lvlText w:val="•"/>
      <w:lvlJc w:val="left"/>
      <w:pPr>
        <w:ind w:left="1475" w:hanging="360"/>
      </w:pPr>
      <w:rPr>
        <w:rFonts w:hint="default"/>
        <w:lang w:val="es-ES" w:eastAsia="en-US" w:bidi="ar-SA"/>
      </w:rPr>
    </w:lvl>
    <w:lvl w:ilvl="4" w:tplc="AD566B24">
      <w:numFmt w:val="bullet"/>
      <w:lvlText w:val="•"/>
      <w:lvlJc w:val="left"/>
      <w:pPr>
        <w:ind w:left="1780" w:hanging="360"/>
      </w:pPr>
      <w:rPr>
        <w:rFonts w:hint="default"/>
        <w:lang w:val="es-ES" w:eastAsia="en-US" w:bidi="ar-SA"/>
      </w:rPr>
    </w:lvl>
    <w:lvl w:ilvl="5" w:tplc="E0B63990">
      <w:numFmt w:val="bullet"/>
      <w:lvlText w:val="•"/>
      <w:lvlJc w:val="left"/>
      <w:pPr>
        <w:ind w:left="2085" w:hanging="360"/>
      </w:pPr>
      <w:rPr>
        <w:rFonts w:hint="default"/>
        <w:lang w:val="es-ES" w:eastAsia="en-US" w:bidi="ar-SA"/>
      </w:rPr>
    </w:lvl>
    <w:lvl w:ilvl="6" w:tplc="A00EA3E0">
      <w:numFmt w:val="bullet"/>
      <w:lvlText w:val="•"/>
      <w:lvlJc w:val="left"/>
      <w:pPr>
        <w:ind w:left="2390" w:hanging="360"/>
      </w:pPr>
      <w:rPr>
        <w:rFonts w:hint="default"/>
        <w:lang w:val="es-ES" w:eastAsia="en-US" w:bidi="ar-SA"/>
      </w:rPr>
    </w:lvl>
    <w:lvl w:ilvl="7" w:tplc="35A674E2">
      <w:numFmt w:val="bullet"/>
      <w:lvlText w:val="•"/>
      <w:lvlJc w:val="left"/>
      <w:pPr>
        <w:ind w:left="2695" w:hanging="360"/>
      </w:pPr>
      <w:rPr>
        <w:rFonts w:hint="default"/>
        <w:lang w:val="es-ES" w:eastAsia="en-US" w:bidi="ar-SA"/>
      </w:rPr>
    </w:lvl>
    <w:lvl w:ilvl="8" w:tplc="95DA5E6A">
      <w:numFmt w:val="bullet"/>
      <w:lvlText w:val="•"/>
      <w:lvlJc w:val="left"/>
      <w:pPr>
        <w:ind w:left="3000" w:hanging="360"/>
      </w:pPr>
      <w:rPr>
        <w:rFonts w:hint="default"/>
        <w:lang w:val="es-ES" w:eastAsia="en-US" w:bidi="ar-SA"/>
      </w:rPr>
    </w:lvl>
  </w:abstractNum>
  <w:abstractNum w:abstractNumId="36" w15:restartNumberingAfterBreak="0">
    <w:nsid w:val="1BB93D67"/>
    <w:multiLevelType w:val="multilevel"/>
    <w:tmpl w:val="B614B2F0"/>
    <w:lvl w:ilvl="0">
      <w:start w:val="14"/>
      <w:numFmt w:val="decimal"/>
      <w:lvlText w:val="%1"/>
      <w:lvlJc w:val="left"/>
      <w:pPr>
        <w:ind w:left="1834" w:hanging="852"/>
        <w:jc w:val="left"/>
      </w:pPr>
      <w:rPr>
        <w:rFonts w:hint="default"/>
        <w:lang w:val="es-ES" w:eastAsia="en-US" w:bidi="ar-SA"/>
      </w:rPr>
    </w:lvl>
    <w:lvl w:ilvl="1">
      <w:start w:val="10"/>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4528" w:hanging="852"/>
      </w:pPr>
      <w:rPr>
        <w:rFonts w:hint="default"/>
        <w:lang w:val="es-ES" w:eastAsia="en-US" w:bidi="ar-SA"/>
      </w:rPr>
    </w:lvl>
    <w:lvl w:ilvl="4">
      <w:numFmt w:val="bullet"/>
      <w:lvlText w:val="•"/>
      <w:lvlJc w:val="left"/>
      <w:pPr>
        <w:ind w:left="5424" w:hanging="852"/>
      </w:pPr>
      <w:rPr>
        <w:rFonts w:hint="default"/>
        <w:lang w:val="es-ES" w:eastAsia="en-US" w:bidi="ar-SA"/>
      </w:rPr>
    </w:lvl>
    <w:lvl w:ilvl="5">
      <w:numFmt w:val="bullet"/>
      <w:lvlText w:val="•"/>
      <w:lvlJc w:val="left"/>
      <w:pPr>
        <w:ind w:left="6320" w:hanging="852"/>
      </w:pPr>
      <w:rPr>
        <w:rFonts w:hint="default"/>
        <w:lang w:val="es-ES" w:eastAsia="en-US" w:bidi="ar-SA"/>
      </w:rPr>
    </w:lvl>
    <w:lvl w:ilvl="6">
      <w:numFmt w:val="bullet"/>
      <w:lvlText w:val="•"/>
      <w:lvlJc w:val="left"/>
      <w:pPr>
        <w:ind w:left="7216" w:hanging="852"/>
      </w:pPr>
      <w:rPr>
        <w:rFonts w:hint="default"/>
        <w:lang w:val="es-ES" w:eastAsia="en-US" w:bidi="ar-SA"/>
      </w:rPr>
    </w:lvl>
    <w:lvl w:ilvl="7">
      <w:numFmt w:val="bullet"/>
      <w:lvlText w:val="•"/>
      <w:lvlJc w:val="left"/>
      <w:pPr>
        <w:ind w:left="8112" w:hanging="852"/>
      </w:pPr>
      <w:rPr>
        <w:rFonts w:hint="default"/>
        <w:lang w:val="es-ES" w:eastAsia="en-US" w:bidi="ar-SA"/>
      </w:rPr>
    </w:lvl>
    <w:lvl w:ilvl="8">
      <w:numFmt w:val="bullet"/>
      <w:lvlText w:val="•"/>
      <w:lvlJc w:val="left"/>
      <w:pPr>
        <w:ind w:left="9008" w:hanging="852"/>
      </w:pPr>
      <w:rPr>
        <w:rFonts w:hint="default"/>
        <w:lang w:val="es-ES" w:eastAsia="en-US" w:bidi="ar-SA"/>
      </w:rPr>
    </w:lvl>
  </w:abstractNum>
  <w:abstractNum w:abstractNumId="37" w15:restartNumberingAfterBreak="0">
    <w:nsid w:val="1C9665A0"/>
    <w:multiLevelType w:val="multilevel"/>
    <w:tmpl w:val="EBB8AA42"/>
    <w:lvl w:ilvl="0">
      <w:start w:val="16"/>
      <w:numFmt w:val="decimal"/>
      <w:lvlText w:val="%1"/>
      <w:lvlJc w:val="left"/>
      <w:pPr>
        <w:ind w:left="1834" w:hanging="852"/>
        <w:jc w:val="left"/>
      </w:pPr>
      <w:rPr>
        <w:rFonts w:hint="default"/>
        <w:lang w:val="es-ES" w:eastAsia="en-US" w:bidi="ar-SA"/>
      </w:rPr>
    </w:lvl>
    <w:lvl w:ilvl="1">
      <w:start w:val="8"/>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4">
      <w:numFmt w:val="bullet"/>
      <w:lvlText w:val="•"/>
      <w:lvlJc w:val="left"/>
      <w:pPr>
        <w:ind w:left="4826" w:hanging="360"/>
      </w:pPr>
      <w:rPr>
        <w:rFonts w:hint="default"/>
        <w:lang w:val="es-ES" w:eastAsia="en-US" w:bidi="ar-SA"/>
      </w:rPr>
    </w:lvl>
    <w:lvl w:ilvl="5">
      <w:numFmt w:val="bullet"/>
      <w:lvlText w:val="•"/>
      <w:lvlJc w:val="left"/>
      <w:pPr>
        <w:ind w:left="5822" w:hanging="360"/>
      </w:pPr>
      <w:rPr>
        <w:rFonts w:hint="default"/>
        <w:lang w:val="es-ES" w:eastAsia="en-US" w:bidi="ar-SA"/>
      </w:rPr>
    </w:lvl>
    <w:lvl w:ilvl="6">
      <w:numFmt w:val="bullet"/>
      <w:lvlText w:val="•"/>
      <w:lvlJc w:val="left"/>
      <w:pPr>
        <w:ind w:left="6817" w:hanging="360"/>
      </w:pPr>
      <w:rPr>
        <w:rFonts w:hint="default"/>
        <w:lang w:val="es-ES" w:eastAsia="en-US" w:bidi="ar-SA"/>
      </w:rPr>
    </w:lvl>
    <w:lvl w:ilvl="7">
      <w:numFmt w:val="bullet"/>
      <w:lvlText w:val="•"/>
      <w:lvlJc w:val="left"/>
      <w:pPr>
        <w:ind w:left="7813" w:hanging="360"/>
      </w:pPr>
      <w:rPr>
        <w:rFonts w:hint="default"/>
        <w:lang w:val="es-ES" w:eastAsia="en-US" w:bidi="ar-SA"/>
      </w:rPr>
    </w:lvl>
    <w:lvl w:ilvl="8">
      <w:numFmt w:val="bullet"/>
      <w:lvlText w:val="•"/>
      <w:lvlJc w:val="left"/>
      <w:pPr>
        <w:ind w:left="8808" w:hanging="360"/>
      </w:pPr>
      <w:rPr>
        <w:rFonts w:hint="default"/>
        <w:lang w:val="es-ES" w:eastAsia="en-US" w:bidi="ar-SA"/>
      </w:rPr>
    </w:lvl>
  </w:abstractNum>
  <w:abstractNum w:abstractNumId="38" w15:restartNumberingAfterBreak="0">
    <w:nsid w:val="1DB029FD"/>
    <w:multiLevelType w:val="hybridMultilevel"/>
    <w:tmpl w:val="17DCC0CC"/>
    <w:lvl w:ilvl="0" w:tplc="EFFE7B00">
      <w:numFmt w:val="bullet"/>
      <w:lvlText w:val="·"/>
      <w:lvlJc w:val="left"/>
      <w:pPr>
        <w:ind w:left="258" w:hanging="137"/>
      </w:pPr>
      <w:rPr>
        <w:rFonts w:ascii="Arial MT" w:eastAsia="Arial MT" w:hAnsi="Arial MT" w:cs="Arial MT" w:hint="default"/>
        <w:b w:val="0"/>
        <w:bCs w:val="0"/>
        <w:i w:val="0"/>
        <w:iCs w:val="0"/>
        <w:spacing w:val="0"/>
        <w:w w:val="100"/>
        <w:sz w:val="18"/>
        <w:szCs w:val="18"/>
        <w:lang w:val="es-ES" w:eastAsia="en-US" w:bidi="ar-SA"/>
      </w:rPr>
    </w:lvl>
    <w:lvl w:ilvl="1" w:tplc="487070EA">
      <w:numFmt w:val="bullet"/>
      <w:lvlText w:val="•"/>
      <w:lvlJc w:val="left"/>
      <w:pPr>
        <w:ind w:left="503" w:hanging="137"/>
      </w:pPr>
      <w:rPr>
        <w:rFonts w:hint="default"/>
        <w:lang w:val="es-ES" w:eastAsia="en-US" w:bidi="ar-SA"/>
      </w:rPr>
    </w:lvl>
    <w:lvl w:ilvl="2" w:tplc="63A65E28">
      <w:numFmt w:val="bullet"/>
      <w:lvlText w:val="•"/>
      <w:lvlJc w:val="left"/>
      <w:pPr>
        <w:ind w:left="747" w:hanging="137"/>
      </w:pPr>
      <w:rPr>
        <w:rFonts w:hint="default"/>
        <w:lang w:val="es-ES" w:eastAsia="en-US" w:bidi="ar-SA"/>
      </w:rPr>
    </w:lvl>
    <w:lvl w:ilvl="3" w:tplc="977E5152">
      <w:numFmt w:val="bullet"/>
      <w:lvlText w:val="•"/>
      <w:lvlJc w:val="left"/>
      <w:pPr>
        <w:ind w:left="990" w:hanging="137"/>
      </w:pPr>
      <w:rPr>
        <w:rFonts w:hint="default"/>
        <w:lang w:val="es-ES" w:eastAsia="en-US" w:bidi="ar-SA"/>
      </w:rPr>
    </w:lvl>
    <w:lvl w:ilvl="4" w:tplc="386E5554">
      <w:numFmt w:val="bullet"/>
      <w:lvlText w:val="•"/>
      <w:lvlJc w:val="left"/>
      <w:pPr>
        <w:ind w:left="1234" w:hanging="137"/>
      </w:pPr>
      <w:rPr>
        <w:rFonts w:hint="default"/>
        <w:lang w:val="es-ES" w:eastAsia="en-US" w:bidi="ar-SA"/>
      </w:rPr>
    </w:lvl>
    <w:lvl w:ilvl="5" w:tplc="FBF0A802">
      <w:numFmt w:val="bullet"/>
      <w:lvlText w:val="•"/>
      <w:lvlJc w:val="left"/>
      <w:pPr>
        <w:ind w:left="1478" w:hanging="137"/>
      </w:pPr>
      <w:rPr>
        <w:rFonts w:hint="default"/>
        <w:lang w:val="es-ES" w:eastAsia="en-US" w:bidi="ar-SA"/>
      </w:rPr>
    </w:lvl>
    <w:lvl w:ilvl="6" w:tplc="EF0C2CB6">
      <w:numFmt w:val="bullet"/>
      <w:lvlText w:val="•"/>
      <w:lvlJc w:val="left"/>
      <w:pPr>
        <w:ind w:left="1721" w:hanging="137"/>
      </w:pPr>
      <w:rPr>
        <w:rFonts w:hint="default"/>
        <w:lang w:val="es-ES" w:eastAsia="en-US" w:bidi="ar-SA"/>
      </w:rPr>
    </w:lvl>
    <w:lvl w:ilvl="7" w:tplc="A4E0C098">
      <w:numFmt w:val="bullet"/>
      <w:lvlText w:val="•"/>
      <w:lvlJc w:val="left"/>
      <w:pPr>
        <w:ind w:left="1965" w:hanging="137"/>
      </w:pPr>
      <w:rPr>
        <w:rFonts w:hint="default"/>
        <w:lang w:val="es-ES" w:eastAsia="en-US" w:bidi="ar-SA"/>
      </w:rPr>
    </w:lvl>
    <w:lvl w:ilvl="8" w:tplc="0DCA50E4">
      <w:numFmt w:val="bullet"/>
      <w:lvlText w:val="•"/>
      <w:lvlJc w:val="left"/>
      <w:pPr>
        <w:ind w:left="2208" w:hanging="137"/>
      </w:pPr>
      <w:rPr>
        <w:rFonts w:hint="default"/>
        <w:lang w:val="es-ES" w:eastAsia="en-US" w:bidi="ar-SA"/>
      </w:rPr>
    </w:lvl>
  </w:abstractNum>
  <w:abstractNum w:abstractNumId="39" w15:restartNumberingAfterBreak="0">
    <w:nsid w:val="1E067D44"/>
    <w:multiLevelType w:val="hybridMultilevel"/>
    <w:tmpl w:val="BD9476E2"/>
    <w:lvl w:ilvl="0" w:tplc="5EFA18B2">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A5286050">
      <w:numFmt w:val="bullet"/>
      <w:lvlText w:val="•"/>
      <w:lvlJc w:val="left"/>
      <w:pPr>
        <w:ind w:left="2610" w:hanging="360"/>
      </w:pPr>
      <w:rPr>
        <w:rFonts w:hint="default"/>
        <w:lang w:val="es-ES" w:eastAsia="en-US" w:bidi="ar-SA"/>
      </w:rPr>
    </w:lvl>
    <w:lvl w:ilvl="2" w:tplc="40BCD340">
      <w:numFmt w:val="bullet"/>
      <w:lvlText w:val="•"/>
      <w:lvlJc w:val="left"/>
      <w:pPr>
        <w:ind w:left="3520" w:hanging="360"/>
      </w:pPr>
      <w:rPr>
        <w:rFonts w:hint="default"/>
        <w:lang w:val="es-ES" w:eastAsia="en-US" w:bidi="ar-SA"/>
      </w:rPr>
    </w:lvl>
    <w:lvl w:ilvl="3" w:tplc="E0605B7C">
      <w:numFmt w:val="bullet"/>
      <w:lvlText w:val="•"/>
      <w:lvlJc w:val="left"/>
      <w:pPr>
        <w:ind w:left="4430" w:hanging="360"/>
      </w:pPr>
      <w:rPr>
        <w:rFonts w:hint="default"/>
        <w:lang w:val="es-ES" w:eastAsia="en-US" w:bidi="ar-SA"/>
      </w:rPr>
    </w:lvl>
    <w:lvl w:ilvl="4" w:tplc="FB7C5CFA">
      <w:numFmt w:val="bullet"/>
      <w:lvlText w:val="•"/>
      <w:lvlJc w:val="left"/>
      <w:pPr>
        <w:ind w:left="5340" w:hanging="360"/>
      </w:pPr>
      <w:rPr>
        <w:rFonts w:hint="default"/>
        <w:lang w:val="es-ES" w:eastAsia="en-US" w:bidi="ar-SA"/>
      </w:rPr>
    </w:lvl>
    <w:lvl w:ilvl="5" w:tplc="447805C4">
      <w:numFmt w:val="bullet"/>
      <w:lvlText w:val="•"/>
      <w:lvlJc w:val="left"/>
      <w:pPr>
        <w:ind w:left="6250" w:hanging="360"/>
      </w:pPr>
      <w:rPr>
        <w:rFonts w:hint="default"/>
        <w:lang w:val="es-ES" w:eastAsia="en-US" w:bidi="ar-SA"/>
      </w:rPr>
    </w:lvl>
    <w:lvl w:ilvl="6" w:tplc="9B8019AA">
      <w:numFmt w:val="bullet"/>
      <w:lvlText w:val="•"/>
      <w:lvlJc w:val="left"/>
      <w:pPr>
        <w:ind w:left="7160" w:hanging="360"/>
      </w:pPr>
      <w:rPr>
        <w:rFonts w:hint="default"/>
        <w:lang w:val="es-ES" w:eastAsia="en-US" w:bidi="ar-SA"/>
      </w:rPr>
    </w:lvl>
    <w:lvl w:ilvl="7" w:tplc="D92ADA28">
      <w:numFmt w:val="bullet"/>
      <w:lvlText w:val="•"/>
      <w:lvlJc w:val="left"/>
      <w:pPr>
        <w:ind w:left="8070" w:hanging="360"/>
      </w:pPr>
      <w:rPr>
        <w:rFonts w:hint="default"/>
        <w:lang w:val="es-ES" w:eastAsia="en-US" w:bidi="ar-SA"/>
      </w:rPr>
    </w:lvl>
    <w:lvl w:ilvl="8" w:tplc="D2E2C89A">
      <w:numFmt w:val="bullet"/>
      <w:lvlText w:val="•"/>
      <w:lvlJc w:val="left"/>
      <w:pPr>
        <w:ind w:left="8980" w:hanging="360"/>
      </w:pPr>
      <w:rPr>
        <w:rFonts w:hint="default"/>
        <w:lang w:val="es-ES" w:eastAsia="en-US" w:bidi="ar-SA"/>
      </w:rPr>
    </w:lvl>
  </w:abstractNum>
  <w:abstractNum w:abstractNumId="40" w15:restartNumberingAfterBreak="0">
    <w:nsid w:val="1E6D6B00"/>
    <w:multiLevelType w:val="hybridMultilevel"/>
    <w:tmpl w:val="3BB6037C"/>
    <w:lvl w:ilvl="0" w:tplc="2C7AA0BA">
      <w:numFmt w:val="bullet"/>
      <w:lvlText w:val=""/>
      <w:lvlJc w:val="left"/>
      <w:pPr>
        <w:ind w:left="514" w:hanging="360"/>
      </w:pPr>
      <w:rPr>
        <w:rFonts w:ascii="Symbol" w:eastAsia="Symbol" w:hAnsi="Symbol" w:cs="Symbol" w:hint="default"/>
        <w:b w:val="0"/>
        <w:bCs w:val="0"/>
        <w:i w:val="0"/>
        <w:iCs w:val="0"/>
        <w:spacing w:val="0"/>
        <w:w w:val="100"/>
        <w:sz w:val="22"/>
        <w:szCs w:val="22"/>
        <w:lang w:val="es-ES" w:eastAsia="en-US" w:bidi="ar-SA"/>
      </w:rPr>
    </w:lvl>
    <w:lvl w:ilvl="1" w:tplc="6FB86FB4">
      <w:numFmt w:val="bullet"/>
      <w:lvlText w:val="•"/>
      <w:lvlJc w:val="left"/>
      <w:pPr>
        <w:ind w:left="933" w:hanging="360"/>
      </w:pPr>
      <w:rPr>
        <w:rFonts w:hint="default"/>
        <w:lang w:val="es-ES" w:eastAsia="en-US" w:bidi="ar-SA"/>
      </w:rPr>
    </w:lvl>
    <w:lvl w:ilvl="2" w:tplc="D59A1C02">
      <w:numFmt w:val="bullet"/>
      <w:lvlText w:val="•"/>
      <w:lvlJc w:val="left"/>
      <w:pPr>
        <w:ind w:left="1346" w:hanging="360"/>
      </w:pPr>
      <w:rPr>
        <w:rFonts w:hint="default"/>
        <w:lang w:val="es-ES" w:eastAsia="en-US" w:bidi="ar-SA"/>
      </w:rPr>
    </w:lvl>
    <w:lvl w:ilvl="3" w:tplc="BCE89378">
      <w:numFmt w:val="bullet"/>
      <w:lvlText w:val="•"/>
      <w:lvlJc w:val="left"/>
      <w:pPr>
        <w:ind w:left="1759" w:hanging="360"/>
      </w:pPr>
      <w:rPr>
        <w:rFonts w:hint="default"/>
        <w:lang w:val="es-ES" w:eastAsia="en-US" w:bidi="ar-SA"/>
      </w:rPr>
    </w:lvl>
    <w:lvl w:ilvl="4" w:tplc="C96AA38E">
      <w:numFmt w:val="bullet"/>
      <w:lvlText w:val="•"/>
      <w:lvlJc w:val="left"/>
      <w:pPr>
        <w:ind w:left="2172" w:hanging="360"/>
      </w:pPr>
      <w:rPr>
        <w:rFonts w:hint="default"/>
        <w:lang w:val="es-ES" w:eastAsia="en-US" w:bidi="ar-SA"/>
      </w:rPr>
    </w:lvl>
    <w:lvl w:ilvl="5" w:tplc="04B056A2">
      <w:numFmt w:val="bullet"/>
      <w:lvlText w:val="•"/>
      <w:lvlJc w:val="left"/>
      <w:pPr>
        <w:ind w:left="2585" w:hanging="360"/>
      </w:pPr>
      <w:rPr>
        <w:rFonts w:hint="default"/>
        <w:lang w:val="es-ES" w:eastAsia="en-US" w:bidi="ar-SA"/>
      </w:rPr>
    </w:lvl>
    <w:lvl w:ilvl="6" w:tplc="16D6938A">
      <w:numFmt w:val="bullet"/>
      <w:lvlText w:val="•"/>
      <w:lvlJc w:val="left"/>
      <w:pPr>
        <w:ind w:left="2998" w:hanging="360"/>
      </w:pPr>
      <w:rPr>
        <w:rFonts w:hint="default"/>
        <w:lang w:val="es-ES" w:eastAsia="en-US" w:bidi="ar-SA"/>
      </w:rPr>
    </w:lvl>
    <w:lvl w:ilvl="7" w:tplc="869C7E98">
      <w:numFmt w:val="bullet"/>
      <w:lvlText w:val="•"/>
      <w:lvlJc w:val="left"/>
      <w:pPr>
        <w:ind w:left="3411" w:hanging="360"/>
      </w:pPr>
      <w:rPr>
        <w:rFonts w:hint="default"/>
        <w:lang w:val="es-ES" w:eastAsia="en-US" w:bidi="ar-SA"/>
      </w:rPr>
    </w:lvl>
    <w:lvl w:ilvl="8" w:tplc="0646F5E2">
      <w:numFmt w:val="bullet"/>
      <w:lvlText w:val="•"/>
      <w:lvlJc w:val="left"/>
      <w:pPr>
        <w:ind w:left="3824" w:hanging="360"/>
      </w:pPr>
      <w:rPr>
        <w:rFonts w:hint="default"/>
        <w:lang w:val="es-ES" w:eastAsia="en-US" w:bidi="ar-SA"/>
      </w:rPr>
    </w:lvl>
  </w:abstractNum>
  <w:abstractNum w:abstractNumId="41" w15:restartNumberingAfterBreak="0">
    <w:nsid w:val="1FA079C9"/>
    <w:multiLevelType w:val="multilevel"/>
    <w:tmpl w:val="DFDE0288"/>
    <w:lvl w:ilvl="0">
      <w:start w:val="15"/>
      <w:numFmt w:val="decimal"/>
      <w:lvlText w:val="%1"/>
      <w:lvlJc w:val="left"/>
      <w:pPr>
        <w:ind w:left="982" w:hanging="852"/>
        <w:jc w:val="left"/>
      </w:pPr>
      <w:rPr>
        <w:rFonts w:hint="default"/>
        <w:lang w:val="es-ES" w:eastAsia="en-US" w:bidi="ar-SA"/>
      </w:rPr>
    </w:lvl>
    <w:lvl w:ilvl="1">
      <w:start w:val="5"/>
      <w:numFmt w:val="decimal"/>
      <w:lvlText w:val="%1.%2"/>
      <w:lvlJc w:val="left"/>
      <w:pPr>
        <w:ind w:left="982" w:hanging="852"/>
        <w:jc w:val="left"/>
      </w:pPr>
      <w:rPr>
        <w:rFonts w:hint="default"/>
        <w:lang w:val="es-ES" w:eastAsia="en-US" w:bidi="ar-SA"/>
      </w:rPr>
    </w:lvl>
    <w:lvl w:ilvl="2">
      <w:start w:val="1"/>
      <w:numFmt w:val="decimal"/>
      <w:lvlText w:val="%1.%2.%3."/>
      <w:lvlJc w:val="left"/>
      <w:pPr>
        <w:ind w:left="982"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3926" w:hanging="852"/>
      </w:pPr>
      <w:rPr>
        <w:rFonts w:hint="default"/>
        <w:lang w:val="es-ES" w:eastAsia="en-US" w:bidi="ar-SA"/>
      </w:rPr>
    </w:lvl>
    <w:lvl w:ilvl="4">
      <w:numFmt w:val="bullet"/>
      <w:lvlText w:val="•"/>
      <w:lvlJc w:val="left"/>
      <w:pPr>
        <w:ind w:left="4908" w:hanging="852"/>
      </w:pPr>
      <w:rPr>
        <w:rFonts w:hint="default"/>
        <w:lang w:val="es-ES" w:eastAsia="en-US" w:bidi="ar-SA"/>
      </w:rPr>
    </w:lvl>
    <w:lvl w:ilvl="5">
      <w:numFmt w:val="bullet"/>
      <w:lvlText w:val="•"/>
      <w:lvlJc w:val="left"/>
      <w:pPr>
        <w:ind w:left="5890" w:hanging="852"/>
      </w:pPr>
      <w:rPr>
        <w:rFonts w:hint="default"/>
        <w:lang w:val="es-ES" w:eastAsia="en-US" w:bidi="ar-SA"/>
      </w:rPr>
    </w:lvl>
    <w:lvl w:ilvl="6">
      <w:numFmt w:val="bullet"/>
      <w:lvlText w:val="•"/>
      <w:lvlJc w:val="left"/>
      <w:pPr>
        <w:ind w:left="6872" w:hanging="852"/>
      </w:pPr>
      <w:rPr>
        <w:rFonts w:hint="default"/>
        <w:lang w:val="es-ES" w:eastAsia="en-US" w:bidi="ar-SA"/>
      </w:rPr>
    </w:lvl>
    <w:lvl w:ilvl="7">
      <w:numFmt w:val="bullet"/>
      <w:lvlText w:val="•"/>
      <w:lvlJc w:val="left"/>
      <w:pPr>
        <w:ind w:left="7854" w:hanging="852"/>
      </w:pPr>
      <w:rPr>
        <w:rFonts w:hint="default"/>
        <w:lang w:val="es-ES" w:eastAsia="en-US" w:bidi="ar-SA"/>
      </w:rPr>
    </w:lvl>
    <w:lvl w:ilvl="8">
      <w:numFmt w:val="bullet"/>
      <w:lvlText w:val="•"/>
      <w:lvlJc w:val="left"/>
      <w:pPr>
        <w:ind w:left="8836" w:hanging="852"/>
      </w:pPr>
      <w:rPr>
        <w:rFonts w:hint="default"/>
        <w:lang w:val="es-ES" w:eastAsia="en-US" w:bidi="ar-SA"/>
      </w:rPr>
    </w:lvl>
  </w:abstractNum>
  <w:abstractNum w:abstractNumId="42" w15:restartNumberingAfterBreak="0">
    <w:nsid w:val="1FF23383"/>
    <w:multiLevelType w:val="hybridMultilevel"/>
    <w:tmpl w:val="D5FA97BE"/>
    <w:lvl w:ilvl="0" w:tplc="C8641816">
      <w:numFmt w:val="bullet"/>
      <w:lvlText w:val=""/>
      <w:lvlJc w:val="left"/>
      <w:pPr>
        <w:ind w:left="556" w:hanging="360"/>
      </w:pPr>
      <w:rPr>
        <w:rFonts w:ascii="Symbol" w:eastAsia="Symbol" w:hAnsi="Symbol" w:cs="Symbol" w:hint="default"/>
        <w:b w:val="0"/>
        <w:bCs w:val="0"/>
        <w:i w:val="0"/>
        <w:iCs w:val="0"/>
        <w:color w:val="FFFFFF"/>
        <w:spacing w:val="0"/>
        <w:w w:val="100"/>
        <w:sz w:val="22"/>
        <w:szCs w:val="22"/>
        <w:lang w:val="es-ES" w:eastAsia="en-US" w:bidi="ar-SA"/>
      </w:rPr>
    </w:lvl>
    <w:lvl w:ilvl="1" w:tplc="8A1E1AB6">
      <w:numFmt w:val="bullet"/>
      <w:lvlText w:val="•"/>
      <w:lvlJc w:val="left"/>
      <w:pPr>
        <w:ind w:left="865" w:hanging="360"/>
      </w:pPr>
      <w:rPr>
        <w:rFonts w:hint="default"/>
        <w:lang w:val="es-ES" w:eastAsia="en-US" w:bidi="ar-SA"/>
      </w:rPr>
    </w:lvl>
    <w:lvl w:ilvl="2" w:tplc="123E5580">
      <w:numFmt w:val="bullet"/>
      <w:lvlText w:val="•"/>
      <w:lvlJc w:val="left"/>
      <w:pPr>
        <w:ind w:left="1170" w:hanging="360"/>
      </w:pPr>
      <w:rPr>
        <w:rFonts w:hint="default"/>
        <w:lang w:val="es-ES" w:eastAsia="en-US" w:bidi="ar-SA"/>
      </w:rPr>
    </w:lvl>
    <w:lvl w:ilvl="3" w:tplc="87E28384">
      <w:numFmt w:val="bullet"/>
      <w:lvlText w:val="•"/>
      <w:lvlJc w:val="left"/>
      <w:pPr>
        <w:ind w:left="1475" w:hanging="360"/>
      </w:pPr>
      <w:rPr>
        <w:rFonts w:hint="default"/>
        <w:lang w:val="es-ES" w:eastAsia="en-US" w:bidi="ar-SA"/>
      </w:rPr>
    </w:lvl>
    <w:lvl w:ilvl="4" w:tplc="F5DCA46A">
      <w:numFmt w:val="bullet"/>
      <w:lvlText w:val="•"/>
      <w:lvlJc w:val="left"/>
      <w:pPr>
        <w:ind w:left="1780" w:hanging="360"/>
      </w:pPr>
      <w:rPr>
        <w:rFonts w:hint="default"/>
        <w:lang w:val="es-ES" w:eastAsia="en-US" w:bidi="ar-SA"/>
      </w:rPr>
    </w:lvl>
    <w:lvl w:ilvl="5" w:tplc="05EA38A0">
      <w:numFmt w:val="bullet"/>
      <w:lvlText w:val="•"/>
      <w:lvlJc w:val="left"/>
      <w:pPr>
        <w:ind w:left="2085" w:hanging="360"/>
      </w:pPr>
      <w:rPr>
        <w:rFonts w:hint="default"/>
        <w:lang w:val="es-ES" w:eastAsia="en-US" w:bidi="ar-SA"/>
      </w:rPr>
    </w:lvl>
    <w:lvl w:ilvl="6" w:tplc="B0CC16C6">
      <w:numFmt w:val="bullet"/>
      <w:lvlText w:val="•"/>
      <w:lvlJc w:val="left"/>
      <w:pPr>
        <w:ind w:left="2390" w:hanging="360"/>
      </w:pPr>
      <w:rPr>
        <w:rFonts w:hint="default"/>
        <w:lang w:val="es-ES" w:eastAsia="en-US" w:bidi="ar-SA"/>
      </w:rPr>
    </w:lvl>
    <w:lvl w:ilvl="7" w:tplc="182CA4F8">
      <w:numFmt w:val="bullet"/>
      <w:lvlText w:val="•"/>
      <w:lvlJc w:val="left"/>
      <w:pPr>
        <w:ind w:left="2695" w:hanging="360"/>
      </w:pPr>
      <w:rPr>
        <w:rFonts w:hint="default"/>
        <w:lang w:val="es-ES" w:eastAsia="en-US" w:bidi="ar-SA"/>
      </w:rPr>
    </w:lvl>
    <w:lvl w:ilvl="8" w:tplc="440879A0">
      <w:numFmt w:val="bullet"/>
      <w:lvlText w:val="•"/>
      <w:lvlJc w:val="left"/>
      <w:pPr>
        <w:ind w:left="3000" w:hanging="360"/>
      </w:pPr>
      <w:rPr>
        <w:rFonts w:hint="default"/>
        <w:lang w:val="es-ES" w:eastAsia="en-US" w:bidi="ar-SA"/>
      </w:rPr>
    </w:lvl>
  </w:abstractNum>
  <w:abstractNum w:abstractNumId="43" w15:restartNumberingAfterBreak="0">
    <w:nsid w:val="20341145"/>
    <w:multiLevelType w:val="hybridMultilevel"/>
    <w:tmpl w:val="88602BD4"/>
    <w:lvl w:ilvl="0" w:tplc="C67ACEA8">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B2141724">
      <w:numFmt w:val="bullet"/>
      <w:lvlText w:val="•"/>
      <w:lvlJc w:val="left"/>
      <w:pPr>
        <w:ind w:left="2610" w:hanging="360"/>
      </w:pPr>
      <w:rPr>
        <w:rFonts w:hint="default"/>
        <w:lang w:val="es-ES" w:eastAsia="en-US" w:bidi="ar-SA"/>
      </w:rPr>
    </w:lvl>
    <w:lvl w:ilvl="2" w:tplc="1102CCE0">
      <w:numFmt w:val="bullet"/>
      <w:lvlText w:val="•"/>
      <w:lvlJc w:val="left"/>
      <w:pPr>
        <w:ind w:left="3520" w:hanging="360"/>
      </w:pPr>
      <w:rPr>
        <w:rFonts w:hint="default"/>
        <w:lang w:val="es-ES" w:eastAsia="en-US" w:bidi="ar-SA"/>
      </w:rPr>
    </w:lvl>
    <w:lvl w:ilvl="3" w:tplc="6AFCE070">
      <w:numFmt w:val="bullet"/>
      <w:lvlText w:val="•"/>
      <w:lvlJc w:val="left"/>
      <w:pPr>
        <w:ind w:left="4430" w:hanging="360"/>
      </w:pPr>
      <w:rPr>
        <w:rFonts w:hint="default"/>
        <w:lang w:val="es-ES" w:eastAsia="en-US" w:bidi="ar-SA"/>
      </w:rPr>
    </w:lvl>
    <w:lvl w:ilvl="4" w:tplc="D820F1FC">
      <w:numFmt w:val="bullet"/>
      <w:lvlText w:val="•"/>
      <w:lvlJc w:val="left"/>
      <w:pPr>
        <w:ind w:left="5340" w:hanging="360"/>
      </w:pPr>
      <w:rPr>
        <w:rFonts w:hint="default"/>
        <w:lang w:val="es-ES" w:eastAsia="en-US" w:bidi="ar-SA"/>
      </w:rPr>
    </w:lvl>
    <w:lvl w:ilvl="5" w:tplc="148475E6">
      <w:numFmt w:val="bullet"/>
      <w:lvlText w:val="•"/>
      <w:lvlJc w:val="left"/>
      <w:pPr>
        <w:ind w:left="6250" w:hanging="360"/>
      </w:pPr>
      <w:rPr>
        <w:rFonts w:hint="default"/>
        <w:lang w:val="es-ES" w:eastAsia="en-US" w:bidi="ar-SA"/>
      </w:rPr>
    </w:lvl>
    <w:lvl w:ilvl="6" w:tplc="82E27592">
      <w:numFmt w:val="bullet"/>
      <w:lvlText w:val="•"/>
      <w:lvlJc w:val="left"/>
      <w:pPr>
        <w:ind w:left="7160" w:hanging="360"/>
      </w:pPr>
      <w:rPr>
        <w:rFonts w:hint="default"/>
        <w:lang w:val="es-ES" w:eastAsia="en-US" w:bidi="ar-SA"/>
      </w:rPr>
    </w:lvl>
    <w:lvl w:ilvl="7" w:tplc="DCEE1B32">
      <w:numFmt w:val="bullet"/>
      <w:lvlText w:val="•"/>
      <w:lvlJc w:val="left"/>
      <w:pPr>
        <w:ind w:left="8070" w:hanging="360"/>
      </w:pPr>
      <w:rPr>
        <w:rFonts w:hint="default"/>
        <w:lang w:val="es-ES" w:eastAsia="en-US" w:bidi="ar-SA"/>
      </w:rPr>
    </w:lvl>
    <w:lvl w:ilvl="8" w:tplc="9C98EE64">
      <w:numFmt w:val="bullet"/>
      <w:lvlText w:val="•"/>
      <w:lvlJc w:val="left"/>
      <w:pPr>
        <w:ind w:left="8980" w:hanging="360"/>
      </w:pPr>
      <w:rPr>
        <w:rFonts w:hint="default"/>
        <w:lang w:val="es-ES" w:eastAsia="en-US" w:bidi="ar-SA"/>
      </w:rPr>
    </w:lvl>
  </w:abstractNum>
  <w:abstractNum w:abstractNumId="44" w15:restartNumberingAfterBreak="0">
    <w:nsid w:val="206B7036"/>
    <w:multiLevelType w:val="hybridMultilevel"/>
    <w:tmpl w:val="524A6254"/>
    <w:lvl w:ilvl="0" w:tplc="8DCC396A">
      <w:numFmt w:val="bullet"/>
      <w:lvlText w:val="·"/>
      <w:lvlJc w:val="left"/>
      <w:pPr>
        <w:ind w:left="465" w:hanging="353"/>
      </w:pPr>
      <w:rPr>
        <w:rFonts w:ascii="Arial MT" w:eastAsia="Arial MT" w:hAnsi="Arial MT" w:cs="Arial MT" w:hint="default"/>
        <w:b w:val="0"/>
        <w:bCs w:val="0"/>
        <w:i w:val="0"/>
        <w:iCs w:val="0"/>
        <w:spacing w:val="0"/>
        <w:w w:val="100"/>
        <w:sz w:val="18"/>
        <w:szCs w:val="18"/>
        <w:lang w:val="es-ES" w:eastAsia="en-US" w:bidi="ar-SA"/>
      </w:rPr>
    </w:lvl>
    <w:lvl w:ilvl="1" w:tplc="FC2CA730">
      <w:numFmt w:val="bullet"/>
      <w:lvlText w:val="•"/>
      <w:lvlJc w:val="left"/>
      <w:pPr>
        <w:ind w:left="697" w:hanging="353"/>
      </w:pPr>
      <w:rPr>
        <w:rFonts w:hint="default"/>
        <w:lang w:val="es-ES" w:eastAsia="en-US" w:bidi="ar-SA"/>
      </w:rPr>
    </w:lvl>
    <w:lvl w:ilvl="2" w:tplc="518CB8A6">
      <w:numFmt w:val="bullet"/>
      <w:lvlText w:val="•"/>
      <w:lvlJc w:val="left"/>
      <w:pPr>
        <w:ind w:left="934" w:hanging="353"/>
      </w:pPr>
      <w:rPr>
        <w:rFonts w:hint="default"/>
        <w:lang w:val="es-ES" w:eastAsia="en-US" w:bidi="ar-SA"/>
      </w:rPr>
    </w:lvl>
    <w:lvl w:ilvl="3" w:tplc="56C2A486">
      <w:numFmt w:val="bullet"/>
      <w:lvlText w:val="•"/>
      <w:lvlJc w:val="left"/>
      <w:pPr>
        <w:ind w:left="1171" w:hanging="353"/>
      </w:pPr>
      <w:rPr>
        <w:rFonts w:hint="default"/>
        <w:lang w:val="es-ES" w:eastAsia="en-US" w:bidi="ar-SA"/>
      </w:rPr>
    </w:lvl>
    <w:lvl w:ilvl="4" w:tplc="30D849BE">
      <w:numFmt w:val="bullet"/>
      <w:lvlText w:val="•"/>
      <w:lvlJc w:val="left"/>
      <w:pPr>
        <w:ind w:left="1408" w:hanging="353"/>
      </w:pPr>
      <w:rPr>
        <w:rFonts w:hint="default"/>
        <w:lang w:val="es-ES" w:eastAsia="en-US" w:bidi="ar-SA"/>
      </w:rPr>
    </w:lvl>
    <w:lvl w:ilvl="5" w:tplc="905478C2">
      <w:numFmt w:val="bullet"/>
      <w:lvlText w:val="•"/>
      <w:lvlJc w:val="left"/>
      <w:pPr>
        <w:ind w:left="1645" w:hanging="353"/>
      </w:pPr>
      <w:rPr>
        <w:rFonts w:hint="default"/>
        <w:lang w:val="es-ES" w:eastAsia="en-US" w:bidi="ar-SA"/>
      </w:rPr>
    </w:lvl>
    <w:lvl w:ilvl="6" w:tplc="3474B2E0">
      <w:numFmt w:val="bullet"/>
      <w:lvlText w:val="•"/>
      <w:lvlJc w:val="left"/>
      <w:pPr>
        <w:ind w:left="1882" w:hanging="353"/>
      </w:pPr>
      <w:rPr>
        <w:rFonts w:hint="default"/>
        <w:lang w:val="es-ES" w:eastAsia="en-US" w:bidi="ar-SA"/>
      </w:rPr>
    </w:lvl>
    <w:lvl w:ilvl="7" w:tplc="EC12F89E">
      <w:numFmt w:val="bullet"/>
      <w:lvlText w:val="•"/>
      <w:lvlJc w:val="left"/>
      <w:pPr>
        <w:ind w:left="2119" w:hanging="353"/>
      </w:pPr>
      <w:rPr>
        <w:rFonts w:hint="default"/>
        <w:lang w:val="es-ES" w:eastAsia="en-US" w:bidi="ar-SA"/>
      </w:rPr>
    </w:lvl>
    <w:lvl w:ilvl="8" w:tplc="7A7A1610">
      <w:numFmt w:val="bullet"/>
      <w:lvlText w:val="•"/>
      <w:lvlJc w:val="left"/>
      <w:pPr>
        <w:ind w:left="2356" w:hanging="353"/>
      </w:pPr>
      <w:rPr>
        <w:rFonts w:hint="default"/>
        <w:lang w:val="es-ES" w:eastAsia="en-US" w:bidi="ar-SA"/>
      </w:rPr>
    </w:lvl>
  </w:abstractNum>
  <w:abstractNum w:abstractNumId="45" w15:restartNumberingAfterBreak="0">
    <w:nsid w:val="22717EFE"/>
    <w:multiLevelType w:val="multilevel"/>
    <w:tmpl w:val="53D2271C"/>
    <w:lvl w:ilvl="0">
      <w:start w:val="17"/>
      <w:numFmt w:val="decimal"/>
      <w:lvlText w:val="%1"/>
      <w:lvlJc w:val="left"/>
      <w:pPr>
        <w:ind w:left="982" w:hanging="852"/>
        <w:jc w:val="left"/>
      </w:pPr>
      <w:rPr>
        <w:rFonts w:hint="default"/>
        <w:lang w:val="es-ES" w:eastAsia="en-US" w:bidi="ar-SA"/>
      </w:rPr>
    </w:lvl>
    <w:lvl w:ilvl="1">
      <w:start w:val="3"/>
      <w:numFmt w:val="decimal"/>
      <w:lvlText w:val="%1.%2"/>
      <w:lvlJc w:val="left"/>
      <w:pPr>
        <w:ind w:left="982" w:hanging="852"/>
        <w:jc w:val="left"/>
      </w:pPr>
      <w:rPr>
        <w:rFonts w:hint="default"/>
        <w:lang w:val="es-ES" w:eastAsia="en-US" w:bidi="ar-SA"/>
      </w:rPr>
    </w:lvl>
    <w:lvl w:ilvl="2">
      <w:start w:val="1"/>
      <w:numFmt w:val="decimal"/>
      <w:lvlText w:val="%1.%2.%3."/>
      <w:lvlJc w:val="left"/>
      <w:pPr>
        <w:ind w:left="982"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3926" w:hanging="852"/>
      </w:pPr>
      <w:rPr>
        <w:rFonts w:hint="default"/>
        <w:lang w:val="es-ES" w:eastAsia="en-US" w:bidi="ar-SA"/>
      </w:rPr>
    </w:lvl>
    <w:lvl w:ilvl="4">
      <w:numFmt w:val="bullet"/>
      <w:lvlText w:val="•"/>
      <w:lvlJc w:val="left"/>
      <w:pPr>
        <w:ind w:left="4908" w:hanging="852"/>
      </w:pPr>
      <w:rPr>
        <w:rFonts w:hint="default"/>
        <w:lang w:val="es-ES" w:eastAsia="en-US" w:bidi="ar-SA"/>
      </w:rPr>
    </w:lvl>
    <w:lvl w:ilvl="5">
      <w:numFmt w:val="bullet"/>
      <w:lvlText w:val="•"/>
      <w:lvlJc w:val="left"/>
      <w:pPr>
        <w:ind w:left="5890" w:hanging="852"/>
      </w:pPr>
      <w:rPr>
        <w:rFonts w:hint="default"/>
        <w:lang w:val="es-ES" w:eastAsia="en-US" w:bidi="ar-SA"/>
      </w:rPr>
    </w:lvl>
    <w:lvl w:ilvl="6">
      <w:numFmt w:val="bullet"/>
      <w:lvlText w:val="•"/>
      <w:lvlJc w:val="left"/>
      <w:pPr>
        <w:ind w:left="6872" w:hanging="852"/>
      </w:pPr>
      <w:rPr>
        <w:rFonts w:hint="default"/>
        <w:lang w:val="es-ES" w:eastAsia="en-US" w:bidi="ar-SA"/>
      </w:rPr>
    </w:lvl>
    <w:lvl w:ilvl="7">
      <w:numFmt w:val="bullet"/>
      <w:lvlText w:val="•"/>
      <w:lvlJc w:val="left"/>
      <w:pPr>
        <w:ind w:left="7854" w:hanging="852"/>
      </w:pPr>
      <w:rPr>
        <w:rFonts w:hint="default"/>
        <w:lang w:val="es-ES" w:eastAsia="en-US" w:bidi="ar-SA"/>
      </w:rPr>
    </w:lvl>
    <w:lvl w:ilvl="8">
      <w:numFmt w:val="bullet"/>
      <w:lvlText w:val="•"/>
      <w:lvlJc w:val="left"/>
      <w:pPr>
        <w:ind w:left="8836" w:hanging="852"/>
      </w:pPr>
      <w:rPr>
        <w:rFonts w:hint="default"/>
        <w:lang w:val="es-ES" w:eastAsia="en-US" w:bidi="ar-SA"/>
      </w:rPr>
    </w:lvl>
  </w:abstractNum>
  <w:abstractNum w:abstractNumId="46" w15:restartNumberingAfterBreak="0">
    <w:nsid w:val="23331CF6"/>
    <w:multiLevelType w:val="multilevel"/>
    <w:tmpl w:val="6F663AE6"/>
    <w:lvl w:ilvl="0">
      <w:start w:val="16"/>
      <w:numFmt w:val="decimal"/>
      <w:lvlText w:val="%1"/>
      <w:lvlJc w:val="left"/>
      <w:pPr>
        <w:ind w:left="1834" w:hanging="852"/>
        <w:jc w:val="left"/>
      </w:pPr>
      <w:rPr>
        <w:rFonts w:hint="default"/>
        <w:lang w:val="es-ES" w:eastAsia="en-US" w:bidi="ar-SA"/>
      </w:rPr>
    </w:lvl>
    <w:lvl w:ilvl="1">
      <w:start w:val="3"/>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4">
      <w:numFmt w:val="bullet"/>
      <w:lvlText w:val="•"/>
      <w:lvlJc w:val="left"/>
      <w:pPr>
        <w:ind w:left="4826" w:hanging="360"/>
      </w:pPr>
      <w:rPr>
        <w:rFonts w:hint="default"/>
        <w:lang w:val="es-ES" w:eastAsia="en-US" w:bidi="ar-SA"/>
      </w:rPr>
    </w:lvl>
    <w:lvl w:ilvl="5">
      <w:numFmt w:val="bullet"/>
      <w:lvlText w:val="•"/>
      <w:lvlJc w:val="left"/>
      <w:pPr>
        <w:ind w:left="5822" w:hanging="360"/>
      </w:pPr>
      <w:rPr>
        <w:rFonts w:hint="default"/>
        <w:lang w:val="es-ES" w:eastAsia="en-US" w:bidi="ar-SA"/>
      </w:rPr>
    </w:lvl>
    <w:lvl w:ilvl="6">
      <w:numFmt w:val="bullet"/>
      <w:lvlText w:val="•"/>
      <w:lvlJc w:val="left"/>
      <w:pPr>
        <w:ind w:left="6817" w:hanging="360"/>
      </w:pPr>
      <w:rPr>
        <w:rFonts w:hint="default"/>
        <w:lang w:val="es-ES" w:eastAsia="en-US" w:bidi="ar-SA"/>
      </w:rPr>
    </w:lvl>
    <w:lvl w:ilvl="7">
      <w:numFmt w:val="bullet"/>
      <w:lvlText w:val="•"/>
      <w:lvlJc w:val="left"/>
      <w:pPr>
        <w:ind w:left="7813" w:hanging="360"/>
      </w:pPr>
      <w:rPr>
        <w:rFonts w:hint="default"/>
        <w:lang w:val="es-ES" w:eastAsia="en-US" w:bidi="ar-SA"/>
      </w:rPr>
    </w:lvl>
    <w:lvl w:ilvl="8">
      <w:numFmt w:val="bullet"/>
      <w:lvlText w:val="•"/>
      <w:lvlJc w:val="left"/>
      <w:pPr>
        <w:ind w:left="8808" w:hanging="360"/>
      </w:pPr>
      <w:rPr>
        <w:rFonts w:hint="default"/>
        <w:lang w:val="es-ES" w:eastAsia="en-US" w:bidi="ar-SA"/>
      </w:rPr>
    </w:lvl>
  </w:abstractNum>
  <w:abstractNum w:abstractNumId="47" w15:restartNumberingAfterBreak="0">
    <w:nsid w:val="24A0344C"/>
    <w:multiLevelType w:val="hybridMultilevel"/>
    <w:tmpl w:val="0D6AF4B0"/>
    <w:lvl w:ilvl="0" w:tplc="C71CF420">
      <w:numFmt w:val="bullet"/>
      <w:lvlText w:val=""/>
      <w:lvlJc w:val="left"/>
      <w:pPr>
        <w:ind w:left="514" w:hanging="360"/>
      </w:pPr>
      <w:rPr>
        <w:rFonts w:ascii="Symbol" w:eastAsia="Symbol" w:hAnsi="Symbol" w:cs="Symbol" w:hint="default"/>
        <w:b w:val="0"/>
        <w:bCs w:val="0"/>
        <w:i w:val="0"/>
        <w:iCs w:val="0"/>
        <w:spacing w:val="0"/>
        <w:w w:val="100"/>
        <w:sz w:val="22"/>
        <w:szCs w:val="22"/>
        <w:lang w:val="es-ES" w:eastAsia="en-US" w:bidi="ar-SA"/>
      </w:rPr>
    </w:lvl>
    <w:lvl w:ilvl="1" w:tplc="FAA09908">
      <w:numFmt w:val="bullet"/>
      <w:lvlText w:val="•"/>
      <w:lvlJc w:val="left"/>
      <w:pPr>
        <w:ind w:left="933" w:hanging="360"/>
      </w:pPr>
      <w:rPr>
        <w:rFonts w:hint="default"/>
        <w:lang w:val="es-ES" w:eastAsia="en-US" w:bidi="ar-SA"/>
      </w:rPr>
    </w:lvl>
    <w:lvl w:ilvl="2" w:tplc="5A643C72">
      <w:numFmt w:val="bullet"/>
      <w:lvlText w:val="•"/>
      <w:lvlJc w:val="left"/>
      <w:pPr>
        <w:ind w:left="1346" w:hanging="360"/>
      </w:pPr>
      <w:rPr>
        <w:rFonts w:hint="default"/>
        <w:lang w:val="es-ES" w:eastAsia="en-US" w:bidi="ar-SA"/>
      </w:rPr>
    </w:lvl>
    <w:lvl w:ilvl="3" w:tplc="50263CFE">
      <w:numFmt w:val="bullet"/>
      <w:lvlText w:val="•"/>
      <w:lvlJc w:val="left"/>
      <w:pPr>
        <w:ind w:left="1759" w:hanging="360"/>
      </w:pPr>
      <w:rPr>
        <w:rFonts w:hint="default"/>
        <w:lang w:val="es-ES" w:eastAsia="en-US" w:bidi="ar-SA"/>
      </w:rPr>
    </w:lvl>
    <w:lvl w:ilvl="4" w:tplc="645A6054">
      <w:numFmt w:val="bullet"/>
      <w:lvlText w:val="•"/>
      <w:lvlJc w:val="left"/>
      <w:pPr>
        <w:ind w:left="2172" w:hanging="360"/>
      </w:pPr>
      <w:rPr>
        <w:rFonts w:hint="default"/>
        <w:lang w:val="es-ES" w:eastAsia="en-US" w:bidi="ar-SA"/>
      </w:rPr>
    </w:lvl>
    <w:lvl w:ilvl="5" w:tplc="0AF83896">
      <w:numFmt w:val="bullet"/>
      <w:lvlText w:val="•"/>
      <w:lvlJc w:val="left"/>
      <w:pPr>
        <w:ind w:left="2585" w:hanging="360"/>
      </w:pPr>
      <w:rPr>
        <w:rFonts w:hint="default"/>
        <w:lang w:val="es-ES" w:eastAsia="en-US" w:bidi="ar-SA"/>
      </w:rPr>
    </w:lvl>
    <w:lvl w:ilvl="6" w:tplc="457E6186">
      <w:numFmt w:val="bullet"/>
      <w:lvlText w:val="•"/>
      <w:lvlJc w:val="left"/>
      <w:pPr>
        <w:ind w:left="2998" w:hanging="360"/>
      </w:pPr>
      <w:rPr>
        <w:rFonts w:hint="default"/>
        <w:lang w:val="es-ES" w:eastAsia="en-US" w:bidi="ar-SA"/>
      </w:rPr>
    </w:lvl>
    <w:lvl w:ilvl="7" w:tplc="E438B892">
      <w:numFmt w:val="bullet"/>
      <w:lvlText w:val="•"/>
      <w:lvlJc w:val="left"/>
      <w:pPr>
        <w:ind w:left="3411" w:hanging="360"/>
      </w:pPr>
      <w:rPr>
        <w:rFonts w:hint="default"/>
        <w:lang w:val="es-ES" w:eastAsia="en-US" w:bidi="ar-SA"/>
      </w:rPr>
    </w:lvl>
    <w:lvl w:ilvl="8" w:tplc="72FEEC12">
      <w:numFmt w:val="bullet"/>
      <w:lvlText w:val="•"/>
      <w:lvlJc w:val="left"/>
      <w:pPr>
        <w:ind w:left="3824" w:hanging="360"/>
      </w:pPr>
      <w:rPr>
        <w:rFonts w:hint="default"/>
        <w:lang w:val="es-ES" w:eastAsia="en-US" w:bidi="ar-SA"/>
      </w:rPr>
    </w:lvl>
  </w:abstractNum>
  <w:abstractNum w:abstractNumId="48" w15:restartNumberingAfterBreak="0">
    <w:nsid w:val="259C7835"/>
    <w:multiLevelType w:val="hybridMultilevel"/>
    <w:tmpl w:val="98B857FA"/>
    <w:lvl w:ilvl="0" w:tplc="7BA047B4">
      <w:numFmt w:val="bullet"/>
      <w:lvlText w:val="·"/>
      <w:lvlJc w:val="left"/>
      <w:pPr>
        <w:ind w:left="130" w:hanging="240"/>
      </w:pPr>
      <w:rPr>
        <w:rFonts w:ascii="Arial MT" w:eastAsia="Arial MT" w:hAnsi="Arial MT" w:cs="Arial MT" w:hint="default"/>
        <w:b w:val="0"/>
        <w:bCs w:val="0"/>
        <w:i w:val="0"/>
        <w:iCs w:val="0"/>
        <w:spacing w:val="0"/>
        <w:w w:val="100"/>
        <w:sz w:val="18"/>
        <w:szCs w:val="18"/>
        <w:lang w:val="es-ES" w:eastAsia="en-US" w:bidi="ar-SA"/>
      </w:rPr>
    </w:lvl>
    <w:lvl w:ilvl="1" w:tplc="34120C7C">
      <w:numFmt w:val="bullet"/>
      <w:lvlText w:val="•"/>
      <w:lvlJc w:val="left"/>
      <w:pPr>
        <w:ind w:left="392" w:hanging="240"/>
      </w:pPr>
      <w:rPr>
        <w:rFonts w:hint="default"/>
        <w:lang w:val="es-ES" w:eastAsia="en-US" w:bidi="ar-SA"/>
      </w:rPr>
    </w:lvl>
    <w:lvl w:ilvl="2" w:tplc="4AE82728">
      <w:numFmt w:val="bullet"/>
      <w:lvlText w:val="•"/>
      <w:lvlJc w:val="left"/>
      <w:pPr>
        <w:ind w:left="644" w:hanging="240"/>
      </w:pPr>
      <w:rPr>
        <w:rFonts w:hint="default"/>
        <w:lang w:val="es-ES" w:eastAsia="en-US" w:bidi="ar-SA"/>
      </w:rPr>
    </w:lvl>
    <w:lvl w:ilvl="3" w:tplc="936E4E7E">
      <w:numFmt w:val="bullet"/>
      <w:lvlText w:val="•"/>
      <w:lvlJc w:val="left"/>
      <w:pPr>
        <w:ind w:left="896" w:hanging="240"/>
      </w:pPr>
      <w:rPr>
        <w:rFonts w:hint="default"/>
        <w:lang w:val="es-ES" w:eastAsia="en-US" w:bidi="ar-SA"/>
      </w:rPr>
    </w:lvl>
    <w:lvl w:ilvl="4" w:tplc="8F648762">
      <w:numFmt w:val="bullet"/>
      <w:lvlText w:val="•"/>
      <w:lvlJc w:val="left"/>
      <w:pPr>
        <w:ind w:left="1149" w:hanging="240"/>
      </w:pPr>
      <w:rPr>
        <w:rFonts w:hint="default"/>
        <w:lang w:val="es-ES" w:eastAsia="en-US" w:bidi="ar-SA"/>
      </w:rPr>
    </w:lvl>
    <w:lvl w:ilvl="5" w:tplc="3E86FD7E">
      <w:numFmt w:val="bullet"/>
      <w:lvlText w:val="•"/>
      <w:lvlJc w:val="left"/>
      <w:pPr>
        <w:ind w:left="1401" w:hanging="240"/>
      </w:pPr>
      <w:rPr>
        <w:rFonts w:hint="default"/>
        <w:lang w:val="es-ES" w:eastAsia="en-US" w:bidi="ar-SA"/>
      </w:rPr>
    </w:lvl>
    <w:lvl w:ilvl="6" w:tplc="8E3CF4FC">
      <w:numFmt w:val="bullet"/>
      <w:lvlText w:val="•"/>
      <w:lvlJc w:val="left"/>
      <w:pPr>
        <w:ind w:left="1653" w:hanging="240"/>
      </w:pPr>
      <w:rPr>
        <w:rFonts w:hint="default"/>
        <w:lang w:val="es-ES" w:eastAsia="en-US" w:bidi="ar-SA"/>
      </w:rPr>
    </w:lvl>
    <w:lvl w:ilvl="7" w:tplc="F2CACBC4">
      <w:numFmt w:val="bullet"/>
      <w:lvlText w:val="•"/>
      <w:lvlJc w:val="left"/>
      <w:pPr>
        <w:ind w:left="1906" w:hanging="240"/>
      </w:pPr>
      <w:rPr>
        <w:rFonts w:hint="default"/>
        <w:lang w:val="es-ES" w:eastAsia="en-US" w:bidi="ar-SA"/>
      </w:rPr>
    </w:lvl>
    <w:lvl w:ilvl="8" w:tplc="CA7C8B0A">
      <w:numFmt w:val="bullet"/>
      <w:lvlText w:val="•"/>
      <w:lvlJc w:val="left"/>
      <w:pPr>
        <w:ind w:left="2158" w:hanging="240"/>
      </w:pPr>
      <w:rPr>
        <w:rFonts w:hint="default"/>
        <w:lang w:val="es-ES" w:eastAsia="en-US" w:bidi="ar-SA"/>
      </w:rPr>
    </w:lvl>
  </w:abstractNum>
  <w:abstractNum w:abstractNumId="49" w15:restartNumberingAfterBreak="0">
    <w:nsid w:val="25FE3A9C"/>
    <w:multiLevelType w:val="hybridMultilevel"/>
    <w:tmpl w:val="4770F850"/>
    <w:lvl w:ilvl="0" w:tplc="AA065554">
      <w:numFmt w:val="bullet"/>
      <w:lvlText w:val="·"/>
      <w:lvlJc w:val="left"/>
      <w:pPr>
        <w:ind w:left="129" w:hanging="303"/>
      </w:pPr>
      <w:rPr>
        <w:rFonts w:ascii="Arial MT" w:eastAsia="Arial MT" w:hAnsi="Arial MT" w:cs="Arial MT" w:hint="default"/>
        <w:b w:val="0"/>
        <w:bCs w:val="0"/>
        <w:i w:val="0"/>
        <w:iCs w:val="0"/>
        <w:spacing w:val="0"/>
        <w:w w:val="100"/>
        <w:sz w:val="18"/>
        <w:szCs w:val="18"/>
        <w:lang w:val="es-ES" w:eastAsia="en-US" w:bidi="ar-SA"/>
      </w:rPr>
    </w:lvl>
    <w:lvl w:ilvl="1" w:tplc="CC4C123C">
      <w:numFmt w:val="bullet"/>
      <w:lvlText w:val="•"/>
      <w:lvlJc w:val="left"/>
      <w:pPr>
        <w:ind w:left="374" w:hanging="303"/>
      </w:pPr>
      <w:rPr>
        <w:rFonts w:hint="default"/>
        <w:lang w:val="es-ES" w:eastAsia="en-US" w:bidi="ar-SA"/>
      </w:rPr>
    </w:lvl>
    <w:lvl w:ilvl="2" w:tplc="CB28482C">
      <w:numFmt w:val="bullet"/>
      <w:lvlText w:val="•"/>
      <w:lvlJc w:val="left"/>
      <w:pPr>
        <w:ind w:left="629" w:hanging="303"/>
      </w:pPr>
      <w:rPr>
        <w:rFonts w:hint="default"/>
        <w:lang w:val="es-ES" w:eastAsia="en-US" w:bidi="ar-SA"/>
      </w:rPr>
    </w:lvl>
    <w:lvl w:ilvl="3" w:tplc="48520922">
      <w:numFmt w:val="bullet"/>
      <w:lvlText w:val="•"/>
      <w:lvlJc w:val="left"/>
      <w:pPr>
        <w:ind w:left="883" w:hanging="303"/>
      </w:pPr>
      <w:rPr>
        <w:rFonts w:hint="default"/>
        <w:lang w:val="es-ES" w:eastAsia="en-US" w:bidi="ar-SA"/>
      </w:rPr>
    </w:lvl>
    <w:lvl w:ilvl="4" w:tplc="CAF6CDB8">
      <w:numFmt w:val="bullet"/>
      <w:lvlText w:val="•"/>
      <w:lvlJc w:val="left"/>
      <w:pPr>
        <w:ind w:left="1138" w:hanging="303"/>
      </w:pPr>
      <w:rPr>
        <w:rFonts w:hint="default"/>
        <w:lang w:val="es-ES" w:eastAsia="en-US" w:bidi="ar-SA"/>
      </w:rPr>
    </w:lvl>
    <w:lvl w:ilvl="5" w:tplc="A61E7752">
      <w:numFmt w:val="bullet"/>
      <w:lvlText w:val="•"/>
      <w:lvlJc w:val="left"/>
      <w:pPr>
        <w:ind w:left="1392" w:hanging="303"/>
      </w:pPr>
      <w:rPr>
        <w:rFonts w:hint="default"/>
        <w:lang w:val="es-ES" w:eastAsia="en-US" w:bidi="ar-SA"/>
      </w:rPr>
    </w:lvl>
    <w:lvl w:ilvl="6" w:tplc="00A4EC28">
      <w:numFmt w:val="bullet"/>
      <w:lvlText w:val="•"/>
      <w:lvlJc w:val="left"/>
      <w:pPr>
        <w:ind w:left="1647" w:hanging="303"/>
      </w:pPr>
      <w:rPr>
        <w:rFonts w:hint="default"/>
        <w:lang w:val="es-ES" w:eastAsia="en-US" w:bidi="ar-SA"/>
      </w:rPr>
    </w:lvl>
    <w:lvl w:ilvl="7" w:tplc="65B41346">
      <w:numFmt w:val="bullet"/>
      <w:lvlText w:val="•"/>
      <w:lvlJc w:val="left"/>
      <w:pPr>
        <w:ind w:left="1901" w:hanging="303"/>
      </w:pPr>
      <w:rPr>
        <w:rFonts w:hint="default"/>
        <w:lang w:val="es-ES" w:eastAsia="en-US" w:bidi="ar-SA"/>
      </w:rPr>
    </w:lvl>
    <w:lvl w:ilvl="8" w:tplc="C97876EE">
      <w:numFmt w:val="bullet"/>
      <w:lvlText w:val="•"/>
      <w:lvlJc w:val="left"/>
      <w:pPr>
        <w:ind w:left="2156" w:hanging="303"/>
      </w:pPr>
      <w:rPr>
        <w:rFonts w:hint="default"/>
        <w:lang w:val="es-ES" w:eastAsia="en-US" w:bidi="ar-SA"/>
      </w:rPr>
    </w:lvl>
  </w:abstractNum>
  <w:abstractNum w:abstractNumId="50" w15:restartNumberingAfterBreak="0">
    <w:nsid w:val="29056703"/>
    <w:multiLevelType w:val="hybridMultilevel"/>
    <w:tmpl w:val="73C01942"/>
    <w:lvl w:ilvl="0" w:tplc="4050C6EC">
      <w:numFmt w:val="bullet"/>
      <w:lvlText w:val="·"/>
      <w:lvlJc w:val="left"/>
      <w:pPr>
        <w:ind w:left="132" w:hanging="279"/>
      </w:pPr>
      <w:rPr>
        <w:rFonts w:ascii="Arial MT" w:eastAsia="Arial MT" w:hAnsi="Arial MT" w:cs="Arial MT" w:hint="default"/>
        <w:b w:val="0"/>
        <w:bCs w:val="0"/>
        <w:i w:val="0"/>
        <w:iCs w:val="0"/>
        <w:spacing w:val="0"/>
        <w:w w:val="100"/>
        <w:sz w:val="18"/>
        <w:szCs w:val="18"/>
        <w:lang w:val="es-ES" w:eastAsia="en-US" w:bidi="ar-SA"/>
      </w:rPr>
    </w:lvl>
    <w:lvl w:ilvl="1" w:tplc="02F25596">
      <w:numFmt w:val="bullet"/>
      <w:lvlText w:val="•"/>
      <w:lvlJc w:val="left"/>
      <w:pPr>
        <w:ind w:left="379" w:hanging="279"/>
      </w:pPr>
      <w:rPr>
        <w:rFonts w:hint="default"/>
        <w:lang w:val="es-ES" w:eastAsia="en-US" w:bidi="ar-SA"/>
      </w:rPr>
    </w:lvl>
    <w:lvl w:ilvl="2" w:tplc="F6025DA6">
      <w:numFmt w:val="bullet"/>
      <w:lvlText w:val="•"/>
      <w:lvlJc w:val="left"/>
      <w:pPr>
        <w:ind w:left="618" w:hanging="279"/>
      </w:pPr>
      <w:rPr>
        <w:rFonts w:hint="default"/>
        <w:lang w:val="es-ES" w:eastAsia="en-US" w:bidi="ar-SA"/>
      </w:rPr>
    </w:lvl>
    <w:lvl w:ilvl="3" w:tplc="0FE6327E">
      <w:numFmt w:val="bullet"/>
      <w:lvlText w:val="•"/>
      <w:lvlJc w:val="left"/>
      <w:pPr>
        <w:ind w:left="858" w:hanging="279"/>
      </w:pPr>
      <w:rPr>
        <w:rFonts w:hint="default"/>
        <w:lang w:val="es-ES" w:eastAsia="en-US" w:bidi="ar-SA"/>
      </w:rPr>
    </w:lvl>
    <w:lvl w:ilvl="4" w:tplc="51E2B566">
      <w:numFmt w:val="bullet"/>
      <w:lvlText w:val="•"/>
      <w:lvlJc w:val="left"/>
      <w:pPr>
        <w:ind w:left="1097" w:hanging="279"/>
      </w:pPr>
      <w:rPr>
        <w:rFonts w:hint="default"/>
        <w:lang w:val="es-ES" w:eastAsia="en-US" w:bidi="ar-SA"/>
      </w:rPr>
    </w:lvl>
    <w:lvl w:ilvl="5" w:tplc="8338995A">
      <w:numFmt w:val="bullet"/>
      <w:lvlText w:val="•"/>
      <w:lvlJc w:val="left"/>
      <w:pPr>
        <w:ind w:left="1337" w:hanging="279"/>
      </w:pPr>
      <w:rPr>
        <w:rFonts w:hint="default"/>
        <w:lang w:val="es-ES" w:eastAsia="en-US" w:bidi="ar-SA"/>
      </w:rPr>
    </w:lvl>
    <w:lvl w:ilvl="6" w:tplc="9AC4F172">
      <w:numFmt w:val="bullet"/>
      <w:lvlText w:val="•"/>
      <w:lvlJc w:val="left"/>
      <w:pPr>
        <w:ind w:left="1576" w:hanging="279"/>
      </w:pPr>
      <w:rPr>
        <w:rFonts w:hint="default"/>
        <w:lang w:val="es-ES" w:eastAsia="en-US" w:bidi="ar-SA"/>
      </w:rPr>
    </w:lvl>
    <w:lvl w:ilvl="7" w:tplc="5778F3C8">
      <w:numFmt w:val="bullet"/>
      <w:lvlText w:val="•"/>
      <w:lvlJc w:val="left"/>
      <w:pPr>
        <w:ind w:left="1815" w:hanging="279"/>
      </w:pPr>
      <w:rPr>
        <w:rFonts w:hint="default"/>
        <w:lang w:val="es-ES" w:eastAsia="en-US" w:bidi="ar-SA"/>
      </w:rPr>
    </w:lvl>
    <w:lvl w:ilvl="8" w:tplc="ED6CF2A8">
      <w:numFmt w:val="bullet"/>
      <w:lvlText w:val="•"/>
      <w:lvlJc w:val="left"/>
      <w:pPr>
        <w:ind w:left="2055" w:hanging="279"/>
      </w:pPr>
      <w:rPr>
        <w:rFonts w:hint="default"/>
        <w:lang w:val="es-ES" w:eastAsia="en-US" w:bidi="ar-SA"/>
      </w:rPr>
    </w:lvl>
  </w:abstractNum>
  <w:abstractNum w:abstractNumId="51" w15:restartNumberingAfterBreak="0">
    <w:nsid w:val="290D1CAD"/>
    <w:multiLevelType w:val="hybridMultilevel"/>
    <w:tmpl w:val="9018680C"/>
    <w:lvl w:ilvl="0" w:tplc="1004EFA4">
      <w:numFmt w:val="bullet"/>
      <w:lvlText w:val="·"/>
      <w:lvlJc w:val="left"/>
      <w:pPr>
        <w:ind w:left="126" w:hanging="485"/>
      </w:pPr>
      <w:rPr>
        <w:rFonts w:ascii="Arial MT" w:eastAsia="Arial MT" w:hAnsi="Arial MT" w:cs="Arial MT" w:hint="default"/>
        <w:b w:val="0"/>
        <w:bCs w:val="0"/>
        <w:i w:val="0"/>
        <w:iCs w:val="0"/>
        <w:spacing w:val="0"/>
        <w:w w:val="100"/>
        <w:sz w:val="18"/>
        <w:szCs w:val="18"/>
        <w:lang w:val="es-ES" w:eastAsia="en-US" w:bidi="ar-SA"/>
      </w:rPr>
    </w:lvl>
    <w:lvl w:ilvl="1" w:tplc="1B40EFC8">
      <w:numFmt w:val="bullet"/>
      <w:lvlText w:val="•"/>
      <w:lvlJc w:val="left"/>
      <w:pPr>
        <w:ind w:left="362" w:hanging="485"/>
      </w:pPr>
      <w:rPr>
        <w:rFonts w:hint="default"/>
        <w:lang w:val="es-ES" w:eastAsia="en-US" w:bidi="ar-SA"/>
      </w:rPr>
    </w:lvl>
    <w:lvl w:ilvl="2" w:tplc="4F5AAFB2">
      <w:numFmt w:val="bullet"/>
      <w:lvlText w:val="•"/>
      <w:lvlJc w:val="left"/>
      <w:pPr>
        <w:ind w:left="605" w:hanging="485"/>
      </w:pPr>
      <w:rPr>
        <w:rFonts w:hint="default"/>
        <w:lang w:val="es-ES" w:eastAsia="en-US" w:bidi="ar-SA"/>
      </w:rPr>
    </w:lvl>
    <w:lvl w:ilvl="3" w:tplc="C1C075F8">
      <w:numFmt w:val="bullet"/>
      <w:lvlText w:val="•"/>
      <w:lvlJc w:val="left"/>
      <w:pPr>
        <w:ind w:left="848" w:hanging="485"/>
      </w:pPr>
      <w:rPr>
        <w:rFonts w:hint="default"/>
        <w:lang w:val="es-ES" w:eastAsia="en-US" w:bidi="ar-SA"/>
      </w:rPr>
    </w:lvl>
    <w:lvl w:ilvl="4" w:tplc="1032B776">
      <w:numFmt w:val="bullet"/>
      <w:lvlText w:val="•"/>
      <w:lvlJc w:val="left"/>
      <w:pPr>
        <w:ind w:left="1091" w:hanging="485"/>
      </w:pPr>
      <w:rPr>
        <w:rFonts w:hint="default"/>
        <w:lang w:val="es-ES" w:eastAsia="en-US" w:bidi="ar-SA"/>
      </w:rPr>
    </w:lvl>
    <w:lvl w:ilvl="5" w:tplc="99607108">
      <w:numFmt w:val="bullet"/>
      <w:lvlText w:val="•"/>
      <w:lvlJc w:val="left"/>
      <w:pPr>
        <w:ind w:left="1334" w:hanging="485"/>
      </w:pPr>
      <w:rPr>
        <w:rFonts w:hint="default"/>
        <w:lang w:val="es-ES" w:eastAsia="en-US" w:bidi="ar-SA"/>
      </w:rPr>
    </w:lvl>
    <w:lvl w:ilvl="6" w:tplc="CB9A669A">
      <w:numFmt w:val="bullet"/>
      <w:lvlText w:val="•"/>
      <w:lvlJc w:val="left"/>
      <w:pPr>
        <w:ind w:left="1577" w:hanging="485"/>
      </w:pPr>
      <w:rPr>
        <w:rFonts w:hint="default"/>
        <w:lang w:val="es-ES" w:eastAsia="en-US" w:bidi="ar-SA"/>
      </w:rPr>
    </w:lvl>
    <w:lvl w:ilvl="7" w:tplc="9B72D818">
      <w:numFmt w:val="bullet"/>
      <w:lvlText w:val="•"/>
      <w:lvlJc w:val="left"/>
      <w:pPr>
        <w:ind w:left="1820" w:hanging="485"/>
      </w:pPr>
      <w:rPr>
        <w:rFonts w:hint="default"/>
        <w:lang w:val="es-ES" w:eastAsia="en-US" w:bidi="ar-SA"/>
      </w:rPr>
    </w:lvl>
    <w:lvl w:ilvl="8" w:tplc="A22E68D8">
      <w:numFmt w:val="bullet"/>
      <w:lvlText w:val="•"/>
      <w:lvlJc w:val="left"/>
      <w:pPr>
        <w:ind w:left="2063" w:hanging="485"/>
      </w:pPr>
      <w:rPr>
        <w:rFonts w:hint="default"/>
        <w:lang w:val="es-ES" w:eastAsia="en-US" w:bidi="ar-SA"/>
      </w:rPr>
    </w:lvl>
  </w:abstractNum>
  <w:abstractNum w:abstractNumId="52" w15:restartNumberingAfterBreak="0">
    <w:nsid w:val="2A554576"/>
    <w:multiLevelType w:val="hybridMultilevel"/>
    <w:tmpl w:val="FC9EE4C6"/>
    <w:lvl w:ilvl="0" w:tplc="090C73F2">
      <w:numFmt w:val="bullet"/>
      <w:lvlText w:val="·"/>
      <w:lvlJc w:val="left"/>
      <w:pPr>
        <w:ind w:left="132" w:hanging="312"/>
      </w:pPr>
      <w:rPr>
        <w:rFonts w:ascii="Arial MT" w:eastAsia="Arial MT" w:hAnsi="Arial MT" w:cs="Arial MT" w:hint="default"/>
        <w:b w:val="0"/>
        <w:bCs w:val="0"/>
        <w:i w:val="0"/>
        <w:iCs w:val="0"/>
        <w:spacing w:val="0"/>
        <w:w w:val="100"/>
        <w:sz w:val="18"/>
        <w:szCs w:val="18"/>
        <w:lang w:val="es-ES" w:eastAsia="en-US" w:bidi="ar-SA"/>
      </w:rPr>
    </w:lvl>
    <w:lvl w:ilvl="1" w:tplc="AF304C66">
      <w:numFmt w:val="bullet"/>
      <w:lvlText w:val="•"/>
      <w:lvlJc w:val="left"/>
      <w:pPr>
        <w:ind w:left="379" w:hanging="312"/>
      </w:pPr>
      <w:rPr>
        <w:rFonts w:hint="default"/>
        <w:lang w:val="es-ES" w:eastAsia="en-US" w:bidi="ar-SA"/>
      </w:rPr>
    </w:lvl>
    <w:lvl w:ilvl="2" w:tplc="742C48E2">
      <w:numFmt w:val="bullet"/>
      <w:lvlText w:val="•"/>
      <w:lvlJc w:val="left"/>
      <w:pPr>
        <w:ind w:left="618" w:hanging="312"/>
      </w:pPr>
      <w:rPr>
        <w:rFonts w:hint="default"/>
        <w:lang w:val="es-ES" w:eastAsia="en-US" w:bidi="ar-SA"/>
      </w:rPr>
    </w:lvl>
    <w:lvl w:ilvl="3" w:tplc="792AAACA">
      <w:numFmt w:val="bullet"/>
      <w:lvlText w:val="•"/>
      <w:lvlJc w:val="left"/>
      <w:pPr>
        <w:ind w:left="858" w:hanging="312"/>
      </w:pPr>
      <w:rPr>
        <w:rFonts w:hint="default"/>
        <w:lang w:val="es-ES" w:eastAsia="en-US" w:bidi="ar-SA"/>
      </w:rPr>
    </w:lvl>
    <w:lvl w:ilvl="4" w:tplc="A6580868">
      <w:numFmt w:val="bullet"/>
      <w:lvlText w:val="•"/>
      <w:lvlJc w:val="left"/>
      <w:pPr>
        <w:ind w:left="1097" w:hanging="312"/>
      </w:pPr>
      <w:rPr>
        <w:rFonts w:hint="default"/>
        <w:lang w:val="es-ES" w:eastAsia="en-US" w:bidi="ar-SA"/>
      </w:rPr>
    </w:lvl>
    <w:lvl w:ilvl="5" w:tplc="03040A18">
      <w:numFmt w:val="bullet"/>
      <w:lvlText w:val="•"/>
      <w:lvlJc w:val="left"/>
      <w:pPr>
        <w:ind w:left="1337" w:hanging="312"/>
      </w:pPr>
      <w:rPr>
        <w:rFonts w:hint="default"/>
        <w:lang w:val="es-ES" w:eastAsia="en-US" w:bidi="ar-SA"/>
      </w:rPr>
    </w:lvl>
    <w:lvl w:ilvl="6" w:tplc="9D72CBE6">
      <w:numFmt w:val="bullet"/>
      <w:lvlText w:val="•"/>
      <w:lvlJc w:val="left"/>
      <w:pPr>
        <w:ind w:left="1576" w:hanging="312"/>
      </w:pPr>
      <w:rPr>
        <w:rFonts w:hint="default"/>
        <w:lang w:val="es-ES" w:eastAsia="en-US" w:bidi="ar-SA"/>
      </w:rPr>
    </w:lvl>
    <w:lvl w:ilvl="7" w:tplc="C9A07FA2">
      <w:numFmt w:val="bullet"/>
      <w:lvlText w:val="•"/>
      <w:lvlJc w:val="left"/>
      <w:pPr>
        <w:ind w:left="1815" w:hanging="312"/>
      </w:pPr>
      <w:rPr>
        <w:rFonts w:hint="default"/>
        <w:lang w:val="es-ES" w:eastAsia="en-US" w:bidi="ar-SA"/>
      </w:rPr>
    </w:lvl>
    <w:lvl w:ilvl="8" w:tplc="D72AFB96">
      <w:numFmt w:val="bullet"/>
      <w:lvlText w:val="•"/>
      <w:lvlJc w:val="left"/>
      <w:pPr>
        <w:ind w:left="2055" w:hanging="312"/>
      </w:pPr>
      <w:rPr>
        <w:rFonts w:hint="default"/>
        <w:lang w:val="es-ES" w:eastAsia="en-US" w:bidi="ar-SA"/>
      </w:rPr>
    </w:lvl>
  </w:abstractNum>
  <w:abstractNum w:abstractNumId="53" w15:restartNumberingAfterBreak="0">
    <w:nsid w:val="2ADF680E"/>
    <w:multiLevelType w:val="multilevel"/>
    <w:tmpl w:val="3AF65C04"/>
    <w:lvl w:ilvl="0">
      <w:start w:val="11"/>
      <w:numFmt w:val="decimal"/>
      <w:lvlText w:val="%1"/>
      <w:lvlJc w:val="left"/>
      <w:pPr>
        <w:ind w:left="1473" w:hanging="492"/>
        <w:jc w:val="left"/>
      </w:pPr>
      <w:rPr>
        <w:rFonts w:hint="default"/>
        <w:lang w:val="es-ES" w:eastAsia="en-US" w:bidi="ar-SA"/>
      </w:rPr>
    </w:lvl>
    <w:lvl w:ilvl="1">
      <w:start w:val="3"/>
      <w:numFmt w:val="decimal"/>
      <w:lvlText w:val="%1.%2"/>
      <w:lvlJc w:val="left"/>
      <w:pPr>
        <w:ind w:left="1473" w:hanging="492"/>
        <w:jc w:val="left"/>
      </w:pPr>
      <w:rPr>
        <w:rFonts w:ascii="Arial" w:eastAsia="Arial" w:hAnsi="Arial" w:cs="Arial" w:hint="default"/>
        <w:b/>
        <w:bCs/>
        <w:i w:val="0"/>
        <w:iCs w:val="0"/>
        <w:spacing w:val="-1"/>
        <w:w w:val="100"/>
        <w:sz w:val="22"/>
        <w:szCs w:val="22"/>
        <w:lang w:val="es-ES" w:eastAsia="en-US" w:bidi="ar-SA"/>
      </w:rPr>
    </w:lvl>
    <w:lvl w:ilvl="2">
      <w:numFmt w:val="bullet"/>
      <w:lvlText w:val="•"/>
      <w:lvlJc w:val="left"/>
      <w:pPr>
        <w:ind w:left="3344" w:hanging="492"/>
      </w:pPr>
      <w:rPr>
        <w:rFonts w:hint="default"/>
        <w:lang w:val="es-ES" w:eastAsia="en-US" w:bidi="ar-SA"/>
      </w:rPr>
    </w:lvl>
    <w:lvl w:ilvl="3">
      <w:numFmt w:val="bullet"/>
      <w:lvlText w:val="•"/>
      <w:lvlJc w:val="left"/>
      <w:pPr>
        <w:ind w:left="4276" w:hanging="492"/>
      </w:pPr>
      <w:rPr>
        <w:rFonts w:hint="default"/>
        <w:lang w:val="es-ES" w:eastAsia="en-US" w:bidi="ar-SA"/>
      </w:rPr>
    </w:lvl>
    <w:lvl w:ilvl="4">
      <w:numFmt w:val="bullet"/>
      <w:lvlText w:val="•"/>
      <w:lvlJc w:val="left"/>
      <w:pPr>
        <w:ind w:left="5208" w:hanging="492"/>
      </w:pPr>
      <w:rPr>
        <w:rFonts w:hint="default"/>
        <w:lang w:val="es-ES" w:eastAsia="en-US" w:bidi="ar-SA"/>
      </w:rPr>
    </w:lvl>
    <w:lvl w:ilvl="5">
      <w:numFmt w:val="bullet"/>
      <w:lvlText w:val="•"/>
      <w:lvlJc w:val="left"/>
      <w:pPr>
        <w:ind w:left="6140" w:hanging="492"/>
      </w:pPr>
      <w:rPr>
        <w:rFonts w:hint="default"/>
        <w:lang w:val="es-ES" w:eastAsia="en-US" w:bidi="ar-SA"/>
      </w:rPr>
    </w:lvl>
    <w:lvl w:ilvl="6">
      <w:numFmt w:val="bullet"/>
      <w:lvlText w:val="•"/>
      <w:lvlJc w:val="left"/>
      <w:pPr>
        <w:ind w:left="7072" w:hanging="492"/>
      </w:pPr>
      <w:rPr>
        <w:rFonts w:hint="default"/>
        <w:lang w:val="es-ES" w:eastAsia="en-US" w:bidi="ar-SA"/>
      </w:rPr>
    </w:lvl>
    <w:lvl w:ilvl="7">
      <w:numFmt w:val="bullet"/>
      <w:lvlText w:val="•"/>
      <w:lvlJc w:val="left"/>
      <w:pPr>
        <w:ind w:left="8004" w:hanging="492"/>
      </w:pPr>
      <w:rPr>
        <w:rFonts w:hint="default"/>
        <w:lang w:val="es-ES" w:eastAsia="en-US" w:bidi="ar-SA"/>
      </w:rPr>
    </w:lvl>
    <w:lvl w:ilvl="8">
      <w:numFmt w:val="bullet"/>
      <w:lvlText w:val="•"/>
      <w:lvlJc w:val="left"/>
      <w:pPr>
        <w:ind w:left="8936" w:hanging="492"/>
      </w:pPr>
      <w:rPr>
        <w:rFonts w:hint="default"/>
        <w:lang w:val="es-ES" w:eastAsia="en-US" w:bidi="ar-SA"/>
      </w:rPr>
    </w:lvl>
  </w:abstractNum>
  <w:abstractNum w:abstractNumId="54" w15:restartNumberingAfterBreak="0">
    <w:nsid w:val="2B95207A"/>
    <w:multiLevelType w:val="hybridMultilevel"/>
    <w:tmpl w:val="3154DA44"/>
    <w:lvl w:ilvl="0" w:tplc="EFB81294">
      <w:numFmt w:val="bullet"/>
      <w:lvlText w:val="·"/>
      <w:lvlJc w:val="left"/>
      <w:pPr>
        <w:ind w:left="137" w:hanging="365"/>
      </w:pPr>
      <w:rPr>
        <w:rFonts w:ascii="Arial MT" w:eastAsia="Arial MT" w:hAnsi="Arial MT" w:cs="Arial MT" w:hint="default"/>
        <w:b w:val="0"/>
        <w:bCs w:val="0"/>
        <w:i w:val="0"/>
        <w:iCs w:val="0"/>
        <w:spacing w:val="0"/>
        <w:w w:val="100"/>
        <w:sz w:val="18"/>
        <w:szCs w:val="18"/>
        <w:lang w:val="es-ES" w:eastAsia="en-US" w:bidi="ar-SA"/>
      </w:rPr>
    </w:lvl>
    <w:lvl w:ilvl="1" w:tplc="0A640CA2">
      <w:numFmt w:val="bullet"/>
      <w:lvlText w:val="•"/>
      <w:lvlJc w:val="left"/>
      <w:pPr>
        <w:ind w:left="369" w:hanging="365"/>
      </w:pPr>
      <w:rPr>
        <w:rFonts w:hint="default"/>
        <w:lang w:val="es-ES" w:eastAsia="en-US" w:bidi="ar-SA"/>
      </w:rPr>
    </w:lvl>
    <w:lvl w:ilvl="2" w:tplc="EB549FC6">
      <w:numFmt w:val="bullet"/>
      <w:lvlText w:val="•"/>
      <w:lvlJc w:val="left"/>
      <w:pPr>
        <w:ind w:left="598" w:hanging="365"/>
      </w:pPr>
      <w:rPr>
        <w:rFonts w:hint="default"/>
        <w:lang w:val="es-ES" w:eastAsia="en-US" w:bidi="ar-SA"/>
      </w:rPr>
    </w:lvl>
    <w:lvl w:ilvl="3" w:tplc="DB68B458">
      <w:numFmt w:val="bullet"/>
      <w:lvlText w:val="•"/>
      <w:lvlJc w:val="left"/>
      <w:pPr>
        <w:ind w:left="827" w:hanging="365"/>
      </w:pPr>
      <w:rPr>
        <w:rFonts w:hint="default"/>
        <w:lang w:val="es-ES" w:eastAsia="en-US" w:bidi="ar-SA"/>
      </w:rPr>
    </w:lvl>
    <w:lvl w:ilvl="4" w:tplc="4A68F8FC">
      <w:numFmt w:val="bullet"/>
      <w:lvlText w:val="•"/>
      <w:lvlJc w:val="left"/>
      <w:pPr>
        <w:ind w:left="1056" w:hanging="365"/>
      </w:pPr>
      <w:rPr>
        <w:rFonts w:hint="default"/>
        <w:lang w:val="es-ES" w:eastAsia="en-US" w:bidi="ar-SA"/>
      </w:rPr>
    </w:lvl>
    <w:lvl w:ilvl="5" w:tplc="8496FD86">
      <w:numFmt w:val="bullet"/>
      <w:lvlText w:val="•"/>
      <w:lvlJc w:val="left"/>
      <w:pPr>
        <w:ind w:left="1285" w:hanging="365"/>
      </w:pPr>
      <w:rPr>
        <w:rFonts w:hint="default"/>
        <w:lang w:val="es-ES" w:eastAsia="en-US" w:bidi="ar-SA"/>
      </w:rPr>
    </w:lvl>
    <w:lvl w:ilvl="6" w:tplc="81FE514E">
      <w:numFmt w:val="bullet"/>
      <w:lvlText w:val="•"/>
      <w:lvlJc w:val="left"/>
      <w:pPr>
        <w:ind w:left="1514" w:hanging="365"/>
      </w:pPr>
      <w:rPr>
        <w:rFonts w:hint="default"/>
        <w:lang w:val="es-ES" w:eastAsia="en-US" w:bidi="ar-SA"/>
      </w:rPr>
    </w:lvl>
    <w:lvl w:ilvl="7" w:tplc="A156F500">
      <w:numFmt w:val="bullet"/>
      <w:lvlText w:val="•"/>
      <w:lvlJc w:val="left"/>
      <w:pPr>
        <w:ind w:left="1743" w:hanging="365"/>
      </w:pPr>
      <w:rPr>
        <w:rFonts w:hint="default"/>
        <w:lang w:val="es-ES" w:eastAsia="en-US" w:bidi="ar-SA"/>
      </w:rPr>
    </w:lvl>
    <w:lvl w:ilvl="8" w:tplc="BA38664A">
      <w:numFmt w:val="bullet"/>
      <w:lvlText w:val="•"/>
      <w:lvlJc w:val="left"/>
      <w:pPr>
        <w:ind w:left="1972" w:hanging="365"/>
      </w:pPr>
      <w:rPr>
        <w:rFonts w:hint="default"/>
        <w:lang w:val="es-ES" w:eastAsia="en-US" w:bidi="ar-SA"/>
      </w:rPr>
    </w:lvl>
  </w:abstractNum>
  <w:abstractNum w:abstractNumId="55" w15:restartNumberingAfterBreak="0">
    <w:nsid w:val="2BE94C99"/>
    <w:multiLevelType w:val="hybridMultilevel"/>
    <w:tmpl w:val="AA7A8DD0"/>
    <w:lvl w:ilvl="0" w:tplc="EC24C60E">
      <w:numFmt w:val="bullet"/>
      <w:lvlText w:val="•"/>
      <w:lvlJc w:val="left"/>
      <w:pPr>
        <w:ind w:left="237" w:hanging="113"/>
      </w:pPr>
      <w:rPr>
        <w:rFonts w:ascii="Arial MT" w:eastAsia="Arial MT" w:hAnsi="Arial MT" w:cs="Arial MT" w:hint="default"/>
        <w:b w:val="0"/>
        <w:bCs w:val="0"/>
        <w:i w:val="0"/>
        <w:iCs w:val="0"/>
        <w:spacing w:val="0"/>
        <w:w w:val="100"/>
        <w:sz w:val="18"/>
        <w:szCs w:val="18"/>
        <w:lang w:val="es-ES" w:eastAsia="en-US" w:bidi="ar-SA"/>
      </w:rPr>
    </w:lvl>
    <w:lvl w:ilvl="1" w:tplc="9A460AB6">
      <w:numFmt w:val="bullet"/>
      <w:lvlText w:val="•"/>
      <w:lvlJc w:val="left"/>
      <w:pPr>
        <w:ind w:left="461" w:hanging="113"/>
      </w:pPr>
      <w:rPr>
        <w:rFonts w:hint="default"/>
        <w:lang w:val="es-ES" w:eastAsia="en-US" w:bidi="ar-SA"/>
      </w:rPr>
    </w:lvl>
    <w:lvl w:ilvl="2" w:tplc="26168572">
      <w:numFmt w:val="bullet"/>
      <w:lvlText w:val="•"/>
      <w:lvlJc w:val="left"/>
      <w:pPr>
        <w:ind w:left="683" w:hanging="113"/>
      </w:pPr>
      <w:rPr>
        <w:rFonts w:hint="default"/>
        <w:lang w:val="es-ES" w:eastAsia="en-US" w:bidi="ar-SA"/>
      </w:rPr>
    </w:lvl>
    <w:lvl w:ilvl="3" w:tplc="EFC61836">
      <w:numFmt w:val="bullet"/>
      <w:lvlText w:val="•"/>
      <w:lvlJc w:val="left"/>
      <w:pPr>
        <w:ind w:left="904" w:hanging="113"/>
      </w:pPr>
      <w:rPr>
        <w:rFonts w:hint="default"/>
        <w:lang w:val="es-ES" w:eastAsia="en-US" w:bidi="ar-SA"/>
      </w:rPr>
    </w:lvl>
    <w:lvl w:ilvl="4" w:tplc="4E929A54">
      <w:numFmt w:val="bullet"/>
      <w:lvlText w:val="•"/>
      <w:lvlJc w:val="left"/>
      <w:pPr>
        <w:ind w:left="1126" w:hanging="113"/>
      </w:pPr>
      <w:rPr>
        <w:rFonts w:hint="default"/>
        <w:lang w:val="es-ES" w:eastAsia="en-US" w:bidi="ar-SA"/>
      </w:rPr>
    </w:lvl>
    <w:lvl w:ilvl="5" w:tplc="F38ABC40">
      <w:numFmt w:val="bullet"/>
      <w:lvlText w:val="•"/>
      <w:lvlJc w:val="left"/>
      <w:pPr>
        <w:ind w:left="1348" w:hanging="113"/>
      </w:pPr>
      <w:rPr>
        <w:rFonts w:hint="default"/>
        <w:lang w:val="es-ES" w:eastAsia="en-US" w:bidi="ar-SA"/>
      </w:rPr>
    </w:lvl>
    <w:lvl w:ilvl="6" w:tplc="760C2B74">
      <w:numFmt w:val="bullet"/>
      <w:lvlText w:val="•"/>
      <w:lvlJc w:val="left"/>
      <w:pPr>
        <w:ind w:left="1569" w:hanging="113"/>
      </w:pPr>
      <w:rPr>
        <w:rFonts w:hint="default"/>
        <w:lang w:val="es-ES" w:eastAsia="en-US" w:bidi="ar-SA"/>
      </w:rPr>
    </w:lvl>
    <w:lvl w:ilvl="7" w:tplc="5CF0EAAA">
      <w:numFmt w:val="bullet"/>
      <w:lvlText w:val="•"/>
      <w:lvlJc w:val="left"/>
      <w:pPr>
        <w:ind w:left="1791" w:hanging="113"/>
      </w:pPr>
      <w:rPr>
        <w:rFonts w:hint="default"/>
        <w:lang w:val="es-ES" w:eastAsia="en-US" w:bidi="ar-SA"/>
      </w:rPr>
    </w:lvl>
    <w:lvl w:ilvl="8" w:tplc="069E4098">
      <w:numFmt w:val="bullet"/>
      <w:lvlText w:val="•"/>
      <w:lvlJc w:val="left"/>
      <w:pPr>
        <w:ind w:left="2012" w:hanging="113"/>
      </w:pPr>
      <w:rPr>
        <w:rFonts w:hint="default"/>
        <w:lang w:val="es-ES" w:eastAsia="en-US" w:bidi="ar-SA"/>
      </w:rPr>
    </w:lvl>
  </w:abstractNum>
  <w:abstractNum w:abstractNumId="56" w15:restartNumberingAfterBreak="0">
    <w:nsid w:val="2C336A9F"/>
    <w:multiLevelType w:val="hybridMultilevel"/>
    <w:tmpl w:val="27F8CDD8"/>
    <w:lvl w:ilvl="0" w:tplc="50D42890">
      <w:numFmt w:val="bullet"/>
      <w:lvlText w:val="·"/>
      <w:lvlJc w:val="left"/>
      <w:pPr>
        <w:ind w:left="1042" w:hanging="908"/>
      </w:pPr>
      <w:rPr>
        <w:rFonts w:ascii="Arial MT" w:eastAsia="Arial MT" w:hAnsi="Arial MT" w:cs="Arial MT" w:hint="default"/>
        <w:b w:val="0"/>
        <w:bCs w:val="0"/>
        <w:i w:val="0"/>
        <w:iCs w:val="0"/>
        <w:spacing w:val="0"/>
        <w:w w:val="100"/>
        <w:sz w:val="18"/>
        <w:szCs w:val="18"/>
        <w:lang w:val="es-ES" w:eastAsia="en-US" w:bidi="ar-SA"/>
      </w:rPr>
    </w:lvl>
    <w:lvl w:ilvl="1" w:tplc="643229C0">
      <w:numFmt w:val="bullet"/>
      <w:lvlText w:val="•"/>
      <w:lvlJc w:val="left"/>
      <w:pPr>
        <w:ind w:left="1224" w:hanging="908"/>
      </w:pPr>
      <w:rPr>
        <w:rFonts w:hint="default"/>
        <w:lang w:val="es-ES" w:eastAsia="en-US" w:bidi="ar-SA"/>
      </w:rPr>
    </w:lvl>
    <w:lvl w:ilvl="2" w:tplc="105CDD30">
      <w:numFmt w:val="bullet"/>
      <w:lvlText w:val="•"/>
      <w:lvlJc w:val="left"/>
      <w:pPr>
        <w:ind w:left="1409" w:hanging="908"/>
      </w:pPr>
      <w:rPr>
        <w:rFonts w:hint="default"/>
        <w:lang w:val="es-ES" w:eastAsia="en-US" w:bidi="ar-SA"/>
      </w:rPr>
    </w:lvl>
    <w:lvl w:ilvl="3" w:tplc="1C2ACE08">
      <w:numFmt w:val="bullet"/>
      <w:lvlText w:val="•"/>
      <w:lvlJc w:val="left"/>
      <w:pPr>
        <w:ind w:left="1593" w:hanging="908"/>
      </w:pPr>
      <w:rPr>
        <w:rFonts w:hint="default"/>
        <w:lang w:val="es-ES" w:eastAsia="en-US" w:bidi="ar-SA"/>
      </w:rPr>
    </w:lvl>
    <w:lvl w:ilvl="4" w:tplc="9A7285E4">
      <w:numFmt w:val="bullet"/>
      <w:lvlText w:val="•"/>
      <w:lvlJc w:val="left"/>
      <w:pPr>
        <w:ind w:left="1778" w:hanging="908"/>
      </w:pPr>
      <w:rPr>
        <w:rFonts w:hint="default"/>
        <w:lang w:val="es-ES" w:eastAsia="en-US" w:bidi="ar-SA"/>
      </w:rPr>
    </w:lvl>
    <w:lvl w:ilvl="5" w:tplc="034A8396">
      <w:numFmt w:val="bullet"/>
      <w:lvlText w:val="•"/>
      <w:lvlJc w:val="left"/>
      <w:pPr>
        <w:ind w:left="1962" w:hanging="908"/>
      </w:pPr>
      <w:rPr>
        <w:rFonts w:hint="default"/>
        <w:lang w:val="es-ES" w:eastAsia="en-US" w:bidi="ar-SA"/>
      </w:rPr>
    </w:lvl>
    <w:lvl w:ilvl="6" w:tplc="A86229E2">
      <w:numFmt w:val="bullet"/>
      <w:lvlText w:val="•"/>
      <w:lvlJc w:val="left"/>
      <w:pPr>
        <w:ind w:left="2147" w:hanging="908"/>
      </w:pPr>
      <w:rPr>
        <w:rFonts w:hint="default"/>
        <w:lang w:val="es-ES" w:eastAsia="en-US" w:bidi="ar-SA"/>
      </w:rPr>
    </w:lvl>
    <w:lvl w:ilvl="7" w:tplc="25269E82">
      <w:numFmt w:val="bullet"/>
      <w:lvlText w:val="•"/>
      <w:lvlJc w:val="left"/>
      <w:pPr>
        <w:ind w:left="2331" w:hanging="908"/>
      </w:pPr>
      <w:rPr>
        <w:rFonts w:hint="default"/>
        <w:lang w:val="es-ES" w:eastAsia="en-US" w:bidi="ar-SA"/>
      </w:rPr>
    </w:lvl>
    <w:lvl w:ilvl="8" w:tplc="69AC80F4">
      <w:numFmt w:val="bullet"/>
      <w:lvlText w:val="•"/>
      <w:lvlJc w:val="left"/>
      <w:pPr>
        <w:ind w:left="2516" w:hanging="908"/>
      </w:pPr>
      <w:rPr>
        <w:rFonts w:hint="default"/>
        <w:lang w:val="es-ES" w:eastAsia="en-US" w:bidi="ar-SA"/>
      </w:rPr>
    </w:lvl>
  </w:abstractNum>
  <w:abstractNum w:abstractNumId="57" w15:restartNumberingAfterBreak="0">
    <w:nsid w:val="2D73449F"/>
    <w:multiLevelType w:val="hybridMultilevel"/>
    <w:tmpl w:val="B396243C"/>
    <w:lvl w:ilvl="0" w:tplc="54281090">
      <w:numFmt w:val="bullet"/>
      <w:lvlText w:val="•"/>
      <w:lvlJc w:val="left"/>
      <w:pPr>
        <w:ind w:left="258" w:hanging="151"/>
      </w:pPr>
      <w:rPr>
        <w:rFonts w:ascii="Arial MT" w:eastAsia="Arial MT" w:hAnsi="Arial MT" w:cs="Arial MT" w:hint="default"/>
        <w:b w:val="0"/>
        <w:bCs w:val="0"/>
        <w:i w:val="0"/>
        <w:iCs w:val="0"/>
        <w:spacing w:val="0"/>
        <w:w w:val="100"/>
        <w:sz w:val="24"/>
        <w:szCs w:val="24"/>
        <w:lang w:val="es-ES" w:eastAsia="en-US" w:bidi="ar-SA"/>
      </w:rPr>
    </w:lvl>
    <w:lvl w:ilvl="1" w:tplc="CE0C550C">
      <w:numFmt w:val="bullet"/>
      <w:lvlText w:val="•"/>
      <w:lvlJc w:val="left"/>
      <w:pPr>
        <w:ind w:left="724" w:hanging="151"/>
      </w:pPr>
      <w:rPr>
        <w:rFonts w:hint="default"/>
        <w:lang w:val="es-ES" w:eastAsia="en-US" w:bidi="ar-SA"/>
      </w:rPr>
    </w:lvl>
    <w:lvl w:ilvl="2" w:tplc="1020DE0E">
      <w:numFmt w:val="bullet"/>
      <w:lvlText w:val="•"/>
      <w:lvlJc w:val="left"/>
      <w:pPr>
        <w:ind w:left="1189" w:hanging="151"/>
      </w:pPr>
      <w:rPr>
        <w:rFonts w:hint="default"/>
        <w:lang w:val="es-ES" w:eastAsia="en-US" w:bidi="ar-SA"/>
      </w:rPr>
    </w:lvl>
    <w:lvl w:ilvl="3" w:tplc="640E02F2">
      <w:numFmt w:val="bullet"/>
      <w:lvlText w:val="•"/>
      <w:lvlJc w:val="left"/>
      <w:pPr>
        <w:ind w:left="1654" w:hanging="151"/>
      </w:pPr>
      <w:rPr>
        <w:rFonts w:hint="default"/>
        <w:lang w:val="es-ES" w:eastAsia="en-US" w:bidi="ar-SA"/>
      </w:rPr>
    </w:lvl>
    <w:lvl w:ilvl="4" w:tplc="45FA18C4">
      <w:numFmt w:val="bullet"/>
      <w:lvlText w:val="•"/>
      <w:lvlJc w:val="left"/>
      <w:pPr>
        <w:ind w:left="2119" w:hanging="151"/>
      </w:pPr>
      <w:rPr>
        <w:rFonts w:hint="default"/>
        <w:lang w:val="es-ES" w:eastAsia="en-US" w:bidi="ar-SA"/>
      </w:rPr>
    </w:lvl>
    <w:lvl w:ilvl="5" w:tplc="7DB62DBC">
      <w:numFmt w:val="bullet"/>
      <w:lvlText w:val="•"/>
      <w:lvlJc w:val="left"/>
      <w:pPr>
        <w:ind w:left="2584" w:hanging="151"/>
      </w:pPr>
      <w:rPr>
        <w:rFonts w:hint="default"/>
        <w:lang w:val="es-ES" w:eastAsia="en-US" w:bidi="ar-SA"/>
      </w:rPr>
    </w:lvl>
    <w:lvl w:ilvl="6" w:tplc="009A6B0C">
      <w:numFmt w:val="bullet"/>
      <w:lvlText w:val="•"/>
      <w:lvlJc w:val="left"/>
      <w:pPr>
        <w:ind w:left="3048" w:hanging="151"/>
      </w:pPr>
      <w:rPr>
        <w:rFonts w:hint="default"/>
        <w:lang w:val="es-ES" w:eastAsia="en-US" w:bidi="ar-SA"/>
      </w:rPr>
    </w:lvl>
    <w:lvl w:ilvl="7" w:tplc="24E49AA6">
      <w:numFmt w:val="bullet"/>
      <w:lvlText w:val="•"/>
      <w:lvlJc w:val="left"/>
      <w:pPr>
        <w:ind w:left="3513" w:hanging="151"/>
      </w:pPr>
      <w:rPr>
        <w:rFonts w:hint="default"/>
        <w:lang w:val="es-ES" w:eastAsia="en-US" w:bidi="ar-SA"/>
      </w:rPr>
    </w:lvl>
    <w:lvl w:ilvl="8" w:tplc="72441404">
      <w:numFmt w:val="bullet"/>
      <w:lvlText w:val="•"/>
      <w:lvlJc w:val="left"/>
      <w:pPr>
        <w:ind w:left="3978" w:hanging="151"/>
      </w:pPr>
      <w:rPr>
        <w:rFonts w:hint="default"/>
        <w:lang w:val="es-ES" w:eastAsia="en-US" w:bidi="ar-SA"/>
      </w:rPr>
    </w:lvl>
  </w:abstractNum>
  <w:abstractNum w:abstractNumId="58" w15:restartNumberingAfterBreak="0">
    <w:nsid w:val="2DAE3743"/>
    <w:multiLevelType w:val="hybridMultilevel"/>
    <w:tmpl w:val="83A4B366"/>
    <w:lvl w:ilvl="0" w:tplc="EA94C6F0">
      <w:numFmt w:val="bullet"/>
      <w:lvlText w:val=""/>
      <w:lvlJc w:val="left"/>
      <w:pPr>
        <w:ind w:left="514" w:hanging="360"/>
      </w:pPr>
      <w:rPr>
        <w:rFonts w:ascii="Symbol" w:eastAsia="Symbol" w:hAnsi="Symbol" w:cs="Symbol" w:hint="default"/>
        <w:b w:val="0"/>
        <w:bCs w:val="0"/>
        <w:i w:val="0"/>
        <w:iCs w:val="0"/>
        <w:spacing w:val="0"/>
        <w:w w:val="100"/>
        <w:sz w:val="22"/>
        <w:szCs w:val="22"/>
        <w:lang w:val="es-ES" w:eastAsia="en-US" w:bidi="ar-SA"/>
      </w:rPr>
    </w:lvl>
    <w:lvl w:ilvl="1" w:tplc="5D4A6D2E">
      <w:numFmt w:val="bullet"/>
      <w:lvlText w:val="•"/>
      <w:lvlJc w:val="left"/>
      <w:pPr>
        <w:ind w:left="933" w:hanging="360"/>
      </w:pPr>
      <w:rPr>
        <w:rFonts w:hint="default"/>
        <w:lang w:val="es-ES" w:eastAsia="en-US" w:bidi="ar-SA"/>
      </w:rPr>
    </w:lvl>
    <w:lvl w:ilvl="2" w:tplc="D5C80D90">
      <w:numFmt w:val="bullet"/>
      <w:lvlText w:val="•"/>
      <w:lvlJc w:val="left"/>
      <w:pPr>
        <w:ind w:left="1346" w:hanging="360"/>
      </w:pPr>
      <w:rPr>
        <w:rFonts w:hint="default"/>
        <w:lang w:val="es-ES" w:eastAsia="en-US" w:bidi="ar-SA"/>
      </w:rPr>
    </w:lvl>
    <w:lvl w:ilvl="3" w:tplc="C8D8C0C6">
      <w:numFmt w:val="bullet"/>
      <w:lvlText w:val="•"/>
      <w:lvlJc w:val="left"/>
      <w:pPr>
        <w:ind w:left="1759" w:hanging="360"/>
      </w:pPr>
      <w:rPr>
        <w:rFonts w:hint="default"/>
        <w:lang w:val="es-ES" w:eastAsia="en-US" w:bidi="ar-SA"/>
      </w:rPr>
    </w:lvl>
    <w:lvl w:ilvl="4" w:tplc="FF806E96">
      <w:numFmt w:val="bullet"/>
      <w:lvlText w:val="•"/>
      <w:lvlJc w:val="left"/>
      <w:pPr>
        <w:ind w:left="2172" w:hanging="360"/>
      </w:pPr>
      <w:rPr>
        <w:rFonts w:hint="default"/>
        <w:lang w:val="es-ES" w:eastAsia="en-US" w:bidi="ar-SA"/>
      </w:rPr>
    </w:lvl>
    <w:lvl w:ilvl="5" w:tplc="DF38F52E">
      <w:numFmt w:val="bullet"/>
      <w:lvlText w:val="•"/>
      <w:lvlJc w:val="left"/>
      <w:pPr>
        <w:ind w:left="2585" w:hanging="360"/>
      </w:pPr>
      <w:rPr>
        <w:rFonts w:hint="default"/>
        <w:lang w:val="es-ES" w:eastAsia="en-US" w:bidi="ar-SA"/>
      </w:rPr>
    </w:lvl>
    <w:lvl w:ilvl="6" w:tplc="987A2A00">
      <w:numFmt w:val="bullet"/>
      <w:lvlText w:val="•"/>
      <w:lvlJc w:val="left"/>
      <w:pPr>
        <w:ind w:left="2998" w:hanging="360"/>
      </w:pPr>
      <w:rPr>
        <w:rFonts w:hint="default"/>
        <w:lang w:val="es-ES" w:eastAsia="en-US" w:bidi="ar-SA"/>
      </w:rPr>
    </w:lvl>
    <w:lvl w:ilvl="7" w:tplc="B5EC95D8">
      <w:numFmt w:val="bullet"/>
      <w:lvlText w:val="•"/>
      <w:lvlJc w:val="left"/>
      <w:pPr>
        <w:ind w:left="3411" w:hanging="360"/>
      </w:pPr>
      <w:rPr>
        <w:rFonts w:hint="default"/>
        <w:lang w:val="es-ES" w:eastAsia="en-US" w:bidi="ar-SA"/>
      </w:rPr>
    </w:lvl>
    <w:lvl w:ilvl="8" w:tplc="00540054">
      <w:numFmt w:val="bullet"/>
      <w:lvlText w:val="•"/>
      <w:lvlJc w:val="left"/>
      <w:pPr>
        <w:ind w:left="3824" w:hanging="360"/>
      </w:pPr>
      <w:rPr>
        <w:rFonts w:hint="default"/>
        <w:lang w:val="es-ES" w:eastAsia="en-US" w:bidi="ar-SA"/>
      </w:rPr>
    </w:lvl>
  </w:abstractNum>
  <w:abstractNum w:abstractNumId="59" w15:restartNumberingAfterBreak="0">
    <w:nsid w:val="2EA34ED6"/>
    <w:multiLevelType w:val="hybridMultilevel"/>
    <w:tmpl w:val="528411B6"/>
    <w:lvl w:ilvl="0" w:tplc="CC1E4F1C">
      <w:numFmt w:val="bullet"/>
      <w:lvlText w:val=""/>
      <w:lvlJc w:val="left"/>
      <w:pPr>
        <w:ind w:left="556" w:hanging="360"/>
      </w:pPr>
      <w:rPr>
        <w:rFonts w:ascii="Symbol" w:eastAsia="Symbol" w:hAnsi="Symbol" w:cs="Symbol" w:hint="default"/>
        <w:b w:val="0"/>
        <w:bCs w:val="0"/>
        <w:i w:val="0"/>
        <w:iCs w:val="0"/>
        <w:color w:val="FFFFFF"/>
        <w:spacing w:val="0"/>
        <w:w w:val="100"/>
        <w:sz w:val="22"/>
        <w:szCs w:val="22"/>
        <w:lang w:val="es-ES" w:eastAsia="en-US" w:bidi="ar-SA"/>
      </w:rPr>
    </w:lvl>
    <w:lvl w:ilvl="1" w:tplc="5EC42132">
      <w:numFmt w:val="bullet"/>
      <w:lvlText w:val="•"/>
      <w:lvlJc w:val="left"/>
      <w:pPr>
        <w:ind w:left="865" w:hanging="360"/>
      </w:pPr>
      <w:rPr>
        <w:rFonts w:hint="default"/>
        <w:lang w:val="es-ES" w:eastAsia="en-US" w:bidi="ar-SA"/>
      </w:rPr>
    </w:lvl>
    <w:lvl w:ilvl="2" w:tplc="C9FA2EA8">
      <w:numFmt w:val="bullet"/>
      <w:lvlText w:val="•"/>
      <w:lvlJc w:val="left"/>
      <w:pPr>
        <w:ind w:left="1170" w:hanging="360"/>
      </w:pPr>
      <w:rPr>
        <w:rFonts w:hint="default"/>
        <w:lang w:val="es-ES" w:eastAsia="en-US" w:bidi="ar-SA"/>
      </w:rPr>
    </w:lvl>
    <w:lvl w:ilvl="3" w:tplc="6E2E6D84">
      <w:numFmt w:val="bullet"/>
      <w:lvlText w:val="•"/>
      <w:lvlJc w:val="left"/>
      <w:pPr>
        <w:ind w:left="1475" w:hanging="360"/>
      </w:pPr>
      <w:rPr>
        <w:rFonts w:hint="default"/>
        <w:lang w:val="es-ES" w:eastAsia="en-US" w:bidi="ar-SA"/>
      </w:rPr>
    </w:lvl>
    <w:lvl w:ilvl="4" w:tplc="CE16B542">
      <w:numFmt w:val="bullet"/>
      <w:lvlText w:val="•"/>
      <w:lvlJc w:val="left"/>
      <w:pPr>
        <w:ind w:left="1780" w:hanging="360"/>
      </w:pPr>
      <w:rPr>
        <w:rFonts w:hint="default"/>
        <w:lang w:val="es-ES" w:eastAsia="en-US" w:bidi="ar-SA"/>
      </w:rPr>
    </w:lvl>
    <w:lvl w:ilvl="5" w:tplc="132A7090">
      <w:numFmt w:val="bullet"/>
      <w:lvlText w:val="•"/>
      <w:lvlJc w:val="left"/>
      <w:pPr>
        <w:ind w:left="2085" w:hanging="360"/>
      </w:pPr>
      <w:rPr>
        <w:rFonts w:hint="default"/>
        <w:lang w:val="es-ES" w:eastAsia="en-US" w:bidi="ar-SA"/>
      </w:rPr>
    </w:lvl>
    <w:lvl w:ilvl="6" w:tplc="E480800A">
      <w:numFmt w:val="bullet"/>
      <w:lvlText w:val="•"/>
      <w:lvlJc w:val="left"/>
      <w:pPr>
        <w:ind w:left="2390" w:hanging="360"/>
      </w:pPr>
      <w:rPr>
        <w:rFonts w:hint="default"/>
        <w:lang w:val="es-ES" w:eastAsia="en-US" w:bidi="ar-SA"/>
      </w:rPr>
    </w:lvl>
    <w:lvl w:ilvl="7" w:tplc="9C8EA082">
      <w:numFmt w:val="bullet"/>
      <w:lvlText w:val="•"/>
      <w:lvlJc w:val="left"/>
      <w:pPr>
        <w:ind w:left="2695" w:hanging="360"/>
      </w:pPr>
      <w:rPr>
        <w:rFonts w:hint="default"/>
        <w:lang w:val="es-ES" w:eastAsia="en-US" w:bidi="ar-SA"/>
      </w:rPr>
    </w:lvl>
    <w:lvl w:ilvl="8" w:tplc="3A16B808">
      <w:numFmt w:val="bullet"/>
      <w:lvlText w:val="•"/>
      <w:lvlJc w:val="left"/>
      <w:pPr>
        <w:ind w:left="3000" w:hanging="360"/>
      </w:pPr>
      <w:rPr>
        <w:rFonts w:hint="default"/>
        <w:lang w:val="es-ES" w:eastAsia="en-US" w:bidi="ar-SA"/>
      </w:rPr>
    </w:lvl>
  </w:abstractNum>
  <w:abstractNum w:abstractNumId="60" w15:restartNumberingAfterBreak="0">
    <w:nsid w:val="30084F36"/>
    <w:multiLevelType w:val="hybridMultilevel"/>
    <w:tmpl w:val="1446012E"/>
    <w:lvl w:ilvl="0" w:tplc="9E709F74">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92A6832A">
      <w:numFmt w:val="bullet"/>
      <w:lvlText w:val="•"/>
      <w:lvlJc w:val="left"/>
      <w:pPr>
        <w:ind w:left="2610" w:hanging="360"/>
      </w:pPr>
      <w:rPr>
        <w:rFonts w:hint="default"/>
        <w:lang w:val="es-ES" w:eastAsia="en-US" w:bidi="ar-SA"/>
      </w:rPr>
    </w:lvl>
    <w:lvl w:ilvl="2" w:tplc="65A4CC92">
      <w:numFmt w:val="bullet"/>
      <w:lvlText w:val="•"/>
      <w:lvlJc w:val="left"/>
      <w:pPr>
        <w:ind w:left="3520" w:hanging="360"/>
      </w:pPr>
      <w:rPr>
        <w:rFonts w:hint="default"/>
        <w:lang w:val="es-ES" w:eastAsia="en-US" w:bidi="ar-SA"/>
      </w:rPr>
    </w:lvl>
    <w:lvl w:ilvl="3" w:tplc="9AB45360">
      <w:numFmt w:val="bullet"/>
      <w:lvlText w:val="•"/>
      <w:lvlJc w:val="left"/>
      <w:pPr>
        <w:ind w:left="4430" w:hanging="360"/>
      </w:pPr>
      <w:rPr>
        <w:rFonts w:hint="default"/>
        <w:lang w:val="es-ES" w:eastAsia="en-US" w:bidi="ar-SA"/>
      </w:rPr>
    </w:lvl>
    <w:lvl w:ilvl="4" w:tplc="EBD6FEC2">
      <w:numFmt w:val="bullet"/>
      <w:lvlText w:val="•"/>
      <w:lvlJc w:val="left"/>
      <w:pPr>
        <w:ind w:left="5340" w:hanging="360"/>
      </w:pPr>
      <w:rPr>
        <w:rFonts w:hint="default"/>
        <w:lang w:val="es-ES" w:eastAsia="en-US" w:bidi="ar-SA"/>
      </w:rPr>
    </w:lvl>
    <w:lvl w:ilvl="5" w:tplc="0360B872">
      <w:numFmt w:val="bullet"/>
      <w:lvlText w:val="•"/>
      <w:lvlJc w:val="left"/>
      <w:pPr>
        <w:ind w:left="6250" w:hanging="360"/>
      </w:pPr>
      <w:rPr>
        <w:rFonts w:hint="default"/>
        <w:lang w:val="es-ES" w:eastAsia="en-US" w:bidi="ar-SA"/>
      </w:rPr>
    </w:lvl>
    <w:lvl w:ilvl="6" w:tplc="73805872">
      <w:numFmt w:val="bullet"/>
      <w:lvlText w:val="•"/>
      <w:lvlJc w:val="left"/>
      <w:pPr>
        <w:ind w:left="7160" w:hanging="360"/>
      </w:pPr>
      <w:rPr>
        <w:rFonts w:hint="default"/>
        <w:lang w:val="es-ES" w:eastAsia="en-US" w:bidi="ar-SA"/>
      </w:rPr>
    </w:lvl>
    <w:lvl w:ilvl="7" w:tplc="A9745BB8">
      <w:numFmt w:val="bullet"/>
      <w:lvlText w:val="•"/>
      <w:lvlJc w:val="left"/>
      <w:pPr>
        <w:ind w:left="8070" w:hanging="360"/>
      </w:pPr>
      <w:rPr>
        <w:rFonts w:hint="default"/>
        <w:lang w:val="es-ES" w:eastAsia="en-US" w:bidi="ar-SA"/>
      </w:rPr>
    </w:lvl>
    <w:lvl w:ilvl="8" w:tplc="20E08514">
      <w:numFmt w:val="bullet"/>
      <w:lvlText w:val="•"/>
      <w:lvlJc w:val="left"/>
      <w:pPr>
        <w:ind w:left="8980" w:hanging="360"/>
      </w:pPr>
      <w:rPr>
        <w:rFonts w:hint="default"/>
        <w:lang w:val="es-ES" w:eastAsia="en-US" w:bidi="ar-SA"/>
      </w:rPr>
    </w:lvl>
  </w:abstractNum>
  <w:abstractNum w:abstractNumId="61" w15:restartNumberingAfterBreak="0">
    <w:nsid w:val="315700C3"/>
    <w:multiLevelType w:val="hybridMultilevel"/>
    <w:tmpl w:val="D466CAE6"/>
    <w:lvl w:ilvl="0" w:tplc="6CD6E376">
      <w:numFmt w:val="bullet"/>
      <w:lvlText w:val="·"/>
      <w:lvlJc w:val="left"/>
      <w:pPr>
        <w:ind w:left="127" w:hanging="296"/>
      </w:pPr>
      <w:rPr>
        <w:rFonts w:ascii="Arial MT" w:eastAsia="Arial MT" w:hAnsi="Arial MT" w:cs="Arial MT" w:hint="default"/>
        <w:b w:val="0"/>
        <w:bCs w:val="0"/>
        <w:i w:val="0"/>
        <w:iCs w:val="0"/>
        <w:spacing w:val="0"/>
        <w:w w:val="100"/>
        <w:sz w:val="18"/>
        <w:szCs w:val="18"/>
        <w:lang w:val="es-ES" w:eastAsia="en-US" w:bidi="ar-SA"/>
      </w:rPr>
    </w:lvl>
    <w:lvl w:ilvl="1" w:tplc="D03E6A08">
      <w:numFmt w:val="bullet"/>
      <w:lvlText w:val="•"/>
      <w:lvlJc w:val="left"/>
      <w:pPr>
        <w:ind w:left="361" w:hanging="296"/>
      </w:pPr>
      <w:rPr>
        <w:rFonts w:hint="default"/>
        <w:lang w:val="es-ES" w:eastAsia="en-US" w:bidi="ar-SA"/>
      </w:rPr>
    </w:lvl>
    <w:lvl w:ilvl="2" w:tplc="539C1B50">
      <w:numFmt w:val="bullet"/>
      <w:lvlText w:val="•"/>
      <w:lvlJc w:val="left"/>
      <w:pPr>
        <w:ind w:left="603" w:hanging="296"/>
      </w:pPr>
      <w:rPr>
        <w:rFonts w:hint="default"/>
        <w:lang w:val="es-ES" w:eastAsia="en-US" w:bidi="ar-SA"/>
      </w:rPr>
    </w:lvl>
    <w:lvl w:ilvl="3" w:tplc="515C9210">
      <w:numFmt w:val="bullet"/>
      <w:lvlText w:val="•"/>
      <w:lvlJc w:val="left"/>
      <w:pPr>
        <w:ind w:left="845" w:hanging="296"/>
      </w:pPr>
      <w:rPr>
        <w:rFonts w:hint="default"/>
        <w:lang w:val="es-ES" w:eastAsia="en-US" w:bidi="ar-SA"/>
      </w:rPr>
    </w:lvl>
    <w:lvl w:ilvl="4" w:tplc="F100243E">
      <w:numFmt w:val="bullet"/>
      <w:lvlText w:val="•"/>
      <w:lvlJc w:val="left"/>
      <w:pPr>
        <w:ind w:left="1087" w:hanging="296"/>
      </w:pPr>
      <w:rPr>
        <w:rFonts w:hint="default"/>
        <w:lang w:val="es-ES" w:eastAsia="en-US" w:bidi="ar-SA"/>
      </w:rPr>
    </w:lvl>
    <w:lvl w:ilvl="5" w:tplc="A8B01B8C">
      <w:numFmt w:val="bullet"/>
      <w:lvlText w:val="•"/>
      <w:lvlJc w:val="left"/>
      <w:pPr>
        <w:ind w:left="1329" w:hanging="296"/>
      </w:pPr>
      <w:rPr>
        <w:rFonts w:hint="default"/>
        <w:lang w:val="es-ES" w:eastAsia="en-US" w:bidi="ar-SA"/>
      </w:rPr>
    </w:lvl>
    <w:lvl w:ilvl="6" w:tplc="2138B434">
      <w:numFmt w:val="bullet"/>
      <w:lvlText w:val="•"/>
      <w:lvlJc w:val="left"/>
      <w:pPr>
        <w:ind w:left="1570" w:hanging="296"/>
      </w:pPr>
      <w:rPr>
        <w:rFonts w:hint="default"/>
        <w:lang w:val="es-ES" w:eastAsia="en-US" w:bidi="ar-SA"/>
      </w:rPr>
    </w:lvl>
    <w:lvl w:ilvl="7" w:tplc="BD8088F6">
      <w:numFmt w:val="bullet"/>
      <w:lvlText w:val="•"/>
      <w:lvlJc w:val="left"/>
      <w:pPr>
        <w:ind w:left="1812" w:hanging="296"/>
      </w:pPr>
      <w:rPr>
        <w:rFonts w:hint="default"/>
        <w:lang w:val="es-ES" w:eastAsia="en-US" w:bidi="ar-SA"/>
      </w:rPr>
    </w:lvl>
    <w:lvl w:ilvl="8" w:tplc="A4A6119E">
      <w:numFmt w:val="bullet"/>
      <w:lvlText w:val="•"/>
      <w:lvlJc w:val="left"/>
      <w:pPr>
        <w:ind w:left="2054" w:hanging="296"/>
      </w:pPr>
      <w:rPr>
        <w:rFonts w:hint="default"/>
        <w:lang w:val="es-ES" w:eastAsia="en-US" w:bidi="ar-SA"/>
      </w:rPr>
    </w:lvl>
  </w:abstractNum>
  <w:abstractNum w:abstractNumId="62" w15:restartNumberingAfterBreak="0">
    <w:nsid w:val="31DB5918"/>
    <w:multiLevelType w:val="hybridMultilevel"/>
    <w:tmpl w:val="8B8A9A8E"/>
    <w:lvl w:ilvl="0" w:tplc="A75847C4">
      <w:numFmt w:val="bullet"/>
      <w:lvlText w:val=""/>
      <w:lvlJc w:val="left"/>
      <w:pPr>
        <w:ind w:left="556" w:hanging="360"/>
      </w:pPr>
      <w:rPr>
        <w:rFonts w:ascii="Symbol" w:eastAsia="Symbol" w:hAnsi="Symbol" w:cs="Symbol" w:hint="default"/>
        <w:b w:val="0"/>
        <w:bCs w:val="0"/>
        <w:i w:val="0"/>
        <w:iCs w:val="0"/>
        <w:color w:val="FFFFFF"/>
        <w:spacing w:val="0"/>
        <w:w w:val="100"/>
        <w:sz w:val="22"/>
        <w:szCs w:val="22"/>
        <w:lang w:val="es-ES" w:eastAsia="en-US" w:bidi="ar-SA"/>
      </w:rPr>
    </w:lvl>
    <w:lvl w:ilvl="1" w:tplc="918AC5F0">
      <w:numFmt w:val="bullet"/>
      <w:lvlText w:val="•"/>
      <w:lvlJc w:val="left"/>
      <w:pPr>
        <w:ind w:left="865" w:hanging="360"/>
      </w:pPr>
      <w:rPr>
        <w:rFonts w:hint="default"/>
        <w:lang w:val="es-ES" w:eastAsia="en-US" w:bidi="ar-SA"/>
      </w:rPr>
    </w:lvl>
    <w:lvl w:ilvl="2" w:tplc="1AB61BD0">
      <w:numFmt w:val="bullet"/>
      <w:lvlText w:val="•"/>
      <w:lvlJc w:val="left"/>
      <w:pPr>
        <w:ind w:left="1170" w:hanging="360"/>
      </w:pPr>
      <w:rPr>
        <w:rFonts w:hint="default"/>
        <w:lang w:val="es-ES" w:eastAsia="en-US" w:bidi="ar-SA"/>
      </w:rPr>
    </w:lvl>
    <w:lvl w:ilvl="3" w:tplc="6F00BD06">
      <w:numFmt w:val="bullet"/>
      <w:lvlText w:val="•"/>
      <w:lvlJc w:val="left"/>
      <w:pPr>
        <w:ind w:left="1475" w:hanging="360"/>
      </w:pPr>
      <w:rPr>
        <w:rFonts w:hint="default"/>
        <w:lang w:val="es-ES" w:eastAsia="en-US" w:bidi="ar-SA"/>
      </w:rPr>
    </w:lvl>
    <w:lvl w:ilvl="4" w:tplc="23804DBA">
      <w:numFmt w:val="bullet"/>
      <w:lvlText w:val="•"/>
      <w:lvlJc w:val="left"/>
      <w:pPr>
        <w:ind w:left="1780" w:hanging="360"/>
      </w:pPr>
      <w:rPr>
        <w:rFonts w:hint="default"/>
        <w:lang w:val="es-ES" w:eastAsia="en-US" w:bidi="ar-SA"/>
      </w:rPr>
    </w:lvl>
    <w:lvl w:ilvl="5" w:tplc="6D283738">
      <w:numFmt w:val="bullet"/>
      <w:lvlText w:val="•"/>
      <w:lvlJc w:val="left"/>
      <w:pPr>
        <w:ind w:left="2085" w:hanging="360"/>
      </w:pPr>
      <w:rPr>
        <w:rFonts w:hint="default"/>
        <w:lang w:val="es-ES" w:eastAsia="en-US" w:bidi="ar-SA"/>
      </w:rPr>
    </w:lvl>
    <w:lvl w:ilvl="6" w:tplc="E6028B7A">
      <w:numFmt w:val="bullet"/>
      <w:lvlText w:val="•"/>
      <w:lvlJc w:val="left"/>
      <w:pPr>
        <w:ind w:left="2390" w:hanging="360"/>
      </w:pPr>
      <w:rPr>
        <w:rFonts w:hint="default"/>
        <w:lang w:val="es-ES" w:eastAsia="en-US" w:bidi="ar-SA"/>
      </w:rPr>
    </w:lvl>
    <w:lvl w:ilvl="7" w:tplc="54E2C7C0">
      <w:numFmt w:val="bullet"/>
      <w:lvlText w:val="•"/>
      <w:lvlJc w:val="left"/>
      <w:pPr>
        <w:ind w:left="2695" w:hanging="360"/>
      </w:pPr>
      <w:rPr>
        <w:rFonts w:hint="default"/>
        <w:lang w:val="es-ES" w:eastAsia="en-US" w:bidi="ar-SA"/>
      </w:rPr>
    </w:lvl>
    <w:lvl w:ilvl="8" w:tplc="BBE28570">
      <w:numFmt w:val="bullet"/>
      <w:lvlText w:val="•"/>
      <w:lvlJc w:val="left"/>
      <w:pPr>
        <w:ind w:left="3000" w:hanging="360"/>
      </w:pPr>
      <w:rPr>
        <w:rFonts w:hint="default"/>
        <w:lang w:val="es-ES" w:eastAsia="en-US" w:bidi="ar-SA"/>
      </w:rPr>
    </w:lvl>
  </w:abstractNum>
  <w:abstractNum w:abstractNumId="63" w15:restartNumberingAfterBreak="0">
    <w:nsid w:val="327E534C"/>
    <w:multiLevelType w:val="hybridMultilevel"/>
    <w:tmpl w:val="A3F8C9F8"/>
    <w:lvl w:ilvl="0" w:tplc="E9A885E6">
      <w:numFmt w:val="bullet"/>
      <w:lvlText w:val="·"/>
      <w:lvlJc w:val="left"/>
      <w:pPr>
        <w:ind w:left="223" w:hanging="110"/>
      </w:pPr>
      <w:rPr>
        <w:rFonts w:ascii="Arial MT" w:eastAsia="Arial MT" w:hAnsi="Arial MT" w:cs="Arial MT" w:hint="default"/>
        <w:b w:val="0"/>
        <w:bCs w:val="0"/>
        <w:i w:val="0"/>
        <w:iCs w:val="0"/>
        <w:spacing w:val="0"/>
        <w:w w:val="100"/>
        <w:sz w:val="18"/>
        <w:szCs w:val="18"/>
        <w:lang w:val="es-ES" w:eastAsia="en-US" w:bidi="ar-SA"/>
      </w:rPr>
    </w:lvl>
    <w:lvl w:ilvl="1" w:tplc="6AACD3C8">
      <w:numFmt w:val="bullet"/>
      <w:lvlText w:val="•"/>
      <w:lvlJc w:val="left"/>
      <w:pPr>
        <w:ind w:left="481" w:hanging="110"/>
      </w:pPr>
      <w:rPr>
        <w:rFonts w:hint="default"/>
        <w:lang w:val="es-ES" w:eastAsia="en-US" w:bidi="ar-SA"/>
      </w:rPr>
    </w:lvl>
    <w:lvl w:ilvl="2" w:tplc="4F5AB452">
      <w:numFmt w:val="bullet"/>
      <w:lvlText w:val="•"/>
      <w:lvlJc w:val="left"/>
      <w:pPr>
        <w:ind w:left="742" w:hanging="110"/>
      </w:pPr>
      <w:rPr>
        <w:rFonts w:hint="default"/>
        <w:lang w:val="es-ES" w:eastAsia="en-US" w:bidi="ar-SA"/>
      </w:rPr>
    </w:lvl>
    <w:lvl w:ilvl="3" w:tplc="1A00BE7A">
      <w:numFmt w:val="bullet"/>
      <w:lvlText w:val="•"/>
      <w:lvlJc w:val="left"/>
      <w:pPr>
        <w:ind w:left="1003" w:hanging="110"/>
      </w:pPr>
      <w:rPr>
        <w:rFonts w:hint="default"/>
        <w:lang w:val="es-ES" w:eastAsia="en-US" w:bidi="ar-SA"/>
      </w:rPr>
    </w:lvl>
    <w:lvl w:ilvl="4" w:tplc="C6D8F51A">
      <w:numFmt w:val="bullet"/>
      <w:lvlText w:val="•"/>
      <w:lvlJc w:val="left"/>
      <w:pPr>
        <w:ind w:left="1264" w:hanging="110"/>
      </w:pPr>
      <w:rPr>
        <w:rFonts w:hint="default"/>
        <w:lang w:val="es-ES" w:eastAsia="en-US" w:bidi="ar-SA"/>
      </w:rPr>
    </w:lvl>
    <w:lvl w:ilvl="5" w:tplc="85F8D976">
      <w:numFmt w:val="bullet"/>
      <w:lvlText w:val="•"/>
      <w:lvlJc w:val="left"/>
      <w:pPr>
        <w:ind w:left="1525" w:hanging="110"/>
      </w:pPr>
      <w:rPr>
        <w:rFonts w:hint="default"/>
        <w:lang w:val="es-ES" w:eastAsia="en-US" w:bidi="ar-SA"/>
      </w:rPr>
    </w:lvl>
    <w:lvl w:ilvl="6" w:tplc="36BE9BD6">
      <w:numFmt w:val="bullet"/>
      <w:lvlText w:val="•"/>
      <w:lvlJc w:val="left"/>
      <w:pPr>
        <w:ind w:left="1786" w:hanging="110"/>
      </w:pPr>
      <w:rPr>
        <w:rFonts w:hint="default"/>
        <w:lang w:val="es-ES" w:eastAsia="en-US" w:bidi="ar-SA"/>
      </w:rPr>
    </w:lvl>
    <w:lvl w:ilvl="7" w:tplc="1152F622">
      <w:numFmt w:val="bullet"/>
      <w:lvlText w:val="•"/>
      <w:lvlJc w:val="left"/>
      <w:pPr>
        <w:ind w:left="2047" w:hanging="110"/>
      </w:pPr>
      <w:rPr>
        <w:rFonts w:hint="default"/>
        <w:lang w:val="es-ES" w:eastAsia="en-US" w:bidi="ar-SA"/>
      </w:rPr>
    </w:lvl>
    <w:lvl w:ilvl="8" w:tplc="2BEC6F62">
      <w:numFmt w:val="bullet"/>
      <w:lvlText w:val="•"/>
      <w:lvlJc w:val="left"/>
      <w:pPr>
        <w:ind w:left="2308" w:hanging="110"/>
      </w:pPr>
      <w:rPr>
        <w:rFonts w:hint="default"/>
        <w:lang w:val="es-ES" w:eastAsia="en-US" w:bidi="ar-SA"/>
      </w:rPr>
    </w:lvl>
  </w:abstractNum>
  <w:abstractNum w:abstractNumId="64" w15:restartNumberingAfterBreak="0">
    <w:nsid w:val="328A0BF2"/>
    <w:multiLevelType w:val="hybridMultilevel"/>
    <w:tmpl w:val="F2A08766"/>
    <w:lvl w:ilvl="0" w:tplc="C0E81642">
      <w:numFmt w:val="bullet"/>
      <w:lvlText w:val="·"/>
      <w:lvlJc w:val="left"/>
      <w:pPr>
        <w:ind w:left="2179" w:hanging="180"/>
      </w:pPr>
      <w:rPr>
        <w:rFonts w:ascii="Arial MT" w:eastAsia="Arial MT" w:hAnsi="Arial MT" w:cs="Arial MT" w:hint="default"/>
        <w:b w:val="0"/>
        <w:bCs w:val="0"/>
        <w:i w:val="0"/>
        <w:iCs w:val="0"/>
        <w:spacing w:val="0"/>
        <w:w w:val="100"/>
        <w:sz w:val="18"/>
        <w:szCs w:val="18"/>
        <w:lang w:val="es-ES" w:eastAsia="en-US" w:bidi="ar-SA"/>
      </w:rPr>
    </w:lvl>
    <w:lvl w:ilvl="1" w:tplc="5336D0FA">
      <w:numFmt w:val="bullet"/>
      <w:lvlText w:val="•"/>
      <w:lvlJc w:val="left"/>
      <w:pPr>
        <w:ind w:left="2900" w:hanging="180"/>
      </w:pPr>
      <w:rPr>
        <w:rFonts w:hint="default"/>
        <w:lang w:val="es-ES" w:eastAsia="en-US" w:bidi="ar-SA"/>
      </w:rPr>
    </w:lvl>
    <w:lvl w:ilvl="2" w:tplc="9B303068">
      <w:numFmt w:val="bullet"/>
      <w:lvlText w:val="•"/>
      <w:lvlJc w:val="left"/>
      <w:pPr>
        <w:ind w:left="3620" w:hanging="180"/>
      </w:pPr>
      <w:rPr>
        <w:rFonts w:hint="default"/>
        <w:lang w:val="es-ES" w:eastAsia="en-US" w:bidi="ar-SA"/>
      </w:rPr>
    </w:lvl>
    <w:lvl w:ilvl="3" w:tplc="63262FBC">
      <w:numFmt w:val="bullet"/>
      <w:lvlText w:val="•"/>
      <w:lvlJc w:val="left"/>
      <w:pPr>
        <w:ind w:left="4340" w:hanging="180"/>
      </w:pPr>
      <w:rPr>
        <w:rFonts w:hint="default"/>
        <w:lang w:val="es-ES" w:eastAsia="en-US" w:bidi="ar-SA"/>
      </w:rPr>
    </w:lvl>
    <w:lvl w:ilvl="4" w:tplc="84228FD8">
      <w:numFmt w:val="bullet"/>
      <w:lvlText w:val="•"/>
      <w:lvlJc w:val="left"/>
      <w:pPr>
        <w:ind w:left="5060" w:hanging="180"/>
      </w:pPr>
      <w:rPr>
        <w:rFonts w:hint="default"/>
        <w:lang w:val="es-ES" w:eastAsia="en-US" w:bidi="ar-SA"/>
      </w:rPr>
    </w:lvl>
    <w:lvl w:ilvl="5" w:tplc="B906BDE2">
      <w:numFmt w:val="bullet"/>
      <w:lvlText w:val="•"/>
      <w:lvlJc w:val="left"/>
      <w:pPr>
        <w:ind w:left="5781" w:hanging="180"/>
      </w:pPr>
      <w:rPr>
        <w:rFonts w:hint="default"/>
        <w:lang w:val="es-ES" w:eastAsia="en-US" w:bidi="ar-SA"/>
      </w:rPr>
    </w:lvl>
    <w:lvl w:ilvl="6" w:tplc="26421352">
      <w:numFmt w:val="bullet"/>
      <w:lvlText w:val="•"/>
      <w:lvlJc w:val="left"/>
      <w:pPr>
        <w:ind w:left="6501" w:hanging="180"/>
      </w:pPr>
      <w:rPr>
        <w:rFonts w:hint="default"/>
        <w:lang w:val="es-ES" w:eastAsia="en-US" w:bidi="ar-SA"/>
      </w:rPr>
    </w:lvl>
    <w:lvl w:ilvl="7" w:tplc="9B22F7DC">
      <w:numFmt w:val="bullet"/>
      <w:lvlText w:val="•"/>
      <w:lvlJc w:val="left"/>
      <w:pPr>
        <w:ind w:left="7221" w:hanging="180"/>
      </w:pPr>
      <w:rPr>
        <w:rFonts w:hint="default"/>
        <w:lang w:val="es-ES" w:eastAsia="en-US" w:bidi="ar-SA"/>
      </w:rPr>
    </w:lvl>
    <w:lvl w:ilvl="8" w:tplc="3D4A92B4">
      <w:numFmt w:val="bullet"/>
      <w:lvlText w:val="•"/>
      <w:lvlJc w:val="left"/>
      <w:pPr>
        <w:ind w:left="7941" w:hanging="180"/>
      </w:pPr>
      <w:rPr>
        <w:rFonts w:hint="default"/>
        <w:lang w:val="es-ES" w:eastAsia="en-US" w:bidi="ar-SA"/>
      </w:rPr>
    </w:lvl>
  </w:abstractNum>
  <w:abstractNum w:abstractNumId="65" w15:restartNumberingAfterBreak="0">
    <w:nsid w:val="32BD4366"/>
    <w:multiLevelType w:val="multilevel"/>
    <w:tmpl w:val="D66EB196"/>
    <w:lvl w:ilvl="0">
      <w:start w:val="1"/>
      <w:numFmt w:val="decimal"/>
      <w:lvlText w:val="%1."/>
      <w:lvlJc w:val="left"/>
      <w:pPr>
        <w:ind w:left="1409" w:hanging="428"/>
        <w:jc w:val="left"/>
      </w:pPr>
      <w:rPr>
        <w:rFonts w:ascii="Arial" w:eastAsia="Arial" w:hAnsi="Arial" w:cs="Arial" w:hint="default"/>
        <w:b/>
        <w:bCs/>
        <w:i w:val="0"/>
        <w:iCs w:val="0"/>
        <w:spacing w:val="0"/>
        <w:w w:val="100"/>
        <w:sz w:val="24"/>
        <w:szCs w:val="24"/>
        <w:lang w:val="es-ES" w:eastAsia="en-US" w:bidi="ar-SA"/>
      </w:rPr>
    </w:lvl>
    <w:lvl w:ilvl="1">
      <w:start w:val="1"/>
      <w:numFmt w:val="decimal"/>
      <w:lvlText w:val="%1.%2."/>
      <w:lvlJc w:val="left"/>
      <w:pPr>
        <w:ind w:left="1548" w:hanging="567"/>
        <w:jc w:val="left"/>
      </w:pPr>
      <w:rPr>
        <w:rFonts w:ascii="Arial" w:eastAsia="Arial" w:hAnsi="Arial" w:cs="Arial" w:hint="default"/>
        <w:b/>
        <w:bCs/>
        <w:i w:val="0"/>
        <w:iCs w:val="0"/>
        <w:spacing w:val="-1"/>
        <w:w w:val="100"/>
        <w:sz w:val="24"/>
        <w:szCs w:val="24"/>
        <w:lang w:val="es-ES" w:eastAsia="en-US" w:bidi="ar-SA"/>
      </w:rPr>
    </w:lvl>
    <w:lvl w:ilvl="2">
      <w:start w:val="1"/>
      <w:numFmt w:val="decimal"/>
      <w:lvlText w:val="%1.%2.%3"/>
      <w:lvlJc w:val="left"/>
      <w:pPr>
        <w:ind w:left="1656" w:hanging="675"/>
        <w:jc w:val="left"/>
      </w:pPr>
      <w:rPr>
        <w:rFonts w:ascii="Arial" w:eastAsia="Arial" w:hAnsi="Arial" w:cs="Arial" w:hint="default"/>
        <w:b/>
        <w:bCs/>
        <w:i w:val="0"/>
        <w:iCs w:val="0"/>
        <w:spacing w:val="-1"/>
        <w:w w:val="100"/>
        <w:sz w:val="22"/>
        <w:szCs w:val="22"/>
        <w:lang w:val="es-ES" w:eastAsia="en-US" w:bidi="ar-SA"/>
      </w:rPr>
    </w:lvl>
    <w:lvl w:ilvl="3">
      <w:start w:val="1"/>
      <w:numFmt w:val="decimal"/>
      <w:lvlText w:val="%4."/>
      <w:lvlJc w:val="left"/>
      <w:pPr>
        <w:ind w:left="1702" w:hanging="360"/>
        <w:jc w:val="left"/>
      </w:pPr>
      <w:rPr>
        <w:rFonts w:ascii="Arial MT" w:eastAsia="Arial MT" w:hAnsi="Arial MT" w:cs="Arial MT" w:hint="default"/>
        <w:b w:val="0"/>
        <w:bCs w:val="0"/>
        <w:i w:val="0"/>
        <w:iCs w:val="0"/>
        <w:spacing w:val="-1"/>
        <w:w w:val="100"/>
        <w:sz w:val="22"/>
        <w:szCs w:val="22"/>
        <w:lang w:val="es-ES" w:eastAsia="en-US" w:bidi="ar-SA"/>
      </w:rPr>
    </w:lvl>
    <w:lvl w:ilvl="4">
      <w:numFmt w:val="bullet"/>
      <w:lvlText w:val="•"/>
      <w:lvlJc w:val="left"/>
      <w:pPr>
        <w:ind w:left="1700" w:hanging="360"/>
      </w:pPr>
      <w:rPr>
        <w:rFonts w:hint="default"/>
        <w:lang w:val="es-ES" w:eastAsia="en-US" w:bidi="ar-SA"/>
      </w:rPr>
    </w:lvl>
    <w:lvl w:ilvl="5">
      <w:numFmt w:val="bullet"/>
      <w:lvlText w:val="•"/>
      <w:lvlJc w:val="left"/>
      <w:pPr>
        <w:ind w:left="3216" w:hanging="360"/>
      </w:pPr>
      <w:rPr>
        <w:rFonts w:hint="default"/>
        <w:lang w:val="es-ES" w:eastAsia="en-US" w:bidi="ar-SA"/>
      </w:rPr>
    </w:lvl>
    <w:lvl w:ilvl="6">
      <w:numFmt w:val="bullet"/>
      <w:lvlText w:val="•"/>
      <w:lvlJc w:val="left"/>
      <w:pPr>
        <w:ind w:left="4733" w:hanging="360"/>
      </w:pPr>
      <w:rPr>
        <w:rFonts w:hint="default"/>
        <w:lang w:val="es-ES" w:eastAsia="en-US" w:bidi="ar-SA"/>
      </w:rPr>
    </w:lvl>
    <w:lvl w:ilvl="7">
      <w:numFmt w:val="bullet"/>
      <w:lvlText w:val="•"/>
      <w:lvlJc w:val="left"/>
      <w:pPr>
        <w:ind w:left="6250" w:hanging="360"/>
      </w:pPr>
      <w:rPr>
        <w:rFonts w:hint="default"/>
        <w:lang w:val="es-ES" w:eastAsia="en-US" w:bidi="ar-SA"/>
      </w:rPr>
    </w:lvl>
    <w:lvl w:ilvl="8">
      <w:numFmt w:val="bullet"/>
      <w:lvlText w:val="•"/>
      <w:lvlJc w:val="left"/>
      <w:pPr>
        <w:ind w:left="7766" w:hanging="360"/>
      </w:pPr>
      <w:rPr>
        <w:rFonts w:hint="default"/>
        <w:lang w:val="es-ES" w:eastAsia="en-US" w:bidi="ar-SA"/>
      </w:rPr>
    </w:lvl>
  </w:abstractNum>
  <w:abstractNum w:abstractNumId="66" w15:restartNumberingAfterBreak="0">
    <w:nsid w:val="32E41F43"/>
    <w:multiLevelType w:val="hybridMultilevel"/>
    <w:tmpl w:val="23BE99C8"/>
    <w:lvl w:ilvl="0" w:tplc="0F0EF320">
      <w:numFmt w:val="bullet"/>
      <w:lvlText w:val="·"/>
      <w:lvlJc w:val="left"/>
      <w:pPr>
        <w:ind w:left="121" w:hanging="164"/>
      </w:pPr>
      <w:rPr>
        <w:rFonts w:ascii="Arial MT" w:eastAsia="Arial MT" w:hAnsi="Arial MT" w:cs="Arial MT" w:hint="default"/>
        <w:b w:val="0"/>
        <w:bCs w:val="0"/>
        <w:i w:val="0"/>
        <w:iCs w:val="0"/>
        <w:spacing w:val="0"/>
        <w:w w:val="100"/>
        <w:sz w:val="18"/>
        <w:szCs w:val="18"/>
        <w:lang w:val="es-ES" w:eastAsia="en-US" w:bidi="ar-SA"/>
      </w:rPr>
    </w:lvl>
    <w:lvl w:ilvl="1" w:tplc="94FC0B56">
      <w:numFmt w:val="bullet"/>
      <w:lvlText w:val="•"/>
      <w:lvlJc w:val="left"/>
      <w:pPr>
        <w:ind w:left="377" w:hanging="164"/>
      </w:pPr>
      <w:rPr>
        <w:rFonts w:hint="default"/>
        <w:lang w:val="es-ES" w:eastAsia="en-US" w:bidi="ar-SA"/>
      </w:rPr>
    </w:lvl>
    <w:lvl w:ilvl="2" w:tplc="55B67E94">
      <w:numFmt w:val="bullet"/>
      <w:lvlText w:val="•"/>
      <w:lvlJc w:val="left"/>
      <w:pPr>
        <w:ind w:left="635" w:hanging="164"/>
      </w:pPr>
      <w:rPr>
        <w:rFonts w:hint="default"/>
        <w:lang w:val="es-ES" w:eastAsia="en-US" w:bidi="ar-SA"/>
      </w:rPr>
    </w:lvl>
    <w:lvl w:ilvl="3" w:tplc="8D265132">
      <w:numFmt w:val="bullet"/>
      <w:lvlText w:val="•"/>
      <w:lvlJc w:val="left"/>
      <w:pPr>
        <w:ind w:left="892" w:hanging="164"/>
      </w:pPr>
      <w:rPr>
        <w:rFonts w:hint="default"/>
        <w:lang w:val="es-ES" w:eastAsia="en-US" w:bidi="ar-SA"/>
      </w:rPr>
    </w:lvl>
    <w:lvl w:ilvl="4" w:tplc="4406F318">
      <w:numFmt w:val="bullet"/>
      <w:lvlText w:val="•"/>
      <w:lvlJc w:val="left"/>
      <w:pPr>
        <w:ind w:left="1150" w:hanging="164"/>
      </w:pPr>
      <w:rPr>
        <w:rFonts w:hint="default"/>
        <w:lang w:val="es-ES" w:eastAsia="en-US" w:bidi="ar-SA"/>
      </w:rPr>
    </w:lvl>
    <w:lvl w:ilvl="5" w:tplc="89028054">
      <w:numFmt w:val="bullet"/>
      <w:lvlText w:val="•"/>
      <w:lvlJc w:val="left"/>
      <w:pPr>
        <w:ind w:left="1408" w:hanging="164"/>
      </w:pPr>
      <w:rPr>
        <w:rFonts w:hint="default"/>
        <w:lang w:val="es-ES" w:eastAsia="en-US" w:bidi="ar-SA"/>
      </w:rPr>
    </w:lvl>
    <w:lvl w:ilvl="6" w:tplc="7DDCC594">
      <w:numFmt w:val="bullet"/>
      <w:lvlText w:val="•"/>
      <w:lvlJc w:val="left"/>
      <w:pPr>
        <w:ind w:left="1665" w:hanging="164"/>
      </w:pPr>
      <w:rPr>
        <w:rFonts w:hint="default"/>
        <w:lang w:val="es-ES" w:eastAsia="en-US" w:bidi="ar-SA"/>
      </w:rPr>
    </w:lvl>
    <w:lvl w:ilvl="7" w:tplc="7A82353A">
      <w:numFmt w:val="bullet"/>
      <w:lvlText w:val="•"/>
      <w:lvlJc w:val="left"/>
      <w:pPr>
        <w:ind w:left="1923" w:hanging="164"/>
      </w:pPr>
      <w:rPr>
        <w:rFonts w:hint="default"/>
        <w:lang w:val="es-ES" w:eastAsia="en-US" w:bidi="ar-SA"/>
      </w:rPr>
    </w:lvl>
    <w:lvl w:ilvl="8" w:tplc="4DB80216">
      <w:numFmt w:val="bullet"/>
      <w:lvlText w:val="•"/>
      <w:lvlJc w:val="left"/>
      <w:pPr>
        <w:ind w:left="2180" w:hanging="164"/>
      </w:pPr>
      <w:rPr>
        <w:rFonts w:hint="default"/>
        <w:lang w:val="es-ES" w:eastAsia="en-US" w:bidi="ar-SA"/>
      </w:rPr>
    </w:lvl>
  </w:abstractNum>
  <w:abstractNum w:abstractNumId="67" w15:restartNumberingAfterBreak="0">
    <w:nsid w:val="34235A67"/>
    <w:multiLevelType w:val="hybridMultilevel"/>
    <w:tmpl w:val="C8B457BE"/>
    <w:lvl w:ilvl="0" w:tplc="7584AAFA">
      <w:numFmt w:val="bullet"/>
      <w:lvlText w:val=""/>
      <w:lvlJc w:val="left"/>
      <w:pPr>
        <w:ind w:left="556" w:hanging="360"/>
      </w:pPr>
      <w:rPr>
        <w:rFonts w:ascii="Symbol" w:eastAsia="Symbol" w:hAnsi="Symbol" w:cs="Symbol" w:hint="default"/>
        <w:b w:val="0"/>
        <w:bCs w:val="0"/>
        <w:i w:val="0"/>
        <w:iCs w:val="0"/>
        <w:color w:val="FFFFFF"/>
        <w:spacing w:val="0"/>
        <w:w w:val="100"/>
        <w:sz w:val="22"/>
        <w:szCs w:val="22"/>
        <w:lang w:val="es-ES" w:eastAsia="en-US" w:bidi="ar-SA"/>
      </w:rPr>
    </w:lvl>
    <w:lvl w:ilvl="1" w:tplc="DDE89F18">
      <w:numFmt w:val="bullet"/>
      <w:lvlText w:val="•"/>
      <w:lvlJc w:val="left"/>
      <w:pPr>
        <w:ind w:left="865" w:hanging="360"/>
      </w:pPr>
      <w:rPr>
        <w:rFonts w:hint="default"/>
        <w:lang w:val="es-ES" w:eastAsia="en-US" w:bidi="ar-SA"/>
      </w:rPr>
    </w:lvl>
    <w:lvl w:ilvl="2" w:tplc="CFFA36A6">
      <w:numFmt w:val="bullet"/>
      <w:lvlText w:val="•"/>
      <w:lvlJc w:val="left"/>
      <w:pPr>
        <w:ind w:left="1170" w:hanging="360"/>
      </w:pPr>
      <w:rPr>
        <w:rFonts w:hint="default"/>
        <w:lang w:val="es-ES" w:eastAsia="en-US" w:bidi="ar-SA"/>
      </w:rPr>
    </w:lvl>
    <w:lvl w:ilvl="3" w:tplc="0C1A9D38">
      <w:numFmt w:val="bullet"/>
      <w:lvlText w:val="•"/>
      <w:lvlJc w:val="left"/>
      <w:pPr>
        <w:ind w:left="1475" w:hanging="360"/>
      </w:pPr>
      <w:rPr>
        <w:rFonts w:hint="default"/>
        <w:lang w:val="es-ES" w:eastAsia="en-US" w:bidi="ar-SA"/>
      </w:rPr>
    </w:lvl>
    <w:lvl w:ilvl="4" w:tplc="DA84A316">
      <w:numFmt w:val="bullet"/>
      <w:lvlText w:val="•"/>
      <w:lvlJc w:val="left"/>
      <w:pPr>
        <w:ind w:left="1780" w:hanging="360"/>
      </w:pPr>
      <w:rPr>
        <w:rFonts w:hint="default"/>
        <w:lang w:val="es-ES" w:eastAsia="en-US" w:bidi="ar-SA"/>
      </w:rPr>
    </w:lvl>
    <w:lvl w:ilvl="5" w:tplc="2AF2121C">
      <w:numFmt w:val="bullet"/>
      <w:lvlText w:val="•"/>
      <w:lvlJc w:val="left"/>
      <w:pPr>
        <w:ind w:left="2085" w:hanging="360"/>
      </w:pPr>
      <w:rPr>
        <w:rFonts w:hint="default"/>
        <w:lang w:val="es-ES" w:eastAsia="en-US" w:bidi="ar-SA"/>
      </w:rPr>
    </w:lvl>
    <w:lvl w:ilvl="6" w:tplc="052CDFDA">
      <w:numFmt w:val="bullet"/>
      <w:lvlText w:val="•"/>
      <w:lvlJc w:val="left"/>
      <w:pPr>
        <w:ind w:left="2390" w:hanging="360"/>
      </w:pPr>
      <w:rPr>
        <w:rFonts w:hint="default"/>
        <w:lang w:val="es-ES" w:eastAsia="en-US" w:bidi="ar-SA"/>
      </w:rPr>
    </w:lvl>
    <w:lvl w:ilvl="7" w:tplc="42228BA2">
      <w:numFmt w:val="bullet"/>
      <w:lvlText w:val="•"/>
      <w:lvlJc w:val="left"/>
      <w:pPr>
        <w:ind w:left="2695" w:hanging="360"/>
      </w:pPr>
      <w:rPr>
        <w:rFonts w:hint="default"/>
        <w:lang w:val="es-ES" w:eastAsia="en-US" w:bidi="ar-SA"/>
      </w:rPr>
    </w:lvl>
    <w:lvl w:ilvl="8" w:tplc="5CBE5C78">
      <w:numFmt w:val="bullet"/>
      <w:lvlText w:val="•"/>
      <w:lvlJc w:val="left"/>
      <w:pPr>
        <w:ind w:left="3000" w:hanging="360"/>
      </w:pPr>
      <w:rPr>
        <w:rFonts w:hint="default"/>
        <w:lang w:val="es-ES" w:eastAsia="en-US" w:bidi="ar-SA"/>
      </w:rPr>
    </w:lvl>
  </w:abstractNum>
  <w:abstractNum w:abstractNumId="68" w15:restartNumberingAfterBreak="0">
    <w:nsid w:val="34986042"/>
    <w:multiLevelType w:val="hybridMultilevel"/>
    <w:tmpl w:val="2D904498"/>
    <w:lvl w:ilvl="0" w:tplc="10166968">
      <w:numFmt w:val="bullet"/>
      <w:lvlText w:val=""/>
      <w:lvlJc w:val="left"/>
      <w:pPr>
        <w:ind w:left="514" w:hanging="360"/>
      </w:pPr>
      <w:rPr>
        <w:rFonts w:ascii="Symbol" w:eastAsia="Symbol" w:hAnsi="Symbol" w:cs="Symbol" w:hint="default"/>
        <w:b w:val="0"/>
        <w:bCs w:val="0"/>
        <w:i w:val="0"/>
        <w:iCs w:val="0"/>
        <w:spacing w:val="0"/>
        <w:w w:val="100"/>
        <w:sz w:val="22"/>
        <w:szCs w:val="22"/>
        <w:lang w:val="es-ES" w:eastAsia="en-US" w:bidi="ar-SA"/>
      </w:rPr>
    </w:lvl>
    <w:lvl w:ilvl="1" w:tplc="3EC4375E">
      <w:numFmt w:val="bullet"/>
      <w:lvlText w:val="•"/>
      <w:lvlJc w:val="left"/>
      <w:pPr>
        <w:ind w:left="933" w:hanging="360"/>
      </w:pPr>
      <w:rPr>
        <w:rFonts w:hint="default"/>
        <w:lang w:val="es-ES" w:eastAsia="en-US" w:bidi="ar-SA"/>
      </w:rPr>
    </w:lvl>
    <w:lvl w:ilvl="2" w:tplc="703C0D60">
      <w:numFmt w:val="bullet"/>
      <w:lvlText w:val="•"/>
      <w:lvlJc w:val="left"/>
      <w:pPr>
        <w:ind w:left="1346" w:hanging="360"/>
      </w:pPr>
      <w:rPr>
        <w:rFonts w:hint="default"/>
        <w:lang w:val="es-ES" w:eastAsia="en-US" w:bidi="ar-SA"/>
      </w:rPr>
    </w:lvl>
    <w:lvl w:ilvl="3" w:tplc="93D27140">
      <w:numFmt w:val="bullet"/>
      <w:lvlText w:val="•"/>
      <w:lvlJc w:val="left"/>
      <w:pPr>
        <w:ind w:left="1759" w:hanging="360"/>
      </w:pPr>
      <w:rPr>
        <w:rFonts w:hint="default"/>
        <w:lang w:val="es-ES" w:eastAsia="en-US" w:bidi="ar-SA"/>
      </w:rPr>
    </w:lvl>
    <w:lvl w:ilvl="4" w:tplc="42844FA2">
      <w:numFmt w:val="bullet"/>
      <w:lvlText w:val="•"/>
      <w:lvlJc w:val="left"/>
      <w:pPr>
        <w:ind w:left="2172" w:hanging="360"/>
      </w:pPr>
      <w:rPr>
        <w:rFonts w:hint="default"/>
        <w:lang w:val="es-ES" w:eastAsia="en-US" w:bidi="ar-SA"/>
      </w:rPr>
    </w:lvl>
    <w:lvl w:ilvl="5" w:tplc="8BCA484E">
      <w:numFmt w:val="bullet"/>
      <w:lvlText w:val="•"/>
      <w:lvlJc w:val="left"/>
      <w:pPr>
        <w:ind w:left="2585" w:hanging="360"/>
      </w:pPr>
      <w:rPr>
        <w:rFonts w:hint="default"/>
        <w:lang w:val="es-ES" w:eastAsia="en-US" w:bidi="ar-SA"/>
      </w:rPr>
    </w:lvl>
    <w:lvl w:ilvl="6" w:tplc="4AD43C3E">
      <w:numFmt w:val="bullet"/>
      <w:lvlText w:val="•"/>
      <w:lvlJc w:val="left"/>
      <w:pPr>
        <w:ind w:left="2998" w:hanging="360"/>
      </w:pPr>
      <w:rPr>
        <w:rFonts w:hint="default"/>
        <w:lang w:val="es-ES" w:eastAsia="en-US" w:bidi="ar-SA"/>
      </w:rPr>
    </w:lvl>
    <w:lvl w:ilvl="7" w:tplc="620A8C1E">
      <w:numFmt w:val="bullet"/>
      <w:lvlText w:val="•"/>
      <w:lvlJc w:val="left"/>
      <w:pPr>
        <w:ind w:left="3411" w:hanging="360"/>
      </w:pPr>
      <w:rPr>
        <w:rFonts w:hint="default"/>
        <w:lang w:val="es-ES" w:eastAsia="en-US" w:bidi="ar-SA"/>
      </w:rPr>
    </w:lvl>
    <w:lvl w:ilvl="8" w:tplc="CE785EF0">
      <w:numFmt w:val="bullet"/>
      <w:lvlText w:val="•"/>
      <w:lvlJc w:val="left"/>
      <w:pPr>
        <w:ind w:left="3824" w:hanging="360"/>
      </w:pPr>
      <w:rPr>
        <w:rFonts w:hint="default"/>
        <w:lang w:val="es-ES" w:eastAsia="en-US" w:bidi="ar-SA"/>
      </w:rPr>
    </w:lvl>
  </w:abstractNum>
  <w:abstractNum w:abstractNumId="69" w15:restartNumberingAfterBreak="0">
    <w:nsid w:val="34EB47BD"/>
    <w:multiLevelType w:val="multilevel"/>
    <w:tmpl w:val="C24A105C"/>
    <w:lvl w:ilvl="0">
      <w:start w:val="17"/>
      <w:numFmt w:val="decimal"/>
      <w:lvlText w:val="%1"/>
      <w:lvlJc w:val="left"/>
      <w:pPr>
        <w:ind w:left="1834" w:hanging="852"/>
        <w:jc w:val="left"/>
      </w:pPr>
      <w:rPr>
        <w:rFonts w:hint="default"/>
        <w:lang w:val="es-ES" w:eastAsia="en-US" w:bidi="ar-SA"/>
      </w:rPr>
    </w:lvl>
    <w:lvl w:ilvl="1">
      <w:start w:val="2"/>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4528" w:hanging="852"/>
      </w:pPr>
      <w:rPr>
        <w:rFonts w:hint="default"/>
        <w:lang w:val="es-ES" w:eastAsia="en-US" w:bidi="ar-SA"/>
      </w:rPr>
    </w:lvl>
    <w:lvl w:ilvl="4">
      <w:numFmt w:val="bullet"/>
      <w:lvlText w:val="•"/>
      <w:lvlJc w:val="left"/>
      <w:pPr>
        <w:ind w:left="5424" w:hanging="852"/>
      </w:pPr>
      <w:rPr>
        <w:rFonts w:hint="default"/>
        <w:lang w:val="es-ES" w:eastAsia="en-US" w:bidi="ar-SA"/>
      </w:rPr>
    </w:lvl>
    <w:lvl w:ilvl="5">
      <w:numFmt w:val="bullet"/>
      <w:lvlText w:val="•"/>
      <w:lvlJc w:val="left"/>
      <w:pPr>
        <w:ind w:left="6320" w:hanging="852"/>
      </w:pPr>
      <w:rPr>
        <w:rFonts w:hint="default"/>
        <w:lang w:val="es-ES" w:eastAsia="en-US" w:bidi="ar-SA"/>
      </w:rPr>
    </w:lvl>
    <w:lvl w:ilvl="6">
      <w:numFmt w:val="bullet"/>
      <w:lvlText w:val="•"/>
      <w:lvlJc w:val="left"/>
      <w:pPr>
        <w:ind w:left="7216" w:hanging="852"/>
      </w:pPr>
      <w:rPr>
        <w:rFonts w:hint="default"/>
        <w:lang w:val="es-ES" w:eastAsia="en-US" w:bidi="ar-SA"/>
      </w:rPr>
    </w:lvl>
    <w:lvl w:ilvl="7">
      <w:numFmt w:val="bullet"/>
      <w:lvlText w:val="•"/>
      <w:lvlJc w:val="left"/>
      <w:pPr>
        <w:ind w:left="8112" w:hanging="852"/>
      </w:pPr>
      <w:rPr>
        <w:rFonts w:hint="default"/>
        <w:lang w:val="es-ES" w:eastAsia="en-US" w:bidi="ar-SA"/>
      </w:rPr>
    </w:lvl>
    <w:lvl w:ilvl="8">
      <w:numFmt w:val="bullet"/>
      <w:lvlText w:val="•"/>
      <w:lvlJc w:val="left"/>
      <w:pPr>
        <w:ind w:left="9008" w:hanging="852"/>
      </w:pPr>
      <w:rPr>
        <w:rFonts w:hint="default"/>
        <w:lang w:val="es-ES" w:eastAsia="en-US" w:bidi="ar-SA"/>
      </w:rPr>
    </w:lvl>
  </w:abstractNum>
  <w:abstractNum w:abstractNumId="70" w15:restartNumberingAfterBreak="0">
    <w:nsid w:val="379E5662"/>
    <w:multiLevelType w:val="hybridMultilevel"/>
    <w:tmpl w:val="879862A8"/>
    <w:lvl w:ilvl="0" w:tplc="2638ABEE">
      <w:numFmt w:val="bullet"/>
      <w:lvlText w:val="·"/>
      <w:lvlJc w:val="left"/>
      <w:pPr>
        <w:ind w:left="546" w:hanging="425"/>
      </w:pPr>
      <w:rPr>
        <w:rFonts w:ascii="Arial MT" w:eastAsia="Arial MT" w:hAnsi="Arial MT" w:cs="Arial MT" w:hint="default"/>
        <w:b w:val="0"/>
        <w:bCs w:val="0"/>
        <w:i w:val="0"/>
        <w:iCs w:val="0"/>
        <w:spacing w:val="0"/>
        <w:w w:val="100"/>
        <w:sz w:val="18"/>
        <w:szCs w:val="18"/>
        <w:lang w:val="es-ES" w:eastAsia="en-US" w:bidi="ar-SA"/>
      </w:rPr>
    </w:lvl>
    <w:lvl w:ilvl="1" w:tplc="52D2D5C6">
      <w:numFmt w:val="bullet"/>
      <w:lvlText w:val="•"/>
      <w:lvlJc w:val="left"/>
      <w:pPr>
        <w:ind w:left="755" w:hanging="425"/>
      </w:pPr>
      <w:rPr>
        <w:rFonts w:hint="default"/>
        <w:lang w:val="es-ES" w:eastAsia="en-US" w:bidi="ar-SA"/>
      </w:rPr>
    </w:lvl>
    <w:lvl w:ilvl="2" w:tplc="A91043B2">
      <w:numFmt w:val="bullet"/>
      <w:lvlText w:val="•"/>
      <w:lvlJc w:val="left"/>
      <w:pPr>
        <w:ind w:left="971" w:hanging="425"/>
      </w:pPr>
      <w:rPr>
        <w:rFonts w:hint="default"/>
        <w:lang w:val="es-ES" w:eastAsia="en-US" w:bidi="ar-SA"/>
      </w:rPr>
    </w:lvl>
    <w:lvl w:ilvl="3" w:tplc="8F121F9A">
      <w:numFmt w:val="bullet"/>
      <w:lvlText w:val="•"/>
      <w:lvlJc w:val="left"/>
      <w:pPr>
        <w:ind w:left="1186" w:hanging="425"/>
      </w:pPr>
      <w:rPr>
        <w:rFonts w:hint="default"/>
        <w:lang w:val="es-ES" w:eastAsia="en-US" w:bidi="ar-SA"/>
      </w:rPr>
    </w:lvl>
    <w:lvl w:ilvl="4" w:tplc="B87A9F7E">
      <w:numFmt w:val="bullet"/>
      <w:lvlText w:val="•"/>
      <w:lvlJc w:val="left"/>
      <w:pPr>
        <w:ind w:left="1402" w:hanging="425"/>
      </w:pPr>
      <w:rPr>
        <w:rFonts w:hint="default"/>
        <w:lang w:val="es-ES" w:eastAsia="en-US" w:bidi="ar-SA"/>
      </w:rPr>
    </w:lvl>
    <w:lvl w:ilvl="5" w:tplc="50B6EA68">
      <w:numFmt w:val="bullet"/>
      <w:lvlText w:val="•"/>
      <w:lvlJc w:val="left"/>
      <w:pPr>
        <w:ind w:left="1618" w:hanging="425"/>
      </w:pPr>
      <w:rPr>
        <w:rFonts w:hint="default"/>
        <w:lang w:val="es-ES" w:eastAsia="en-US" w:bidi="ar-SA"/>
      </w:rPr>
    </w:lvl>
    <w:lvl w:ilvl="6" w:tplc="3BB62806">
      <w:numFmt w:val="bullet"/>
      <w:lvlText w:val="•"/>
      <w:lvlJc w:val="left"/>
      <w:pPr>
        <w:ind w:left="1833" w:hanging="425"/>
      </w:pPr>
      <w:rPr>
        <w:rFonts w:hint="default"/>
        <w:lang w:val="es-ES" w:eastAsia="en-US" w:bidi="ar-SA"/>
      </w:rPr>
    </w:lvl>
    <w:lvl w:ilvl="7" w:tplc="F6F6D798">
      <w:numFmt w:val="bullet"/>
      <w:lvlText w:val="•"/>
      <w:lvlJc w:val="left"/>
      <w:pPr>
        <w:ind w:left="2049" w:hanging="425"/>
      </w:pPr>
      <w:rPr>
        <w:rFonts w:hint="default"/>
        <w:lang w:val="es-ES" w:eastAsia="en-US" w:bidi="ar-SA"/>
      </w:rPr>
    </w:lvl>
    <w:lvl w:ilvl="8" w:tplc="9D30C9CA">
      <w:numFmt w:val="bullet"/>
      <w:lvlText w:val="•"/>
      <w:lvlJc w:val="left"/>
      <w:pPr>
        <w:ind w:left="2264" w:hanging="425"/>
      </w:pPr>
      <w:rPr>
        <w:rFonts w:hint="default"/>
        <w:lang w:val="es-ES" w:eastAsia="en-US" w:bidi="ar-SA"/>
      </w:rPr>
    </w:lvl>
  </w:abstractNum>
  <w:abstractNum w:abstractNumId="71" w15:restartNumberingAfterBreak="0">
    <w:nsid w:val="399D725E"/>
    <w:multiLevelType w:val="hybridMultilevel"/>
    <w:tmpl w:val="875E9F5E"/>
    <w:lvl w:ilvl="0" w:tplc="5458086E">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DB700E3C">
      <w:numFmt w:val="bullet"/>
      <w:lvlText w:val="•"/>
      <w:lvlJc w:val="left"/>
      <w:pPr>
        <w:ind w:left="2610" w:hanging="360"/>
      </w:pPr>
      <w:rPr>
        <w:rFonts w:hint="default"/>
        <w:lang w:val="es-ES" w:eastAsia="en-US" w:bidi="ar-SA"/>
      </w:rPr>
    </w:lvl>
    <w:lvl w:ilvl="2" w:tplc="9446DF2A">
      <w:numFmt w:val="bullet"/>
      <w:lvlText w:val="•"/>
      <w:lvlJc w:val="left"/>
      <w:pPr>
        <w:ind w:left="3520" w:hanging="360"/>
      </w:pPr>
      <w:rPr>
        <w:rFonts w:hint="default"/>
        <w:lang w:val="es-ES" w:eastAsia="en-US" w:bidi="ar-SA"/>
      </w:rPr>
    </w:lvl>
    <w:lvl w:ilvl="3" w:tplc="0EEA99F2">
      <w:numFmt w:val="bullet"/>
      <w:lvlText w:val="•"/>
      <w:lvlJc w:val="left"/>
      <w:pPr>
        <w:ind w:left="4430" w:hanging="360"/>
      </w:pPr>
      <w:rPr>
        <w:rFonts w:hint="default"/>
        <w:lang w:val="es-ES" w:eastAsia="en-US" w:bidi="ar-SA"/>
      </w:rPr>
    </w:lvl>
    <w:lvl w:ilvl="4" w:tplc="7F9ABA1C">
      <w:numFmt w:val="bullet"/>
      <w:lvlText w:val="•"/>
      <w:lvlJc w:val="left"/>
      <w:pPr>
        <w:ind w:left="5340" w:hanging="360"/>
      </w:pPr>
      <w:rPr>
        <w:rFonts w:hint="default"/>
        <w:lang w:val="es-ES" w:eastAsia="en-US" w:bidi="ar-SA"/>
      </w:rPr>
    </w:lvl>
    <w:lvl w:ilvl="5" w:tplc="686A26FC">
      <w:numFmt w:val="bullet"/>
      <w:lvlText w:val="•"/>
      <w:lvlJc w:val="left"/>
      <w:pPr>
        <w:ind w:left="6250" w:hanging="360"/>
      </w:pPr>
      <w:rPr>
        <w:rFonts w:hint="default"/>
        <w:lang w:val="es-ES" w:eastAsia="en-US" w:bidi="ar-SA"/>
      </w:rPr>
    </w:lvl>
    <w:lvl w:ilvl="6" w:tplc="F3942648">
      <w:numFmt w:val="bullet"/>
      <w:lvlText w:val="•"/>
      <w:lvlJc w:val="left"/>
      <w:pPr>
        <w:ind w:left="7160" w:hanging="360"/>
      </w:pPr>
      <w:rPr>
        <w:rFonts w:hint="default"/>
        <w:lang w:val="es-ES" w:eastAsia="en-US" w:bidi="ar-SA"/>
      </w:rPr>
    </w:lvl>
    <w:lvl w:ilvl="7" w:tplc="165C45E0">
      <w:numFmt w:val="bullet"/>
      <w:lvlText w:val="•"/>
      <w:lvlJc w:val="left"/>
      <w:pPr>
        <w:ind w:left="8070" w:hanging="360"/>
      </w:pPr>
      <w:rPr>
        <w:rFonts w:hint="default"/>
        <w:lang w:val="es-ES" w:eastAsia="en-US" w:bidi="ar-SA"/>
      </w:rPr>
    </w:lvl>
    <w:lvl w:ilvl="8" w:tplc="13E46B1C">
      <w:numFmt w:val="bullet"/>
      <w:lvlText w:val="•"/>
      <w:lvlJc w:val="left"/>
      <w:pPr>
        <w:ind w:left="8980" w:hanging="360"/>
      </w:pPr>
      <w:rPr>
        <w:rFonts w:hint="default"/>
        <w:lang w:val="es-ES" w:eastAsia="en-US" w:bidi="ar-SA"/>
      </w:rPr>
    </w:lvl>
  </w:abstractNum>
  <w:abstractNum w:abstractNumId="72" w15:restartNumberingAfterBreak="0">
    <w:nsid w:val="3C2B10E2"/>
    <w:multiLevelType w:val="hybridMultilevel"/>
    <w:tmpl w:val="B2224ADC"/>
    <w:lvl w:ilvl="0" w:tplc="574C919A">
      <w:start w:val="1"/>
      <w:numFmt w:val="decimal"/>
      <w:lvlText w:val="%1."/>
      <w:lvlJc w:val="left"/>
      <w:pPr>
        <w:ind w:left="1702" w:hanging="360"/>
        <w:jc w:val="left"/>
      </w:pPr>
      <w:rPr>
        <w:rFonts w:ascii="Arial MT" w:eastAsia="Arial MT" w:hAnsi="Arial MT" w:cs="Arial MT" w:hint="default"/>
        <w:b w:val="0"/>
        <w:bCs w:val="0"/>
        <w:i w:val="0"/>
        <w:iCs w:val="0"/>
        <w:spacing w:val="-1"/>
        <w:w w:val="100"/>
        <w:sz w:val="22"/>
        <w:szCs w:val="22"/>
        <w:lang w:val="es-ES" w:eastAsia="en-US" w:bidi="ar-SA"/>
      </w:rPr>
    </w:lvl>
    <w:lvl w:ilvl="1" w:tplc="3B8CD88A">
      <w:numFmt w:val="bullet"/>
      <w:lvlText w:val="•"/>
      <w:lvlJc w:val="left"/>
      <w:pPr>
        <w:ind w:left="2610" w:hanging="360"/>
      </w:pPr>
      <w:rPr>
        <w:rFonts w:hint="default"/>
        <w:lang w:val="es-ES" w:eastAsia="en-US" w:bidi="ar-SA"/>
      </w:rPr>
    </w:lvl>
    <w:lvl w:ilvl="2" w:tplc="B7607FB8">
      <w:numFmt w:val="bullet"/>
      <w:lvlText w:val="•"/>
      <w:lvlJc w:val="left"/>
      <w:pPr>
        <w:ind w:left="3520" w:hanging="360"/>
      </w:pPr>
      <w:rPr>
        <w:rFonts w:hint="default"/>
        <w:lang w:val="es-ES" w:eastAsia="en-US" w:bidi="ar-SA"/>
      </w:rPr>
    </w:lvl>
    <w:lvl w:ilvl="3" w:tplc="2D686CE8">
      <w:numFmt w:val="bullet"/>
      <w:lvlText w:val="•"/>
      <w:lvlJc w:val="left"/>
      <w:pPr>
        <w:ind w:left="4430" w:hanging="360"/>
      </w:pPr>
      <w:rPr>
        <w:rFonts w:hint="default"/>
        <w:lang w:val="es-ES" w:eastAsia="en-US" w:bidi="ar-SA"/>
      </w:rPr>
    </w:lvl>
    <w:lvl w:ilvl="4" w:tplc="5CF6A936">
      <w:numFmt w:val="bullet"/>
      <w:lvlText w:val="•"/>
      <w:lvlJc w:val="left"/>
      <w:pPr>
        <w:ind w:left="5340" w:hanging="360"/>
      </w:pPr>
      <w:rPr>
        <w:rFonts w:hint="default"/>
        <w:lang w:val="es-ES" w:eastAsia="en-US" w:bidi="ar-SA"/>
      </w:rPr>
    </w:lvl>
    <w:lvl w:ilvl="5" w:tplc="05E0AB98">
      <w:numFmt w:val="bullet"/>
      <w:lvlText w:val="•"/>
      <w:lvlJc w:val="left"/>
      <w:pPr>
        <w:ind w:left="6250" w:hanging="360"/>
      </w:pPr>
      <w:rPr>
        <w:rFonts w:hint="default"/>
        <w:lang w:val="es-ES" w:eastAsia="en-US" w:bidi="ar-SA"/>
      </w:rPr>
    </w:lvl>
    <w:lvl w:ilvl="6" w:tplc="5ABC5D24">
      <w:numFmt w:val="bullet"/>
      <w:lvlText w:val="•"/>
      <w:lvlJc w:val="left"/>
      <w:pPr>
        <w:ind w:left="7160" w:hanging="360"/>
      </w:pPr>
      <w:rPr>
        <w:rFonts w:hint="default"/>
        <w:lang w:val="es-ES" w:eastAsia="en-US" w:bidi="ar-SA"/>
      </w:rPr>
    </w:lvl>
    <w:lvl w:ilvl="7" w:tplc="AE30DD40">
      <w:numFmt w:val="bullet"/>
      <w:lvlText w:val="•"/>
      <w:lvlJc w:val="left"/>
      <w:pPr>
        <w:ind w:left="8070" w:hanging="360"/>
      </w:pPr>
      <w:rPr>
        <w:rFonts w:hint="default"/>
        <w:lang w:val="es-ES" w:eastAsia="en-US" w:bidi="ar-SA"/>
      </w:rPr>
    </w:lvl>
    <w:lvl w:ilvl="8" w:tplc="8F40FBE8">
      <w:numFmt w:val="bullet"/>
      <w:lvlText w:val="•"/>
      <w:lvlJc w:val="left"/>
      <w:pPr>
        <w:ind w:left="8980" w:hanging="360"/>
      </w:pPr>
      <w:rPr>
        <w:rFonts w:hint="default"/>
        <w:lang w:val="es-ES" w:eastAsia="en-US" w:bidi="ar-SA"/>
      </w:rPr>
    </w:lvl>
  </w:abstractNum>
  <w:abstractNum w:abstractNumId="73" w15:restartNumberingAfterBreak="0">
    <w:nsid w:val="3C53767D"/>
    <w:multiLevelType w:val="multilevel"/>
    <w:tmpl w:val="C6D0CCA4"/>
    <w:lvl w:ilvl="0">
      <w:start w:val="18"/>
      <w:numFmt w:val="decimal"/>
      <w:lvlText w:val="%1"/>
      <w:lvlJc w:val="left"/>
      <w:pPr>
        <w:ind w:left="1834" w:hanging="852"/>
        <w:jc w:val="left"/>
      </w:pPr>
      <w:rPr>
        <w:rFonts w:hint="default"/>
        <w:lang w:val="es-ES" w:eastAsia="en-US" w:bidi="ar-SA"/>
      </w:rPr>
    </w:lvl>
    <w:lvl w:ilvl="1">
      <w:start w:val="3"/>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132" w:hanging="151"/>
      </w:pPr>
      <w:rPr>
        <w:rFonts w:ascii="Arial" w:eastAsia="Arial" w:hAnsi="Arial" w:cs="Arial" w:hint="default"/>
        <w:b/>
        <w:bCs/>
        <w:i w:val="0"/>
        <w:iCs w:val="0"/>
        <w:spacing w:val="0"/>
        <w:w w:val="100"/>
        <w:sz w:val="24"/>
        <w:szCs w:val="24"/>
        <w:lang w:val="es-ES" w:eastAsia="en-US" w:bidi="ar-SA"/>
      </w:rPr>
    </w:lvl>
    <w:lvl w:ilvl="4">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5">
      <w:numFmt w:val="bullet"/>
      <w:lvlText w:val="•"/>
      <w:lvlJc w:val="left"/>
      <w:pPr>
        <w:ind w:left="5200" w:hanging="360"/>
      </w:pPr>
      <w:rPr>
        <w:rFonts w:hint="default"/>
        <w:lang w:val="es-ES" w:eastAsia="en-US" w:bidi="ar-SA"/>
      </w:rPr>
    </w:lvl>
    <w:lvl w:ilvl="6">
      <w:numFmt w:val="bullet"/>
      <w:lvlText w:val="•"/>
      <w:lvlJc w:val="left"/>
      <w:pPr>
        <w:ind w:left="6320" w:hanging="360"/>
      </w:pPr>
      <w:rPr>
        <w:rFonts w:hint="default"/>
        <w:lang w:val="es-ES" w:eastAsia="en-US" w:bidi="ar-SA"/>
      </w:rPr>
    </w:lvl>
    <w:lvl w:ilvl="7">
      <w:numFmt w:val="bullet"/>
      <w:lvlText w:val="•"/>
      <w:lvlJc w:val="left"/>
      <w:pPr>
        <w:ind w:left="7440" w:hanging="360"/>
      </w:pPr>
      <w:rPr>
        <w:rFonts w:hint="default"/>
        <w:lang w:val="es-ES" w:eastAsia="en-US" w:bidi="ar-SA"/>
      </w:rPr>
    </w:lvl>
    <w:lvl w:ilvl="8">
      <w:numFmt w:val="bullet"/>
      <w:lvlText w:val="•"/>
      <w:lvlJc w:val="left"/>
      <w:pPr>
        <w:ind w:left="8560" w:hanging="360"/>
      </w:pPr>
      <w:rPr>
        <w:rFonts w:hint="default"/>
        <w:lang w:val="es-ES" w:eastAsia="en-US" w:bidi="ar-SA"/>
      </w:rPr>
    </w:lvl>
  </w:abstractNum>
  <w:abstractNum w:abstractNumId="74" w15:restartNumberingAfterBreak="0">
    <w:nsid w:val="3DD0256A"/>
    <w:multiLevelType w:val="hybridMultilevel"/>
    <w:tmpl w:val="36B2ADF6"/>
    <w:lvl w:ilvl="0" w:tplc="65F85412">
      <w:numFmt w:val="bullet"/>
      <w:lvlText w:val="•"/>
      <w:lvlJc w:val="left"/>
      <w:pPr>
        <w:ind w:left="234" w:hanging="113"/>
      </w:pPr>
      <w:rPr>
        <w:rFonts w:ascii="Arial MT" w:eastAsia="Arial MT" w:hAnsi="Arial MT" w:cs="Arial MT" w:hint="default"/>
        <w:b w:val="0"/>
        <w:bCs w:val="0"/>
        <w:i w:val="0"/>
        <w:iCs w:val="0"/>
        <w:spacing w:val="0"/>
        <w:w w:val="100"/>
        <w:sz w:val="18"/>
        <w:szCs w:val="18"/>
        <w:lang w:val="es-ES" w:eastAsia="en-US" w:bidi="ar-SA"/>
      </w:rPr>
    </w:lvl>
    <w:lvl w:ilvl="1" w:tplc="8D929B1A">
      <w:numFmt w:val="bullet"/>
      <w:lvlText w:val="•"/>
      <w:lvlJc w:val="left"/>
      <w:pPr>
        <w:ind w:left="508" w:hanging="113"/>
      </w:pPr>
      <w:rPr>
        <w:rFonts w:hint="default"/>
        <w:lang w:val="es-ES" w:eastAsia="en-US" w:bidi="ar-SA"/>
      </w:rPr>
    </w:lvl>
    <w:lvl w:ilvl="2" w:tplc="990E322C">
      <w:numFmt w:val="bullet"/>
      <w:lvlText w:val="•"/>
      <w:lvlJc w:val="left"/>
      <w:pPr>
        <w:ind w:left="776" w:hanging="113"/>
      </w:pPr>
      <w:rPr>
        <w:rFonts w:hint="default"/>
        <w:lang w:val="es-ES" w:eastAsia="en-US" w:bidi="ar-SA"/>
      </w:rPr>
    </w:lvl>
    <w:lvl w:ilvl="3" w:tplc="1F160FE8">
      <w:numFmt w:val="bullet"/>
      <w:lvlText w:val="•"/>
      <w:lvlJc w:val="left"/>
      <w:pPr>
        <w:ind w:left="1044" w:hanging="113"/>
      </w:pPr>
      <w:rPr>
        <w:rFonts w:hint="default"/>
        <w:lang w:val="es-ES" w:eastAsia="en-US" w:bidi="ar-SA"/>
      </w:rPr>
    </w:lvl>
    <w:lvl w:ilvl="4" w:tplc="BAF4D460">
      <w:numFmt w:val="bullet"/>
      <w:lvlText w:val="•"/>
      <w:lvlJc w:val="left"/>
      <w:pPr>
        <w:ind w:left="1312" w:hanging="113"/>
      </w:pPr>
      <w:rPr>
        <w:rFonts w:hint="default"/>
        <w:lang w:val="es-ES" w:eastAsia="en-US" w:bidi="ar-SA"/>
      </w:rPr>
    </w:lvl>
    <w:lvl w:ilvl="5" w:tplc="0A3ACE8A">
      <w:numFmt w:val="bullet"/>
      <w:lvlText w:val="•"/>
      <w:lvlJc w:val="left"/>
      <w:pPr>
        <w:ind w:left="1580" w:hanging="113"/>
      </w:pPr>
      <w:rPr>
        <w:rFonts w:hint="default"/>
        <w:lang w:val="es-ES" w:eastAsia="en-US" w:bidi="ar-SA"/>
      </w:rPr>
    </w:lvl>
    <w:lvl w:ilvl="6" w:tplc="2C12FCC6">
      <w:numFmt w:val="bullet"/>
      <w:lvlText w:val="•"/>
      <w:lvlJc w:val="left"/>
      <w:pPr>
        <w:ind w:left="1848" w:hanging="113"/>
      </w:pPr>
      <w:rPr>
        <w:rFonts w:hint="default"/>
        <w:lang w:val="es-ES" w:eastAsia="en-US" w:bidi="ar-SA"/>
      </w:rPr>
    </w:lvl>
    <w:lvl w:ilvl="7" w:tplc="C1D0DED4">
      <w:numFmt w:val="bullet"/>
      <w:lvlText w:val="•"/>
      <w:lvlJc w:val="left"/>
      <w:pPr>
        <w:ind w:left="2116" w:hanging="113"/>
      </w:pPr>
      <w:rPr>
        <w:rFonts w:hint="default"/>
        <w:lang w:val="es-ES" w:eastAsia="en-US" w:bidi="ar-SA"/>
      </w:rPr>
    </w:lvl>
    <w:lvl w:ilvl="8" w:tplc="F780774E">
      <w:numFmt w:val="bullet"/>
      <w:lvlText w:val="•"/>
      <w:lvlJc w:val="left"/>
      <w:pPr>
        <w:ind w:left="2384" w:hanging="113"/>
      </w:pPr>
      <w:rPr>
        <w:rFonts w:hint="default"/>
        <w:lang w:val="es-ES" w:eastAsia="en-US" w:bidi="ar-SA"/>
      </w:rPr>
    </w:lvl>
  </w:abstractNum>
  <w:abstractNum w:abstractNumId="75" w15:restartNumberingAfterBreak="0">
    <w:nsid w:val="3EC5465D"/>
    <w:multiLevelType w:val="hybridMultilevel"/>
    <w:tmpl w:val="5B568DC0"/>
    <w:lvl w:ilvl="0" w:tplc="8AC4180A">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84145656">
      <w:numFmt w:val="bullet"/>
      <w:lvlText w:val=""/>
      <w:lvlJc w:val="left"/>
      <w:pPr>
        <w:ind w:left="2422" w:hanging="360"/>
      </w:pPr>
      <w:rPr>
        <w:rFonts w:ascii="Symbol" w:eastAsia="Symbol" w:hAnsi="Symbol" w:cs="Symbol" w:hint="default"/>
        <w:b w:val="0"/>
        <w:bCs w:val="0"/>
        <w:i w:val="0"/>
        <w:iCs w:val="0"/>
        <w:spacing w:val="0"/>
        <w:w w:val="99"/>
        <w:sz w:val="20"/>
        <w:szCs w:val="20"/>
        <w:lang w:val="es-ES" w:eastAsia="en-US" w:bidi="ar-SA"/>
      </w:rPr>
    </w:lvl>
    <w:lvl w:ilvl="2" w:tplc="87A43088">
      <w:numFmt w:val="bullet"/>
      <w:lvlText w:val="•"/>
      <w:lvlJc w:val="left"/>
      <w:pPr>
        <w:ind w:left="3351" w:hanging="360"/>
      </w:pPr>
      <w:rPr>
        <w:rFonts w:hint="default"/>
        <w:lang w:val="es-ES" w:eastAsia="en-US" w:bidi="ar-SA"/>
      </w:rPr>
    </w:lvl>
    <w:lvl w:ilvl="3" w:tplc="3320A3F0">
      <w:numFmt w:val="bullet"/>
      <w:lvlText w:val="•"/>
      <w:lvlJc w:val="left"/>
      <w:pPr>
        <w:ind w:left="4282" w:hanging="360"/>
      </w:pPr>
      <w:rPr>
        <w:rFonts w:hint="default"/>
        <w:lang w:val="es-ES" w:eastAsia="en-US" w:bidi="ar-SA"/>
      </w:rPr>
    </w:lvl>
    <w:lvl w:ilvl="4" w:tplc="95AEAC4A">
      <w:numFmt w:val="bullet"/>
      <w:lvlText w:val="•"/>
      <w:lvlJc w:val="left"/>
      <w:pPr>
        <w:ind w:left="5213" w:hanging="360"/>
      </w:pPr>
      <w:rPr>
        <w:rFonts w:hint="default"/>
        <w:lang w:val="es-ES" w:eastAsia="en-US" w:bidi="ar-SA"/>
      </w:rPr>
    </w:lvl>
    <w:lvl w:ilvl="5" w:tplc="1690F574">
      <w:numFmt w:val="bullet"/>
      <w:lvlText w:val="•"/>
      <w:lvlJc w:val="left"/>
      <w:pPr>
        <w:ind w:left="6144" w:hanging="360"/>
      </w:pPr>
      <w:rPr>
        <w:rFonts w:hint="default"/>
        <w:lang w:val="es-ES" w:eastAsia="en-US" w:bidi="ar-SA"/>
      </w:rPr>
    </w:lvl>
    <w:lvl w:ilvl="6" w:tplc="267CC510">
      <w:numFmt w:val="bullet"/>
      <w:lvlText w:val="•"/>
      <w:lvlJc w:val="left"/>
      <w:pPr>
        <w:ind w:left="7075" w:hanging="360"/>
      </w:pPr>
      <w:rPr>
        <w:rFonts w:hint="default"/>
        <w:lang w:val="es-ES" w:eastAsia="en-US" w:bidi="ar-SA"/>
      </w:rPr>
    </w:lvl>
    <w:lvl w:ilvl="7" w:tplc="9E8AA922">
      <w:numFmt w:val="bullet"/>
      <w:lvlText w:val="•"/>
      <w:lvlJc w:val="left"/>
      <w:pPr>
        <w:ind w:left="8006" w:hanging="360"/>
      </w:pPr>
      <w:rPr>
        <w:rFonts w:hint="default"/>
        <w:lang w:val="es-ES" w:eastAsia="en-US" w:bidi="ar-SA"/>
      </w:rPr>
    </w:lvl>
    <w:lvl w:ilvl="8" w:tplc="119856D0">
      <w:numFmt w:val="bullet"/>
      <w:lvlText w:val="•"/>
      <w:lvlJc w:val="left"/>
      <w:pPr>
        <w:ind w:left="8937" w:hanging="360"/>
      </w:pPr>
      <w:rPr>
        <w:rFonts w:hint="default"/>
        <w:lang w:val="es-ES" w:eastAsia="en-US" w:bidi="ar-SA"/>
      </w:rPr>
    </w:lvl>
  </w:abstractNum>
  <w:abstractNum w:abstractNumId="76" w15:restartNumberingAfterBreak="0">
    <w:nsid w:val="428661DB"/>
    <w:multiLevelType w:val="multilevel"/>
    <w:tmpl w:val="C7A6A5E8"/>
    <w:lvl w:ilvl="0">
      <w:start w:val="16"/>
      <w:numFmt w:val="decimal"/>
      <w:lvlText w:val="%1"/>
      <w:lvlJc w:val="left"/>
      <w:pPr>
        <w:ind w:left="1834" w:hanging="852"/>
        <w:jc w:val="left"/>
      </w:pPr>
      <w:rPr>
        <w:rFonts w:hint="default"/>
        <w:lang w:val="es-ES" w:eastAsia="en-US" w:bidi="ar-SA"/>
      </w:rPr>
    </w:lvl>
    <w:lvl w:ilvl="1">
      <w:start w:val="2"/>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4">
      <w:numFmt w:val="bullet"/>
      <w:lvlText w:val="•"/>
      <w:lvlJc w:val="left"/>
      <w:pPr>
        <w:ind w:left="4826" w:hanging="360"/>
      </w:pPr>
      <w:rPr>
        <w:rFonts w:hint="default"/>
        <w:lang w:val="es-ES" w:eastAsia="en-US" w:bidi="ar-SA"/>
      </w:rPr>
    </w:lvl>
    <w:lvl w:ilvl="5">
      <w:numFmt w:val="bullet"/>
      <w:lvlText w:val="•"/>
      <w:lvlJc w:val="left"/>
      <w:pPr>
        <w:ind w:left="5822" w:hanging="360"/>
      </w:pPr>
      <w:rPr>
        <w:rFonts w:hint="default"/>
        <w:lang w:val="es-ES" w:eastAsia="en-US" w:bidi="ar-SA"/>
      </w:rPr>
    </w:lvl>
    <w:lvl w:ilvl="6">
      <w:numFmt w:val="bullet"/>
      <w:lvlText w:val="•"/>
      <w:lvlJc w:val="left"/>
      <w:pPr>
        <w:ind w:left="6817" w:hanging="360"/>
      </w:pPr>
      <w:rPr>
        <w:rFonts w:hint="default"/>
        <w:lang w:val="es-ES" w:eastAsia="en-US" w:bidi="ar-SA"/>
      </w:rPr>
    </w:lvl>
    <w:lvl w:ilvl="7">
      <w:numFmt w:val="bullet"/>
      <w:lvlText w:val="•"/>
      <w:lvlJc w:val="left"/>
      <w:pPr>
        <w:ind w:left="7813" w:hanging="360"/>
      </w:pPr>
      <w:rPr>
        <w:rFonts w:hint="default"/>
        <w:lang w:val="es-ES" w:eastAsia="en-US" w:bidi="ar-SA"/>
      </w:rPr>
    </w:lvl>
    <w:lvl w:ilvl="8">
      <w:numFmt w:val="bullet"/>
      <w:lvlText w:val="•"/>
      <w:lvlJc w:val="left"/>
      <w:pPr>
        <w:ind w:left="8808" w:hanging="360"/>
      </w:pPr>
      <w:rPr>
        <w:rFonts w:hint="default"/>
        <w:lang w:val="es-ES" w:eastAsia="en-US" w:bidi="ar-SA"/>
      </w:rPr>
    </w:lvl>
  </w:abstractNum>
  <w:abstractNum w:abstractNumId="77" w15:restartNumberingAfterBreak="0">
    <w:nsid w:val="43472A78"/>
    <w:multiLevelType w:val="hybridMultilevel"/>
    <w:tmpl w:val="06C6448C"/>
    <w:lvl w:ilvl="0" w:tplc="08B0B154">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6E92704A">
      <w:numFmt w:val="bullet"/>
      <w:lvlText w:val="•"/>
      <w:lvlJc w:val="left"/>
      <w:pPr>
        <w:ind w:left="2610" w:hanging="360"/>
      </w:pPr>
      <w:rPr>
        <w:rFonts w:hint="default"/>
        <w:lang w:val="es-ES" w:eastAsia="en-US" w:bidi="ar-SA"/>
      </w:rPr>
    </w:lvl>
    <w:lvl w:ilvl="2" w:tplc="5F829748">
      <w:numFmt w:val="bullet"/>
      <w:lvlText w:val="•"/>
      <w:lvlJc w:val="left"/>
      <w:pPr>
        <w:ind w:left="3520" w:hanging="360"/>
      </w:pPr>
      <w:rPr>
        <w:rFonts w:hint="default"/>
        <w:lang w:val="es-ES" w:eastAsia="en-US" w:bidi="ar-SA"/>
      </w:rPr>
    </w:lvl>
    <w:lvl w:ilvl="3" w:tplc="26D065DC">
      <w:numFmt w:val="bullet"/>
      <w:lvlText w:val="•"/>
      <w:lvlJc w:val="left"/>
      <w:pPr>
        <w:ind w:left="4430" w:hanging="360"/>
      </w:pPr>
      <w:rPr>
        <w:rFonts w:hint="default"/>
        <w:lang w:val="es-ES" w:eastAsia="en-US" w:bidi="ar-SA"/>
      </w:rPr>
    </w:lvl>
    <w:lvl w:ilvl="4" w:tplc="38A0A46E">
      <w:numFmt w:val="bullet"/>
      <w:lvlText w:val="•"/>
      <w:lvlJc w:val="left"/>
      <w:pPr>
        <w:ind w:left="5340" w:hanging="360"/>
      </w:pPr>
      <w:rPr>
        <w:rFonts w:hint="default"/>
        <w:lang w:val="es-ES" w:eastAsia="en-US" w:bidi="ar-SA"/>
      </w:rPr>
    </w:lvl>
    <w:lvl w:ilvl="5" w:tplc="9F48374E">
      <w:numFmt w:val="bullet"/>
      <w:lvlText w:val="•"/>
      <w:lvlJc w:val="left"/>
      <w:pPr>
        <w:ind w:left="6250" w:hanging="360"/>
      </w:pPr>
      <w:rPr>
        <w:rFonts w:hint="default"/>
        <w:lang w:val="es-ES" w:eastAsia="en-US" w:bidi="ar-SA"/>
      </w:rPr>
    </w:lvl>
    <w:lvl w:ilvl="6" w:tplc="08A02F00">
      <w:numFmt w:val="bullet"/>
      <w:lvlText w:val="•"/>
      <w:lvlJc w:val="left"/>
      <w:pPr>
        <w:ind w:left="7160" w:hanging="360"/>
      </w:pPr>
      <w:rPr>
        <w:rFonts w:hint="default"/>
        <w:lang w:val="es-ES" w:eastAsia="en-US" w:bidi="ar-SA"/>
      </w:rPr>
    </w:lvl>
    <w:lvl w:ilvl="7" w:tplc="79AACAC2">
      <w:numFmt w:val="bullet"/>
      <w:lvlText w:val="•"/>
      <w:lvlJc w:val="left"/>
      <w:pPr>
        <w:ind w:left="8070" w:hanging="360"/>
      </w:pPr>
      <w:rPr>
        <w:rFonts w:hint="default"/>
        <w:lang w:val="es-ES" w:eastAsia="en-US" w:bidi="ar-SA"/>
      </w:rPr>
    </w:lvl>
    <w:lvl w:ilvl="8" w:tplc="EBA8295C">
      <w:numFmt w:val="bullet"/>
      <w:lvlText w:val="•"/>
      <w:lvlJc w:val="left"/>
      <w:pPr>
        <w:ind w:left="8980" w:hanging="360"/>
      </w:pPr>
      <w:rPr>
        <w:rFonts w:hint="default"/>
        <w:lang w:val="es-ES" w:eastAsia="en-US" w:bidi="ar-SA"/>
      </w:rPr>
    </w:lvl>
  </w:abstractNum>
  <w:abstractNum w:abstractNumId="78" w15:restartNumberingAfterBreak="0">
    <w:nsid w:val="446F23A5"/>
    <w:multiLevelType w:val="hybridMultilevel"/>
    <w:tmpl w:val="31CCE78E"/>
    <w:lvl w:ilvl="0" w:tplc="BAEA4450">
      <w:numFmt w:val="bullet"/>
      <w:lvlText w:val="·"/>
      <w:lvlJc w:val="left"/>
      <w:pPr>
        <w:ind w:left="132" w:hanging="108"/>
      </w:pPr>
      <w:rPr>
        <w:rFonts w:ascii="Arial MT" w:eastAsia="Arial MT" w:hAnsi="Arial MT" w:cs="Arial MT" w:hint="default"/>
        <w:b w:val="0"/>
        <w:bCs w:val="0"/>
        <w:i w:val="0"/>
        <w:iCs w:val="0"/>
        <w:spacing w:val="0"/>
        <w:w w:val="100"/>
        <w:sz w:val="18"/>
        <w:szCs w:val="18"/>
        <w:lang w:val="es-ES" w:eastAsia="en-US" w:bidi="ar-SA"/>
      </w:rPr>
    </w:lvl>
    <w:lvl w:ilvl="1" w:tplc="28709CC8">
      <w:numFmt w:val="bullet"/>
      <w:lvlText w:val="•"/>
      <w:lvlJc w:val="left"/>
      <w:pPr>
        <w:ind w:left="388" w:hanging="108"/>
      </w:pPr>
      <w:rPr>
        <w:rFonts w:hint="default"/>
        <w:lang w:val="es-ES" w:eastAsia="en-US" w:bidi="ar-SA"/>
      </w:rPr>
    </w:lvl>
    <w:lvl w:ilvl="2" w:tplc="3EA81DF8">
      <w:numFmt w:val="bullet"/>
      <w:lvlText w:val="•"/>
      <w:lvlJc w:val="left"/>
      <w:pPr>
        <w:ind w:left="636" w:hanging="108"/>
      </w:pPr>
      <w:rPr>
        <w:rFonts w:hint="default"/>
        <w:lang w:val="es-ES" w:eastAsia="en-US" w:bidi="ar-SA"/>
      </w:rPr>
    </w:lvl>
    <w:lvl w:ilvl="3" w:tplc="228464DE">
      <w:numFmt w:val="bullet"/>
      <w:lvlText w:val="•"/>
      <w:lvlJc w:val="left"/>
      <w:pPr>
        <w:ind w:left="884" w:hanging="108"/>
      </w:pPr>
      <w:rPr>
        <w:rFonts w:hint="default"/>
        <w:lang w:val="es-ES" w:eastAsia="en-US" w:bidi="ar-SA"/>
      </w:rPr>
    </w:lvl>
    <w:lvl w:ilvl="4" w:tplc="20FCCA06">
      <w:numFmt w:val="bullet"/>
      <w:lvlText w:val="•"/>
      <w:lvlJc w:val="left"/>
      <w:pPr>
        <w:ind w:left="1132" w:hanging="108"/>
      </w:pPr>
      <w:rPr>
        <w:rFonts w:hint="default"/>
        <w:lang w:val="es-ES" w:eastAsia="en-US" w:bidi="ar-SA"/>
      </w:rPr>
    </w:lvl>
    <w:lvl w:ilvl="5" w:tplc="BD68C7B6">
      <w:numFmt w:val="bullet"/>
      <w:lvlText w:val="•"/>
      <w:lvlJc w:val="left"/>
      <w:pPr>
        <w:ind w:left="1381" w:hanging="108"/>
      </w:pPr>
      <w:rPr>
        <w:rFonts w:hint="default"/>
        <w:lang w:val="es-ES" w:eastAsia="en-US" w:bidi="ar-SA"/>
      </w:rPr>
    </w:lvl>
    <w:lvl w:ilvl="6" w:tplc="409C1A44">
      <w:numFmt w:val="bullet"/>
      <w:lvlText w:val="•"/>
      <w:lvlJc w:val="left"/>
      <w:pPr>
        <w:ind w:left="1629" w:hanging="108"/>
      </w:pPr>
      <w:rPr>
        <w:rFonts w:hint="default"/>
        <w:lang w:val="es-ES" w:eastAsia="en-US" w:bidi="ar-SA"/>
      </w:rPr>
    </w:lvl>
    <w:lvl w:ilvl="7" w:tplc="E87A1DA0">
      <w:numFmt w:val="bullet"/>
      <w:lvlText w:val="•"/>
      <w:lvlJc w:val="left"/>
      <w:pPr>
        <w:ind w:left="1877" w:hanging="108"/>
      </w:pPr>
      <w:rPr>
        <w:rFonts w:hint="default"/>
        <w:lang w:val="es-ES" w:eastAsia="en-US" w:bidi="ar-SA"/>
      </w:rPr>
    </w:lvl>
    <w:lvl w:ilvl="8" w:tplc="ED5A35BA">
      <w:numFmt w:val="bullet"/>
      <w:lvlText w:val="•"/>
      <w:lvlJc w:val="left"/>
      <w:pPr>
        <w:ind w:left="2125" w:hanging="108"/>
      </w:pPr>
      <w:rPr>
        <w:rFonts w:hint="default"/>
        <w:lang w:val="es-ES" w:eastAsia="en-US" w:bidi="ar-SA"/>
      </w:rPr>
    </w:lvl>
  </w:abstractNum>
  <w:abstractNum w:abstractNumId="79" w15:restartNumberingAfterBreak="0">
    <w:nsid w:val="4492545C"/>
    <w:multiLevelType w:val="multilevel"/>
    <w:tmpl w:val="0CC6831A"/>
    <w:lvl w:ilvl="0">
      <w:start w:val="1"/>
      <w:numFmt w:val="decimal"/>
      <w:lvlText w:val="%1."/>
      <w:lvlJc w:val="left"/>
      <w:pPr>
        <w:ind w:left="1421" w:hanging="440"/>
        <w:jc w:val="left"/>
      </w:pPr>
      <w:rPr>
        <w:rFonts w:ascii="Calibri" w:eastAsia="Calibri" w:hAnsi="Calibri" w:cs="Calibri" w:hint="default"/>
        <w:b w:val="0"/>
        <w:bCs w:val="0"/>
        <w:i w:val="0"/>
        <w:iCs w:val="0"/>
        <w:spacing w:val="0"/>
        <w:w w:val="100"/>
        <w:sz w:val="22"/>
        <w:szCs w:val="22"/>
        <w:lang w:val="es-ES" w:eastAsia="en-US" w:bidi="ar-SA"/>
      </w:rPr>
    </w:lvl>
    <w:lvl w:ilvl="1">
      <w:start w:val="1"/>
      <w:numFmt w:val="decimal"/>
      <w:lvlText w:val="%1.%2."/>
      <w:lvlJc w:val="left"/>
      <w:pPr>
        <w:ind w:left="1942" w:hanging="740"/>
        <w:jc w:val="left"/>
      </w:pPr>
      <w:rPr>
        <w:rFonts w:ascii="Calibri" w:eastAsia="Calibri" w:hAnsi="Calibri" w:cs="Calibri" w:hint="default"/>
        <w:b w:val="0"/>
        <w:bCs w:val="0"/>
        <w:i w:val="0"/>
        <w:iCs w:val="0"/>
        <w:spacing w:val="-1"/>
        <w:w w:val="100"/>
        <w:sz w:val="22"/>
        <w:szCs w:val="22"/>
        <w:lang w:val="es-ES" w:eastAsia="en-US" w:bidi="ar-SA"/>
      </w:rPr>
    </w:lvl>
    <w:lvl w:ilvl="2">
      <w:numFmt w:val="bullet"/>
      <w:lvlText w:val="•"/>
      <w:lvlJc w:val="left"/>
      <w:pPr>
        <w:ind w:left="2924" w:hanging="740"/>
      </w:pPr>
      <w:rPr>
        <w:rFonts w:hint="default"/>
        <w:lang w:val="es-ES" w:eastAsia="en-US" w:bidi="ar-SA"/>
      </w:rPr>
    </w:lvl>
    <w:lvl w:ilvl="3">
      <w:numFmt w:val="bullet"/>
      <w:lvlText w:val="•"/>
      <w:lvlJc w:val="left"/>
      <w:pPr>
        <w:ind w:left="3908" w:hanging="740"/>
      </w:pPr>
      <w:rPr>
        <w:rFonts w:hint="default"/>
        <w:lang w:val="es-ES" w:eastAsia="en-US" w:bidi="ar-SA"/>
      </w:rPr>
    </w:lvl>
    <w:lvl w:ilvl="4">
      <w:numFmt w:val="bullet"/>
      <w:lvlText w:val="•"/>
      <w:lvlJc w:val="left"/>
      <w:pPr>
        <w:ind w:left="4893" w:hanging="740"/>
      </w:pPr>
      <w:rPr>
        <w:rFonts w:hint="default"/>
        <w:lang w:val="es-ES" w:eastAsia="en-US" w:bidi="ar-SA"/>
      </w:rPr>
    </w:lvl>
    <w:lvl w:ilvl="5">
      <w:numFmt w:val="bullet"/>
      <w:lvlText w:val="•"/>
      <w:lvlJc w:val="left"/>
      <w:pPr>
        <w:ind w:left="5877" w:hanging="740"/>
      </w:pPr>
      <w:rPr>
        <w:rFonts w:hint="default"/>
        <w:lang w:val="es-ES" w:eastAsia="en-US" w:bidi="ar-SA"/>
      </w:rPr>
    </w:lvl>
    <w:lvl w:ilvl="6">
      <w:numFmt w:val="bullet"/>
      <w:lvlText w:val="•"/>
      <w:lvlJc w:val="left"/>
      <w:pPr>
        <w:ind w:left="6862" w:hanging="740"/>
      </w:pPr>
      <w:rPr>
        <w:rFonts w:hint="default"/>
        <w:lang w:val="es-ES" w:eastAsia="en-US" w:bidi="ar-SA"/>
      </w:rPr>
    </w:lvl>
    <w:lvl w:ilvl="7">
      <w:numFmt w:val="bullet"/>
      <w:lvlText w:val="•"/>
      <w:lvlJc w:val="left"/>
      <w:pPr>
        <w:ind w:left="7846" w:hanging="740"/>
      </w:pPr>
      <w:rPr>
        <w:rFonts w:hint="default"/>
        <w:lang w:val="es-ES" w:eastAsia="en-US" w:bidi="ar-SA"/>
      </w:rPr>
    </w:lvl>
    <w:lvl w:ilvl="8">
      <w:numFmt w:val="bullet"/>
      <w:lvlText w:val="•"/>
      <w:lvlJc w:val="left"/>
      <w:pPr>
        <w:ind w:left="8831" w:hanging="740"/>
      </w:pPr>
      <w:rPr>
        <w:rFonts w:hint="default"/>
        <w:lang w:val="es-ES" w:eastAsia="en-US" w:bidi="ar-SA"/>
      </w:rPr>
    </w:lvl>
  </w:abstractNum>
  <w:abstractNum w:abstractNumId="80" w15:restartNumberingAfterBreak="0">
    <w:nsid w:val="45616F67"/>
    <w:multiLevelType w:val="hybridMultilevel"/>
    <w:tmpl w:val="48B0F130"/>
    <w:lvl w:ilvl="0" w:tplc="4186FE00">
      <w:numFmt w:val="bullet"/>
      <w:lvlText w:val=""/>
      <w:lvlJc w:val="left"/>
      <w:pPr>
        <w:ind w:left="556" w:hanging="360"/>
      </w:pPr>
      <w:rPr>
        <w:rFonts w:ascii="Symbol" w:eastAsia="Symbol" w:hAnsi="Symbol" w:cs="Symbol" w:hint="default"/>
        <w:b w:val="0"/>
        <w:bCs w:val="0"/>
        <w:i w:val="0"/>
        <w:iCs w:val="0"/>
        <w:color w:val="FFFFFF"/>
        <w:spacing w:val="0"/>
        <w:w w:val="100"/>
        <w:sz w:val="22"/>
        <w:szCs w:val="22"/>
        <w:lang w:val="es-ES" w:eastAsia="en-US" w:bidi="ar-SA"/>
      </w:rPr>
    </w:lvl>
    <w:lvl w:ilvl="1" w:tplc="DE588C58">
      <w:numFmt w:val="bullet"/>
      <w:lvlText w:val="•"/>
      <w:lvlJc w:val="left"/>
      <w:pPr>
        <w:ind w:left="865" w:hanging="360"/>
      </w:pPr>
      <w:rPr>
        <w:rFonts w:hint="default"/>
        <w:lang w:val="es-ES" w:eastAsia="en-US" w:bidi="ar-SA"/>
      </w:rPr>
    </w:lvl>
    <w:lvl w:ilvl="2" w:tplc="8BD87A18">
      <w:numFmt w:val="bullet"/>
      <w:lvlText w:val="•"/>
      <w:lvlJc w:val="left"/>
      <w:pPr>
        <w:ind w:left="1170" w:hanging="360"/>
      </w:pPr>
      <w:rPr>
        <w:rFonts w:hint="default"/>
        <w:lang w:val="es-ES" w:eastAsia="en-US" w:bidi="ar-SA"/>
      </w:rPr>
    </w:lvl>
    <w:lvl w:ilvl="3" w:tplc="5908F686">
      <w:numFmt w:val="bullet"/>
      <w:lvlText w:val="•"/>
      <w:lvlJc w:val="left"/>
      <w:pPr>
        <w:ind w:left="1475" w:hanging="360"/>
      </w:pPr>
      <w:rPr>
        <w:rFonts w:hint="default"/>
        <w:lang w:val="es-ES" w:eastAsia="en-US" w:bidi="ar-SA"/>
      </w:rPr>
    </w:lvl>
    <w:lvl w:ilvl="4" w:tplc="201644EA">
      <w:numFmt w:val="bullet"/>
      <w:lvlText w:val="•"/>
      <w:lvlJc w:val="left"/>
      <w:pPr>
        <w:ind w:left="1780" w:hanging="360"/>
      </w:pPr>
      <w:rPr>
        <w:rFonts w:hint="default"/>
        <w:lang w:val="es-ES" w:eastAsia="en-US" w:bidi="ar-SA"/>
      </w:rPr>
    </w:lvl>
    <w:lvl w:ilvl="5" w:tplc="2D6275FE">
      <w:numFmt w:val="bullet"/>
      <w:lvlText w:val="•"/>
      <w:lvlJc w:val="left"/>
      <w:pPr>
        <w:ind w:left="2085" w:hanging="360"/>
      </w:pPr>
      <w:rPr>
        <w:rFonts w:hint="default"/>
        <w:lang w:val="es-ES" w:eastAsia="en-US" w:bidi="ar-SA"/>
      </w:rPr>
    </w:lvl>
    <w:lvl w:ilvl="6" w:tplc="24867D5A">
      <w:numFmt w:val="bullet"/>
      <w:lvlText w:val="•"/>
      <w:lvlJc w:val="left"/>
      <w:pPr>
        <w:ind w:left="2390" w:hanging="360"/>
      </w:pPr>
      <w:rPr>
        <w:rFonts w:hint="default"/>
        <w:lang w:val="es-ES" w:eastAsia="en-US" w:bidi="ar-SA"/>
      </w:rPr>
    </w:lvl>
    <w:lvl w:ilvl="7" w:tplc="7C4CFBCE">
      <w:numFmt w:val="bullet"/>
      <w:lvlText w:val="•"/>
      <w:lvlJc w:val="left"/>
      <w:pPr>
        <w:ind w:left="2695" w:hanging="360"/>
      </w:pPr>
      <w:rPr>
        <w:rFonts w:hint="default"/>
        <w:lang w:val="es-ES" w:eastAsia="en-US" w:bidi="ar-SA"/>
      </w:rPr>
    </w:lvl>
    <w:lvl w:ilvl="8" w:tplc="A83213A6">
      <w:numFmt w:val="bullet"/>
      <w:lvlText w:val="•"/>
      <w:lvlJc w:val="left"/>
      <w:pPr>
        <w:ind w:left="3000" w:hanging="360"/>
      </w:pPr>
      <w:rPr>
        <w:rFonts w:hint="default"/>
        <w:lang w:val="es-ES" w:eastAsia="en-US" w:bidi="ar-SA"/>
      </w:rPr>
    </w:lvl>
  </w:abstractNum>
  <w:abstractNum w:abstractNumId="81" w15:restartNumberingAfterBreak="0">
    <w:nsid w:val="46AB48D7"/>
    <w:multiLevelType w:val="hybridMultilevel"/>
    <w:tmpl w:val="56764D9C"/>
    <w:lvl w:ilvl="0" w:tplc="EC261AFE">
      <w:start w:val="1"/>
      <w:numFmt w:val="decimal"/>
      <w:lvlText w:val="%1."/>
      <w:lvlJc w:val="left"/>
      <w:pPr>
        <w:ind w:left="1702" w:hanging="360"/>
        <w:jc w:val="left"/>
      </w:pPr>
      <w:rPr>
        <w:rFonts w:ascii="Arial MT" w:eastAsia="Arial MT" w:hAnsi="Arial MT" w:cs="Arial MT" w:hint="default"/>
        <w:b w:val="0"/>
        <w:bCs w:val="0"/>
        <w:i w:val="0"/>
        <w:iCs w:val="0"/>
        <w:spacing w:val="-1"/>
        <w:w w:val="100"/>
        <w:sz w:val="22"/>
        <w:szCs w:val="22"/>
        <w:lang w:val="es-ES" w:eastAsia="en-US" w:bidi="ar-SA"/>
      </w:rPr>
    </w:lvl>
    <w:lvl w:ilvl="1" w:tplc="FCAAD3C6">
      <w:numFmt w:val="bullet"/>
      <w:lvlText w:val="•"/>
      <w:lvlJc w:val="left"/>
      <w:pPr>
        <w:ind w:left="2610" w:hanging="360"/>
      </w:pPr>
      <w:rPr>
        <w:rFonts w:hint="default"/>
        <w:lang w:val="es-ES" w:eastAsia="en-US" w:bidi="ar-SA"/>
      </w:rPr>
    </w:lvl>
    <w:lvl w:ilvl="2" w:tplc="D74E612E">
      <w:numFmt w:val="bullet"/>
      <w:lvlText w:val="•"/>
      <w:lvlJc w:val="left"/>
      <w:pPr>
        <w:ind w:left="3520" w:hanging="360"/>
      </w:pPr>
      <w:rPr>
        <w:rFonts w:hint="default"/>
        <w:lang w:val="es-ES" w:eastAsia="en-US" w:bidi="ar-SA"/>
      </w:rPr>
    </w:lvl>
    <w:lvl w:ilvl="3" w:tplc="B4C80B8A">
      <w:numFmt w:val="bullet"/>
      <w:lvlText w:val="•"/>
      <w:lvlJc w:val="left"/>
      <w:pPr>
        <w:ind w:left="4430" w:hanging="360"/>
      </w:pPr>
      <w:rPr>
        <w:rFonts w:hint="default"/>
        <w:lang w:val="es-ES" w:eastAsia="en-US" w:bidi="ar-SA"/>
      </w:rPr>
    </w:lvl>
    <w:lvl w:ilvl="4" w:tplc="0D8C0886">
      <w:numFmt w:val="bullet"/>
      <w:lvlText w:val="•"/>
      <w:lvlJc w:val="left"/>
      <w:pPr>
        <w:ind w:left="5340" w:hanging="360"/>
      </w:pPr>
      <w:rPr>
        <w:rFonts w:hint="default"/>
        <w:lang w:val="es-ES" w:eastAsia="en-US" w:bidi="ar-SA"/>
      </w:rPr>
    </w:lvl>
    <w:lvl w:ilvl="5" w:tplc="674E881A">
      <w:numFmt w:val="bullet"/>
      <w:lvlText w:val="•"/>
      <w:lvlJc w:val="left"/>
      <w:pPr>
        <w:ind w:left="6250" w:hanging="360"/>
      </w:pPr>
      <w:rPr>
        <w:rFonts w:hint="default"/>
        <w:lang w:val="es-ES" w:eastAsia="en-US" w:bidi="ar-SA"/>
      </w:rPr>
    </w:lvl>
    <w:lvl w:ilvl="6" w:tplc="D188E020">
      <w:numFmt w:val="bullet"/>
      <w:lvlText w:val="•"/>
      <w:lvlJc w:val="left"/>
      <w:pPr>
        <w:ind w:left="7160" w:hanging="360"/>
      </w:pPr>
      <w:rPr>
        <w:rFonts w:hint="default"/>
        <w:lang w:val="es-ES" w:eastAsia="en-US" w:bidi="ar-SA"/>
      </w:rPr>
    </w:lvl>
    <w:lvl w:ilvl="7" w:tplc="A80A16A6">
      <w:numFmt w:val="bullet"/>
      <w:lvlText w:val="•"/>
      <w:lvlJc w:val="left"/>
      <w:pPr>
        <w:ind w:left="8070" w:hanging="360"/>
      </w:pPr>
      <w:rPr>
        <w:rFonts w:hint="default"/>
        <w:lang w:val="es-ES" w:eastAsia="en-US" w:bidi="ar-SA"/>
      </w:rPr>
    </w:lvl>
    <w:lvl w:ilvl="8" w:tplc="46AA3ED0">
      <w:numFmt w:val="bullet"/>
      <w:lvlText w:val="•"/>
      <w:lvlJc w:val="left"/>
      <w:pPr>
        <w:ind w:left="8980" w:hanging="360"/>
      </w:pPr>
      <w:rPr>
        <w:rFonts w:hint="default"/>
        <w:lang w:val="es-ES" w:eastAsia="en-US" w:bidi="ar-SA"/>
      </w:rPr>
    </w:lvl>
  </w:abstractNum>
  <w:abstractNum w:abstractNumId="82" w15:restartNumberingAfterBreak="0">
    <w:nsid w:val="47490F06"/>
    <w:multiLevelType w:val="hybridMultilevel"/>
    <w:tmpl w:val="164234B6"/>
    <w:lvl w:ilvl="0" w:tplc="BB0EAB3E">
      <w:numFmt w:val="bullet"/>
      <w:lvlText w:val="•"/>
      <w:lvlJc w:val="left"/>
      <w:pPr>
        <w:ind w:left="1120" w:hanging="139"/>
      </w:pPr>
      <w:rPr>
        <w:rFonts w:ascii="Arial" w:eastAsia="Arial" w:hAnsi="Arial" w:cs="Arial" w:hint="default"/>
        <w:b/>
        <w:bCs/>
        <w:i w:val="0"/>
        <w:iCs w:val="0"/>
        <w:spacing w:val="0"/>
        <w:w w:val="100"/>
        <w:sz w:val="22"/>
        <w:szCs w:val="22"/>
        <w:lang w:val="es-ES" w:eastAsia="en-US" w:bidi="ar-SA"/>
      </w:rPr>
    </w:lvl>
    <w:lvl w:ilvl="1" w:tplc="DA14DAC2">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2" w:tplc="F6DCD81A">
      <w:numFmt w:val="bullet"/>
      <w:lvlText w:val="•"/>
      <w:lvlJc w:val="left"/>
      <w:pPr>
        <w:ind w:left="2711" w:hanging="360"/>
      </w:pPr>
      <w:rPr>
        <w:rFonts w:hint="default"/>
        <w:lang w:val="es-ES" w:eastAsia="en-US" w:bidi="ar-SA"/>
      </w:rPr>
    </w:lvl>
    <w:lvl w:ilvl="3" w:tplc="1B329BC0">
      <w:numFmt w:val="bullet"/>
      <w:lvlText w:val="•"/>
      <w:lvlJc w:val="left"/>
      <w:pPr>
        <w:ind w:left="3722" w:hanging="360"/>
      </w:pPr>
      <w:rPr>
        <w:rFonts w:hint="default"/>
        <w:lang w:val="es-ES" w:eastAsia="en-US" w:bidi="ar-SA"/>
      </w:rPr>
    </w:lvl>
    <w:lvl w:ilvl="4" w:tplc="C6065C92">
      <w:numFmt w:val="bullet"/>
      <w:lvlText w:val="•"/>
      <w:lvlJc w:val="left"/>
      <w:pPr>
        <w:ind w:left="4733" w:hanging="360"/>
      </w:pPr>
      <w:rPr>
        <w:rFonts w:hint="default"/>
        <w:lang w:val="es-ES" w:eastAsia="en-US" w:bidi="ar-SA"/>
      </w:rPr>
    </w:lvl>
    <w:lvl w:ilvl="5" w:tplc="C3ECDDAA">
      <w:numFmt w:val="bullet"/>
      <w:lvlText w:val="•"/>
      <w:lvlJc w:val="left"/>
      <w:pPr>
        <w:ind w:left="5744" w:hanging="360"/>
      </w:pPr>
      <w:rPr>
        <w:rFonts w:hint="default"/>
        <w:lang w:val="es-ES" w:eastAsia="en-US" w:bidi="ar-SA"/>
      </w:rPr>
    </w:lvl>
    <w:lvl w:ilvl="6" w:tplc="41DCE162">
      <w:numFmt w:val="bullet"/>
      <w:lvlText w:val="•"/>
      <w:lvlJc w:val="left"/>
      <w:pPr>
        <w:ind w:left="6755" w:hanging="360"/>
      </w:pPr>
      <w:rPr>
        <w:rFonts w:hint="default"/>
        <w:lang w:val="es-ES" w:eastAsia="en-US" w:bidi="ar-SA"/>
      </w:rPr>
    </w:lvl>
    <w:lvl w:ilvl="7" w:tplc="F21CC77C">
      <w:numFmt w:val="bullet"/>
      <w:lvlText w:val="•"/>
      <w:lvlJc w:val="left"/>
      <w:pPr>
        <w:ind w:left="7766" w:hanging="360"/>
      </w:pPr>
      <w:rPr>
        <w:rFonts w:hint="default"/>
        <w:lang w:val="es-ES" w:eastAsia="en-US" w:bidi="ar-SA"/>
      </w:rPr>
    </w:lvl>
    <w:lvl w:ilvl="8" w:tplc="69682166">
      <w:numFmt w:val="bullet"/>
      <w:lvlText w:val="•"/>
      <w:lvlJc w:val="left"/>
      <w:pPr>
        <w:ind w:left="8777" w:hanging="360"/>
      </w:pPr>
      <w:rPr>
        <w:rFonts w:hint="default"/>
        <w:lang w:val="es-ES" w:eastAsia="en-US" w:bidi="ar-SA"/>
      </w:rPr>
    </w:lvl>
  </w:abstractNum>
  <w:abstractNum w:abstractNumId="83" w15:restartNumberingAfterBreak="0">
    <w:nsid w:val="4937170D"/>
    <w:multiLevelType w:val="hybridMultilevel"/>
    <w:tmpl w:val="0D0AA232"/>
    <w:lvl w:ilvl="0" w:tplc="F7CE4B42">
      <w:numFmt w:val="bullet"/>
      <w:lvlText w:val="·"/>
      <w:lvlJc w:val="left"/>
      <w:pPr>
        <w:ind w:left="2664" w:hanging="485"/>
      </w:pPr>
      <w:rPr>
        <w:rFonts w:ascii="Arial MT" w:eastAsia="Arial MT" w:hAnsi="Arial MT" w:cs="Arial MT" w:hint="default"/>
        <w:b w:val="0"/>
        <w:bCs w:val="0"/>
        <w:i w:val="0"/>
        <w:iCs w:val="0"/>
        <w:spacing w:val="0"/>
        <w:w w:val="100"/>
        <w:sz w:val="18"/>
        <w:szCs w:val="18"/>
        <w:lang w:val="es-ES" w:eastAsia="en-US" w:bidi="ar-SA"/>
      </w:rPr>
    </w:lvl>
    <w:lvl w:ilvl="1" w:tplc="7EE4812E">
      <w:numFmt w:val="bullet"/>
      <w:lvlText w:val="•"/>
      <w:lvlJc w:val="left"/>
      <w:pPr>
        <w:ind w:left="3332" w:hanging="485"/>
      </w:pPr>
      <w:rPr>
        <w:rFonts w:hint="default"/>
        <w:lang w:val="es-ES" w:eastAsia="en-US" w:bidi="ar-SA"/>
      </w:rPr>
    </w:lvl>
    <w:lvl w:ilvl="2" w:tplc="1F58C7CE">
      <w:numFmt w:val="bullet"/>
      <w:lvlText w:val="•"/>
      <w:lvlJc w:val="left"/>
      <w:pPr>
        <w:ind w:left="4004" w:hanging="485"/>
      </w:pPr>
      <w:rPr>
        <w:rFonts w:hint="default"/>
        <w:lang w:val="es-ES" w:eastAsia="en-US" w:bidi="ar-SA"/>
      </w:rPr>
    </w:lvl>
    <w:lvl w:ilvl="3" w:tplc="A3D6D6AA">
      <w:numFmt w:val="bullet"/>
      <w:lvlText w:val="•"/>
      <w:lvlJc w:val="left"/>
      <w:pPr>
        <w:ind w:left="4677" w:hanging="485"/>
      </w:pPr>
      <w:rPr>
        <w:rFonts w:hint="default"/>
        <w:lang w:val="es-ES" w:eastAsia="en-US" w:bidi="ar-SA"/>
      </w:rPr>
    </w:lvl>
    <w:lvl w:ilvl="4" w:tplc="CEAAF102">
      <w:numFmt w:val="bullet"/>
      <w:lvlText w:val="•"/>
      <w:lvlJc w:val="left"/>
      <w:pPr>
        <w:ind w:left="5349" w:hanging="485"/>
      </w:pPr>
      <w:rPr>
        <w:rFonts w:hint="default"/>
        <w:lang w:val="es-ES" w:eastAsia="en-US" w:bidi="ar-SA"/>
      </w:rPr>
    </w:lvl>
    <w:lvl w:ilvl="5" w:tplc="7AD48148">
      <w:numFmt w:val="bullet"/>
      <w:lvlText w:val="•"/>
      <w:lvlJc w:val="left"/>
      <w:pPr>
        <w:ind w:left="6022" w:hanging="485"/>
      </w:pPr>
      <w:rPr>
        <w:rFonts w:hint="default"/>
        <w:lang w:val="es-ES" w:eastAsia="en-US" w:bidi="ar-SA"/>
      </w:rPr>
    </w:lvl>
    <w:lvl w:ilvl="6" w:tplc="4386E256">
      <w:numFmt w:val="bullet"/>
      <w:lvlText w:val="•"/>
      <w:lvlJc w:val="left"/>
      <w:pPr>
        <w:ind w:left="6694" w:hanging="485"/>
      </w:pPr>
      <w:rPr>
        <w:rFonts w:hint="default"/>
        <w:lang w:val="es-ES" w:eastAsia="en-US" w:bidi="ar-SA"/>
      </w:rPr>
    </w:lvl>
    <w:lvl w:ilvl="7" w:tplc="A6F20A38">
      <w:numFmt w:val="bullet"/>
      <w:lvlText w:val="•"/>
      <w:lvlJc w:val="left"/>
      <w:pPr>
        <w:ind w:left="7366" w:hanging="485"/>
      </w:pPr>
      <w:rPr>
        <w:rFonts w:hint="default"/>
        <w:lang w:val="es-ES" w:eastAsia="en-US" w:bidi="ar-SA"/>
      </w:rPr>
    </w:lvl>
    <w:lvl w:ilvl="8" w:tplc="8500F238">
      <w:numFmt w:val="bullet"/>
      <w:lvlText w:val="•"/>
      <w:lvlJc w:val="left"/>
      <w:pPr>
        <w:ind w:left="8039" w:hanging="485"/>
      </w:pPr>
      <w:rPr>
        <w:rFonts w:hint="default"/>
        <w:lang w:val="es-ES" w:eastAsia="en-US" w:bidi="ar-SA"/>
      </w:rPr>
    </w:lvl>
  </w:abstractNum>
  <w:abstractNum w:abstractNumId="84" w15:restartNumberingAfterBreak="0">
    <w:nsid w:val="49CD7FB7"/>
    <w:multiLevelType w:val="hybridMultilevel"/>
    <w:tmpl w:val="EB18A6C8"/>
    <w:lvl w:ilvl="0" w:tplc="B680BA80">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45286A02">
      <w:numFmt w:val="bullet"/>
      <w:lvlText w:val="•"/>
      <w:lvlJc w:val="left"/>
      <w:pPr>
        <w:ind w:left="2610" w:hanging="360"/>
      </w:pPr>
      <w:rPr>
        <w:rFonts w:hint="default"/>
        <w:lang w:val="es-ES" w:eastAsia="en-US" w:bidi="ar-SA"/>
      </w:rPr>
    </w:lvl>
    <w:lvl w:ilvl="2" w:tplc="5DF0561C">
      <w:numFmt w:val="bullet"/>
      <w:lvlText w:val="•"/>
      <w:lvlJc w:val="left"/>
      <w:pPr>
        <w:ind w:left="3520" w:hanging="360"/>
      </w:pPr>
      <w:rPr>
        <w:rFonts w:hint="default"/>
        <w:lang w:val="es-ES" w:eastAsia="en-US" w:bidi="ar-SA"/>
      </w:rPr>
    </w:lvl>
    <w:lvl w:ilvl="3" w:tplc="E02A5C54">
      <w:numFmt w:val="bullet"/>
      <w:lvlText w:val="•"/>
      <w:lvlJc w:val="left"/>
      <w:pPr>
        <w:ind w:left="4430" w:hanging="360"/>
      </w:pPr>
      <w:rPr>
        <w:rFonts w:hint="default"/>
        <w:lang w:val="es-ES" w:eastAsia="en-US" w:bidi="ar-SA"/>
      </w:rPr>
    </w:lvl>
    <w:lvl w:ilvl="4" w:tplc="8320F098">
      <w:numFmt w:val="bullet"/>
      <w:lvlText w:val="•"/>
      <w:lvlJc w:val="left"/>
      <w:pPr>
        <w:ind w:left="5340" w:hanging="360"/>
      </w:pPr>
      <w:rPr>
        <w:rFonts w:hint="default"/>
        <w:lang w:val="es-ES" w:eastAsia="en-US" w:bidi="ar-SA"/>
      </w:rPr>
    </w:lvl>
    <w:lvl w:ilvl="5" w:tplc="927E7D5C">
      <w:numFmt w:val="bullet"/>
      <w:lvlText w:val="•"/>
      <w:lvlJc w:val="left"/>
      <w:pPr>
        <w:ind w:left="6250" w:hanging="360"/>
      </w:pPr>
      <w:rPr>
        <w:rFonts w:hint="default"/>
        <w:lang w:val="es-ES" w:eastAsia="en-US" w:bidi="ar-SA"/>
      </w:rPr>
    </w:lvl>
    <w:lvl w:ilvl="6" w:tplc="C1F42C4E">
      <w:numFmt w:val="bullet"/>
      <w:lvlText w:val="•"/>
      <w:lvlJc w:val="left"/>
      <w:pPr>
        <w:ind w:left="7160" w:hanging="360"/>
      </w:pPr>
      <w:rPr>
        <w:rFonts w:hint="default"/>
        <w:lang w:val="es-ES" w:eastAsia="en-US" w:bidi="ar-SA"/>
      </w:rPr>
    </w:lvl>
    <w:lvl w:ilvl="7" w:tplc="267E0F1A">
      <w:numFmt w:val="bullet"/>
      <w:lvlText w:val="•"/>
      <w:lvlJc w:val="left"/>
      <w:pPr>
        <w:ind w:left="8070" w:hanging="360"/>
      </w:pPr>
      <w:rPr>
        <w:rFonts w:hint="default"/>
        <w:lang w:val="es-ES" w:eastAsia="en-US" w:bidi="ar-SA"/>
      </w:rPr>
    </w:lvl>
    <w:lvl w:ilvl="8" w:tplc="C192B1C6">
      <w:numFmt w:val="bullet"/>
      <w:lvlText w:val="•"/>
      <w:lvlJc w:val="left"/>
      <w:pPr>
        <w:ind w:left="8980" w:hanging="360"/>
      </w:pPr>
      <w:rPr>
        <w:rFonts w:hint="default"/>
        <w:lang w:val="es-ES" w:eastAsia="en-US" w:bidi="ar-SA"/>
      </w:rPr>
    </w:lvl>
  </w:abstractNum>
  <w:abstractNum w:abstractNumId="85" w15:restartNumberingAfterBreak="0">
    <w:nsid w:val="4A0321C0"/>
    <w:multiLevelType w:val="hybridMultilevel"/>
    <w:tmpl w:val="F8241B8C"/>
    <w:lvl w:ilvl="0" w:tplc="1ED4FBC2">
      <w:numFmt w:val="bullet"/>
      <w:lvlText w:val="·"/>
      <w:lvlJc w:val="left"/>
      <w:pPr>
        <w:ind w:left="113" w:hanging="332"/>
      </w:pPr>
      <w:rPr>
        <w:rFonts w:ascii="Arial MT" w:eastAsia="Arial MT" w:hAnsi="Arial MT" w:cs="Arial MT" w:hint="default"/>
        <w:b w:val="0"/>
        <w:bCs w:val="0"/>
        <w:i w:val="0"/>
        <w:iCs w:val="0"/>
        <w:spacing w:val="0"/>
        <w:w w:val="100"/>
        <w:sz w:val="18"/>
        <w:szCs w:val="18"/>
        <w:lang w:val="es-ES" w:eastAsia="en-US" w:bidi="ar-SA"/>
      </w:rPr>
    </w:lvl>
    <w:lvl w:ilvl="1" w:tplc="CC6CDC40">
      <w:numFmt w:val="bullet"/>
      <w:lvlText w:val="•"/>
      <w:lvlJc w:val="left"/>
      <w:pPr>
        <w:ind w:left="391" w:hanging="332"/>
      </w:pPr>
      <w:rPr>
        <w:rFonts w:hint="default"/>
        <w:lang w:val="es-ES" w:eastAsia="en-US" w:bidi="ar-SA"/>
      </w:rPr>
    </w:lvl>
    <w:lvl w:ilvl="2" w:tplc="2D1A8F82">
      <w:numFmt w:val="bullet"/>
      <w:lvlText w:val="•"/>
      <w:lvlJc w:val="left"/>
      <w:pPr>
        <w:ind w:left="662" w:hanging="332"/>
      </w:pPr>
      <w:rPr>
        <w:rFonts w:hint="default"/>
        <w:lang w:val="es-ES" w:eastAsia="en-US" w:bidi="ar-SA"/>
      </w:rPr>
    </w:lvl>
    <w:lvl w:ilvl="3" w:tplc="F3B2BCDE">
      <w:numFmt w:val="bullet"/>
      <w:lvlText w:val="•"/>
      <w:lvlJc w:val="left"/>
      <w:pPr>
        <w:ind w:left="933" w:hanging="332"/>
      </w:pPr>
      <w:rPr>
        <w:rFonts w:hint="default"/>
        <w:lang w:val="es-ES" w:eastAsia="en-US" w:bidi="ar-SA"/>
      </w:rPr>
    </w:lvl>
    <w:lvl w:ilvl="4" w:tplc="16B6911E">
      <w:numFmt w:val="bullet"/>
      <w:lvlText w:val="•"/>
      <w:lvlJc w:val="left"/>
      <w:pPr>
        <w:ind w:left="1204" w:hanging="332"/>
      </w:pPr>
      <w:rPr>
        <w:rFonts w:hint="default"/>
        <w:lang w:val="es-ES" w:eastAsia="en-US" w:bidi="ar-SA"/>
      </w:rPr>
    </w:lvl>
    <w:lvl w:ilvl="5" w:tplc="C4A0A77E">
      <w:numFmt w:val="bullet"/>
      <w:lvlText w:val="•"/>
      <w:lvlJc w:val="left"/>
      <w:pPr>
        <w:ind w:left="1475" w:hanging="332"/>
      </w:pPr>
      <w:rPr>
        <w:rFonts w:hint="default"/>
        <w:lang w:val="es-ES" w:eastAsia="en-US" w:bidi="ar-SA"/>
      </w:rPr>
    </w:lvl>
    <w:lvl w:ilvl="6" w:tplc="4048946A">
      <w:numFmt w:val="bullet"/>
      <w:lvlText w:val="•"/>
      <w:lvlJc w:val="left"/>
      <w:pPr>
        <w:ind w:left="1746" w:hanging="332"/>
      </w:pPr>
      <w:rPr>
        <w:rFonts w:hint="default"/>
        <w:lang w:val="es-ES" w:eastAsia="en-US" w:bidi="ar-SA"/>
      </w:rPr>
    </w:lvl>
    <w:lvl w:ilvl="7" w:tplc="3FCA9E8E">
      <w:numFmt w:val="bullet"/>
      <w:lvlText w:val="•"/>
      <w:lvlJc w:val="left"/>
      <w:pPr>
        <w:ind w:left="2017" w:hanging="332"/>
      </w:pPr>
      <w:rPr>
        <w:rFonts w:hint="default"/>
        <w:lang w:val="es-ES" w:eastAsia="en-US" w:bidi="ar-SA"/>
      </w:rPr>
    </w:lvl>
    <w:lvl w:ilvl="8" w:tplc="16668D3A">
      <w:numFmt w:val="bullet"/>
      <w:lvlText w:val="•"/>
      <w:lvlJc w:val="left"/>
      <w:pPr>
        <w:ind w:left="2288" w:hanging="332"/>
      </w:pPr>
      <w:rPr>
        <w:rFonts w:hint="default"/>
        <w:lang w:val="es-ES" w:eastAsia="en-US" w:bidi="ar-SA"/>
      </w:rPr>
    </w:lvl>
  </w:abstractNum>
  <w:abstractNum w:abstractNumId="86" w15:restartNumberingAfterBreak="0">
    <w:nsid w:val="4B774C16"/>
    <w:multiLevelType w:val="hybridMultilevel"/>
    <w:tmpl w:val="64080A7E"/>
    <w:lvl w:ilvl="0" w:tplc="D8A4A182">
      <w:numFmt w:val="bullet"/>
      <w:lvlText w:val=""/>
      <w:lvlJc w:val="left"/>
      <w:pPr>
        <w:ind w:left="514" w:hanging="360"/>
      </w:pPr>
      <w:rPr>
        <w:rFonts w:ascii="Symbol" w:eastAsia="Symbol" w:hAnsi="Symbol" w:cs="Symbol" w:hint="default"/>
        <w:b w:val="0"/>
        <w:bCs w:val="0"/>
        <w:i w:val="0"/>
        <w:iCs w:val="0"/>
        <w:spacing w:val="0"/>
        <w:w w:val="100"/>
        <w:sz w:val="22"/>
        <w:szCs w:val="22"/>
        <w:lang w:val="es-ES" w:eastAsia="en-US" w:bidi="ar-SA"/>
      </w:rPr>
    </w:lvl>
    <w:lvl w:ilvl="1" w:tplc="70804006">
      <w:numFmt w:val="bullet"/>
      <w:lvlText w:val="•"/>
      <w:lvlJc w:val="left"/>
      <w:pPr>
        <w:ind w:left="933" w:hanging="360"/>
      </w:pPr>
      <w:rPr>
        <w:rFonts w:hint="default"/>
        <w:lang w:val="es-ES" w:eastAsia="en-US" w:bidi="ar-SA"/>
      </w:rPr>
    </w:lvl>
    <w:lvl w:ilvl="2" w:tplc="7F3CBFF6">
      <w:numFmt w:val="bullet"/>
      <w:lvlText w:val="•"/>
      <w:lvlJc w:val="left"/>
      <w:pPr>
        <w:ind w:left="1346" w:hanging="360"/>
      </w:pPr>
      <w:rPr>
        <w:rFonts w:hint="default"/>
        <w:lang w:val="es-ES" w:eastAsia="en-US" w:bidi="ar-SA"/>
      </w:rPr>
    </w:lvl>
    <w:lvl w:ilvl="3" w:tplc="BB3A3688">
      <w:numFmt w:val="bullet"/>
      <w:lvlText w:val="•"/>
      <w:lvlJc w:val="left"/>
      <w:pPr>
        <w:ind w:left="1759" w:hanging="360"/>
      </w:pPr>
      <w:rPr>
        <w:rFonts w:hint="default"/>
        <w:lang w:val="es-ES" w:eastAsia="en-US" w:bidi="ar-SA"/>
      </w:rPr>
    </w:lvl>
    <w:lvl w:ilvl="4" w:tplc="58D41AC8">
      <w:numFmt w:val="bullet"/>
      <w:lvlText w:val="•"/>
      <w:lvlJc w:val="left"/>
      <w:pPr>
        <w:ind w:left="2172" w:hanging="360"/>
      </w:pPr>
      <w:rPr>
        <w:rFonts w:hint="default"/>
        <w:lang w:val="es-ES" w:eastAsia="en-US" w:bidi="ar-SA"/>
      </w:rPr>
    </w:lvl>
    <w:lvl w:ilvl="5" w:tplc="D9F64DF2">
      <w:numFmt w:val="bullet"/>
      <w:lvlText w:val="•"/>
      <w:lvlJc w:val="left"/>
      <w:pPr>
        <w:ind w:left="2585" w:hanging="360"/>
      </w:pPr>
      <w:rPr>
        <w:rFonts w:hint="default"/>
        <w:lang w:val="es-ES" w:eastAsia="en-US" w:bidi="ar-SA"/>
      </w:rPr>
    </w:lvl>
    <w:lvl w:ilvl="6" w:tplc="A0741924">
      <w:numFmt w:val="bullet"/>
      <w:lvlText w:val="•"/>
      <w:lvlJc w:val="left"/>
      <w:pPr>
        <w:ind w:left="2998" w:hanging="360"/>
      </w:pPr>
      <w:rPr>
        <w:rFonts w:hint="default"/>
        <w:lang w:val="es-ES" w:eastAsia="en-US" w:bidi="ar-SA"/>
      </w:rPr>
    </w:lvl>
    <w:lvl w:ilvl="7" w:tplc="D9EE17A8">
      <w:numFmt w:val="bullet"/>
      <w:lvlText w:val="•"/>
      <w:lvlJc w:val="left"/>
      <w:pPr>
        <w:ind w:left="3411" w:hanging="360"/>
      </w:pPr>
      <w:rPr>
        <w:rFonts w:hint="default"/>
        <w:lang w:val="es-ES" w:eastAsia="en-US" w:bidi="ar-SA"/>
      </w:rPr>
    </w:lvl>
    <w:lvl w:ilvl="8" w:tplc="0608ABF8">
      <w:numFmt w:val="bullet"/>
      <w:lvlText w:val="•"/>
      <w:lvlJc w:val="left"/>
      <w:pPr>
        <w:ind w:left="3824" w:hanging="360"/>
      </w:pPr>
      <w:rPr>
        <w:rFonts w:hint="default"/>
        <w:lang w:val="es-ES" w:eastAsia="en-US" w:bidi="ar-SA"/>
      </w:rPr>
    </w:lvl>
  </w:abstractNum>
  <w:abstractNum w:abstractNumId="87" w15:restartNumberingAfterBreak="0">
    <w:nsid w:val="4C233081"/>
    <w:multiLevelType w:val="hybridMultilevel"/>
    <w:tmpl w:val="E20C89E4"/>
    <w:lvl w:ilvl="0" w:tplc="62A86526">
      <w:numFmt w:val="bullet"/>
      <w:lvlText w:val="·"/>
      <w:lvlJc w:val="left"/>
      <w:pPr>
        <w:ind w:left="127" w:hanging="704"/>
      </w:pPr>
      <w:rPr>
        <w:rFonts w:ascii="Arial MT" w:eastAsia="Arial MT" w:hAnsi="Arial MT" w:cs="Arial MT" w:hint="default"/>
        <w:b w:val="0"/>
        <w:bCs w:val="0"/>
        <w:i w:val="0"/>
        <w:iCs w:val="0"/>
        <w:spacing w:val="0"/>
        <w:w w:val="100"/>
        <w:sz w:val="18"/>
        <w:szCs w:val="18"/>
        <w:lang w:val="es-ES" w:eastAsia="en-US" w:bidi="ar-SA"/>
      </w:rPr>
    </w:lvl>
    <w:lvl w:ilvl="1" w:tplc="EE281772">
      <w:numFmt w:val="bullet"/>
      <w:lvlText w:val="•"/>
      <w:lvlJc w:val="left"/>
      <w:pPr>
        <w:ind w:left="361" w:hanging="704"/>
      </w:pPr>
      <w:rPr>
        <w:rFonts w:hint="default"/>
        <w:lang w:val="es-ES" w:eastAsia="en-US" w:bidi="ar-SA"/>
      </w:rPr>
    </w:lvl>
    <w:lvl w:ilvl="2" w:tplc="E8083F06">
      <w:numFmt w:val="bullet"/>
      <w:lvlText w:val="•"/>
      <w:lvlJc w:val="left"/>
      <w:pPr>
        <w:ind w:left="603" w:hanging="704"/>
      </w:pPr>
      <w:rPr>
        <w:rFonts w:hint="default"/>
        <w:lang w:val="es-ES" w:eastAsia="en-US" w:bidi="ar-SA"/>
      </w:rPr>
    </w:lvl>
    <w:lvl w:ilvl="3" w:tplc="36A0E91E">
      <w:numFmt w:val="bullet"/>
      <w:lvlText w:val="•"/>
      <w:lvlJc w:val="left"/>
      <w:pPr>
        <w:ind w:left="845" w:hanging="704"/>
      </w:pPr>
      <w:rPr>
        <w:rFonts w:hint="default"/>
        <w:lang w:val="es-ES" w:eastAsia="en-US" w:bidi="ar-SA"/>
      </w:rPr>
    </w:lvl>
    <w:lvl w:ilvl="4" w:tplc="AB161712">
      <w:numFmt w:val="bullet"/>
      <w:lvlText w:val="•"/>
      <w:lvlJc w:val="left"/>
      <w:pPr>
        <w:ind w:left="1087" w:hanging="704"/>
      </w:pPr>
      <w:rPr>
        <w:rFonts w:hint="default"/>
        <w:lang w:val="es-ES" w:eastAsia="en-US" w:bidi="ar-SA"/>
      </w:rPr>
    </w:lvl>
    <w:lvl w:ilvl="5" w:tplc="71F64BDA">
      <w:numFmt w:val="bullet"/>
      <w:lvlText w:val="•"/>
      <w:lvlJc w:val="left"/>
      <w:pPr>
        <w:ind w:left="1329" w:hanging="704"/>
      </w:pPr>
      <w:rPr>
        <w:rFonts w:hint="default"/>
        <w:lang w:val="es-ES" w:eastAsia="en-US" w:bidi="ar-SA"/>
      </w:rPr>
    </w:lvl>
    <w:lvl w:ilvl="6" w:tplc="73948DA0">
      <w:numFmt w:val="bullet"/>
      <w:lvlText w:val="•"/>
      <w:lvlJc w:val="left"/>
      <w:pPr>
        <w:ind w:left="1570" w:hanging="704"/>
      </w:pPr>
      <w:rPr>
        <w:rFonts w:hint="default"/>
        <w:lang w:val="es-ES" w:eastAsia="en-US" w:bidi="ar-SA"/>
      </w:rPr>
    </w:lvl>
    <w:lvl w:ilvl="7" w:tplc="AEBC0AE4">
      <w:numFmt w:val="bullet"/>
      <w:lvlText w:val="•"/>
      <w:lvlJc w:val="left"/>
      <w:pPr>
        <w:ind w:left="1812" w:hanging="704"/>
      </w:pPr>
      <w:rPr>
        <w:rFonts w:hint="default"/>
        <w:lang w:val="es-ES" w:eastAsia="en-US" w:bidi="ar-SA"/>
      </w:rPr>
    </w:lvl>
    <w:lvl w:ilvl="8" w:tplc="14BA6CF0">
      <w:numFmt w:val="bullet"/>
      <w:lvlText w:val="•"/>
      <w:lvlJc w:val="left"/>
      <w:pPr>
        <w:ind w:left="2054" w:hanging="704"/>
      </w:pPr>
      <w:rPr>
        <w:rFonts w:hint="default"/>
        <w:lang w:val="es-ES" w:eastAsia="en-US" w:bidi="ar-SA"/>
      </w:rPr>
    </w:lvl>
  </w:abstractNum>
  <w:abstractNum w:abstractNumId="88" w15:restartNumberingAfterBreak="0">
    <w:nsid w:val="4C970D6D"/>
    <w:multiLevelType w:val="hybridMultilevel"/>
    <w:tmpl w:val="A7145C5C"/>
    <w:lvl w:ilvl="0" w:tplc="9B7421C6">
      <w:numFmt w:val="bullet"/>
      <w:lvlText w:val="·"/>
      <w:lvlJc w:val="left"/>
      <w:pPr>
        <w:ind w:left="1811" w:hanging="1688"/>
      </w:pPr>
      <w:rPr>
        <w:rFonts w:ascii="Arial MT" w:eastAsia="Arial MT" w:hAnsi="Arial MT" w:cs="Arial MT" w:hint="default"/>
        <w:b w:val="0"/>
        <w:bCs w:val="0"/>
        <w:i w:val="0"/>
        <w:iCs w:val="0"/>
        <w:spacing w:val="0"/>
        <w:w w:val="100"/>
        <w:sz w:val="18"/>
        <w:szCs w:val="18"/>
        <w:lang w:val="es-ES" w:eastAsia="en-US" w:bidi="ar-SA"/>
      </w:rPr>
    </w:lvl>
    <w:lvl w:ilvl="1" w:tplc="00C62AAC">
      <w:numFmt w:val="bullet"/>
      <w:lvlText w:val="•"/>
      <w:lvlJc w:val="left"/>
      <w:pPr>
        <w:ind w:left="1880" w:hanging="1688"/>
      </w:pPr>
      <w:rPr>
        <w:rFonts w:hint="default"/>
        <w:lang w:val="es-ES" w:eastAsia="en-US" w:bidi="ar-SA"/>
      </w:rPr>
    </w:lvl>
    <w:lvl w:ilvl="2" w:tplc="54105F38">
      <w:numFmt w:val="bullet"/>
      <w:lvlText w:val="•"/>
      <w:lvlJc w:val="left"/>
      <w:pPr>
        <w:ind w:left="1940" w:hanging="1688"/>
      </w:pPr>
      <w:rPr>
        <w:rFonts w:hint="default"/>
        <w:lang w:val="es-ES" w:eastAsia="en-US" w:bidi="ar-SA"/>
      </w:rPr>
    </w:lvl>
    <w:lvl w:ilvl="3" w:tplc="72801A9C">
      <w:numFmt w:val="bullet"/>
      <w:lvlText w:val="•"/>
      <w:lvlJc w:val="left"/>
      <w:pPr>
        <w:ind w:left="2000" w:hanging="1688"/>
      </w:pPr>
      <w:rPr>
        <w:rFonts w:hint="default"/>
        <w:lang w:val="es-ES" w:eastAsia="en-US" w:bidi="ar-SA"/>
      </w:rPr>
    </w:lvl>
    <w:lvl w:ilvl="4" w:tplc="1B562A74">
      <w:numFmt w:val="bullet"/>
      <w:lvlText w:val="•"/>
      <w:lvlJc w:val="left"/>
      <w:pPr>
        <w:ind w:left="2061" w:hanging="1688"/>
      </w:pPr>
      <w:rPr>
        <w:rFonts w:hint="default"/>
        <w:lang w:val="es-ES" w:eastAsia="en-US" w:bidi="ar-SA"/>
      </w:rPr>
    </w:lvl>
    <w:lvl w:ilvl="5" w:tplc="334A1622">
      <w:numFmt w:val="bullet"/>
      <w:lvlText w:val="•"/>
      <w:lvlJc w:val="left"/>
      <w:pPr>
        <w:ind w:left="2121" w:hanging="1688"/>
      </w:pPr>
      <w:rPr>
        <w:rFonts w:hint="default"/>
        <w:lang w:val="es-ES" w:eastAsia="en-US" w:bidi="ar-SA"/>
      </w:rPr>
    </w:lvl>
    <w:lvl w:ilvl="6" w:tplc="97A407F4">
      <w:numFmt w:val="bullet"/>
      <w:lvlText w:val="•"/>
      <w:lvlJc w:val="left"/>
      <w:pPr>
        <w:ind w:left="2181" w:hanging="1688"/>
      </w:pPr>
      <w:rPr>
        <w:rFonts w:hint="default"/>
        <w:lang w:val="es-ES" w:eastAsia="en-US" w:bidi="ar-SA"/>
      </w:rPr>
    </w:lvl>
    <w:lvl w:ilvl="7" w:tplc="96D60F92">
      <w:numFmt w:val="bullet"/>
      <w:lvlText w:val="•"/>
      <w:lvlJc w:val="left"/>
      <w:pPr>
        <w:ind w:left="2242" w:hanging="1688"/>
      </w:pPr>
      <w:rPr>
        <w:rFonts w:hint="default"/>
        <w:lang w:val="es-ES" w:eastAsia="en-US" w:bidi="ar-SA"/>
      </w:rPr>
    </w:lvl>
    <w:lvl w:ilvl="8" w:tplc="B0A08BF4">
      <w:numFmt w:val="bullet"/>
      <w:lvlText w:val="•"/>
      <w:lvlJc w:val="left"/>
      <w:pPr>
        <w:ind w:left="2302" w:hanging="1688"/>
      </w:pPr>
      <w:rPr>
        <w:rFonts w:hint="default"/>
        <w:lang w:val="es-ES" w:eastAsia="en-US" w:bidi="ar-SA"/>
      </w:rPr>
    </w:lvl>
  </w:abstractNum>
  <w:abstractNum w:abstractNumId="89" w15:restartNumberingAfterBreak="0">
    <w:nsid w:val="4D056BA6"/>
    <w:multiLevelType w:val="multilevel"/>
    <w:tmpl w:val="F970C6D0"/>
    <w:lvl w:ilvl="0">
      <w:start w:val="16"/>
      <w:numFmt w:val="decimal"/>
      <w:lvlText w:val="%1"/>
      <w:lvlJc w:val="left"/>
      <w:pPr>
        <w:ind w:left="1834" w:hanging="852"/>
        <w:jc w:val="left"/>
      </w:pPr>
      <w:rPr>
        <w:rFonts w:hint="default"/>
        <w:lang w:val="es-ES" w:eastAsia="en-US" w:bidi="ar-SA"/>
      </w:rPr>
    </w:lvl>
    <w:lvl w:ilvl="1">
      <w:start w:val="11"/>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4">
      <w:numFmt w:val="bullet"/>
      <w:lvlText w:val="•"/>
      <w:lvlJc w:val="left"/>
      <w:pPr>
        <w:ind w:left="4826" w:hanging="360"/>
      </w:pPr>
      <w:rPr>
        <w:rFonts w:hint="default"/>
        <w:lang w:val="es-ES" w:eastAsia="en-US" w:bidi="ar-SA"/>
      </w:rPr>
    </w:lvl>
    <w:lvl w:ilvl="5">
      <w:numFmt w:val="bullet"/>
      <w:lvlText w:val="•"/>
      <w:lvlJc w:val="left"/>
      <w:pPr>
        <w:ind w:left="5822" w:hanging="360"/>
      </w:pPr>
      <w:rPr>
        <w:rFonts w:hint="default"/>
        <w:lang w:val="es-ES" w:eastAsia="en-US" w:bidi="ar-SA"/>
      </w:rPr>
    </w:lvl>
    <w:lvl w:ilvl="6">
      <w:numFmt w:val="bullet"/>
      <w:lvlText w:val="•"/>
      <w:lvlJc w:val="left"/>
      <w:pPr>
        <w:ind w:left="6817" w:hanging="360"/>
      </w:pPr>
      <w:rPr>
        <w:rFonts w:hint="default"/>
        <w:lang w:val="es-ES" w:eastAsia="en-US" w:bidi="ar-SA"/>
      </w:rPr>
    </w:lvl>
    <w:lvl w:ilvl="7">
      <w:numFmt w:val="bullet"/>
      <w:lvlText w:val="•"/>
      <w:lvlJc w:val="left"/>
      <w:pPr>
        <w:ind w:left="7813" w:hanging="360"/>
      </w:pPr>
      <w:rPr>
        <w:rFonts w:hint="default"/>
        <w:lang w:val="es-ES" w:eastAsia="en-US" w:bidi="ar-SA"/>
      </w:rPr>
    </w:lvl>
    <w:lvl w:ilvl="8">
      <w:numFmt w:val="bullet"/>
      <w:lvlText w:val="•"/>
      <w:lvlJc w:val="left"/>
      <w:pPr>
        <w:ind w:left="8808" w:hanging="360"/>
      </w:pPr>
      <w:rPr>
        <w:rFonts w:hint="default"/>
        <w:lang w:val="es-ES" w:eastAsia="en-US" w:bidi="ar-SA"/>
      </w:rPr>
    </w:lvl>
  </w:abstractNum>
  <w:abstractNum w:abstractNumId="90" w15:restartNumberingAfterBreak="0">
    <w:nsid w:val="4D12015B"/>
    <w:multiLevelType w:val="hybridMultilevel"/>
    <w:tmpl w:val="5358A6B2"/>
    <w:lvl w:ilvl="0" w:tplc="9C3ADE04">
      <w:numFmt w:val="bullet"/>
      <w:lvlText w:val="·"/>
      <w:lvlJc w:val="left"/>
      <w:pPr>
        <w:ind w:left="121" w:hanging="221"/>
      </w:pPr>
      <w:rPr>
        <w:rFonts w:ascii="Arial MT" w:eastAsia="Arial MT" w:hAnsi="Arial MT" w:cs="Arial MT" w:hint="default"/>
        <w:b w:val="0"/>
        <w:bCs w:val="0"/>
        <w:i w:val="0"/>
        <w:iCs w:val="0"/>
        <w:spacing w:val="0"/>
        <w:w w:val="100"/>
        <w:sz w:val="18"/>
        <w:szCs w:val="18"/>
        <w:lang w:val="es-ES" w:eastAsia="en-US" w:bidi="ar-SA"/>
      </w:rPr>
    </w:lvl>
    <w:lvl w:ilvl="1" w:tplc="FFB46006">
      <w:numFmt w:val="bullet"/>
      <w:lvlText w:val="•"/>
      <w:lvlJc w:val="left"/>
      <w:pPr>
        <w:ind w:left="377" w:hanging="221"/>
      </w:pPr>
      <w:rPr>
        <w:rFonts w:hint="default"/>
        <w:lang w:val="es-ES" w:eastAsia="en-US" w:bidi="ar-SA"/>
      </w:rPr>
    </w:lvl>
    <w:lvl w:ilvl="2" w:tplc="54D25800">
      <w:numFmt w:val="bullet"/>
      <w:lvlText w:val="•"/>
      <w:lvlJc w:val="left"/>
      <w:pPr>
        <w:ind w:left="635" w:hanging="221"/>
      </w:pPr>
      <w:rPr>
        <w:rFonts w:hint="default"/>
        <w:lang w:val="es-ES" w:eastAsia="en-US" w:bidi="ar-SA"/>
      </w:rPr>
    </w:lvl>
    <w:lvl w:ilvl="3" w:tplc="5934956A">
      <w:numFmt w:val="bullet"/>
      <w:lvlText w:val="•"/>
      <w:lvlJc w:val="left"/>
      <w:pPr>
        <w:ind w:left="892" w:hanging="221"/>
      </w:pPr>
      <w:rPr>
        <w:rFonts w:hint="default"/>
        <w:lang w:val="es-ES" w:eastAsia="en-US" w:bidi="ar-SA"/>
      </w:rPr>
    </w:lvl>
    <w:lvl w:ilvl="4" w:tplc="8F8684C0">
      <w:numFmt w:val="bullet"/>
      <w:lvlText w:val="•"/>
      <w:lvlJc w:val="left"/>
      <w:pPr>
        <w:ind w:left="1150" w:hanging="221"/>
      </w:pPr>
      <w:rPr>
        <w:rFonts w:hint="default"/>
        <w:lang w:val="es-ES" w:eastAsia="en-US" w:bidi="ar-SA"/>
      </w:rPr>
    </w:lvl>
    <w:lvl w:ilvl="5" w:tplc="4F6C7048">
      <w:numFmt w:val="bullet"/>
      <w:lvlText w:val="•"/>
      <w:lvlJc w:val="left"/>
      <w:pPr>
        <w:ind w:left="1408" w:hanging="221"/>
      </w:pPr>
      <w:rPr>
        <w:rFonts w:hint="default"/>
        <w:lang w:val="es-ES" w:eastAsia="en-US" w:bidi="ar-SA"/>
      </w:rPr>
    </w:lvl>
    <w:lvl w:ilvl="6" w:tplc="12BE4BC6">
      <w:numFmt w:val="bullet"/>
      <w:lvlText w:val="•"/>
      <w:lvlJc w:val="left"/>
      <w:pPr>
        <w:ind w:left="1665" w:hanging="221"/>
      </w:pPr>
      <w:rPr>
        <w:rFonts w:hint="default"/>
        <w:lang w:val="es-ES" w:eastAsia="en-US" w:bidi="ar-SA"/>
      </w:rPr>
    </w:lvl>
    <w:lvl w:ilvl="7" w:tplc="5E204762">
      <w:numFmt w:val="bullet"/>
      <w:lvlText w:val="•"/>
      <w:lvlJc w:val="left"/>
      <w:pPr>
        <w:ind w:left="1923" w:hanging="221"/>
      </w:pPr>
      <w:rPr>
        <w:rFonts w:hint="default"/>
        <w:lang w:val="es-ES" w:eastAsia="en-US" w:bidi="ar-SA"/>
      </w:rPr>
    </w:lvl>
    <w:lvl w:ilvl="8" w:tplc="F33CDB6A">
      <w:numFmt w:val="bullet"/>
      <w:lvlText w:val="•"/>
      <w:lvlJc w:val="left"/>
      <w:pPr>
        <w:ind w:left="2180" w:hanging="221"/>
      </w:pPr>
      <w:rPr>
        <w:rFonts w:hint="default"/>
        <w:lang w:val="es-ES" w:eastAsia="en-US" w:bidi="ar-SA"/>
      </w:rPr>
    </w:lvl>
  </w:abstractNum>
  <w:abstractNum w:abstractNumId="91" w15:restartNumberingAfterBreak="0">
    <w:nsid w:val="4D5E6359"/>
    <w:multiLevelType w:val="hybridMultilevel"/>
    <w:tmpl w:val="1E5859F8"/>
    <w:lvl w:ilvl="0" w:tplc="FB826F0C">
      <w:numFmt w:val="bullet"/>
      <w:lvlText w:val="·"/>
      <w:lvlJc w:val="left"/>
      <w:pPr>
        <w:ind w:left="137" w:hanging="164"/>
      </w:pPr>
      <w:rPr>
        <w:rFonts w:ascii="Arial MT" w:eastAsia="Arial MT" w:hAnsi="Arial MT" w:cs="Arial MT" w:hint="default"/>
        <w:b w:val="0"/>
        <w:bCs w:val="0"/>
        <w:i w:val="0"/>
        <w:iCs w:val="0"/>
        <w:spacing w:val="0"/>
        <w:w w:val="100"/>
        <w:sz w:val="18"/>
        <w:szCs w:val="18"/>
        <w:lang w:val="es-ES" w:eastAsia="en-US" w:bidi="ar-SA"/>
      </w:rPr>
    </w:lvl>
    <w:lvl w:ilvl="1" w:tplc="9DEA8024">
      <w:numFmt w:val="bullet"/>
      <w:lvlText w:val="•"/>
      <w:lvlJc w:val="left"/>
      <w:pPr>
        <w:ind w:left="369" w:hanging="164"/>
      </w:pPr>
      <w:rPr>
        <w:rFonts w:hint="default"/>
        <w:lang w:val="es-ES" w:eastAsia="en-US" w:bidi="ar-SA"/>
      </w:rPr>
    </w:lvl>
    <w:lvl w:ilvl="2" w:tplc="4D2E490A">
      <w:numFmt w:val="bullet"/>
      <w:lvlText w:val="•"/>
      <w:lvlJc w:val="left"/>
      <w:pPr>
        <w:ind w:left="598" w:hanging="164"/>
      </w:pPr>
      <w:rPr>
        <w:rFonts w:hint="default"/>
        <w:lang w:val="es-ES" w:eastAsia="en-US" w:bidi="ar-SA"/>
      </w:rPr>
    </w:lvl>
    <w:lvl w:ilvl="3" w:tplc="77C0A2F4">
      <w:numFmt w:val="bullet"/>
      <w:lvlText w:val="•"/>
      <w:lvlJc w:val="left"/>
      <w:pPr>
        <w:ind w:left="827" w:hanging="164"/>
      </w:pPr>
      <w:rPr>
        <w:rFonts w:hint="default"/>
        <w:lang w:val="es-ES" w:eastAsia="en-US" w:bidi="ar-SA"/>
      </w:rPr>
    </w:lvl>
    <w:lvl w:ilvl="4" w:tplc="D3305BB4">
      <w:numFmt w:val="bullet"/>
      <w:lvlText w:val="•"/>
      <w:lvlJc w:val="left"/>
      <w:pPr>
        <w:ind w:left="1056" w:hanging="164"/>
      </w:pPr>
      <w:rPr>
        <w:rFonts w:hint="default"/>
        <w:lang w:val="es-ES" w:eastAsia="en-US" w:bidi="ar-SA"/>
      </w:rPr>
    </w:lvl>
    <w:lvl w:ilvl="5" w:tplc="5B461D68">
      <w:numFmt w:val="bullet"/>
      <w:lvlText w:val="•"/>
      <w:lvlJc w:val="left"/>
      <w:pPr>
        <w:ind w:left="1285" w:hanging="164"/>
      </w:pPr>
      <w:rPr>
        <w:rFonts w:hint="default"/>
        <w:lang w:val="es-ES" w:eastAsia="en-US" w:bidi="ar-SA"/>
      </w:rPr>
    </w:lvl>
    <w:lvl w:ilvl="6" w:tplc="A1BC1784">
      <w:numFmt w:val="bullet"/>
      <w:lvlText w:val="•"/>
      <w:lvlJc w:val="left"/>
      <w:pPr>
        <w:ind w:left="1514" w:hanging="164"/>
      </w:pPr>
      <w:rPr>
        <w:rFonts w:hint="default"/>
        <w:lang w:val="es-ES" w:eastAsia="en-US" w:bidi="ar-SA"/>
      </w:rPr>
    </w:lvl>
    <w:lvl w:ilvl="7" w:tplc="7E38C646">
      <w:numFmt w:val="bullet"/>
      <w:lvlText w:val="•"/>
      <w:lvlJc w:val="left"/>
      <w:pPr>
        <w:ind w:left="1743" w:hanging="164"/>
      </w:pPr>
      <w:rPr>
        <w:rFonts w:hint="default"/>
        <w:lang w:val="es-ES" w:eastAsia="en-US" w:bidi="ar-SA"/>
      </w:rPr>
    </w:lvl>
    <w:lvl w:ilvl="8" w:tplc="02609ACE">
      <w:numFmt w:val="bullet"/>
      <w:lvlText w:val="•"/>
      <w:lvlJc w:val="left"/>
      <w:pPr>
        <w:ind w:left="1972" w:hanging="164"/>
      </w:pPr>
      <w:rPr>
        <w:rFonts w:hint="default"/>
        <w:lang w:val="es-ES" w:eastAsia="en-US" w:bidi="ar-SA"/>
      </w:rPr>
    </w:lvl>
  </w:abstractNum>
  <w:abstractNum w:abstractNumId="92" w15:restartNumberingAfterBreak="0">
    <w:nsid w:val="4DCF47F6"/>
    <w:multiLevelType w:val="hybridMultilevel"/>
    <w:tmpl w:val="C0C84D4A"/>
    <w:lvl w:ilvl="0" w:tplc="A81A6F48">
      <w:numFmt w:val="bullet"/>
      <w:lvlText w:val=""/>
      <w:lvlJc w:val="left"/>
      <w:pPr>
        <w:ind w:left="561" w:hanging="360"/>
      </w:pPr>
      <w:rPr>
        <w:rFonts w:ascii="Symbol" w:eastAsia="Symbol" w:hAnsi="Symbol" w:cs="Symbol" w:hint="default"/>
        <w:b w:val="0"/>
        <w:bCs w:val="0"/>
        <w:i w:val="0"/>
        <w:iCs w:val="0"/>
        <w:spacing w:val="0"/>
        <w:w w:val="100"/>
        <w:sz w:val="22"/>
        <w:szCs w:val="22"/>
        <w:lang w:val="es-ES" w:eastAsia="en-US" w:bidi="ar-SA"/>
      </w:rPr>
    </w:lvl>
    <w:lvl w:ilvl="1" w:tplc="BD6C7224">
      <w:numFmt w:val="bullet"/>
      <w:lvlText w:val="•"/>
      <w:lvlJc w:val="left"/>
      <w:pPr>
        <w:ind w:left="978" w:hanging="360"/>
      </w:pPr>
      <w:rPr>
        <w:rFonts w:hint="default"/>
        <w:lang w:val="es-ES" w:eastAsia="en-US" w:bidi="ar-SA"/>
      </w:rPr>
    </w:lvl>
    <w:lvl w:ilvl="2" w:tplc="43E07D64">
      <w:numFmt w:val="bullet"/>
      <w:lvlText w:val="•"/>
      <w:lvlJc w:val="left"/>
      <w:pPr>
        <w:ind w:left="1397" w:hanging="360"/>
      </w:pPr>
      <w:rPr>
        <w:rFonts w:hint="default"/>
        <w:lang w:val="es-ES" w:eastAsia="en-US" w:bidi="ar-SA"/>
      </w:rPr>
    </w:lvl>
    <w:lvl w:ilvl="3" w:tplc="F0FC723A">
      <w:numFmt w:val="bullet"/>
      <w:lvlText w:val="•"/>
      <w:lvlJc w:val="left"/>
      <w:pPr>
        <w:ind w:left="1815" w:hanging="360"/>
      </w:pPr>
      <w:rPr>
        <w:rFonts w:hint="default"/>
        <w:lang w:val="es-ES" w:eastAsia="en-US" w:bidi="ar-SA"/>
      </w:rPr>
    </w:lvl>
    <w:lvl w:ilvl="4" w:tplc="A5F8B78E">
      <w:numFmt w:val="bullet"/>
      <w:lvlText w:val="•"/>
      <w:lvlJc w:val="left"/>
      <w:pPr>
        <w:ind w:left="2234" w:hanging="360"/>
      </w:pPr>
      <w:rPr>
        <w:rFonts w:hint="default"/>
        <w:lang w:val="es-ES" w:eastAsia="en-US" w:bidi="ar-SA"/>
      </w:rPr>
    </w:lvl>
    <w:lvl w:ilvl="5" w:tplc="60CAA0F0">
      <w:numFmt w:val="bullet"/>
      <w:lvlText w:val="•"/>
      <w:lvlJc w:val="left"/>
      <w:pPr>
        <w:ind w:left="2652" w:hanging="360"/>
      </w:pPr>
      <w:rPr>
        <w:rFonts w:hint="default"/>
        <w:lang w:val="es-ES" w:eastAsia="en-US" w:bidi="ar-SA"/>
      </w:rPr>
    </w:lvl>
    <w:lvl w:ilvl="6" w:tplc="9350FEFA">
      <w:numFmt w:val="bullet"/>
      <w:lvlText w:val="•"/>
      <w:lvlJc w:val="left"/>
      <w:pPr>
        <w:ind w:left="3071" w:hanging="360"/>
      </w:pPr>
      <w:rPr>
        <w:rFonts w:hint="default"/>
        <w:lang w:val="es-ES" w:eastAsia="en-US" w:bidi="ar-SA"/>
      </w:rPr>
    </w:lvl>
    <w:lvl w:ilvl="7" w:tplc="7918E854">
      <w:numFmt w:val="bullet"/>
      <w:lvlText w:val="•"/>
      <w:lvlJc w:val="left"/>
      <w:pPr>
        <w:ind w:left="3489" w:hanging="360"/>
      </w:pPr>
      <w:rPr>
        <w:rFonts w:hint="default"/>
        <w:lang w:val="es-ES" w:eastAsia="en-US" w:bidi="ar-SA"/>
      </w:rPr>
    </w:lvl>
    <w:lvl w:ilvl="8" w:tplc="9E92B190">
      <w:numFmt w:val="bullet"/>
      <w:lvlText w:val="•"/>
      <w:lvlJc w:val="left"/>
      <w:pPr>
        <w:ind w:left="3908" w:hanging="360"/>
      </w:pPr>
      <w:rPr>
        <w:rFonts w:hint="default"/>
        <w:lang w:val="es-ES" w:eastAsia="en-US" w:bidi="ar-SA"/>
      </w:rPr>
    </w:lvl>
  </w:abstractNum>
  <w:abstractNum w:abstractNumId="93" w15:restartNumberingAfterBreak="0">
    <w:nsid w:val="4DD776D2"/>
    <w:multiLevelType w:val="hybridMultilevel"/>
    <w:tmpl w:val="60226F44"/>
    <w:lvl w:ilvl="0" w:tplc="E98A0A42">
      <w:numFmt w:val="bullet"/>
      <w:lvlText w:val="·"/>
      <w:lvlJc w:val="left"/>
      <w:pPr>
        <w:ind w:left="123" w:hanging="149"/>
      </w:pPr>
      <w:rPr>
        <w:rFonts w:ascii="Arial MT" w:eastAsia="Arial MT" w:hAnsi="Arial MT" w:cs="Arial MT" w:hint="default"/>
        <w:b w:val="0"/>
        <w:bCs w:val="0"/>
        <w:i w:val="0"/>
        <w:iCs w:val="0"/>
        <w:spacing w:val="0"/>
        <w:w w:val="100"/>
        <w:sz w:val="18"/>
        <w:szCs w:val="18"/>
        <w:lang w:val="es-ES" w:eastAsia="en-US" w:bidi="ar-SA"/>
      </w:rPr>
    </w:lvl>
    <w:lvl w:ilvl="1" w:tplc="E2BCFD56">
      <w:numFmt w:val="bullet"/>
      <w:lvlText w:val="•"/>
      <w:lvlJc w:val="left"/>
      <w:pPr>
        <w:ind w:left="357" w:hanging="149"/>
      </w:pPr>
      <w:rPr>
        <w:rFonts w:hint="default"/>
        <w:lang w:val="es-ES" w:eastAsia="en-US" w:bidi="ar-SA"/>
      </w:rPr>
    </w:lvl>
    <w:lvl w:ilvl="2" w:tplc="87A2BACA">
      <w:numFmt w:val="bullet"/>
      <w:lvlText w:val="•"/>
      <w:lvlJc w:val="left"/>
      <w:pPr>
        <w:ind w:left="595" w:hanging="149"/>
      </w:pPr>
      <w:rPr>
        <w:rFonts w:hint="default"/>
        <w:lang w:val="es-ES" w:eastAsia="en-US" w:bidi="ar-SA"/>
      </w:rPr>
    </w:lvl>
    <w:lvl w:ilvl="3" w:tplc="6E680578">
      <w:numFmt w:val="bullet"/>
      <w:lvlText w:val="•"/>
      <w:lvlJc w:val="left"/>
      <w:pPr>
        <w:ind w:left="832" w:hanging="149"/>
      </w:pPr>
      <w:rPr>
        <w:rFonts w:hint="default"/>
        <w:lang w:val="es-ES" w:eastAsia="en-US" w:bidi="ar-SA"/>
      </w:rPr>
    </w:lvl>
    <w:lvl w:ilvl="4" w:tplc="2A8EDCE2">
      <w:numFmt w:val="bullet"/>
      <w:lvlText w:val="•"/>
      <w:lvlJc w:val="left"/>
      <w:pPr>
        <w:ind w:left="1070" w:hanging="149"/>
      </w:pPr>
      <w:rPr>
        <w:rFonts w:hint="default"/>
        <w:lang w:val="es-ES" w:eastAsia="en-US" w:bidi="ar-SA"/>
      </w:rPr>
    </w:lvl>
    <w:lvl w:ilvl="5" w:tplc="8A844A00">
      <w:numFmt w:val="bullet"/>
      <w:lvlText w:val="•"/>
      <w:lvlJc w:val="left"/>
      <w:pPr>
        <w:ind w:left="1307" w:hanging="149"/>
      </w:pPr>
      <w:rPr>
        <w:rFonts w:hint="default"/>
        <w:lang w:val="es-ES" w:eastAsia="en-US" w:bidi="ar-SA"/>
      </w:rPr>
    </w:lvl>
    <w:lvl w:ilvl="6" w:tplc="5D062DAA">
      <w:numFmt w:val="bullet"/>
      <w:lvlText w:val="•"/>
      <w:lvlJc w:val="left"/>
      <w:pPr>
        <w:ind w:left="1545" w:hanging="149"/>
      </w:pPr>
      <w:rPr>
        <w:rFonts w:hint="default"/>
        <w:lang w:val="es-ES" w:eastAsia="en-US" w:bidi="ar-SA"/>
      </w:rPr>
    </w:lvl>
    <w:lvl w:ilvl="7" w:tplc="391A04CA">
      <w:numFmt w:val="bullet"/>
      <w:lvlText w:val="•"/>
      <w:lvlJc w:val="left"/>
      <w:pPr>
        <w:ind w:left="1782" w:hanging="149"/>
      </w:pPr>
      <w:rPr>
        <w:rFonts w:hint="default"/>
        <w:lang w:val="es-ES" w:eastAsia="en-US" w:bidi="ar-SA"/>
      </w:rPr>
    </w:lvl>
    <w:lvl w:ilvl="8" w:tplc="19088D28">
      <w:numFmt w:val="bullet"/>
      <w:lvlText w:val="•"/>
      <w:lvlJc w:val="left"/>
      <w:pPr>
        <w:ind w:left="2020" w:hanging="149"/>
      </w:pPr>
      <w:rPr>
        <w:rFonts w:hint="default"/>
        <w:lang w:val="es-ES" w:eastAsia="en-US" w:bidi="ar-SA"/>
      </w:rPr>
    </w:lvl>
  </w:abstractNum>
  <w:abstractNum w:abstractNumId="94" w15:restartNumberingAfterBreak="0">
    <w:nsid w:val="4E7A6241"/>
    <w:multiLevelType w:val="hybridMultilevel"/>
    <w:tmpl w:val="66761E62"/>
    <w:lvl w:ilvl="0" w:tplc="117C2344">
      <w:numFmt w:val="bullet"/>
      <w:lvlText w:val=""/>
      <w:lvlJc w:val="left"/>
      <w:pPr>
        <w:ind w:left="556" w:hanging="360"/>
      </w:pPr>
      <w:rPr>
        <w:rFonts w:ascii="Symbol" w:eastAsia="Symbol" w:hAnsi="Symbol" w:cs="Symbol" w:hint="default"/>
        <w:b w:val="0"/>
        <w:bCs w:val="0"/>
        <w:i w:val="0"/>
        <w:iCs w:val="0"/>
        <w:color w:val="FFFFFF"/>
        <w:spacing w:val="0"/>
        <w:w w:val="100"/>
        <w:sz w:val="22"/>
        <w:szCs w:val="22"/>
        <w:lang w:val="es-ES" w:eastAsia="en-US" w:bidi="ar-SA"/>
      </w:rPr>
    </w:lvl>
    <w:lvl w:ilvl="1" w:tplc="6E90F280">
      <w:numFmt w:val="bullet"/>
      <w:lvlText w:val="•"/>
      <w:lvlJc w:val="left"/>
      <w:pPr>
        <w:ind w:left="865" w:hanging="360"/>
      </w:pPr>
      <w:rPr>
        <w:rFonts w:hint="default"/>
        <w:lang w:val="es-ES" w:eastAsia="en-US" w:bidi="ar-SA"/>
      </w:rPr>
    </w:lvl>
    <w:lvl w:ilvl="2" w:tplc="CB12E774">
      <w:numFmt w:val="bullet"/>
      <w:lvlText w:val="•"/>
      <w:lvlJc w:val="left"/>
      <w:pPr>
        <w:ind w:left="1170" w:hanging="360"/>
      </w:pPr>
      <w:rPr>
        <w:rFonts w:hint="default"/>
        <w:lang w:val="es-ES" w:eastAsia="en-US" w:bidi="ar-SA"/>
      </w:rPr>
    </w:lvl>
    <w:lvl w:ilvl="3" w:tplc="D92C2956">
      <w:numFmt w:val="bullet"/>
      <w:lvlText w:val="•"/>
      <w:lvlJc w:val="left"/>
      <w:pPr>
        <w:ind w:left="1475" w:hanging="360"/>
      </w:pPr>
      <w:rPr>
        <w:rFonts w:hint="default"/>
        <w:lang w:val="es-ES" w:eastAsia="en-US" w:bidi="ar-SA"/>
      </w:rPr>
    </w:lvl>
    <w:lvl w:ilvl="4" w:tplc="4ABED578">
      <w:numFmt w:val="bullet"/>
      <w:lvlText w:val="•"/>
      <w:lvlJc w:val="left"/>
      <w:pPr>
        <w:ind w:left="1780" w:hanging="360"/>
      </w:pPr>
      <w:rPr>
        <w:rFonts w:hint="default"/>
        <w:lang w:val="es-ES" w:eastAsia="en-US" w:bidi="ar-SA"/>
      </w:rPr>
    </w:lvl>
    <w:lvl w:ilvl="5" w:tplc="0AEC5E34">
      <w:numFmt w:val="bullet"/>
      <w:lvlText w:val="•"/>
      <w:lvlJc w:val="left"/>
      <w:pPr>
        <w:ind w:left="2085" w:hanging="360"/>
      </w:pPr>
      <w:rPr>
        <w:rFonts w:hint="default"/>
        <w:lang w:val="es-ES" w:eastAsia="en-US" w:bidi="ar-SA"/>
      </w:rPr>
    </w:lvl>
    <w:lvl w:ilvl="6" w:tplc="7C5C4CB4">
      <w:numFmt w:val="bullet"/>
      <w:lvlText w:val="•"/>
      <w:lvlJc w:val="left"/>
      <w:pPr>
        <w:ind w:left="2390" w:hanging="360"/>
      </w:pPr>
      <w:rPr>
        <w:rFonts w:hint="default"/>
        <w:lang w:val="es-ES" w:eastAsia="en-US" w:bidi="ar-SA"/>
      </w:rPr>
    </w:lvl>
    <w:lvl w:ilvl="7" w:tplc="00DEA592">
      <w:numFmt w:val="bullet"/>
      <w:lvlText w:val="•"/>
      <w:lvlJc w:val="left"/>
      <w:pPr>
        <w:ind w:left="2695" w:hanging="360"/>
      </w:pPr>
      <w:rPr>
        <w:rFonts w:hint="default"/>
        <w:lang w:val="es-ES" w:eastAsia="en-US" w:bidi="ar-SA"/>
      </w:rPr>
    </w:lvl>
    <w:lvl w:ilvl="8" w:tplc="4D261AD6">
      <w:numFmt w:val="bullet"/>
      <w:lvlText w:val="•"/>
      <w:lvlJc w:val="left"/>
      <w:pPr>
        <w:ind w:left="3000" w:hanging="360"/>
      </w:pPr>
      <w:rPr>
        <w:rFonts w:hint="default"/>
        <w:lang w:val="es-ES" w:eastAsia="en-US" w:bidi="ar-SA"/>
      </w:rPr>
    </w:lvl>
  </w:abstractNum>
  <w:abstractNum w:abstractNumId="95" w15:restartNumberingAfterBreak="0">
    <w:nsid w:val="524A1AD0"/>
    <w:multiLevelType w:val="hybridMultilevel"/>
    <w:tmpl w:val="8DB626B0"/>
    <w:lvl w:ilvl="0" w:tplc="73DE9A08">
      <w:numFmt w:val="bullet"/>
      <w:lvlText w:val=""/>
      <w:lvlJc w:val="left"/>
      <w:pPr>
        <w:ind w:left="556" w:hanging="360"/>
      </w:pPr>
      <w:rPr>
        <w:rFonts w:ascii="Symbol" w:eastAsia="Symbol" w:hAnsi="Symbol" w:cs="Symbol" w:hint="default"/>
        <w:b w:val="0"/>
        <w:bCs w:val="0"/>
        <w:i w:val="0"/>
        <w:iCs w:val="0"/>
        <w:color w:val="FFFFFF"/>
        <w:spacing w:val="0"/>
        <w:w w:val="100"/>
        <w:sz w:val="22"/>
        <w:szCs w:val="22"/>
        <w:lang w:val="es-ES" w:eastAsia="en-US" w:bidi="ar-SA"/>
      </w:rPr>
    </w:lvl>
    <w:lvl w:ilvl="1" w:tplc="8BC0B5DC">
      <w:numFmt w:val="bullet"/>
      <w:lvlText w:val="•"/>
      <w:lvlJc w:val="left"/>
      <w:pPr>
        <w:ind w:left="865" w:hanging="360"/>
      </w:pPr>
      <w:rPr>
        <w:rFonts w:hint="default"/>
        <w:lang w:val="es-ES" w:eastAsia="en-US" w:bidi="ar-SA"/>
      </w:rPr>
    </w:lvl>
    <w:lvl w:ilvl="2" w:tplc="5C64C1B6">
      <w:numFmt w:val="bullet"/>
      <w:lvlText w:val="•"/>
      <w:lvlJc w:val="left"/>
      <w:pPr>
        <w:ind w:left="1170" w:hanging="360"/>
      </w:pPr>
      <w:rPr>
        <w:rFonts w:hint="default"/>
        <w:lang w:val="es-ES" w:eastAsia="en-US" w:bidi="ar-SA"/>
      </w:rPr>
    </w:lvl>
    <w:lvl w:ilvl="3" w:tplc="E4D45A84">
      <w:numFmt w:val="bullet"/>
      <w:lvlText w:val="•"/>
      <w:lvlJc w:val="left"/>
      <w:pPr>
        <w:ind w:left="1475" w:hanging="360"/>
      </w:pPr>
      <w:rPr>
        <w:rFonts w:hint="default"/>
        <w:lang w:val="es-ES" w:eastAsia="en-US" w:bidi="ar-SA"/>
      </w:rPr>
    </w:lvl>
    <w:lvl w:ilvl="4" w:tplc="D03886E4">
      <w:numFmt w:val="bullet"/>
      <w:lvlText w:val="•"/>
      <w:lvlJc w:val="left"/>
      <w:pPr>
        <w:ind w:left="1780" w:hanging="360"/>
      </w:pPr>
      <w:rPr>
        <w:rFonts w:hint="default"/>
        <w:lang w:val="es-ES" w:eastAsia="en-US" w:bidi="ar-SA"/>
      </w:rPr>
    </w:lvl>
    <w:lvl w:ilvl="5" w:tplc="774C1CA0">
      <w:numFmt w:val="bullet"/>
      <w:lvlText w:val="•"/>
      <w:lvlJc w:val="left"/>
      <w:pPr>
        <w:ind w:left="2085" w:hanging="360"/>
      </w:pPr>
      <w:rPr>
        <w:rFonts w:hint="default"/>
        <w:lang w:val="es-ES" w:eastAsia="en-US" w:bidi="ar-SA"/>
      </w:rPr>
    </w:lvl>
    <w:lvl w:ilvl="6" w:tplc="A314D478">
      <w:numFmt w:val="bullet"/>
      <w:lvlText w:val="•"/>
      <w:lvlJc w:val="left"/>
      <w:pPr>
        <w:ind w:left="2390" w:hanging="360"/>
      </w:pPr>
      <w:rPr>
        <w:rFonts w:hint="default"/>
        <w:lang w:val="es-ES" w:eastAsia="en-US" w:bidi="ar-SA"/>
      </w:rPr>
    </w:lvl>
    <w:lvl w:ilvl="7" w:tplc="A66C04FE">
      <w:numFmt w:val="bullet"/>
      <w:lvlText w:val="•"/>
      <w:lvlJc w:val="left"/>
      <w:pPr>
        <w:ind w:left="2695" w:hanging="360"/>
      </w:pPr>
      <w:rPr>
        <w:rFonts w:hint="default"/>
        <w:lang w:val="es-ES" w:eastAsia="en-US" w:bidi="ar-SA"/>
      </w:rPr>
    </w:lvl>
    <w:lvl w:ilvl="8" w:tplc="D840B58E">
      <w:numFmt w:val="bullet"/>
      <w:lvlText w:val="•"/>
      <w:lvlJc w:val="left"/>
      <w:pPr>
        <w:ind w:left="3000" w:hanging="360"/>
      </w:pPr>
      <w:rPr>
        <w:rFonts w:hint="default"/>
        <w:lang w:val="es-ES" w:eastAsia="en-US" w:bidi="ar-SA"/>
      </w:rPr>
    </w:lvl>
  </w:abstractNum>
  <w:abstractNum w:abstractNumId="96" w15:restartNumberingAfterBreak="0">
    <w:nsid w:val="530E0BA8"/>
    <w:multiLevelType w:val="hybridMultilevel"/>
    <w:tmpl w:val="96BAF9E0"/>
    <w:lvl w:ilvl="0" w:tplc="C28E613E">
      <w:numFmt w:val="bullet"/>
      <w:lvlText w:val=""/>
      <w:lvlJc w:val="left"/>
      <w:pPr>
        <w:ind w:left="556" w:hanging="360"/>
      </w:pPr>
      <w:rPr>
        <w:rFonts w:ascii="Symbol" w:eastAsia="Symbol" w:hAnsi="Symbol" w:cs="Symbol" w:hint="default"/>
        <w:b w:val="0"/>
        <w:bCs w:val="0"/>
        <w:i w:val="0"/>
        <w:iCs w:val="0"/>
        <w:color w:val="FFFFFF"/>
        <w:spacing w:val="0"/>
        <w:w w:val="100"/>
        <w:sz w:val="22"/>
        <w:szCs w:val="22"/>
        <w:lang w:val="es-ES" w:eastAsia="en-US" w:bidi="ar-SA"/>
      </w:rPr>
    </w:lvl>
    <w:lvl w:ilvl="1" w:tplc="EA3E0400">
      <w:numFmt w:val="bullet"/>
      <w:lvlText w:val="•"/>
      <w:lvlJc w:val="left"/>
      <w:pPr>
        <w:ind w:left="865" w:hanging="360"/>
      </w:pPr>
      <w:rPr>
        <w:rFonts w:hint="default"/>
        <w:lang w:val="es-ES" w:eastAsia="en-US" w:bidi="ar-SA"/>
      </w:rPr>
    </w:lvl>
    <w:lvl w:ilvl="2" w:tplc="B7002B1E">
      <w:numFmt w:val="bullet"/>
      <w:lvlText w:val="•"/>
      <w:lvlJc w:val="left"/>
      <w:pPr>
        <w:ind w:left="1170" w:hanging="360"/>
      </w:pPr>
      <w:rPr>
        <w:rFonts w:hint="default"/>
        <w:lang w:val="es-ES" w:eastAsia="en-US" w:bidi="ar-SA"/>
      </w:rPr>
    </w:lvl>
    <w:lvl w:ilvl="3" w:tplc="7A56C14C">
      <w:numFmt w:val="bullet"/>
      <w:lvlText w:val="•"/>
      <w:lvlJc w:val="left"/>
      <w:pPr>
        <w:ind w:left="1475" w:hanging="360"/>
      </w:pPr>
      <w:rPr>
        <w:rFonts w:hint="default"/>
        <w:lang w:val="es-ES" w:eastAsia="en-US" w:bidi="ar-SA"/>
      </w:rPr>
    </w:lvl>
    <w:lvl w:ilvl="4" w:tplc="F78C5F52">
      <w:numFmt w:val="bullet"/>
      <w:lvlText w:val="•"/>
      <w:lvlJc w:val="left"/>
      <w:pPr>
        <w:ind w:left="1780" w:hanging="360"/>
      </w:pPr>
      <w:rPr>
        <w:rFonts w:hint="default"/>
        <w:lang w:val="es-ES" w:eastAsia="en-US" w:bidi="ar-SA"/>
      </w:rPr>
    </w:lvl>
    <w:lvl w:ilvl="5" w:tplc="6B0ACC3A">
      <w:numFmt w:val="bullet"/>
      <w:lvlText w:val="•"/>
      <w:lvlJc w:val="left"/>
      <w:pPr>
        <w:ind w:left="2085" w:hanging="360"/>
      </w:pPr>
      <w:rPr>
        <w:rFonts w:hint="default"/>
        <w:lang w:val="es-ES" w:eastAsia="en-US" w:bidi="ar-SA"/>
      </w:rPr>
    </w:lvl>
    <w:lvl w:ilvl="6" w:tplc="592A0138">
      <w:numFmt w:val="bullet"/>
      <w:lvlText w:val="•"/>
      <w:lvlJc w:val="left"/>
      <w:pPr>
        <w:ind w:left="2390" w:hanging="360"/>
      </w:pPr>
      <w:rPr>
        <w:rFonts w:hint="default"/>
        <w:lang w:val="es-ES" w:eastAsia="en-US" w:bidi="ar-SA"/>
      </w:rPr>
    </w:lvl>
    <w:lvl w:ilvl="7" w:tplc="13B2F358">
      <w:numFmt w:val="bullet"/>
      <w:lvlText w:val="•"/>
      <w:lvlJc w:val="left"/>
      <w:pPr>
        <w:ind w:left="2695" w:hanging="360"/>
      </w:pPr>
      <w:rPr>
        <w:rFonts w:hint="default"/>
        <w:lang w:val="es-ES" w:eastAsia="en-US" w:bidi="ar-SA"/>
      </w:rPr>
    </w:lvl>
    <w:lvl w:ilvl="8" w:tplc="F8208114">
      <w:numFmt w:val="bullet"/>
      <w:lvlText w:val="•"/>
      <w:lvlJc w:val="left"/>
      <w:pPr>
        <w:ind w:left="3000" w:hanging="360"/>
      </w:pPr>
      <w:rPr>
        <w:rFonts w:hint="default"/>
        <w:lang w:val="es-ES" w:eastAsia="en-US" w:bidi="ar-SA"/>
      </w:rPr>
    </w:lvl>
  </w:abstractNum>
  <w:abstractNum w:abstractNumId="97" w15:restartNumberingAfterBreak="0">
    <w:nsid w:val="533722A2"/>
    <w:multiLevelType w:val="multilevel"/>
    <w:tmpl w:val="915889BA"/>
    <w:lvl w:ilvl="0">
      <w:start w:val="14"/>
      <w:numFmt w:val="decimal"/>
      <w:lvlText w:val="%1"/>
      <w:lvlJc w:val="left"/>
      <w:pPr>
        <w:ind w:left="1834" w:hanging="852"/>
        <w:jc w:val="left"/>
      </w:pPr>
      <w:rPr>
        <w:rFonts w:hint="default"/>
        <w:lang w:val="es-ES" w:eastAsia="en-US" w:bidi="ar-SA"/>
      </w:rPr>
    </w:lvl>
    <w:lvl w:ilvl="1">
      <w:start w:val="12"/>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4528" w:hanging="852"/>
      </w:pPr>
      <w:rPr>
        <w:rFonts w:hint="default"/>
        <w:lang w:val="es-ES" w:eastAsia="en-US" w:bidi="ar-SA"/>
      </w:rPr>
    </w:lvl>
    <w:lvl w:ilvl="4">
      <w:numFmt w:val="bullet"/>
      <w:lvlText w:val="•"/>
      <w:lvlJc w:val="left"/>
      <w:pPr>
        <w:ind w:left="5424" w:hanging="852"/>
      </w:pPr>
      <w:rPr>
        <w:rFonts w:hint="default"/>
        <w:lang w:val="es-ES" w:eastAsia="en-US" w:bidi="ar-SA"/>
      </w:rPr>
    </w:lvl>
    <w:lvl w:ilvl="5">
      <w:numFmt w:val="bullet"/>
      <w:lvlText w:val="•"/>
      <w:lvlJc w:val="left"/>
      <w:pPr>
        <w:ind w:left="6320" w:hanging="852"/>
      </w:pPr>
      <w:rPr>
        <w:rFonts w:hint="default"/>
        <w:lang w:val="es-ES" w:eastAsia="en-US" w:bidi="ar-SA"/>
      </w:rPr>
    </w:lvl>
    <w:lvl w:ilvl="6">
      <w:numFmt w:val="bullet"/>
      <w:lvlText w:val="•"/>
      <w:lvlJc w:val="left"/>
      <w:pPr>
        <w:ind w:left="7216" w:hanging="852"/>
      </w:pPr>
      <w:rPr>
        <w:rFonts w:hint="default"/>
        <w:lang w:val="es-ES" w:eastAsia="en-US" w:bidi="ar-SA"/>
      </w:rPr>
    </w:lvl>
    <w:lvl w:ilvl="7">
      <w:numFmt w:val="bullet"/>
      <w:lvlText w:val="•"/>
      <w:lvlJc w:val="left"/>
      <w:pPr>
        <w:ind w:left="8112" w:hanging="852"/>
      </w:pPr>
      <w:rPr>
        <w:rFonts w:hint="default"/>
        <w:lang w:val="es-ES" w:eastAsia="en-US" w:bidi="ar-SA"/>
      </w:rPr>
    </w:lvl>
    <w:lvl w:ilvl="8">
      <w:numFmt w:val="bullet"/>
      <w:lvlText w:val="•"/>
      <w:lvlJc w:val="left"/>
      <w:pPr>
        <w:ind w:left="9008" w:hanging="852"/>
      </w:pPr>
      <w:rPr>
        <w:rFonts w:hint="default"/>
        <w:lang w:val="es-ES" w:eastAsia="en-US" w:bidi="ar-SA"/>
      </w:rPr>
    </w:lvl>
  </w:abstractNum>
  <w:abstractNum w:abstractNumId="98" w15:restartNumberingAfterBreak="0">
    <w:nsid w:val="541A3977"/>
    <w:multiLevelType w:val="hybridMultilevel"/>
    <w:tmpl w:val="6FDA9FE2"/>
    <w:lvl w:ilvl="0" w:tplc="386606B6">
      <w:numFmt w:val="bullet"/>
      <w:lvlText w:val=""/>
      <w:lvlJc w:val="left"/>
      <w:pPr>
        <w:ind w:left="514" w:hanging="360"/>
      </w:pPr>
      <w:rPr>
        <w:rFonts w:ascii="Symbol" w:eastAsia="Symbol" w:hAnsi="Symbol" w:cs="Symbol" w:hint="default"/>
        <w:b w:val="0"/>
        <w:bCs w:val="0"/>
        <w:i w:val="0"/>
        <w:iCs w:val="0"/>
        <w:spacing w:val="0"/>
        <w:w w:val="100"/>
        <w:sz w:val="22"/>
        <w:szCs w:val="22"/>
        <w:lang w:val="es-ES" w:eastAsia="en-US" w:bidi="ar-SA"/>
      </w:rPr>
    </w:lvl>
    <w:lvl w:ilvl="1" w:tplc="CB9CBD94">
      <w:numFmt w:val="bullet"/>
      <w:lvlText w:val="•"/>
      <w:lvlJc w:val="left"/>
      <w:pPr>
        <w:ind w:left="933" w:hanging="360"/>
      </w:pPr>
      <w:rPr>
        <w:rFonts w:hint="default"/>
        <w:lang w:val="es-ES" w:eastAsia="en-US" w:bidi="ar-SA"/>
      </w:rPr>
    </w:lvl>
    <w:lvl w:ilvl="2" w:tplc="63121918">
      <w:numFmt w:val="bullet"/>
      <w:lvlText w:val="•"/>
      <w:lvlJc w:val="left"/>
      <w:pPr>
        <w:ind w:left="1346" w:hanging="360"/>
      </w:pPr>
      <w:rPr>
        <w:rFonts w:hint="default"/>
        <w:lang w:val="es-ES" w:eastAsia="en-US" w:bidi="ar-SA"/>
      </w:rPr>
    </w:lvl>
    <w:lvl w:ilvl="3" w:tplc="F23ED962">
      <w:numFmt w:val="bullet"/>
      <w:lvlText w:val="•"/>
      <w:lvlJc w:val="left"/>
      <w:pPr>
        <w:ind w:left="1759" w:hanging="360"/>
      </w:pPr>
      <w:rPr>
        <w:rFonts w:hint="default"/>
        <w:lang w:val="es-ES" w:eastAsia="en-US" w:bidi="ar-SA"/>
      </w:rPr>
    </w:lvl>
    <w:lvl w:ilvl="4" w:tplc="15863932">
      <w:numFmt w:val="bullet"/>
      <w:lvlText w:val="•"/>
      <w:lvlJc w:val="left"/>
      <w:pPr>
        <w:ind w:left="2172" w:hanging="360"/>
      </w:pPr>
      <w:rPr>
        <w:rFonts w:hint="default"/>
        <w:lang w:val="es-ES" w:eastAsia="en-US" w:bidi="ar-SA"/>
      </w:rPr>
    </w:lvl>
    <w:lvl w:ilvl="5" w:tplc="C37CFDDE">
      <w:numFmt w:val="bullet"/>
      <w:lvlText w:val="•"/>
      <w:lvlJc w:val="left"/>
      <w:pPr>
        <w:ind w:left="2585" w:hanging="360"/>
      </w:pPr>
      <w:rPr>
        <w:rFonts w:hint="default"/>
        <w:lang w:val="es-ES" w:eastAsia="en-US" w:bidi="ar-SA"/>
      </w:rPr>
    </w:lvl>
    <w:lvl w:ilvl="6" w:tplc="F404E170">
      <w:numFmt w:val="bullet"/>
      <w:lvlText w:val="•"/>
      <w:lvlJc w:val="left"/>
      <w:pPr>
        <w:ind w:left="2998" w:hanging="360"/>
      </w:pPr>
      <w:rPr>
        <w:rFonts w:hint="default"/>
        <w:lang w:val="es-ES" w:eastAsia="en-US" w:bidi="ar-SA"/>
      </w:rPr>
    </w:lvl>
    <w:lvl w:ilvl="7" w:tplc="44D61AFE">
      <w:numFmt w:val="bullet"/>
      <w:lvlText w:val="•"/>
      <w:lvlJc w:val="left"/>
      <w:pPr>
        <w:ind w:left="3411" w:hanging="360"/>
      </w:pPr>
      <w:rPr>
        <w:rFonts w:hint="default"/>
        <w:lang w:val="es-ES" w:eastAsia="en-US" w:bidi="ar-SA"/>
      </w:rPr>
    </w:lvl>
    <w:lvl w:ilvl="8" w:tplc="054A3804">
      <w:numFmt w:val="bullet"/>
      <w:lvlText w:val="•"/>
      <w:lvlJc w:val="left"/>
      <w:pPr>
        <w:ind w:left="3824" w:hanging="360"/>
      </w:pPr>
      <w:rPr>
        <w:rFonts w:hint="default"/>
        <w:lang w:val="es-ES" w:eastAsia="en-US" w:bidi="ar-SA"/>
      </w:rPr>
    </w:lvl>
  </w:abstractNum>
  <w:abstractNum w:abstractNumId="99" w15:restartNumberingAfterBreak="0">
    <w:nsid w:val="56B06216"/>
    <w:multiLevelType w:val="hybridMultilevel"/>
    <w:tmpl w:val="42A29A8E"/>
    <w:lvl w:ilvl="0" w:tplc="AA4483AA">
      <w:numFmt w:val="bullet"/>
      <w:lvlText w:val="·"/>
      <w:lvlJc w:val="left"/>
      <w:pPr>
        <w:ind w:left="410" w:hanging="298"/>
      </w:pPr>
      <w:rPr>
        <w:rFonts w:ascii="Arial MT" w:eastAsia="Arial MT" w:hAnsi="Arial MT" w:cs="Arial MT" w:hint="default"/>
        <w:b w:val="0"/>
        <w:bCs w:val="0"/>
        <w:i w:val="0"/>
        <w:iCs w:val="0"/>
        <w:spacing w:val="0"/>
        <w:w w:val="100"/>
        <w:sz w:val="18"/>
        <w:szCs w:val="18"/>
        <w:lang w:val="es-ES" w:eastAsia="en-US" w:bidi="ar-SA"/>
      </w:rPr>
    </w:lvl>
    <w:lvl w:ilvl="1" w:tplc="8E48CA78">
      <w:numFmt w:val="bullet"/>
      <w:lvlText w:val="•"/>
      <w:lvlJc w:val="left"/>
      <w:pPr>
        <w:ind w:left="661" w:hanging="298"/>
      </w:pPr>
      <w:rPr>
        <w:rFonts w:hint="default"/>
        <w:lang w:val="es-ES" w:eastAsia="en-US" w:bidi="ar-SA"/>
      </w:rPr>
    </w:lvl>
    <w:lvl w:ilvl="2" w:tplc="E17C112E">
      <w:numFmt w:val="bullet"/>
      <w:lvlText w:val="•"/>
      <w:lvlJc w:val="left"/>
      <w:pPr>
        <w:ind w:left="902" w:hanging="298"/>
      </w:pPr>
      <w:rPr>
        <w:rFonts w:hint="default"/>
        <w:lang w:val="es-ES" w:eastAsia="en-US" w:bidi="ar-SA"/>
      </w:rPr>
    </w:lvl>
    <w:lvl w:ilvl="3" w:tplc="54D85AB4">
      <w:numFmt w:val="bullet"/>
      <w:lvlText w:val="•"/>
      <w:lvlJc w:val="left"/>
      <w:pPr>
        <w:ind w:left="1143" w:hanging="298"/>
      </w:pPr>
      <w:rPr>
        <w:rFonts w:hint="default"/>
        <w:lang w:val="es-ES" w:eastAsia="en-US" w:bidi="ar-SA"/>
      </w:rPr>
    </w:lvl>
    <w:lvl w:ilvl="4" w:tplc="3ADC73F8">
      <w:numFmt w:val="bullet"/>
      <w:lvlText w:val="•"/>
      <w:lvlJc w:val="left"/>
      <w:pPr>
        <w:ind w:left="1384" w:hanging="298"/>
      </w:pPr>
      <w:rPr>
        <w:rFonts w:hint="default"/>
        <w:lang w:val="es-ES" w:eastAsia="en-US" w:bidi="ar-SA"/>
      </w:rPr>
    </w:lvl>
    <w:lvl w:ilvl="5" w:tplc="50263EC4">
      <w:numFmt w:val="bullet"/>
      <w:lvlText w:val="•"/>
      <w:lvlJc w:val="left"/>
      <w:pPr>
        <w:ind w:left="1625" w:hanging="298"/>
      </w:pPr>
      <w:rPr>
        <w:rFonts w:hint="default"/>
        <w:lang w:val="es-ES" w:eastAsia="en-US" w:bidi="ar-SA"/>
      </w:rPr>
    </w:lvl>
    <w:lvl w:ilvl="6" w:tplc="5C9E752C">
      <w:numFmt w:val="bullet"/>
      <w:lvlText w:val="•"/>
      <w:lvlJc w:val="left"/>
      <w:pPr>
        <w:ind w:left="1866" w:hanging="298"/>
      </w:pPr>
      <w:rPr>
        <w:rFonts w:hint="default"/>
        <w:lang w:val="es-ES" w:eastAsia="en-US" w:bidi="ar-SA"/>
      </w:rPr>
    </w:lvl>
    <w:lvl w:ilvl="7" w:tplc="845E69A8">
      <w:numFmt w:val="bullet"/>
      <w:lvlText w:val="•"/>
      <w:lvlJc w:val="left"/>
      <w:pPr>
        <w:ind w:left="2107" w:hanging="298"/>
      </w:pPr>
      <w:rPr>
        <w:rFonts w:hint="default"/>
        <w:lang w:val="es-ES" w:eastAsia="en-US" w:bidi="ar-SA"/>
      </w:rPr>
    </w:lvl>
    <w:lvl w:ilvl="8" w:tplc="F30467BC">
      <w:numFmt w:val="bullet"/>
      <w:lvlText w:val="•"/>
      <w:lvlJc w:val="left"/>
      <w:pPr>
        <w:ind w:left="2348" w:hanging="298"/>
      </w:pPr>
      <w:rPr>
        <w:rFonts w:hint="default"/>
        <w:lang w:val="es-ES" w:eastAsia="en-US" w:bidi="ar-SA"/>
      </w:rPr>
    </w:lvl>
  </w:abstractNum>
  <w:abstractNum w:abstractNumId="100" w15:restartNumberingAfterBreak="0">
    <w:nsid w:val="572C78EE"/>
    <w:multiLevelType w:val="hybridMultilevel"/>
    <w:tmpl w:val="3ACE53B8"/>
    <w:lvl w:ilvl="0" w:tplc="3148DF80">
      <w:numFmt w:val="bullet"/>
      <w:lvlText w:val="·"/>
      <w:lvlJc w:val="left"/>
      <w:pPr>
        <w:ind w:left="132" w:hanging="459"/>
      </w:pPr>
      <w:rPr>
        <w:rFonts w:ascii="Arial MT" w:eastAsia="Arial MT" w:hAnsi="Arial MT" w:cs="Arial MT" w:hint="default"/>
        <w:b w:val="0"/>
        <w:bCs w:val="0"/>
        <w:i w:val="0"/>
        <w:iCs w:val="0"/>
        <w:spacing w:val="0"/>
        <w:w w:val="100"/>
        <w:sz w:val="18"/>
        <w:szCs w:val="18"/>
        <w:lang w:val="es-ES" w:eastAsia="en-US" w:bidi="ar-SA"/>
      </w:rPr>
    </w:lvl>
    <w:lvl w:ilvl="1" w:tplc="F3E0822E">
      <w:numFmt w:val="bullet"/>
      <w:lvlText w:val="•"/>
      <w:lvlJc w:val="left"/>
      <w:pPr>
        <w:ind w:left="379" w:hanging="459"/>
      </w:pPr>
      <w:rPr>
        <w:rFonts w:hint="default"/>
        <w:lang w:val="es-ES" w:eastAsia="en-US" w:bidi="ar-SA"/>
      </w:rPr>
    </w:lvl>
    <w:lvl w:ilvl="2" w:tplc="85D60D6C">
      <w:numFmt w:val="bullet"/>
      <w:lvlText w:val="•"/>
      <w:lvlJc w:val="left"/>
      <w:pPr>
        <w:ind w:left="618" w:hanging="459"/>
      </w:pPr>
      <w:rPr>
        <w:rFonts w:hint="default"/>
        <w:lang w:val="es-ES" w:eastAsia="en-US" w:bidi="ar-SA"/>
      </w:rPr>
    </w:lvl>
    <w:lvl w:ilvl="3" w:tplc="610ED3E6">
      <w:numFmt w:val="bullet"/>
      <w:lvlText w:val="•"/>
      <w:lvlJc w:val="left"/>
      <w:pPr>
        <w:ind w:left="858" w:hanging="459"/>
      </w:pPr>
      <w:rPr>
        <w:rFonts w:hint="default"/>
        <w:lang w:val="es-ES" w:eastAsia="en-US" w:bidi="ar-SA"/>
      </w:rPr>
    </w:lvl>
    <w:lvl w:ilvl="4" w:tplc="B484CF04">
      <w:numFmt w:val="bullet"/>
      <w:lvlText w:val="•"/>
      <w:lvlJc w:val="left"/>
      <w:pPr>
        <w:ind w:left="1097" w:hanging="459"/>
      </w:pPr>
      <w:rPr>
        <w:rFonts w:hint="default"/>
        <w:lang w:val="es-ES" w:eastAsia="en-US" w:bidi="ar-SA"/>
      </w:rPr>
    </w:lvl>
    <w:lvl w:ilvl="5" w:tplc="5E8C8D8E">
      <w:numFmt w:val="bullet"/>
      <w:lvlText w:val="•"/>
      <w:lvlJc w:val="left"/>
      <w:pPr>
        <w:ind w:left="1337" w:hanging="459"/>
      </w:pPr>
      <w:rPr>
        <w:rFonts w:hint="default"/>
        <w:lang w:val="es-ES" w:eastAsia="en-US" w:bidi="ar-SA"/>
      </w:rPr>
    </w:lvl>
    <w:lvl w:ilvl="6" w:tplc="2CD0B026">
      <w:numFmt w:val="bullet"/>
      <w:lvlText w:val="•"/>
      <w:lvlJc w:val="left"/>
      <w:pPr>
        <w:ind w:left="1576" w:hanging="459"/>
      </w:pPr>
      <w:rPr>
        <w:rFonts w:hint="default"/>
        <w:lang w:val="es-ES" w:eastAsia="en-US" w:bidi="ar-SA"/>
      </w:rPr>
    </w:lvl>
    <w:lvl w:ilvl="7" w:tplc="3496C230">
      <w:numFmt w:val="bullet"/>
      <w:lvlText w:val="•"/>
      <w:lvlJc w:val="left"/>
      <w:pPr>
        <w:ind w:left="1815" w:hanging="459"/>
      </w:pPr>
      <w:rPr>
        <w:rFonts w:hint="default"/>
        <w:lang w:val="es-ES" w:eastAsia="en-US" w:bidi="ar-SA"/>
      </w:rPr>
    </w:lvl>
    <w:lvl w:ilvl="8" w:tplc="4976C932">
      <w:numFmt w:val="bullet"/>
      <w:lvlText w:val="•"/>
      <w:lvlJc w:val="left"/>
      <w:pPr>
        <w:ind w:left="2055" w:hanging="459"/>
      </w:pPr>
      <w:rPr>
        <w:rFonts w:hint="default"/>
        <w:lang w:val="es-ES" w:eastAsia="en-US" w:bidi="ar-SA"/>
      </w:rPr>
    </w:lvl>
  </w:abstractNum>
  <w:abstractNum w:abstractNumId="101" w15:restartNumberingAfterBreak="0">
    <w:nsid w:val="575F29E9"/>
    <w:multiLevelType w:val="multilevel"/>
    <w:tmpl w:val="FC6A3318"/>
    <w:lvl w:ilvl="0">
      <w:start w:val="15"/>
      <w:numFmt w:val="decimal"/>
      <w:lvlText w:val="%1"/>
      <w:lvlJc w:val="left"/>
      <w:pPr>
        <w:ind w:left="1834" w:hanging="852"/>
        <w:jc w:val="left"/>
      </w:pPr>
      <w:rPr>
        <w:rFonts w:hint="default"/>
        <w:lang w:val="es-ES" w:eastAsia="en-US" w:bidi="ar-SA"/>
      </w:rPr>
    </w:lvl>
    <w:lvl w:ilvl="1">
      <w:start w:val="7"/>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4">
      <w:numFmt w:val="bullet"/>
      <w:lvlText w:val="•"/>
      <w:lvlJc w:val="left"/>
      <w:pPr>
        <w:ind w:left="4826" w:hanging="360"/>
      </w:pPr>
      <w:rPr>
        <w:rFonts w:hint="default"/>
        <w:lang w:val="es-ES" w:eastAsia="en-US" w:bidi="ar-SA"/>
      </w:rPr>
    </w:lvl>
    <w:lvl w:ilvl="5">
      <w:numFmt w:val="bullet"/>
      <w:lvlText w:val="•"/>
      <w:lvlJc w:val="left"/>
      <w:pPr>
        <w:ind w:left="5822" w:hanging="360"/>
      </w:pPr>
      <w:rPr>
        <w:rFonts w:hint="default"/>
        <w:lang w:val="es-ES" w:eastAsia="en-US" w:bidi="ar-SA"/>
      </w:rPr>
    </w:lvl>
    <w:lvl w:ilvl="6">
      <w:numFmt w:val="bullet"/>
      <w:lvlText w:val="•"/>
      <w:lvlJc w:val="left"/>
      <w:pPr>
        <w:ind w:left="6817" w:hanging="360"/>
      </w:pPr>
      <w:rPr>
        <w:rFonts w:hint="default"/>
        <w:lang w:val="es-ES" w:eastAsia="en-US" w:bidi="ar-SA"/>
      </w:rPr>
    </w:lvl>
    <w:lvl w:ilvl="7">
      <w:numFmt w:val="bullet"/>
      <w:lvlText w:val="•"/>
      <w:lvlJc w:val="left"/>
      <w:pPr>
        <w:ind w:left="7813" w:hanging="360"/>
      </w:pPr>
      <w:rPr>
        <w:rFonts w:hint="default"/>
        <w:lang w:val="es-ES" w:eastAsia="en-US" w:bidi="ar-SA"/>
      </w:rPr>
    </w:lvl>
    <w:lvl w:ilvl="8">
      <w:numFmt w:val="bullet"/>
      <w:lvlText w:val="•"/>
      <w:lvlJc w:val="left"/>
      <w:pPr>
        <w:ind w:left="8808" w:hanging="360"/>
      </w:pPr>
      <w:rPr>
        <w:rFonts w:hint="default"/>
        <w:lang w:val="es-ES" w:eastAsia="en-US" w:bidi="ar-SA"/>
      </w:rPr>
    </w:lvl>
  </w:abstractNum>
  <w:abstractNum w:abstractNumId="102" w15:restartNumberingAfterBreak="0">
    <w:nsid w:val="58364EBE"/>
    <w:multiLevelType w:val="hybridMultilevel"/>
    <w:tmpl w:val="3D3A6148"/>
    <w:lvl w:ilvl="0" w:tplc="6F3606CE">
      <w:numFmt w:val="bullet"/>
      <w:lvlText w:val=""/>
      <w:lvlJc w:val="left"/>
      <w:pPr>
        <w:ind w:left="556" w:hanging="360"/>
      </w:pPr>
      <w:rPr>
        <w:rFonts w:ascii="Symbol" w:eastAsia="Symbol" w:hAnsi="Symbol" w:cs="Symbol" w:hint="default"/>
        <w:b w:val="0"/>
        <w:bCs w:val="0"/>
        <w:i w:val="0"/>
        <w:iCs w:val="0"/>
        <w:color w:val="FFFFFF"/>
        <w:spacing w:val="0"/>
        <w:w w:val="100"/>
        <w:sz w:val="22"/>
        <w:szCs w:val="22"/>
        <w:lang w:val="es-ES" w:eastAsia="en-US" w:bidi="ar-SA"/>
      </w:rPr>
    </w:lvl>
    <w:lvl w:ilvl="1" w:tplc="6D4EC89E">
      <w:numFmt w:val="bullet"/>
      <w:lvlText w:val="•"/>
      <w:lvlJc w:val="left"/>
      <w:pPr>
        <w:ind w:left="865" w:hanging="360"/>
      </w:pPr>
      <w:rPr>
        <w:rFonts w:hint="default"/>
        <w:lang w:val="es-ES" w:eastAsia="en-US" w:bidi="ar-SA"/>
      </w:rPr>
    </w:lvl>
    <w:lvl w:ilvl="2" w:tplc="D01428DE">
      <w:numFmt w:val="bullet"/>
      <w:lvlText w:val="•"/>
      <w:lvlJc w:val="left"/>
      <w:pPr>
        <w:ind w:left="1170" w:hanging="360"/>
      </w:pPr>
      <w:rPr>
        <w:rFonts w:hint="default"/>
        <w:lang w:val="es-ES" w:eastAsia="en-US" w:bidi="ar-SA"/>
      </w:rPr>
    </w:lvl>
    <w:lvl w:ilvl="3" w:tplc="1CA89900">
      <w:numFmt w:val="bullet"/>
      <w:lvlText w:val="•"/>
      <w:lvlJc w:val="left"/>
      <w:pPr>
        <w:ind w:left="1475" w:hanging="360"/>
      </w:pPr>
      <w:rPr>
        <w:rFonts w:hint="default"/>
        <w:lang w:val="es-ES" w:eastAsia="en-US" w:bidi="ar-SA"/>
      </w:rPr>
    </w:lvl>
    <w:lvl w:ilvl="4" w:tplc="3D6E39B8">
      <w:numFmt w:val="bullet"/>
      <w:lvlText w:val="•"/>
      <w:lvlJc w:val="left"/>
      <w:pPr>
        <w:ind w:left="1780" w:hanging="360"/>
      </w:pPr>
      <w:rPr>
        <w:rFonts w:hint="default"/>
        <w:lang w:val="es-ES" w:eastAsia="en-US" w:bidi="ar-SA"/>
      </w:rPr>
    </w:lvl>
    <w:lvl w:ilvl="5" w:tplc="A5AEA860">
      <w:numFmt w:val="bullet"/>
      <w:lvlText w:val="•"/>
      <w:lvlJc w:val="left"/>
      <w:pPr>
        <w:ind w:left="2085" w:hanging="360"/>
      </w:pPr>
      <w:rPr>
        <w:rFonts w:hint="default"/>
        <w:lang w:val="es-ES" w:eastAsia="en-US" w:bidi="ar-SA"/>
      </w:rPr>
    </w:lvl>
    <w:lvl w:ilvl="6" w:tplc="D892E886">
      <w:numFmt w:val="bullet"/>
      <w:lvlText w:val="•"/>
      <w:lvlJc w:val="left"/>
      <w:pPr>
        <w:ind w:left="2390" w:hanging="360"/>
      </w:pPr>
      <w:rPr>
        <w:rFonts w:hint="default"/>
        <w:lang w:val="es-ES" w:eastAsia="en-US" w:bidi="ar-SA"/>
      </w:rPr>
    </w:lvl>
    <w:lvl w:ilvl="7" w:tplc="EC7C15A4">
      <w:numFmt w:val="bullet"/>
      <w:lvlText w:val="•"/>
      <w:lvlJc w:val="left"/>
      <w:pPr>
        <w:ind w:left="2695" w:hanging="360"/>
      </w:pPr>
      <w:rPr>
        <w:rFonts w:hint="default"/>
        <w:lang w:val="es-ES" w:eastAsia="en-US" w:bidi="ar-SA"/>
      </w:rPr>
    </w:lvl>
    <w:lvl w:ilvl="8" w:tplc="B9A6B76C">
      <w:numFmt w:val="bullet"/>
      <w:lvlText w:val="•"/>
      <w:lvlJc w:val="left"/>
      <w:pPr>
        <w:ind w:left="3000" w:hanging="360"/>
      </w:pPr>
      <w:rPr>
        <w:rFonts w:hint="default"/>
        <w:lang w:val="es-ES" w:eastAsia="en-US" w:bidi="ar-SA"/>
      </w:rPr>
    </w:lvl>
  </w:abstractNum>
  <w:abstractNum w:abstractNumId="103" w15:restartNumberingAfterBreak="0">
    <w:nsid w:val="587840A8"/>
    <w:multiLevelType w:val="hybridMultilevel"/>
    <w:tmpl w:val="6ED8DC42"/>
    <w:lvl w:ilvl="0" w:tplc="7DFA6ECE">
      <w:numFmt w:val="bullet"/>
      <w:lvlText w:val="·"/>
      <w:lvlJc w:val="left"/>
      <w:pPr>
        <w:ind w:left="2496" w:hanging="324"/>
      </w:pPr>
      <w:rPr>
        <w:rFonts w:ascii="Arial MT" w:eastAsia="Arial MT" w:hAnsi="Arial MT" w:cs="Arial MT" w:hint="default"/>
        <w:b w:val="0"/>
        <w:bCs w:val="0"/>
        <w:i w:val="0"/>
        <w:iCs w:val="0"/>
        <w:spacing w:val="0"/>
        <w:w w:val="100"/>
        <w:sz w:val="18"/>
        <w:szCs w:val="18"/>
        <w:lang w:val="es-ES" w:eastAsia="en-US" w:bidi="ar-SA"/>
      </w:rPr>
    </w:lvl>
    <w:lvl w:ilvl="1" w:tplc="3BE65ED6">
      <w:numFmt w:val="bullet"/>
      <w:lvlText w:val="•"/>
      <w:lvlJc w:val="left"/>
      <w:pPr>
        <w:ind w:left="3188" w:hanging="324"/>
      </w:pPr>
      <w:rPr>
        <w:rFonts w:hint="default"/>
        <w:lang w:val="es-ES" w:eastAsia="en-US" w:bidi="ar-SA"/>
      </w:rPr>
    </w:lvl>
    <w:lvl w:ilvl="2" w:tplc="B5AE4ACA">
      <w:numFmt w:val="bullet"/>
      <w:lvlText w:val="•"/>
      <w:lvlJc w:val="left"/>
      <w:pPr>
        <w:ind w:left="3877" w:hanging="324"/>
      </w:pPr>
      <w:rPr>
        <w:rFonts w:hint="default"/>
        <w:lang w:val="es-ES" w:eastAsia="en-US" w:bidi="ar-SA"/>
      </w:rPr>
    </w:lvl>
    <w:lvl w:ilvl="3" w:tplc="AB008D14">
      <w:numFmt w:val="bullet"/>
      <w:lvlText w:val="•"/>
      <w:lvlJc w:val="left"/>
      <w:pPr>
        <w:ind w:left="4565" w:hanging="324"/>
      </w:pPr>
      <w:rPr>
        <w:rFonts w:hint="default"/>
        <w:lang w:val="es-ES" w:eastAsia="en-US" w:bidi="ar-SA"/>
      </w:rPr>
    </w:lvl>
    <w:lvl w:ilvl="4" w:tplc="C6D2F20A">
      <w:numFmt w:val="bullet"/>
      <w:lvlText w:val="•"/>
      <w:lvlJc w:val="left"/>
      <w:pPr>
        <w:ind w:left="5254" w:hanging="324"/>
      </w:pPr>
      <w:rPr>
        <w:rFonts w:hint="default"/>
        <w:lang w:val="es-ES" w:eastAsia="en-US" w:bidi="ar-SA"/>
      </w:rPr>
    </w:lvl>
    <w:lvl w:ilvl="5" w:tplc="2D0EC2D0">
      <w:numFmt w:val="bullet"/>
      <w:lvlText w:val="•"/>
      <w:lvlJc w:val="left"/>
      <w:pPr>
        <w:ind w:left="5943" w:hanging="324"/>
      </w:pPr>
      <w:rPr>
        <w:rFonts w:hint="default"/>
        <w:lang w:val="es-ES" w:eastAsia="en-US" w:bidi="ar-SA"/>
      </w:rPr>
    </w:lvl>
    <w:lvl w:ilvl="6" w:tplc="30D4B836">
      <w:numFmt w:val="bullet"/>
      <w:lvlText w:val="•"/>
      <w:lvlJc w:val="left"/>
      <w:pPr>
        <w:ind w:left="6631" w:hanging="324"/>
      </w:pPr>
      <w:rPr>
        <w:rFonts w:hint="default"/>
        <w:lang w:val="es-ES" w:eastAsia="en-US" w:bidi="ar-SA"/>
      </w:rPr>
    </w:lvl>
    <w:lvl w:ilvl="7" w:tplc="6CF45A16">
      <w:numFmt w:val="bullet"/>
      <w:lvlText w:val="•"/>
      <w:lvlJc w:val="left"/>
      <w:pPr>
        <w:ind w:left="7320" w:hanging="324"/>
      </w:pPr>
      <w:rPr>
        <w:rFonts w:hint="default"/>
        <w:lang w:val="es-ES" w:eastAsia="en-US" w:bidi="ar-SA"/>
      </w:rPr>
    </w:lvl>
    <w:lvl w:ilvl="8" w:tplc="78F4CCEA">
      <w:numFmt w:val="bullet"/>
      <w:lvlText w:val="•"/>
      <w:lvlJc w:val="left"/>
      <w:pPr>
        <w:ind w:left="8008" w:hanging="324"/>
      </w:pPr>
      <w:rPr>
        <w:rFonts w:hint="default"/>
        <w:lang w:val="es-ES" w:eastAsia="en-US" w:bidi="ar-SA"/>
      </w:rPr>
    </w:lvl>
  </w:abstractNum>
  <w:abstractNum w:abstractNumId="104" w15:restartNumberingAfterBreak="0">
    <w:nsid w:val="58BA2672"/>
    <w:multiLevelType w:val="hybridMultilevel"/>
    <w:tmpl w:val="26D4E710"/>
    <w:lvl w:ilvl="0" w:tplc="FDEA9F06">
      <w:numFmt w:val="bullet"/>
      <w:lvlText w:val="·"/>
      <w:lvlJc w:val="left"/>
      <w:pPr>
        <w:ind w:left="132" w:hanging="171"/>
      </w:pPr>
      <w:rPr>
        <w:rFonts w:ascii="Arial MT" w:eastAsia="Arial MT" w:hAnsi="Arial MT" w:cs="Arial MT" w:hint="default"/>
        <w:b w:val="0"/>
        <w:bCs w:val="0"/>
        <w:i w:val="0"/>
        <w:iCs w:val="0"/>
        <w:spacing w:val="0"/>
        <w:w w:val="100"/>
        <w:sz w:val="18"/>
        <w:szCs w:val="18"/>
        <w:lang w:val="es-ES" w:eastAsia="en-US" w:bidi="ar-SA"/>
      </w:rPr>
    </w:lvl>
    <w:lvl w:ilvl="1" w:tplc="0FC68082">
      <w:numFmt w:val="bullet"/>
      <w:lvlText w:val="•"/>
      <w:lvlJc w:val="left"/>
      <w:pPr>
        <w:ind w:left="379" w:hanging="171"/>
      </w:pPr>
      <w:rPr>
        <w:rFonts w:hint="default"/>
        <w:lang w:val="es-ES" w:eastAsia="en-US" w:bidi="ar-SA"/>
      </w:rPr>
    </w:lvl>
    <w:lvl w:ilvl="2" w:tplc="74FA21A2">
      <w:numFmt w:val="bullet"/>
      <w:lvlText w:val="•"/>
      <w:lvlJc w:val="left"/>
      <w:pPr>
        <w:ind w:left="618" w:hanging="171"/>
      </w:pPr>
      <w:rPr>
        <w:rFonts w:hint="default"/>
        <w:lang w:val="es-ES" w:eastAsia="en-US" w:bidi="ar-SA"/>
      </w:rPr>
    </w:lvl>
    <w:lvl w:ilvl="3" w:tplc="AC1AEC16">
      <w:numFmt w:val="bullet"/>
      <w:lvlText w:val="•"/>
      <w:lvlJc w:val="left"/>
      <w:pPr>
        <w:ind w:left="858" w:hanging="171"/>
      </w:pPr>
      <w:rPr>
        <w:rFonts w:hint="default"/>
        <w:lang w:val="es-ES" w:eastAsia="en-US" w:bidi="ar-SA"/>
      </w:rPr>
    </w:lvl>
    <w:lvl w:ilvl="4" w:tplc="B4C6BEAE">
      <w:numFmt w:val="bullet"/>
      <w:lvlText w:val="•"/>
      <w:lvlJc w:val="left"/>
      <w:pPr>
        <w:ind w:left="1097" w:hanging="171"/>
      </w:pPr>
      <w:rPr>
        <w:rFonts w:hint="default"/>
        <w:lang w:val="es-ES" w:eastAsia="en-US" w:bidi="ar-SA"/>
      </w:rPr>
    </w:lvl>
    <w:lvl w:ilvl="5" w:tplc="A02EADBA">
      <w:numFmt w:val="bullet"/>
      <w:lvlText w:val="•"/>
      <w:lvlJc w:val="left"/>
      <w:pPr>
        <w:ind w:left="1337" w:hanging="171"/>
      </w:pPr>
      <w:rPr>
        <w:rFonts w:hint="default"/>
        <w:lang w:val="es-ES" w:eastAsia="en-US" w:bidi="ar-SA"/>
      </w:rPr>
    </w:lvl>
    <w:lvl w:ilvl="6" w:tplc="44FE478A">
      <w:numFmt w:val="bullet"/>
      <w:lvlText w:val="•"/>
      <w:lvlJc w:val="left"/>
      <w:pPr>
        <w:ind w:left="1576" w:hanging="171"/>
      </w:pPr>
      <w:rPr>
        <w:rFonts w:hint="default"/>
        <w:lang w:val="es-ES" w:eastAsia="en-US" w:bidi="ar-SA"/>
      </w:rPr>
    </w:lvl>
    <w:lvl w:ilvl="7" w:tplc="FA645266">
      <w:numFmt w:val="bullet"/>
      <w:lvlText w:val="•"/>
      <w:lvlJc w:val="left"/>
      <w:pPr>
        <w:ind w:left="1815" w:hanging="171"/>
      </w:pPr>
      <w:rPr>
        <w:rFonts w:hint="default"/>
        <w:lang w:val="es-ES" w:eastAsia="en-US" w:bidi="ar-SA"/>
      </w:rPr>
    </w:lvl>
    <w:lvl w:ilvl="8" w:tplc="A210AA10">
      <w:numFmt w:val="bullet"/>
      <w:lvlText w:val="•"/>
      <w:lvlJc w:val="left"/>
      <w:pPr>
        <w:ind w:left="2055" w:hanging="171"/>
      </w:pPr>
      <w:rPr>
        <w:rFonts w:hint="default"/>
        <w:lang w:val="es-ES" w:eastAsia="en-US" w:bidi="ar-SA"/>
      </w:rPr>
    </w:lvl>
  </w:abstractNum>
  <w:abstractNum w:abstractNumId="105" w15:restartNumberingAfterBreak="0">
    <w:nsid w:val="58D51A10"/>
    <w:multiLevelType w:val="hybridMultilevel"/>
    <w:tmpl w:val="3992086E"/>
    <w:lvl w:ilvl="0" w:tplc="AD3A1A60">
      <w:numFmt w:val="bullet"/>
      <w:lvlText w:val="•"/>
      <w:lvlJc w:val="left"/>
      <w:pPr>
        <w:ind w:left="258" w:hanging="151"/>
      </w:pPr>
      <w:rPr>
        <w:rFonts w:ascii="Arial MT" w:eastAsia="Arial MT" w:hAnsi="Arial MT" w:cs="Arial MT" w:hint="default"/>
        <w:b w:val="0"/>
        <w:bCs w:val="0"/>
        <w:i w:val="0"/>
        <w:iCs w:val="0"/>
        <w:spacing w:val="0"/>
        <w:w w:val="100"/>
        <w:sz w:val="24"/>
        <w:szCs w:val="24"/>
        <w:lang w:val="es-ES" w:eastAsia="en-US" w:bidi="ar-SA"/>
      </w:rPr>
    </w:lvl>
    <w:lvl w:ilvl="1" w:tplc="4B94F4C4">
      <w:numFmt w:val="bullet"/>
      <w:lvlText w:val="•"/>
      <w:lvlJc w:val="left"/>
      <w:pPr>
        <w:ind w:left="724" w:hanging="151"/>
      </w:pPr>
      <w:rPr>
        <w:rFonts w:hint="default"/>
        <w:lang w:val="es-ES" w:eastAsia="en-US" w:bidi="ar-SA"/>
      </w:rPr>
    </w:lvl>
    <w:lvl w:ilvl="2" w:tplc="A3F22C24">
      <w:numFmt w:val="bullet"/>
      <w:lvlText w:val="•"/>
      <w:lvlJc w:val="left"/>
      <w:pPr>
        <w:ind w:left="1189" w:hanging="151"/>
      </w:pPr>
      <w:rPr>
        <w:rFonts w:hint="default"/>
        <w:lang w:val="es-ES" w:eastAsia="en-US" w:bidi="ar-SA"/>
      </w:rPr>
    </w:lvl>
    <w:lvl w:ilvl="3" w:tplc="C7B4E0E8">
      <w:numFmt w:val="bullet"/>
      <w:lvlText w:val="•"/>
      <w:lvlJc w:val="left"/>
      <w:pPr>
        <w:ind w:left="1654" w:hanging="151"/>
      </w:pPr>
      <w:rPr>
        <w:rFonts w:hint="default"/>
        <w:lang w:val="es-ES" w:eastAsia="en-US" w:bidi="ar-SA"/>
      </w:rPr>
    </w:lvl>
    <w:lvl w:ilvl="4" w:tplc="BC582BC8">
      <w:numFmt w:val="bullet"/>
      <w:lvlText w:val="•"/>
      <w:lvlJc w:val="left"/>
      <w:pPr>
        <w:ind w:left="2119" w:hanging="151"/>
      </w:pPr>
      <w:rPr>
        <w:rFonts w:hint="default"/>
        <w:lang w:val="es-ES" w:eastAsia="en-US" w:bidi="ar-SA"/>
      </w:rPr>
    </w:lvl>
    <w:lvl w:ilvl="5" w:tplc="F3B29B2C">
      <w:numFmt w:val="bullet"/>
      <w:lvlText w:val="•"/>
      <w:lvlJc w:val="left"/>
      <w:pPr>
        <w:ind w:left="2584" w:hanging="151"/>
      </w:pPr>
      <w:rPr>
        <w:rFonts w:hint="default"/>
        <w:lang w:val="es-ES" w:eastAsia="en-US" w:bidi="ar-SA"/>
      </w:rPr>
    </w:lvl>
    <w:lvl w:ilvl="6" w:tplc="7D3E1BA6">
      <w:numFmt w:val="bullet"/>
      <w:lvlText w:val="•"/>
      <w:lvlJc w:val="left"/>
      <w:pPr>
        <w:ind w:left="3048" w:hanging="151"/>
      </w:pPr>
      <w:rPr>
        <w:rFonts w:hint="default"/>
        <w:lang w:val="es-ES" w:eastAsia="en-US" w:bidi="ar-SA"/>
      </w:rPr>
    </w:lvl>
    <w:lvl w:ilvl="7" w:tplc="F3C20BA0">
      <w:numFmt w:val="bullet"/>
      <w:lvlText w:val="•"/>
      <w:lvlJc w:val="left"/>
      <w:pPr>
        <w:ind w:left="3513" w:hanging="151"/>
      </w:pPr>
      <w:rPr>
        <w:rFonts w:hint="default"/>
        <w:lang w:val="es-ES" w:eastAsia="en-US" w:bidi="ar-SA"/>
      </w:rPr>
    </w:lvl>
    <w:lvl w:ilvl="8" w:tplc="3C30610C">
      <w:numFmt w:val="bullet"/>
      <w:lvlText w:val="•"/>
      <w:lvlJc w:val="left"/>
      <w:pPr>
        <w:ind w:left="3978" w:hanging="151"/>
      </w:pPr>
      <w:rPr>
        <w:rFonts w:hint="default"/>
        <w:lang w:val="es-ES" w:eastAsia="en-US" w:bidi="ar-SA"/>
      </w:rPr>
    </w:lvl>
  </w:abstractNum>
  <w:abstractNum w:abstractNumId="106" w15:restartNumberingAfterBreak="0">
    <w:nsid w:val="58E92D1C"/>
    <w:multiLevelType w:val="multilevel"/>
    <w:tmpl w:val="A3740110"/>
    <w:lvl w:ilvl="0">
      <w:start w:val="16"/>
      <w:numFmt w:val="decimal"/>
      <w:lvlText w:val="%1"/>
      <w:lvlJc w:val="left"/>
      <w:pPr>
        <w:ind w:left="1834" w:hanging="852"/>
        <w:jc w:val="left"/>
      </w:pPr>
      <w:rPr>
        <w:rFonts w:hint="default"/>
        <w:lang w:val="es-ES" w:eastAsia="en-US" w:bidi="ar-SA"/>
      </w:rPr>
    </w:lvl>
    <w:lvl w:ilvl="1">
      <w:start w:val="7"/>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4">
      <w:numFmt w:val="bullet"/>
      <w:lvlText w:val="•"/>
      <w:lvlJc w:val="left"/>
      <w:pPr>
        <w:ind w:left="4826" w:hanging="360"/>
      </w:pPr>
      <w:rPr>
        <w:rFonts w:hint="default"/>
        <w:lang w:val="es-ES" w:eastAsia="en-US" w:bidi="ar-SA"/>
      </w:rPr>
    </w:lvl>
    <w:lvl w:ilvl="5">
      <w:numFmt w:val="bullet"/>
      <w:lvlText w:val="•"/>
      <w:lvlJc w:val="left"/>
      <w:pPr>
        <w:ind w:left="5822" w:hanging="360"/>
      </w:pPr>
      <w:rPr>
        <w:rFonts w:hint="default"/>
        <w:lang w:val="es-ES" w:eastAsia="en-US" w:bidi="ar-SA"/>
      </w:rPr>
    </w:lvl>
    <w:lvl w:ilvl="6">
      <w:numFmt w:val="bullet"/>
      <w:lvlText w:val="•"/>
      <w:lvlJc w:val="left"/>
      <w:pPr>
        <w:ind w:left="6817" w:hanging="360"/>
      </w:pPr>
      <w:rPr>
        <w:rFonts w:hint="default"/>
        <w:lang w:val="es-ES" w:eastAsia="en-US" w:bidi="ar-SA"/>
      </w:rPr>
    </w:lvl>
    <w:lvl w:ilvl="7">
      <w:numFmt w:val="bullet"/>
      <w:lvlText w:val="•"/>
      <w:lvlJc w:val="left"/>
      <w:pPr>
        <w:ind w:left="7813" w:hanging="360"/>
      </w:pPr>
      <w:rPr>
        <w:rFonts w:hint="default"/>
        <w:lang w:val="es-ES" w:eastAsia="en-US" w:bidi="ar-SA"/>
      </w:rPr>
    </w:lvl>
    <w:lvl w:ilvl="8">
      <w:numFmt w:val="bullet"/>
      <w:lvlText w:val="•"/>
      <w:lvlJc w:val="left"/>
      <w:pPr>
        <w:ind w:left="8808" w:hanging="360"/>
      </w:pPr>
      <w:rPr>
        <w:rFonts w:hint="default"/>
        <w:lang w:val="es-ES" w:eastAsia="en-US" w:bidi="ar-SA"/>
      </w:rPr>
    </w:lvl>
  </w:abstractNum>
  <w:abstractNum w:abstractNumId="107" w15:restartNumberingAfterBreak="0">
    <w:nsid w:val="593A6198"/>
    <w:multiLevelType w:val="hybridMultilevel"/>
    <w:tmpl w:val="8DFC6DF2"/>
    <w:lvl w:ilvl="0" w:tplc="4D205AB6">
      <w:numFmt w:val="bullet"/>
      <w:lvlText w:val="•"/>
      <w:lvlJc w:val="left"/>
      <w:pPr>
        <w:ind w:left="1182" w:hanging="1075"/>
      </w:pPr>
      <w:rPr>
        <w:rFonts w:ascii="Arial MT" w:eastAsia="Arial MT" w:hAnsi="Arial MT" w:cs="Arial MT" w:hint="default"/>
        <w:b w:val="0"/>
        <w:bCs w:val="0"/>
        <w:i w:val="0"/>
        <w:iCs w:val="0"/>
        <w:spacing w:val="0"/>
        <w:w w:val="100"/>
        <w:sz w:val="24"/>
        <w:szCs w:val="24"/>
        <w:lang w:val="es-ES" w:eastAsia="en-US" w:bidi="ar-SA"/>
      </w:rPr>
    </w:lvl>
    <w:lvl w:ilvl="1" w:tplc="4B0678EC">
      <w:numFmt w:val="bullet"/>
      <w:lvlText w:val="•"/>
      <w:lvlJc w:val="left"/>
      <w:pPr>
        <w:ind w:left="1347" w:hanging="1075"/>
      </w:pPr>
      <w:rPr>
        <w:rFonts w:hint="default"/>
        <w:lang w:val="es-ES" w:eastAsia="en-US" w:bidi="ar-SA"/>
      </w:rPr>
    </w:lvl>
    <w:lvl w:ilvl="2" w:tplc="6B3AED56">
      <w:numFmt w:val="bullet"/>
      <w:lvlText w:val="•"/>
      <w:lvlJc w:val="left"/>
      <w:pPr>
        <w:ind w:left="1515" w:hanging="1075"/>
      </w:pPr>
      <w:rPr>
        <w:rFonts w:hint="default"/>
        <w:lang w:val="es-ES" w:eastAsia="en-US" w:bidi="ar-SA"/>
      </w:rPr>
    </w:lvl>
    <w:lvl w:ilvl="3" w:tplc="9C4477B8">
      <w:numFmt w:val="bullet"/>
      <w:lvlText w:val="•"/>
      <w:lvlJc w:val="left"/>
      <w:pPr>
        <w:ind w:left="1682" w:hanging="1075"/>
      </w:pPr>
      <w:rPr>
        <w:rFonts w:hint="default"/>
        <w:lang w:val="es-ES" w:eastAsia="en-US" w:bidi="ar-SA"/>
      </w:rPr>
    </w:lvl>
    <w:lvl w:ilvl="4" w:tplc="712CFF76">
      <w:numFmt w:val="bullet"/>
      <w:lvlText w:val="•"/>
      <w:lvlJc w:val="left"/>
      <w:pPr>
        <w:ind w:left="1850" w:hanging="1075"/>
      </w:pPr>
      <w:rPr>
        <w:rFonts w:hint="default"/>
        <w:lang w:val="es-ES" w:eastAsia="en-US" w:bidi="ar-SA"/>
      </w:rPr>
    </w:lvl>
    <w:lvl w:ilvl="5" w:tplc="EA16CAC6">
      <w:numFmt w:val="bullet"/>
      <w:lvlText w:val="•"/>
      <w:lvlJc w:val="left"/>
      <w:pPr>
        <w:ind w:left="2018" w:hanging="1075"/>
      </w:pPr>
      <w:rPr>
        <w:rFonts w:hint="default"/>
        <w:lang w:val="es-ES" w:eastAsia="en-US" w:bidi="ar-SA"/>
      </w:rPr>
    </w:lvl>
    <w:lvl w:ilvl="6" w:tplc="C082CFF0">
      <w:numFmt w:val="bullet"/>
      <w:lvlText w:val="•"/>
      <w:lvlJc w:val="left"/>
      <w:pPr>
        <w:ind w:left="2185" w:hanging="1075"/>
      </w:pPr>
      <w:rPr>
        <w:rFonts w:hint="default"/>
        <w:lang w:val="es-ES" w:eastAsia="en-US" w:bidi="ar-SA"/>
      </w:rPr>
    </w:lvl>
    <w:lvl w:ilvl="7" w:tplc="BC6E6688">
      <w:numFmt w:val="bullet"/>
      <w:lvlText w:val="•"/>
      <w:lvlJc w:val="left"/>
      <w:pPr>
        <w:ind w:left="2353" w:hanging="1075"/>
      </w:pPr>
      <w:rPr>
        <w:rFonts w:hint="default"/>
        <w:lang w:val="es-ES" w:eastAsia="en-US" w:bidi="ar-SA"/>
      </w:rPr>
    </w:lvl>
    <w:lvl w:ilvl="8" w:tplc="D5603F26">
      <w:numFmt w:val="bullet"/>
      <w:lvlText w:val="•"/>
      <w:lvlJc w:val="left"/>
      <w:pPr>
        <w:ind w:left="2520" w:hanging="1075"/>
      </w:pPr>
      <w:rPr>
        <w:rFonts w:hint="default"/>
        <w:lang w:val="es-ES" w:eastAsia="en-US" w:bidi="ar-SA"/>
      </w:rPr>
    </w:lvl>
  </w:abstractNum>
  <w:abstractNum w:abstractNumId="108" w15:restartNumberingAfterBreak="0">
    <w:nsid w:val="59B6572D"/>
    <w:multiLevelType w:val="multilevel"/>
    <w:tmpl w:val="343E8B62"/>
    <w:lvl w:ilvl="0">
      <w:start w:val="16"/>
      <w:numFmt w:val="decimal"/>
      <w:lvlText w:val="%1"/>
      <w:lvlJc w:val="left"/>
      <w:pPr>
        <w:ind w:left="1834" w:hanging="852"/>
        <w:jc w:val="left"/>
      </w:pPr>
      <w:rPr>
        <w:rFonts w:hint="default"/>
        <w:lang w:val="es-ES" w:eastAsia="en-US" w:bidi="ar-SA"/>
      </w:rPr>
    </w:lvl>
    <w:lvl w:ilvl="1">
      <w:start w:val="6"/>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4">
      <w:numFmt w:val="bullet"/>
      <w:lvlText w:val="•"/>
      <w:lvlJc w:val="left"/>
      <w:pPr>
        <w:ind w:left="4826" w:hanging="360"/>
      </w:pPr>
      <w:rPr>
        <w:rFonts w:hint="default"/>
        <w:lang w:val="es-ES" w:eastAsia="en-US" w:bidi="ar-SA"/>
      </w:rPr>
    </w:lvl>
    <w:lvl w:ilvl="5">
      <w:numFmt w:val="bullet"/>
      <w:lvlText w:val="•"/>
      <w:lvlJc w:val="left"/>
      <w:pPr>
        <w:ind w:left="5822" w:hanging="360"/>
      </w:pPr>
      <w:rPr>
        <w:rFonts w:hint="default"/>
        <w:lang w:val="es-ES" w:eastAsia="en-US" w:bidi="ar-SA"/>
      </w:rPr>
    </w:lvl>
    <w:lvl w:ilvl="6">
      <w:numFmt w:val="bullet"/>
      <w:lvlText w:val="•"/>
      <w:lvlJc w:val="left"/>
      <w:pPr>
        <w:ind w:left="6817" w:hanging="360"/>
      </w:pPr>
      <w:rPr>
        <w:rFonts w:hint="default"/>
        <w:lang w:val="es-ES" w:eastAsia="en-US" w:bidi="ar-SA"/>
      </w:rPr>
    </w:lvl>
    <w:lvl w:ilvl="7">
      <w:numFmt w:val="bullet"/>
      <w:lvlText w:val="•"/>
      <w:lvlJc w:val="left"/>
      <w:pPr>
        <w:ind w:left="7813" w:hanging="360"/>
      </w:pPr>
      <w:rPr>
        <w:rFonts w:hint="default"/>
        <w:lang w:val="es-ES" w:eastAsia="en-US" w:bidi="ar-SA"/>
      </w:rPr>
    </w:lvl>
    <w:lvl w:ilvl="8">
      <w:numFmt w:val="bullet"/>
      <w:lvlText w:val="•"/>
      <w:lvlJc w:val="left"/>
      <w:pPr>
        <w:ind w:left="8808" w:hanging="360"/>
      </w:pPr>
      <w:rPr>
        <w:rFonts w:hint="default"/>
        <w:lang w:val="es-ES" w:eastAsia="en-US" w:bidi="ar-SA"/>
      </w:rPr>
    </w:lvl>
  </w:abstractNum>
  <w:abstractNum w:abstractNumId="109" w15:restartNumberingAfterBreak="0">
    <w:nsid w:val="5BA45D6C"/>
    <w:multiLevelType w:val="hybridMultilevel"/>
    <w:tmpl w:val="8D1CFBD0"/>
    <w:lvl w:ilvl="0" w:tplc="F184F47C">
      <w:numFmt w:val="bullet"/>
      <w:lvlText w:val="·"/>
      <w:lvlJc w:val="left"/>
      <w:pPr>
        <w:ind w:left="137" w:hanging="173"/>
      </w:pPr>
      <w:rPr>
        <w:rFonts w:ascii="Arial MT" w:eastAsia="Arial MT" w:hAnsi="Arial MT" w:cs="Arial MT" w:hint="default"/>
        <w:b w:val="0"/>
        <w:bCs w:val="0"/>
        <w:i w:val="0"/>
        <w:iCs w:val="0"/>
        <w:spacing w:val="0"/>
        <w:w w:val="100"/>
        <w:sz w:val="18"/>
        <w:szCs w:val="18"/>
        <w:lang w:val="es-ES" w:eastAsia="en-US" w:bidi="ar-SA"/>
      </w:rPr>
    </w:lvl>
    <w:lvl w:ilvl="1" w:tplc="CB6A3606">
      <w:numFmt w:val="bullet"/>
      <w:lvlText w:val="•"/>
      <w:lvlJc w:val="left"/>
      <w:pPr>
        <w:ind w:left="369" w:hanging="173"/>
      </w:pPr>
      <w:rPr>
        <w:rFonts w:hint="default"/>
        <w:lang w:val="es-ES" w:eastAsia="en-US" w:bidi="ar-SA"/>
      </w:rPr>
    </w:lvl>
    <w:lvl w:ilvl="2" w:tplc="05D046A2">
      <w:numFmt w:val="bullet"/>
      <w:lvlText w:val="•"/>
      <w:lvlJc w:val="left"/>
      <w:pPr>
        <w:ind w:left="598" w:hanging="173"/>
      </w:pPr>
      <w:rPr>
        <w:rFonts w:hint="default"/>
        <w:lang w:val="es-ES" w:eastAsia="en-US" w:bidi="ar-SA"/>
      </w:rPr>
    </w:lvl>
    <w:lvl w:ilvl="3" w:tplc="2D624FEC">
      <w:numFmt w:val="bullet"/>
      <w:lvlText w:val="•"/>
      <w:lvlJc w:val="left"/>
      <w:pPr>
        <w:ind w:left="827" w:hanging="173"/>
      </w:pPr>
      <w:rPr>
        <w:rFonts w:hint="default"/>
        <w:lang w:val="es-ES" w:eastAsia="en-US" w:bidi="ar-SA"/>
      </w:rPr>
    </w:lvl>
    <w:lvl w:ilvl="4" w:tplc="7132F64A">
      <w:numFmt w:val="bullet"/>
      <w:lvlText w:val="•"/>
      <w:lvlJc w:val="left"/>
      <w:pPr>
        <w:ind w:left="1056" w:hanging="173"/>
      </w:pPr>
      <w:rPr>
        <w:rFonts w:hint="default"/>
        <w:lang w:val="es-ES" w:eastAsia="en-US" w:bidi="ar-SA"/>
      </w:rPr>
    </w:lvl>
    <w:lvl w:ilvl="5" w:tplc="1082C45C">
      <w:numFmt w:val="bullet"/>
      <w:lvlText w:val="•"/>
      <w:lvlJc w:val="left"/>
      <w:pPr>
        <w:ind w:left="1285" w:hanging="173"/>
      </w:pPr>
      <w:rPr>
        <w:rFonts w:hint="default"/>
        <w:lang w:val="es-ES" w:eastAsia="en-US" w:bidi="ar-SA"/>
      </w:rPr>
    </w:lvl>
    <w:lvl w:ilvl="6" w:tplc="7098E2F4">
      <w:numFmt w:val="bullet"/>
      <w:lvlText w:val="•"/>
      <w:lvlJc w:val="left"/>
      <w:pPr>
        <w:ind w:left="1514" w:hanging="173"/>
      </w:pPr>
      <w:rPr>
        <w:rFonts w:hint="default"/>
        <w:lang w:val="es-ES" w:eastAsia="en-US" w:bidi="ar-SA"/>
      </w:rPr>
    </w:lvl>
    <w:lvl w:ilvl="7" w:tplc="4E22C686">
      <w:numFmt w:val="bullet"/>
      <w:lvlText w:val="•"/>
      <w:lvlJc w:val="left"/>
      <w:pPr>
        <w:ind w:left="1743" w:hanging="173"/>
      </w:pPr>
      <w:rPr>
        <w:rFonts w:hint="default"/>
        <w:lang w:val="es-ES" w:eastAsia="en-US" w:bidi="ar-SA"/>
      </w:rPr>
    </w:lvl>
    <w:lvl w:ilvl="8" w:tplc="9F3089F0">
      <w:numFmt w:val="bullet"/>
      <w:lvlText w:val="•"/>
      <w:lvlJc w:val="left"/>
      <w:pPr>
        <w:ind w:left="1972" w:hanging="173"/>
      </w:pPr>
      <w:rPr>
        <w:rFonts w:hint="default"/>
        <w:lang w:val="es-ES" w:eastAsia="en-US" w:bidi="ar-SA"/>
      </w:rPr>
    </w:lvl>
  </w:abstractNum>
  <w:abstractNum w:abstractNumId="110" w15:restartNumberingAfterBreak="0">
    <w:nsid w:val="5CB26C3E"/>
    <w:multiLevelType w:val="hybridMultilevel"/>
    <w:tmpl w:val="B6E29290"/>
    <w:lvl w:ilvl="0" w:tplc="11DA38D6">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DD7EE1DE">
      <w:numFmt w:val="bullet"/>
      <w:lvlText w:val="•"/>
      <w:lvlJc w:val="left"/>
      <w:pPr>
        <w:ind w:left="2610" w:hanging="360"/>
      </w:pPr>
      <w:rPr>
        <w:rFonts w:hint="default"/>
        <w:lang w:val="es-ES" w:eastAsia="en-US" w:bidi="ar-SA"/>
      </w:rPr>
    </w:lvl>
    <w:lvl w:ilvl="2" w:tplc="8500E46E">
      <w:numFmt w:val="bullet"/>
      <w:lvlText w:val="•"/>
      <w:lvlJc w:val="left"/>
      <w:pPr>
        <w:ind w:left="3520" w:hanging="360"/>
      </w:pPr>
      <w:rPr>
        <w:rFonts w:hint="default"/>
        <w:lang w:val="es-ES" w:eastAsia="en-US" w:bidi="ar-SA"/>
      </w:rPr>
    </w:lvl>
    <w:lvl w:ilvl="3" w:tplc="027EEAB4">
      <w:numFmt w:val="bullet"/>
      <w:lvlText w:val="•"/>
      <w:lvlJc w:val="left"/>
      <w:pPr>
        <w:ind w:left="4430" w:hanging="360"/>
      </w:pPr>
      <w:rPr>
        <w:rFonts w:hint="default"/>
        <w:lang w:val="es-ES" w:eastAsia="en-US" w:bidi="ar-SA"/>
      </w:rPr>
    </w:lvl>
    <w:lvl w:ilvl="4" w:tplc="7E5AAC40">
      <w:numFmt w:val="bullet"/>
      <w:lvlText w:val="•"/>
      <w:lvlJc w:val="left"/>
      <w:pPr>
        <w:ind w:left="5340" w:hanging="360"/>
      </w:pPr>
      <w:rPr>
        <w:rFonts w:hint="default"/>
        <w:lang w:val="es-ES" w:eastAsia="en-US" w:bidi="ar-SA"/>
      </w:rPr>
    </w:lvl>
    <w:lvl w:ilvl="5" w:tplc="8574513C">
      <w:numFmt w:val="bullet"/>
      <w:lvlText w:val="•"/>
      <w:lvlJc w:val="left"/>
      <w:pPr>
        <w:ind w:left="6250" w:hanging="360"/>
      </w:pPr>
      <w:rPr>
        <w:rFonts w:hint="default"/>
        <w:lang w:val="es-ES" w:eastAsia="en-US" w:bidi="ar-SA"/>
      </w:rPr>
    </w:lvl>
    <w:lvl w:ilvl="6" w:tplc="05E47476">
      <w:numFmt w:val="bullet"/>
      <w:lvlText w:val="•"/>
      <w:lvlJc w:val="left"/>
      <w:pPr>
        <w:ind w:left="7160" w:hanging="360"/>
      </w:pPr>
      <w:rPr>
        <w:rFonts w:hint="default"/>
        <w:lang w:val="es-ES" w:eastAsia="en-US" w:bidi="ar-SA"/>
      </w:rPr>
    </w:lvl>
    <w:lvl w:ilvl="7" w:tplc="597ECADE">
      <w:numFmt w:val="bullet"/>
      <w:lvlText w:val="•"/>
      <w:lvlJc w:val="left"/>
      <w:pPr>
        <w:ind w:left="8070" w:hanging="360"/>
      </w:pPr>
      <w:rPr>
        <w:rFonts w:hint="default"/>
        <w:lang w:val="es-ES" w:eastAsia="en-US" w:bidi="ar-SA"/>
      </w:rPr>
    </w:lvl>
    <w:lvl w:ilvl="8" w:tplc="46942AAA">
      <w:numFmt w:val="bullet"/>
      <w:lvlText w:val="•"/>
      <w:lvlJc w:val="left"/>
      <w:pPr>
        <w:ind w:left="8980" w:hanging="360"/>
      </w:pPr>
      <w:rPr>
        <w:rFonts w:hint="default"/>
        <w:lang w:val="es-ES" w:eastAsia="en-US" w:bidi="ar-SA"/>
      </w:rPr>
    </w:lvl>
  </w:abstractNum>
  <w:abstractNum w:abstractNumId="111" w15:restartNumberingAfterBreak="0">
    <w:nsid w:val="5D747FD5"/>
    <w:multiLevelType w:val="hybridMultilevel"/>
    <w:tmpl w:val="AE963DDA"/>
    <w:lvl w:ilvl="0" w:tplc="695C6466">
      <w:numFmt w:val="bullet"/>
      <w:lvlText w:val="•"/>
      <w:lvlJc w:val="left"/>
      <w:pPr>
        <w:ind w:left="234" w:hanging="113"/>
      </w:pPr>
      <w:rPr>
        <w:rFonts w:ascii="Arial MT" w:eastAsia="Arial MT" w:hAnsi="Arial MT" w:cs="Arial MT" w:hint="default"/>
        <w:b w:val="0"/>
        <w:bCs w:val="0"/>
        <w:i w:val="0"/>
        <w:iCs w:val="0"/>
        <w:spacing w:val="0"/>
        <w:w w:val="100"/>
        <w:sz w:val="18"/>
        <w:szCs w:val="18"/>
        <w:lang w:val="es-ES" w:eastAsia="en-US" w:bidi="ar-SA"/>
      </w:rPr>
    </w:lvl>
    <w:lvl w:ilvl="1" w:tplc="176C13EA">
      <w:numFmt w:val="bullet"/>
      <w:lvlText w:val="•"/>
      <w:lvlJc w:val="left"/>
      <w:pPr>
        <w:ind w:left="507" w:hanging="113"/>
      </w:pPr>
      <w:rPr>
        <w:rFonts w:hint="default"/>
        <w:lang w:val="es-ES" w:eastAsia="en-US" w:bidi="ar-SA"/>
      </w:rPr>
    </w:lvl>
    <w:lvl w:ilvl="2" w:tplc="49C6A3D4">
      <w:numFmt w:val="bullet"/>
      <w:lvlText w:val="•"/>
      <w:lvlJc w:val="left"/>
      <w:pPr>
        <w:ind w:left="775" w:hanging="113"/>
      </w:pPr>
      <w:rPr>
        <w:rFonts w:hint="default"/>
        <w:lang w:val="es-ES" w:eastAsia="en-US" w:bidi="ar-SA"/>
      </w:rPr>
    </w:lvl>
    <w:lvl w:ilvl="3" w:tplc="AE72EAA4">
      <w:numFmt w:val="bullet"/>
      <w:lvlText w:val="•"/>
      <w:lvlJc w:val="left"/>
      <w:pPr>
        <w:ind w:left="1043" w:hanging="113"/>
      </w:pPr>
      <w:rPr>
        <w:rFonts w:hint="default"/>
        <w:lang w:val="es-ES" w:eastAsia="en-US" w:bidi="ar-SA"/>
      </w:rPr>
    </w:lvl>
    <w:lvl w:ilvl="4" w:tplc="48FEABD0">
      <w:numFmt w:val="bullet"/>
      <w:lvlText w:val="•"/>
      <w:lvlJc w:val="left"/>
      <w:pPr>
        <w:ind w:left="1311" w:hanging="113"/>
      </w:pPr>
      <w:rPr>
        <w:rFonts w:hint="default"/>
        <w:lang w:val="es-ES" w:eastAsia="en-US" w:bidi="ar-SA"/>
      </w:rPr>
    </w:lvl>
    <w:lvl w:ilvl="5" w:tplc="C50CFAD0">
      <w:numFmt w:val="bullet"/>
      <w:lvlText w:val="•"/>
      <w:lvlJc w:val="left"/>
      <w:pPr>
        <w:ind w:left="1579" w:hanging="113"/>
      </w:pPr>
      <w:rPr>
        <w:rFonts w:hint="default"/>
        <w:lang w:val="es-ES" w:eastAsia="en-US" w:bidi="ar-SA"/>
      </w:rPr>
    </w:lvl>
    <w:lvl w:ilvl="6" w:tplc="BBE4CB26">
      <w:numFmt w:val="bullet"/>
      <w:lvlText w:val="•"/>
      <w:lvlJc w:val="left"/>
      <w:pPr>
        <w:ind w:left="1847" w:hanging="113"/>
      </w:pPr>
      <w:rPr>
        <w:rFonts w:hint="default"/>
        <w:lang w:val="es-ES" w:eastAsia="en-US" w:bidi="ar-SA"/>
      </w:rPr>
    </w:lvl>
    <w:lvl w:ilvl="7" w:tplc="1CB6D388">
      <w:numFmt w:val="bullet"/>
      <w:lvlText w:val="•"/>
      <w:lvlJc w:val="left"/>
      <w:pPr>
        <w:ind w:left="2115" w:hanging="113"/>
      </w:pPr>
      <w:rPr>
        <w:rFonts w:hint="default"/>
        <w:lang w:val="es-ES" w:eastAsia="en-US" w:bidi="ar-SA"/>
      </w:rPr>
    </w:lvl>
    <w:lvl w:ilvl="8" w:tplc="89B2E18E">
      <w:numFmt w:val="bullet"/>
      <w:lvlText w:val="•"/>
      <w:lvlJc w:val="left"/>
      <w:pPr>
        <w:ind w:left="2383" w:hanging="113"/>
      </w:pPr>
      <w:rPr>
        <w:rFonts w:hint="default"/>
        <w:lang w:val="es-ES" w:eastAsia="en-US" w:bidi="ar-SA"/>
      </w:rPr>
    </w:lvl>
  </w:abstractNum>
  <w:abstractNum w:abstractNumId="112" w15:restartNumberingAfterBreak="0">
    <w:nsid w:val="5D7D565C"/>
    <w:multiLevelType w:val="hybridMultilevel"/>
    <w:tmpl w:val="8880F916"/>
    <w:lvl w:ilvl="0" w:tplc="7804C900">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B1B89110">
      <w:numFmt w:val="bullet"/>
      <w:lvlText w:val="•"/>
      <w:lvlJc w:val="left"/>
      <w:pPr>
        <w:ind w:left="2610" w:hanging="360"/>
      </w:pPr>
      <w:rPr>
        <w:rFonts w:hint="default"/>
        <w:lang w:val="es-ES" w:eastAsia="en-US" w:bidi="ar-SA"/>
      </w:rPr>
    </w:lvl>
    <w:lvl w:ilvl="2" w:tplc="7D2EE1EE">
      <w:numFmt w:val="bullet"/>
      <w:lvlText w:val="•"/>
      <w:lvlJc w:val="left"/>
      <w:pPr>
        <w:ind w:left="3520" w:hanging="360"/>
      </w:pPr>
      <w:rPr>
        <w:rFonts w:hint="default"/>
        <w:lang w:val="es-ES" w:eastAsia="en-US" w:bidi="ar-SA"/>
      </w:rPr>
    </w:lvl>
    <w:lvl w:ilvl="3" w:tplc="E75A083A">
      <w:numFmt w:val="bullet"/>
      <w:lvlText w:val="•"/>
      <w:lvlJc w:val="left"/>
      <w:pPr>
        <w:ind w:left="4430" w:hanging="360"/>
      </w:pPr>
      <w:rPr>
        <w:rFonts w:hint="default"/>
        <w:lang w:val="es-ES" w:eastAsia="en-US" w:bidi="ar-SA"/>
      </w:rPr>
    </w:lvl>
    <w:lvl w:ilvl="4" w:tplc="E79874AC">
      <w:numFmt w:val="bullet"/>
      <w:lvlText w:val="•"/>
      <w:lvlJc w:val="left"/>
      <w:pPr>
        <w:ind w:left="5340" w:hanging="360"/>
      </w:pPr>
      <w:rPr>
        <w:rFonts w:hint="default"/>
        <w:lang w:val="es-ES" w:eastAsia="en-US" w:bidi="ar-SA"/>
      </w:rPr>
    </w:lvl>
    <w:lvl w:ilvl="5" w:tplc="4680EFB8">
      <w:numFmt w:val="bullet"/>
      <w:lvlText w:val="•"/>
      <w:lvlJc w:val="left"/>
      <w:pPr>
        <w:ind w:left="6250" w:hanging="360"/>
      </w:pPr>
      <w:rPr>
        <w:rFonts w:hint="default"/>
        <w:lang w:val="es-ES" w:eastAsia="en-US" w:bidi="ar-SA"/>
      </w:rPr>
    </w:lvl>
    <w:lvl w:ilvl="6" w:tplc="1E8E8B34">
      <w:numFmt w:val="bullet"/>
      <w:lvlText w:val="•"/>
      <w:lvlJc w:val="left"/>
      <w:pPr>
        <w:ind w:left="7160" w:hanging="360"/>
      </w:pPr>
      <w:rPr>
        <w:rFonts w:hint="default"/>
        <w:lang w:val="es-ES" w:eastAsia="en-US" w:bidi="ar-SA"/>
      </w:rPr>
    </w:lvl>
    <w:lvl w:ilvl="7" w:tplc="E286DC9A">
      <w:numFmt w:val="bullet"/>
      <w:lvlText w:val="•"/>
      <w:lvlJc w:val="left"/>
      <w:pPr>
        <w:ind w:left="8070" w:hanging="360"/>
      </w:pPr>
      <w:rPr>
        <w:rFonts w:hint="default"/>
        <w:lang w:val="es-ES" w:eastAsia="en-US" w:bidi="ar-SA"/>
      </w:rPr>
    </w:lvl>
    <w:lvl w:ilvl="8" w:tplc="AC248000">
      <w:numFmt w:val="bullet"/>
      <w:lvlText w:val="•"/>
      <w:lvlJc w:val="left"/>
      <w:pPr>
        <w:ind w:left="8980" w:hanging="360"/>
      </w:pPr>
      <w:rPr>
        <w:rFonts w:hint="default"/>
        <w:lang w:val="es-ES" w:eastAsia="en-US" w:bidi="ar-SA"/>
      </w:rPr>
    </w:lvl>
  </w:abstractNum>
  <w:abstractNum w:abstractNumId="113" w15:restartNumberingAfterBreak="0">
    <w:nsid w:val="60172647"/>
    <w:multiLevelType w:val="hybridMultilevel"/>
    <w:tmpl w:val="4C42FFAC"/>
    <w:lvl w:ilvl="0" w:tplc="0FF2FD12">
      <w:numFmt w:val="bullet"/>
      <w:lvlText w:val=""/>
      <w:lvlJc w:val="left"/>
      <w:pPr>
        <w:ind w:left="561" w:hanging="360"/>
      </w:pPr>
      <w:rPr>
        <w:rFonts w:ascii="Symbol" w:eastAsia="Symbol" w:hAnsi="Symbol" w:cs="Symbol" w:hint="default"/>
        <w:b w:val="0"/>
        <w:bCs w:val="0"/>
        <w:i w:val="0"/>
        <w:iCs w:val="0"/>
        <w:spacing w:val="0"/>
        <w:w w:val="100"/>
        <w:sz w:val="22"/>
        <w:szCs w:val="22"/>
        <w:lang w:val="es-ES" w:eastAsia="en-US" w:bidi="ar-SA"/>
      </w:rPr>
    </w:lvl>
    <w:lvl w:ilvl="1" w:tplc="4D5ACB36">
      <w:numFmt w:val="bullet"/>
      <w:lvlText w:val="•"/>
      <w:lvlJc w:val="left"/>
      <w:pPr>
        <w:ind w:left="978" w:hanging="360"/>
      </w:pPr>
      <w:rPr>
        <w:rFonts w:hint="default"/>
        <w:lang w:val="es-ES" w:eastAsia="en-US" w:bidi="ar-SA"/>
      </w:rPr>
    </w:lvl>
    <w:lvl w:ilvl="2" w:tplc="5172F8EC">
      <w:numFmt w:val="bullet"/>
      <w:lvlText w:val="•"/>
      <w:lvlJc w:val="left"/>
      <w:pPr>
        <w:ind w:left="1397" w:hanging="360"/>
      </w:pPr>
      <w:rPr>
        <w:rFonts w:hint="default"/>
        <w:lang w:val="es-ES" w:eastAsia="en-US" w:bidi="ar-SA"/>
      </w:rPr>
    </w:lvl>
    <w:lvl w:ilvl="3" w:tplc="08864002">
      <w:numFmt w:val="bullet"/>
      <w:lvlText w:val="•"/>
      <w:lvlJc w:val="left"/>
      <w:pPr>
        <w:ind w:left="1815" w:hanging="360"/>
      </w:pPr>
      <w:rPr>
        <w:rFonts w:hint="default"/>
        <w:lang w:val="es-ES" w:eastAsia="en-US" w:bidi="ar-SA"/>
      </w:rPr>
    </w:lvl>
    <w:lvl w:ilvl="4" w:tplc="E7CAC056">
      <w:numFmt w:val="bullet"/>
      <w:lvlText w:val="•"/>
      <w:lvlJc w:val="left"/>
      <w:pPr>
        <w:ind w:left="2234" w:hanging="360"/>
      </w:pPr>
      <w:rPr>
        <w:rFonts w:hint="default"/>
        <w:lang w:val="es-ES" w:eastAsia="en-US" w:bidi="ar-SA"/>
      </w:rPr>
    </w:lvl>
    <w:lvl w:ilvl="5" w:tplc="2892BE7E">
      <w:numFmt w:val="bullet"/>
      <w:lvlText w:val="•"/>
      <w:lvlJc w:val="left"/>
      <w:pPr>
        <w:ind w:left="2652" w:hanging="360"/>
      </w:pPr>
      <w:rPr>
        <w:rFonts w:hint="default"/>
        <w:lang w:val="es-ES" w:eastAsia="en-US" w:bidi="ar-SA"/>
      </w:rPr>
    </w:lvl>
    <w:lvl w:ilvl="6" w:tplc="849851D2">
      <w:numFmt w:val="bullet"/>
      <w:lvlText w:val="•"/>
      <w:lvlJc w:val="left"/>
      <w:pPr>
        <w:ind w:left="3071" w:hanging="360"/>
      </w:pPr>
      <w:rPr>
        <w:rFonts w:hint="default"/>
        <w:lang w:val="es-ES" w:eastAsia="en-US" w:bidi="ar-SA"/>
      </w:rPr>
    </w:lvl>
    <w:lvl w:ilvl="7" w:tplc="46045368">
      <w:numFmt w:val="bullet"/>
      <w:lvlText w:val="•"/>
      <w:lvlJc w:val="left"/>
      <w:pPr>
        <w:ind w:left="3489" w:hanging="360"/>
      </w:pPr>
      <w:rPr>
        <w:rFonts w:hint="default"/>
        <w:lang w:val="es-ES" w:eastAsia="en-US" w:bidi="ar-SA"/>
      </w:rPr>
    </w:lvl>
    <w:lvl w:ilvl="8" w:tplc="0D08384E">
      <w:numFmt w:val="bullet"/>
      <w:lvlText w:val="•"/>
      <w:lvlJc w:val="left"/>
      <w:pPr>
        <w:ind w:left="3908" w:hanging="360"/>
      </w:pPr>
      <w:rPr>
        <w:rFonts w:hint="default"/>
        <w:lang w:val="es-ES" w:eastAsia="en-US" w:bidi="ar-SA"/>
      </w:rPr>
    </w:lvl>
  </w:abstractNum>
  <w:abstractNum w:abstractNumId="114" w15:restartNumberingAfterBreak="0">
    <w:nsid w:val="604213BC"/>
    <w:multiLevelType w:val="multilevel"/>
    <w:tmpl w:val="8078DE0E"/>
    <w:lvl w:ilvl="0">
      <w:start w:val="15"/>
      <w:numFmt w:val="decimal"/>
      <w:lvlText w:val="%1"/>
      <w:lvlJc w:val="left"/>
      <w:pPr>
        <w:ind w:left="982" w:hanging="852"/>
        <w:jc w:val="left"/>
      </w:pPr>
      <w:rPr>
        <w:rFonts w:hint="default"/>
        <w:lang w:val="es-ES" w:eastAsia="en-US" w:bidi="ar-SA"/>
      </w:rPr>
    </w:lvl>
    <w:lvl w:ilvl="1">
      <w:start w:val="4"/>
      <w:numFmt w:val="decimal"/>
      <w:lvlText w:val="%1.%2"/>
      <w:lvlJc w:val="left"/>
      <w:pPr>
        <w:ind w:left="982" w:hanging="852"/>
        <w:jc w:val="left"/>
      </w:pPr>
      <w:rPr>
        <w:rFonts w:hint="default"/>
        <w:lang w:val="es-ES" w:eastAsia="en-US" w:bidi="ar-SA"/>
      </w:rPr>
    </w:lvl>
    <w:lvl w:ilvl="2">
      <w:start w:val="1"/>
      <w:numFmt w:val="decimal"/>
      <w:lvlText w:val="%1.%2.%3."/>
      <w:lvlJc w:val="left"/>
      <w:pPr>
        <w:ind w:left="982" w:hanging="852"/>
        <w:jc w:val="left"/>
      </w:pPr>
      <w:rPr>
        <w:rFonts w:ascii="Arial" w:eastAsia="Arial" w:hAnsi="Arial" w:cs="Arial" w:hint="default"/>
        <w:b/>
        <w:bCs/>
        <w:i w:val="0"/>
        <w:iCs w:val="0"/>
        <w:spacing w:val="-3"/>
        <w:w w:val="100"/>
        <w:sz w:val="22"/>
        <w:szCs w:val="22"/>
        <w:lang w:val="es-ES" w:eastAsia="en-US" w:bidi="ar-SA"/>
      </w:rPr>
    </w:lvl>
    <w:lvl w:ilvl="3">
      <w:start w:val="1"/>
      <w:numFmt w:val="decimal"/>
      <w:lvlText w:val="%4."/>
      <w:lvlJc w:val="left"/>
      <w:pPr>
        <w:ind w:left="1702" w:hanging="360"/>
        <w:jc w:val="left"/>
      </w:pPr>
      <w:rPr>
        <w:rFonts w:ascii="Arial MT" w:eastAsia="Arial MT" w:hAnsi="Arial MT" w:cs="Arial MT" w:hint="default"/>
        <w:b w:val="0"/>
        <w:bCs w:val="0"/>
        <w:i w:val="0"/>
        <w:iCs w:val="0"/>
        <w:spacing w:val="-1"/>
        <w:w w:val="100"/>
        <w:sz w:val="22"/>
        <w:szCs w:val="22"/>
        <w:lang w:val="es-ES" w:eastAsia="en-US" w:bidi="ar-SA"/>
      </w:rPr>
    </w:lvl>
    <w:lvl w:ilvl="4">
      <w:numFmt w:val="bullet"/>
      <w:lvlText w:val="•"/>
      <w:lvlJc w:val="left"/>
      <w:pPr>
        <w:ind w:left="4733" w:hanging="360"/>
      </w:pPr>
      <w:rPr>
        <w:rFonts w:hint="default"/>
        <w:lang w:val="es-ES" w:eastAsia="en-US" w:bidi="ar-SA"/>
      </w:rPr>
    </w:lvl>
    <w:lvl w:ilvl="5">
      <w:numFmt w:val="bullet"/>
      <w:lvlText w:val="•"/>
      <w:lvlJc w:val="left"/>
      <w:pPr>
        <w:ind w:left="5744" w:hanging="360"/>
      </w:pPr>
      <w:rPr>
        <w:rFonts w:hint="default"/>
        <w:lang w:val="es-ES" w:eastAsia="en-US" w:bidi="ar-SA"/>
      </w:rPr>
    </w:lvl>
    <w:lvl w:ilvl="6">
      <w:numFmt w:val="bullet"/>
      <w:lvlText w:val="•"/>
      <w:lvlJc w:val="left"/>
      <w:pPr>
        <w:ind w:left="6755" w:hanging="360"/>
      </w:pPr>
      <w:rPr>
        <w:rFonts w:hint="default"/>
        <w:lang w:val="es-ES" w:eastAsia="en-US" w:bidi="ar-SA"/>
      </w:rPr>
    </w:lvl>
    <w:lvl w:ilvl="7">
      <w:numFmt w:val="bullet"/>
      <w:lvlText w:val="•"/>
      <w:lvlJc w:val="left"/>
      <w:pPr>
        <w:ind w:left="7766" w:hanging="360"/>
      </w:pPr>
      <w:rPr>
        <w:rFonts w:hint="default"/>
        <w:lang w:val="es-ES" w:eastAsia="en-US" w:bidi="ar-SA"/>
      </w:rPr>
    </w:lvl>
    <w:lvl w:ilvl="8">
      <w:numFmt w:val="bullet"/>
      <w:lvlText w:val="•"/>
      <w:lvlJc w:val="left"/>
      <w:pPr>
        <w:ind w:left="8777" w:hanging="360"/>
      </w:pPr>
      <w:rPr>
        <w:rFonts w:hint="default"/>
        <w:lang w:val="es-ES" w:eastAsia="en-US" w:bidi="ar-SA"/>
      </w:rPr>
    </w:lvl>
  </w:abstractNum>
  <w:abstractNum w:abstractNumId="115" w15:restartNumberingAfterBreak="0">
    <w:nsid w:val="608401FA"/>
    <w:multiLevelType w:val="hybridMultilevel"/>
    <w:tmpl w:val="0F3E2B88"/>
    <w:lvl w:ilvl="0" w:tplc="88E2E5D8">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10F02920">
      <w:numFmt w:val="bullet"/>
      <w:lvlText w:val="•"/>
      <w:lvlJc w:val="left"/>
      <w:pPr>
        <w:ind w:left="2610" w:hanging="360"/>
      </w:pPr>
      <w:rPr>
        <w:rFonts w:hint="default"/>
        <w:lang w:val="es-ES" w:eastAsia="en-US" w:bidi="ar-SA"/>
      </w:rPr>
    </w:lvl>
    <w:lvl w:ilvl="2" w:tplc="FFA4058C">
      <w:numFmt w:val="bullet"/>
      <w:lvlText w:val="•"/>
      <w:lvlJc w:val="left"/>
      <w:pPr>
        <w:ind w:left="3520" w:hanging="360"/>
      </w:pPr>
      <w:rPr>
        <w:rFonts w:hint="default"/>
        <w:lang w:val="es-ES" w:eastAsia="en-US" w:bidi="ar-SA"/>
      </w:rPr>
    </w:lvl>
    <w:lvl w:ilvl="3" w:tplc="09A2CCB4">
      <w:numFmt w:val="bullet"/>
      <w:lvlText w:val="•"/>
      <w:lvlJc w:val="left"/>
      <w:pPr>
        <w:ind w:left="4430" w:hanging="360"/>
      </w:pPr>
      <w:rPr>
        <w:rFonts w:hint="default"/>
        <w:lang w:val="es-ES" w:eastAsia="en-US" w:bidi="ar-SA"/>
      </w:rPr>
    </w:lvl>
    <w:lvl w:ilvl="4" w:tplc="A70E4A9C">
      <w:numFmt w:val="bullet"/>
      <w:lvlText w:val="•"/>
      <w:lvlJc w:val="left"/>
      <w:pPr>
        <w:ind w:left="5340" w:hanging="360"/>
      </w:pPr>
      <w:rPr>
        <w:rFonts w:hint="default"/>
        <w:lang w:val="es-ES" w:eastAsia="en-US" w:bidi="ar-SA"/>
      </w:rPr>
    </w:lvl>
    <w:lvl w:ilvl="5" w:tplc="BE2073A8">
      <w:numFmt w:val="bullet"/>
      <w:lvlText w:val="•"/>
      <w:lvlJc w:val="left"/>
      <w:pPr>
        <w:ind w:left="6250" w:hanging="360"/>
      </w:pPr>
      <w:rPr>
        <w:rFonts w:hint="default"/>
        <w:lang w:val="es-ES" w:eastAsia="en-US" w:bidi="ar-SA"/>
      </w:rPr>
    </w:lvl>
    <w:lvl w:ilvl="6" w:tplc="6F22E934">
      <w:numFmt w:val="bullet"/>
      <w:lvlText w:val="•"/>
      <w:lvlJc w:val="left"/>
      <w:pPr>
        <w:ind w:left="7160" w:hanging="360"/>
      </w:pPr>
      <w:rPr>
        <w:rFonts w:hint="default"/>
        <w:lang w:val="es-ES" w:eastAsia="en-US" w:bidi="ar-SA"/>
      </w:rPr>
    </w:lvl>
    <w:lvl w:ilvl="7" w:tplc="FCEA3BF0">
      <w:numFmt w:val="bullet"/>
      <w:lvlText w:val="•"/>
      <w:lvlJc w:val="left"/>
      <w:pPr>
        <w:ind w:left="8070" w:hanging="360"/>
      </w:pPr>
      <w:rPr>
        <w:rFonts w:hint="default"/>
        <w:lang w:val="es-ES" w:eastAsia="en-US" w:bidi="ar-SA"/>
      </w:rPr>
    </w:lvl>
    <w:lvl w:ilvl="8" w:tplc="D26E4802">
      <w:numFmt w:val="bullet"/>
      <w:lvlText w:val="•"/>
      <w:lvlJc w:val="left"/>
      <w:pPr>
        <w:ind w:left="8980" w:hanging="360"/>
      </w:pPr>
      <w:rPr>
        <w:rFonts w:hint="default"/>
        <w:lang w:val="es-ES" w:eastAsia="en-US" w:bidi="ar-SA"/>
      </w:rPr>
    </w:lvl>
  </w:abstractNum>
  <w:abstractNum w:abstractNumId="116" w15:restartNumberingAfterBreak="0">
    <w:nsid w:val="60CB1046"/>
    <w:multiLevelType w:val="hybridMultilevel"/>
    <w:tmpl w:val="F0AA4228"/>
    <w:lvl w:ilvl="0" w:tplc="768EBD46">
      <w:numFmt w:val="bullet"/>
      <w:lvlText w:val=""/>
      <w:lvlJc w:val="left"/>
      <w:pPr>
        <w:ind w:left="561" w:hanging="360"/>
      </w:pPr>
      <w:rPr>
        <w:rFonts w:ascii="Symbol" w:eastAsia="Symbol" w:hAnsi="Symbol" w:cs="Symbol" w:hint="default"/>
        <w:b w:val="0"/>
        <w:bCs w:val="0"/>
        <w:i w:val="0"/>
        <w:iCs w:val="0"/>
        <w:spacing w:val="0"/>
        <w:w w:val="100"/>
        <w:sz w:val="22"/>
        <w:szCs w:val="22"/>
        <w:lang w:val="es-ES" w:eastAsia="en-US" w:bidi="ar-SA"/>
      </w:rPr>
    </w:lvl>
    <w:lvl w:ilvl="1" w:tplc="B51C7CB6">
      <w:numFmt w:val="bullet"/>
      <w:lvlText w:val="•"/>
      <w:lvlJc w:val="left"/>
      <w:pPr>
        <w:ind w:left="978" w:hanging="360"/>
      </w:pPr>
      <w:rPr>
        <w:rFonts w:hint="default"/>
        <w:lang w:val="es-ES" w:eastAsia="en-US" w:bidi="ar-SA"/>
      </w:rPr>
    </w:lvl>
    <w:lvl w:ilvl="2" w:tplc="F3B0385A">
      <w:numFmt w:val="bullet"/>
      <w:lvlText w:val="•"/>
      <w:lvlJc w:val="left"/>
      <w:pPr>
        <w:ind w:left="1397" w:hanging="360"/>
      </w:pPr>
      <w:rPr>
        <w:rFonts w:hint="default"/>
        <w:lang w:val="es-ES" w:eastAsia="en-US" w:bidi="ar-SA"/>
      </w:rPr>
    </w:lvl>
    <w:lvl w:ilvl="3" w:tplc="32788E7C">
      <w:numFmt w:val="bullet"/>
      <w:lvlText w:val="•"/>
      <w:lvlJc w:val="left"/>
      <w:pPr>
        <w:ind w:left="1815" w:hanging="360"/>
      </w:pPr>
      <w:rPr>
        <w:rFonts w:hint="default"/>
        <w:lang w:val="es-ES" w:eastAsia="en-US" w:bidi="ar-SA"/>
      </w:rPr>
    </w:lvl>
    <w:lvl w:ilvl="4" w:tplc="C9F0B38C">
      <w:numFmt w:val="bullet"/>
      <w:lvlText w:val="•"/>
      <w:lvlJc w:val="left"/>
      <w:pPr>
        <w:ind w:left="2234" w:hanging="360"/>
      </w:pPr>
      <w:rPr>
        <w:rFonts w:hint="default"/>
        <w:lang w:val="es-ES" w:eastAsia="en-US" w:bidi="ar-SA"/>
      </w:rPr>
    </w:lvl>
    <w:lvl w:ilvl="5" w:tplc="927ACA52">
      <w:numFmt w:val="bullet"/>
      <w:lvlText w:val="•"/>
      <w:lvlJc w:val="left"/>
      <w:pPr>
        <w:ind w:left="2652" w:hanging="360"/>
      </w:pPr>
      <w:rPr>
        <w:rFonts w:hint="default"/>
        <w:lang w:val="es-ES" w:eastAsia="en-US" w:bidi="ar-SA"/>
      </w:rPr>
    </w:lvl>
    <w:lvl w:ilvl="6" w:tplc="680AA038">
      <w:numFmt w:val="bullet"/>
      <w:lvlText w:val="•"/>
      <w:lvlJc w:val="left"/>
      <w:pPr>
        <w:ind w:left="3071" w:hanging="360"/>
      </w:pPr>
      <w:rPr>
        <w:rFonts w:hint="default"/>
        <w:lang w:val="es-ES" w:eastAsia="en-US" w:bidi="ar-SA"/>
      </w:rPr>
    </w:lvl>
    <w:lvl w:ilvl="7" w:tplc="2F2AD32C">
      <w:numFmt w:val="bullet"/>
      <w:lvlText w:val="•"/>
      <w:lvlJc w:val="left"/>
      <w:pPr>
        <w:ind w:left="3489" w:hanging="360"/>
      </w:pPr>
      <w:rPr>
        <w:rFonts w:hint="default"/>
        <w:lang w:val="es-ES" w:eastAsia="en-US" w:bidi="ar-SA"/>
      </w:rPr>
    </w:lvl>
    <w:lvl w:ilvl="8" w:tplc="DB18CC58">
      <w:numFmt w:val="bullet"/>
      <w:lvlText w:val="•"/>
      <w:lvlJc w:val="left"/>
      <w:pPr>
        <w:ind w:left="3908" w:hanging="360"/>
      </w:pPr>
      <w:rPr>
        <w:rFonts w:hint="default"/>
        <w:lang w:val="es-ES" w:eastAsia="en-US" w:bidi="ar-SA"/>
      </w:rPr>
    </w:lvl>
  </w:abstractNum>
  <w:abstractNum w:abstractNumId="117" w15:restartNumberingAfterBreak="0">
    <w:nsid w:val="62162401"/>
    <w:multiLevelType w:val="hybridMultilevel"/>
    <w:tmpl w:val="DE9229C0"/>
    <w:lvl w:ilvl="0" w:tplc="12EC238E">
      <w:numFmt w:val="bullet"/>
      <w:lvlText w:val="•"/>
      <w:lvlJc w:val="left"/>
      <w:pPr>
        <w:ind w:left="425" w:hanging="298"/>
      </w:pPr>
      <w:rPr>
        <w:rFonts w:ascii="Arial MT" w:eastAsia="Arial MT" w:hAnsi="Arial MT" w:cs="Arial MT" w:hint="default"/>
        <w:b w:val="0"/>
        <w:bCs w:val="0"/>
        <w:i w:val="0"/>
        <w:iCs w:val="0"/>
        <w:spacing w:val="0"/>
        <w:w w:val="100"/>
        <w:sz w:val="18"/>
        <w:szCs w:val="18"/>
        <w:lang w:val="es-ES" w:eastAsia="en-US" w:bidi="ar-SA"/>
      </w:rPr>
    </w:lvl>
    <w:lvl w:ilvl="1" w:tplc="878CAAD4">
      <w:numFmt w:val="bullet"/>
      <w:lvlText w:val="•"/>
      <w:lvlJc w:val="left"/>
      <w:pPr>
        <w:ind w:left="631" w:hanging="298"/>
      </w:pPr>
      <w:rPr>
        <w:rFonts w:hint="default"/>
        <w:lang w:val="es-ES" w:eastAsia="en-US" w:bidi="ar-SA"/>
      </w:rPr>
    </w:lvl>
    <w:lvl w:ilvl="2" w:tplc="2D50A81E">
      <w:numFmt w:val="bullet"/>
      <w:lvlText w:val="•"/>
      <w:lvlJc w:val="left"/>
      <w:pPr>
        <w:ind w:left="843" w:hanging="298"/>
      </w:pPr>
      <w:rPr>
        <w:rFonts w:hint="default"/>
        <w:lang w:val="es-ES" w:eastAsia="en-US" w:bidi="ar-SA"/>
      </w:rPr>
    </w:lvl>
    <w:lvl w:ilvl="3" w:tplc="070CD72A">
      <w:numFmt w:val="bullet"/>
      <w:lvlText w:val="•"/>
      <w:lvlJc w:val="left"/>
      <w:pPr>
        <w:ind w:left="1055" w:hanging="298"/>
      </w:pPr>
      <w:rPr>
        <w:rFonts w:hint="default"/>
        <w:lang w:val="es-ES" w:eastAsia="en-US" w:bidi="ar-SA"/>
      </w:rPr>
    </w:lvl>
    <w:lvl w:ilvl="4" w:tplc="20666A28">
      <w:numFmt w:val="bullet"/>
      <w:lvlText w:val="•"/>
      <w:lvlJc w:val="left"/>
      <w:pPr>
        <w:ind w:left="1267" w:hanging="298"/>
      </w:pPr>
      <w:rPr>
        <w:rFonts w:hint="default"/>
        <w:lang w:val="es-ES" w:eastAsia="en-US" w:bidi="ar-SA"/>
      </w:rPr>
    </w:lvl>
    <w:lvl w:ilvl="5" w:tplc="206E8610">
      <w:numFmt w:val="bullet"/>
      <w:lvlText w:val="•"/>
      <w:lvlJc w:val="left"/>
      <w:pPr>
        <w:ind w:left="1479" w:hanging="298"/>
      </w:pPr>
      <w:rPr>
        <w:rFonts w:hint="default"/>
        <w:lang w:val="es-ES" w:eastAsia="en-US" w:bidi="ar-SA"/>
      </w:rPr>
    </w:lvl>
    <w:lvl w:ilvl="6" w:tplc="7AF8018E">
      <w:numFmt w:val="bullet"/>
      <w:lvlText w:val="•"/>
      <w:lvlJc w:val="left"/>
      <w:pPr>
        <w:ind w:left="1690" w:hanging="298"/>
      </w:pPr>
      <w:rPr>
        <w:rFonts w:hint="default"/>
        <w:lang w:val="es-ES" w:eastAsia="en-US" w:bidi="ar-SA"/>
      </w:rPr>
    </w:lvl>
    <w:lvl w:ilvl="7" w:tplc="0EB45B26">
      <w:numFmt w:val="bullet"/>
      <w:lvlText w:val="•"/>
      <w:lvlJc w:val="left"/>
      <w:pPr>
        <w:ind w:left="1902" w:hanging="298"/>
      </w:pPr>
      <w:rPr>
        <w:rFonts w:hint="default"/>
        <w:lang w:val="es-ES" w:eastAsia="en-US" w:bidi="ar-SA"/>
      </w:rPr>
    </w:lvl>
    <w:lvl w:ilvl="8" w:tplc="22EE5DBA">
      <w:numFmt w:val="bullet"/>
      <w:lvlText w:val="•"/>
      <w:lvlJc w:val="left"/>
      <w:pPr>
        <w:ind w:left="2114" w:hanging="298"/>
      </w:pPr>
      <w:rPr>
        <w:rFonts w:hint="default"/>
        <w:lang w:val="es-ES" w:eastAsia="en-US" w:bidi="ar-SA"/>
      </w:rPr>
    </w:lvl>
  </w:abstractNum>
  <w:abstractNum w:abstractNumId="118" w15:restartNumberingAfterBreak="0">
    <w:nsid w:val="622F715E"/>
    <w:multiLevelType w:val="hybridMultilevel"/>
    <w:tmpl w:val="EA0A1796"/>
    <w:lvl w:ilvl="0" w:tplc="2F2E805C">
      <w:numFmt w:val="bullet"/>
      <w:lvlText w:val="·"/>
      <w:lvlJc w:val="left"/>
      <w:pPr>
        <w:ind w:left="123" w:hanging="104"/>
      </w:pPr>
      <w:rPr>
        <w:rFonts w:ascii="Arial MT" w:eastAsia="Arial MT" w:hAnsi="Arial MT" w:cs="Arial MT" w:hint="default"/>
        <w:b w:val="0"/>
        <w:bCs w:val="0"/>
        <w:i w:val="0"/>
        <w:iCs w:val="0"/>
        <w:spacing w:val="0"/>
        <w:w w:val="100"/>
        <w:sz w:val="18"/>
        <w:szCs w:val="18"/>
        <w:lang w:val="es-ES" w:eastAsia="en-US" w:bidi="ar-SA"/>
      </w:rPr>
    </w:lvl>
    <w:lvl w:ilvl="1" w:tplc="C08403D0">
      <w:numFmt w:val="bullet"/>
      <w:lvlText w:val="•"/>
      <w:lvlJc w:val="left"/>
      <w:pPr>
        <w:ind w:left="350" w:hanging="104"/>
      </w:pPr>
      <w:rPr>
        <w:rFonts w:hint="default"/>
        <w:lang w:val="es-ES" w:eastAsia="en-US" w:bidi="ar-SA"/>
      </w:rPr>
    </w:lvl>
    <w:lvl w:ilvl="2" w:tplc="8AF68EC4">
      <w:numFmt w:val="bullet"/>
      <w:lvlText w:val="•"/>
      <w:lvlJc w:val="left"/>
      <w:pPr>
        <w:ind w:left="580" w:hanging="104"/>
      </w:pPr>
      <w:rPr>
        <w:rFonts w:hint="default"/>
        <w:lang w:val="es-ES" w:eastAsia="en-US" w:bidi="ar-SA"/>
      </w:rPr>
    </w:lvl>
    <w:lvl w:ilvl="3" w:tplc="6A70E30E">
      <w:numFmt w:val="bullet"/>
      <w:lvlText w:val="•"/>
      <w:lvlJc w:val="left"/>
      <w:pPr>
        <w:ind w:left="810" w:hanging="104"/>
      </w:pPr>
      <w:rPr>
        <w:rFonts w:hint="default"/>
        <w:lang w:val="es-ES" w:eastAsia="en-US" w:bidi="ar-SA"/>
      </w:rPr>
    </w:lvl>
    <w:lvl w:ilvl="4" w:tplc="39F6EA2C">
      <w:numFmt w:val="bullet"/>
      <w:lvlText w:val="•"/>
      <w:lvlJc w:val="left"/>
      <w:pPr>
        <w:ind w:left="1041" w:hanging="104"/>
      </w:pPr>
      <w:rPr>
        <w:rFonts w:hint="default"/>
        <w:lang w:val="es-ES" w:eastAsia="en-US" w:bidi="ar-SA"/>
      </w:rPr>
    </w:lvl>
    <w:lvl w:ilvl="5" w:tplc="1966BC08">
      <w:numFmt w:val="bullet"/>
      <w:lvlText w:val="•"/>
      <w:lvlJc w:val="left"/>
      <w:pPr>
        <w:ind w:left="1271" w:hanging="104"/>
      </w:pPr>
      <w:rPr>
        <w:rFonts w:hint="default"/>
        <w:lang w:val="es-ES" w:eastAsia="en-US" w:bidi="ar-SA"/>
      </w:rPr>
    </w:lvl>
    <w:lvl w:ilvl="6" w:tplc="0980BB66">
      <w:numFmt w:val="bullet"/>
      <w:lvlText w:val="•"/>
      <w:lvlJc w:val="left"/>
      <w:pPr>
        <w:ind w:left="1501" w:hanging="104"/>
      </w:pPr>
      <w:rPr>
        <w:rFonts w:hint="default"/>
        <w:lang w:val="es-ES" w:eastAsia="en-US" w:bidi="ar-SA"/>
      </w:rPr>
    </w:lvl>
    <w:lvl w:ilvl="7" w:tplc="CA106F4C">
      <w:numFmt w:val="bullet"/>
      <w:lvlText w:val="•"/>
      <w:lvlJc w:val="left"/>
      <w:pPr>
        <w:ind w:left="1732" w:hanging="104"/>
      </w:pPr>
      <w:rPr>
        <w:rFonts w:hint="default"/>
        <w:lang w:val="es-ES" w:eastAsia="en-US" w:bidi="ar-SA"/>
      </w:rPr>
    </w:lvl>
    <w:lvl w:ilvl="8" w:tplc="2C422E1C">
      <w:numFmt w:val="bullet"/>
      <w:lvlText w:val="•"/>
      <w:lvlJc w:val="left"/>
      <w:pPr>
        <w:ind w:left="1962" w:hanging="104"/>
      </w:pPr>
      <w:rPr>
        <w:rFonts w:hint="default"/>
        <w:lang w:val="es-ES" w:eastAsia="en-US" w:bidi="ar-SA"/>
      </w:rPr>
    </w:lvl>
  </w:abstractNum>
  <w:abstractNum w:abstractNumId="119" w15:restartNumberingAfterBreak="0">
    <w:nsid w:val="62454E67"/>
    <w:multiLevelType w:val="hybridMultilevel"/>
    <w:tmpl w:val="21D2DCC8"/>
    <w:lvl w:ilvl="0" w:tplc="7592F464">
      <w:numFmt w:val="bullet"/>
      <w:lvlText w:val="·"/>
      <w:lvlJc w:val="left"/>
      <w:pPr>
        <w:ind w:left="121" w:hanging="427"/>
      </w:pPr>
      <w:rPr>
        <w:rFonts w:ascii="Arial MT" w:eastAsia="Arial MT" w:hAnsi="Arial MT" w:cs="Arial MT" w:hint="default"/>
        <w:b w:val="0"/>
        <w:bCs w:val="0"/>
        <w:i w:val="0"/>
        <w:iCs w:val="0"/>
        <w:spacing w:val="0"/>
        <w:w w:val="100"/>
        <w:sz w:val="18"/>
        <w:szCs w:val="18"/>
        <w:lang w:val="es-ES" w:eastAsia="en-US" w:bidi="ar-SA"/>
      </w:rPr>
    </w:lvl>
    <w:lvl w:ilvl="1" w:tplc="2864CB06">
      <w:numFmt w:val="bullet"/>
      <w:lvlText w:val="•"/>
      <w:lvlJc w:val="left"/>
      <w:pPr>
        <w:ind w:left="377" w:hanging="427"/>
      </w:pPr>
      <w:rPr>
        <w:rFonts w:hint="default"/>
        <w:lang w:val="es-ES" w:eastAsia="en-US" w:bidi="ar-SA"/>
      </w:rPr>
    </w:lvl>
    <w:lvl w:ilvl="2" w:tplc="4A62F5B0">
      <w:numFmt w:val="bullet"/>
      <w:lvlText w:val="•"/>
      <w:lvlJc w:val="left"/>
      <w:pPr>
        <w:ind w:left="635" w:hanging="427"/>
      </w:pPr>
      <w:rPr>
        <w:rFonts w:hint="default"/>
        <w:lang w:val="es-ES" w:eastAsia="en-US" w:bidi="ar-SA"/>
      </w:rPr>
    </w:lvl>
    <w:lvl w:ilvl="3" w:tplc="FC9A3F1E">
      <w:numFmt w:val="bullet"/>
      <w:lvlText w:val="•"/>
      <w:lvlJc w:val="left"/>
      <w:pPr>
        <w:ind w:left="892" w:hanging="427"/>
      </w:pPr>
      <w:rPr>
        <w:rFonts w:hint="default"/>
        <w:lang w:val="es-ES" w:eastAsia="en-US" w:bidi="ar-SA"/>
      </w:rPr>
    </w:lvl>
    <w:lvl w:ilvl="4" w:tplc="F2E86382">
      <w:numFmt w:val="bullet"/>
      <w:lvlText w:val="•"/>
      <w:lvlJc w:val="left"/>
      <w:pPr>
        <w:ind w:left="1150" w:hanging="427"/>
      </w:pPr>
      <w:rPr>
        <w:rFonts w:hint="default"/>
        <w:lang w:val="es-ES" w:eastAsia="en-US" w:bidi="ar-SA"/>
      </w:rPr>
    </w:lvl>
    <w:lvl w:ilvl="5" w:tplc="D42C3A22">
      <w:numFmt w:val="bullet"/>
      <w:lvlText w:val="•"/>
      <w:lvlJc w:val="left"/>
      <w:pPr>
        <w:ind w:left="1408" w:hanging="427"/>
      </w:pPr>
      <w:rPr>
        <w:rFonts w:hint="default"/>
        <w:lang w:val="es-ES" w:eastAsia="en-US" w:bidi="ar-SA"/>
      </w:rPr>
    </w:lvl>
    <w:lvl w:ilvl="6" w:tplc="AC220270">
      <w:numFmt w:val="bullet"/>
      <w:lvlText w:val="•"/>
      <w:lvlJc w:val="left"/>
      <w:pPr>
        <w:ind w:left="1665" w:hanging="427"/>
      </w:pPr>
      <w:rPr>
        <w:rFonts w:hint="default"/>
        <w:lang w:val="es-ES" w:eastAsia="en-US" w:bidi="ar-SA"/>
      </w:rPr>
    </w:lvl>
    <w:lvl w:ilvl="7" w:tplc="D676E33E">
      <w:numFmt w:val="bullet"/>
      <w:lvlText w:val="•"/>
      <w:lvlJc w:val="left"/>
      <w:pPr>
        <w:ind w:left="1923" w:hanging="427"/>
      </w:pPr>
      <w:rPr>
        <w:rFonts w:hint="default"/>
        <w:lang w:val="es-ES" w:eastAsia="en-US" w:bidi="ar-SA"/>
      </w:rPr>
    </w:lvl>
    <w:lvl w:ilvl="8" w:tplc="5E2C2AC0">
      <w:numFmt w:val="bullet"/>
      <w:lvlText w:val="•"/>
      <w:lvlJc w:val="left"/>
      <w:pPr>
        <w:ind w:left="2180" w:hanging="427"/>
      </w:pPr>
      <w:rPr>
        <w:rFonts w:hint="default"/>
        <w:lang w:val="es-ES" w:eastAsia="en-US" w:bidi="ar-SA"/>
      </w:rPr>
    </w:lvl>
  </w:abstractNum>
  <w:abstractNum w:abstractNumId="120" w15:restartNumberingAfterBreak="0">
    <w:nsid w:val="627C786E"/>
    <w:multiLevelType w:val="multilevel"/>
    <w:tmpl w:val="DEB0BD88"/>
    <w:lvl w:ilvl="0">
      <w:start w:val="1"/>
      <w:numFmt w:val="upperLetter"/>
      <w:lvlText w:val="%1"/>
      <w:lvlJc w:val="left"/>
      <w:pPr>
        <w:ind w:left="1387" w:hanging="405"/>
        <w:jc w:val="left"/>
      </w:pPr>
      <w:rPr>
        <w:rFonts w:hint="default"/>
        <w:lang w:val="es-ES" w:eastAsia="en-US" w:bidi="ar-SA"/>
      </w:rPr>
    </w:lvl>
    <w:lvl w:ilvl="1">
      <w:start w:val="1"/>
      <w:numFmt w:val="decimal"/>
      <w:lvlText w:val="%1.%2"/>
      <w:lvlJc w:val="left"/>
      <w:pPr>
        <w:ind w:left="1387" w:hanging="405"/>
        <w:jc w:val="left"/>
      </w:pPr>
      <w:rPr>
        <w:rFonts w:ascii="Arial" w:eastAsia="Arial" w:hAnsi="Arial" w:cs="Arial" w:hint="default"/>
        <w:b/>
        <w:bCs/>
        <w:i w:val="0"/>
        <w:iCs w:val="0"/>
        <w:spacing w:val="0"/>
        <w:w w:val="100"/>
        <w:sz w:val="22"/>
        <w:szCs w:val="22"/>
        <w:lang w:val="es-ES" w:eastAsia="en-US" w:bidi="ar-SA"/>
      </w:rPr>
    </w:lvl>
    <w:lvl w:ilvl="2">
      <w:numFmt w:val="bullet"/>
      <w:lvlText w:val="●"/>
      <w:lvlJc w:val="left"/>
      <w:pPr>
        <w:ind w:left="1702" w:hanging="360"/>
      </w:pPr>
      <w:rPr>
        <w:rFonts w:ascii="Calibri" w:eastAsia="Calibri" w:hAnsi="Calibri" w:cs="Calibri" w:hint="default"/>
        <w:b w:val="0"/>
        <w:bCs w:val="0"/>
        <w:i w:val="0"/>
        <w:iCs w:val="0"/>
        <w:spacing w:val="0"/>
        <w:w w:val="99"/>
        <w:sz w:val="20"/>
        <w:szCs w:val="20"/>
        <w:lang w:val="es-ES" w:eastAsia="en-US" w:bidi="ar-SA"/>
      </w:rPr>
    </w:lvl>
    <w:lvl w:ilvl="3">
      <w:numFmt w:val="bullet"/>
      <w:lvlText w:val="•"/>
      <w:lvlJc w:val="left"/>
      <w:pPr>
        <w:ind w:left="3722" w:hanging="360"/>
      </w:pPr>
      <w:rPr>
        <w:rFonts w:hint="default"/>
        <w:lang w:val="es-ES" w:eastAsia="en-US" w:bidi="ar-SA"/>
      </w:rPr>
    </w:lvl>
    <w:lvl w:ilvl="4">
      <w:numFmt w:val="bullet"/>
      <w:lvlText w:val="•"/>
      <w:lvlJc w:val="left"/>
      <w:pPr>
        <w:ind w:left="4733" w:hanging="360"/>
      </w:pPr>
      <w:rPr>
        <w:rFonts w:hint="default"/>
        <w:lang w:val="es-ES" w:eastAsia="en-US" w:bidi="ar-SA"/>
      </w:rPr>
    </w:lvl>
    <w:lvl w:ilvl="5">
      <w:numFmt w:val="bullet"/>
      <w:lvlText w:val="•"/>
      <w:lvlJc w:val="left"/>
      <w:pPr>
        <w:ind w:left="5744" w:hanging="360"/>
      </w:pPr>
      <w:rPr>
        <w:rFonts w:hint="default"/>
        <w:lang w:val="es-ES" w:eastAsia="en-US" w:bidi="ar-SA"/>
      </w:rPr>
    </w:lvl>
    <w:lvl w:ilvl="6">
      <w:numFmt w:val="bullet"/>
      <w:lvlText w:val="•"/>
      <w:lvlJc w:val="left"/>
      <w:pPr>
        <w:ind w:left="6755" w:hanging="360"/>
      </w:pPr>
      <w:rPr>
        <w:rFonts w:hint="default"/>
        <w:lang w:val="es-ES" w:eastAsia="en-US" w:bidi="ar-SA"/>
      </w:rPr>
    </w:lvl>
    <w:lvl w:ilvl="7">
      <w:numFmt w:val="bullet"/>
      <w:lvlText w:val="•"/>
      <w:lvlJc w:val="left"/>
      <w:pPr>
        <w:ind w:left="7766" w:hanging="360"/>
      </w:pPr>
      <w:rPr>
        <w:rFonts w:hint="default"/>
        <w:lang w:val="es-ES" w:eastAsia="en-US" w:bidi="ar-SA"/>
      </w:rPr>
    </w:lvl>
    <w:lvl w:ilvl="8">
      <w:numFmt w:val="bullet"/>
      <w:lvlText w:val="•"/>
      <w:lvlJc w:val="left"/>
      <w:pPr>
        <w:ind w:left="8777" w:hanging="360"/>
      </w:pPr>
      <w:rPr>
        <w:rFonts w:hint="default"/>
        <w:lang w:val="es-ES" w:eastAsia="en-US" w:bidi="ar-SA"/>
      </w:rPr>
    </w:lvl>
  </w:abstractNum>
  <w:abstractNum w:abstractNumId="121" w15:restartNumberingAfterBreak="0">
    <w:nsid w:val="63493C50"/>
    <w:multiLevelType w:val="hybridMultilevel"/>
    <w:tmpl w:val="22544714"/>
    <w:lvl w:ilvl="0" w:tplc="55086C5A">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437C80AE">
      <w:numFmt w:val="bullet"/>
      <w:lvlText w:val="•"/>
      <w:lvlJc w:val="left"/>
      <w:pPr>
        <w:ind w:left="2610" w:hanging="360"/>
      </w:pPr>
      <w:rPr>
        <w:rFonts w:hint="default"/>
        <w:lang w:val="es-ES" w:eastAsia="en-US" w:bidi="ar-SA"/>
      </w:rPr>
    </w:lvl>
    <w:lvl w:ilvl="2" w:tplc="2EBC41AA">
      <w:numFmt w:val="bullet"/>
      <w:lvlText w:val="•"/>
      <w:lvlJc w:val="left"/>
      <w:pPr>
        <w:ind w:left="3520" w:hanging="360"/>
      </w:pPr>
      <w:rPr>
        <w:rFonts w:hint="default"/>
        <w:lang w:val="es-ES" w:eastAsia="en-US" w:bidi="ar-SA"/>
      </w:rPr>
    </w:lvl>
    <w:lvl w:ilvl="3" w:tplc="A8043F80">
      <w:numFmt w:val="bullet"/>
      <w:lvlText w:val="•"/>
      <w:lvlJc w:val="left"/>
      <w:pPr>
        <w:ind w:left="4430" w:hanging="360"/>
      </w:pPr>
      <w:rPr>
        <w:rFonts w:hint="default"/>
        <w:lang w:val="es-ES" w:eastAsia="en-US" w:bidi="ar-SA"/>
      </w:rPr>
    </w:lvl>
    <w:lvl w:ilvl="4" w:tplc="6CE61BFE">
      <w:numFmt w:val="bullet"/>
      <w:lvlText w:val="•"/>
      <w:lvlJc w:val="left"/>
      <w:pPr>
        <w:ind w:left="5340" w:hanging="360"/>
      </w:pPr>
      <w:rPr>
        <w:rFonts w:hint="default"/>
        <w:lang w:val="es-ES" w:eastAsia="en-US" w:bidi="ar-SA"/>
      </w:rPr>
    </w:lvl>
    <w:lvl w:ilvl="5" w:tplc="38321ECE">
      <w:numFmt w:val="bullet"/>
      <w:lvlText w:val="•"/>
      <w:lvlJc w:val="left"/>
      <w:pPr>
        <w:ind w:left="6250" w:hanging="360"/>
      </w:pPr>
      <w:rPr>
        <w:rFonts w:hint="default"/>
        <w:lang w:val="es-ES" w:eastAsia="en-US" w:bidi="ar-SA"/>
      </w:rPr>
    </w:lvl>
    <w:lvl w:ilvl="6" w:tplc="4C3ABC7E">
      <w:numFmt w:val="bullet"/>
      <w:lvlText w:val="•"/>
      <w:lvlJc w:val="left"/>
      <w:pPr>
        <w:ind w:left="7160" w:hanging="360"/>
      </w:pPr>
      <w:rPr>
        <w:rFonts w:hint="default"/>
        <w:lang w:val="es-ES" w:eastAsia="en-US" w:bidi="ar-SA"/>
      </w:rPr>
    </w:lvl>
    <w:lvl w:ilvl="7" w:tplc="E7985D16">
      <w:numFmt w:val="bullet"/>
      <w:lvlText w:val="•"/>
      <w:lvlJc w:val="left"/>
      <w:pPr>
        <w:ind w:left="8070" w:hanging="360"/>
      </w:pPr>
      <w:rPr>
        <w:rFonts w:hint="default"/>
        <w:lang w:val="es-ES" w:eastAsia="en-US" w:bidi="ar-SA"/>
      </w:rPr>
    </w:lvl>
    <w:lvl w:ilvl="8" w:tplc="8AC63A16">
      <w:numFmt w:val="bullet"/>
      <w:lvlText w:val="•"/>
      <w:lvlJc w:val="left"/>
      <w:pPr>
        <w:ind w:left="8980" w:hanging="360"/>
      </w:pPr>
      <w:rPr>
        <w:rFonts w:hint="default"/>
        <w:lang w:val="es-ES" w:eastAsia="en-US" w:bidi="ar-SA"/>
      </w:rPr>
    </w:lvl>
  </w:abstractNum>
  <w:abstractNum w:abstractNumId="122" w15:restartNumberingAfterBreak="0">
    <w:nsid w:val="6584402C"/>
    <w:multiLevelType w:val="hybridMultilevel"/>
    <w:tmpl w:val="1304D510"/>
    <w:lvl w:ilvl="0" w:tplc="4B94FF6A">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53D0E2AE">
      <w:numFmt w:val="bullet"/>
      <w:lvlText w:val="•"/>
      <w:lvlJc w:val="left"/>
      <w:pPr>
        <w:ind w:left="2610" w:hanging="360"/>
      </w:pPr>
      <w:rPr>
        <w:rFonts w:hint="default"/>
        <w:lang w:val="es-ES" w:eastAsia="en-US" w:bidi="ar-SA"/>
      </w:rPr>
    </w:lvl>
    <w:lvl w:ilvl="2" w:tplc="AFD4C59E">
      <w:numFmt w:val="bullet"/>
      <w:lvlText w:val="•"/>
      <w:lvlJc w:val="left"/>
      <w:pPr>
        <w:ind w:left="3520" w:hanging="360"/>
      </w:pPr>
      <w:rPr>
        <w:rFonts w:hint="default"/>
        <w:lang w:val="es-ES" w:eastAsia="en-US" w:bidi="ar-SA"/>
      </w:rPr>
    </w:lvl>
    <w:lvl w:ilvl="3" w:tplc="DB62DA8C">
      <w:numFmt w:val="bullet"/>
      <w:lvlText w:val="•"/>
      <w:lvlJc w:val="left"/>
      <w:pPr>
        <w:ind w:left="4430" w:hanging="360"/>
      </w:pPr>
      <w:rPr>
        <w:rFonts w:hint="default"/>
        <w:lang w:val="es-ES" w:eastAsia="en-US" w:bidi="ar-SA"/>
      </w:rPr>
    </w:lvl>
    <w:lvl w:ilvl="4" w:tplc="EE26DD06">
      <w:numFmt w:val="bullet"/>
      <w:lvlText w:val="•"/>
      <w:lvlJc w:val="left"/>
      <w:pPr>
        <w:ind w:left="5340" w:hanging="360"/>
      </w:pPr>
      <w:rPr>
        <w:rFonts w:hint="default"/>
        <w:lang w:val="es-ES" w:eastAsia="en-US" w:bidi="ar-SA"/>
      </w:rPr>
    </w:lvl>
    <w:lvl w:ilvl="5" w:tplc="BF1C253A">
      <w:numFmt w:val="bullet"/>
      <w:lvlText w:val="•"/>
      <w:lvlJc w:val="left"/>
      <w:pPr>
        <w:ind w:left="6250" w:hanging="360"/>
      </w:pPr>
      <w:rPr>
        <w:rFonts w:hint="default"/>
        <w:lang w:val="es-ES" w:eastAsia="en-US" w:bidi="ar-SA"/>
      </w:rPr>
    </w:lvl>
    <w:lvl w:ilvl="6" w:tplc="9906148A">
      <w:numFmt w:val="bullet"/>
      <w:lvlText w:val="•"/>
      <w:lvlJc w:val="left"/>
      <w:pPr>
        <w:ind w:left="7160" w:hanging="360"/>
      </w:pPr>
      <w:rPr>
        <w:rFonts w:hint="default"/>
        <w:lang w:val="es-ES" w:eastAsia="en-US" w:bidi="ar-SA"/>
      </w:rPr>
    </w:lvl>
    <w:lvl w:ilvl="7" w:tplc="6324B9DA">
      <w:numFmt w:val="bullet"/>
      <w:lvlText w:val="•"/>
      <w:lvlJc w:val="left"/>
      <w:pPr>
        <w:ind w:left="8070" w:hanging="360"/>
      </w:pPr>
      <w:rPr>
        <w:rFonts w:hint="default"/>
        <w:lang w:val="es-ES" w:eastAsia="en-US" w:bidi="ar-SA"/>
      </w:rPr>
    </w:lvl>
    <w:lvl w:ilvl="8" w:tplc="7D24730A">
      <w:numFmt w:val="bullet"/>
      <w:lvlText w:val="•"/>
      <w:lvlJc w:val="left"/>
      <w:pPr>
        <w:ind w:left="8980" w:hanging="360"/>
      </w:pPr>
      <w:rPr>
        <w:rFonts w:hint="default"/>
        <w:lang w:val="es-ES" w:eastAsia="en-US" w:bidi="ar-SA"/>
      </w:rPr>
    </w:lvl>
  </w:abstractNum>
  <w:abstractNum w:abstractNumId="123" w15:restartNumberingAfterBreak="0">
    <w:nsid w:val="66976CCA"/>
    <w:multiLevelType w:val="hybridMultilevel"/>
    <w:tmpl w:val="BC5C8656"/>
    <w:lvl w:ilvl="0" w:tplc="0F465C62">
      <w:numFmt w:val="bullet"/>
      <w:lvlText w:val="·"/>
      <w:lvlJc w:val="left"/>
      <w:pPr>
        <w:ind w:left="135" w:hanging="180"/>
      </w:pPr>
      <w:rPr>
        <w:rFonts w:ascii="Arial MT" w:eastAsia="Arial MT" w:hAnsi="Arial MT" w:cs="Arial MT" w:hint="default"/>
        <w:b w:val="0"/>
        <w:bCs w:val="0"/>
        <w:i w:val="0"/>
        <w:iCs w:val="0"/>
        <w:spacing w:val="0"/>
        <w:w w:val="100"/>
        <w:sz w:val="18"/>
        <w:szCs w:val="18"/>
        <w:lang w:val="es-ES" w:eastAsia="en-US" w:bidi="ar-SA"/>
      </w:rPr>
    </w:lvl>
    <w:lvl w:ilvl="1" w:tplc="8E1E8216">
      <w:numFmt w:val="bullet"/>
      <w:lvlText w:val="•"/>
      <w:lvlJc w:val="left"/>
      <w:pPr>
        <w:ind w:left="414" w:hanging="180"/>
      </w:pPr>
      <w:rPr>
        <w:rFonts w:hint="default"/>
        <w:lang w:val="es-ES" w:eastAsia="en-US" w:bidi="ar-SA"/>
      </w:rPr>
    </w:lvl>
    <w:lvl w:ilvl="2" w:tplc="EC2E2674">
      <w:numFmt w:val="bullet"/>
      <w:lvlText w:val="•"/>
      <w:lvlJc w:val="left"/>
      <w:pPr>
        <w:ind w:left="689" w:hanging="180"/>
      </w:pPr>
      <w:rPr>
        <w:rFonts w:hint="default"/>
        <w:lang w:val="es-ES" w:eastAsia="en-US" w:bidi="ar-SA"/>
      </w:rPr>
    </w:lvl>
    <w:lvl w:ilvl="3" w:tplc="8862B156">
      <w:numFmt w:val="bullet"/>
      <w:lvlText w:val="•"/>
      <w:lvlJc w:val="left"/>
      <w:pPr>
        <w:ind w:left="963" w:hanging="180"/>
      </w:pPr>
      <w:rPr>
        <w:rFonts w:hint="default"/>
        <w:lang w:val="es-ES" w:eastAsia="en-US" w:bidi="ar-SA"/>
      </w:rPr>
    </w:lvl>
    <w:lvl w:ilvl="4" w:tplc="DB18E38A">
      <w:numFmt w:val="bullet"/>
      <w:lvlText w:val="•"/>
      <w:lvlJc w:val="left"/>
      <w:pPr>
        <w:ind w:left="1238" w:hanging="180"/>
      </w:pPr>
      <w:rPr>
        <w:rFonts w:hint="default"/>
        <w:lang w:val="es-ES" w:eastAsia="en-US" w:bidi="ar-SA"/>
      </w:rPr>
    </w:lvl>
    <w:lvl w:ilvl="5" w:tplc="E7AC5650">
      <w:numFmt w:val="bullet"/>
      <w:lvlText w:val="•"/>
      <w:lvlJc w:val="left"/>
      <w:pPr>
        <w:ind w:left="1512" w:hanging="180"/>
      </w:pPr>
      <w:rPr>
        <w:rFonts w:hint="default"/>
        <w:lang w:val="es-ES" w:eastAsia="en-US" w:bidi="ar-SA"/>
      </w:rPr>
    </w:lvl>
    <w:lvl w:ilvl="6" w:tplc="A1863A5C">
      <w:numFmt w:val="bullet"/>
      <w:lvlText w:val="•"/>
      <w:lvlJc w:val="left"/>
      <w:pPr>
        <w:ind w:left="1787" w:hanging="180"/>
      </w:pPr>
      <w:rPr>
        <w:rFonts w:hint="default"/>
        <w:lang w:val="es-ES" w:eastAsia="en-US" w:bidi="ar-SA"/>
      </w:rPr>
    </w:lvl>
    <w:lvl w:ilvl="7" w:tplc="67C68E42">
      <w:numFmt w:val="bullet"/>
      <w:lvlText w:val="•"/>
      <w:lvlJc w:val="left"/>
      <w:pPr>
        <w:ind w:left="2061" w:hanging="180"/>
      </w:pPr>
      <w:rPr>
        <w:rFonts w:hint="default"/>
        <w:lang w:val="es-ES" w:eastAsia="en-US" w:bidi="ar-SA"/>
      </w:rPr>
    </w:lvl>
    <w:lvl w:ilvl="8" w:tplc="F5AC5100">
      <w:numFmt w:val="bullet"/>
      <w:lvlText w:val="•"/>
      <w:lvlJc w:val="left"/>
      <w:pPr>
        <w:ind w:left="2336" w:hanging="180"/>
      </w:pPr>
      <w:rPr>
        <w:rFonts w:hint="default"/>
        <w:lang w:val="es-ES" w:eastAsia="en-US" w:bidi="ar-SA"/>
      </w:rPr>
    </w:lvl>
  </w:abstractNum>
  <w:abstractNum w:abstractNumId="124" w15:restartNumberingAfterBreak="0">
    <w:nsid w:val="683D30F5"/>
    <w:multiLevelType w:val="hybridMultilevel"/>
    <w:tmpl w:val="D23E3F18"/>
    <w:lvl w:ilvl="0" w:tplc="F03CBF9E">
      <w:start w:val="1"/>
      <w:numFmt w:val="decimal"/>
      <w:lvlText w:val="%1."/>
      <w:lvlJc w:val="left"/>
      <w:pPr>
        <w:ind w:left="1702" w:hanging="360"/>
        <w:jc w:val="left"/>
      </w:pPr>
      <w:rPr>
        <w:rFonts w:ascii="Arial MT" w:eastAsia="Arial MT" w:hAnsi="Arial MT" w:cs="Arial MT" w:hint="default"/>
        <w:b w:val="0"/>
        <w:bCs w:val="0"/>
        <w:i w:val="0"/>
        <w:iCs w:val="0"/>
        <w:spacing w:val="-1"/>
        <w:w w:val="100"/>
        <w:sz w:val="22"/>
        <w:szCs w:val="22"/>
        <w:lang w:val="es-ES" w:eastAsia="en-US" w:bidi="ar-SA"/>
      </w:rPr>
    </w:lvl>
    <w:lvl w:ilvl="1" w:tplc="85A211AA">
      <w:numFmt w:val="bullet"/>
      <w:lvlText w:val="•"/>
      <w:lvlJc w:val="left"/>
      <w:pPr>
        <w:ind w:left="2610" w:hanging="360"/>
      </w:pPr>
      <w:rPr>
        <w:rFonts w:hint="default"/>
        <w:lang w:val="es-ES" w:eastAsia="en-US" w:bidi="ar-SA"/>
      </w:rPr>
    </w:lvl>
    <w:lvl w:ilvl="2" w:tplc="F58470BA">
      <w:numFmt w:val="bullet"/>
      <w:lvlText w:val="•"/>
      <w:lvlJc w:val="left"/>
      <w:pPr>
        <w:ind w:left="3520" w:hanging="360"/>
      </w:pPr>
      <w:rPr>
        <w:rFonts w:hint="default"/>
        <w:lang w:val="es-ES" w:eastAsia="en-US" w:bidi="ar-SA"/>
      </w:rPr>
    </w:lvl>
    <w:lvl w:ilvl="3" w:tplc="F0F818E6">
      <w:numFmt w:val="bullet"/>
      <w:lvlText w:val="•"/>
      <w:lvlJc w:val="left"/>
      <w:pPr>
        <w:ind w:left="4430" w:hanging="360"/>
      </w:pPr>
      <w:rPr>
        <w:rFonts w:hint="default"/>
        <w:lang w:val="es-ES" w:eastAsia="en-US" w:bidi="ar-SA"/>
      </w:rPr>
    </w:lvl>
    <w:lvl w:ilvl="4" w:tplc="91807442">
      <w:numFmt w:val="bullet"/>
      <w:lvlText w:val="•"/>
      <w:lvlJc w:val="left"/>
      <w:pPr>
        <w:ind w:left="5340" w:hanging="360"/>
      </w:pPr>
      <w:rPr>
        <w:rFonts w:hint="default"/>
        <w:lang w:val="es-ES" w:eastAsia="en-US" w:bidi="ar-SA"/>
      </w:rPr>
    </w:lvl>
    <w:lvl w:ilvl="5" w:tplc="930E25FE">
      <w:numFmt w:val="bullet"/>
      <w:lvlText w:val="•"/>
      <w:lvlJc w:val="left"/>
      <w:pPr>
        <w:ind w:left="6250" w:hanging="360"/>
      </w:pPr>
      <w:rPr>
        <w:rFonts w:hint="default"/>
        <w:lang w:val="es-ES" w:eastAsia="en-US" w:bidi="ar-SA"/>
      </w:rPr>
    </w:lvl>
    <w:lvl w:ilvl="6" w:tplc="C6761A46">
      <w:numFmt w:val="bullet"/>
      <w:lvlText w:val="•"/>
      <w:lvlJc w:val="left"/>
      <w:pPr>
        <w:ind w:left="7160" w:hanging="360"/>
      </w:pPr>
      <w:rPr>
        <w:rFonts w:hint="default"/>
        <w:lang w:val="es-ES" w:eastAsia="en-US" w:bidi="ar-SA"/>
      </w:rPr>
    </w:lvl>
    <w:lvl w:ilvl="7" w:tplc="5478DDCA">
      <w:numFmt w:val="bullet"/>
      <w:lvlText w:val="•"/>
      <w:lvlJc w:val="left"/>
      <w:pPr>
        <w:ind w:left="8070" w:hanging="360"/>
      </w:pPr>
      <w:rPr>
        <w:rFonts w:hint="default"/>
        <w:lang w:val="es-ES" w:eastAsia="en-US" w:bidi="ar-SA"/>
      </w:rPr>
    </w:lvl>
    <w:lvl w:ilvl="8" w:tplc="1F16F652">
      <w:numFmt w:val="bullet"/>
      <w:lvlText w:val="•"/>
      <w:lvlJc w:val="left"/>
      <w:pPr>
        <w:ind w:left="8980" w:hanging="360"/>
      </w:pPr>
      <w:rPr>
        <w:rFonts w:hint="default"/>
        <w:lang w:val="es-ES" w:eastAsia="en-US" w:bidi="ar-SA"/>
      </w:rPr>
    </w:lvl>
  </w:abstractNum>
  <w:abstractNum w:abstractNumId="125" w15:restartNumberingAfterBreak="0">
    <w:nsid w:val="6A8F39A0"/>
    <w:multiLevelType w:val="hybridMultilevel"/>
    <w:tmpl w:val="BDD87CCE"/>
    <w:lvl w:ilvl="0" w:tplc="7B666772">
      <w:numFmt w:val="bullet"/>
      <w:lvlText w:val=""/>
      <w:lvlJc w:val="left"/>
      <w:pPr>
        <w:ind w:left="556" w:hanging="360"/>
      </w:pPr>
      <w:rPr>
        <w:rFonts w:ascii="Symbol" w:eastAsia="Symbol" w:hAnsi="Symbol" w:cs="Symbol" w:hint="default"/>
        <w:b w:val="0"/>
        <w:bCs w:val="0"/>
        <w:i w:val="0"/>
        <w:iCs w:val="0"/>
        <w:color w:val="FFFFFF"/>
        <w:spacing w:val="0"/>
        <w:w w:val="100"/>
        <w:sz w:val="22"/>
        <w:szCs w:val="22"/>
        <w:lang w:val="es-ES" w:eastAsia="en-US" w:bidi="ar-SA"/>
      </w:rPr>
    </w:lvl>
    <w:lvl w:ilvl="1" w:tplc="DEBC5D82">
      <w:numFmt w:val="bullet"/>
      <w:lvlText w:val="•"/>
      <w:lvlJc w:val="left"/>
      <w:pPr>
        <w:ind w:left="865" w:hanging="360"/>
      </w:pPr>
      <w:rPr>
        <w:rFonts w:hint="default"/>
        <w:lang w:val="es-ES" w:eastAsia="en-US" w:bidi="ar-SA"/>
      </w:rPr>
    </w:lvl>
    <w:lvl w:ilvl="2" w:tplc="A28C84F0">
      <w:numFmt w:val="bullet"/>
      <w:lvlText w:val="•"/>
      <w:lvlJc w:val="left"/>
      <w:pPr>
        <w:ind w:left="1170" w:hanging="360"/>
      </w:pPr>
      <w:rPr>
        <w:rFonts w:hint="default"/>
        <w:lang w:val="es-ES" w:eastAsia="en-US" w:bidi="ar-SA"/>
      </w:rPr>
    </w:lvl>
    <w:lvl w:ilvl="3" w:tplc="902426F6">
      <w:numFmt w:val="bullet"/>
      <w:lvlText w:val="•"/>
      <w:lvlJc w:val="left"/>
      <w:pPr>
        <w:ind w:left="1475" w:hanging="360"/>
      </w:pPr>
      <w:rPr>
        <w:rFonts w:hint="default"/>
        <w:lang w:val="es-ES" w:eastAsia="en-US" w:bidi="ar-SA"/>
      </w:rPr>
    </w:lvl>
    <w:lvl w:ilvl="4" w:tplc="2440EE58">
      <w:numFmt w:val="bullet"/>
      <w:lvlText w:val="•"/>
      <w:lvlJc w:val="left"/>
      <w:pPr>
        <w:ind w:left="1780" w:hanging="360"/>
      </w:pPr>
      <w:rPr>
        <w:rFonts w:hint="default"/>
        <w:lang w:val="es-ES" w:eastAsia="en-US" w:bidi="ar-SA"/>
      </w:rPr>
    </w:lvl>
    <w:lvl w:ilvl="5" w:tplc="29C01380">
      <w:numFmt w:val="bullet"/>
      <w:lvlText w:val="•"/>
      <w:lvlJc w:val="left"/>
      <w:pPr>
        <w:ind w:left="2085" w:hanging="360"/>
      </w:pPr>
      <w:rPr>
        <w:rFonts w:hint="default"/>
        <w:lang w:val="es-ES" w:eastAsia="en-US" w:bidi="ar-SA"/>
      </w:rPr>
    </w:lvl>
    <w:lvl w:ilvl="6" w:tplc="574A0C38">
      <w:numFmt w:val="bullet"/>
      <w:lvlText w:val="•"/>
      <w:lvlJc w:val="left"/>
      <w:pPr>
        <w:ind w:left="2390" w:hanging="360"/>
      </w:pPr>
      <w:rPr>
        <w:rFonts w:hint="default"/>
        <w:lang w:val="es-ES" w:eastAsia="en-US" w:bidi="ar-SA"/>
      </w:rPr>
    </w:lvl>
    <w:lvl w:ilvl="7" w:tplc="FCDC4448">
      <w:numFmt w:val="bullet"/>
      <w:lvlText w:val="•"/>
      <w:lvlJc w:val="left"/>
      <w:pPr>
        <w:ind w:left="2695" w:hanging="360"/>
      </w:pPr>
      <w:rPr>
        <w:rFonts w:hint="default"/>
        <w:lang w:val="es-ES" w:eastAsia="en-US" w:bidi="ar-SA"/>
      </w:rPr>
    </w:lvl>
    <w:lvl w:ilvl="8" w:tplc="E12CD12C">
      <w:numFmt w:val="bullet"/>
      <w:lvlText w:val="•"/>
      <w:lvlJc w:val="left"/>
      <w:pPr>
        <w:ind w:left="3000" w:hanging="360"/>
      </w:pPr>
      <w:rPr>
        <w:rFonts w:hint="default"/>
        <w:lang w:val="es-ES" w:eastAsia="en-US" w:bidi="ar-SA"/>
      </w:rPr>
    </w:lvl>
  </w:abstractNum>
  <w:abstractNum w:abstractNumId="126" w15:restartNumberingAfterBreak="0">
    <w:nsid w:val="6B0A200A"/>
    <w:multiLevelType w:val="hybridMultilevel"/>
    <w:tmpl w:val="D3B2EEDC"/>
    <w:lvl w:ilvl="0" w:tplc="FDDECA56">
      <w:numFmt w:val="bullet"/>
      <w:lvlText w:val="·"/>
      <w:lvlJc w:val="left"/>
      <w:pPr>
        <w:ind w:left="2217" w:hanging="120"/>
      </w:pPr>
      <w:rPr>
        <w:rFonts w:ascii="Arial MT" w:eastAsia="Arial MT" w:hAnsi="Arial MT" w:cs="Arial MT" w:hint="default"/>
        <w:b w:val="0"/>
        <w:bCs w:val="0"/>
        <w:i w:val="0"/>
        <w:iCs w:val="0"/>
        <w:spacing w:val="0"/>
        <w:w w:val="100"/>
        <w:sz w:val="18"/>
        <w:szCs w:val="18"/>
        <w:lang w:val="es-ES" w:eastAsia="en-US" w:bidi="ar-SA"/>
      </w:rPr>
    </w:lvl>
    <w:lvl w:ilvl="1" w:tplc="F6CA4FC0">
      <w:numFmt w:val="bullet"/>
      <w:lvlText w:val="•"/>
      <w:lvlJc w:val="left"/>
      <w:pPr>
        <w:ind w:left="2936" w:hanging="120"/>
      </w:pPr>
      <w:rPr>
        <w:rFonts w:hint="default"/>
        <w:lang w:val="es-ES" w:eastAsia="en-US" w:bidi="ar-SA"/>
      </w:rPr>
    </w:lvl>
    <w:lvl w:ilvl="2" w:tplc="E86AB322">
      <w:numFmt w:val="bullet"/>
      <w:lvlText w:val="•"/>
      <w:lvlJc w:val="left"/>
      <w:pPr>
        <w:ind w:left="3653" w:hanging="120"/>
      </w:pPr>
      <w:rPr>
        <w:rFonts w:hint="default"/>
        <w:lang w:val="es-ES" w:eastAsia="en-US" w:bidi="ar-SA"/>
      </w:rPr>
    </w:lvl>
    <w:lvl w:ilvl="3" w:tplc="D1F2ED36">
      <w:numFmt w:val="bullet"/>
      <w:lvlText w:val="•"/>
      <w:lvlJc w:val="left"/>
      <w:pPr>
        <w:ind w:left="4370" w:hanging="120"/>
      </w:pPr>
      <w:rPr>
        <w:rFonts w:hint="default"/>
        <w:lang w:val="es-ES" w:eastAsia="en-US" w:bidi="ar-SA"/>
      </w:rPr>
    </w:lvl>
    <w:lvl w:ilvl="4" w:tplc="CEF29A8E">
      <w:numFmt w:val="bullet"/>
      <w:lvlText w:val="•"/>
      <w:lvlJc w:val="left"/>
      <w:pPr>
        <w:ind w:left="5087" w:hanging="120"/>
      </w:pPr>
      <w:rPr>
        <w:rFonts w:hint="default"/>
        <w:lang w:val="es-ES" w:eastAsia="en-US" w:bidi="ar-SA"/>
      </w:rPr>
    </w:lvl>
    <w:lvl w:ilvl="5" w:tplc="A410A02A">
      <w:numFmt w:val="bullet"/>
      <w:lvlText w:val="•"/>
      <w:lvlJc w:val="left"/>
      <w:pPr>
        <w:ind w:left="5804" w:hanging="120"/>
      </w:pPr>
      <w:rPr>
        <w:rFonts w:hint="default"/>
        <w:lang w:val="es-ES" w:eastAsia="en-US" w:bidi="ar-SA"/>
      </w:rPr>
    </w:lvl>
    <w:lvl w:ilvl="6" w:tplc="0C00C124">
      <w:numFmt w:val="bullet"/>
      <w:lvlText w:val="•"/>
      <w:lvlJc w:val="left"/>
      <w:pPr>
        <w:ind w:left="6520" w:hanging="120"/>
      </w:pPr>
      <w:rPr>
        <w:rFonts w:hint="default"/>
        <w:lang w:val="es-ES" w:eastAsia="en-US" w:bidi="ar-SA"/>
      </w:rPr>
    </w:lvl>
    <w:lvl w:ilvl="7" w:tplc="F8E4D42A">
      <w:numFmt w:val="bullet"/>
      <w:lvlText w:val="•"/>
      <w:lvlJc w:val="left"/>
      <w:pPr>
        <w:ind w:left="7237" w:hanging="120"/>
      </w:pPr>
      <w:rPr>
        <w:rFonts w:hint="default"/>
        <w:lang w:val="es-ES" w:eastAsia="en-US" w:bidi="ar-SA"/>
      </w:rPr>
    </w:lvl>
    <w:lvl w:ilvl="8" w:tplc="D3505B84">
      <w:numFmt w:val="bullet"/>
      <w:lvlText w:val="•"/>
      <w:lvlJc w:val="left"/>
      <w:pPr>
        <w:ind w:left="7954" w:hanging="120"/>
      </w:pPr>
      <w:rPr>
        <w:rFonts w:hint="default"/>
        <w:lang w:val="es-ES" w:eastAsia="en-US" w:bidi="ar-SA"/>
      </w:rPr>
    </w:lvl>
  </w:abstractNum>
  <w:abstractNum w:abstractNumId="127" w15:restartNumberingAfterBreak="0">
    <w:nsid w:val="6CBB23BA"/>
    <w:multiLevelType w:val="hybridMultilevel"/>
    <w:tmpl w:val="78D89448"/>
    <w:lvl w:ilvl="0" w:tplc="2FDEC5B0">
      <w:numFmt w:val="bullet"/>
      <w:lvlText w:val="·"/>
      <w:lvlJc w:val="left"/>
      <w:pPr>
        <w:ind w:left="113" w:hanging="236"/>
      </w:pPr>
      <w:rPr>
        <w:rFonts w:ascii="Arial MT" w:eastAsia="Arial MT" w:hAnsi="Arial MT" w:cs="Arial MT" w:hint="default"/>
        <w:b w:val="0"/>
        <w:bCs w:val="0"/>
        <w:i w:val="0"/>
        <w:iCs w:val="0"/>
        <w:spacing w:val="0"/>
        <w:w w:val="100"/>
        <w:sz w:val="18"/>
        <w:szCs w:val="18"/>
        <w:lang w:val="es-ES" w:eastAsia="en-US" w:bidi="ar-SA"/>
      </w:rPr>
    </w:lvl>
    <w:lvl w:ilvl="1" w:tplc="ACE6913A">
      <w:numFmt w:val="bullet"/>
      <w:lvlText w:val="•"/>
      <w:lvlJc w:val="left"/>
      <w:pPr>
        <w:ind w:left="391" w:hanging="236"/>
      </w:pPr>
      <w:rPr>
        <w:rFonts w:hint="default"/>
        <w:lang w:val="es-ES" w:eastAsia="en-US" w:bidi="ar-SA"/>
      </w:rPr>
    </w:lvl>
    <w:lvl w:ilvl="2" w:tplc="E6F4E318">
      <w:numFmt w:val="bullet"/>
      <w:lvlText w:val="•"/>
      <w:lvlJc w:val="left"/>
      <w:pPr>
        <w:ind w:left="662" w:hanging="236"/>
      </w:pPr>
      <w:rPr>
        <w:rFonts w:hint="default"/>
        <w:lang w:val="es-ES" w:eastAsia="en-US" w:bidi="ar-SA"/>
      </w:rPr>
    </w:lvl>
    <w:lvl w:ilvl="3" w:tplc="B9FA2FBA">
      <w:numFmt w:val="bullet"/>
      <w:lvlText w:val="•"/>
      <w:lvlJc w:val="left"/>
      <w:pPr>
        <w:ind w:left="933" w:hanging="236"/>
      </w:pPr>
      <w:rPr>
        <w:rFonts w:hint="default"/>
        <w:lang w:val="es-ES" w:eastAsia="en-US" w:bidi="ar-SA"/>
      </w:rPr>
    </w:lvl>
    <w:lvl w:ilvl="4" w:tplc="3CF629CE">
      <w:numFmt w:val="bullet"/>
      <w:lvlText w:val="•"/>
      <w:lvlJc w:val="left"/>
      <w:pPr>
        <w:ind w:left="1204" w:hanging="236"/>
      </w:pPr>
      <w:rPr>
        <w:rFonts w:hint="default"/>
        <w:lang w:val="es-ES" w:eastAsia="en-US" w:bidi="ar-SA"/>
      </w:rPr>
    </w:lvl>
    <w:lvl w:ilvl="5" w:tplc="529A3C28">
      <w:numFmt w:val="bullet"/>
      <w:lvlText w:val="•"/>
      <w:lvlJc w:val="left"/>
      <w:pPr>
        <w:ind w:left="1475" w:hanging="236"/>
      </w:pPr>
      <w:rPr>
        <w:rFonts w:hint="default"/>
        <w:lang w:val="es-ES" w:eastAsia="en-US" w:bidi="ar-SA"/>
      </w:rPr>
    </w:lvl>
    <w:lvl w:ilvl="6" w:tplc="3B4C319E">
      <w:numFmt w:val="bullet"/>
      <w:lvlText w:val="•"/>
      <w:lvlJc w:val="left"/>
      <w:pPr>
        <w:ind w:left="1746" w:hanging="236"/>
      </w:pPr>
      <w:rPr>
        <w:rFonts w:hint="default"/>
        <w:lang w:val="es-ES" w:eastAsia="en-US" w:bidi="ar-SA"/>
      </w:rPr>
    </w:lvl>
    <w:lvl w:ilvl="7" w:tplc="C8F4BB8C">
      <w:numFmt w:val="bullet"/>
      <w:lvlText w:val="•"/>
      <w:lvlJc w:val="left"/>
      <w:pPr>
        <w:ind w:left="2017" w:hanging="236"/>
      </w:pPr>
      <w:rPr>
        <w:rFonts w:hint="default"/>
        <w:lang w:val="es-ES" w:eastAsia="en-US" w:bidi="ar-SA"/>
      </w:rPr>
    </w:lvl>
    <w:lvl w:ilvl="8" w:tplc="8AF43150">
      <w:numFmt w:val="bullet"/>
      <w:lvlText w:val="•"/>
      <w:lvlJc w:val="left"/>
      <w:pPr>
        <w:ind w:left="2288" w:hanging="236"/>
      </w:pPr>
      <w:rPr>
        <w:rFonts w:hint="default"/>
        <w:lang w:val="es-ES" w:eastAsia="en-US" w:bidi="ar-SA"/>
      </w:rPr>
    </w:lvl>
  </w:abstractNum>
  <w:abstractNum w:abstractNumId="128" w15:restartNumberingAfterBreak="0">
    <w:nsid w:val="6D175F9B"/>
    <w:multiLevelType w:val="hybridMultilevel"/>
    <w:tmpl w:val="34A4FC06"/>
    <w:lvl w:ilvl="0" w:tplc="2A32459C">
      <w:numFmt w:val="bullet"/>
      <w:lvlText w:val="·"/>
      <w:lvlJc w:val="left"/>
      <w:pPr>
        <w:ind w:left="407" w:hanging="291"/>
      </w:pPr>
      <w:rPr>
        <w:rFonts w:ascii="Arial MT" w:eastAsia="Arial MT" w:hAnsi="Arial MT" w:cs="Arial MT" w:hint="default"/>
        <w:b w:val="0"/>
        <w:bCs w:val="0"/>
        <w:i w:val="0"/>
        <w:iCs w:val="0"/>
        <w:spacing w:val="0"/>
        <w:w w:val="100"/>
        <w:sz w:val="18"/>
        <w:szCs w:val="18"/>
        <w:lang w:val="es-ES" w:eastAsia="en-US" w:bidi="ar-SA"/>
      </w:rPr>
    </w:lvl>
    <w:lvl w:ilvl="1" w:tplc="F4A40160">
      <w:numFmt w:val="bullet"/>
      <w:lvlText w:val="•"/>
      <w:lvlJc w:val="left"/>
      <w:pPr>
        <w:ind w:left="620" w:hanging="291"/>
      </w:pPr>
      <w:rPr>
        <w:rFonts w:hint="default"/>
        <w:lang w:val="es-ES" w:eastAsia="en-US" w:bidi="ar-SA"/>
      </w:rPr>
    </w:lvl>
    <w:lvl w:ilvl="2" w:tplc="FD72A7DC">
      <w:numFmt w:val="bullet"/>
      <w:lvlText w:val="•"/>
      <w:lvlJc w:val="left"/>
      <w:pPr>
        <w:ind w:left="840" w:hanging="291"/>
      </w:pPr>
      <w:rPr>
        <w:rFonts w:hint="default"/>
        <w:lang w:val="es-ES" w:eastAsia="en-US" w:bidi="ar-SA"/>
      </w:rPr>
    </w:lvl>
    <w:lvl w:ilvl="3" w:tplc="49884EEC">
      <w:numFmt w:val="bullet"/>
      <w:lvlText w:val="•"/>
      <w:lvlJc w:val="left"/>
      <w:pPr>
        <w:ind w:left="1060" w:hanging="291"/>
      </w:pPr>
      <w:rPr>
        <w:rFonts w:hint="default"/>
        <w:lang w:val="es-ES" w:eastAsia="en-US" w:bidi="ar-SA"/>
      </w:rPr>
    </w:lvl>
    <w:lvl w:ilvl="4" w:tplc="0A12BDA6">
      <w:numFmt w:val="bullet"/>
      <w:lvlText w:val="•"/>
      <w:lvlJc w:val="left"/>
      <w:pPr>
        <w:ind w:left="1281" w:hanging="291"/>
      </w:pPr>
      <w:rPr>
        <w:rFonts w:hint="default"/>
        <w:lang w:val="es-ES" w:eastAsia="en-US" w:bidi="ar-SA"/>
      </w:rPr>
    </w:lvl>
    <w:lvl w:ilvl="5" w:tplc="F99A3E08">
      <w:numFmt w:val="bullet"/>
      <w:lvlText w:val="•"/>
      <w:lvlJc w:val="left"/>
      <w:pPr>
        <w:ind w:left="1501" w:hanging="291"/>
      </w:pPr>
      <w:rPr>
        <w:rFonts w:hint="default"/>
        <w:lang w:val="es-ES" w:eastAsia="en-US" w:bidi="ar-SA"/>
      </w:rPr>
    </w:lvl>
    <w:lvl w:ilvl="6" w:tplc="0756E690">
      <w:numFmt w:val="bullet"/>
      <w:lvlText w:val="•"/>
      <w:lvlJc w:val="left"/>
      <w:pPr>
        <w:ind w:left="1721" w:hanging="291"/>
      </w:pPr>
      <w:rPr>
        <w:rFonts w:hint="default"/>
        <w:lang w:val="es-ES" w:eastAsia="en-US" w:bidi="ar-SA"/>
      </w:rPr>
    </w:lvl>
    <w:lvl w:ilvl="7" w:tplc="C1CC4B4E">
      <w:numFmt w:val="bullet"/>
      <w:lvlText w:val="•"/>
      <w:lvlJc w:val="left"/>
      <w:pPr>
        <w:ind w:left="1942" w:hanging="291"/>
      </w:pPr>
      <w:rPr>
        <w:rFonts w:hint="default"/>
        <w:lang w:val="es-ES" w:eastAsia="en-US" w:bidi="ar-SA"/>
      </w:rPr>
    </w:lvl>
    <w:lvl w:ilvl="8" w:tplc="7B06FBAA">
      <w:numFmt w:val="bullet"/>
      <w:lvlText w:val="•"/>
      <w:lvlJc w:val="left"/>
      <w:pPr>
        <w:ind w:left="2162" w:hanging="291"/>
      </w:pPr>
      <w:rPr>
        <w:rFonts w:hint="default"/>
        <w:lang w:val="es-ES" w:eastAsia="en-US" w:bidi="ar-SA"/>
      </w:rPr>
    </w:lvl>
  </w:abstractNum>
  <w:abstractNum w:abstractNumId="129" w15:restartNumberingAfterBreak="0">
    <w:nsid w:val="6DDA2416"/>
    <w:multiLevelType w:val="hybridMultilevel"/>
    <w:tmpl w:val="1D048A34"/>
    <w:lvl w:ilvl="0" w:tplc="65109D90">
      <w:numFmt w:val="bullet"/>
      <w:lvlText w:val="·"/>
      <w:lvlJc w:val="left"/>
      <w:pPr>
        <w:ind w:left="137" w:hanging="260"/>
      </w:pPr>
      <w:rPr>
        <w:rFonts w:ascii="Arial MT" w:eastAsia="Arial MT" w:hAnsi="Arial MT" w:cs="Arial MT" w:hint="default"/>
        <w:b w:val="0"/>
        <w:bCs w:val="0"/>
        <w:i w:val="0"/>
        <w:iCs w:val="0"/>
        <w:spacing w:val="0"/>
        <w:w w:val="100"/>
        <w:sz w:val="18"/>
        <w:szCs w:val="18"/>
        <w:lang w:val="es-ES" w:eastAsia="en-US" w:bidi="ar-SA"/>
      </w:rPr>
    </w:lvl>
    <w:lvl w:ilvl="1" w:tplc="11449F10">
      <w:numFmt w:val="bullet"/>
      <w:lvlText w:val="•"/>
      <w:lvlJc w:val="left"/>
      <w:pPr>
        <w:ind w:left="368" w:hanging="260"/>
      </w:pPr>
      <w:rPr>
        <w:rFonts w:hint="default"/>
        <w:lang w:val="es-ES" w:eastAsia="en-US" w:bidi="ar-SA"/>
      </w:rPr>
    </w:lvl>
    <w:lvl w:ilvl="2" w:tplc="B77CBFD2">
      <w:numFmt w:val="bullet"/>
      <w:lvlText w:val="•"/>
      <w:lvlJc w:val="left"/>
      <w:pPr>
        <w:ind w:left="597" w:hanging="260"/>
      </w:pPr>
      <w:rPr>
        <w:rFonts w:hint="default"/>
        <w:lang w:val="es-ES" w:eastAsia="en-US" w:bidi="ar-SA"/>
      </w:rPr>
    </w:lvl>
    <w:lvl w:ilvl="3" w:tplc="85C0AA60">
      <w:numFmt w:val="bullet"/>
      <w:lvlText w:val="•"/>
      <w:lvlJc w:val="left"/>
      <w:pPr>
        <w:ind w:left="826" w:hanging="260"/>
      </w:pPr>
      <w:rPr>
        <w:rFonts w:hint="default"/>
        <w:lang w:val="es-ES" w:eastAsia="en-US" w:bidi="ar-SA"/>
      </w:rPr>
    </w:lvl>
    <w:lvl w:ilvl="4" w:tplc="D0B441E0">
      <w:numFmt w:val="bullet"/>
      <w:lvlText w:val="•"/>
      <w:lvlJc w:val="left"/>
      <w:pPr>
        <w:ind w:left="1055" w:hanging="260"/>
      </w:pPr>
      <w:rPr>
        <w:rFonts w:hint="default"/>
        <w:lang w:val="es-ES" w:eastAsia="en-US" w:bidi="ar-SA"/>
      </w:rPr>
    </w:lvl>
    <w:lvl w:ilvl="5" w:tplc="83A605B0">
      <w:numFmt w:val="bullet"/>
      <w:lvlText w:val="•"/>
      <w:lvlJc w:val="left"/>
      <w:pPr>
        <w:ind w:left="1284" w:hanging="260"/>
      </w:pPr>
      <w:rPr>
        <w:rFonts w:hint="default"/>
        <w:lang w:val="es-ES" w:eastAsia="en-US" w:bidi="ar-SA"/>
      </w:rPr>
    </w:lvl>
    <w:lvl w:ilvl="6" w:tplc="8626F8EE">
      <w:numFmt w:val="bullet"/>
      <w:lvlText w:val="•"/>
      <w:lvlJc w:val="left"/>
      <w:pPr>
        <w:ind w:left="1513" w:hanging="260"/>
      </w:pPr>
      <w:rPr>
        <w:rFonts w:hint="default"/>
        <w:lang w:val="es-ES" w:eastAsia="en-US" w:bidi="ar-SA"/>
      </w:rPr>
    </w:lvl>
    <w:lvl w:ilvl="7" w:tplc="7CA89E5A">
      <w:numFmt w:val="bullet"/>
      <w:lvlText w:val="•"/>
      <w:lvlJc w:val="left"/>
      <w:pPr>
        <w:ind w:left="1742" w:hanging="260"/>
      </w:pPr>
      <w:rPr>
        <w:rFonts w:hint="default"/>
        <w:lang w:val="es-ES" w:eastAsia="en-US" w:bidi="ar-SA"/>
      </w:rPr>
    </w:lvl>
    <w:lvl w:ilvl="8" w:tplc="69242ACC">
      <w:numFmt w:val="bullet"/>
      <w:lvlText w:val="•"/>
      <w:lvlJc w:val="left"/>
      <w:pPr>
        <w:ind w:left="1971" w:hanging="260"/>
      </w:pPr>
      <w:rPr>
        <w:rFonts w:hint="default"/>
        <w:lang w:val="es-ES" w:eastAsia="en-US" w:bidi="ar-SA"/>
      </w:rPr>
    </w:lvl>
  </w:abstractNum>
  <w:abstractNum w:abstractNumId="130" w15:restartNumberingAfterBreak="0">
    <w:nsid w:val="6E032DF9"/>
    <w:multiLevelType w:val="multilevel"/>
    <w:tmpl w:val="D1486E02"/>
    <w:lvl w:ilvl="0">
      <w:start w:val="16"/>
      <w:numFmt w:val="decimal"/>
      <w:lvlText w:val="%1"/>
      <w:lvlJc w:val="left"/>
      <w:pPr>
        <w:ind w:left="1834" w:hanging="852"/>
        <w:jc w:val="left"/>
      </w:pPr>
      <w:rPr>
        <w:rFonts w:hint="default"/>
        <w:lang w:val="es-ES" w:eastAsia="en-US" w:bidi="ar-SA"/>
      </w:rPr>
    </w:lvl>
    <w:lvl w:ilvl="1">
      <w:start w:val="4"/>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4">
      <w:numFmt w:val="bullet"/>
      <w:lvlText w:val="•"/>
      <w:lvlJc w:val="left"/>
      <w:pPr>
        <w:ind w:left="4826" w:hanging="360"/>
      </w:pPr>
      <w:rPr>
        <w:rFonts w:hint="default"/>
        <w:lang w:val="es-ES" w:eastAsia="en-US" w:bidi="ar-SA"/>
      </w:rPr>
    </w:lvl>
    <w:lvl w:ilvl="5">
      <w:numFmt w:val="bullet"/>
      <w:lvlText w:val="•"/>
      <w:lvlJc w:val="left"/>
      <w:pPr>
        <w:ind w:left="5822" w:hanging="360"/>
      </w:pPr>
      <w:rPr>
        <w:rFonts w:hint="default"/>
        <w:lang w:val="es-ES" w:eastAsia="en-US" w:bidi="ar-SA"/>
      </w:rPr>
    </w:lvl>
    <w:lvl w:ilvl="6">
      <w:numFmt w:val="bullet"/>
      <w:lvlText w:val="•"/>
      <w:lvlJc w:val="left"/>
      <w:pPr>
        <w:ind w:left="6817" w:hanging="360"/>
      </w:pPr>
      <w:rPr>
        <w:rFonts w:hint="default"/>
        <w:lang w:val="es-ES" w:eastAsia="en-US" w:bidi="ar-SA"/>
      </w:rPr>
    </w:lvl>
    <w:lvl w:ilvl="7">
      <w:numFmt w:val="bullet"/>
      <w:lvlText w:val="•"/>
      <w:lvlJc w:val="left"/>
      <w:pPr>
        <w:ind w:left="7813" w:hanging="360"/>
      </w:pPr>
      <w:rPr>
        <w:rFonts w:hint="default"/>
        <w:lang w:val="es-ES" w:eastAsia="en-US" w:bidi="ar-SA"/>
      </w:rPr>
    </w:lvl>
    <w:lvl w:ilvl="8">
      <w:numFmt w:val="bullet"/>
      <w:lvlText w:val="•"/>
      <w:lvlJc w:val="left"/>
      <w:pPr>
        <w:ind w:left="8808" w:hanging="360"/>
      </w:pPr>
      <w:rPr>
        <w:rFonts w:hint="default"/>
        <w:lang w:val="es-ES" w:eastAsia="en-US" w:bidi="ar-SA"/>
      </w:rPr>
    </w:lvl>
  </w:abstractNum>
  <w:abstractNum w:abstractNumId="131" w15:restartNumberingAfterBreak="0">
    <w:nsid w:val="6E591597"/>
    <w:multiLevelType w:val="hybridMultilevel"/>
    <w:tmpl w:val="11EA7A72"/>
    <w:lvl w:ilvl="0" w:tplc="F75AC8AE">
      <w:numFmt w:val="bullet"/>
      <w:lvlText w:val="·"/>
      <w:lvlJc w:val="left"/>
      <w:pPr>
        <w:ind w:left="2217" w:hanging="243"/>
      </w:pPr>
      <w:rPr>
        <w:rFonts w:ascii="Arial MT" w:eastAsia="Arial MT" w:hAnsi="Arial MT" w:cs="Arial MT" w:hint="default"/>
        <w:b w:val="0"/>
        <w:bCs w:val="0"/>
        <w:i w:val="0"/>
        <w:iCs w:val="0"/>
        <w:spacing w:val="0"/>
        <w:w w:val="100"/>
        <w:sz w:val="18"/>
        <w:szCs w:val="18"/>
        <w:lang w:val="es-ES" w:eastAsia="en-US" w:bidi="ar-SA"/>
      </w:rPr>
    </w:lvl>
    <w:lvl w:ilvl="1" w:tplc="32624ADC">
      <w:numFmt w:val="bullet"/>
      <w:lvlText w:val="•"/>
      <w:lvlJc w:val="left"/>
      <w:pPr>
        <w:ind w:left="2936" w:hanging="243"/>
      </w:pPr>
      <w:rPr>
        <w:rFonts w:hint="default"/>
        <w:lang w:val="es-ES" w:eastAsia="en-US" w:bidi="ar-SA"/>
      </w:rPr>
    </w:lvl>
    <w:lvl w:ilvl="2" w:tplc="33DAC3FE">
      <w:numFmt w:val="bullet"/>
      <w:lvlText w:val="•"/>
      <w:lvlJc w:val="left"/>
      <w:pPr>
        <w:ind w:left="3653" w:hanging="243"/>
      </w:pPr>
      <w:rPr>
        <w:rFonts w:hint="default"/>
        <w:lang w:val="es-ES" w:eastAsia="en-US" w:bidi="ar-SA"/>
      </w:rPr>
    </w:lvl>
    <w:lvl w:ilvl="3" w:tplc="615092E0">
      <w:numFmt w:val="bullet"/>
      <w:lvlText w:val="•"/>
      <w:lvlJc w:val="left"/>
      <w:pPr>
        <w:ind w:left="4370" w:hanging="243"/>
      </w:pPr>
      <w:rPr>
        <w:rFonts w:hint="default"/>
        <w:lang w:val="es-ES" w:eastAsia="en-US" w:bidi="ar-SA"/>
      </w:rPr>
    </w:lvl>
    <w:lvl w:ilvl="4" w:tplc="24145F0A">
      <w:numFmt w:val="bullet"/>
      <w:lvlText w:val="•"/>
      <w:lvlJc w:val="left"/>
      <w:pPr>
        <w:ind w:left="5087" w:hanging="243"/>
      </w:pPr>
      <w:rPr>
        <w:rFonts w:hint="default"/>
        <w:lang w:val="es-ES" w:eastAsia="en-US" w:bidi="ar-SA"/>
      </w:rPr>
    </w:lvl>
    <w:lvl w:ilvl="5" w:tplc="597A13E2">
      <w:numFmt w:val="bullet"/>
      <w:lvlText w:val="•"/>
      <w:lvlJc w:val="left"/>
      <w:pPr>
        <w:ind w:left="5804" w:hanging="243"/>
      </w:pPr>
      <w:rPr>
        <w:rFonts w:hint="default"/>
        <w:lang w:val="es-ES" w:eastAsia="en-US" w:bidi="ar-SA"/>
      </w:rPr>
    </w:lvl>
    <w:lvl w:ilvl="6" w:tplc="22D2149C">
      <w:numFmt w:val="bullet"/>
      <w:lvlText w:val="•"/>
      <w:lvlJc w:val="left"/>
      <w:pPr>
        <w:ind w:left="6520" w:hanging="243"/>
      </w:pPr>
      <w:rPr>
        <w:rFonts w:hint="default"/>
        <w:lang w:val="es-ES" w:eastAsia="en-US" w:bidi="ar-SA"/>
      </w:rPr>
    </w:lvl>
    <w:lvl w:ilvl="7" w:tplc="062C26A8">
      <w:numFmt w:val="bullet"/>
      <w:lvlText w:val="•"/>
      <w:lvlJc w:val="left"/>
      <w:pPr>
        <w:ind w:left="7237" w:hanging="243"/>
      </w:pPr>
      <w:rPr>
        <w:rFonts w:hint="default"/>
        <w:lang w:val="es-ES" w:eastAsia="en-US" w:bidi="ar-SA"/>
      </w:rPr>
    </w:lvl>
    <w:lvl w:ilvl="8" w:tplc="44689B2C">
      <w:numFmt w:val="bullet"/>
      <w:lvlText w:val="•"/>
      <w:lvlJc w:val="left"/>
      <w:pPr>
        <w:ind w:left="7954" w:hanging="243"/>
      </w:pPr>
      <w:rPr>
        <w:rFonts w:hint="default"/>
        <w:lang w:val="es-ES" w:eastAsia="en-US" w:bidi="ar-SA"/>
      </w:rPr>
    </w:lvl>
  </w:abstractNum>
  <w:abstractNum w:abstractNumId="132" w15:restartNumberingAfterBreak="0">
    <w:nsid w:val="6E7840F1"/>
    <w:multiLevelType w:val="hybridMultilevel"/>
    <w:tmpl w:val="3FC25940"/>
    <w:lvl w:ilvl="0" w:tplc="7E9835F2">
      <w:numFmt w:val="bullet"/>
      <w:lvlText w:val=""/>
      <w:lvlJc w:val="left"/>
      <w:pPr>
        <w:ind w:left="566" w:hanging="360"/>
      </w:pPr>
      <w:rPr>
        <w:rFonts w:ascii="Symbol" w:eastAsia="Symbol" w:hAnsi="Symbol" w:cs="Symbol" w:hint="default"/>
        <w:b w:val="0"/>
        <w:bCs w:val="0"/>
        <w:i w:val="0"/>
        <w:iCs w:val="0"/>
        <w:color w:val="FFFFFF"/>
        <w:spacing w:val="0"/>
        <w:w w:val="100"/>
        <w:sz w:val="22"/>
        <w:szCs w:val="22"/>
        <w:lang w:val="es-ES" w:eastAsia="en-US" w:bidi="ar-SA"/>
      </w:rPr>
    </w:lvl>
    <w:lvl w:ilvl="1" w:tplc="DE1E9FA6">
      <w:numFmt w:val="bullet"/>
      <w:lvlText w:val="•"/>
      <w:lvlJc w:val="left"/>
      <w:pPr>
        <w:ind w:left="865" w:hanging="360"/>
      </w:pPr>
      <w:rPr>
        <w:rFonts w:hint="default"/>
        <w:lang w:val="es-ES" w:eastAsia="en-US" w:bidi="ar-SA"/>
      </w:rPr>
    </w:lvl>
    <w:lvl w:ilvl="2" w:tplc="3348CBF8">
      <w:numFmt w:val="bullet"/>
      <w:lvlText w:val="•"/>
      <w:lvlJc w:val="left"/>
      <w:pPr>
        <w:ind w:left="1171" w:hanging="360"/>
      </w:pPr>
      <w:rPr>
        <w:rFonts w:hint="default"/>
        <w:lang w:val="es-ES" w:eastAsia="en-US" w:bidi="ar-SA"/>
      </w:rPr>
    </w:lvl>
    <w:lvl w:ilvl="3" w:tplc="A2EA52AA">
      <w:numFmt w:val="bullet"/>
      <w:lvlText w:val="•"/>
      <w:lvlJc w:val="left"/>
      <w:pPr>
        <w:ind w:left="1477" w:hanging="360"/>
      </w:pPr>
      <w:rPr>
        <w:rFonts w:hint="default"/>
        <w:lang w:val="es-ES" w:eastAsia="en-US" w:bidi="ar-SA"/>
      </w:rPr>
    </w:lvl>
    <w:lvl w:ilvl="4" w:tplc="9DB0D43E">
      <w:numFmt w:val="bullet"/>
      <w:lvlText w:val="•"/>
      <w:lvlJc w:val="left"/>
      <w:pPr>
        <w:ind w:left="1783" w:hanging="360"/>
      </w:pPr>
      <w:rPr>
        <w:rFonts w:hint="default"/>
        <w:lang w:val="es-ES" w:eastAsia="en-US" w:bidi="ar-SA"/>
      </w:rPr>
    </w:lvl>
    <w:lvl w:ilvl="5" w:tplc="D172AA2C">
      <w:numFmt w:val="bullet"/>
      <w:lvlText w:val="•"/>
      <w:lvlJc w:val="left"/>
      <w:pPr>
        <w:ind w:left="2089" w:hanging="360"/>
      </w:pPr>
      <w:rPr>
        <w:rFonts w:hint="default"/>
        <w:lang w:val="es-ES" w:eastAsia="en-US" w:bidi="ar-SA"/>
      </w:rPr>
    </w:lvl>
    <w:lvl w:ilvl="6" w:tplc="E40408D0">
      <w:numFmt w:val="bullet"/>
      <w:lvlText w:val="•"/>
      <w:lvlJc w:val="left"/>
      <w:pPr>
        <w:ind w:left="2395" w:hanging="360"/>
      </w:pPr>
      <w:rPr>
        <w:rFonts w:hint="default"/>
        <w:lang w:val="es-ES" w:eastAsia="en-US" w:bidi="ar-SA"/>
      </w:rPr>
    </w:lvl>
    <w:lvl w:ilvl="7" w:tplc="6D82AE92">
      <w:numFmt w:val="bullet"/>
      <w:lvlText w:val="•"/>
      <w:lvlJc w:val="left"/>
      <w:pPr>
        <w:ind w:left="2701" w:hanging="360"/>
      </w:pPr>
      <w:rPr>
        <w:rFonts w:hint="default"/>
        <w:lang w:val="es-ES" w:eastAsia="en-US" w:bidi="ar-SA"/>
      </w:rPr>
    </w:lvl>
    <w:lvl w:ilvl="8" w:tplc="BF8AB40C">
      <w:numFmt w:val="bullet"/>
      <w:lvlText w:val="•"/>
      <w:lvlJc w:val="left"/>
      <w:pPr>
        <w:ind w:left="3007" w:hanging="360"/>
      </w:pPr>
      <w:rPr>
        <w:rFonts w:hint="default"/>
        <w:lang w:val="es-ES" w:eastAsia="en-US" w:bidi="ar-SA"/>
      </w:rPr>
    </w:lvl>
  </w:abstractNum>
  <w:abstractNum w:abstractNumId="133" w15:restartNumberingAfterBreak="0">
    <w:nsid w:val="6E895243"/>
    <w:multiLevelType w:val="hybridMultilevel"/>
    <w:tmpl w:val="5C6AACF2"/>
    <w:lvl w:ilvl="0" w:tplc="40CA1AC2">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F1B081CC">
      <w:numFmt w:val="bullet"/>
      <w:lvlText w:val="•"/>
      <w:lvlJc w:val="left"/>
      <w:pPr>
        <w:ind w:left="2610" w:hanging="360"/>
      </w:pPr>
      <w:rPr>
        <w:rFonts w:hint="default"/>
        <w:lang w:val="es-ES" w:eastAsia="en-US" w:bidi="ar-SA"/>
      </w:rPr>
    </w:lvl>
    <w:lvl w:ilvl="2" w:tplc="E35CFC3E">
      <w:numFmt w:val="bullet"/>
      <w:lvlText w:val="•"/>
      <w:lvlJc w:val="left"/>
      <w:pPr>
        <w:ind w:left="3520" w:hanging="360"/>
      </w:pPr>
      <w:rPr>
        <w:rFonts w:hint="default"/>
        <w:lang w:val="es-ES" w:eastAsia="en-US" w:bidi="ar-SA"/>
      </w:rPr>
    </w:lvl>
    <w:lvl w:ilvl="3" w:tplc="714600DA">
      <w:numFmt w:val="bullet"/>
      <w:lvlText w:val="•"/>
      <w:lvlJc w:val="left"/>
      <w:pPr>
        <w:ind w:left="4430" w:hanging="360"/>
      </w:pPr>
      <w:rPr>
        <w:rFonts w:hint="default"/>
        <w:lang w:val="es-ES" w:eastAsia="en-US" w:bidi="ar-SA"/>
      </w:rPr>
    </w:lvl>
    <w:lvl w:ilvl="4" w:tplc="14960EA6">
      <w:numFmt w:val="bullet"/>
      <w:lvlText w:val="•"/>
      <w:lvlJc w:val="left"/>
      <w:pPr>
        <w:ind w:left="5340" w:hanging="360"/>
      </w:pPr>
      <w:rPr>
        <w:rFonts w:hint="default"/>
        <w:lang w:val="es-ES" w:eastAsia="en-US" w:bidi="ar-SA"/>
      </w:rPr>
    </w:lvl>
    <w:lvl w:ilvl="5" w:tplc="52304D6C">
      <w:numFmt w:val="bullet"/>
      <w:lvlText w:val="•"/>
      <w:lvlJc w:val="left"/>
      <w:pPr>
        <w:ind w:left="6250" w:hanging="360"/>
      </w:pPr>
      <w:rPr>
        <w:rFonts w:hint="default"/>
        <w:lang w:val="es-ES" w:eastAsia="en-US" w:bidi="ar-SA"/>
      </w:rPr>
    </w:lvl>
    <w:lvl w:ilvl="6" w:tplc="989E57DE">
      <w:numFmt w:val="bullet"/>
      <w:lvlText w:val="•"/>
      <w:lvlJc w:val="left"/>
      <w:pPr>
        <w:ind w:left="7160" w:hanging="360"/>
      </w:pPr>
      <w:rPr>
        <w:rFonts w:hint="default"/>
        <w:lang w:val="es-ES" w:eastAsia="en-US" w:bidi="ar-SA"/>
      </w:rPr>
    </w:lvl>
    <w:lvl w:ilvl="7" w:tplc="76F86274">
      <w:numFmt w:val="bullet"/>
      <w:lvlText w:val="•"/>
      <w:lvlJc w:val="left"/>
      <w:pPr>
        <w:ind w:left="8070" w:hanging="360"/>
      </w:pPr>
      <w:rPr>
        <w:rFonts w:hint="default"/>
        <w:lang w:val="es-ES" w:eastAsia="en-US" w:bidi="ar-SA"/>
      </w:rPr>
    </w:lvl>
    <w:lvl w:ilvl="8" w:tplc="896C7B74">
      <w:numFmt w:val="bullet"/>
      <w:lvlText w:val="•"/>
      <w:lvlJc w:val="left"/>
      <w:pPr>
        <w:ind w:left="8980" w:hanging="360"/>
      </w:pPr>
      <w:rPr>
        <w:rFonts w:hint="default"/>
        <w:lang w:val="es-ES" w:eastAsia="en-US" w:bidi="ar-SA"/>
      </w:rPr>
    </w:lvl>
  </w:abstractNum>
  <w:abstractNum w:abstractNumId="134" w15:restartNumberingAfterBreak="0">
    <w:nsid w:val="6EE465F5"/>
    <w:multiLevelType w:val="hybridMultilevel"/>
    <w:tmpl w:val="6A3604A2"/>
    <w:lvl w:ilvl="0" w:tplc="16E482D6">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EB14F702">
      <w:numFmt w:val="bullet"/>
      <w:lvlText w:val="•"/>
      <w:lvlJc w:val="left"/>
      <w:pPr>
        <w:ind w:left="2610" w:hanging="360"/>
      </w:pPr>
      <w:rPr>
        <w:rFonts w:hint="default"/>
        <w:lang w:val="es-ES" w:eastAsia="en-US" w:bidi="ar-SA"/>
      </w:rPr>
    </w:lvl>
    <w:lvl w:ilvl="2" w:tplc="9DE852C6">
      <w:numFmt w:val="bullet"/>
      <w:lvlText w:val="•"/>
      <w:lvlJc w:val="left"/>
      <w:pPr>
        <w:ind w:left="3520" w:hanging="360"/>
      </w:pPr>
      <w:rPr>
        <w:rFonts w:hint="default"/>
        <w:lang w:val="es-ES" w:eastAsia="en-US" w:bidi="ar-SA"/>
      </w:rPr>
    </w:lvl>
    <w:lvl w:ilvl="3" w:tplc="FB905A06">
      <w:numFmt w:val="bullet"/>
      <w:lvlText w:val="•"/>
      <w:lvlJc w:val="left"/>
      <w:pPr>
        <w:ind w:left="4430" w:hanging="360"/>
      </w:pPr>
      <w:rPr>
        <w:rFonts w:hint="default"/>
        <w:lang w:val="es-ES" w:eastAsia="en-US" w:bidi="ar-SA"/>
      </w:rPr>
    </w:lvl>
    <w:lvl w:ilvl="4" w:tplc="EF701B5E">
      <w:numFmt w:val="bullet"/>
      <w:lvlText w:val="•"/>
      <w:lvlJc w:val="left"/>
      <w:pPr>
        <w:ind w:left="5340" w:hanging="360"/>
      </w:pPr>
      <w:rPr>
        <w:rFonts w:hint="default"/>
        <w:lang w:val="es-ES" w:eastAsia="en-US" w:bidi="ar-SA"/>
      </w:rPr>
    </w:lvl>
    <w:lvl w:ilvl="5" w:tplc="6E5E9DDC">
      <w:numFmt w:val="bullet"/>
      <w:lvlText w:val="•"/>
      <w:lvlJc w:val="left"/>
      <w:pPr>
        <w:ind w:left="6250" w:hanging="360"/>
      </w:pPr>
      <w:rPr>
        <w:rFonts w:hint="default"/>
        <w:lang w:val="es-ES" w:eastAsia="en-US" w:bidi="ar-SA"/>
      </w:rPr>
    </w:lvl>
    <w:lvl w:ilvl="6" w:tplc="6BCAA97A">
      <w:numFmt w:val="bullet"/>
      <w:lvlText w:val="•"/>
      <w:lvlJc w:val="left"/>
      <w:pPr>
        <w:ind w:left="7160" w:hanging="360"/>
      </w:pPr>
      <w:rPr>
        <w:rFonts w:hint="default"/>
        <w:lang w:val="es-ES" w:eastAsia="en-US" w:bidi="ar-SA"/>
      </w:rPr>
    </w:lvl>
    <w:lvl w:ilvl="7" w:tplc="4084594A">
      <w:numFmt w:val="bullet"/>
      <w:lvlText w:val="•"/>
      <w:lvlJc w:val="left"/>
      <w:pPr>
        <w:ind w:left="8070" w:hanging="360"/>
      </w:pPr>
      <w:rPr>
        <w:rFonts w:hint="default"/>
        <w:lang w:val="es-ES" w:eastAsia="en-US" w:bidi="ar-SA"/>
      </w:rPr>
    </w:lvl>
    <w:lvl w:ilvl="8" w:tplc="CB68D68C">
      <w:numFmt w:val="bullet"/>
      <w:lvlText w:val="•"/>
      <w:lvlJc w:val="left"/>
      <w:pPr>
        <w:ind w:left="8980" w:hanging="360"/>
      </w:pPr>
      <w:rPr>
        <w:rFonts w:hint="default"/>
        <w:lang w:val="es-ES" w:eastAsia="en-US" w:bidi="ar-SA"/>
      </w:rPr>
    </w:lvl>
  </w:abstractNum>
  <w:abstractNum w:abstractNumId="135" w15:restartNumberingAfterBreak="0">
    <w:nsid w:val="703D1F84"/>
    <w:multiLevelType w:val="hybridMultilevel"/>
    <w:tmpl w:val="8AAC6EC8"/>
    <w:lvl w:ilvl="0" w:tplc="52D06DA0">
      <w:numFmt w:val="bullet"/>
      <w:lvlText w:val="·"/>
      <w:lvlJc w:val="left"/>
      <w:pPr>
        <w:ind w:left="117" w:hanging="116"/>
      </w:pPr>
      <w:rPr>
        <w:rFonts w:ascii="Arial MT" w:eastAsia="Arial MT" w:hAnsi="Arial MT" w:cs="Arial MT" w:hint="default"/>
        <w:b w:val="0"/>
        <w:bCs w:val="0"/>
        <w:i w:val="0"/>
        <w:iCs w:val="0"/>
        <w:spacing w:val="0"/>
        <w:w w:val="100"/>
        <w:sz w:val="18"/>
        <w:szCs w:val="18"/>
        <w:lang w:val="es-ES" w:eastAsia="en-US" w:bidi="ar-SA"/>
      </w:rPr>
    </w:lvl>
    <w:lvl w:ilvl="1" w:tplc="206C27B2">
      <w:numFmt w:val="bullet"/>
      <w:lvlText w:val="•"/>
      <w:lvlJc w:val="left"/>
      <w:pPr>
        <w:ind w:left="368" w:hanging="116"/>
      </w:pPr>
      <w:rPr>
        <w:rFonts w:hint="default"/>
        <w:lang w:val="es-ES" w:eastAsia="en-US" w:bidi="ar-SA"/>
      </w:rPr>
    </w:lvl>
    <w:lvl w:ilvl="2" w:tplc="34982932">
      <w:numFmt w:val="bullet"/>
      <w:lvlText w:val="•"/>
      <w:lvlJc w:val="left"/>
      <w:pPr>
        <w:ind w:left="616" w:hanging="116"/>
      </w:pPr>
      <w:rPr>
        <w:rFonts w:hint="default"/>
        <w:lang w:val="es-ES" w:eastAsia="en-US" w:bidi="ar-SA"/>
      </w:rPr>
    </w:lvl>
    <w:lvl w:ilvl="3" w:tplc="E9C0157C">
      <w:numFmt w:val="bullet"/>
      <w:lvlText w:val="•"/>
      <w:lvlJc w:val="left"/>
      <w:pPr>
        <w:ind w:left="864" w:hanging="116"/>
      </w:pPr>
      <w:rPr>
        <w:rFonts w:hint="default"/>
        <w:lang w:val="es-ES" w:eastAsia="en-US" w:bidi="ar-SA"/>
      </w:rPr>
    </w:lvl>
    <w:lvl w:ilvl="4" w:tplc="A864AD6E">
      <w:numFmt w:val="bullet"/>
      <w:lvlText w:val="•"/>
      <w:lvlJc w:val="left"/>
      <w:pPr>
        <w:ind w:left="1113" w:hanging="116"/>
      </w:pPr>
      <w:rPr>
        <w:rFonts w:hint="default"/>
        <w:lang w:val="es-ES" w:eastAsia="en-US" w:bidi="ar-SA"/>
      </w:rPr>
    </w:lvl>
    <w:lvl w:ilvl="5" w:tplc="F49CBE22">
      <w:numFmt w:val="bullet"/>
      <w:lvlText w:val="•"/>
      <w:lvlJc w:val="left"/>
      <w:pPr>
        <w:ind w:left="1361" w:hanging="116"/>
      </w:pPr>
      <w:rPr>
        <w:rFonts w:hint="default"/>
        <w:lang w:val="es-ES" w:eastAsia="en-US" w:bidi="ar-SA"/>
      </w:rPr>
    </w:lvl>
    <w:lvl w:ilvl="6" w:tplc="D7B615CA">
      <w:numFmt w:val="bullet"/>
      <w:lvlText w:val="•"/>
      <w:lvlJc w:val="left"/>
      <w:pPr>
        <w:ind w:left="1609" w:hanging="116"/>
      </w:pPr>
      <w:rPr>
        <w:rFonts w:hint="default"/>
        <w:lang w:val="es-ES" w:eastAsia="en-US" w:bidi="ar-SA"/>
      </w:rPr>
    </w:lvl>
    <w:lvl w:ilvl="7" w:tplc="34E6D206">
      <w:numFmt w:val="bullet"/>
      <w:lvlText w:val="•"/>
      <w:lvlJc w:val="left"/>
      <w:pPr>
        <w:ind w:left="1858" w:hanging="116"/>
      </w:pPr>
      <w:rPr>
        <w:rFonts w:hint="default"/>
        <w:lang w:val="es-ES" w:eastAsia="en-US" w:bidi="ar-SA"/>
      </w:rPr>
    </w:lvl>
    <w:lvl w:ilvl="8" w:tplc="AD94BC18">
      <w:numFmt w:val="bullet"/>
      <w:lvlText w:val="•"/>
      <w:lvlJc w:val="left"/>
      <w:pPr>
        <w:ind w:left="2106" w:hanging="116"/>
      </w:pPr>
      <w:rPr>
        <w:rFonts w:hint="default"/>
        <w:lang w:val="es-ES" w:eastAsia="en-US" w:bidi="ar-SA"/>
      </w:rPr>
    </w:lvl>
  </w:abstractNum>
  <w:abstractNum w:abstractNumId="136" w15:restartNumberingAfterBreak="0">
    <w:nsid w:val="71506563"/>
    <w:multiLevelType w:val="hybridMultilevel"/>
    <w:tmpl w:val="826CE6E2"/>
    <w:lvl w:ilvl="0" w:tplc="EB70DE4C">
      <w:numFmt w:val="bullet"/>
      <w:lvlText w:val="·"/>
      <w:lvlJc w:val="left"/>
      <w:pPr>
        <w:ind w:left="137" w:hanging="147"/>
      </w:pPr>
      <w:rPr>
        <w:rFonts w:ascii="Arial MT" w:eastAsia="Arial MT" w:hAnsi="Arial MT" w:cs="Arial MT" w:hint="default"/>
        <w:b w:val="0"/>
        <w:bCs w:val="0"/>
        <w:i w:val="0"/>
        <w:iCs w:val="0"/>
        <w:spacing w:val="0"/>
        <w:w w:val="100"/>
        <w:sz w:val="18"/>
        <w:szCs w:val="18"/>
        <w:lang w:val="es-ES" w:eastAsia="en-US" w:bidi="ar-SA"/>
      </w:rPr>
    </w:lvl>
    <w:lvl w:ilvl="1" w:tplc="C55AC6F6">
      <w:numFmt w:val="bullet"/>
      <w:lvlText w:val="•"/>
      <w:lvlJc w:val="left"/>
      <w:pPr>
        <w:ind w:left="369" w:hanging="147"/>
      </w:pPr>
      <w:rPr>
        <w:rFonts w:hint="default"/>
        <w:lang w:val="es-ES" w:eastAsia="en-US" w:bidi="ar-SA"/>
      </w:rPr>
    </w:lvl>
    <w:lvl w:ilvl="2" w:tplc="642C547E">
      <w:numFmt w:val="bullet"/>
      <w:lvlText w:val="•"/>
      <w:lvlJc w:val="left"/>
      <w:pPr>
        <w:ind w:left="598" w:hanging="147"/>
      </w:pPr>
      <w:rPr>
        <w:rFonts w:hint="default"/>
        <w:lang w:val="es-ES" w:eastAsia="en-US" w:bidi="ar-SA"/>
      </w:rPr>
    </w:lvl>
    <w:lvl w:ilvl="3" w:tplc="DF4E6DB4">
      <w:numFmt w:val="bullet"/>
      <w:lvlText w:val="•"/>
      <w:lvlJc w:val="left"/>
      <w:pPr>
        <w:ind w:left="827" w:hanging="147"/>
      </w:pPr>
      <w:rPr>
        <w:rFonts w:hint="default"/>
        <w:lang w:val="es-ES" w:eastAsia="en-US" w:bidi="ar-SA"/>
      </w:rPr>
    </w:lvl>
    <w:lvl w:ilvl="4" w:tplc="1122987A">
      <w:numFmt w:val="bullet"/>
      <w:lvlText w:val="•"/>
      <w:lvlJc w:val="left"/>
      <w:pPr>
        <w:ind w:left="1056" w:hanging="147"/>
      </w:pPr>
      <w:rPr>
        <w:rFonts w:hint="default"/>
        <w:lang w:val="es-ES" w:eastAsia="en-US" w:bidi="ar-SA"/>
      </w:rPr>
    </w:lvl>
    <w:lvl w:ilvl="5" w:tplc="E8B4C6D2">
      <w:numFmt w:val="bullet"/>
      <w:lvlText w:val="•"/>
      <w:lvlJc w:val="left"/>
      <w:pPr>
        <w:ind w:left="1285" w:hanging="147"/>
      </w:pPr>
      <w:rPr>
        <w:rFonts w:hint="default"/>
        <w:lang w:val="es-ES" w:eastAsia="en-US" w:bidi="ar-SA"/>
      </w:rPr>
    </w:lvl>
    <w:lvl w:ilvl="6" w:tplc="EEA8430E">
      <w:numFmt w:val="bullet"/>
      <w:lvlText w:val="•"/>
      <w:lvlJc w:val="left"/>
      <w:pPr>
        <w:ind w:left="1514" w:hanging="147"/>
      </w:pPr>
      <w:rPr>
        <w:rFonts w:hint="default"/>
        <w:lang w:val="es-ES" w:eastAsia="en-US" w:bidi="ar-SA"/>
      </w:rPr>
    </w:lvl>
    <w:lvl w:ilvl="7" w:tplc="F2DA15A8">
      <w:numFmt w:val="bullet"/>
      <w:lvlText w:val="•"/>
      <w:lvlJc w:val="left"/>
      <w:pPr>
        <w:ind w:left="1743" w:hanging="147"/>
      </w:pPr>
      <w:rPr>
        <w:rFonts w:hint="default"/>
        <w:lang w:val="es-ES" w:eastAsia="en-US" w:bidi="ar-SA"/>
      </w:rPr>
    </w:lvl>
    <w:lvl w:ilvl="8" w:tplc="3D846DF2">
      <w:numFmt w:val="bullet"/>
      <w:lvlText w:val="•"/>
      <w:lvlJc w:val="left"/>
      <w:pPr>
        <w:ind w:left="1972" w:hanging="147"/>
      </w:pPr>
      <w:rPr>
        <w:rFonts w:hint="default"/>
        <w:lang w:val="es-ES" w:eastAsia="en-US" w:bidi="ar-SA"/>
      </w:rPr>
    </w:lvl>
  </w:abstractNum>
  <w:abstractNum w:abstractNumId="137" w15:restartNumberingAfterBreak="0">
    <w:nsid w:val="71701BD7"/>
    <w:multiLevelType w:val="hybridMultilevel"/>
    <w:tmpl w:val="8EA00DE8"/>
    <w:lvl w:ilvl="0" w:tplc="F3465DC4">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1" w:tplc="801E8C0A">
      <w:numFmt w:val="bullet"/>
      <w:lvlText w:val="•"/>
      <w:lvlJc w:val="left"/>
      <w:pPr>
        <w:ind w:left="2610" w:hanging="360"/>
      </w:pPr>
      <w:rPr>
        <w:rFonts w:hint="default"/>
        <w:lang w:val="es-ES" w:eastAsia="en-US" w:bidi="ar-SA"/>
      </w:rPr>
    </w:lvl>
    <w:lvl w:ilvl="2" w:tplc="086C60D4">
      <w:numFmt w:val="bullet"/>
      <w:lvlText w:val="•"/>
      <w:lvlJc w:val="left"/>
      <w:pPr>
        <w:ind w:left="3520" w:hanging="360"/>
      </w:pPr>
      <w:rPr>
        <w:rFonts w:hint="default"/>
        <w:lang w:val="es-ES" w:eastAsia="en-US" w:bidi="ar-SA"/>
      </w:rPr>
    </w:lvl>
    <w:lvl w:ilvl="3" w:tplc="096A8AB8">
      <w:numFmt w:val="bullet"/>
      <w:lvlText w:val="•"/>
      <w:lvlJc w:val="left"/>
      <w:pPr>
        <w:ind w:left="4430" w:hanging="360"/>
      </w:pPr>
      <w:rPr>
        <w:rFonts w:hint="default"/>
        <w:lang w:val="es-ES" w:eastAsia="en-US" w:bidi="ar-SA"/>
      </w:rPr>
    </w:lvl>
    <w:lvl w:ilvl="4" w:tplc="2C24B3E4">
      <w:numFmt w:val="bullet"/>
      <w:lvlText w:val="•"/>
      <w:lvlJc w:val="left"/>
      <w:pPr>
        <w:ind w:left="5340" w:hanging="360"/>
      </w:pPr>
      <w:rPr>
        <w:rFonts w:hint="default"/>
        <w:lang w:val="es-ES" w:eastAsia="en-US" w:bidi="ar-SA"/>
      </w:rPr>
    </w:lvl>
    <w:lvl w:ilvl="5" w:tplc="A43ACF72">
      <w:numFmt w:val="bullet"/>
      <w:lvlText w:val="•"/>
      <w:lvlJc w:val="left"/>
      <w:pPr>
        <w:ind w:left="6250" w:hanging="360"/>
      </w:pPr>
      <w:rPr>
        <w:rFonts w:hint="default"/>
        <w:lang w:val="es-ES" w:eastAsia="en-US" w:bidi="ar-SA"/>
      </w:rPr>
    </w:lvl>
    <w:lvl w:ilvl="6" w:tplc="F072E41A">
      <w:numFmt w:val="bullet"/>
      <w:lvlText w:val="•"/>
      <w:lvlJc w:val="left"/>
      <w:pPr>
        <w:ind w:left="7160" w:hanging="360"/>
      </w:pPr>
      <w:rPr>
        <w:rFonts w:hint="default"/>
        <w:lang w:val="es-ES" w:eastAsia="en-US" w:bidi="ar-SA"/>
      </w:rPr>
    </w:lvl>
    <w:lvl w:ilvl="7" w:tplc="7B32ABEA">
      <w:numFmt w:val="bullet"/>
      <w:lvlText w:val="•"/>
      <w:lvlJc w:val="left"/>
      <w:pPr>
        <w:ind w:left="8070" w:hanging="360"/>
      </w:pPr>
      <w:rPr>
        <w:rFonts w:hint="default"/>
        <w:lang w:val="es-ES" w:eastAsia="en-US" w:bidi="ar-SA"/>
      </w:rPr>
    </w:lvl>
    <w:lvl w:ilvl="8" w:tplc="CACC8F44">
      <w:numFmt w:val="bullet"/>
      <w:lvlText w:val="•"/>
      <w:lvlJc w:val="left"/>
      <w:pPr>
        <w:ind w:left="8980" w:hanging="360"/>
      </w:pPr>
      <w:rPr>
        <w:rFonts w:hint="default"/>
        <w:lang w:val="es-ES" w:eastAsia="en-US" w:bidi="ar-SA"/>
      </w:rPr>
    </w:lvl>
  </w:abstractNum>
  <w:abstractNum w:abstractNumId="138" w15:restartNumberingAfterBreak="0">
    <w:nsid w:val="719E0E44"/>
    <w:multiLevelType w:val="hybridMultilevel"/>
    <w:tmpl w:val="EA68383A"/>
    <w:lvl w:ilvl="0" w:tplc="5194E9D6">
      <w:numFmt w:val="bullet"/>
      <w:lvlText w:val="·"/>
      <w:lvlJc w:val="left"/>
      <w:pPr>
        <w:ind w:left="127" w:hanging="180"/>
      </w:pPr>
      <w:rPr>
        <w:rFonts w:ascii="Arial MT" w:eastAsia="Arial MT" w:hAnsi="Arial MT" w:cs="Arial MT" w:hint="default"/>
        <w:b w:val="0"/>
        <w:bCs w:val="0"/>
        <w:i w:val="0"/>
        <w:iCs w:val="0"/>
        <w:spacing w:val="0"/>
        <w:w w:val="100"/>
        <w:sz w:val="18"/>
        <w:szCs w:val="18"/>
        <w:lang w:val="es-ES" w:eastAsia="en-US" w:bidi="ar-SA"/>
      </w:rPr>
    </w:lvl>
    <w:lvl w:ilvl="1" w:tplc="41B4F684">
      <w:numFmt w:val="bullet"/>
      <w:lvlText w:val="•"/>
      <w:lvlJc w:val="left"/>
      <w:pPr>
        <w:ind w:left="361" w:hanging="180"/>
      </w:pPr>
      <w:rPr>
        <w:rFonts w:hint="default"/>
        <w:lang w:val="es-ES" w:eastAsia="en-US" w:bidi="ar-SA"/>
      </w:rPr>
    </w:lvl>
    <w:lvl w:ilvl="2" w:tplc="B4C8F1BA">
      <w:numFmt w:val="bullet"/>
      <w:lvlText w:val="•"/>
      <w:lvlJc w:val="left"/>
      <w:pPr>
        <w:ind w:left="603" w:hanging="180"/>
      </w:pPr>
      <w:rPr>
        <w:rFonts w:hint="default"/>
        <w:lang w:val="es-ES" w:eastAsia="en-US" w:bidi="ar-SA"/>
      </w:rPr>
    </w:lvl>
    <w:lvl w:ilvl="3" w:tplc="26D2C494">
      <w:numFmt w:val="bullet"/>
      <w:lvlText w:val="•"/>
      <w:lvlJc w:val="left"/>
      <w:pPr>
        <w:ind w:left="845" w:hanging="180"/>
      </w:pPr>
      <w:rPr>
        <w:rFonts w:hint="default"/>
        <w:lang w:val="es-ES" w:eastAsia="en-US" w:bidi="ar-SA"/>
      </w:rPr>
    </w:lvl>
    <w:lvl w:ilvl="4" w:tplc="DD303EFA">
      <w:numFmt w:val="bullet"/>
      <w:lvlText w:val="•"/>
      <w:lvlJc w:val="left"/>
      <w:pPr>
        <w:ind w:left="1087" w:hanging="180"/>
      </w:pPr>
      <w:rPr>
        <w:rFonts w:hint="default"/>
        <w:lang w:val="es-ES" w:eastAsia="en-US" w:bidi="ar-SA"/>
      </w:rPr>
    </w:lvl>
    <w:lvl w:ilvl="5" w:tplc="4830B8D2">
      <w:numFmt w:val="bullet"/>
      <w:lvlText w:val="•"/>
      <w:lvlJc w:val="left"/>
      <w:pPr>
        <w:ind w:left="1329" w:hanging="180"/>
      </w:pPr>
      <w:rPr>
        <w:rFonts w:hint="default"/>
        <w:lang w:val="es-ES" w:eastAsia="en-US" w:bidi="ar-SA"/>
      </w:rPr>
    </w:lvl>
    <w:lvl w:ilvl="6" w:tplc="C1D6B0E4">
      <w:numFmt w:val="bullet"/>
      <w:lvlText w:val="•"/>
      <w:lvlJc w:val="left"/>
      <w:pPr>
        <w:ind w:left="1570" w:hanging="180"/>
      </w:pPr>
      <w:rPr>
        <w:rFonts w:hint="default"/>
        <w:lang w:val="es-ES" w:eastAsia="en-US" w:bidi="ar-SA"/>
      </w:rPr>
    </w:lvl>
    <w:lvl w:ilvl="7" w:tplc="8E969442">
      <w:numFmt w:val="bullet"/>
      <w:lvlText w:val="•"/>
      <w:lvlJc w:val="left"/>
      <w:pPr>
        <w:ind w:left="1812" w:hanging="180"/>
      </w:pPr>
      <w:rPr>
        <w:rFonts w:hint="default"/>
        <w:lang w:val="es-ES" w:eastAsia="en-US" w:bidi="ar-SA"/>
      </w:rPr>
    </w:lvl>
    <w:lvl w:ilvl="8" w:tplc="2F72AE24">
      <w:numFmt w:val="bullet"/>
      <w:lvlText w:val="•"/>
      <w:lvlJc w:val="left"/>
      <w:pPr>
        <w:ind w:left="2054" w:hanging="180"/>
      </w:pPr>
      <w:rPr>
        <w:rFonts w:hint="default"/>
        <w:lang w:val="es-ES" w:eastAsia="en-US" w:bidi="ar-SA"/>
      </w:rPr>
    </w:lvl>
  </w:abstractNum>
  <w:abstractNum w:abstractNumId="139" w15:restartNumberingAfterBreak="0">
    <w:nsid w:val="7327698B"/>
    <w:multiLevelType w:val="hybridMultilevel"/>
    <w:tmpl w:val="A33EEBF2"/>
    <w:lvl w:ilvl="0" w:tplc="38D6E068">
      <w:numFmt w:val="bullet"/>
      <w:lvlText w:val="·"/>
      <w:lvlJc w:val="left"/>
      <w:pPr>
        <w:ind w:left="137" w:hanging="1299"/>
      </w:pPr>
      <w:rPr>
        <w:rFonts w:ascii="Arial MT" w:eastAsia="Arial MT" w:hAnsi="Arial MT" w:cs="Arial MT" w:hint="default"/>
        <w:b w:val="0"/>
        <w:bCs w:val="0"/>
        <w:i w:val="0"/>
        <w:iCs w:val="0"/>
        <w:spacing w:val="0"/>
        <w:w w:val="100"/>
        <w:sz w:val="18"/>
        <w:szCs w:val="18"/>
        <w:lang w:val="es-ES" w:eastAsia="en-US" w:bidi="ar-SA"/>
      </w:rPr>
    </w:lvl>
    <w:lvl w:ilvl="1" w:tplc="91C6C460">
      <w:numFmt w:val="bullet"/>
      <w:lvlText w:val="•"/>
      <w:lvlJc w:val="left"/>
      <w:pPr>
        <w:ind w:left="369" w:hanging="1299"/>
      </w:pPr>
      <w:rPr>
        <w:rFonts w:hint="default"/>
        <w:lang w:val="es-ES" w:eastAsia="en-US" w:bidi="ar-SA"/>
      </w:rPr>
    </w:lvl>
    <w:lvl w:ilvl="2" w:tplc="484AD452">
      <w:numFmt w:val="bullet"/>
      <w:lvlText w:val="•"/>
      <w:lvlJc w:val="left"/>
      <w:pPr>
        <w:ind w:left="598" w:hanging="1299"/>
      </w:pPr>
      <w:rPr>
        <w:rFonts w:hint="default"/>
        <w:lang w:val="es-ES" w:eastAsia="en-US" w:bidi="ar-SA"/>
      </w:rPr>
    </w:lvl>
    <w:lvl w:ilvl="3" w:tplc="F5AAFC3C">
      <w:numFmt w:val="bullet"/>
      <w:lvlText w:val="•"/>
      <w:lvlJc w:val="left"/>
      <w:pPr>
        <w:ind w:left="827" w:hanging="1299"/>
      </w:pPr>
      <w:rPr>
        <w:rFonts w:hint="default"/>
        <w:lang w:val="es-ES" w:eastAsia="en-US" w:bidi="ar-SA"/>
      </w:rPr>
    </w:lvl>
    <w:lvl w:ilvl="4" w:tplc="160295CA">
      <w:numFmt w:val="bullet"/>
      <w:lvlText w:val="•"/>
      <w:lvlJc w:val="left"/>
      <w:pPr>
        <w:ind w:left="1056" w:hanging="1299"/>
      </w:pPr>
      <w:rPr>
        <w:rFonts w:hint="default"/>
        <w:lang w:val="es-ES" w:eastAsia="en-US" w:bidi="ar-SA"/>
      </w:rPr>
    </w:lvl>
    <w:lvl w:ilvl="5" w:tplc="D3CE30C4">
      <w:numFmt w:val="bullet"/>
      <w:lvlText w:val="•"/>
      <w:lvlJc w:val="left"/>
      <w:pPr>
        <w:ind w:left="1285" w:hanging="1299"/>
      </w:pPr>
      <w:rPr>
        <w:rFonts w:hint="default"/>
        <w:lang w:val="es-ES" w:eastAsia="en-US" w:bidi="ar-SA"/>
      </w:rPr>
    </w:lvl>
    <w:lvl w:ilvl="6" w:tplc="4582DFD4">
      <w:numFmt w:val="bullet"/>
      <w:lvlText w:val="•"/>
      <w:lvlJc w:val="left"/>
      <w:pPr>
        <w:ind w:left="1514" w:hanging="1299"/>
      </w:pPr>
      <w:rPr>
        <w:rFonts w:hint="default"/>
        <w:lang w:val="es-ES" w:eastAsia="en-US" w:bidi="ar-SA"/>
      </w:rPr>
    </w:lvl>
    <w:lvl w:ilvl="7" w:tplc="5218DB34">
      <w:numFmt w:val="bullet"/>
      <w:lvlText w:val="•"/>
      <w:lvlJc w:val="left"/>
      <w:pPr>
        <w:ind w:left="1743" w:hanging="1299"/>
      </w:pPr>
      <w:rPr>
        <w:rFonts w:hint="default"/>
        <w:lang w:val="es-ES" w:eastAsia="en-US" w:bidi="ar-SA"/>
      </w:rPr>
    </w:lvl>
    <w:lvl w:ilvl="8" w:tplc="04B6FFF0">
      <w:numFmt w:val="bullet"/>
      <w:lvlText w:val="•"/>
      <w:lvlJc w:val="left"/>
      <w:pPr>
        <w:ind w:left="1972" w:hanging="1299"/>
      </w:pPr>
      <w:rPr>
        <w:rFonts w:hint="default"/>
        <w:lang w:val="es-ES" w:eastAsia="en-US" w:bidi="ar-SA"/>
      </w:rPr>
    </w:lvl>
  </w:abstractNum>
  <w:abstractNum w:abstractNumId="140" w15:restartNumberingAfterBreak="0">
    <w:nsid w:val="75534771"/>
    <w:multiLevelType w:val="hybridMultilevel"/>
    <w:tmpl w:val="D786A8E0"/>
    <w:lvl w:ilvl="0" w:tplc="2438F9F4">
      <w:start w:val="1"/>
      <w:numFmt w:val="decimal"/>
      <w:lvlText w:val="%1."/>
      <w:lvlJc w:val="left"/>
      <w:pPr>
        <w:ind w:left="1702" w:hanging="360"/>
        <w:jc w:val="left"/>
      </w:pPr>
      <w:rPr>
        <w:rFonts w:ascii="Arial MT" w:eastAsia="Arial MT" w:hAnsi="Arial MT" w:cs="Arial MT" w:hint="default"/>
        <w:b w:val="0"/>
        <w:bCs w:val="0"/>
        <w:i w:val="0"/>
        <w:iCs w:val="0"/>
        <w:spacing w:val="-1"/>
        <w:w w:val="100"/>
        <w:sz w:val="22"/>
        <w:szCs w:val="22"/>
        <w:lang w:val="es-ES" w:eastAsia="en-US" w:bidi="ar-SA"/>
      </w:rPr>
    </w:lvl>
    <w:lvl w:ilvl="1" w:tplc="8BC2FCBE">
      <w:numFmt w:val="bullet"/>
      <w:lvlText w:val="•"/>
      <w:lvlJc w:val="left"/>
      <w:pPr>
        <w:ind w:left="2610" w:hanging="360"/>
      </w:pPr>
      <w:rPr>
        <w:rFonts w:hint="default"/>
        <w:lang w:val="es-ES" w:eastAsia="en-US" w:bidi="ar-SA"/>
      </w:rPr>
    </w:lvl>
    <w:lvl w:ilvl="2" w:tplc="AFF83358">
      <w:numFmt w:val="bullet"/>
      <w:lvlText w:val="•"/>
      <w:lvlJc w:val="left"/>
      <w:pPr>
        <w:ind w:left="3520" w:hanging="360"/>
      </w:pPr>
      <w:rPr>
        <w:rFonts w:hint="default"/>
        <w:lang w:val="es-ES" w:eastAsia="en-US" w:bidi="ar-SA"/>
      </w:rPr>
    </w:lvl>
    <w:lvl w:ilvl="3" w:tplc="3E4C50A8">
      <w:numFmt w:val="bullet"/>
      <w:lvlText w:val="•"/>
      <w:lvlJc w:val="left"/>
      <w:pPr>
        <w:ind w:left="4430" w:hanging="360"/>
      </w:pPr>
      <w:rPr>
        <w:rFonts w:hint="default"/>
        <w:lang w:val="es-ES" w:eastAsia="en-US" w:bidi="ar-SA"/>
      </w:rPr>
    </w:lvl>
    <w:lvl w:ilvl="4" w:tplc="BD0AC57E">
      <w:numFmt w:val="bullet"/>
      <w:lvlText w:val="•"/>
      <w:lvlJc w:val="left"/>
      <w:pPr>
        <w:ind w:left="5340" w:hanging="360"/>
      </w:pPr>
      <w:rPr>
        <w:rFonts w:hint="default"/>
        <w:lang w:val="es-ES" w:eastAsia="en-US" w:bidi="ar-SA"/>
      </w:rPr>
    </w:lvl>
    <w:lvl w:ilvl="5" w:tplc="2FEE44C0">
      <w:numFmt w:val="bullet"/>
      <w:lvlText w:val="•"/>
      <w:lvlJc w:val="left"/>
      <w:pPr>
        <w:ind w:left="6250" w:hanging="360"/>
      </w:pPr>
      <w:rPr>
        <w:rFonts w:hint="default"/>
        <w:lang w:val="es-ES" w:eastAsia="en-US" w:bidi="ar-SA"/>
      </w:rPr>
    </w:lvl>
    <w:lvl w:ilvl="6" w:tplc="E0360C34">
      <w:numFmt w:val="bullet"/>
      <w:lvlText w:val="•"/>
      <w:lvlJc w:val="left"/>
      <w:pPr>
        <w:ind w:left="7160" w:hanging="360"/>
      </w:pPr>
      <w:rPr>
        <w:rFonts w:hint="default"/>
        <w:lang w:val="es-ES" w:eastAsia="en-US" w:bidi="ar-SA"/>
      </w:rPr>
    </w:lvl>
    <w:lvl w:ilvl="7" w:tplc="7F9E3820">
      <w:numFmt w:val="bullet"/>
      <w:lvlText w:val="•"/>
      <w:lvlJc w:val="left"/>
      <w:pPr>
        <w:ind w:left="8070" w:hanging="360"/>
      </w:pPr>
      <w:rPr>
        <w:rFonts w:hint="default"/>
        <w:lang w:val="es-ES" w:eastAsia="en-US" w:bidi="ar-SA"/>
      </w:rPr>
    </w:lvl>
    <w:lvl w:ilvl="8" w:tplc="77486582">
      <w:numFmt w:val="bullet"/>
      <w:lvlText w:val="•"/>
      <w:lvlJc w:val="left"/>
      <w:pPr>
        <w:ind w:left="8980" w:hanging="360"/>
      </w:pPr>
      <w:rPr>
        <w:rFonts w:hint="default"/>
        <w:lang w:val="es-ES" w:eastAsia="en-US" w:bidi="ar-SA"/>
      </w:rPr>
    </w:lvl>
  </w:abstractNum>
  <w:abstractNum w:abstractNumId="141" w15:restartNumberingAfterBreak="0">
    <w:nsid w:val="755506F3"/>
    <w:multiLevelType w:val="hybridMultilevel"/>
    <w:tmpl w:val="9E909C2A"/>
    <w:lvl w:ilvl="0" w:tplc="9DDA4C7A">
      <w:numFmt w:val="bullet"/>
      <w:lvlText w:val="·"/>
      <w:lvlJc w:val="left"/>
      <w:pPr>
        <w:ind w:left="132" w:hanging="139"/>
      </w:pPr>
      <w:rPr>
        <w:rFonts w:ascii="Arial MT" w:eastAsia="Arial MT" w:hAnsi="Arial MT" w:cs="Arial MT" w:hint="default"/>
        <w:b w:val="0"/>
        <w:bCs w:val="0"/>
        <w:i w:val="0"/>
        <w:iCs w:val="0"/>
        <w:spacing w:val="0"/>
        <w:w w:val="100"/>
        <w:sz w:val="18"/>
        <w:szCs w:val="18"/>
        <w:lang w:val="es-ES" w:eastAsia="en-US" w:bidi="ar-SA"/>
      </w:rPr>
    </w:lvl>
    <w:lvl w:ilvl="1" w:tplc="6ACA51A0">
      <w:numFmt w:val="bullet"/>
      <w:lvlText w:val="•"/>
      <w:lvlJc w:val="left"/>
      <w:pPr>
        <w:ind w:left="388" w:hanging="139"/>
      </w:pPr>
      <w:rPr>
        <w:rFonts w:hint="default"/>
        <w:lang w:val="es-ES" w:eastAsia="en-US" w:bidi="ar-SA"/>
      </w:rPr>
    </w:lvl>
    <w:lvl w:ilvl="2" w:tplc="BC62A9F0">
      <w:numFmt w:val="bullet"/>
      <w:lvlText w:val="•"/>
      <w:lvlJc w:val="left"/>
      <w:pPr>
        <w:ind w:left="636" w:hanging="139"/>
      </w:pPr>
      <w:rPr>
        <w:rFonts w:hint="default"/>
        <w:lang w:val="es-ES" w:eastAsia="en-US" w:bidi="ar-SA"/>
      </w:rPr>
    </w:lvl>
    <w:lvl w:ilvl="3" w:tplc="FCD2AF42">
      <w:numFmt w:val="bullet"/>
      <w:lvlText w:val="•"/>
      <w:lvlJc w:val="left"/>
      <w:pPr>
        <w:ind w:left="884" w:hanging="139"/>
      </w:pPr>
      <w:rPr>
        <w:rFonts w:hint="default"/>
        <w:lang w:val="es-ES" w:eastAsia="en-US" w:bidi="ar-SA"/>
      </w:rPr>
    </w:lvl>
    <w:lvl w:ilvl="4" w:tplc="EB581F1E">
      <w:numFmt w:val="bullet"/>
      <w:lvlText w:val="•"/>
      <w:lvlJc w:val="left"/>
      <w:pPr>
        <w:ind w:left="1132" w:hanging="139"/>
      </w:pPr>
      <w:rPr>
        <w:rFonts w:hint="default"/>
        <w:lang w:val="es-ES" w:eastAsia="en-US" w:bidi="ar-SA"/>
      </w:rPr>
    </w:lvl>
    <w:lvl w:ilvl="5" w:tplc="1708FB1C">
      <w:numFmt w:val="bullet"/>
      <w:lvlText w:val="•"/>
      <w:lvlJc w:val="left"/>
      <w:pPr>
        <w:ind w:left="1381" w:hanging="139"/>
      </w:pPr>
      <w:rPr>
        <w:rFonts w:hint="default"/>
        <w:lang w:val="es-ES" w:eastAsia="en-US" w:bidi="ar-SA"/>
      </w:rPr>
    </w:lvl>
    <w:lvl w:ilvl="6" w:tplc="F4DAE068">
      <w:numFmt w:val="bullet"/>
      <w:lvlText w:val="•"/>
      <w:lvlJc w:val="left"/>
      <w:pPr>
        <w:ind w:left="1629" w:hanging="139"/>
      </w:pPr>
      <w:rPr>
        <w:rFonts w:hint="default"/>
        <w:lang w:val="es-ES" w:eastAsia="en-US" w:bidi="ar-SA"/>
      </w:rPr>
    </w:lvl>
    <w:lvl w:ilvl="7" w:tplc="B928E67E">
      <w:numFmt w:val="bullet"/>
      <w:lvlText w:val="•"/>
      <w:lvlJc w:val="left"/>
      <w:pPr>
        <w:ind w:left="1877" w:hanging="139"/>
      </w:pPr>
      <w:rPr>
        <w:rFonts w:hint="default"/>
        <w:lang w:val="es-ES" w:eastAsia="en-US" w:bidi="ar-SA"/>
      </w:rPr>
    </w:lvl>
    <w:lvl w:ilvl="8" w:tplc="362ECCB6">
      <w:numFmt w:val="bullet"/>
      <w:lvlText w:val="•"/>
      <w:lvlJc w:val="left"/>
      <w:pPr>
        <w:ind w:left="2125" w:hanging="139"/>
      </w:pPr>
      <w:rPr>
        <w:rFonts w:hint="default"/>
        <w:lang w:val="es-ES" w:eastAsia="en-US" w:bidi="ar-SA"/>
      </w:rPr>
    </w:lvl>
  </w:abstractNum>
  <w:abstractNum w:abstractNumId="142" w15:restartNumberingAfterBreak="0">
    <w:nsid w:val="7691791C"/>
    <w:multiLevelType w:val="hybridMultilevel"/>
    <w:tmpl w:val="E8940A5C"/>
    <w:lvl w:ilvl="0" w:tplc="E6FCDEE2">
      <w:numFmt w:val="bullet"/>
      <w:lvlText w:val="•"/>
      <w:lvlJc w:val="left"/>
      <w:pPr>
        <w:ind w:left="107" w:hanging="1729"/>
      </w:pPr>
      <w:rPr>
        <w:rFonts w:ascii="Arial MT" w:eastAsia="Arial MT" w:hAnsi="Arial MT" w:cs="Arial MT" w:hint="default"/>
        <w:b w:val="0"/>
        <w:bCs w:val="0"/>
        <w:i w:val="0"/>
        <w:iCs w:val="0"/>
        <w:spacing w:val="0"/>
        <w:w w:val="100"/>
        <w:sz w:val="24"/>
        <w:szCs w:val="24"/>
        <w:lang w:val="es-ES" w:eastAsia="en-US" w:bidi="ar-SA"/>
      </w:rPr>
    </w:lvl>
    <w:lvl w:ilvl="1" w:tplc="1FEE6F3A">
      <w:numFmt w:val="bullet"/>
      <w:lvlText w:val="•"/>
      <w:lvlJc w:val="left"/>
      <w:pPr>
        <w:ind w:left="375" w:hanging="1729"/>
      </w:pPr>
      <w:rPr>
        <w:rFonts w:hint="default"/>
        <w:lang w:val="es-ES" w:eastAsia="en-US" w:bidi="ar-SA"/>
      </w:rPr>
    </w:lvl>
    <w:lvl w:ilvl="2" w:tplc="71DEB56A">
      <w:numFmt w:val="bullet"/>
      <w:lvlText w:val="•"/>
      <w:lvlJc w:val="left"/>
      <w:pPr>
        <w:ind w:left="651" w:hanging="1729"/>
      </w:pPr>
      <w:rPr>
        <w:rFonts w:hint="default"/>
        <w:lang w:val="es-ES" w:eastAsia="en-US" w:bidi="ar-SA"/>
      </w:rPr>
    </w:lvl>
    <w:lvl w:ilvl="3" w:tplc="2D3A6988">
      <w:numFmt w:val="bullet"/>
      <w:lvlText w:val="•"/>
      <w:lvlJc w:val="left"/>
      <w:pPr>
        <w:ind w:left="926" w:hanging="1729"/>
      </w:pPr>
      <w:rPr>
        <w:rFonts w:hint="default"/>
        <w:lang w:val="es-ES" w:eastAsia="en-US" w:bidi="ar-SA"/>
      </w:rPr>
    </w:lvl>
    <w:lvl w:ilvl="4" w:tplc="1AD4BF56">
      <w:numFmt w:val="bullet"/>
      <w:lvlText w:val="•"/>
      <w:lvlJc w:val="left"/>
      <w:pPr>
        <w:ind w:left="1202" w:hanging="1729"/>
      </w:pPr>
      <w:rPr>
        <w:rFonts w:hint="default"/>
        <w:lang w:val="es-ES" w:eastAsia="en-US" w:bidi="ar-SA"/>
      </w:rPr>
    </w:lvl>
    <w:lvl w:ilvl="5" w:tplc="EB549E08">
      <w:numFmt w:val="bullet"/>
      <w:lvlText w:val="•"/>
      <w:lvlJc w:val="left"/>
      <w:pPr>
        <w:ind w:left="1478" w:hanging="1729"/>
      </w:pPr>
      <w:rPr>
        <w:rFonts w:hint="default"/>
        <w:lang w:val="es-ES" w:eastAsia="en-US" w:bidi="ar-SA"/>
      </w:rPr>
    </w:lvl>
    <w:lvl w:ilvl="6" w:tplc="15F0E688">
      <w:numFmt w:val="bullet"/>
      <w:lvlText w:val="•"/>
      <w:lvlJc w:val="left"/>
      <w:pPr>
        <w:ind w:left="1753" w:hanging="1729"/>
      </w:pPr>
      <w:rPr>
        <w:rFonts w:hint="default"/>
        <w:lang w:val="es-ES" w:eastAsia="en-US" w:bidi="ar-SA"/>
      </w:rPr>
    </w:lvl>
    <w:lvl w:ilvl="7" w:tplc="AC363882">
      <w:numFmt w:val="bullet"/>
      <w:lvlText w:val="•"/>
      <w:lvlJc w:val="left"/>
      <w:pPr>
        <w:ind w:left="2029" w:hanging="1729"/>
      </w:pPr>
      <w:rPr>
        <w:rFonts w:hint="default"/>
        <w:lang w:val="es-ES" w:eastAsia="en-US" w:bidi="ar-SA"/>
      </w:rPr>
    </w:lvl>
    <w:lvl w:ilvl="8" w:tplc="1D3E5C1C">
      <w:numFmt w:val="bullet"/>
      <w:lvlText w:val="•"/>
      <w:lvlJc w:val="left"/>
      <w:pPr>
        <w:ind w:left="2304" w:hanging="1729"/>
      </w:pPr>
      <w:rPr>
        <w:rFonts w:hint="default"/>
        <w:lang w:val="es-ES" w:eastAsia="en-US" w:bidi="ar-SA"/>
      </w:rPr>
    </w:lvl>
  </w:abstractNum>
  <w:abstractNum w:abstractNumId="143" w15:restartNumberingAfterBreak="0">
    <w:nsid w:val="774F6868"/>
    <w:multiLevelType w:val="multilevel"/>
    <w:tmpl w:val="371A3548"/>
    <w:lvl w:ilvl="0">
      <w:start w:val="15"/>
      <w:numFmt w:val="decimal"/>
      <w:lvlText w:val="%1"/>
      <w:lvlJc w:val="left"/>
      <w:pPr>
        <w:ind w:left="1834" w:hanging="852"/>
        <w:jc w:val="left"/>
      </w:pPr>
      <w:rPr>
        <w:rFonts w:hint="default"/>
        <w:lang w:val="es-ES" w:eastAsia="en-US" w:bidi="ar-SA"/>
      </w:rPr>
    </w:lvl>
    <w:lvl w:ilvl="1">
      <w:start w:val="3"/>
      <w:numFmt w:val="decimal"/>
      <w:lvlText w:val="%1.%2"/>
      <w:lvlJc w:val="left"/>
      <w:pPr>
        <w:ind w:left="1834" w:hanging="852"/>
        <w:jc w:val="left"/>
      </w:pPr>
      <w:rPr>
        <w:rFonts w:hint="default"/>
        <w:lang w:val="es-ES" w:eastAsia="en-US" w:bidi="ar-SA"/>
      </w:rPr>
    </w:lvl>
    <w:lvl w:ilvl="2">
      <w:start w:val="1"/>
      <w:numFmt w:val="decimal"/>
      <w:lvlText w:val="%1.%2.%3."/>
      <w:lvlJc w:val="left"/>
      <w:pPr>
        <w:ind w:left="1834"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4">
      <w:numFmt w:val="bullet"/>
      <w:lvlText w:val="•"/>
      <w:lvlJc w:val="left"/>
      <w:pPr>
        <w:ind w:left="4826" w:hanging="360"/>
      </w:pPr>
      <w:rPr>
        <w:rFonts w:hint="default"/>
        <w:lang w:val="es-ES" w:eastAsia="en-US" w:bidi="ar-SA"/>
      </w:rPr>
    </w:lvl>
    <w:lvl w:ilvl="5">
      <w:numFmt w:val="bullet"/>
      <w:lvlText w:val="•"/>
      <w:lvlJc w:val="left"/>
      <w:pPr>
        <w:ind w:left="5822" w:hanging="360"/>
      </w:pPr>
      <w:rPr>
        <w:rFonts w:hint="default"/>
        <w:lang w:val="es-ES" w:eastAsia="en-US" w:bidi="ar-SA"/>
      </w:rPr>
    </w:lvl>
    <w:lvl w:ilvl="6">
      <w:numFmt w:val="bullet"/>
      <w:lvlText w:val="•"/>
      <w:lvlJc w:val="left"/>
      <w:pPr>
        <w:ind w:left="6817" w:hanging="360"/>
      </w:pPr>
      <w:rPr>
        <w:rFonts w:hint="default"/>
        <w:lang w:val="es-ES" w:eastAsia="en-US" w:bidi="ar-SA"/>
      </w:rPr>
    </w:lvl>
    <w:lvl w:ilvl="7">
      <w:numFmt w:val="bullet"/>
      <w:lvlText w:val="•"/>
      <w:lvlJc w:val="left"/>
      <w:pPr>
        <w:ind w:left="7813" w:hanging="360"/>
      </w:pPr>
      <w:rPr>
        <w:rFonts w:hint="default"/>
        <w:lang w:val="es-ES" w:eastAsia="en-US" w:bidi="ar-SA"/>
      </w:rPr>
    </w:lvl>
    <w:lvl w:ilvl="8">
      <w:numFmt w:val="bullet"/>
      <w:lvlText w:val="•"/>
      <w:lvlJc w:val="left"/>
      <w:pPr>
        <w:ind w:left="8808" w:hanging="360"/>
      </w:pPr>
      <w:rPr>
        <w:rFonts w:hint="default"/>
        <w:lang w:val="es-ES" w:eastAsia="en-US" w:bidi="ar-SA"/>
      </w:rPr>
    </w:lvl>
  </w:abstractNum>
  <w:abstractNum w:abstractNumId="144" w15:restartNumberingAfterBreak="0">
    <w:nsid w:val="77F8408E"/>
    <w:multiLevelType w:val="hybridMultilevel"/>
    <w:tmpl w:val="9814AF3C"/>
    <w:lvl w:ilvl="0" w:tplc="3E524D9C">
      <w:numFmt w:val="bullet"/>
      <w:lvlText w:val="•"/>
      <w:lvlJc w:val="left"/>
      <w:pPr>
        <w:ind w:left="258" w:hanging="151"/>
      </w:pPr>
      <w:rPr>
        <w:rFonts w:ascii="Arial MT" w:eastAsia="Arial MT" w:hAnsi="Arial MT" w:cs="Arial MT" w:hint="default"/>
        <w:b w:val="0"/>
        <w:bCs w:val="0"/>
        <w:i w:val="0"/>
        <w:iCs w:val="0"/>
        <w:spacing w:val="0"/>
        <w:w w:val="100"/>
        <w:sz w:val="24"/>
        <w:szCs w:val="24"/>
        <w:lang w:val="es-ES" w:eastAsia="en-US" w:bidi="ar-SA"/>
      </w:rPr>
    </w:lvl>
    <w:lvl w:ilvl="1" w:tplc="B126761C">
      <w:numFmt w:val="bullet"/>
      <w:lvlText w:val="•"/>
      <w:lvlJc w:val="left"/>
      <w:pPr>
        <w:ind w:left="724" w:hanging="151"/>
      </w:pPr>
      <w:rPr>
        <w:rFonts w:hint="default"/>
        <w:lang w:val="es-ES" w:eastAsia="en-US" w:bidi="ar-SA"/>
      </w:rPr>
    </w:lvl>
    <w:lvl w:ilvl="2" w:tplc="B50C2A2E">
      <w:numFmt w:val="bullet"/>
      <w:lvlText w:val="•"/>
      <w:lvlJc w:val="left"/>
      <w:pPr>
        <w:ind w:left="1189" w:hanging="151"/>
      </w:pPr>
      <w:rPr>
        <w:rFonts w:hint="default"/>
        <w:lang w:val="es-ES" w:eastAsia="en-US" w:bidi="ar-SA"/>
      </w:rPr>
    </w:lvl>
    <w:lvl w:ilvl="3" w:tplc="A2F87582">
      <w:numFmt w:val="bullet"/>
      <w:lvlText w:val="•"/>
      <w:lvlJc w:val="left"/>
      <w:pPr>
        <w:ind w:left="1654" w:hanging="151"/>
      </w:pPr>
      <w:rPr>
        <w:rFonts w:hint="default"/>
        <w:lang w:val="es-ES" w:eastAsia="en-US" w:bidi="ar-SA"/>
      </w:rPr>
    </w:lvl>
    <w:lvl w:ilvl="4" w:tplc="85FED886">
      <w:numFmt w:val="bullet"/>
      <w:lvlText w:val="•"/>
      <w:lvlJc w:val="left"/>
      <w:pPr>
        <w:ind w:left="2119" w:hanging="151"/>
      </w:pPr>
      <w:rPr>
        <w:rFonts w:hint="default"/>
        <w:lang w:val="es-ES" w:eastAsia="en-US" w:bidi="ar-SA"/>
      </w:rPr>
    </w:lvl>
    <w:lvl w:ilvl="5" w:tplc="330CBA5A">
      <w:numFmt w:val="bullet"/>
      <w:lvlText w:val="•"/>
      <w:lvlJc w:val="left"/>
      <w:pPr>
        <w:ind w:left="2584" w:hanging="151"/>
      </w:pPr>
      <w:rPr>
        <w:rFonts w:hint="default"/>
        <w:lang w:val="es-ES" w:eastAsia="en-US" w:bidi="ar-SA"/>
      </w:rPr>
    </w:lvl>
    <w:lvl w:ilvl="6" w:tplc="C804F4C4">
      <w:numFmt w:val="bullet"/>
      <w:lvlText w:val="•"/>
      <w:lvlJc w:val="left"/>
      <w:pPr>
        <w:ind w:left="3048" w:hanging="151"/>
      </w:pPr>
      <w:rPr>
        <w:rFonts w:hint="default"/>
        <w:lang w:val="es-ES" w:eastAsia="en-US" w:bidi="ar-SA"/>
      </w:rPr>
    </w:lvl>
    <w:lvl w:ilvl="7" w:tplc="C7848D14">
      <w:numFmt w:val="bullet"/>
      <w:lvlText w:val="•"/>
      <w:lvlJc w:val="left"/>
      <w:pPr>
        <w:ind w:left="3513" w:hanging="151"/>
      </w:pPr>
      <w:rPr>
        <w:rFonts w:hint="default"/>
        <w:lang w:val="es-ES" w:eastAsia="en-US" w:bidi="ar-SA"/>
      </w:rPr>
    </w:lvl>
    <w:lvl w:ilvl="8" w:tplc="DAF219A6">
      <w:numFmt w:val="bullet"/>
      <w:lvlText w:val="•"/>
      <w:lvlJc w:val="left"/>
      <w:pPr>
        <w:ind w:left="3978" w:hanging="151"/>
      </w:pPr>
      <w:rPr>
        <w:rFonts w:hint="default"/>
        <w:lang w:val="es-ES" w:eastAsia="en-US" w:bidi="ar-SA"/>
      </w:rPr>
    </w:lvl>
  </w:abstractNum>
  <w:abstractNum w:abstractNumId="145" w15:restartNumberingAfterBreak="0">
    <w:nsid w:val="78510AA7"/>
    <w:multiLevelType w:val="hybridMultilevel"/>
    <w:tmpl w:val="D958B9BC"/>
    <w:lvl w:ilvl="0" w:tplc="DEA04EFA">
      <w:numFmt w:val="bullet"/>
      <w:lvlText w:val="·"/>
      <w:lvlJc w:val="left"/>
      <w:pPr>
        <w:ind w:left="137" w:hanging="509"/>
      </w:pPr>
      <w:rPr>
        <w:rFonts w:ascii="Arial MT" w:eastAsia="Arial MT" w:hAnsi="Arial MT" w:cs="Arial MT" w:hint="default"/>
        <w:b w:val="0"/>
        <w:bCs w:val="0"/>
        <w:i w:val="0"/>
        <w:iCs w:val="0"/>
        <w:spacing w:val="0"/>
        <w:w w:val="100"/>
        <w:sz w:val="18"/>
        <w:szCs w:val="18"/>
        <w:lang w:val="es-ES" w:eastAsia="en-US" w:bidi="ar-SA"/>
      </w:rPr>
    </w:lvl>
    <w:lvl w:ilvl="1" w:tplc="4F6C414A">
      <w:numFmt w:val="bullet"/>
      <w:lvlText w:val="•"/>
      <w:lvlJc w:val="left"/>
      <w:pPr>
        <w:ind w:left="368" w:hanging="509"/>
      </w:pPr>
      <w:rPr>
        <w:rFonts w:hint="default"/>
        <w:lang w:val="es-ES" w:eastAsia="en-US" w:bidi="ar-SA"/>
      </w:rPr>
    </w:lvl>
    <w:lvl w:ilvl="2" w:tplc="49861672">
      <w:numFmt w:val="bullet"/>
      <w:lvlText w:val="•"/>
      <w:lvlJc w:val="left"/>
      <w:pPr>
        <w:ind w:left="597" w:hanging="509"/>
      </w:pPr>
      <w:rPr>
        <w:rFonts w:hint="default"/>
        <w:lang w:val="es-ES" w:eastAsia="en-US" w:bidi="ar-SA"/>
      </w:rPr>
    </w:lvl>
    <w:lvl w:ilvl="3" w:tplc="9C18C7BA">
      <w:numFmt w:val="bullet"/>
      <w:lvlText w:val="•"/>
      <w:lvlJc w:val="left"/>
      <w:pPr>
        <w:ind w:left="826" w:hanging="509"/>
      </w:pPr>
      <w:rPr>
        <w:rFonts w:hint="default"/>
        <w:lang w:val="es-ES" w:eastAsia="en-US" w:bidi="ar-SA"/>
      </w:rPr>
    </w:lvl>
    <w:lvl w:ilvl="4" w:tplc="B5FE83B2">
      <w:numFmt w:val="bullet"/>
      <w:lvlText w:val="•"/>
      <w:lvlJc w:val="left"/>
      <w:pPr>
        <w:ind w:left="1055" w:hanging="509"/>
      </w:pPr>
      <w:rPr>
        <w:rFonts w:hint="default"/>
        <w:lang w:val="es-ES" w:eastAsia="en-US" w:bidi="ar-SA"/>
      </w:rPr>
    </w:lvl>
    <w:lvl w:ilvl="5" w:tplc="C4465E4E">
      <w:numFmt w:val="bullet"/>
      <w:lvlText w:val="•"/>
      <w:lvlJc w:val="left"/>
      <w:pPr>
        <w:ind w:left="1284" w:hanging="509"/>
      </w:pPr>
      <w:rPr>
        <w:rFonts w:hint="default"/>
        <w:lang w:val="es-ES" w:eastAsia="en-US" w:bidi="ar-SA"/>
      </w:rPr>
    </w:lvl>
    <w:lvl w:ilvl="6" w:tplc="3C48E778">
      <w:numFmt w:val="bullet"/>
      <w:lvlText w:val="•"/>
      <w:lvlJc w:val="left"/>
      <w:pPr>
        <w:ind w:left="1513" w:hanging="509"/>
      </w:pPr>
      <w:rPr>
        <w:rFonts w:hint="default"/>
        <w:lang w:val="es-ES" w:eastAsia="en-US" w:bidi="ar-SA"/>
      </w:rPr>
    </w:lvl>
    <w:lvl w:ilvl="7" w:tplc="7D00D33E">
      <w:numFmt w:val="bullet"/>
      <w:lvlText w:val="•"/>
      <w:lvlJc w:val="left"/>
      <w:pPr>
        <w:ind w:left="1742" w:hanging="509"/>
      </w:pPr>
      <w:rPr>
        <w:rFonts w:hint="default"/>
        <w:lang w:val="es-ES" w:eastAsia="en-US" w:bidi="ar-SA"/>
      </w:rPr>
    </w:lvl>
    <w:lvl w:ilvl="8" w:tplc="7BB2D904">
      <w:numFmt w:val="bullet"/>
      <w:lvlText w:val="•"/>
      <w:lvlJc w:val="left"/>
      <w:pPr>
        <w:ind w:left="1971" w:hanging="509"/>
      </w:pPr>
      <w:rPr>
        <w:rFonts w:hint="default"/>
        <w:lang w:val="es-ES" w:eastAsia="en-US" w:bidi="ar-SA"/>
      </w:rPr>
    </w:lvl>
  </w:abstractNum>
  <w:abstractNum w:abstractNumId="146" w15:restartNumberingAfterBreak="0">
    <w:nsid w:val="785E7208"/>
    <w:multiLevelType w:val="hybridMultilevel"/>
    <w:tmpl w:val="D396AC54"/>
    <w:lvl w:ilvl="0" w:tplc="7EFC0BF4">
      <w:numFmt w:val="bullet"/>
      <w:lvlText w:val="·"/>
      <w:lvlJc w:val="left"/>
      <w:pPr>
        <w:ind w:left="127" w:hanging="250"/>
      </w:pPr>
      <w:rPr>
        <w:rFonts w:ascii="Arial MT" w:eastAsia="Arial MT" w:hAnsi="Arial MT" w:cs="Arial MT" w:hint="default"/>
        <w:b w:val="0"/>
        <w:bCs w:val="0"/>
        <w:i w:val="0"/>
        <w:iCs w:val="0"/>
        <w:spacing w:val="0"/>
        <w:w w:val="100"/>
        <w:sz w:val="18"/>
        <w:szCs w:val="18"/>
        <w:lang w:val="es-ES" w:eastAsia="en-US" w:bidi="ar-SA"/>
      </w:rPr>
    </w:lvl>
    <w:lvl w:ilvl="1" w:tplc="CB1A364C">
      <w:numFmt w:val="bullet"/>
      <w:lvlText w:val="•"/>
      <w:lvlJc w:val="left"/>
      <w:pPr>
        <w:ind w:left="361" w:hanging="250"/>
      </w:pPr>
      <w:rPr>
        <w:rFonts w:hint="default"/>
        <w:lang w:val="es-ES" w:eastAsia="en-US" w:bidi="ar-SA"/>
      </w:rPr>
    </w:lvl>
    <w:lvl w:ilvl="2" w:tplc="68E45C22">
      <w:numFmt w:val="bullet"/>
      <w:lvlText w:val="•"/>
      <w:lvlJc w:val="left"/>
      <w:pPr>
        <w:ind w:left="603" w:hanging="250"/>
      </w:pPr>
      <w:rPr>
        <w:rFonts w:hint="default"/>
        <w:lang w:val="es-ES" w:eastAsia="en-US" w:bidi="ar-SA"/>
      </w:rPr>
    </w:lvl>
    <w:lvl w:ilvl="3" w:tplc="162A9C3C">
      <w:numFmt w:val="bullet"/>
      <w:lvlText w:val="•"/>
      <w:lvlJc w:val="left"/>
      <w:pPr>
        <w:ind w:left="845" w:hanging="250"/>
      </w:pPr>
      <w:rPr>
        <w:rFonts w:hint="default"/>
        <w:lang w:val="es-ES" w:eastAsia="en-US" w:bidi="ar-SA"/>
      </w:rPr>
    </w:lvl>
    <w:lvl w:ilvl="4" w:tplc="36863FE2">
      <w:numFmt w:val="bullet"/>
      <w:lvlText w:val="•"/>
      <w:lvlJc w:val="left"/>
      <w:pPr>
        <w:ind w:left="1087" w:hanging="250"/>
      </w:pPr>
      <w:rPr>
        <w:rFonts w:hint="default"/>
        <w:lang w:val="es-ES" w:eastAsia="en-US" w:bidi="ar-SA"/>
      </w:rPr>
    </w:lvl>
    <w:lvl w:ilvl="5" w:tplc="52AC0E32">
      <w:numFmt w:val="bullet"/>
      <w:lvlText w:val="•"/>
      <w:lvlJc w:val="left"/>
      <w:pPr>
        <w:ind w:left="1329" w:hanging="250"/>
      </w:pPr>
      <w:rPr>
        <w:rFonts w:hint="default"/>
        <w:lang w:val="es-ES" w:eastAsia="en-US" w:bidi="ar-SA"/>
      </w:rPr>
    </w:lvl>
    <w:lvl w:ilvl="6" w:tplc="D7986BEE">
      <w:numFmt w:val="bullet"/>
      <w:lvlText w:val="•"/>
      <w:lvlJc w:val="left"/>
      <w:pPr>
        <w:ind w:left="1570" w:hanging="250"/>
      </w:pPr>
      <w:rPr>
        <w:rFonts w:hint="default"/>
        <w:lang w:val="es-ES" w:eastAsia="en-US" w:bidi="ar-SA"/>
      </w:rPr>
    </w:lvl>
    <w:lvl w:ilvl="7" w:tplc="10CEF306">
      <w:numFmt w:val="bullet"/>
      <w:lvlText w:val="•"/>
      <w:lvlJc w:val="left"/>
      <w:pPr>
        <w:ind w:left="1812" w:hanging="250"/>
      </w:pPr>
      <w:rPr>
        <w:rFonts w:hint="default"/>
        <w:lang w:val="es-ES" w:eastAsia="en-US" w:bidi="ar-SA"/>
      </w:rPr>
    </w:lvl>
    <w:lvl w:ilvl="8" w:tplc="BD16647A">
      <w:numFmt w:val="bullet"/>
      <w:lvlText w:val="•"/>
      <w:lvlJc w:val="left"/>
      <w:pPr>
        <w:ind w:left="2054" w:hanging="250"/>
      </w:pPr>
      <w:rPr>
        <w:rFonts w:hint="default"/>
        <w:lang w:val="es-ES" w:eastAsia="en-US" w:bidi="ar-SA"/>
      </w:rPr>
    </w:lvl>
  </w:abstractNum>
  <w:abstractNum w:abstractNumId="147" w15:restartNumberingAfterBreak="0">
    <w:nsid w:val="7866292A"/>
    <w:multiLevelType w:val="hybridMultilevel"/>
    <w:tmpl w:val="E5326AB4"/>
    <w:lvl w:ilvl="0" w:tplc="153C0DFA">
      <w:numFmt w:val="bullet"/>
      <w:lvlText w:val="·"/>
      <w:lvlJc w:val="left"/>
      <w:pPr>
        <w:ind w:left="117" w:hanging="104"/>
      </w:pPr>
      <w:rPr>
        <w:rFonts w:ascii="Arial MT" w:eastAsia="Arial MT" w:hAnsi="Arial MT" w:cs="Arial MT" w:hint="default"/>
        <w:b w:val="0"/>
        <w:bCs w:val="0"/>
        <w:i w:val="0"/>
        <w:iCs w:val="0"/>
        <w:spacing w:val="0"/>
        <w:w w:val="100"/>
        <w:sz w:val="18"/>
        <w:szCs w:val="18"/>
        <w:lang w:val="es-ES" w:eastAsia="en-US" w:bidi="ar-SA"/>
      </w:rPr>
    </w:lvl>
    <w:lvl w:ilvl="1" w:tplc="B636A9D8">
      <w:numFmt w:val="bullet"/>
      <w:lvlText w:val="•"/>
      <w:lvlJc w:val="left"/>
      <w:pPr>
        <w:ind w:left="368" w:hanging="104"/>
      </w:pPr>
      <w:rPr>
        <w:rFonts w:hint="default"/>
        <w:lang w:val="es-ES" w:eastAsia="en-US" w:bidi="ar-SA"/>
      </w:rPr>
    </w:lvl>
    <w:lvl w:ilvl="2" w:tplc="65D88D7A">
      <w:numFmt w:val="bullet"/>
      <w:lvlText w:val="•"/>
      <w:lvlJc w:val="left"/>
      <w:pPr>
        <w:ind w:left="616" w:hanging="104"/>
      </w:pPr>
      <w:rPr>
        <w:rFonts w:hint="default"/>
        <w:lang w:val="es-ES" w:eastAsia="en-US" w:bidi="ar-SA"/>
      </w:rPr>
    </w:lvl>
    <w:lvl w:ilvl="3" w:tplc="24D44608">
      <w:numFmt w:val="bullet"/>
      <w:lvlText w:val="•"/>
      <w:lvlJc w:val="left"/>
      <w:pPr>
        <w:ind w:left="864" w:hanging="104"/>
      </w:pPr>
      <w:rPr>
        <w:rFonts w:hint="default"/>
        <w:lang w:val="es-ES" w:eastAsia="en-US" w:bidi="ar-SA"/>
      </w:rPr>
    </w:lvl>
    <w:lvl w:ilvl="4" w:tplc="ED2EA46C">
      <w:numFmt w:val="bullet"/>
      <w:lvlText w:val="•"/>
      <w:lvlJc w:val="left"/>
      <w:pPr>
        <w:ind w:left="1113" w:hanging="104"/>
      </w:pPr>
      <w:rPr>
        <w:rFonts w:hint="default"/>
        <w:lang w:val="es-ES" w:eastAsia="en-US" w:bidi="ar-SA"/>
      </w:rPr>
    </w:lvl>
    <w:lvl w:ilvl="5" w:tplc="55C4CF7E">
      <w:numFmt w:val="bullet"/>
      <w:lvlText w:val="•"/>
      <w:lvlJc w:val="left"/>
      <w:pPr>
        <w:ind w:left="1361" w:hanging="104"/>
      </w:pPr>
      <w:rPr>
        <w:rFonts w:hint="default"/>
        <w:lang w:val="es-ES" w:eastAsia="en-US" w:bidi="ar-SA"/>
      </w:rPr>
    </w:lvl>
    <w:lvl w:ilvl="6" w:tplc="B2E452B0">
      <w:numFmt w:val="bullet"/>
      <w:lvlText w:val="•"/>
      <w:lvlJc w:val="left"/>
      <w:pPr>
        <w:ind w:left="1609" w:hanging="104"/>
      </w:pPr>
      <w:rPr>
        <w:rFonts w:hint="default"/>
        <w:lang w:val="es-ES" w:eastAsia="en-US" w:bidi="ar-SA"/>
      </w:rPr>
    </w:lvl>
    <w:lvl w:ilvl="7" w:tplc="A1026070">
      <w:numFmt w:val="bullet"/>
      <w:lvlText w:val="•"/>
      <w:lvlJc w:val="left"/>
      <w:pPr>
        <w:ind w:left="1858" w:hanging="104"/>
      </w:pPr>
      <w:rPr>
        <w:rFonts w:hint="default"/>
        <w:lang w:val="es-ES" w:eastAsia="en-US" w:bidi="ar-SA"/>
      </w:rPr>
    </w:lvl>
    <w:lvl w:ilvl="8" w:tplc="09F2C75E">
      <w:numFmt w:val="bullet"/>
      <w:lvlText w:val="•"/>
      <w:lvlJc w:val="left"/>
      <w:pPr>
        <w:ind w:left="2106" w:hanging="104"/>
      </w:pPr>
      <w:rPr>
        <w:rFonts w:hint="default"/>
        <w:lang w:val="es-ES" w:eastAsia="en-US" w:bidi="ar-SA"/>
      </w:rPr>
    </w:lvl>
  </w:abstractNum>
  <w:abstractNum w:abstractNumId="148" w15:restartNumberingAfterBreak="0">
    <w:nsid w:val="7B9C74CA"/>
    <w:multiLevelType w:val="hybridMultilevel"/>
    <w:tmpl w:val="61322D06"/>
    <w:lvl w:ilvl="0" w:tplc="952C62B6">
      <w:numFmt w:val="bullet"/>
      <w:lvlText w:val=""/>
      <w:lvlJc w:val="left"/>
      <w:pPr>
        <w:ind w:left="561" w:hanging="360"/>
      </w:pPr>
      <w:rPr>
        <w:rFonts w:ascii="Symbol" w:eastAsia="Symbol" w:hAnsi="Symbol" w:cs="Symbol" w:hint="default"/>
        <w:b w:val="0"/>
        <w:bCs w:val="0"/>
        <w:i w:val="0"/>
        <w:iCs w:val="0"/>
        <w:spacing w:val="0"/>
        <w:w w:val="100"/>
        <w:sz w:val="22"/>
        <w:szCs w:val="22"/>
        <w:lang w:val="es-ES" w:eastAsia="en-US" w:bidi="ar-SA"/>
      </w:rPr>
    </w:lvl>
    <w:lvl w:ilvl="1" w:tplc="5942B220">
      <w:numFmt w:val="bullet"/>
      <w:lvlText w:val="•"/>
      <w:lvlJc w:val="left"/>
      <w:pPr>
        <w:ind w:left="978" w:hanging="360"/>
      </w:pPr>
      <w:rPr>
        <w:rFonts w:hint="default"/>
        <w:lang w:val="es-ES" w:eastAsia="en-US" w:bidi="ar-SA"/>
      </w:rPr>
    </w:lvl>
    <w:lvl w:ilvl="2" w:tplc="1C043C62">
      <w:numFmt w:val="bullet"/>
      <w:lvlText w:val="•"/>
      <w:lvlJc w:val="left"/>
      <w:pPr>
        <w:ind w:left="1397" w:hanging="360"/>
      </w:pPr>
      <w:rPr>
        <w:rFonts w:hint="default"/>
        <w:lang w:val="es-ES" w:eastAsia="en-US" w:bidi="ar-SA"/>
      </w:rPr>
    </w:lvl>
    <w:lvl w:ilvl="3" w:tplc="C8A014AE">
      <w:numFmt w:val="bullet"/>
      <w:lvlText w:val="•"/>
      <w:lvlJc w:val="left"/>
      <w:pPr>
        <w:ind w:left="1815" w:hanging="360"/>
      </w:pPr>
      <w:rPr>
        <w:rFonts w:hint="default"/>
        <w:lang w:val="es-ES" w:eastAsia="en-US" w:bidi="ar-SA"/>
      </w:rPr>
    </w:lvl>
    <w:lvl w:ilvl="4" w:tplc="CB448332">
      <w:numFmt w:val="bullet"/>
      <w:lvlText w:val="•"/>
      <w:lvlJc w:val="left"/>
      <w:pPr>
        <w:ind w:left="2234" w:hanging="360"/>
      </w:pPr>
      <w:rPr>
        <w:rFonts w:hint="default"/>
        <w:lang w:val="es-ES" w:eastAsia="en-US" w:bidi="ar-SA"/>
      </w:rPr>
    </w:lvl>
    <w:lvl w:ilvl="5" w:tplc="8458BC52">
      <w:numFmt w:val="bullet"/>
      <w:lvlText w:val="•"/>
      <w:lvlJc w:val="left"/>
      <w:pPr>
        <w:ind w:left="2652" w:hanging="360"/>
      </w:pPr>
      <w:rPr>
        <w:rFonts w:hint="default"/>
        <w:lang w:val="es-ES" w:eastAsia="en-US" w:bidi="ar-SA"/>
      </w:rPr>
    </w:lvl>
    <w:lvl w:ilvl="6" w:tplc="37BEC2A2">
      <w:numFmt w:val="bullet"/>
      <w:lvlText w:val="•"/>
      <w:lvlJc w:val="left"/>
      <w:pPr>
        <w:ind w:left="3071" w:hanging="360"/>
      </w:pPr>
      <w:rPr>
        <w:rFonts w:hint="default"/>
        <w:lang w:val="es-ES" w:eastAsia="en-US" w:bidi="ar-SA"/>
      </w:rPr>
    </w:lvl>
    <w:lvl w:ilvl="7" w:tplc="6F7C40FC">
      <w:numFmt w:val="bullet"/>
      <w:lvlText w:val="•"/>
      <w:lvlJc w:val="left"/>
      <w:pPr>
        <w:ind w:left="3489" w:hanging="360"/>
      </w:pPr>
      <w:rPr>
        <w:rFonts w:hint="default"/>
        <w:lang w:val="es-ES" w:eastAsia="en-US" w:bidi="ar-SA"/>
      </w:rPr>
    </w:lvl>
    <w:lvl w:ilvl="8" w:tplc="76E6C6DE">
      <w:numFmt w:val="bullet"/>
      <w:lvlText w:val="•"/>
      <w:lvlJc w:val="left"/>
      <w:pPr>
        <w:ind w:left="3908" w:hanging="360"/>
      </w:pPr>
      <w:rPr>
        <w:rFonts w:hint="default"/>
        <w:lang w:val="es-ES" w:eastAsia="en-US" w:bidi="ar-SA"/>
      </w:rPr>
    </w:lvl>
  </w:abstractNum>
  <w:abstractNum w:abstractNumId="149" w15:restartNumberingAfterBreak="0">
    <w:nsid w:val="7DB60F76"/>
    <w:multiLevelType w:val="hybridMultilevel"/>
    <w:tmpl w:val="8B3049A4"/>
    <w:lvl w:ilvl="0" w:tplc="9764751C">
      <w:numFmt w:val="bullet"/>
      <w:lvlText w:val="·"/>
      <w:lvlJc w:val="left"/>
      <w:pPr>
        <w:ind w:left="137" w:hanging="152"/>
      </w:pPr>
      <w:rPr>
        <w:rFonts w:ascii="Arial MT" w:eastAsia="Arial MT" w:hAnsi="Arial MT" w:cs="Arial MT" w:hint="default"/>
        <w:b w:val="0"/>
        <w:bCs w:val="0"/>
        <w:i w:val="0"/>
        <w:iCs w:val="0"/>
        <w:spacing w:val="0"/>
        <w:w w:val="100"/>
        <w:sz w:val="18"/>
        <w:szCs w:val="18"/>
        <w:lang w:val="es-ES" w:eastAsia="en-US" w:bidi="ar-SA"/>
      </w:rPr>
    </w:lvl>
    <w:lvl w:ilvl="1" w:tplc="44B8DC98">
      <w:numFmt w:val="bullet"/>
      <w:lvlText w:val="•"/>
      <w:lvlJc w:val="left"/>
      <w:pPr>
        <w:ind w:left="368" w:hanging="152"/>
      </w:pPr>
      <w:rPr>
        <w:rFonts w:hint="default"/>
        <w:lang w:val="es-ES" w:eastAsia="en-US" w:bidi="ar-SA"/>
      </w:rPr>
    </w:lvl>
    <w:lvl w:ilvl="2" w:tplc="444EB3C8">
      <w:numFmt w:val="bullet"/>
      <w:lvlText w:val="•"/>
      <w:lvlJc w:val="left"/>
      <w:pPr>
        <w:ind w:left="597" w:hanging="152"/>
      </w:pPr>
      <w:rPr>
        <w:rFonts w:hint="default"/>
        <w:lang w:val="es-ES" w:eastAsia="en-US" w:bidi="ar-SA"/>
      </w:rPr>
    </w:lvl>
    <w:lvl w:ilvl="3" w:tplc="9D704CF6">
      <w:numFmt w:val="bullet"/>
      <w:lvlText w:val="•"/>
      <w:lvlJc w:val="left"/>
      <w:pPr>
        <w:ind w:left="826" w:hanging="152"/>
      </w:pPr>
      <w:rPr>
        <w:rFonts w:hint="default"/>
        <w:lang w:val="es-ES" w:eastAsia="en-US" w:bidi="ar-SA"/>
      </w:rPr>
    </w:lvl>
    <w:lvl w:ilvl="4" w:tplc="E8D61E84">
      <w:numFmt w:val="bullet"/>
      <w:lvlText w:val="•"/>
      <w:lvlJc w:val="left"/>
      <w:pPr>
        <w:ind w:left="1055" w:hanging="152"/>
      </w:pPr>
      <w:rPr>
        <w:rFonts w:hint="default"/>
        <w:lang w:val="es-ES" w:eastAsia="en-US" w:bidi="ar-SA"/>
      </w:rPr>
    </w:lvl>
    <w:lvl w:ilvl="5" w:tplc="0DD88AAE">
      <w:numFmt w:val="bullet"/>
      <w:lvlText w:val="•"/>
      <w:lvlJc w:val="left"/>
      <w:pPr>
        <w:ind w:left="1284" w:hanging="152"/>
      </w:pPr>
      <w:rPr>
        <w:rFonts w:hint="default"/>
        <w:lang w:val="es-ES" w:eastAsia="en-US" w:bidi="ar-SA"/>
      </w:rPr>
    </w:lvl>
    <w:lvl w:ilvl="6" w:tplc="9C586A40">
      <w:numFmt w:val="bullet"/>
      <w:lvlText w:val="•"/>
      <w:lvlJc w:val="left"/>
      <w:pPr>
        <w:ind w:left="1513" w:hanging="152"/>
      </w:pPr>
      <w:rPr>
        <w:rFonts w:hint="default"/>
        <w:lang w:val="es-ES" w:eastAsia="en-US" w:bidi="ar-SA"/>
      </w:rPr>
    </w:lvl>
    <w:lvl w:ilvl="7" w:tplc="8B62B76A">
      <w:numFmt w:val="bullet"/>
      <w:lvlText w:val="•"/>
      <w:lvlJc w:val="left"/>
      <w:pPr>
        <w:ind w:left="1742" w:hanging="152"/>
      </w:pPr>
      <w:rPr>
        <w:rFonts w:hint="default"/>
        <w:lang w:val="es-ES" w:eastAsia="en-US" w:bidi="ar-SA"/>
      </w:rPr>
    </w:lvl>
    <w:lvl w:ilvl="8" w:tplc="032ADAC8">
      <w:numFmt w:val="bullet"/>
      <w:lvlText w:val="•"/>
      <w:lvlJc w:val="left"/>
      <w:pPr>
        <w:ind w:left="1971" w:hanging="152"/>
      </w:pPr>
      <w:rPr>
        <w:rFonts w:hint="default"/>
        <w:lang w:val="es-ES" w:eastAsia="en-US" w:bidi="ar-SA"/>
      </w:rPr>
    </w:lvl>
  </w:abstractNum>
  <w:abstractNum w:abstractNumId="150" w15:restartNumberingAfterBreak="0">
    <w:nsid w:val="7DEC2AD0"/>
    <w:multiLevelType w:val="hybridMultilevel"/>
    <w:tmpl w:val="3384C6F8"/>
    <w:lvl w:ilvl="0" w:tplc="D36A0DBE">
      <w:numFmt w:val="bullet"/>
      <w:lvlText w:val="·"/>
      <w:lvlJc w:val="left"/>
      <w:pPr>
        <w:ind w:left="121" w:hanging="178"/>
      </w:pPr>
      <w:rPr>
        <w:rFonts w:ascii="Arial MT" w:eastAsia="Arial MT" w:hAnsi="Arial MT" w:cs="Arial MT" w:hint="default"/>
        <w:b w:val="0"/>
        <w:bCs w:val="0"/>
        <w:i w:val="0"/>
        <w:iCs w:val="0"/>
        <w:spacing w:val="0"/>
        <w:w w:val="100"/>
        <w:sz w:val="18"/>
        <w:szCs w:val="18"/>
        <w:lang w:val="es-ES" w:eastAsia="en-US" w:bidi="ar-SA"/>
      </w:rPr>
    </w:lvl>
    <w:lvl w:ilvl="1" w:tplc="AFB4F812">
      <w:numFmt w:val="bullet"/>
      <w:lvlText w:val="•"/>
      <w:lvlJc w:val="left"/>
      <w:pPr>
        <w:ind w:left="377" w:hanging="178"/>
      </w:pPr>
      <w:rPr>
        <w:rFonts w:hint="default"/>
        <w:lang w:val="es-ES" w:eastAsia="en-US" w:bidi="ar-SA"/>
      </w:rPr>
    </w:lvl>
    <w:lvl w:ilvl="2" w:tplc="67521540">
      <w:numFmt w:val="bullet"/>
      <w:lvlText w:val="•"/>
      <w:lvlJc w:val="left"/>
      <w:pPr>
        <w:ind w:left="635" w:hanging="178"/>
      </w:pPr>
      <w:rPr>
        <w:rFonts w:hint="default"/>
        <w:lang w:val="es-ES" w:eastAsia="en-US" w:bidi="ar-SA"/>
      </w:rPr>
    </w:lvl>
    <w:lvl w:ilvl="3" w:tplc="7A267380">
      <w:numFmt w:val="bullet"/>
      <w:lvlText w:val="•"/>
      <w:lvlJc w:val="left"/>
      <w:pPr>
        <w:ind w:left="892" w:hanging="178"/>
      </w:pPr>
      <w:rPr>
        <w:rFonts w:hint="default"/>
        <w:lang w:val="es-ES" w:eastAsia="en-US" w:bidi="ar-SA"/>
      </w:rPr>
    </w:lvl>
    <w:lvl w:ilvl="4" w:tplc="9A02EEEE">
      <w:numFmt w:val="bullet"/>
      <w:lvlText w:val="•"/>
      <w:lvlJc w:val="left"/>
      <w:pPr>
        <w:ind w:left="1150" w:hanging="178"/>
      </w:pPr>
      <w:rPr>
        <w:rFonts w:hint="default"/>
        <w:lang w:val="es-ES" w:eastAsia="en-US" w:bidi="ar-SA"/>
      </w:rPr>
    </w:lvl>
    <w:lvl w:ilvl="5" w:tplc="B48E3B42">
      <w:numFmt w:val="bullet"/>
      <w:lvlText w:val="•"/>
      <w:lvlJc w:val="left"/>
      <w:pPr>
        <w:ind w:left="1408" w:hanging="178"/>
      </w:pPr>
      <w:rPr>
        <w:rFonts w:hint="default"/>
        <w:lang w:val="es-ES" w:eastAsia="en-US" w:bidi="ar-SA"/>
      </w:rPr>
    </w:lvl>
    <w:lvl w:ilvl="6" w:tplc="D79296B2">
      <w:numFmt w:val="bullet"/>
      <w:lvlText w:val="•"/>
      <w:lvlJc w:val="left"/>
      <w:pPr>
        <w:ind w:left="1665" w:hanging="178"/>
      </w:pPr>
      <w:rPr>
        <w:rFonts w:hint="default"/>
        <w:lang w:val="es-ES" w:eastAsia="en-US" w:bidi="ar-SA"/>
      </w:rPr>
    </w:lvl>
    <w:lvl w:ilvl="7" w:tplc="A5DEE092">
      <w:numFmt w:val="bullet"/>
      <w:lvlText w:val="•"/>
      <w:lvlJc w:val="left"/>
      <w:pPr>
        <w:ind w:left="1923" w:hanging="178"/>
      </w:pPr>
      <w:rPr>
        <w:rFonts w:hint="default"/>
        <w:lang w:val="es-ES" w:eastAsia="en-US" w:bidi="ar-SA"/>
      </w:rPr>
    </w:lvl>
    <w:lvl w:ilvl="8" w:tplc="01B60462">
      <w:numFmt w:val="bullet"/>
      <w:lvlText w:val="•"/>
      <w:lvlJc w:val="left"/>
      <w:pPr>
        <w:ind w:left="2180" w:hanging="178"/>
      </w:pPr>
      <w:rPr>
        <w:rFonts w:hint="default"/>
        <w:lang w:val="es-ES" w:eastAsia="en-US" w:bidi="ar-SA"/>
      </w:rPr>
    </w:lvl>
  </w:abstractNum>
  <w:abstractNum w:abstractNumId="151" w15:restartNumberingAfterBreak="0">
    <w:nsid w:val="7E112E9D"/>
    <w:multiLevelType w:val="hybridMultilevel"/>
    <w:tmpl w:val="09E4EBAE"/>
    <w:lvl w:ilvl="0" w:tplc="F23A288A">
      <w:numFmt w:val="bullet"/>
      <w:lvlText w:val="·"/>
      <w:lvlJc w:val="left"/>
      <w:pPr>
        <w:ind w:left="113" w:hanging="298"/>
      </w:pPr>
      <w:rPr>
        <w:rFonts w:ascii="Arial MT" w:eastAsia="Arial MT" w:hAnsi="Arial MT" w:cs="Arial MT" w:hint="default"/>
        <w:b w:val="0"/>
        <w:bCs w:val="0"/>
        <w:i w:val="0"/>
        <w:iCs w:val="0"/>
        <w:spacing w:val="0"/>
        <w:w w:val="100"/>
        <w:sz w:val="18"/>
        <w:szCs w:val="18"/>
        <w:lang w:val="es-ES" w:eastAsia="en-US" w:bidi="ar-SA"/>
      </w:rPr>
    </w:lvl>
    <w:lvl w:ilvl="1" w:tplc="B9687970">
      <w:numFmt w:val="bullet"/>
      <w:lvlText w:val="•"/>
      <w:lvlJc w:val="left"/>
      <w:pPr>
        <w:ind w:left="391" w:hanging="298"/>
      </w:pPr>
      <w:rPr>
        <w:rFonts w:hint="default"/>
        <w:lang w:val="es-ES" w:eastAsia="en-US" w:bidi="ar-SA"/>
      </w:rPr>
    </w:lvl>
    <w:lvl w:ilvl="2" w:tplc="1B9ED97A">
      <w:numFmt w:val="bullet"/>
      <w:lvlText w:val="•"/>
      <w:lvlJc w:val="left"/>
      <w:pPr>
        <w:ind w:left="662" w:hanging="298"/>
      </w:pPr>
      <w:rPr>
        <w:rFonts w:hint="default"/>
        <w:lang w:val="es-ES" w:eastAsia="en-US" w:bidi="ar-SA"/>
      </w:rPr>
    </w:lvl>
    <w:lvl w:ilvl="3" w:tplc="BBE4CE48">
      <w:numFmt w:val="bullet"/>
      <w:lvlText w:val="•"/>
      <w:lvlJc w:val="left"/>
      <w:pPr>
        <w:ind w:left="933" w:hanging="298"/>
      </w:pPr>
      <w:rPr>
        <w:rFonts w:hint="default"/>
        <w:lang w:val="es-ES" w:eastAsia="en-US" w:bidi="ar-SA"/>
      </w:rPr>
    </w:lvl>
    <w:lvl w:ilvl="4" w:tplc="37065D62">
      <w:numFmt w:val="bullet"/>
      <w:lvlText w:val="•"/>
      <w:lvlJc w:val="left"/>
      <w:pPr>
        <w:ind w:left="1204" w:hanging="298"/>
      </w:pPr>
      <w:rPr>
        <w:rFonts w:hint="default"/>
        <w:lang w:val="es-ES" w:eastAsia="en-US" w:bidi="ar-SA"/>
      </w:rPr>
    </w:lvl>
    <w:lvl w:ilvl="5" w:tplc="D3BEB028">
      <w:numFmt w:val="bullet"/>
      <w:lvlText w:val="•"/>
      <w:lvlJc w:val="left"/>
      <w:pPr>
        <w:ind w:left="1475" w:hanging="298"/>
      </w:pPr>
      <w:rPr>
        <w:rFonts w:hint="default"/>
        <w:lang w:val="es-ES" w:eastAsia="en-US" w:bidi="ar-SA"/>
      </w:rPr>
    </w:lvl>
    <w:lvl w:ilvl="6" w:tplc="72C8E44E">
      <w:numFmt w:val="bullet"/>
      <w:lvlText w:val="•"/>
      <w:lvlJc w:val="left"/>
      <w:pPr>
        <w:ind w:left="1746" w:hanging="298"/>
      </w:pPr>
      <w:rPr>
        <w:rFonts w:hint="default"/>
        <w:lang w:val="es-ES" w:eastAsia="en-US" w:bidi="ar-SA"/>
      </w:rPr>
    </w:lvl>
    <w:lvl w:ilvl="7" w:tplc="0008AFC8">
      <w:numFmt w:val="bullet"/>
      <w:lvlText w:val="•"/>
      <w:lvlJc w:val="left"/>
      <w:pPr>
        <w:ind w:left="2017" w:hanging="298"/>
      </w:pPr>
      <w:rPr>
        <w:rFonts w:hint="default"/>
        <w:lang w:val="es-ES" w:eastAsia="en-US" w:bidi="ar-SA"/>
      </w:rPr>
    </w:lvl>
    <w:lvl w:ilvl="8" w:tplc="F9B66916">
      <w:numFmt w:val="bullet"/>
      <w:lvlText w:val="•"/>
      <w:lvlJc w:val="left"/>
      <w:pPr>
        <w:ind w:left="2288" w:hanging="298"/>
      </w:pPr>
      <w:rPr>
        <w:rFonts w:hint="default"/>
        <w:lang w:val="es-ES" w:eastAsia="en-US" w:bidi="ar-SA"/>
      </w:rPr>
    </w:lvl>
  </w:abstractNum>
  <w:abstractNum w:abstractNumId="152" w15:restartNumberingAfterBreak="0">
    <w:nsid w:val="7EB24ECC"/>
    <w:multiLevelType w:val="hybridMultilevel"/>
    <w:tmpl w:val="4BD832CA"/>
    <w:lvl w:ilvl="0" w:tplc="BF7232B0">
      <w:numFmt w:val="bullet"/>
      <w:lvlText w:val="·"/>
      <w:lvlJc w:val="left"/>
      <w:pPr>
        <w:ind w:left="127" w:hanging="296"/>
      </w:pPr>
      <w:rPr>
        <w:rFonts w:ascii="Arial MT" w:eastAsia="Arial MT" w:hAnsi="Arial MT" w:cs="Arial MT" w:hint="default"/>
        <w:b w:val="0"/>
        <w:bCs w:val="0"/>
        <w:i w:val="0"/>
        <w:iCs w:val="0"/>
        <w:spacing w:val="0"/>
        <w:w w:val="100"/>
        <w:sz w:val="18"/>
        <w:szCs w:val="18"/>
        <w:lang w:val="es-ES" w:eastAsia="en-US" w:bidi="ar-SA"/>
      </w:rPr>
    </w:lvl>
    <w:lvl w:ilvl="1" w:tplc="DF44D4F0">
      <w:numFmt w:val="bullet"/>
      <w:lvlText w:val="•"/>
      <w:lvlJc w:val="left"/>
      <w:pPr>
        <w:ind w:left="361" w:hanging="296"/>
      </w:pPr>
      <w:rPr>
        <w:rFonts w:hint="default"/>
        <w:lang w:val="es-ES" w:eastAsia="en-US" w:bidi="ar-SA"/>
      </w:rPr>
    </w:lvl>
    <w:lvl w:ilvl="2" w:tplc="9CA62244">
      <w:numFmt w:val="bullet"/>
      <w:lvlText w:val="•"/>
      <w:lvlJc w:val="left"/>
      <w:pPr>
        <w:ind w:left="603" w:hanging="296"/>
      </w:pPr>
      <w:rPr>
        <w:rFonts w:hint="default"/>
        <w:lang w:val="es-ES" w:eastAsia="en-US" w:bidi="ar-SA"/>
      </w:rPr>
    </w:lvl>
    <w:lvl w:ilvl="3" w:tplc="DA06AAF2">
      <w:numFmt w:val="bullet"/>
      <w:lvlText w:val="•"/>
      <w:lvlJc w:val="left"/>
      <w:pPr>
        <w:ind w:left="845" w:hanging="296"/>
      </w:pPr>
      <w:rPr>
        <w:rFonts w:hint="default"/>
        <w:lang w:val="es-ES" w:eastAsia="en-US" w:bidi="ar-SA"/>
      </w:rPr>
    </w:lvl>
    <w:lvl w:ilvl="4" w:tplc="9D16ECCC">
      <w:numFmt w:val="bullet"/>
      <w:lvlText w:val="•"/>
      <w:lvlJc w:val="left"/>
      <w:pPr>
        <w:ind w:left="1087" w:hanging="296"/>
      </w:pPr>
      <w:rPr>
        <w:rFonts w:hint="default"/>
        <w:lang w:val="es-ES" w:eastAsia="en-US" w:bidi="ar-SA"/>
      </w:rPr>
    </w:lvl>
    <w:lvl w:ilvl="5" w:tplc="17BE39D0">
      <w:numFmt w:val="bullet"/>
      <w:lvlText w:val="•"/>
      <w:lvlJc w:val="left"/>
      <w:pPr>
        <w:ind w:left="1329" w:hanging="296"/>
      </w:pPr>
      <w:rPr>
        <w:rFonts w:hint="default"/>
        <w:lang w:val="es-ES" w:eastAsia="en-US" w:bidi="ar-SA"/>
      </w:rPr>
    </w:lvl>
    <w:lvl w:ilvl="6" w:tplc="444C6964">
      <w:numFmt w:val="bullet"/>
      <w:lvlText w:val="•"/>
      <w:lvlJc w:val="left"/>
      <w:pPr>
        <w:ind w:left="1570" w:hanging="296"/>
      </w:pPr>
      <w:rPr>
        <w:rFonts w:hint="default"/>
        <w:lang w:val="es-ES" w:eastAsia="en-US" w:bidi="ar-SA"/>
      </w:rPr>
    </w:lvl>
    <w:lvl w:ilvl="7" w:tplc="BD3066A2">
      <w:numFmt w:val="bullet"/>
      <w:lvlText w:val="•"/>
      <w:lvlJc w:val="left"/>
      <w:pPr>
        <w:ind w:left="1812" w:hanging="296"/>
      </w:pPr>
      <w:rPr>
        <w:rFonts w:hint="default"/>
        <w:lang w:val="es-ES" w:eastAsia="en-US" w:bidi="ar-SA"/>
      </w:rPr>
    </w:lvl>
    <w:lvl w:ilvl="8" w:tplc="E7EE55DE">
      <w:numFmt w:val="bullet"/>
      <w:lvlText w:val="•"/>
      <w:lvlJc w:val="left"/>
      <w:pPr>
        <w:ind w:left="2054" w:hanging="296"/>
      </w:pPr>
      <w:rPr>
        <w:rFonts w:hint="default"/>
        <w:lang w:val="es-ES" w:eastAsia="en-US" w:bidi="ar-SA"/>
      </w:rPr>
    </w:lvl>
  </w:abstractNum>
  <w:abstractNum w:abstractNumId="153" w15:restartNumberingAfterBreak="0">
    <w:nsid w:val="7F426653"/>
    <w:multiLevelType w:val="multilevel"/>
    <w:tmpl w:val="8648EB8A"/>
    <w:lvl w:ilvl="0">
      <w:start w:val="15"/>
      <w:numFmt w:val="decimal"/>
      <w:lvlText w:val="%1"/>
      <w:lvlJc w:val="left"/>
      <w:pPr>
        <w:ind w:left="982" w:hanging="852"/>
        <w:jc w:val="left"/>
      </w:pPr>
      <w:rPr>
        <w:rFonts w:hint="default"/>
        <w:lang w:val="es-ES" w:eastAsia="en-US" w:bidi="ar-SA"/>
      </w:rPr>
    </w:lvl>
    <w:lvl w:ilvl="1">
      <w:start w:val="6"/>
      <w:numFmt w:val="decimal"/>
      <w:lvlText w:val="%1.%2"/>
      <w:lvlJc w:val="left"/>
      <w:pPr>
        <w:ind w:left="982" w:hanging="852"/>
        <w:jc w:val="left"/>
      </w:pPr>
      <w:rPr>
        <w:rFonts w:hint="default"/>
        <w:lang w:val="es-ES" w:eastAsia="en-US" w:bidi="ar-SA"/>
      </w:rPr>
    </w:lvl>
    <w:lvl w:ilvl="2">
      <w:start w:val="1"/>
      <w:numFmt w:val="decimal"/>
      <w:lvlText w:val="%1.%2.%3."/>
      <w:lvlJc w:val="left"/>
      <w:pPr>
        <w:ind w:left="982" w:hanging="852"/>
        <w:jc w:val="lef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702" w:hanging="360"/>
      </w:pPr>
      <w:rPr>
        <w:rFonts w:ascii="Symbol" w:eastAsia="Symbol" w:hAnsi="Symbol" w:cs="Symbol" w:hint="default"/>
        <w:b w:val="0"/>
        <w:bCs w:val="0"/>
        <w:i w:val="0"/>
        <w:iCs w:val="0"/>
        <w:spacing w:val="0"/>
        <w:w w:val="99"/>
        <w:sz w:val="20"/>
        <w:szCs w:val="20"/>
        <w:lang w:val="es-ES" w:eastAsia="en-US" w:bidi="ar-SA"/>
      </w:rPr>
    </w:lvl>
    <w:lvl w:ilvl="4">
      <w:numFmt w:val="bullet"/>
      <w:lvlText w:val="•"/>
      <w:lvlJc w:val="left"/>
      <w:pPr>
        <w:ind w:left="4733" w:hanging="360"/>
      </w:pPr>
      <w:rPr>
        <w:rFonts w:hint="default"/>
        <w:lang w:val="es-ES" w:eastAsia="en-US" w:bidi="ar-SA"/>
      </w:rPr>
    </w:lvl>
    <w:lvl w:ilvl="5">
      <w:numFmt w:val="bullet"/>
      <w:lvlText w:val="•"/>
      <w:lvlJc w:val="left"/>
      <w:pPr>
        <w:ind w:left="5744" w:hanging="360"/>
      </w:pPr>
      <w:rPr>
        <w:rFonts w:hint="default"/>
        <w:lang w:val="es-ES" w:eastAsia="en-US" w:bidi="ar-SA"/>
      </w:rPr>
    </w:lvl>
    <w:lvl w:ilvl="6">
      <w:numFmt w:val="bullet"/>
      <w:lvlText w:val="•"/>
      <w:lvlJc w:val="left"/>
      <w:pPr>
        <w:ind w:left="6755" w:hanging="360"/>
      </w:pPr>
      <w:rPr>
        <w:rFonts w:hint="default"/>
        <w:lang w:val="es-ES" w:eastAsia="en-US" w:bidi="ar-SA"/>
      </w:rPr>
    </w:lvl>
    <w:lvl w:ilvl="7">
      <w:numFmt w:val="bullet"/>
      <w:lvlText w:val="•"/>
      <w:lvlJc w:val="left"/>
      <w:pPr>
        <w:ind w:left="7766" w:hanging="360"/>
      </w:pPr>
      <w:rPr>
        <w:rFonts w:hint="default"/>
        <w:lang w:val="es-ES" w:eastAsia="en-US" w:bidi="ar-SA"/>
      </w:rPr>
    </w:lvl>
    <w:lvl w:ilvl="8">
      <w:numFmt w:val="bullet"/>
      <w:lvlText w:val="•"/>
      <w:lvlJc w:val="left"/>
      <w:pPr>
        <w:ind w:left="8777" w:hanging="360"/>
      </w:pPr>
      <w:rPr>
        <w:rFonts w:hint="default"/>
        <w:lang w:val="es-ES" w:eastAsia="en-US" w:bidi="ar-SA"/>
      </w:rPr>
    </w:lvl>
  </w:abstractNum>
  <w:abstractNum w:abstractNumId="154" w15:restartNumberingAfterBreak="0">
    <w:nsid w:val="7FFD68E5"/>
    <w:multiLevelType w:val="hybridMultilevel"/>
    <w:tmpl w:val="D69A9168"/>
    <w:lvl w:ilvl="0" w:tplc="A85C3ED0">
      <w:numFmt w:val="bullet"/>
      <w:lvlText w:val=""/>
      <w:lvlJc w:val="left"/>
      <w:pPr>
        <w:ind w:left="566" w:hanging="360"/>
      </w:pPr>
      <w:rPr>
        <w:rFonts w:ascii="Symbol" w:eastAsia="Symbol" w:hAnsi="Symbol" w:cs="Symbol" w:hint="default"/>
        <w:b w:val="0"/>
        <w:bCs w:val="0"/>
        <w:i w:val="0"/>
        <w:iCs w:val="0"/>
        <w:color w:val="FFFFFF"/>
        <w:spacing w:val="0"/>
        <w:w w:val="100"/>
        <w:sz w:val="22"/>
        <w:szCs w:val="22"/>
        <w:lang w:val="es-ES" w:eastAsia="en-US" w:bidi="ar-SA"/>
      </w:rPr>
    </w:lvl>
    <w:lvl w:ilvl="1" w:tplc="3408A54E">
      <w:numFmt w:val="bullet"/>
      <w:lvlText w:val="•"/>
      <w:lvlJc w:val="left"/>
      <w:pPr>
        <w:ind w:left="865" w:hanging="360"/>
      </w:pPr>
      <w:rPr>
        <w:rFonts w:hint="default"/>
        <w:lang w:val="es-ES" w:eastAsia="en-US" w:bidi="ar-SA"/>
      </w:rPr>
    </w:lvl>
    <w:lvl w:ilvl="2" w:tplc="390ABE98">
      <w:numFmt w:val="bullet"/>
      <w:lvlText w:val="•"/>
      <w:lvlJc w:val="left"/>
      <w:pPr>
        <w:ind w:left="1171" w:hanging="360"/>
      </w:pPr>
      <w:rPr>
        <w:rFonts w:hint="default"/>
        <w:lang w:val="es-ES" w:eastAsia="en-US" w:bidi="ar-SA"/>
      </w:rPr>
    </w:lvl>
    <w:lvl w:ilvl="3" w:tplc="45D20510">
      <w:numFmt w:val="bullet"/>
      <w:lvlText w:val="•"/>
      <w:lvlJc w:val="left"/>
      <w:pPr>
        <w:ind w:left="1477" w:hanging="360"/>
      </w:pPr>
      <w:rPr>
        <w:rFonts w:hint="default"/>
        <w:lang w:val="es-ES" w:eastAsia="en-US" w:bidi="ar-SA"/>
      </w:rPr>
    </w:lvl>
    <w:lvl w:ilvl="4" w:tplc="7660DE70">
      <w:numFmt w:val="bullet"/>
      <w:lvlText w:val="•"/>
      <w:lvlJc w:val="left"/>
      <w:pPr>
        <w:ind w:left="1783" w:hanging="360"/>
      </w:pPr>
      <w:rPr>
        <w:rFonts w:hint="default"/>
        <w:lang w:val="es-ES" w:eastAsia="en-US" w:bidi="ar-SA"/>
      </w:rPr>
    </w:lvl>
    <w:lvl w:ilvl="5" w:tplc="1FEC0CAC">
      <w:numFmt w:val="bullet"/>
      <w:lvlText w:val="•"/>
      <w:lvlJc w:val="left"/>
      <w:pPr>
        <w:ind w:left="2089" w:hanging="360"/>
      </w:pPr>
      <w:rPr>
        <w:rFonts w:hint="default"/>
        <w:lang w:val="es-ES" w:eastAsia="en-US" w:bidi="ar-SA"/>
      </w:rPr>
    </w:lvl>
    <w:lvl w:ilvl="6" w:tplc="9AE84F20">
      <w:numFmt w:val="bullet"/>
      <w:lvlText w:val="•"/>
      <w:lvlJc w:val="left"/>
      <w:pPr>
        <w:ind w:left="2395" w:hanging="360"/>
      </w:pPr>
      <w:rPr>
        <w:rFonts w:hint="default"/>
        <w:lang w:val="es-ES" w:eastAsia="en-US" w:bidi="ar-SA"/>
      </w:rPr>
    </w:lvl>
    <w:lvl w:ilvl="7" w:tplc="04B04072">
      <w:numFmt w:val="bullet"/>
      <w:lvlText w:val="•"/>
      <w:lvlJc w:val="left"/>
      <w:pPr>
        <w:ind w:left="2701" w:hanging="360"/>
      </w:pPr>
      <w:rPr>
        <w:rFonts w:hint="default"/>
        <w:lang w:val="es-ES" w:eastAsia="en-US" w:bidi="ar-SA"/>
      </w:rPr>
    </w:lvl>
    <w:lvl w:ilvl="8" w:tplc="E7B6C3D8">
      <w:numFmt w:val="bullet"/>
      <w:lvlText w:val="•"/>
      <w:lvlJc w:val="left"/>
      <w:pPr>
        <w:ind w:left="3007" w:hanging="360"/>
      </w:pPr>
      <w:rPr>
        <w:rFonts w:hint="default"/>
        <w:lang w:val="es-ES" w:eastAsia="en-US" w:bidi="ar-SA"/>
      </w:rPr>
    </w:lvl>
  </w:abstractNum>
  <w:num w:numId="1" w16cid:durableId="661009746">
    <w:abstractNumId w:val="72"/>
  </w:num>
  <w:num w:numId="2" w16cid:durableId="410783971">
    <w:abstractNumId w:val="120"/>
  </w:num>
  <w:num w:numId="3" w16cid:durableId="1313027852">
    <w:abstractNumId w:val="140"/>
  </w:num>
  <w:num w:numId="4" w16cid:durableId="180824769">
    <w:abstractNumId w:val="25"/>
  </w:num>
  <w:num w:numId="5" w16cid:durableId="1127745884">
    <w:abstractNumId w:val="27"/>
  </w:num>
  <w:num w:numId="6" w16cid:durableId="86855789">
    <w:abstractNumId w:val="17"/>
  </w:num>
  <w:num w:numId="7" w16cid:durableId="1663967990">
    <w:abstractNumId w:val="142"/>
  </w:num>
  <w:num w:numId="8" w16cid:durableId="1206870057">
    <w:abstractNumId w:val="107"/>
  </w:num>
  <w:num w:numId="9" w16cid:durableId="224488726">
    <w:abstractNumId w:val="33"/>
  </w:num>
  <w:num w:numId="10" w16cid:durableId="1527013484">
    <w:abstractNumId w:val="21"/>
  </w:num>
  <w:num w:numId="11" w16cid:durableId="1561551006">
    <w:abstractNumId w:val="73"/>
  </w:num>
  <w:num w:numId="12" w16cid:durableId="1968274705">
    <w:abstractNumId w:val="112"/>
  </w:num>
  <w:num w:numId="13" w16cid:durableId="702368258">
    <w:abstractNumId w:val="12"/>
  </w:num>
  <w:num w:numId="14" w16cid:durableId="1905993507">
    <w:abstractNumId w:val="45"/>
  </w:num>
  <w:num w:numId="15" w16cid:durableId="1873687396">
    <w:abstractNumId w:val="69"/>
  </w:num>
  <w:num w:numId="16" w16cid:durableId="675767683">
    <w:abstractNumId w:val="89"/>
  </w:num>
  <w:num w:numId="17" w16cid:durableId="157814796">
    <w:abstractNumId w:val="6"/>
  </w:num>
  <w:num w:numId="18" w16cid:durableId="1100683752">
    <w:abstractNumId w:val="14"/>
  </w:num>
  <w:num w:numId="19" w16cid:durableId="1975209920">
    <w:abstractNumId w:val="37"/>
  </w:num>
  <w:num w:numId="20" w16cid:durableId="178618063">
    <w:abstractNumId w:val="106"/>
  </w:num>
  <w:num w:numId="21" w16cid:durableId="1176581582">
    <w:abstractNumId w:val="108"/>
  </w:num>
  <w:num w:numId="22" w16cid:durableId="2079016370">
    <w:abstractNumId w:val="9"/>
  </w:num>
  <w:num w:numId="23" w16cid:durableId="2096391255">
    <w:abstractNumId w:val="130"/>
  </w:num>
  <w:num w:numId="24" w16cid:durableId="1738623888">
    <w:abstractNumId w:val="46"/>
  </w:num>
  <w:num w:numId="25" w16cid:durableId="1371684992">
    <w:abstractNumId w:val="76"/>
  </w:num>
  <w:num w:numId="26" w16cid:durableId="1510370818">
    <w:abstractNumId w:val="13"/>
  </w:num>
  <w:num w:numId="27" w16cid:durableId="2052263294">
    <w:abstractNumId w:val="2"/>
  </w:num>
  <w:num w:numId="28" w16cid:durableId="762607475">
    <w:abstractNumId w:val="4"/>
  </w:num>
  <w:num w:numId="29" w16cid:durableId="301421611">
    <w:abstractNumId w:val="101"/>
  </w:num>
  <w:num w:numId="30" w16cid:durableId="611206180">
    <w:abstractNumId w:val="153"/>
  </w:num>
  <w:num w:numId="31" w16cid:durableId="1072432105">
    <w:abstractNumId w:val="41"/>
  </w:num>
  <w:num w:numId="32" w16cid:durableId="1722561657">
    <w:abstractNumId w:val="15"/>
  </w:num>
  <w:num w:numId="33" w16cid:durableId="1697999307">
    <w:abstractNumId w:val="114"/>
  </w:num>
  <w:num w:numId="34" w16cid:durableId="1216157199">
    <w:abstractNumId w:val="143"/>
  </w:num>
  <w:num w:numId="35" w16cid:durableId="1414738175">
    <w:abstractNumId w:val="71"/>
  </w:num>
  <w:num w:numId="36" w16cid:durableId="2115396137">
    <w:abstractNumId w:val="20"/>
  </w:num>
  <w:num w:numId="37" w16cid:durableId="499397092">
    <w:abstractNumId w:val="67"/>
  </w:num>
  <w:num w:numId="38" w16cid:durableId="1791633049">
    <w:abstractNumId w:val="95"/>
  </w:num>
  <w:num w:numId="39" w16cid:durableId="1913082597">
    <w:abstractNumId w:val="62"/>
  </w:num>
  <w:num w:numId="40" w16cid:durableId="1860856084">
    <w:abstractNumId w:val="102"/>
  </w:num>
  <w:num w:numId="41" w16cid:durableId="1513446163">
    <w:abstractNumId w:val="125"/>
  </w:num>
  <w:num w:numId="42" w16cid:durableId="861476740">
    <w:abstractNumId w:val="80"/>
  </w:num>
  <w:num w:numId="43" w16cid:durableId="1025248714">
    <w:abstractNumId w:val="96"/>
  </w:num>
  <w:num w:numId="44" w16cid:durableId="1973436463">
    <w:abstractNumId w:val="42"/>
  </w:num>
  <w:num w:numId="45" w16cid:durableId="193806852">
    <w:abstractNumId w:val="35"/>
  </w:num>
  <w:num w:numId="46" w16cid:durableId="79907762">
    <w:abstractNumId w:val="10"/>
  </w:num>
  <w:num w:numId="47" w16cid:durableId="1110779315">
    <w:abstractNumId w:val="59"/>
  </w:num>
  <w:num w:numId="48" w16cid:durableId="372465778">
    <w:abstractNumId w:val="94"/>
  </w:num>
  <w:num w:numId="49" w16cid:durableId="1651670783">
    <w:abstractNumId w:val="132"/>
  </w:num>
  <w:num w:numId="50" w16cid:durableId="1285310097">
    <w:abstractNumId w:val="154"/>
  </w:num>
  <w:num w:numId="51" w16cid:durableId="756681075">
    <w:abstractNumId w:val="93"/>
  </w:num>
  <w:num w:numId="52" w16cid:durableId="1676302262">
    <w:abstractNumId w:val="141"/>
  </w:num>
  <w:num w:numId="53" w16cid:durableId="463159654">
    <w:abstractNumId w:val="22"/>
  </w:num>
  <w:num w:numId="54" w16cid:durableId="1514802417">
    <w:abstractNumId w:val="78"/>
  </w:num>
  <w:num w:numId="55" w16cid:durableId="2124768696">
    <w:abstractNumId w:val="16"/>
  </w:num>
  <w:num w:numId="56" w16cid:durableId="517238522">
    <w:abstractNumId w:val="87"/>
  </w:num>
  <w:num w:numId="57" w16cid:durableId="1922446501">
    <w:abstractNumId w:val="61"/>
  </w:num>
  <w:num w:numId="58" w16cid:durableId="547303869">
    <w:abstractNumId w:val="131"/>
  </w:num>
  <w:num w:numId="59" w16cid:durableId="764498509">
    <w:abstractNumId w:val="152"/>
  </w:num>
  <w:num w:numId="60" w16cid:durableId="2041544389">
    <w:abstractNumId w:val="126"/>
  </w:num>
  <w:num w:numId="61" w16cid:durableId="1587152505">
    <w:abstractNumId w:val="117"/>
  </w:num>
  <w:num w:numId="62" w16cid:durableId="1655648165">
    <w:abstractNumId w:val="146"/>
  </w:num>
  <w:num w:numId="63" w16cid:durableId="817694408">
    <w:abstractNumId w:val="138"/>
  </w:num>
  <w:num w:numId="64" w16cid:durableId="1217160257">
    <w:abstractNumId w:val="18"/>
  </w:num>
  <w:num w:numId="65" w16cid:durableId="407993838">
    <w:abstractNumId w:val="38"/>
  </w:num>
  <w:num w:numId="66" w16cid:durableId="1547181279">
    <w:abstractNumId w:val="1"/>
  </w:num>
  <w:num w:numId="67" w16cid:durableId="393505196">
    <w:abstractNumId w:val="150"/>
  </w:num>
  <w:num w:numId="68" w16cid:durableId="1800370407">
    <w:abstractNumId w:val="29"/>
  </w:num>
  <w:num w:numId="69" w16cid:durableId="925770844">
    <w:abstractNumId w:val="90"/>
  </w:num>
  <w:num w:numId="70" w16cid:durableId="793402347">
    <w:abstractNumId w:val="70"/>
  </w:num>
  <w:num w:numId="71" w16cid:durableId="2046178977">
    <w:abstractNumId w:val="66"/>
  </w:num>
  <w:num w:numId="72" w16cid:durableId="1977443267">
    <w:abstractNumId w:val="119"/>
  </w:num>
  <w:num w:numId="73" w16cid:durableId="1794596862">
    <w:abstractNumId w:val="51"/>
  </w:num>
  <w:num w:numId="74" w16cid:durableId="684092515">
    <w:abstractNumId w:val="24"/>
  </w:num>
  <w:num w:numId="75" w16cid:durableId="60836124">
    <w:abstractNumId w:val="147"/>
  </w:num>
  <w:num w:numId="76" w16cid:durableId="70350848">
    <w:abstractNumId w:val="128"/>
  </w:num>
  <w:num w:numId="77" w16cid:durableId="779951521">
    <w:abstractNumId w:val="5"/>
  </w:num>
  <w:num w:numId="78" w16cid:durableId="2028948046">
    <w:abstractNumId w:val="135"/>
  </w:num>
  <w:num w:numId="79" w16cid:durableId="427777315">
    <w:abstractNumId w:val="97"/>
  </w:num>
  <w:num w:numId="80" w16cid:durableId="72245648">
    <w:abstractNumId w:val="118"/>
  </w:num>
  <w:num w:numId="81" w16cid:durableId="63575502">
    <w:abstractNumId w:val="88"/>
  </w:num>
  <w:num w:numId="82" w16cid:durableId="517811858">
    <w:abstractNumId w:val="129"/>
  </w:num>
  <w:num w:numId="83" w16cid:durableId="1039089822">
    <w:abstractNumId w:val="54"/>
  </w:num>
  <w:num w:numId="84" w16cid:durableId="133374617">
    <w:abstractNumId w:val="103"/>
  </w:num>
  <w:num w:numId="85" w16cid:durableId="233780813">
    <w:abstractNumId w:val="139"/>
  </w:num>
  <w:num w:numId="86" w16cid:durableId="2006084288">
    <w:abstractNumId w:val="149"/>
  </w:num>
  <w:num w:numId="87" w16cid:durableId="124782913">
    <w:abstractNumId w:val="145"/>
  </w:num>
  <w:num w:numId="88" w16cid:durableId="467936894">
    <w:abstractNumId w:val="109"/>
  </w:num>
  <w:num w:numId="89" w16cid:durableId="192039727">
    <w:abstractNumId w:val="136"/>
  </w:num>
  <w:num w:numId="90" w16cid:durableId="1094744655">
    <w:abstractNumId w:val="91"/>
  </w:num>
  <w:num w:numId="91" w16cid:durableId="539785897">
    <w:abstractNumId w:val="123"/>
  </w:num>
  <w:num w:numId="92" w16cid:durableId="285282591">
    <w:abstractNumId w:val="56"/>
  </w:num>
  <w:num w:numId="93" w16cid:durableId="1857889850">
    <w:abstractNumId w:val="55"/>
  </w:num>
  <w:num w:numId="94" w16cid:durableId="1390684668">
    <w:abstractNumId w:val="50"/>
  </w:num>
  <w:num w:numId="95" w16cid:durableId="1261447252">
    <w:abstractNumId w:val="52"/>
  </w:num>
  <w:num w:numId="96" w16cid:durableId="1460758801">
    <w:abstractNumId w:val="83"/>
  </w:num>
  <w:num w:numId="97" w16cid:durableId="184557881">
    <w:abstractNumId w:val="104"/>
  </w:num>
  <w:num w:numId="98" w16cid:durableId="1162626087">
    <w:abstractNumId w:val="64"/>
  </w:num>
  <w:num w:numId="99" w16cid:durableId="1557160606">
    <w:abstractNumId w:val="100"/>
  </w:num>
  <w:num w:numId="100" w16cid:durableId="578297859">
    <w:abstractNumId w:val="74"/>
  </w:num>
  <w:num w:numId="101" w16cid:durableId="1650598872">
    <w:abstractNumId w:val="111"/>
  </w:num>
  <w:num w:numId="102" w16cid:durableId="2137983628">
    <w:abstractNumId w:val="48"/>
  </w:num>
  <w:num w:numId="103" w16cid:durableId="971055650">
    <w:abstractNumId w:val="49"/>
  </w:num>
  <w:num w:numId="104" w16cid:durableId="694035688">
    <w:abstractNumId w:val="63"/>
  </w:num>
  <w:num w:numId="105" w16cid:durableId="1236279177">
    <w:abstractNumId w:val="99"/>
  </w:num>
  <w:num w:numId="106" w16cid:durableId="1032460937">
    <w:abstractNumId w:val="44"/>
  </w:num>
  <w:num w:numId="107" w16cid:durableId="481628128">
    <w:abstractNumId w:val="127"/>
  </w:num>
  <w:num w:numId="108" w16cid:durableId="1117411617">
    <w:abstractNumId w:val="85"/>
  </w:num>
  <w:num w:numId="109" w16cid:durableId="2130270763">
    <w:abstractNumId w:val="28"/>
  </w:num>
  <w:num w:numId="110" w16cid:durableId="735935765">
    <w:abstractNumId w:val="11"/>
  </w:num>
  <w:num w:numId="111" w16cid:durableId="290402987">
    <w:abstractNumId w:val="151"/>
  </w:num>
  <w:num w:numId="112" w16cid:durableId="329523026">
    <w:abstractNumId w:val="36"/>
  </w:num>
  <w:num w:numId="113" w16cid:durableId="162429177">
    <w:abstractNumId w:val="58"/>
  </w:num>
  <w:num w:numId="114" w16cid:durableId="1288394777">
    <w:abstractNumId w:val="19"/>
  </w:num>
  <w:num w:numId="115" w16cid:durableId="1285310590">
    <w:abstractNumId w:val="68"/>
  </w:num>
  <w:num w:numId="116" w16cid:durableId="298996542">
    <w:abstractNumId w:val="92"/>
  </w:num>
  <w:num w:numId="117" w16cid:durableId="239564815">
    <w:abstractNumId w:val="31"/>
  </w:num>
  <w:num w:numId="118" w16cid:durableId="739791585">
    <w:abstractNumId w:val="113"/>
  </w:num>
  <w:num w:numId="119" w16cid:durableId="1039475362">
    <w:abstractNumId w:val="98"/>
  </w:num>
  <w:num w:numId="120" w16cid:durableId="110367788">
    <w:abstractNumId w:val="148"/>
  </w:num>
  <w:num w:numId="121" w16cid:durableId="1138180808">
    <w:abstractNumId w:val="86"/>
  </w:num>
  <w:num w:numId="122" w16cid:durableId="1146505749">
    <w:abstractNumId w:val="26"/>
  </w:num>
  <w:num w:numId="123" w16cid:durableId="370615602">
    <w:abstractNumId w:val="40"/>
  </w:num>
  <w:num w:numId="124" w16cid:durableId="1855415605">
    <w:abstractNumId w:val="116"/>
  </w:num>
  <w:num w:numId="125" w16cid:durableId="246228003">
    <w:abstractNumId w:val="47"/>
  </w:num>
  <w:num w:numId="126" w16cid:durableId="726488028">
    <w:abstractNumId w:val="7"/>
  </w:num>
  <w:num w:numId="127" w16cid:durableId="1094715670">
    <w:abstractNumId w:val="115"/>
  </w:num>
  <w:num w:numId="128" w16cid:durableId="1750883928">
    <w:abstractNumId w:val="53"/>
  </w:num>
  <w:num w:numId="129" w16cid:durableId="487213594">
    <w:abstractNumId w:val="82"/>
  </w:num>
  <w:num w:numId="130" w16cid:durableId="1452088806">
    <w:abstractNumId w:val="137"/>
  </w:num>
  <w:num w:numId="131" w16cid:durableId="1221089412">
    <w:abstractNumId w:val="84"/>
  </w:num>
  <w:num w:numId="132" w16cid:durableId="1342003014">
    <w:abstractNumId w:val="121"/>
  </w:num>
  <w:num w:numId="133" w16cid:durableId="1097285201">
    <w:abstractNumId w:val="0"/>
  </w:num>
  <w:num w:numId="134" w16cid:durableId="1300956538">
    <w:abstractNumId w:val="8"/>
  </w:num>
  <w:num w:numId="135" w16cid:durableId="1917402210">
    <w:abstractNumId w:val="23"/>
  </w:num>
  <w:num w:numId="136" w16cid:durableId="412363018">
    <w:abstractNumId w:val="43"/>
  </w:num>
  <w:num w:numId="137" w16cid:durableId="1199125077">
    <w:abstractNumId w:val="133"/>
  </w:num>
  <w:num w:numId="138" w16cid:durableId="1490554210">
    <w:abstractNumId w:val="39"/>
  </w:num>
  <w:num w:numId="139" w16cid:durableId="138424833">
    <w:abstractNumId w:val="30"/>
  </w:num>
  <w:num w:numId="140" w16cid:durableId="174686120">
    <w:abstractNumId w:val="60"/>
  </w:num>
  <w:num w:numId="141" w16cid:durableId="1501965968">
    <w:abstractNumId w:val="110"/>
  </w:num>
  <w:num w:numId="142" w16cid:durableId="1998611204">
    <w:abstractNumId w:val="122"/>
  </w:num>
  <w:num w:numId="143" w16cid:durableId="975110313">
    <w:abstractNumId w:val="32"/>
  </w:num>
  <w:num w:numId="144" w16cid:durableId="1858502476">
    <w:abstractNumId w:val="75"/>
  </w:num>
  <w:num w:numId="145" w16cid:durableId="518541392">
    <w:abstractNumId w:val="124"/>
  </w:num>
  <w:num w:numId="146" w16cid:durableId="544324">
    <w:abstractNumId w:val="81"/>
  </w:num>
  <w:num w:numId="147" w16cid:durableId="467817739">
    <w:abstractNumId w:val="57"/>
  </w:num>
  <w:num w:numId="148" w16cid:durableId="2073966155">
    <w:abstractNumId w:val="144"/>
  </w:num>
  <w:num w:numId="149" w16cid:durableId="2118979829">
    <w:abstractNumId w:val="34"/>
  </w:num>
  <w:num w:numId="150" w16cid:durableId="1813793191">
    <w:abstractNumId w:val="105"/>
  </w:num>
  <w:num w:numId="151" w16cid:durableId="475802024">
    <w:abstractNumId w:val="3"/>
  </w:num>
  <w:num w:numId="152" w16cid:durableId="805700519">
    <w:abstractNumId w:val="134"/>
  </w:num>
  <w:num w:numId="153" w16cid:durableId="1790976881">
    <w:abstractNumId w:val="77"/>
  </w:num>
  <w:num w:numId="154" w16cid:durableId="989790858">
    <w:abstractNumId w:val="65"/>
  </w:num>
  <w:num w:numId="155" w16cid:durableId="458492505">
    <w:abstractNumId w:val="79"/>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259"/>
    <w:rsid w:val="000079C9"/>
    <w:rsid w:val="00065707"/>
    <w:rsid w:val="001B440B"/>
    <w:rsid w:val="001D625C"/>
    <w:rsid w:val="0025429F"/>
    <w:rsid w:val="002A1B2C"/>
    <w:rsid w:val="00337AF0"/>
    <w:rsid w:val="00341B3A"/>
    <w:rsid w:val="0041519D"/>
    <w:rsid w:val="00437D00"/>
    <w:rsid w:val="0049464E"/>
    <w:rsid w:val="00515A47"/>
    <w:rsid w:val="00545166"/>
    <w:rsid w:val="00563391"/>
    <w:rsid w:val="00585268"/>
    <w:rsid w:val="00620079"/>
    <w:rsid w:val="0077348E"/>
    <w:rsid w:val="008329A5"/>
    <w:rsid w:val="00A21B83"/>
    <w:rsid w:val="00AA4259"/>
    <w:rsid w:val="00CC2E7B"/>
    <w:rsid w:val="00D56A31"/>
    <w:rsid w:val="00E926C5"/>
    <w:rsid w:val="00EF2DB2"/>
    <w:rsid w:val="00F02600"/>
    <w:rsid w:val="00FA2A9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5EA39"/>
  <w15:docId w15:val="{6F039C30-82DC-45A9-9FF6-BA318E7F0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1545" w:hanging="563"/>
      <w:outlineLvl w:val="0"/>
    </w:pPr>
    <w:rPr>
      <w:rFonts w:ascii="Arial" w:eastAsia="Arial" w:hAnsi="Arial" w:cs="Arial"/>
      <w:b/>
      <w:bCs/>
      <w:sz w:val="24"/>
      <w:szCs w:val="24"/>
    </w:rPr>
  </w:style>
  <w:style w:type="paragraph" w:styleId="Ttulo2">
    <w:name w:val="heading 2"/>
    <w:basedOn w:val="Normal"/>
    <w:uiPriority w:val="9"/>
    <w:unhideWhenUsed/>
    <w:qFormat/>
    <w:pPr>
      <w:spacing w:before="182"/>
      <w:ind w:left="982"/>
      <w:outlineLvl w:val="1"/>
    </w:pPr>
    <w:rPr>
      <w:rFonts w:ascii="Arial" w:eastAsia="Arial" w:hAnsi="Arial" w:cs="Arial"/>
      <w:b/>
      <w:bCs/>
      <w:sz w:val="24"/>
      <w:szCs w:val="24"/>
    </w:rPr>
  </w:style>
  <w:style w:type="paragraph" w:styleId="Ttulo3">
    <w:name w:val="heading 3"/>
    <w:basedOn w:val="Normal"/>
    <w:uiPriority w:val="9"/>
    <w:unhideWhenUsed/>
    <w:qFormat/>
    <w:pPr>
      <w:ind w:left="982"/>
      <w:outlineLvl w:val="2"/>
    </w:pPr>
    <w:rPr>
      <w:rFonts w:ascii="Arial" w:eastAsia="Arial" w:hAnsi="Arial" w:cs="Arial"/>
      <w:b/>
      <w:bCs/>
    </w:rPr>
  </w:style>
  <w:style w:type="paragraph" w:styleId="Ttulo4">
    <w:name w:val="heading 4"/>
    <w:basedOn w:val="Normal"/>
    <w:uiPriority w:val="9"/>
    <w:unhideWhenUsed/>
    <w:qFormat/>
    <w:pPr>
      <w:ind w:left="982"/>
      <w:outlineLvl w:val="3"/>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2"/>
      <w:ind w:left="1701" w:hanging="719"/>
    </w:pPr>
    <w:rPr>
      <w:rFonts w:ascii="Calibri" w:eastAsia="Calibri" w:hAnsi="Calibri" w:cs="Calibri"/>
    </w:rPr>
  </w:style>
  <w:style w:type="paragraph" w:styleId="TDC2">
    <w:name w:val="toc 2"/>
    <w:basedOn w:val="Normal"/>
    <w:uiPriority w:val="1"/>
    <w:qFormat/>
    <w:pPr>
      <w:spacing w:before="22"/>
      <w:ind w:left="1941" w:hanging="739"/>
    </w:pPr>
    <w:rPr>
      <w:rFonts w:ascii="Calibri" w:eastAsia="Calibri" w:hAnsi="Calibri" w:cs="Calibri"/>
    </w:rPr>
  </w:style>
  <w:style w:type="paragraph" w:styleId="TDC3">
    <w:name w:val="toc 3"/>
    <w:basedOn w:val="Normal"/>
    <w:uiPriority w:val="1"/>
    <w:qFormat/>
    <w:pPr>
      <w:spacing w:before="22"/>
      <w:ind w:left="1941" w:hanging="739"/>
    </w:pPr>
    <w:rPr>
      <w:rFonts w:ascii="Calibri" w:eastAsia="Calibri" w:hAnsi="Calibri" w:cs="Calibri"/>
    </w:rPr>
  </w:style>
  <w:style w:type="paragraph" w:styleId="Textoindependiente">
    <w:name w:val="Body Text"/>
    <w:basedOn w:val="Normal"/>
    <w:uiPriority w:val="1"/>
    <w:qFormat/>
  </w:style>
  <w:style w:type="paragraph" w:styleId="Prrafodelista">
    <w:name w:val="List Paragraph"/>
    <w:basedOn w:val="Normal"/>
    <w:uiPriority w:val="1"/>
    <w:qFormat/>
    <w:pPr>
      <w:ind w:left="1701" w:hanging="359"/>
    </w:pPr>
  </w:style>
  <w:style w:type="paragraph" w:customStyle="1" w:styleId="TableParagraph">
    <w:name w:val="Table Paragraph"/>
    <w:basedOn w:val="Normal"/>
    <w:uiPriority w:val="1"/>
    <w:qFormat/>
  </w:style>
  <w:style w:type="paragraph" w:styleId="Encabezado">
    <w:name w:val="header"/>
    <w:aliases w:val="Encabezado 1"/>
    <w:basedOn w:val="Normal"/>
    <w:link w:val="EncabezadoCar"/>
    <w:uiPriority w:val="99"/>
    <w:unhideWhenUsed/>
    <w:rsid w:val="00D56A31"/>
    <w:pPr>
      <w:tabs>
        <w:tab w:val="center" w:pos="4419"/>
        <w:tab w:val="right" w:pos="8838"/>
      </w:tabs>
    </w:pPr>
  </w:style>
  <w:style w:type="character" w:customStyle="1" w:styleId="EncabezadoCar">
    <w:name w:val="Encabezado Car"/>
    <w:aliases w:val="Encabezado 1 Car"/>
    <w:basedOn w:val="Fuentedeprrafopredeter"/>
    <w:link w:val="Encabezado"/>
    <w:uiPriority w:val="99"/>
    <w:rsid w:val="00D56A31"/>
    <w:rPr>
      <w:rFonts w:ascii="Arial MT" w:eastAsia="Arial MT" w:hAnsi="Arial MT" w:cs="Arial MT"/>
      <w:lang w:val="es-ES"/>
    </w:rPr>
  </w:style>
  <w:style w:type="paragraph" w:styleId="Piedepgina">
    <w:name w:val="footer"/>
    <w:basedOn w:val="Normal"/>
    <w:link w:val="PiedepginaCar"/>
    <w:uiPriority w:val="99"/>
    <w:unhideWhenUsed/>
    <w:rsid w:val="00D56A31"/>
    <w:pPr>
      <w:tabs>
        <w:tab w:val="center" w:pos="4419"/>
        <w:tab w:val="right" w:pos="8838"/>
      </w:tabs>
    </w:pPr>
  </w:style>
  <w:style w:type="character" w:customStyle="1" w:styleId="PiedepginaCar">
    <w:name w:val="Pie de página Car"/>
    <w:basedOn w:val="Fuentedeprrafopredeter"/>
    <w:link w:val="Piedepgina"/>
    <w:uiPriority w:val="99"/>
    <w:rsid w:val="00D56A31"/>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rchivobogota.secretariageneral.gov.c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archivogeneral.gov.c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redrta.cplt.cl/"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hyperlink" Target="http://www.umv.gov.co/"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0ed947a2-09da-4cac-92c9-2a07f7e30bd0}" enabled="0" method="" siteId="{0ed947a2-09da-4cac-92c9-2a07f7e30bd0}" removed="1"/>
</clbl:labelList>
</file>

<file path=docProps/app.xml><?xml version="1.0" encoding="utf-8"?>
<Properties xmlns="http://schemas.openxmlformats.org/officeDocument/2006/extended-properties" xmlns:vt="http://schemas.openxmlformats.org/officeDocument/2006/docPropsVTypes">
  <Template>Normal</Template>
  <TotalTime>1</TotalTime>
  <Pages>39</Pages>
  <Words>38841</Words>
  <Characters>213630</Characters>
  <Application>Microsoft Office Word</Application>
  <DocSecurity>0</DocSecurity>
  <Lines>1780</Lines>
  <Paragraphs>503</Paragraphs>
  <ScaleCrop>false</ScaleCrop>
  <Company/>
  <LinksUpToDate>false</LinksUpToDate>
  <CharactersWithSpaces>251968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Sierra Duque</dc:creator>
  <cp:lastModifiedBy>Cristina Elizabeth Sierra Casallas</cp:lastModifiedBy>
  <cp:revision>2</cp:revision>
  <dcterms:created xsi:type="dcterms:W3CDTF">2026-06-03T20:45:00Z</dcterms:created>
  <dcterms:modified xsi:type="dcterms:W3CDTF">2026-06-03T20:45:00Z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2026-01-11T00:00:00Z</vt:filetime>
  </property>
  <property fmtid="{D5CDD505-2E9C-101B-9397-08002B2CF9AE}" pid="3" name="Creator">
    <vt:lpwstr>Microsoft® Word for Microsoft 365</vt:lpwstr>
  </property>
  <property fmtid="{D5CDD505-2E9C-101B-9397-08002B2CF9AE}" pid="4" name="LastSaved">
    <vt:filetime>2026-04-08T00:00:00Z</vt:filetime>
  </property>
  <property fmtid="{D5CDD505-2E9C-101B-9397-08002B2CF9AE}" pid="5" name="Producer">
    <vt:lpwstr>Microsoft® Word for Microsoft 365</vt:lpwstr>
  </property>
</Properties>
</file>